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AC8" w:rsidRPr="00F17352" w:rsidRDefault="00CC6CD9" w:rsidP="00CC6CD9">
      <w:pPr>
        <w:jc w:val="center"/>
        <w:rPr>
          <w:rFonts w:ascii="Arial" w:hAnsi="Arial" w:cs="Arial"/>
          <w:b/>
          <w:sz w:val="32"/>
          <w:szCs w:val="32"/>
          <w:u w:val="single"/>
        </w:rPr>
      </w:pPr>
      <w:r>
        <w:rPr>
          <w:rFonts w:ascii="Arial" w:hAnsi="Arial" w:cs="Arial"/>
          <w:b/>
          <w:bCs/>
          <w:sz w:val="32"/>
          <w:szCs w:val="32"/>
          <w:u w:val="single"/>
          <w:lang w:val="ro"/>
        </w:rPr>
        <w:t>TERMENI de REFERINŢĂ</w:t>
      </w:r>
    </w:p>
    <w:p w:rsidR="00CC6CD9" w:rsidRPr="00F17352" w:rsidRDefault="00CC6CD9">
      <w:pPr>
        <w:rPr>
          <w:rFonts w:ascii="Arial" w:hAnsi="Arial" w:cs="Arial"/>
          <w:sz w:val="32"/>
          <w:szCs w:val="32"/>
        </w:rPr>
      </w:pPr>
    </w:p>
    <w:p w:rsidR="00CC6CD9" w:rsidRPr="00F17352" w:rsidRDefault="00CC6CD9">
      <w:pPr>
        <w:rPr>
          <w:rFonts w:ascii="Arial" w:hAnsi="Arial" w:cs="Arial"/>
          <w:b/>
          <w:sz w:val="32"/>
          <w:szCs w:val="32"/>
        </w:rPr>
      </w:pPr>
      <w:r>
        <w:rPr>
          <w:rFonts w:ascii="Arial" w:hAnsi="Arial" w:cs="Arial"/>
          <w:b/>
          <w:bCs/>
          <w:sz w:val="32"/>
          <w:szCs w:val="32"/>
          <w:lang w:val="ro"/>
        </w:rPr>
        <w:t>Denumirea funcţiei: Stagiar în domeniul comunicării</w:t>
      </w:r>
    </w:p>
    <w:p w:rsidR="00CC6CD9" w:rsidRPr="00F17352" w:rsidRDefault="00CC6CD9">
      <w:pPr>
        <w:rPr>
          <w:rFonts w:ascii="Arial" w:hAnsi="Arial" w:cs="Arial"/>
          <w:b/>
          <w:sz w:val="32"/>
          <w:szCs w:val="32"/>
        </w:rPr>
      </w:pPr>
      <w:r>
        <w:rPr>
          <w:rFonts w:ascii="Arial" w:hAnsi="Arial" w:cs="Arial"/>
          <w:b/>
          <w:bCs/>
          <w:sz w:val="32"/>
          <w:szCs w:val="32"/>
          <w:lang w:val="ro"/>
        </w:rPr>
        <w:t xml:space="preserve">Filieră / Secţiune / Proiect / Program: Departamentul de comunicare UNFPA Moldova </w:t>
      </w:r>
    </w:p>
    <w:p w:rsidR="00CC6CD9" w:rsidRPr="00F17352" w:rsidRDefault="00CC6CD9">
      <w:pPr>
        <w:rPr>
          <w:rFonts w:ascii="Arial" w:hAnsi="Arial" w:cs="Arial"/>
          <w:b/>
          <w:sz w:val="32"/>
          <w:szCs w:val="32"/>
        </w:rPr>
      </w:pPr>
      <w:r>
        <w:rPr>
          <w:rFonts w:ascii="Arial" w:hAnsi="Arial" w:cs="Arial"/>
          <w:b/>
          <w:bCs/>
          <w:sz w:val="32"/>
          <w:szCs w:val="32"/>
          <w:lang w:val="ro"/>
        </w:rPr>
        <w:t xml:space="preserve">Raportează:  Specialistului / Specialistei în comunicare </w:t>
      </w:r>
    </w:p>
    <w:p w:rsidR="00CC6CD9" w:rsidRPr="00F17352" w:rsidRDefault="00CC6CD9">
      <w:pPr>
        <w:rPr>
          <w:rFonts w:ascii="Arial" w:hAnsi="Arial" w:cs="Arial"/>
          <w:b/>
          <w:sz w:val="32"/>
          <w:szCs w:val="32"/>
        </w:rPr>
      </w:pPr>
      <w:r>
        <w:rPr>
          <w:rFonts w:ascii="Arial" w:hAnsi="Arial" w:cs="Arial"/>
          <w:b/>
          <w:bCs/>
          <w:sz w:val="32"/>
          <w:szCs w:val="32"/>
          <w:lang w:val="ro"/>
        </w:rPr>
        <w:t>Durata și perioada stagiului: până la 6 luni</w:t>
      </w:r>
    </w:p>
    <w:p w:rsidR="000B39B9" w:rsidRPr="00F17352" w:rsidRDefault="00CC6CD9">
      <w:pPr>
        <w:rPr>
          <w:rFonts w:ascii="Arial" w:hAnsi="Arial" w:cs="Arial"/>
          <w:b/>
          <w:sz w:val="32"/>
          <w:szCs w:val="32"/>
        </w:rPr>
      </w:pPr>
      <w:r>
        <w:rPr>
          <w:rFonts w:ascii="Arial" w:hAnsi="Arial" w:cs="Arial"/>
          <w:b/>
          <w:bCs/>
          <w:sz w:val="32"/>
          <w:szCs w:val="32"/>
          <w:lang w:val="ro"/>
        </w:rPr>
        <w:t>Volumul săptămânal de lucru (ore / săptămână): până la 20 de ore pe săptămână, cu aranjamente flexibile</w:t>
      </w:r>
    </w:p>
    <w:p w:rsidR="00CC6CD9" w:rsidRPr="00F17352" w:rsidRDefault="00CC6CD9">
      <w:pPr>
        <w:rPr>
          <w:rFonts w:ascii="Arial" w:hAnsi="Arial" w:cs="Arial"/>
          <w:sz w:val="32"/>
          <w:szCs w:val="32"/>
        </w:rPr>
      </w:pPr>
    </w:p>
    <w:p w:rsidR="00CA580B" w:rsidRDefault="00CC6CD9">
      <w:pPr>
        <w:rPr>
          <w:rFonts w:ascii="Arial" w:hAnsi="Arial" w:cs="Arial"/>
          <w:b/>
          <w:sz w:val="32"/>
          <w:szCs w:val="32"/>
          <w:u w:val="single"/>
        </w:rPr>
      </w:pPr>
      <w:r>
        <w:rPr>
          <w:rFonts w:ascii="Arial" w:hAnsi="Arial" w:cs="Arial"/>
          <w:b/>
          <w:bCs/>
          <w:sz w:val="32"/>
          <w:szCs w:val="32"/>
          <w:u w:val="single"/>
          <w:lang w:val="ro"/>
        </w:rPr>
        <w:t>Contextul</w:t>
      </w:r>
    </w:p>
    <w:p w:rsidR="00CA580B" w:rsidRPr="00CA580B" w:rsidRDefault="00CA580B" w:rsidP="00CA580B">
      <w:pPr>
        <w:rPr>
          <w:rFonts w:ascii="Arial" w:eastAsia="Times New Roman" w:hAnsi="Arial" w:cs="Arial"/>
          <w:bCs/>
          <w:iCs/>
          <w:sz w:val="32"/>
          <w:szCs w:val="32"/>
        </w:rPr>
      </w:pPr>
      <w:r>
        <w:rPr>
          <w:rFonts w:ascii="Arial" w:eastAsia="Times New Roman" w:hAnsi="Arial" w:cs="Arial"/>
          <w:sz w:val="32"/>
          <w:szCs w:val="32"/>
          <w:lang w:val="ro"/>
        </w:rPr>
        <w:t>UNFPA – Fondul Naţiunilo</w:t>
      </w:r>
      <w:r w:rsidR="00713557">
        <w:rPr>
          <w:rFonts w:ascii="Arial" w:eastAsia="Times New Roman" w:hAnsi="Arial" w:cs="Arial"/>
          <w:sz w:val="32"/>
          <w:szCs w:val="32"/>
          <w:lang w:val="ro"/>
        </w:rPr>
        <w:t xml:space="preserve">r Unite pentru </w:t>
      </w:r>
      <w:proofErr w:type="spellStart"/>
      <w:r w:rsidR="00713557">
        <w:rPr>
          <w:rFonts w:ascii="Arial" w:eastAsia="Times New Roman" w:hAnsi="Arial" w:cs="Arial"/>
          <w:sz w:val="32"/>
          <w:szCs w:val="32"/>
          <w:lang w:val="ro"/>
        </w:rPr>
        <w:t>Populaţie</w:t>
      </w:r>
      <w:proofErr w:type="spellEnd"/>
      <w:r w:rsidR="00713557">
        <w:rPr>
          <w:rFonts w:ascii="Arial" w:eastAsia="Times New Roman" w:hAnsi="Arial" w:cs="Arial"/>
          <w:sz w:val="32"/>
          <w:szCs w:val="32"/>
          <w:lang w:val="ro"/>
        </w:rPr>
        <w:t>, este A</w:t>
      </w:r>
      <w:r>
        <w:rPr>
          <w:rFonts w:ascii="Arial" w:eastAsia="Times New Roman" w:hAnsi="Arial" w:cs="Arial"/>
          <w:sz w:val="32"/>
          <w:szCs w:val="32"/>
          <w:lang w:val="ro"/>
        </w:rPr>
        <w:t>genți</w:t>
      </w:r>
      <w:r w:rsidR="00713557">
        <w:rPr>
          <w:rFonts w:ascii="Arial" w:eastAsia="Times New Roman" w:hAnsi="Arial" w:cs="Arial"/>
          <w:sz w:val="32"/>
          <w:szCs w:val="32"/>
          <w:lang w:val="ro"/>
        </w:rPr>
        <w:t>a</w:t>
      </w:r>
      <w:r>
        <w:rPr>
          <w:rFonts w:ascii="Arial" w:eastAsia="Times New Roman" w:hAnsi="Arial" w:cs="Arial"/>
          <w:sz w:val="32"/>
          <w:szCs w:val="32"/>
          <w:lang w:val="ro"/>
        </w:rPr>
        <w:t xml:space="preserve"> ONU </w:t>
      </w:r>
      <w:r w:rsidR="00713557">
        <w:rPr>
          <w:rFonts w:ascii="Arial" w:eastAsia="Times New Roman" w:hAnsi="Arial" w:cs="Arial"/>
          <w:sz w:val="32"/>
          <w:szCs w:val="32"/>
          <w:lang w:val="ro"/>
        </w:rPr>
        <w:t xml:space="preserve">pentru drepturile </w:t>
      </w:r>
      <w:r w:rsidR="00713557">
        <w:rPr>
          <w:rFonts w:ascii="Arial" w:eastAsia="Times New Roman" w:hAnsi="Arial" w:cs="Arial"/>
          <w:sz w:val="32"/>
          <w:szCs w:val="32"/>
        </w:rPr>
        <w:t>ș</w:t>
      </w:r>
      <w:r w:rsidR="00713557">
        <w:rPr>
          <w:rFonts w:ascii="Arial" w:eastAsia="Times New Roman" w:hAnsi="Arial" w:cs="Arial"/>
          <w:sz w:val="32"/>
          <w:szCs w:val="32"/>
          <w:lang w:val="ro"/>
        </w:rPr>
        <w:t>i</w:t>
      </w:r>
      <w:r>
        <w:rPr>
          <w:rFonts w:ascii="Arial" w:eastAsia="Times New Roman" w:hAnsi="Arial" w:cs="Arial"/>
          <w:sz w:val="32"/>
          <w:szCs w:val="32"/>
          <w:lang w:val="ro"/>
        </w:rPr>
        <w:t xml:space="preserve"> sănăt</w:t>
      </w:r>
      <w:r w:rsidR="00713557">
        <w:rPr>
          <w:rFonts w:ascii="Arial" w:eastAsia="Times New Roman" w:hAnsi="Arial" w:cs="Arial"/>
          <w:sz w:val="32"/>
          <w:szCs w:val="32"/>
          <w:lang w:val="ro"/>
        </w:rPr>
        <w:t xml:space="preserve">atea reproductivă. Biroul </w:t>
      </w:r>
      <w:r>
        <w:rPr>
          <w:rFonts w:ascii="Arial" w:eastAsia="Times New Roman" w:hAnsi="Arial" w:cs="Arial"/>
          <w:sz w:val="32"/>
          <w:szCs w:val="32"/>
          <w:lang w:val="ro"/>
        </w:rPr>
        <w:t xml:space="preserve">UNFPA activează în peste 155 de țări, </w:t>
      </w:r>
      <w:r w:rsidR="00713557">
        <w:rPr>
          <w:rFonts w:ascii="Arial" w:eastAsia="Times New Roman" w:hAnsi="Arial" w:cs="Arial"/>
          <w:sz w:val="32"/>
          <w:szCs w:val="32"/>
          <w:lang w:val="ro"/>
        </w:rPr>
        <w:t xml:space="preserve">iar în </w:t>
      </w:r>
      <w:r>
        <w:rPr>
          <w:rFonts w:ascii="Arial" w:eastAsia="Times New Roman" w:hAnsi="Arial" w:cs="Arial"/>
          <w:sz w:val="32"/>
          <w:szCs w:val="32"/>
          <w:lang w:val="ro"/>
        </w:rPr>
        <w:t xml:space="preserve">Republica Moldova </w:t>
      </w:r>
      <w:r w:rsidR="00713557">
        <w:rPr>
          <w:rFonts w:ascii="Arial" w:eastAsia="Times New Roman" w:hAnsi="Arial" w:cs="Arial"/>
          <w:sz w:val="32"/>
          <w:szCs w:val="32"/>
          <w:lang w:val="ro"/>
        </w:rPr>
        <w:t>este prezent din</w:t>
      </w:r>
      <w:r>
        <w:rPr>
          <w:rFonts w:ascii="Arial" w:eastAsia="Times New Roman" w:hAnsi="Arial" w:cs="Arial"/>
          <w:sz w:val="32"/>
          <w:szCs w:val="32"/>
          <w:lang w:val="ro"/>
        </w:rPr>
        <w:t xml:space="preserve"> anul 1995</w:t>
      </w:r>
      <w:r w:rsidR="00713557">
        <w:rPr>
          <w:rFonts w:ascii="Arial" w:eastAsia="Times New Roman" w:hAnsi="Arial" w:cs="Arial"/>
          <w:sz w:val="32"/>
          <w:szCs w:val="32"/>
          <w:lang w:val="ro"/>
        </w:rPr>
        <w:t>.</w:t>
      </w:r>
      <w:r>
        <w:rPr>
          <w:rFonts w:ascii="Arial" w:eastAsia="Times New Roman" w:hAnsi="Arial" w:cs="Arial"/>
          <w:sz w:val="32"/>
          <w:szCs w:val="32"/>
          <w:lang w:val="ro"/>
        </w:rPr>
        <w:t xml:space="preserve"> </w:t>
      </w:r>
      <w:proofErr w:type="spellStart"/>
      <w:r w:rsidR="00713557">
        <w:rPr>
          <w:rFonts w:ascii="Arial" w:eastAsia="Times New Roman" w:hAnsi="Arial" w:cs="Arial"/>
          <w:sz w:val="32"/>
          <w:szCs w:val="32"/>
          <w:lang w:val="ro"/>
        </w:rPr>
        <w:t>Actualmente,</w:t>
      </w:r>
      <w:r>
        <w:rPr>
          <w:rFonts w:ascii="Arial" w:eastAsia="Times New Roman" w:hAnsi="Arial" w:cs="Arial"/>
          <w:sz w:val="32"/>
          <w:szCs w:val="32"/>
          <w:lang w:val="ro"/>
        </w:rPr>
        <w:t>UNFPA</w:t>
      </w:r>
      <w:proofErr w:type="spellEnd"/>
      <w:r>
        <w:rPr>
          <w:rFonts w:ascii="Arial" w:eastAsia="Times New Roman" w:hAnsi="Arial" w:cs="Arial"/>
          <w:sz w:val="32"/>
          <w:szCs w:val="32"/>
          <w:lang w:val="ro"/>
        </w:rPr>
        <w:t xml:space="preserve"> implementează un nou Program de țară pentru perioada 2018-2022, a cărui viziune este de a reduce numărul de sarcini în rândul adolescentelor, de a reduce incidența cancerului de col uterin în rândul femeilor și de a abilita fetele și băieții tineri să facă alegeri</w:t>
      </w:r>
      <w:r w:rsidR="00713557">
        <w:rPr>
          <w:rFonts w:ascii="Arial" w:eastAsia="Times New Roman" w:hAnsi="Arial" w:cs="Arial"/>
          <w:sz w:val="32"/>
          <w:szCs w:val="32"/>
          <w:lang w:val="ro"/>
        </w:rPr>
        <w:t xml:space="preserve"> </w:t>
      </w:r>
      <w:r>
        <w:rPr>
          <w:rFonts w:ascii="Arial" w:eastAsia="Times New Roman" w:hAnsi="Arial" w:cs="Arial"/>
          <w:sz w:val="32"/>
          <w:szCs w:val="32"/>
          <w:lang w:val="ro"/>
        </w:rPr>
        <w:t>corecte</w:t>
      </w:r>
      <w:r w:rsidR="00713557">
        <w:rPr>
          <w:rFonts w:ascii="Arial" w:eastAsia="Times New Roman" w:hAnsi="Arial" w:cs="Arial"/>
          <w:sz w:val="32"/>
          <w:szCs w:val="32"/>
          <w:lang w:val="ro"/>
        </w:rPr>
        <w:t xml:space="preserve"> și sănătoase</w:t>
      </w:r>
      <w:r>
        <w:rPr>
          <w:rFonts w:ascii="Arial" w:eastAsia="Times New Roman" w:hAnsi="Arial" w:cs="Arial"/>
          <w:sz w:val="32"/>
          <w:szCs w:val="32"/>
          <w:lang w:val="ro"/>
        </w:rPr>
        <w:t xml:space="preserve"> pentru viitorul lor. Colaborăm cu instituțiile de stat, donatorii, organizațiile societății civile, sectorul privat, comunitățile și persoanele fizice pentru a face acest lucru posibil și pentru a aduce schimbări pozitive în viața oamenilor. Misiunea noastră este de a crea o lume în care fiecare sarcină este dorită, fiecare naștere este sigură și fiec</w:t>
      </w:r>
      <w:r w:rsidR="00713557">
        <w:rPr>
          <w:rFonts w:ascii="Arial" w:eastAsia="Times New Roman" w:hAnsi="Arial" w:cs="Arial"/>
          <w:sz w:val="32"/>
          <w:szCs w:val="32"/>
          <w:lang w:val="ro"/>
        </w:rPr>
        <w:t xml:space="preserve">are </w:t>
      </w:r>
      <w:r>
        <w:rPr>
          <w:rFonts w:ascii="Arial" w:eastAsia="Times New Roman" w:hAnsi="Arial" w:cs="Arial"/>
          <w:sz w:val="32"/>
          <w:szCs w:val="32"/>
          <w:lang w:val="ro"/>
        </w:rPr>
        <w:t xml:space="preserve">tânăr </w:t>
      </w:r>
      <w:r w:rsidR="00713557">
        <w:rPr>
          <w:rFonts w:ascii="Arial" w:eastAsia="Times New Roman" w:hAnsi="Arial" w:cs="Arial"/>
          <w:sz w:val="32"/>
          <w:szCs w:val="32"/>
          <w:lang w:val="ro"/>
        </w:rPr>
        <w:t>își poate realiza pe deplin potențialul</w:t>
      </w:r>
      <w:r>
        <w:rPr>
          <w:rFonts w:ascii="Arial" w:eastAsia="Times New Roman" w:hAnsi="Arial" w:cs="Arial"/>
          <w:sz w:val="32"/>
          <w:szCs w:val="32"/>
          <w:lang w:val="ro"/>
        </w:rPr>
        <w:t xml:space="preserve">. </w:t>
      </w:r>
    </w:p>
    <w:p w:rsidR="00CC6CD9" w:rsidRPr="00F17352" w:rsidRDefault="00CC6CD9">
      <w:pPr>
        <w:rPr>
          <w:rFonts w:ascii="Arial" w:hAnsi="Arial" w:cs="Arial"/>
          <w:i/>
          <w:sz w:val="32"/>
          <w:szCs w:val="32"/>
        </w:rPr>
      </w:pPr>
      <w:r>
        <w:rPr>
          <w:rFonts w:ascii="Arial" w:hAnsi="Arial" w:cs="Arial"/>
          <w:b/>
          <w:bCs/>
          <w:sz w:val="32"/>
          <w:szCs w:val="32"/>
          <w:u w:val="single"/>
          <w:lang w:val="ro"/>
        </w:rPr>
        <w:t>Responsabilităţile principale</w:t>
      </w:r>
    </w:p>
    <w:p w:rsidR="00B5599A" w:rsidRPr="00F17352" w:rsidRDefault="00B5599A" w:rsidP="00B5599A">
      <w:pPr>
        <w:pStyle w:val="ListParagraph"/>
        <w:numPr>
          <w:ilvl w:val="0"/>
          <w:numId w:val="3"/>
        </w:numPr>
        <w:rPr>
          <w:rFonts w:ascii="Arial" w:eastAsia="Times New Roman" w:hAnsi="Arial" w:cs="Arial"/>
          <w:bCs/>
          <w:iCs/>
          <w:sz w:val="32"/>
          <w:szCs w:val="32"/>
          <w:u w:val="single"/>
        </w:rPr>
      </w:pPr>
      <w:r>
        <w:rPr>
          <w:rFonts w:ascii="Arial" w:eastAsia="Times New Roman" w:hAnsi="Arial" w:cs="Arial"/>
          <w:sz w:val="32"/>
          <w:szCs w:val="32"/>
          <w:u w:val="single"/>
          <w:lang w:val="ro"/>
        </w:rPr>
        <w:t>Asistență generală</w:t>
      </w:r>
    </w:p>
    <w:p w:rsidR="00B5599A" w:rsidRPr="00F17352" w:rsidRDefault="00B5599A" w:rsidP="00B5599A">
      <w:pPr>
        <w:pStyle w:val="ListParagraph"/>
        <w:numPr>
          <w:ilvl w:val="0"/>
          <w:numId w:val="8"/>
        </w:numPr>
        <w:rPr>
          <w:rFonts w:ascii="Arial" w:eastAsia="Times New Roman" w:hAnsi="Arial" w:cs="Arial"/>
          <w:bCs/>
          <w:iCs/>
          <w:sz w:val="32"/>
          <w:szCs w:val="32"/>
        </w:rPr>
      </w:pPr>
      <w:r>
        <w:rPr>
          <w:rFonts w:ascii="Arial" w:eastAsia="Times New Roman" w:hAnsi="Arial" w:cs="Arial"/>
          <w:sz w:val="32"/>
          <w:szCs w:val="32"/>
          <w:lang w:val="ro"/>
        </w:rPr>
        <w:t>Acordarea de suport logistic pentru diferite evenimente organizate de oficiu, înregistrarea participanților la aceste evenimente, distribuirea materialelor, îndeplinirea altor activități similare;</w:t>
      </w:r>
    </w:p>
    <w:p w:rsidR="00B5599A" w:rsidRPr="00F17352" w:rsidRDefault="00B314D4" w:rsidP="00E735C9">
      <w:pPr>
        <w:ind w:left="360"/>
        <w:rPr>
          <w:rFonts w:ascii="Arial" w:eastAsia="Times New Roman" w:hAnsi="Arial" w:cs="Arial"/>
          <w:bCs/>
          <w:iCs/>
          <w:sz w:val="32"/>
          <w:szCs w:val="32"/>
        </w:rPr>
      </w:pPr>
      <w:r>
        <w:rPr>
          <w:rFonts w:ascii="Arial" w:hAnsi="Arial" w:cs="Arial"/>
          <w:sz w:val="32"/>
          <w:szCs w:val="32"/>
          <w:u w:val="single"/>
          <w:lang w:val="ro"/>
        </w:rPr>
        <w:lastRenderedPageBreak/>
        <w:t>Comunicare</w:t>
      </w:r>
    </w:p>
    <w:p w:rsidR="00B314D4" w:rsidRPr="00F17352" w:rsidRDefault="00E735C9" w:rsidP="00D42D8F">
      <w:pPr>
        <w:pStyle w:val="ListParagraph"/>
        <w:numPr>
          <w:ilvl w:val="0"/>
          <w:numId w:val="5"/>
        </w:numPr>
        <w:rPr>
          <w:rFonts w:ascii="Arial" w:hAnsi="Arial" w:cs="Arial"/>
          <w:sz w:val="32"/>
          <w:szCs w:val="32"/>
        </w:rPr>
      </w:pPr>
      <w:r>
        <w:rPr>
          <w:rFonts w:ascii="Arial" w:hAnsi="Arial" w:cs="Arial"/>
          <w:sz w:val="32"/>
          <w:szCs w:val="32"/>
          <w:lang w:val="ro"/>
        </w:rPr>
        <w:t>Cercetarea, colectarea, întocmirea și coordonarea, în colaborare cu specialistul/specialista în comunicare, a informaţiilor relevante despre principalele activități ale UNFPA, pentru diseminarea ulterioară pe canalele media sociale, pe site-urile web și pe alte platforme de comunicare;</w:t>
      </w:r>
    </w:p>
    <w:p w:rsidR="00B314D4" w:rsidRPr="00F17352" w:rsidRDefault="005071FD" w:rsidP="00B314D4">
      <w:pPr>
        <w:pStyle w:val="ListParagraph"/>
        <w:numPr>
          <w:ilvl w:val="0"/>
          <w:numId w:val="5"/>
        </w:numPr>
        <w:rPr>
          <w:rFonts w:ascii="Arial" w:hAnsi="Arial" w:cs="Arial"/>
          <w:sz w:val="32"/>
          <w:szCs w:val="32"/>
        </w:rPr>
      </w:pPr>
      <w:r>
        <w:rPr>
          <w:rFonts w:ascii="Arial" w:hAnsi="Arial" w:cs="Arial"/>
          <w:sz w:val="32"/>
          <w:szCs w:val="32"/>
          <w:lang w:val="ro"/>
        </w:rPr>
        <w:t>Asigurarea monitorizării aspectelor sensibile cu privire la mandatul UNFPA în media, precum și a aparițiilor post-eveniment ale UNFPA în mass-media/media socială;</w:t>
      </w:r>
    </w:p>
    <w:p w:rsidR="00D42D8F" w:rsidRDefault="00713557" w:rsidP="00D42D8F">
      <w:pPr>
        <w:pStyle w:val="ListParagraph"/>
        <w:numPr>
          <w:ilvl w:val="0"/>
          <w:numId w:val="5"/>
        </w:numPr>
        <w:rPr>
          <w:rFonts w:ascii="Arial" w:hAnsi="Arial" w:cs="Arial"/>
          <w:sz w:val="32"/>
          <w:szCs w:val="32"/>
        </w:rPr>
      </w:pPr>
      <w:r>
        <w:rPr>
          <w:rFonts w:ascii="Arial" w:hAnsi="Arial" w:cs="Arial"/>
          <w:sz w:val="32"/>
          <w:szCs w:val="32"/>
          <w:lang w:val="ro"/>
        </w:rPr>
        <w:t xml:space="preserve">Actualizarea </w:t>
      </w:r>
      <w:r w:rsidR="00B314D4">
        <w:rPr>
          <w:rFonts w:ascii="Arial" w:hAnsi="Arial" w:cs="Arial"/>
          <w:sz w:val="32"/>
          <w:szCs w:val="32"/>
          <w:lang w:val="ro"/>
        </w:rPr>
        <w:t xml:space="preserve">galeriei </w:t>
      </w:r>
      <w:proofErr w:type="spellStart"/>
      <w:r w:rsidR="00B314D4">
        <w:rPr>
          <w:rFonts w:ascii="Arial" w:hAnsi="Arial" w:cs="Arial"/>
          <w:sz w:val="32"/>
          <w:szCs w:val="32"/>
          <w:lang w:val="ro"/>
        </w:rPr>
        <w:t>foto</w:t>
      </w:r>
      <w:proofErr w:type="spellEnd"/>
      <w:r w:rsidR="00B314D4">
        <w:rPr>
          <w:rFonts w:ascii="Arial" w:hAnsi="Arial" w:cs="Arial"/>
          <w:sz w:val="32"/>
          <w:szCs w:val="32"/>
          <w:lang w:val="ro"/>
        </w:rPr>
        <w:t xml:space="preserve"> a UNFPA, după evenimente/campanii/sesiuni tematice specifice;</w:t>
      </w:r>
    </w:p>
    <w:p w:rsidR="003B25A1" w:rsidRDefault="003B25A1" w:rsidP="00D42D8F">
      <w:pPr>
        <w:pStyle w:val="ListParagraph"/>
        <w:numPr>
          <w:ilvl w:val="0"/>
          <w:numId w:val="5"/>
        </w:numPr>
        <w:rPr>
          <w:rFonts w:ascii="Arial" w:hAnsi="Arial" w:cs="Arial"/>
          <w:sz w:val="32"/>
          <w:szCs w:val="32"/>
        </w:rPr>
      </w:pPr>
      <w:r>
        <w:rPr>
          <w:rFonts w:ascii="Arial" w:hAnsi="Arial" w:cs="Arial"/>
          <w:sz w:val="32"/>
          <w:szCs w:val="32"/>
          <w:lang w:val="ro"/>
        </w:rPr>
        <w:t xml:space="preserve">Actualizarea bazei de date media a UNFPA prin </w:t>
      </w:r>
      <w:r w:rsidR="00713557">
        <w:rPr>
          <w:rFonts w:ascii="Arial" w:hAnsi="Arial" w:cs="Arial"/>
          <w:sz w:val="32"/>
          <w:szCs w:val="32"/>
          <w:lang w:val="ro"/>
        </w:rPr>
        <w:t xml:space="preserve">revizuirea </w:t>
      </w:r>
      <w:r>
        <w:rPr>
          <w:rFonts w:ascii="Arial" w:hAnsi="Arial" w:cs="Arial"/>
          <w:sz w:val="32"/>
          <w:szCs w:val="32"/>
          <w:lang w:val="ro"/>
        </w:rPr>
        <w:t>platforme</w:t>
      </w:r>
      <w:bookmarkStart w:id="0" w:name="_GoBack"/>
      <w:bookmarkEnd w:id="0"/>
      <w:r>
        <w:rPr>
          <w:rFonts w:ascii="Arial" w:hAnsi="Arial" w:cs="Arial"/>
          <w:sz w:val="32"/>
          <w:szCs w:val="32"/>
          <w:lang w:val="ro"/>
        </w:rPr>
        <w:t>lor web naționale și locale existente, a canalelor TV, a ziarelor web și stocarea informației privind datele lor de contact recente;</w:t>
      </w:r>
    </w:p>
    <w:p w:rsidR="00D42D8F" w:rsidRPr="00F17352" w:rsidRDefault="00B5599A" w:rsidP="00D42D8F">
      <w:pPr>
        <w:pStyle w:val="ListParagraph"/>
        <w:numPr>
          <w:ilvl w:val="0"/>
          <w:numId w:val="5"/>
        </w:numPr>
        <w:rPr>
          <w:rFonts w:ascii="Arial" w:hAnsi="Arial" w:cs="Arial"/>
          <w:sz w:val="32"/>
          <w:szCs w:val="32"/>
        </w:rPr>
      </w:pPr>
      <w:r>
        <w:rPr>
          <w:rFonts w:ascii="Arial" w:hAnsi="Arial" w:cs="Arial"/>
          <w:sz w:val="32"/>
          <w:szCs w:val="32"/>
          <w:lang w:val="ro"/>
        </w:rPr>
        <w:t>Oferă asistență în comunicarea cu partenerii (invitații și confirmări);</w:t>
      </w:r>
    </w:p>
    <w:p w:rsidR="007C5C18" w:rsidRPr="00F17352" w:rsidRDefault="00355367" w:rsidP="00D42D8F">
      <w:pPr>
        <w:pStyle w:val="ListParagraph"/>
        <w:numPr>
          <w:ilvl w:val="0"/>
          <w:numId w:val="5"/>
        </w:numPr>
        <w:rPr>
          <w:rFonts w:ascii="Arial" w:hAnsi="Arial" w:cs="Arial"/>
          <w:sz w:val="32"/>
          <w:szCs w:val="32"/>
        </w:rPr>
      </w:pPr>
      <w:r>
        <w:rPr>
          <w:rFonts w:ascii="Arial" w:eastAsia="Times New Roman" w:hAnsi="Arial" w:cs="Arial"/>
          <w:sz w:val="32"/>
          <w:szCs w:val="32"/>
          <w:lang w:val="ro"/>
        </w:rPr>
        <w:t>Alte sarcini atribuite de supraveghetori/supraveghetoare.</w:t>
      </w:r>
    </w:p>
    <w:p w:rsidR="00CC6CD9" w:rsidRPr="00F17352" w:rsidRDefault="00CC6CD9">
      <w:pPr>
        <w:rPr>
          <w:rFonts w:ascii="Arial" w:hAnsi="Arial" w:cs="Arial"/>
          <w:b/>
          <w:sz w:val="32"/>
          <w:szCs w:val="32"/>
          <w:u w:val="single"/>
        </w:rPr>
      </w:pPr>
      <w:r>
        <w:rPr>
          <w:rFonts w:ascii="Arial" w:hAnsi="Arial" w:cs="Arial"/>
          <w:b/>
          <w:bCs/>
          <w:sz w:val="32"/>
          <w:szCs w:val="32"/>
          <w:u w:val="single"/>
          <w:lang w:val="ro"/>
        </w:rPr>
        <w:t>Cerințele de eligibilitate</w:t>
      </w:r>
    </w:p>
    <w:p w:rsidR="00CC6CD9" w:rsidRPr="00F17352" w:rsidRDefault="00ED0A9C">
      <w:pPr>
        <w:rPr>
          <w:rFonts w:ascii="Arial" w:eastAsia="Times New Roman" w:hAnsi="Arial" w:cs="Arial"/>
          <w:bCs/>
          <w:iCs/>
          <w:sz w:val="32"/>
          <w:szCs w:val="32"/>
        </w:rPr>
      </w:pPr>
      <w:r>
        <w:rPr>
          <w:rFonts w:ascii="Arial" w:eastAsia="Times New Roman" w:hAnsi="Arial" w:cs="Arial"/>
          <w:sz w:val="32"/>
          <w:szCs w:val="32"/>
          <w:lang w:val="ro"/>
        </w:rPr>
        <w:t>Studii medii generale finalizate</w:t>
      </w:r>
    </w:p>
    <w:p w:rsidR="00F17352" w:rsidRDefault="00CC6CD9">
      <w:pPr>
        <w:rPr>
          <w:rFonts w:ascii="Arial" w:hAnsi="Arial" w:cs="Arial"/>
          <w:sz w:val="32"/>
          <w:szCs w:val="32"/>
        </w:rPr>
      </w:pPr>
      <w:r>
        <w:rPr>
          <w:rFonts w:ascii="Arial" w:hAnsi="Arial" w:cs="Arial"/>
          <w:sz w:val="32"/>
          <w:szCs w:val="32"/>
          <w:u w:val="single"/>
          <w:lang w:val="ro"/>
        </w:rPr>
        <w:t>Calificările/abilitățile minime</w:t>
      </w:r>
      <w:r>
        <w:rPr>
          <w:rFonts w:ascii="Arial" w:hAnsi="Arial" w:cs="Arial"/>
          <w:sz w:val="32"/>
          <w:szCs w:val="32"/>
          <w:lang w:val="ro"/>
        </w:rPr>
        <w:t xml:space="preserve"> </w:t>
      </w:r>
    </w:p>
    <w:p w:rsidR="007E134E" w:rsidRDefault="007E134E" w:rsidP="00F17352">
      <w:pPr>
        <w:pStyle w:val="ListParagraph"/>
        <w:numPr>
          <w:ilvl w:val="0"/>
          <w:numId w:val="10"/>
        </w:numPr>
        <w:rPr>
          <w:rFonts w:ascii="Arial" w:eastAsia="Times New Roman" w:hAnsi="Arial" w:cs="Arial"/>
          <w:sz w:val="32"/>
          <w:szCs w:val="32"/>
        </w:rPr>
      </w:pPr>
      <w:r>
        <w:rPr>
          <w:rFonts w:ascii="Arial" w:eastAsia="Times New Roman" w:hAnsi="Arial" w:cs="Arial"/>
          <w:sz w:val="32"/>
          <w:szCs w:val="32"/>
          <w:lang w:val="ro"/>
        </w:rPr>
        <w:t>Abilități excelente de comunicare verbală și în scris;</w:t>
      </w:r>
    </w:p>
    <w:p w:rsidR="005B06F8" w:rsidRPr="00F17352" w:rsidRDefault="005B06F8" w:rsidP="00F17352">
      <w:pPr>
        <w:pStyle w:val="ListParagraph"/>
        <w:numPr>
          <w:ilvl w:val="0"/>
          <w:numId w:val="10"/>
        </w:numPr>
        <w:rPr>
          <w:rFonts w:ascii="Arial" w:eastAsia="Times New Roman" w:hAnsi="Arial" w:cs="Arial"/>
          <w:sz w:val="32"/>
          <w:szCs w:val="32"/>
        </w:rPr>
      </w:pPr>
      <w:r>
        <w:rPr>
          <w:rFonts w:ascii="Arial" w:eastAsia="Times New Roman" w:hAnsi="Arial" w:cs="Arial"/>
          <w:sz w:val="32"/>
          <w:szCs w:val="32"/>
          <w:lang w:val="ro"/>
        </w:rPr>
        <w:t xml:space="preserve">Cunoștințe de bază și înțelegerea mediei sociale/tehnicilor mass-media;  </w:t>
      </w:r>
    </w:p>
    <w:p w:rsidR="007E134E" w:rsidRPr="00F17352" w:rsidRDefault="007E134E" w:rsidP="00F17352">
      <w:pPr>
        <w:pStyle w:val="ListParagraph"/>
        <w:numPr>
          <w:ilvl w:val="0"/>
          <w:numId w:val="10"/>
        </w:numPr>
        <w:rPr>
          <w:rFonts w:ascii="Arial" w:eastAsia="Times New Roman" w:hAnsi="Arial" w:cs="Arial"/>
          <w:sz w:val="32"/>
          <w:szCs w:val="32"/>
        </w:rPr>
      </w:pPr>
      <w:r>
        <w:rPr>
          <w:rFonts w:ascii="Arial" w:eastAsia="Times New Roman" w:hAnsi="Arial" w:cs="Arial"/>
          <w:sz w:val="32"/>
          <w:szCs w:val="32"/>
          <w:lang w:val="ro"/>
        </w:rPr>
        <w:t>Abilitatea de a conlucra cu diverse grupuri de persoane;</w:t>
      </w:r>
    </w:p>
    <w:p w:rsidR="007E134E" w:rsidRPr="00F17352" w:rsidRDefault="007E134E" w:rsidP="00F17352">
      <w:pPr>
        <w:pStyle w:val="ListParagraph"/>
        <w:numPr>
          <w:ilvl w:val="0"/>
          <w:numId w:val="10"/>
        </w:numPr>
        <w:rPr>
          <w:rFonts w:ascii="Arial" w:eastAsia="Times New Roman" w:hAnsi="Arial" w:cs="Arial"/>
          <w:sz w:val="32"/>
          <w:szCs w:val="32"/>
        </w:rPr>
      </w:pPr>
      <w:r>
        <w:rPr>
          <w:rFonts w:ascii="Arial" w:eastAsia="Times New Roman" w:hAnsi="Arial" w:cs="Arial"/>
          <w:sz w:val="32"/>
          <w:szCs w:val="32"/>
          <w:lang w:val="ro"/>
        </w:rPr>
        <w:t>Abilitatea de a comunica și de a interacționa încrezător cu ceilalți;</w:t>
      </w:r>
    </w:p>
    <w:p w:rsidR="00ED0A9C" w:rsidRPr="00F17352" w:rsidRDefault="00ED0A9C" w:rsidP="00F17352">
      <w:pPr>
        <w:pStyle w:val="ListParagraph"/>
        <w:numPr>
          <w:ilvl w:val="0"/>
          <w:numId w:val="10"/>
        </w:numPr>
        <w:rPr>
          <w:rFonts w:ascii="Arial" w:eastAsia="Times New Roman" w:hAnsi="Arial" w:cs="Arial"/>
          <w:bCs/>
          <w:iCs/>
          <w:sz w:val="32"/>
          <w:szCs w:val="32"/>
        </w:rPr>
      </w:pPr>
      <w:r>
        <w:rPr>
          <w:rFonts w:ascii="Arial" w:eastAsia="Times New Roman" w:hAnsi="Arial" w:cs="Arial"/>
          <w:sz w:val="32"/>
          <w:szCs w:val="32"/>
          <w:lang w:val="ro"/>
        </w:rPr>
        <w:t>Limbile cunoscute: Cunoaşterea fluentă a limbii române, atât verbal, cât și scris. Cunoașterea fluentă a limbii ruse/engleze va constitui un avantaj.</w:t>
      </w:r>
    </w:p>
    <w:p w:rsidR="00F17352" w:rsidRPr="00C12DB1" w:rsidRDefault="00F17352" w:rsidP="00F17352">
      <w:pPr>
        <w:spacing w:after="120" w:line="264" w:lineRule="auto"/>
        <w:jc w:val="both"/>
        <w:outlineLvl w:val="4"/>
        <w:rPr>
          <w:rFonts w:ascii="Arial" w:eastAsia="Times New Roman" w:hAnsi="Arial" w:cs="Arial"/>
          <w:b/>
          <w:bCs/>
          <w:sz w:val="32"/>
          <w:szCs w:val="32"/>
          <w:u w:val="single"/>
        </w:rPr>
      </w:pPr>
      <w:r>
        <w:rPr>
          <w:rFonts w:ascii="Arial" w:eastAsia="Times New Roman" w:hAnsi="Arial" w:cs="Arial"/>
          <w:b/>
          <w:bCs/>
          <w:sz w:val="32"/>
          <w:szCs w:val="32"/>
          <w:u w:val="single"/>
          <w:lang w:val="ro"/>
        </w:rPr>
        <w:t>Competențe</w:t>
      </w:r>
    </w:p>
    <w:p w:rsidR="00F17352" w:rsidRPr="00F17352" w:rsidRDefault="00F17352" w:rsidP="00F17352">
      <w:pPr>
        <w:pStyle w:val="ListParagraph"/>
        <w:numPr>
          <w:ilvl w:val="0"/>
          <w:numId w:val="12"/>
        </w:numPr>
        <w:spacing w:after="120" w:line="264" w:lineRule="auto"/>
        <w:jc w:val="both"/>
        <w:rPr>
          <w:rFonts w:ascii="Arial" w:eastAsia="Times New Roman" w:hAnsi="Arial" w:cs="Arial"/>
          <w:sz w:val="32"/>
          <w:szCs w:val="32"/>
        </w:rPr>
      </w:pPr>
      <w:r>
        <w:rPr>
          <w:rFonts w:ascii="Arial" w:eastAsia="Times New Roman" w:hAnsi="Arial" w:cs="Arial"/>
          <w:sz w:val="32"/>
          <w:szCs w:val="32"/>
          <w:lang w:val="ro"/>
        </w:rPr>
        <w:lastRenderedPageBreak/>
        <w:t>Angajamentul dovedit față de valorile de bază ale Națiunilor Unite, în special, respectarea diferențelor de cultură, gen, religie, etnie, naționalitate, limbă, vârstă, statutul HIV, dizabilitate, orientare sexuală sau oricare alt statut;</w:t>
      </w:r>
    </w:p>
    <w:p w:rsidR="00F17352" w:rsidRPr="00F17352" w:rsidRDefault="00F17352" w:rsidP="00F17352">
      <w:pPr>
        <w:pStyle w:val="ListParagraph"/>
        <w:numPr>
          <w:ilvl w:val="0"/>
          <w:numId w:val="12"/>
        </w:numPr>
        <w:spacing w:after="120" w:line="264" w:lineRule="auto"/>
        <w:jc w:val="both"/>
        <w:rPr>
          <w:rFonts w:ascii="Arial" w:eastAsia="Times New Roman" w:hAnsi="Arial" w:cs="Arial"/>
          <w:sz w:val="32"/>
          <w:szCs w:val="32"/>
        </w:rPr>
      </w:pPr>
      <w:r>
        <w:rPr>
          <w:rFonts w:ascii="Arial" w:eastAsia="Times New Roman" w:hAnsi="Arial" w:cs="Arial"/>
          <w:sz w:val="32"/>
          <w:szCs w:val="32"/>
          <w:lang w:val="ro"/>
        </w:rPr>
        <w:t>Manifestarea sensibilităţii și adaptabilităţii față de criteriile culturale, sexuale, religioase, rasiale, de naționalitate și vârstă;</w:t>
      </w:r>
    </w:p>
    <w:p w:rsidR="00F17352" w:rsidRDefault="00F17352" w:rsidP="00F17352">
      <w:pPr>
        <w:pStyle w:val="ListParagraph"/>
        <w:numPr>
          <w:ilvl w:val="0"/>
          <w:numId w:val="12"/>
        </w:numPr>
        <w:spacing w:after="120" w:line="264" w:lineRule="auto"/>
        <w:jc w:val="both"/>
        <w:rPr>
          <w:rFonts w:ascii="Arial" w:eastAsia="Times New Roman" w:hAnsi="Arial" w:cs="Arial"/>
          <w:sz w:val="32"/>
          <w:szCs w:val="32"/>
        </w:rPr>
      </w:pPr>
      <w:r>
        <w:rPr>
          <w:rFonts w:ascii="Arial" w:eastAsia="Times New Roman" w:hAnsi="Arial" w:cs="Arial"/>
          <w:sz w:val="32"/>
          <w:szCs w:val="32"/>
          <w:lang w:val="ro"/>
        </w:rPr>
        <w:t>Acceptarea responsabilității și răspunderii pentru calitatea rezultatului deciziilor sale;</w:t>
      </w:r>
    </w:p>
    <w:p w:rsidR="005B06F8" w:rsidRPr="00F17352" w:rsidRDefault="005B06F8" w:rsidP="00F17352">
      <w:pPr>
        <w:pStyle w:val="ListParagraph"/>
        <w:numPr>
          <w:ilvl w:val="0"/>
          <w:numId w:val="12"/>
        </w:numPr>
        <w:spacing w:after="120" w:line="264" w:lineRule="auto"/>
        <w:jc w:val="both"/>
        <w:rPr>
          <w:rFonts w:ascii="Arial" w:eastAsia="Times New Roman" w:hAnsi="Arial" w:cs="Arial"/>
          <w:sz w:val="32"/>
          <w:szCs w:val="32"/>
        </w:rPr>
      </w:pPr>
      <w:r>
        <w:rPr>
          <w:rFonts w:ascii="Arial" w:eastAsia="Times New Roman" w:hAnsi="Arial" w:cs="Arial"/>
          <w:sz w:val="32"/>
          <w:szCs w:val="32"/>
          <w:lang w:val="ro"/>
        </w:rPr>
        <w:t xml:space="preserve">Manifestarea de creativitate, deschidere și dorință de a îndeplini sarcinile necesare propriei dezvoltări profesionale. </w:t>
      </w:r>
    </w:p>
    <w:p w:rsidR="00E068B4" w:rsidRPr="00F17352" w:rsidRDefault="00E068B4" w:rsidP="00E068B4">
      <w:pPr>
        <w:rPr>
          <w:rFonts w:ascii="Arial" w:hAnsi="Arial" w:cs="Arial"/>
          <w:b/>
          <w:sz w:val="32"/>
          <w:szCs w:val="32"/>
          <w:u w:val="single"/>
        </w:rPr>
      </w:pPr>
      <w:r>
        <w:rPr>
          <w:rFonts w:ascii="Arial" w:hAnsi="Arial" w:cs="Arial"/>
          <w:b/>
          <w:bCs/>
          <w:sz w:val="32"/>
          <w:szCs w:val="32"/>
          <w:u w:val="single"/>
          <w:lang w:val="ro"/>
        </w:rPr>
        <w:t>Pachetul stagiului și condițiile de lucru</w:t>
      </w:r>
    </w:p>
    <w:p w:rsidR="00DE21F7" w:rsidRPr="00F17352" w:rsidRDefault="00DE21F7">
      <w:pPr>
        <w:rPr>
          <w:rFonts w:ascii="Arial" w:hAnsi="Arial" w:cs="Arial"/>
          <w:sz w:val="32"/>
          <w:szCs w:val="32"/>
        </w:rPr>
      </w:pPr>
      <w:r>
        <w:rPr>
          <w:rFonts w:ascii="Arial" w:hAnsi="Arial" w:cs="Arial"/>
          <w:sz w:val="32"/>
          <w:szCs w:val="32"/>
          <w:lang w:val="ro"/>
        </w:rPr>
        <w:t>Candidații interesați vor prezenta următorul pachet de documente:</w:t>
      </w:r>
    </w:p>
    <w:p w:rsidR="00F17352" w:rsidRPr="00C12DB1" w:rsidRDefault="00F17352" w:rsidP="00F17352">
      <w:pPr>
        <w:pStyle w:val="ListParagraph"/>
        <w:numPr>
          <w:ilvl w:val="0"/>
          <w:numId w:val="9"/>
        </w:numPr>
        <w:rPr>
          <w:rFonts w:ascii="Arial" w:hAnsi="Arial" w:cs="Arial"/>
          <w:sz w:val="32"/>
          <w:szCs w:val="32"/>
        </w:rPr>
      </w:pPr>
      <w:r>
        <w:rPr>
          <w:rFonts w:ascii="Arial" w:hAnsi="Arial" w:cs="Arial"/>
          <w:sz w:val="32"/>
          <w:szCs w:val="32"/>
          <w:lang w:val="ro"/>
        </w:rPr>
        <w:t>CV-ul;</w:t>
      </w:r>
    </w:p>
    <w:p w:rsidR="00F17352" w:rsidRPr="00C12DB1" w:rsidRDefault="00F17352" w:rsidP="00F17352">
      <w:pPr>
        <w:pStyle w:val="ListParagraph"/>
        <w:numPr>
          <w:ilvl w:val="0"/>
          <w:numId w:val="9"/>
        </w:numPr>
        <w:rPr>
          <w:rFonts w:ascii="Arial" w:hAnsi="Arial" w:cs="Arial"/>
          <w:sz w:val="32"/>
          <w:szCs w:val="32"/>
        </w:rPr>
      </w:pPr>
      <w:r>
        <w:rPr>
          <w:rFonts w:ascii="Arial" w:hAnsi="Arial" w:cs="Arial"/>
          <w:sz w:val="32"/>
          <w:szCs w:val="32"/>
          <w:lang w:val="ro"/>
        </w:rPr>
        <w:t>Scrisoarea de motivaţie;</w:t>
      </w:r>
    </w:p>
    <w:p w:rsidR="00F17352" w:rsidRPr="00C12DB1" w:rsidRDefault="00F17352" w:rsidP="00F17352">
      <w:pPr>
        <w:pStyle w:val="ListParagraph"/>
        <w:numPr>
          <w:ilvl w:val="0"/>
          <w:numId w:val="9"/>
        </w:numPr>
        <w:rPr>
          <w:rFonts w:ascii="Arial" w:hAnsi="Arial" w:cs="Arial"/>
          <w:sz w:val="32"/>
          <w:szCs w:val="32"/>
        </w:rPr>
      </w:pPr>
      <w:r>
        <w:rPr>
          <w:rFonts w:ascii="Arial" w:hAnsi="Arial" w:cs="Arial"/>
          <w:sz w:val="32"/>
          <w:szCs w:val="32"/>
          <w:lang w:val="ro"/>
        </w:rPr>
        <w:t>1-2 scrisori de recomandare (de la supraveghetor/supraveghetoare, cadrul didactic, colegi/colege sau alte persoane care vă pot descrie competențele);</w:t>
      </w:r>
    </w:p>
    <w:p w:rsidR="00F17352" w:rsidRPr="00C12DB1" w:rsidRDefault="00F17352" w:rsidP="00F17352">
      <w:pPr>
        <w:pStyle w:val="ListParagraph"/>
        <w:numPr>
          <w:ilvl w:val="0"/>
          <w:numId w:val="9"/>
        </w:numPr>
        <w:rPr>
          <w:rFonts w:ascii="Arial" w:hAnsi="Arial" w:cs="Arial"/>
          <w:sz w:val="32"/>
          <w:szCs w:val="32"/>
        </w:rPr>
      </w:pPr>
      <w:r>
        <w:rPr>
          <w:rFonts w:ascii="Arial" w:hAnsi="Arial" w:cs="Arial"/>
          <w:sz w:val="32"/>
          <w:szCs w:val="32"/>
          <w:lang w:val="ro"/>
        </w:rPr>
        <w:t>Informații privind nevoile speciale pe care persoana le-ar putea avea, cum ar fi acomodarea rezonabilă la locul de muncă sau alte necesităţi specifice.</w:t>
      </w:r>
    </w:p>
    <w:p w:rsidR="00F17352" w:rsidRPr="00C12DB1" w:rsidRDefault="00F17352" w:rsidP="00F17352">
      <w:pPr>
        <w:rPr>
          <w:rFonts w:ascii="Arial" w:hAnsi="Arial" w:cs="Arial"/>
          <w:i/>
          <w:sz w:val="32"/>
          <w:szCs w:val="32"/>
        </w:rPr>
      </w:pPr>
      <w:r>
        <w:rPr>
          <w:rFonts w:ascii="Arial" w:hAnsi="Arial" w:cs="Arial"/>
          <w:b/>
          <w:bCs/>
          <w:i/>
          <w:iCs/>
          <w:sz w:val="32"/>
          <w:szCs w:val="32"/>
          <w:lang w:val="ro"/>
        </w:rPr>
        <w:t>Notă</w:t>
      </w:r>
      <w:r>
        <w:rPr>
          <w:rFonts w:ascii="Arial" w:hAnsi="Arial" w:cs="Arial"/>
          <w:i/>
          <w:iCs/>
          <w:sz w:val="32"/>
          <w:szCs w:val="32"/>
          <w:lang w:val="ro"/>
        </w:rPr>
        <w:t xml:space="preserve">: La dispoziţia stagiarului/stagiarei va fi pus un loc de muncă complet echipat. </w:t>
      </w:r>
    </w:p>
    <w:p w:rsidR="00F17352" w:rsidRPr="00F17352" w:rsidRDefault="00F17352" w:rsidP="006E0373">
      <w:pPr>
        <w:rPr>
          <w:rFonts w:ascii="Arial" w:hAnsi="Arial" w:cs="Arial"/>
          <w:sz w:val="32"/>
          <w:szCs w:val="32"/>
        </w:rPr>
      </w:pPr>
    </w:p>
    <w:p w:rsidR="00CC6CD9" w:rsidRPr="00F17352" w:rsidRDefault="00CC6CD9">
      <w:pPr>
        <w:spacing w:after="0" w:line="240" w:lineRule="auto"/>
        <w:rPr>
          <w:rFonts w:ascii="Arial" w:hAnsi="Arial" w:cs="Arial"/>
          <w:b/>
          <w:sz w:val="32"/>
          <w:szCs w:val="32"/>
        </w:rPr>
      </w:pPr>
    </w:p>
    <w:sectPr w:rsidR="00CC6CD9" w:rsidRPr="00F17352" w:rsidSect="005B06F8">
      <w:pgSz w:w="11906" w:h="16838"/>
      <w:pgMar w:top="1260" w:right="707"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0D8C"/>
    <w:multiLevelType w:val="hybridMultilevel"/>
    <w:tmpl w:val="C2281862"/>
    <w:lvl w:ilvl="0" w:tplc="E0723788">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4B2A1A"/>
    <w:multiLevelType w:val="hybridMultilevel"/>
    <w:tmpl w:val="5554FB5C"/>
    <w:lvl w:ilvl="0" w:tplc="BFE64F4A">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B66561"/>
    <w:multiLevelType w:val="hybridMultilevel"/>
    <w:tmpl w:val="29E6D578"/>
    <w:lvl w:ilvl="0" w:tplc="E9DC1DCA">
      <w:start w:val="1"/>
      <w:numFmt w:val="lowerLetter"/>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1B7D4300"/>
    <w:multiLevelType w:val="hybridMultilevel"/>
    <w:tmpl w:val="82DCB150"/>
    <w:lvl w:ilvl="0" w:tplc="60F4DF50">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113137F"/>
    <w:multiLevelType w:val="hybridMultilevel"/>
    <w:tmpl w:val="24A64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730EF5"/>
    <w:multiLevelType w:val="multilevel"/>
    <w:tmpl w:val="EA0ECBC6"/>
    <w:lvl w:ilvl="0">
      <w:start w:val="1"/>
      <w:numFmt w:val="decimal"/>
      <w:lvlText w:val="%1."/>
      <w:lvlJc w:val="left"/>
      <w:pPr>
        <w:tabs>
          <w:tab w:val="num" w:pos="720"/>
        </w:tabs>
        <w:ind w:left="720" w:hanging="360"/>
      </w:pPr>
      <w:rPr>
        <w:rFonts w:ascii="Arial" w:eastAsia="Times New Roman" w:hAnsi="Arial" w:cs="Arial" w:hint="default"/>
        <w:sz w:val="32"/>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2539BD"/>
    <w:multiLevelType w:val="hybridMultilevel"/>
    <w:tmpl w:val="B386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F86193"/>
    <w:multiLevelType w:val="hybridMultilevel"/>
    <w:tmpl w:val="1610A7A8"/>
    <w:lvl w:ilvl="0" w:tplc="3C3C5D4E">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724B09B2"/>
    <w:multiLevelType w:val="hybridMultilevel"/>
    <w:tmpl w:val="7A987FCA"/>
    <w:lvl w:ilvl="0" w:tplc="55D2E150">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5645980"/>
    <w:multiLevelType w:val="hybridMultilevel"/>
    <w:tmpl w:val="7926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9952E5"/>
    <w:multiLevelType w:val="hybridMultilevel"/>
    <w:tmpl w:val="B250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CB6838"/>
    <w:multiLevelType w:val="hybridMultilevel"/>
    <w:tmpl w:val="357A19B2"/>
    <w:lvl w:ilvl="0" w:tplc="F5A8EDB0">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0"/>
  </w:num>
  <w:num w:numId="5">
    <w:abstractNumId w:val="2"/>
  </w:num>
  <w:num w:numId="6">
    <w:abstractNumId w:val="3"/>
  </w:num>
  <w:num w:numId="7">
    <w:abstractNumId w:val="7"/>
  </w:num>
  <w:num w:numId="8">
    <w:abstractNumId w:val="11"/>
  </w:num>
  <w:num w:numId="9">
    <w:abstractNumId w:val="6"/>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91"/>
    <w:rsid w:val="00054262"/>
    <w:rsid w:val="00087F5A"/>
    <w:rsid w:val="000B39B9"/>
    <w:rsid w:val="000D5C7E"/>
    <w:rsid w:val="000F7EF9"/>
    <w:rsid w:val="00125BD6"/>
    <w:rsid w:val="001C2291"/>
    <w:rsid w:val="001D382D"/>
    <w:rsid w:val="00210494"/>
    <w:rsid w:val="00242596"/>
    <w:rsid w:val="002662CD"/>
    <w:rsid w:val="00286B2B"/>
    <w:rsid w:val="00292A00"/>
    <w:rsid w:val="00345932"/>
    <w:rsid w:val="00355367"/>
    <w:rsid w:val="003B25A1"/>
    <w:rsid w:val="003C0025"/>
    <w:rsid w:val="004660A9"/>
    <w:rsid w:val="00493E4C"/>
    <w:rsid w:val="004B49AA"/>
    <w:rsid w:val="005071FD"/>
    <w:rsid w:val="00563E88"/>
    <w:rsid w:val="0058552B"/>
    <w:rsid w:val="005B06F8"/>
    <w:rsid w:val="006E0373"/>
    <w:rsid w:val="00713557"/>
    <w:rsid w:val="00794DC5"/>
    <w:rsid w:val="007C5C18"/>
    <w:rsid w:val="007E134E"/>
    <w:rsid w:val="008B217D"/>
    <w:rsid w:val="00920736"/>
    <w:rsid w:val="00961197"/>
    <w:rsid w:val="009F0381"/>
    <w:rsid w:val="00A1009F"/>
    <w:rsid w:val="00AB77DF"/>
    <w:rsid w:val="00B314D4"/>
    <w:rsid w:val="00B5599A"/>
    <w:rsid w:val="00B91E92"/>
    <w:rsid w:val="00BB5418"/>
    <w:rsid w:val="00BC0784"/>
    <w:rsid w:val="00C035D3"/>
    <w:rsid w:val="00CA580B"/>
    <w:rsid w:val="00CC6CD9"/>
    <w:rsid w:val="00D42D8F"/>
    <w:rsid w:val="00D45AC8"/>
    <w:rsid w:val="00D954B1"/>
    <w:rsid w:val="00DE21F7"/>
    <w:rsid w:val="00E068B4"/>
    <w:rsid w:val="00E735C9"/>
    <w:rsid w:val="00ED0A9C"/>
    <w:rsid w:val="00F078D4"/>
    <w:rsid w:val="00F1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FA1A9-53CB-4AC1-9530-C62EE815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197"/>
    <w:pPr>
      <w:spacing w:after="160" w:line="259" w:lineRule="auto"/>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17D"/>
    <w:pPr>
      <w:ind w:left="720"/>
      <w:contextualSpacing/>
    </w:pPr>
  </w:style>
  <w:style w:type="table" w:styleId="TableGrid">
    <w:name w:val="Table Grid"/>
    <w:basedOn w:val="TableNormal"/>
    <w:uiPriority w:val="39"/>
    <w:rsid w:val="00054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580B"/>
    <w:pPr>
      <w:autoSpaceDE w:val="0"/>
      <w:autoSpaceDN w:val="0"/>
      <w:adjustRightInd w:val="0"/>
    </w:pPr>
    <w:rPr>
      <w:rFonts w:ascii="Arial" w:eastAsiaTheme="minorHAns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67544">
      <w:bodyDiv w:val="1"/>
      <w:marLeft w:val="0"/>
      <w:marRight w:val="0"/>
      <w:marTop w:val="0"/>
      <w:marBottom w:val="0"/>
      <w:divBdr>
        <w:top w:val="none" w:sz="0" w:space="0" w:color="auto"/>
        <w:left w:val="none" w:sz="0" w:space="0" w:color="auto"/>
        <w:bottom w:val="none" w:sz="0" w:space="0" w:color="auto"/>
        <w:right w:val="none" w:sz="0" w:space="0" w:color="auto"/>
      </w:divBdr>
      <w:divsChild>
        <w:div w:id="1815756217">
          <w:marLeft w:val="0"/>
          <w:marRight w:val="0"/>
          <w:marTop w:val="0"/>
          <w:marBottom w:val="0"/>
          <w:divBdr>
            <w:top w:val="none" w:sz="0" w:space="0" w:color="auto"/>
            <w:left w:val="none" w:sz="0" w:space="0" w:color="auto"/>
            <w:bottom w:val="none" w:sz="0" w:space="0" w:color="auto"/>
            <w:right w:val="none" w:sz="0" w:space="0" w:color="auto"/>
          </w:divBdr>
        </w:div>
        <w:div w:id="1954559593">
          <w:marLeft w:val="0"/>
          <w:marRight w:val="0"/>
          <w:marTop w:val="0"/>
          <w:marBottom w:val="0"/>
          <w:divBdr>
            <w:top w:val="none" w:sz="0" w:space="0" w:color="auto"/>
            <w:left w:val="none" w:sz="0" w:space="0" w:color="auto"/>
            <w:bottom w:val="none" w:sz="0" w:space="0" w:color="auto"/>
            <w:right w:val="none" w:sz="0" w:space="0" w:color="auto"/>
          </w:divBdr>
        </w:div>
        <w:div w:id="1654946509">
          <w:marLeft w:val="0"/>
          <w:marRight w:val="0"/>
          <w:marTop w:val="0"/>
          <w:marBottom w:val="0"/>
          <w:divBdr>
            <w:top w:val="none" w:sz="0" w:space="0" w:color="auto"/>
            <w:left w:val="none" w:sz="0" w:space="0" w:color="auto"/>
            <w:bottom w:val="none" w:sz="0" w:space="0" w:color="auto"/>
            <w:right w:val="none" w:sz="0" w:space="0" w:color="auto"/>
          </w:divBdr>
        </w:div>
      </w:divsChild>
    </w:div>
    <w:div w:id="20302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3441</Characters>
  <Application>Microsoft Office Word</Application>
  <DocSecurity>0</DocSecurity>
  <Lines>28</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Функциональность ограничена</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 Lipcanu</cp:lastModifiedBy>
  <cp:revision>2</cp:revision>
  <dcterms:created xsi:type="dcterms:W3CDTF">2018-05-02T10:23:00Z</dcterms:created>
  <dcterms:modified xsi:type="dcterms:W3CDTF">2018-05-02T10:23:00Z</dcterms:modified>
</cp:coreProperties>
</file>