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D5" w:rsidRPr="00C10334" w:rsidRDefault="001D490B" w:rsidP="001D490B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Hlk509930503"/>
      <w:r w:rsidRPr="00C10334">
        <w:rPr>
          <w:noProof/>
          <w:sz w:val="28"/>
          <w:szCs w:val="28"/>
          <w:lang w:val="ru"/>
        </w:rPr>
        <w:drawing>
          <wp:inline distT="0" distB="0" distL="0" distR="0">
            <wp:extent cx="1762125" cy="485775"/>
            <wp:effectExtent l="0" t="0" r="9525" b="9525"/>
            <wp:docPr id="2" name="Picture 2" descr="C:\Users\consultant.UNIFE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ultant.UNIFEM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D5" w:rsidRPr="00C10334" w:rsidRDefault="007754D5" w:rsidP="00CC6CD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C6CD9" w:rsidRPr="00C10334" w:rsidRDefault="00C10334" w:rsidP="000E2D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0334">
        <w:rPr>
          <w:rFonts w:ascii="Arial" w:hAnsi="Arial" w:cs="Arial"/>
          <w:b/>
          <w:bCs/>
          <w:sz w:val="28"/>
          <w:szCs w:val="28"/>
          <w:u w:val="single"/>
          <w:lang w:val="ru"/>
        </w:rPr>
        <w:t>ТЕХНИЧЕСКОЕ ЗАДАНИЕ</w:t>
      </w:r>
    </w:p>
    <w:p w:rsidR="00CC6CD9" w:rsidRPr="00C10334" w:rsidRDefault="00CC6CD9">
      <w:pPr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 xml:space="preserve"> </w:t>
      </w:r>
      <w:bookmarkStart w:id="1" w:name="_GoBack"/>
      <w:bookmarkEnd w:id="1"/>
    </w:p>
    <w:p w:rsidR="00CC6CD9" w:rsidRPr="00C10334" w:rsidRDefault="00CC6CD9" w:rsidP="00271E7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10334">
        <w:rPr>
          <w:rFonts w:ascii="Arial" w:hAnsi="Arial" w:cs="Arial"/>
          <w:b/>
          <w:bCs/>
          <w:sz w:val="28"/>
          <w:szCs w:val="28"/>
          <w:lang w:val="ru"/>
        </w:rPr>
        <w:t xml:space="preserve">Название должности: </w:t>
      </w:r>
      <w:r w:rsidRPr="00C10334">
        <w:rPr>
          <w:rFonts w:ascii="Arial" w:hAnsi="Arial" w:cs="Arial"/>
          <w:sz w:val="28"/>
          <w:szCs w:val="28"/>
          <w:lang w:val="ru"/>
        </w:rPr>
        <w:t>Стажировка</w:t>
      </w:r>
    </w:p>
    <w:p w:rsidR="00CC6CD9" w:rsidRPr="00C10334" w:rsidRDefault="00CC6CD9" w:rsidP="00D263BA">
      <w:p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b/>
          <w:bCs/>
          <w:sz w:val="28"/>
          <w:szCs w:val="28"/>
          <w:lang w:val="ru"/>
        </w:rPr>
        <w:t xml:space="preserve">Филиал / Отдел / Проект / Программа: </w:t>
      </w:r>
      <w:r w:rsidRPr="00C10334">
        <w:rPr>
          <w:rFonts w:ascii="Arial" w:hAnsi="Arial" w:cs="Arial"/>
          <w:sz w:val="28"/>
          <w:szCs w:val="28"/>
          <w:lang w:val="ru"/>
        </w:rPr>
        <w:t>Направление «Искоренение насилия в отношении женщин»</w:t>
      </w:r>
    </w:p>
    <w:p w:rsidR="00CC6CD9" w:rsidRPr="00C10334" w:rsidRDefault="00CC6CD9" w:rsidP="00D263BA">
      <w:p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b/>
          <w:bCs/>
          <w:sz w:val="28"/>
          <w:szCs w:val="28"/>
          <w:lang w:val="ru"/>
        </w:rPr>
        <w:t>Отчитывается:</w:t>
      </w:r>
      <w:r w:rsidRPr="00C10334">
        <w:rPr>
          <w:rFonts w:ascii="Arial" w:hAnsi="Arial" w:cs="Arial"/>
          <w:sz w:val="28"/>
          <w:szCs w:val="28"/>
          <w:lang w:val="ru"/>
        </w:rPr>
        <w:t xml:space="preserve">  перед Координатором программы</w:t>
      </w:r>
      <w:r w:rsidR="0068509D" w:rsidRPr="00C10334">
        <w:rPr>
          <w:rFonts w:ascii="Arial" w:hAnsi="Arial" w:cs="Arial"/>
          <w:sz w:val="28"/>
          <w:szCs w:val="28"/>
          <w:lang w:val="ru"/>
        </w:rPr>
        <w:t xml:space="preserve"> Искоренение насилия в отношении женщин</w:t>
      </w:r>
      <w:r w:rsidRPr="00C10334">
        <w:rPr>
          <w:rFonts w:ascii="Arial" w:hAnsi="Arial" w:cs="Arial"/>
          <w:sz w:val="28"/>
          <w:szCs w:val="28"/>
          <w:lang w:val="ru"/>
        </w:rPr>
        <w:t>, Помощником координатора</w:t>
      </w:r>
    </w:p>
    <w:p w:rsidR="00CC6CD9" w:rsidRPr="00C10334" w:rsidRDefault="00CC6CD9" w:rsidP="00D263BA">
      <w:pPr>
        <w:jc w:val="both"/>
        <w:rPr>
          <w:rFonts w:ascii="Arial" w:hAnsi="Arial" w:cs="Arial"/>
          <w:b/>
          <w:sz w:val="28"/>
          <w:szCs w:val="28"/>
        </w:rPr>
      </w:pPr>
      <w:r w:rsidRPr="00C10334">
        <w:rPr>
          <w:rFonts w:ascii="Arial" w:hAnsi="Arial" w:cs="Arial"/>
          <w:b/>
          <w:bCs/>
          <w:sz w:val="28"/>
          <w:szCs w:val="28"/>
          <w:lang w:val="ru"/>
        </w:rPr>
        <w:t xml:space="preserve">Продолжительность и период стажировки: </w:t>
      </w:r>
      <w:r w:rsidRPr="00C10334">
        <w:rPr>
          <w:rFonts w:ascii="Arial" w:hAnsi="Arial" w:cs="Arial"/>
          <w:sz w:val="28"/>
          <w:szCs w:val="28"/>
          <w:lang w:val="ru"/>
        </w:rPr>
        <w:t>до 4 месяцев, начиная с июня 2018 года</w:t>
      </w:r>
    </w:p>
    <w:p w:rsidR="00CC6CD9" w:rsidRPr="00C10334" w:rsidRDefault="00CC6CD9" w:rsidP="00D263BA">
      <w:pPr>
        <w:jc w:val="both"/>
        <w:rPr>
          <w:rFonts w:ascii="Arial" w:hAnsi="Arial" w:cs="Arial"/>
          <w:b/>
          <w:sz w:val="28"/>
          <w:szCs w:val="28"/>
        </w:rPr>
      </w:pPr>
      <w:r w:rsidRPr="00C10334">
        <w:rPr>
          <w:rFonts w:ascii="Arial" w:hAnsi="Arial" w:cs="Arial"/>
          <w:b/>
          <w:bCs/>
          <w:sz w:val="28"/>
          <w:szCs w:val="28"/>
          <w:lang w:val="ru"/>
        </w:rPr>
        <w:t xml:space="preserve">Еженедельный объем работы (часы/неделя): </w:t>
      </w:r>
    </w:p>
    <w:p w:rsidR="00CC6CD9" w:rsidRPr="00C10334" w:rsidRDefault="0068509D" w:rsidP="00D263BA">
      <w:p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 xml:space="preserve">до 10 </w:t>
      </w:r>
      <w:r w:rsidR="000B39B9" w:rsidRPr="00C10334">
        <w:rPr>
          <w:rFonts w:ascii="Arial" w:hAnsi="Arial" w:cs="Arial"/>
          <w:sz w:val="28"/>
          <w:szCs w:val="28"/>
          <w:lang w:val="ru"/>
        </w:rPr>
        <w:t>часов в неделю, с гибким графиком работы</w:t>
      </w:r>
    </w:p>
    <w:p w:rsidR="00CC6CD9" w:rsidRPr="00C10334" w:rsidRDefault="00CC6CD9" w:rsidP="00D263B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10334">
        <w:rPr>
          <w:rFonts w:ascii="Arial" w:hAnsi="Arial" w:cs="Arial"/>
          <w:b/>
          <w:bCs/>
          <w:sz w:val="28"/>
          <w:szCs w:val="28"/>
          <w:u w:val="single"/>
          <w:lang w:val="ru"/>
        </w:rPr>
        <w:t>Контекст</w:t>
      </w:r>
    </w:p>
    <w:p w:rsidR="000E2D48" w:rsidRPr="00C10334" w:rsidRDefault="000E2D48" w:rsidP="000E2D4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>Структура Организации Объединенных Наций по вопросам гендерного равенства и расширения прав и возможностей женщин (UN Women), исходя из концепции равенства, закрепленной в Уставе Организации Объединенных Наций, действует в следующих целях: ликвидация дискриминации в отношении женщин и девочек, расширение прав и возможностей женщин, достижение равенства между мужчинами и женщинами как партнерами и бенефициарами в сфере развития, прав человека, гуманитарной деятельности, мира и безопасности.</w:t>
      </w:r>
    </w:p>
    <w:p w:rsidR="001D490B" w:rsidRPr="00C10334" w:rsidRDefault="001D490B" w:rsidP="001D490B">
      <w:pPr>
        <w:spacing w:after="120" w:line="26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10334">
        <w:rPr>
          <w:rFonts w:ascii="Arial" w:eastAsia="Times New Roman" w:hAnsi="Arial" w:cs="Arial"/>
          <w:sz w:val="28"/>
          <w:szCs w:val="28"/>
          <w:lang w:val="ru"/>
        </w:rPr>
        <w:t>Структура UN Women поощряет человеческое многообразие, недискриминацию и участие всех меньшинств в социально-экономической сфере, стремясь внести свой вклад в расширении прав и возможностей лиц, которые уязвимы к нарушениям прав человека.</w:t>
      </w:r>
    </w:p>
    <w:p w:rsidR="001D490B" w:rsidRPr="00C10334" w:rsidRDefault="001D490B" w:rsidP="001D490B">
      <w:pPr>
        <w:spacing w:after="120" w:line="26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10334">
        <w:rPr>
          <w:rFonts w:ascii="Arial" w:eastAsia="Times New Roman" w:hAnsi="Arial" w:cs="Arial"/>
          <w:sz w:val="28"/>
          <w:szCs w:val="28"/>
          <w:lang w:val="ru"/>
        </w:rPr>
        <w:t xml:space="preserve">Открываемая должность стажера является мерой, которая дает представителям групп, уязвимых к дискриминации, получить необходимые им навыки для защиты и продвижения собственных прав.   </w:t>
      </w:r>
    </w:p>
    <w:bookmarkEnd w:id="0"/>
    <w:p w:rsidR="00271E7F" w:rsidRPr="00C10334" w:rsidRDefault="00271E7F" w:rsidP="00271E7F">
      <w:pPr>
        <w:spacing w:after="120" w:line="276" w:lineRule="auto"/>
        <w:jc w:val="both"/>
        <w:rPr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lastRenderedPageBreak/>
        <w:t>Под руководством и непосредственным контролем Координатора программы ИНОЖ/Помощника координатора и сотрудников, к которым он или она прикрепляется, стажер будет оказывать содействие в ходе выполнения задач вышеуказанного Направления на условиях неполной занятости.</w:t>
      </w:r>
    </w:p>
    <w:p w:rsidR="001D490B" w:rsidRPr="00C10334" w:rsidRDefault="001D490B" w:rsidP="00D263B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599A" w:rsidRPr="00C10334" w:rsidRDefault="00CC6CD9" w:rsidP="00D263BA">
      <w:pPr>
        <w:jc w:val="both"/>
        <w:rPr>
          <w:rFonts w:ascii="Arial" w:hAnsi="Arial" w:cs="Arial"/>
          <w:i/>
          <w:sz w:val="28"/>
          <w:szCs w:val="28"/>
        </w:rPr>
      </w:pPr>
      <w:r w:rsidRPr="00C10334">
        <w:rPr>
          <w:rFonts w:ascii="Arial" w:hAnsi="Arial" w:cs="Arial"/>
          <w:b/>
          <w:bCs/>
          <w:sz w:val="28"/>
          <w:szCs w:val="28"/>
          <w:u w:val="single"/>
          <w:lang w:val="ru"/>
        </w:rPr>
        <w:t>Основные функции и обязанности</w:t>
      </w:r>
    </w:p>
    <w:p w:rsidR="00271E7F" w:rsidRPr="00C10334" w:rsidRDefault="00271E7F" w:rsidP="00271E7F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bookmarkStart w:id="2" w:name="_Hlk509930410"/>
      <w:r w:rsidRPr="00C10334">
        <w:rPr>
          <w:rFonts w:ascii="Arial" w:hAnsi="Arial" w:cs="Arial"/>
          <w:sz w:val="28"/>
          <w:szCs w:val="28"/>
          <w:lang w:val="ru"/>
        </w:rPr>
        <w:t>Обеспечивать материально-техническую поддержку при организации мероприятий, в том числе, подготавливая и распространяя приглашения на мероприятия, получая подтверждения участия в мероприятиях, и т. д.;</w:t>
      </w:r>
    </w:p>
    <w:p w:rsidR="00271E7F" w:rsidRPr="00C10334" w:rsidRDefault="00271E7F" w:rsidP="00271E7F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>Регистрировать, собирать и систематизировать необходимую информацию;</w:t>
      </w:r>
    </w:p>
    <w:p w:rsidR="00271E7F" w:rsidRPr="00C10334" w:rsidRDefault="00271E7F" w:rsidP="00271E7F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>Создавать различные базы данных в Excel;</w:t>
      </w:r>
    </w:p>
    <w:p w:rsidR="008B3589" w:rsidRPr="00C10334" w:rsidRDefault="00B5599A" w:rsidP="00676751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>Оказывать содействие при общении с партнерами (приглашения и подтверждения)</w:t>
      </w:r>
    </w:p>
    <w:p w:rsidR="008B3589" w:rsidRPr="00C10334" w:rsidRDefault="00271E7F" w:rsidP="00676751">
      <w:pPr>
        <w:pStyle w:val="Default"/>
        <w:numPr>
          <w:ilvl w:val="0"/>
          <w:numId w:val="10"/>
        </w:numPr>
        <w:jc w:val="both"/>
        <w:rPr>
          <w:sz w:val="28"/>
          <w:szCs w:val="28"/>
          <w:lang w:val="ru-MD"/>
        </w:rPr>
      </w:pPr>
      <w:r w:rsidRPr="00C10334">
        <w:rPr>
          <w:sz w:val="28"/>
          <w:szCs w:val="28"/>
          <w:lang w:val="ru"/>
        </w:rPr>
        <w:t>Оказывать помощь в переводе (рум. – рус./рус. – рум.). Знание английского языка является преимуществом.</w:t>
      </w:r>
    </w:p>
    <w:p w:rsidR="007C5C18" w:rsidRPr="00C10334" w:rsidRDefault="00355367" w:rsidP="00D263BA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Cs/>
          <w:iCs/>
          <w:sz w:val="28"/>
          <w:szCs w:val="28"/>
        </w:rPr>
      </w:pPr>
      <w:r w:rsidRPr="00C10334">
        <w:rPr>
          <w:rFonts w:ascii="Arial" w:eastAsia="Times New Roman" w:hAnsi="Arial" w:cs="Arial"/>
          <w:sz w:val="28"/>
          <w:szCs w:val="28"/>
          <w:lang w:val="ru"/>
        </w:rPr>
        <w:t>Другие обязанности, возложенные Руководителями.</w:t>
      </w:r>
    </w:p>
    <w:bookmarkEnd w:id="2"/>
    <w:p w:rsidR="00CC6CD9" w:rsidRPr="00C10334" w:rsidRDefault="00CC6CD9" w:rsidP="00D263B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10334">
        <w:rPr>
          <w:rFonts w:ascii="Arial" w:hAnsi="Arial" w:cs="Arial"/>
          <w:b/>
          <w:bCs/>
          <w:sz w:val="28"/>
          <w:szCs w:val="28"/>
          <w:u w:val="single"/>
          <w:lang w:val="ru"/>
        </w:rPr>
        <w:t>Требования к кандидатам</w:t>
      </w:r>
    </w:p>
    <w:p w:rsidR="00271E7F" w:rsidRPr="00C10334" w:rsidRDefault="00ED0A9C" w:rsidP="00D263BA">
      <w:pPr>
        <w:jc w:val="both"/>
        <w:rPr>
          <w:rFonts w:ascii="Arial" w:eastAsia="Times New Roman" w:hAnsi="Arial" w:cs="Arial"/>
          <w:bCs/>
          <w:iCs/>
          <w:sz w:val="28"/>
          <w:szCs w:val="28"/>
        </w:rPr>
      </w:pPr>
      <w:r w:rsidRPr="00C10334">
        <w:rPr>
          <w:rFonts w:ascii="Arial" w:eastAsia="Times New Roman" w:hAnsi="Arial" w:cs="Arial"/>
          <w:sz w:val="28"/>
          <w:szCs w:val="28"/>
          <w:lang w:val="ru"/>
        </w:rPr>
        <w:t>Законченное среднее образование</w:t>
      </w:r>
    </w:p>
    <w:p w:rsidR="00CC6CD9" w:rsidRPr="00C10334" w:rsidRDefault="00CC6CD9" w:rsidP="00D263B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10334">
        <w:rPr>
          <w:rFonts w:ascii="Arial" w:hAnsi="Arial" w:cs="Arial"/>
          <w:b/>
          <w:bCs/>
          <w:sz w:val="28"/>
          <w:szCs w:val="28"/>
          <w:u w:val="single"/>
          <w:lang w:val="ru"/>
        </w:rPr>
        <w:t>Минимальные квалификационные требования / навыки</w:t>
      </w:r>
    </w:p>
    <w:p w:rsidR="000A5F7C" w:rsidRPr="00C10334" w:rsidRDefault="007E134E" w:rsidP="00D263BA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10334">
        <w:rPr>
          <w:rFonts w:ascii="Arial" w:eastAsia="Times New Roman" w:hAnsi="Arial" w:cs="Arial"/>
          <w:sz w:val="28"/>
          <w:szCs w:val="28"/>
          <w:lang w:val="ru"/>
        </w:rPr>
        <w:t>Отличные навыки устной и письменной речи, коммуникационные навыки;</w:t>
      </w:r>
    </w:p>
    <w:p w:rsidR="000A5F7C" w:rsidRPr="00C10334" w:rsidRDefault="007E134E" w:rsidP="00D263BA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10334">
        <w:rPr>
          <w:rFonts w:ascii="Arial" w:eastAsia="Times New Roman" w:hAnsi="Arial" w:cs="Arial"/>
          <w:sz w:val="28"/>
          <w:szCs w:val="28"/>
          <w:lang w:val="ru"/>
        </w:rPr>
        <w:t>Способность работать с разнообразными группами людей;</w:t>
      </w:r>
    </w:p>
    <w:p w:rsidR="000A5F7C" w:rsidRPr="00C10334" w:rsidRDefault="007E134E" w:rsidP="00D263BA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10334">
        <w:rPr>
          <w:rFonts w:ascii="Arial" w:eastAsia="Times New Roman" w:hAnsi="Arial" w:cs="Arial"/>
          <w:sz w:val="28"/>
          <w:szCs w:val="28"/>
          <w:lang w:val="ru"/>
        </w:rPr>
        <w:t>Способность уверенно общаться и взаимодействовать с другими лицами;</w:t>
      </w:r>
    </w:p>
    <w:p w:rsidR="00ED0A9C" w:rsidRPr="00C10334" w:rsidRDefault="00ED0A9C" w:rsidP="00D263BA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C10334">
        <w:rPr>
          <w:rFonts w:ascii="Arial" w:eastAsia="Times New Roman" w:hAnsi="Arial" w:cs="Arial"/>
          <w:b/>
          <w:bCs/>
          <w:sz w:val="28"/>
          <w:szCs w:val="28"/>
          <w:lang w:val="ru"/>
        </w:rPr>
        <w:t>Языки:</w:t>
      </w:r>
      <w:r w:rsidRPr="00C10334">
        <w:rPr>
          <w:rFonts w:ascii="Arial" w:eastAsia="Times New Roman" w:hAnsi="Arial" w:cs="Arial"/>
          <w:sz w:val="28"/>
          <w:szCs w:val="28"/>
          <w:lang w:val="ru"/>
        </w:rPr>
        <w:t xml:space="preserve"> Владение румынским и русским языками, как устно, так и письменно. Свободное владение английским языком является преимуществом.</w:t>
      </w:r>
    </w:p>
    <w:p w:rsidR="00ED0A9C" w:rsidRPr="00C10334" w:rsidRDefault="000A5F7C" w:rsidP="00D263BA">
      <w:pPr>
        <w:jc w:val="both"/>
        <w:rPr>
          <w:rFonts w:ascii="Arial" w:eastAsia="Times New Roman" w:hAnsi="Arial" w:cs="Arial"/>
          <w:b/>
          <w:bCs/>
          <w:iCs/>
          <w:sz w:val="28"/>
          <w:szCs w:val="28"/>
          <w:u w:val="single"/>
        </w:rPr>
      </w:pPr>
      <w:r w:rsidRPr="00C10334">
        <w:rPr>
          <w:rFonts w:ascii="Arial" w:eastAsia="Times New Roman" w:hAnsi="Arial" w:cs="Arial"/>
          <w:b/>
          <w:bCs/>
          <w:sz w:val="28"/>
          <w:szCs w:val="28"/>
          <w:u w:val="single"/>
          <w:lang w:val="ru"/>
        </w:rPr>
        <w:t>Компетенции</w:t>
      </w:r>
    </w:p>
    <w:p w:rsidR="00E068B4" w:rsidRPr="00C10334" w:rsidRDefault="00253DCB" w:rsidP="00D263B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 xml:space="preserve">Доказанная приверженность основным ценностям Организации Объединенных Наций; в частности, уважение различных культур, полов, религий, этнической принадлежности, национальностей, языков, возрастов, </w:t>
      </w:r>
      <w:r w:rsidRPr="00C10334">
        <w:rPr>
          <w:rFonts w:ascii="Arial" w:hAnsi="Arial" w:cs="Arial"/>
          <w:sz w:val="28"/>
          <w:szCs w:val="28"/>
          <w:lang w:val="ru"/>
        </w:rPr>
        <w:lastRenderedPageBreak/>
        <w:t>статуса ВИЧ, ограниченных возможностей, сексуальной ориентации или других статусов;</w:t>
      </w:r>
    </w:p>
    <w:p w:rsidR="00253DCB" w:rsidRPr="00C10334" w:rsidRDefault="00253DCB" w:rsidP="00D263B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>Чувствительность и способность адаптироваться к культуре, полу, религии, расе, национальности и возрасту;</w:t>
      </w:r>
    </w:p>
    <w:p w:rsidR="00253DCB" w:rsidRPr="00C10334" w:rsidRDefault="00253DCB" w:rsidP="00D263B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>Принятие на себя ответственности и подотчетности за качественный результат собственных решений.</w:t>
      </w:r>
    </w:p>
    <w:p w:rsidR="00E068B4" w:rsidRPr="00C10334" w:rsidRDefault="00E068B4" w:rsidP="00D263B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10334">
        <w:rPr>
          <w:rFonts w:ascii="Arial" w:hAnsi="Arial" w:cs="Arial"/>
          <w:b/>
          <w:bCs/>
          <w:sz w:val="28"/>
          <w:szCs w:val="28"/>
          <w:u w:val="single"/>
          <w:lang w:val="ru"/>
        </w:rPr>
        <w:t>Пакет стажировки и условия работы</w:t>
      </w:r>
    </w:p>
    <w:p w:rsidR="00DE21F7" w:rsidRPr="00C10334" w:rsidRDefault="00DE21F7" w:rsidP="00D263BA">
      <w:p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>Заинтересованные кандидаты должны представить следующий пакет документов:</w:t>
      </w:r>
    </w:p>
    <w:p w:rsidR="00253DCB" w:rsidRPr="00C10334" w:rsidRDefault="00DE21F7" w:rsidP="00D263B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>Резюме (CV);</w:t>
      </w:r>
    </w:p>
    <w:p w:rsidR="00271E7F" w:rsidRPr="00C10334" w:rsidRDefault="00DE21F7" w:rsidP="00271E7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>Мотивационное письмо;</w:t>
      </w:r>
    </w:p>
    <w:p w:rsidR="00DE21F7" w:rsidRPr="00C10334" w:rsidRDefault="00271E7F" w:rsidP="00D263B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sz w:val="28"/>
          <w:szCs w:val="28"/>
          <w:lang w:val="ru"/>
        </w:rPr>
        <w:t xml:space="preserve">1–2 рекомендательных письма (от руководителя, учителя, коллег или любых других лиц, которые могли бы описать </w:t>
      </w:r>
      <w:r w:rsidR="001E5EE2" w:rsidRPr="00C10334">
        <w:rPr>
          <w:rFonts w:ascii="Arial" w:hAnsi="Arial" w:cs="Arial"/>
          <w:sz w:val="28"/>
          <w:szCs w:val="28"/>
          <w:lang w:val="ru"/>
        </w:rPr>
        <w:t>Ваши профессиональные качества).</w:t>
      </w:r>
    </w:p>
    <w:p w:rsidR="00CC6CD9" w:rsidRPr="00C10334" w:rsidRDefault="006E0373" w:rsidP="00D263BA">
      <w:pPr>
        <w:jc w:val="both"/>
        <w:rPr>
          <w:rFonts w:ascii="Arial" w:hAnsi="Arial" w:cs="Arial"/>
          <w:sz w:val="28"/>
          <w:szCs w:val="28"/>
        </w:rPr>
      </w:pPr>
      <w:r w:rsidRPr="00C10334">
        <w:rPr>
          <w:rFonts w:ascii="Arial" w:hAnsi="Arial" w:cs="Arial"/>
          <w:b/>
          <w:bCs/>
          <w:sz w:val="28"/>
          <w:szCs w:val="28"/>
          <w:lang w:val="ru"/>
        </w:rPr>
        <w:t>Примечание:</w:t>
      </w:r>
      <w:r w:rsidRPr="00C10334">
        <w:rPr>
          <w:rFonts w:ascii="Arial" w:hAnsi="Arial" w:cs="Arial"/>
          <w:sz w:val="28"/>
          <w:szCs w:val="28"/>
          <w:lang w:val="ru"/>
        </w:rPr>
        <w:t xml:space="preserve"> Стажеру будет предоставлено рабочее место, оснащенное всем необходимым. </w:t>
      </w:r>
    </w:p>
    <w:sectPr w:rsidR="00CC6CD9" w:rsidRPr="00C10334" w:rsidSect="001D490B">
      <w:pgSz w:w="11906" w:h="16838"/>
      <w:pgMar w:top="108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D8C"/>
    <w:multiLevelType w:val="hybridMultilevel"/>
    <w:tmpl w:val="C2281862"/>
    <w:lvl w:ilvl="0" w:tplc="E0723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07AA"/>
    <w:multiLevelType w:val="hybridMultilevel"/>
    <w:tmpl w:val="3F8A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D4300"/>
    <w:multiLevelType w:val="hybridMultilevel"/>
    <w:tmpl w:val="82DCB150"/>
    <w:lvl w:ilvl="0" w:tplc="60F4DF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1416"/>
    <w:multiLevelType w:val="hybridMultilevel"/>
    <w:tmpl w:val="3F422C82"/>
    <w:lvl w:ilvl="0" w:tplc="78ACC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137F"/>
    <w:multiLevelType w:val="hybridMultilevel"/>
    <w:tmpl w:val="24A6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22B4"/>
    <w:multiLevelType w:val="hybridMultilevel"/>
    <w:tmpl w:val="4B78B6CA"/>
    <w:lvl w:ilvl="0" w:tplc="01240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5F"/>
    <w:multiLevelType w:val="hybridMultilevel"/>
    <w:tmpl w:val="4BEAB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539BD"/>
    <w:multiLevelType w:val="hybridMultilevel"/>
    <w:tmpl w:val="93B27844"/>
    <w:lvl w:ilvl="0" w:tplc="58D689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86193"/>
    <w:multiLevelType w:val="hybridMultilevel"/>
    <w:tmpl w:val="1610A7A8"/>
    <w:lvl w:ilvl="0" w:tplc="3C3C5D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71E9E"/>
    <w:multiLevelType w:val="hybridMultilevel"/>
    <w:tmpl w:val="D640DAF6"/>
    <w:lvl w:ilvl="0" w:tplc="338284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91"/>
    <w:rsid w:val="00054262"/>
    <w:rsid w:val="00075F56"/>
    <w:rsid w:val="00087F5A"/>
    <w:rsid w:val="000A5F7C"/>
    <w:rsid w:val="000B39B9"/>
    <w:rsid w:val="000D5C7E"/>
    <w:rsid w:val="000E2D48"/>
    <w:rsid w:val="000F7EF9"/>
    <w:rsid w:val="00125BD6"/>
    <w:rsid w:val="001C1086"/>
    <w:rsid w:val="001C2291"/>
    <w:rsid w:val="001D490B"/>
    <w:rsid w:val="001E5EE2"/>
    <w:rsid w:val="00210494"/>
    <w:rsid w:val="00253DCB"/>
    <w:rsid w:val="002662CD"/>
    <w:rsid w:val="00271E7F"/>
    <w:rsid w:val="002724E4"/>
    <w:rsid w:val="00286B2B"/>
    <w:rsid w:val="00345932"/>
    <w:rsid w:val="00355367"/>
    <w:rsid w:val="003C0025"/>
    <w:rsid w:val="003C234E"/>
    <w:rsid w:val="003F3621"/>
    <w:rsid w:val="004660A9"/>
    <w:rsid w:val="00493E4C"/>
    <w:rsid w:val="004B49AA"/>
    <w:rsid w:val="004C1AB7"/>
    <w:rsid w:val="005071FD"/>
    <w:rsid w:val="00563E88"/>
    <w:rsid w:val="0058552B"/>
    <w:rsid w:val="00676751"/>
    <w:rsid w:val="0068509D"/>
    <w:rsid w:val="006E0373"/>
    <w:rsid w:val="007754D5"/>
    <w:rsid w:val="00794DC5"/>
    <w:rsid w:val="007C5C18"/>
    <w:rsid w:val="007E134E"/>
    <w:rsid w:val="00830459"/>
    <w:rsid w:val="008B217D"/>
    <w:rsid w:val="008B3589"/>
    <w:rsid w:val="00920736"/>
    <w:rsid w:val="0093738C"/>
    <w:rsid w:val="00961197"/>
    <w:rsid w:val="009F0381"/>
    <w:rsid w:val="00AB77DF"/>
    <w:rsid w:val="00AD6E80"/>
    <w:rsid w:val="00B314D4"/>
    <w:rsid w:val="00B429D6"/>
    <w:rsid w:val="00B5599A"/>
    <w:rsid w:val="00B91E92"/>
    <w:rsid w:val="00BB5418"/>
    <w:rsid w:val="00BC0784"/>
    <w:rsid w:val="00C035D3"/>
    <w:rsid w:val="00C10334"/>
    <w:rsid w:val="00CC6CD9"/>
    <w:rsid w:val="00D263BA"/>
    <w:rsid w:val="00D42D8F"/>
    <w:rsid w:val="00D45AC8"/>
    <w:rsid w:val="00D954B1"/>
    <w:rsid w:val="00DC1FBE"/>
    <w:rsid w:val="00DE21F7"/>
    <w:rsid w:val="00E068B4"/>
    <w:rsid w:val="00E735C9"/>
    <w:rsid w:val="00EC5F98"/>
    <w:rsid w:val="00E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F2E6"/>
  <w15:docId w15:val="{B6FDDECC-2ED6-45DA-B129-D40D1C45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80"/>
    <w:rPr>
      <w:rFonts w:ascii="Segoe UI" w:hAnsi="Segoe UI" w:cs="Segoe UI"/>
      <w:sz w:val="18"/>
      <w:szCs w:val="18"/>
      <w:lang w:val="ro-RO" w:eastAsia="en-US"/>
    </w:rPr>
  </w:style>
  <w:style w:type="paragraph" w:customStyle="1" w:styleId="Default">
    <w:name w:val="Default"/>
    <w:rsid w:val="00271E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27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Функциональность ограничена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Purcel</cp:lastModifiedBy>
  <cp:revision>6</cp:revision>
  <cp:lastPrinted>2018-03-27T14:15:00Z</cp:lastPrinted>
  <dcterms:created xsi:type="dcterms:W3CDTF">2018-04-10T09:05:00Z</dcterms:created>
  <dcterms:modified xsi:type="dcterms:W3CDTF">2018-05-04T08:34:00Z</dcterms:modified>
</cp:coreProperties>
</file>