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0309F" w14:textId="7EF98BEB" w:rsidR="00F56CD3" w:rsidRPr="00F56CD3" w:rsidRDefault="00F56CD3" w:rsidP="00F56CD3">
      <w:pPr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F56CD3">
        <w:rPr>
          <w:rFonts w:ascii="Arial" w:hAnsi="Arial" w:cs="Arial"/>
          <w:noProof/>
          <w:sz w:val="28"/>
          <w:szCs w:val="28"/>
          <w:lang w:val="ru-RU" w:eastAsia="ru-RU"/>
        </w:rPr>
        <w:drawing>
          <wp:inline distT="0" distB="0" distL="0" distR="0" wp14:anchorId="4679A8DD" wp14:editId="444FEEBE">
            <wp:extent cx="2277745" cy="1049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7EA05" w14:textId="77777777" w:rsidR="00F56CD3" w:rsidRPr="00F56CD3" w:rsidRDefault="00F56CD3" w:rsidP="0F8BD71F">
      <w:pPr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5C75FBA7" w14:textId="7AC632CD" w:rsidR="006C7977" w:rsidRPr="00F56CD3" w:rsidRDefault="0F8BD71F" w:rsidP="0F8BD71F">
      <w:pPr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F56CD3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TERMENI DE REFERINȚĂ </w:t>
      </w:r>
    </w:p>
    <w:p w14:paraId="765A69AA" w14:textId="50CC4F5D" w:rsidR="006C7977" w:rsidRPr="00F56CD3" w:rsidRDefault="006C7977" w:rsidP="0F8BD71F">
      <w:pPr>
        <w:rPr>
          <w:rFonts w:ascii="Arial" w:eastAsia="Arial" w:hAnsi="Arial" w:cs="Arial"/>
          <w:sz w:val="28"/>
          <w:szCs w:val="28"/>
        </w:rPr>
      </w:pPr>
    </w:p>
    <w:p w14:paraId="6DC738DA" w14:textId="77777777" w:rsidR="006C7977" w:rsidRPr="00F56CD3" w:rsidRDefault="0F8BD71F" w:rsidP="0034137D">
      <w:pPr>
        <w:jc w:val="both"/>
        <w:rPr>
          <w:rFonts w:ascii="Arial" w:eastAsia="Arial" w:hAnsi="Arial" w:cs="Arial"/>
          <w:bCs/>
          <w:sz w:val="28"/>
          <w:szCs w:val="28"/>
        </w:rPr>
      </w:pPr>
      <w:r w:rsidRPr="00F56CD3">
        <w:rPr>
          <w:rFonts w:ascii="Arial" w:eastAsia="Arial" w:hAnsi="Arial" w:cs="Arial"/>
          <w:b/>
          <w:bCs/>
          <w:sz w:val="28"/>
          <w:szCs w:val="28"/>
        </w:rPr>
        <w:t xml:space="preserve">Titlul poziției: </w:t>
      </w:r>
      <w:r w:rsidRPr="00F56CD3">
        <w:rPr>
          <w:rFonts w:ascii="Arial" w:eastAsia="Arial" w:hAnsi="Arial" w:cs="Arial"/>
          <w:bCs/>
          <w:sz w:val="28"/>
          <w:szCs w:val="28"/>
        </w:rPr>
        <w:t xml:space="preserve">Stagiar în domeniul monitorizării și promovării drepturilor omului  </w:t>
      </w:r>
    </w:p>
    <w:p w14:paraId="138DDF76" w14:textId="09FAA7E0" w:rsidR="006C7977" w:rsidRPr="00F56CD3" w:rsidRDefault="0F8BD71F" w:rsidP="0034137D">
      <w:pPr>
        <w:jc w:val="both"/>
        <w:rPr>
          <w:rFonts w:ascii="Arial" w:eastAsia="Arial" w:hAnsi="Arial" w:cs="Arial"/>
          <w:bCs/>
          <w:sz w:val="28"/>
          <w:szCs w:val="28"/>
        </w:rPr>
      </w:pPr>
      <w:r w:rsidRPr="00F56CD3">
        <w:rPr>
          <w:rFonts w:ascii="Arial" w:eastAsia="Arial" w:hAnsi="Arial" w:cs="Arial"/>
          <w:b/>
          <w:bCs/>
          <w:sz w:val="28"/>
          <w:szCs w:val="28"/>
        </w:rPr>
        <w:t>Filiala / Secția / Proiect / Prog</w:t>
      </w:r>
      <w:r w:rsidR="002A1377" w:rsidRPr="00F56CD3">
        <w:rPr>
          <w:rFonts w:ascii="Arial" w:eastAsia="Arial" w:hAnsi="Arial" w:cs="Arial"/>
          <w:b/>
          <w:bCs/>
          <w:sz w:val="28"/>
          <w:szCs w:val="28"/>
        </w:rPr>
        <w:t xml:space="preserve">ram: </w:t>
      </w:r>
      <w:r w:rsidR="002A1377" w:rsidRPr="00F56CD3">
        <w:rPr>
          <w:rFonts w:ascii="Arial" w:eastAsia="Arial" w:hAnsi="Arial" w:cs="Arial"/>
          <w:bCs/>
          <w:sz w:val="28"/>
          <w:szCs w:val="28"/>
        </w:rPr>
        <w:t>Oficiul ONU pentru Drepturile Omului (OHCHR) Moldova</w:t>
      </w:r>
    </w:p>
    <w:p w14:paraId="11B29B9C" w14:textId="2596C980" w:rsidR="006C7977" w:rsidRPr="00F56CD3" w:rsidRDefault="0F8BD71F" w:rsidP="0034137D">
      <w:pPr>
        <w:jc w:val="both"/>
        <w:rPr>
          <w:rFonts w:ascii="Arial" w:eastAsia="Arial" w:hAnsi="Arial" w:cs="Arial"/>
          <w:bCs/>
          <w:sz w:val="28"/>
          <w:szCs w:val="28"/>
        </w:rPr>
      </w:pPr>
      <w:r w:rsidRPr="00F56CD3">
        <w:rPr>
          <w:rFonts w:ascii="Arial" w:eastAsia="Arial" w:hAnsi="Arial" w:cs="Arial"/>
          <w:b/>
          <w:bCs/>
          <w:sz w:val="28"/>
          <w:szCs w:val="28"/>
        </w:rPr>
        <w:t xml:space="preserve">Raportează:  </w:t>
      </w:r>
      <w:r w:rsidRPr="00F56CD3">
        <w:rPr>
          <w:rFonts w:ascii="Arial" w:eastAsia="Arial" w:hAnsi="Arial" w:cs="Arial"/>
          <w:bCs/>
          <w:sz w:val="28"/>
          <w:szCs w:val="28"/>
        </w:rPr>
        <w:t>Ofițerului Național pentru drepturile omului</w:t>
      </w:r>
    </w:p>
    <w:p w14:paraId="219AE1BD" w14:textId="33D567EE" w:rsidR="006C7977" w:rsidRPr="00F56CD3" w:rsidRDefault="0F8BD71F" w:rsidP="0034137D">
      <w:pPr>
        <w:jc w:val="both"/>
        <w:rPr>
          <w:rFonts w:ascii="Arial" w:eastAsia="Arial" w:hAnsi="Arial" w:cs="Arial"/>
          <w:bCs/>
          <w:sz w:val="28"/>
          <w:szCs w:val="28"/>
        </w:rPr>
      </w:pPr>
      <w:r w:rsidRPr="00F56CD3">
        <w:rPr>
          <w:rFonts w:ascii="Arial" w:eastAsia="Arial" w:hAnsi="Arial" w:cs="Arial"/>
          <w:b/>
          <w:bCs/>
          <w:sz w:val="28"/>
          <w:szCs w:val="28"/>
        </w:rPr>
        <w:t xml:space="preserve">Durata și perioada programului de stagiu: </w:t>
      </w:r>
      <w:r w:rsidRPr="00F56CD3">
        <w:rPr>
          <w:rFonts w:ascii="Arial" w:eastAsia="Arial" w:hAnsi="Arial" w:cs="Arial"/>
          <w:bCs/>
          <w:sz w:val="28"/>
          <w:szCs w:val="28"/>
        </w:rPr>
        <w:t>până la 6 luni</w:t>
      </w:r>
      <w:r w:rsidR="002A1377" w:rsidRPr="00F56CD3">
        <w:rPr>
          <w:rFonts w:ascii="Arial" w:eastAsia="Arial" w:hAnsi="Arial" w:cs="Arial"/>
          <w:bCs/>
          <w:sz w:val="28"/>
          <w:szCs w:val="28"/>
        </w:rPr>
        <w:t xml:space="preserve">, </w:t>
      </w:r>
      <w:r w:rsidR="001F6AE6">
        <w:rPr>
          <w:rFonts w:ascii="Arial" w:eastAsia="Arial" w:hAnsi="Arial" w:cs="Arial"/>
          <w:bCs/>
          <w:sz w:val="28"/>
          <w:szCs w:val="28"/>
        </w:rPr>
        <w:t xml:space="preserve">1 iulie – 31 decembrie </w:t>
      </w:r>
      <w:r w:rsidR="002A1377" w:rsidRPr="00F56CD3">
        <w:rPr>
          <w:rFonts w:ascii="Arial" w:eastAsia="Arial" w:hAnsi="Arial" w:cs="Arial"/>
          <w:bCs/>
          <w:sz w:val="28"/>
          <w:szCs w:val="28"/>
        </w:rPr>
        <w:t xml:space="preserve"> 201</w:t>
      </w:r>
      <w:r w:rsidR="00D445DD">
        <w:rPr>
          <w:rFonts w:ascii="Arial" w:eastAsia="Arial" w:hAnsi="Arial" w:cs="Arial"/>
          <w:bCs/>
          <w:sz w:val="28"/>
          <w:szCs w:val="28"/>
        </w:rPr>
        <w:t>9</w:t>
      </w:r>
    </w:p>
    <w:p w14:paraId="27206D81" w14:textId="021188BE" w:rsidR="006C7977" w:rsidRPr="00F56CD3" w:rsidRDefault="0F8BD71F" w:rsidP="0034137D">
      <w:pPr>
        <w:jc w:val="both"/>
        <w:rPr>
          <w:rFonts w:ascii="Arial" w:eastAsia="Arial" w:hAnsi="Arial" w:cs="Arial"/>
          <w:bCs/>
          <w:sz w:val="28"/>
          <w:szCs w:val="28"/>
        </w:rPr>
      </w:pPr>
      <w:r w:rsidRPr="00F56CD3">
        <w:rPr>
          <w:rFonts w:ascii="Arial" w:eastAsia="Arial" w:hAnsi="Arial" w:cs="Arial"/>
          <w:b/>
          <w:bCs/>
          <w:sz w:val="28"/>
          <w:szCs w:val="28"/>
        </w:rPr>
        <w:t xml:space="preserve">Volumul de lucru săptămânal (ore / săptămână): </w:t>
      </w:r>
      <w:r w:rsidRPr="00F56CD3">
        <w:rPr>
          <w:rFonts w:ascii="Arial" w:eastAsia="Arial" w:hAnsi="Arial" w:cs="Arial"/>
          <w:bCs/>
          <w:sz w:val="28"/>
          <w:szCs w:val="28"/>
        </w:rPr>
        <w:t xml:space="preserve">Până la 20 ore pe săptămână, cu program flexibil </w:t>
      </w:r>
    </w:p>
    <w:p w14:paraId="78996A3E" w14:textId="77777777" w:rsidR="006C7977" w:rsidRPr="00F56CD3" w:rsidRDefault="006C7977" w:rsidP="0034137D">
      <w:pPr>
        <w:jc w:val="both"/>
        <w:rPr>
          <w:rFonts w:ascii="Arial" w:eastAsia="Arial" w:hAnsi="Arial" w:cs="Arial"/>
          <w:sz w:val="28"/>
          <w:szCs w:val="28"/>
        </w:rPr>
      </w:pPr>
    </w:p>
    <w:p w14:paraId="7BC703AE" w14:textId="77777777" w:rsidR="006C7977" w:rsidRPr="00F56CD3" w:rsidRDefault="0F8BD71F" w:rsidP="0034137D">
      <w:pPr>
        <w:jc w:val="both"/>
        <w:rPr>
          <w:rFonts w:ascii="Arial" w:eastAsia="Arial" w:hAnsi="Arial" w:cs="Arial"/>
          <w:i/>
          <w:iCs/>
          <w:sz w:val="28"/>
          <w:szCs w:val="28"/>
        </w:rPr>
      </w:pPr>
      <w:r w:rsidRPr="00F56CD3">
        <w:rPr>
          <w:rFonts w:ascii="Arial" w:eastAsia="Arial" w:hAnsi="Arial" w:cs="Arial"/>
          <w:b/>
          <w:bCs/>
          <w:sz w:val="28"/>
          <w:szCs w:val="28"/>
          <w:u w:val="single"/>
        </w:rPr>
        <w:t>Context</w:t>
      </w:r>
      <w:r w:rsidRPr="00F56CD3">
        <w:rPr>
          <w:rFonts w:ascii="Arial" w:eastAsia="Arial" w:hAnsi="Arial" w:cs="Arial"/>
          <w:i/>
          <w:iCs/>
          <w:sz w:val="28"/>
          <w:szCs w:val="28"/>
        </w:rPr>
        <w:t xml:space="preserve"> </w:t>
      </w:r>
    </w:p>
    <w:p w14:paraId="48B812FF" w14:textId="30D7F036" w:rsidR="006C7977" w:rsidRPr="00F56CD3" w:rsidRDefault="009B0259" w:rsidP="0034137D">
      <w:pPr>
        <w:spacing w:after="120" w:line="264" w:lineRule="auto"/>
        <w:jc w:val="both"/>
        <w:rPr>
          <w:rFonts w:ascii="Arial" w:eastAsia="Arial,Times New Roman" w:hAnsi="Arial" w:cs="Arial"/>
          <w:sz w:val="28"/>
          <w:szCs w:val="28"/>
        </w:rPr>
      </w:pPr>
      <w:r w:rsidRPr="00F56CD3">
        <w:rPr>
          <w:rFonts w:ascii="Arial" w:eastAsia="Arial,Times New Roman" w:hAnsi="Arial" w:cs="Arial"/>
          <w:sz w:val="28"/>
          <w:szCs w:val="28"/>
        </w:rPr>
        <w:t xml:space="preserve">Oficiul Înaltului Comisar al </w:t>
      </w:r>
      <w:r w:rsidR="0F8BD71F" w:rsidRPr="00F56CD3">
        <w:rPr>
          <w:rFonts w:ascii="Arial" w:eastAsia="Arial,Times New Roman" w:hAnsi="Arial" w:cs="Arial"/>
          <w:sz w:val="28"/>
          <w:szCs w:val="28"/>
        </w:rPr>
        <w:t xml:space="preserve">Organizației Națiunilor Unite pentru drepturile omului (OHCHR) reprezintă angajamentul mondial față de idealurile universale ale demnității umane. Acesta are un mandat unic din partea comunității internaționale de a promova și proteja toate drepturile omului.   </w:t>
      </w:r>
    </w:p>
    <w:p w14:paraId="639458C9" w14:textId="0CDB8089" w:rsidR="006C7977" w:rsidRDefault="0F8BD71F" w:rsidP="001F6AE6">
      <w:pPr>
        <w:spacing w:after="120" w:line="264" w:lineRule="auto"/>
        <w:jc w:val="both"/>
        <w:rPr>
          <w:rFonts w:ascii="Arial" w:eastAsia="Arial,Times New Roman" w:hAnsi="Arial" w:cs="Arial"/>
          <w:sz w:val="28"/>
          <w:szCs w:val="28"/>
        </w:rPr>
      </w:pPr>
      <w:r w:rsidRPr="00F56CD3">
        <w:rPr>
          <w:rFonts w:ascii="Arial" w:eastAsia="Arial,Times New Roman" w:hAnsi="Arial" w:cs="Arial"/>
          <w:sz w:val="28"/>
          <w:szCs w:val="28"/>
        </w:rPr>
        <w:t xml:space="preserve">OHCHR în Moldova, condus de Coordonatorul Național pentru drepturile omului, oferă susținere și consultanță Oficiului CR al ONU, Echipei de Țară a Națiunilor Unite (UNCT) în Moldova, Guvernului, Instituțiilor naționale pentru drepturile omului (INDO), societății civile și grupurilor comunitare </w:t>
      </w:r>
      <w:r w:rsidR="005516A5" w:rsidRPr="00F56CD3">
        <w:rPr>
          <w:rFonts w:ascii="Arial" w:eastAsia="Arial,Times New Roman" w:hAnsi="Arial" w:cs="Arial"/>
          <w:sz w:val="28"/>
          <w:szCs w:val="28"/>
        </w:rPr>
        <w:t xml:space="preserve">în a </w:t>
      </w:r>
      <w:r w:rsidRPr="00F56CD3">
        <w:rPr>
          <w:rFonts w:ascii="Arial" w:eastAsia="Arial,Times New Roman" w:hAnsi="Arial" w:cs="Arial"/>
          <w:sz w:val="28"/>
          <w:szCs w:val="28"/>
        </w:rPr>
        <w:t>consolida</w:t>
      </w:r>
      <w:r w:rsidR="005516A5" w:rsidRPr="00F56CD3">
        <w:rPr>
          <w:rFonts w:ascii="Arial" w:eastAsia="Arial,Times New Roman" w:hAnsi="Arial" w:cs="Arial"/>
          <w:sz w:val="28"/>
          <w:szCs w:val="28"/>
        </w:rPr>
        <w:t xml:space="preserve"> capacitățile de promovare a</w:t>
      </w:r>
      <w:r w:rsidRPr="00F56CD3">
        <w:rPr>
          <w:rFonts w:ascii="Arial" w:eastAsia="Arial,Times New Roman" w:hAnsi="Arial" w:cs="Arial"/>
          <w:sz w:val="28"/>
          <w:szCs w:val="28"/>
        </w:rPr>
        <w:t xml:space="preserve"> drepturilor omului și </w:t>
      </w:r>
      <w:r w:rsidR="009B0259" w:rsidRPr="00F56CD3">
        <w:rPr>
          <w:rFonts w:ascii="Arial" w:eastAsia="Arial,Times New Roman" w:hAnsi="Arial" w:cs="Arial"/>
          <w:sz w:val="28"/>
          <w:szCs w:val="28"/>
        </w:rPr>
        <w:t>l</w:t>
      </w:r>
      <w:r w:rsidRPr="00F56CD3">
        <w:rPr>
          <w:rFonts w:ascii="Arial" w:eastAsia="Arial,Times New Roman" w:hAnsi="Arial" w:cs="Arial"/>
          <w:sz w:val="28"/>
          <w:szCs w:val="28"/>
        </w:rPr>
        <w:t>a</w:t>
      </w:r>
      <w:r w:rsidR="005516A5" w:rsidRPr="00F56CD3">
        <w:rPr>
          <w:rFonts w:ascii="Arial" w:eastAsia="Arial,Times New Roman" w:hAnsi="Arial" w:cs="Arial"/>
          <w:sz w:val="28"/>
          <w:szCs w:val="28"/>
        </w:rPr>
        <w:t xml:space="preserve"> implementarea</w:t>
      </w:r>
      <w:r w:rsidRPr="00F56CD3">
        <w:rPr>
          <w:rFonts w:ascii="Arial" w:eastAsia="Arial,Times New Roman" w:hAnsi="Arial" w:cs="Arial"/>
          <w:sz w:val="28"/>
          <w:szCs w:val="28"/>
        </w:rPr>
        <w:t xml:space="preserve"> </w:t>
      </w:r>
      <w:r w:rsidR="005516A5" w:rsidRPr="00F56CD3">
        <w:rPr>
          <w:rFonts w:ascii="Arial" w:eastAsia="Arial,Times New Roman" w:hAnsi="Arial" w:cs="Arial"/>
          <w:sz w:val="28"/>
          <w:szCs w:val="28"/>
        </w:rPr>
        <w:t xml:space="preserve">abordării </w:t>
      </w:r>
      <w:r w:rsidR="009B0259" w:rsidRPr="00F56CD3">
        <w:rPr>
          <w:rFonts w:ascii="Arial" w:eastAsia="Arial,Times New Roman" w:hAnsi="Arial" w:cs="Arial"/>
          <w:sz w:val="28"/>
          <w:szCs w:val="28"/>
        </w:rPr>
        <w:t>din perspectiva drepturilor</w:t>
      </w:r>
      <w:r w:rsidRPr="00F56CD3">
        <w:rPr>
          <w:rFonts w:ascii="Arial" w:eastAsia="Arial,Times New Roman" w:hAnsi="Arial" w:cs="Arial"/>
          <w:sz w:val="28"/>
          <w:szCs w:val="28"/>
        </w:rPr>
        <w:t xml:space="preserve"> omului. </w:t>
      </w:r>
    </w:p>
    <w:p w14:paraId="5FE4E6E4" w14:textId="6B7AA699" w:rsidR="001F6AE6" w:rsidRPr="00F56CD3" w:rsidRDefault="001F6AE6" w:rsidP="001F6AE6">
      <w:pPr>
        <w:spacing w:after="120" w:line="264" w:lineRule="auto"/>
        <w:jc w:val="both"/>
        <w:rPr>
          <w:rFonts w:ascii="Arial" w:eastAsia="Arial,Times New Roman" w:hAnsi="Arial" w:cs="Arial"/>
          <w:sz w:val="28"/>
          <w:szCs w:val="28"/>
        </w:rPr>
      </w:pPr>
      <w:r w:rsidRPr="00C61084">
        <w:rPr>
          <w:rFonts w:ascii="Arial" w:hAnsi="Arial" w:cs="Arial"/>
          <w:sz w:val="28"/>
          <w:szCs w:val="28"/>
        </w:rPr>
        <w:t xml:space="preserve">Domeniile prioritare de lucru sunt: </w:t>
      </w:r>
      <w:r>
        <w:rPr>
          <w:rFonts w:ascii="Arial" w:hAnsi="Arial" w:cs="Arial"/>
          <w:sz w:val="28"/>
          <w:szCs w:val="28"/>
        </w:rPr>
        <w:t>c</w:t>
      </w:r>
      <w:r w:rsidRPr="00C61084">
        <w:rPr>
          <w:rFonts w:ascii="Arial" w:hAnsi="Arial" w:cs="Arial"/>
          <w:sz w:val="28"/>
          <w:szCs w:val="28"/>
        </w:rPr>
        <w:t xml:space="preserve">onsolidarea statului de drept și a responsabilităților pentru încălcarea drepturile omului; </w:t>
      </w:r>
      <w:r>
        <w:rPr>
          <w:rFonts w:ascii="Arial" w:hAnsi="Arial" w:cs="Arial"/>
          <w:sz w:val="28"/>
          <w:szCs w:val="28"/>
        </w:rPr>
        <w:t>a</w:t>
      </w:r>
      <w:r w:rsidRPr="00C61084">
        <w:rPr>
          <w:rFonts w:ascii="Arial" w:hAnsi="Arial" w:cs="Arial"/>
          <w:sz w:val="28"/>
          <w:szCs w:val="28"/>
        </w:rPr>
        <w:t xml:space="preserve">sigurarea egalității și combaterea discriminării; </w:t>
      </w:r>
      <w:r>
        <w:rPr>
          <w:rFonts w:ascii="Arial" w:hAnsi="Arial" w:cs="Arial"/>
          <w:sz w:val="28"/>
          <w:szCs w:val="28"/>
        </w:rPr>
        <w:t>i</w:t>
      </w:r>
      <w:r w:rsidRPr="00C61084">
        <w:rPr>
          <w:rFonts w:ascii="Arial" w:hAnsi="Arial" w:cs="Arial"/>
          <w:sz w:val="28"/>
          <w:szCs w:val="28"/>
        </w:rPr>
        <w:t xml:space="preserve">ntegrarea drepturilor omului în dezvoltarea sustenabilă, precum și, </w:t>
      </w:r>
      <w:r>
        <w:rPr>
          <w:rFonts w:ascii="Arial" w:hAnsi="Arial" w:cs="Arial"/>
          <w:sz w:val="28"/>
          <w:szCs w:val="28"/>
        </w:rPr>
        <w:t>c</w:t>
      </w:r>
      <w:r w:rsidRPr="00C61084">
        <w:rPr>
          <w:rFonts w:ascii="Arial" w:hAnsi="Arial" w:cs="Arial"/>
          <w:sz w:val="28"/>
          <w:szCs w:val="28"/>
        </w:rPr>
        <w:t xml:space="preserve">reșterea spiritului civic și a participării oamenilor.   </w:t>
      </w:r>
    </w:p>
    <w:p w14:paraId="012119C4" w14:textId="77777777" w:rsidR="006C7977" w:rsidRPr="00F56CD3" w:rsidRDefault="0F8BD71F" w:rsidP="0034137D">
      <w:pPr>
        <w:spacing w:after="120" w:line="264" w:lineRule="auto"/>
        <w:jc w:val="both"/>
        <w:rPr>
          <w:rFonts w:ascii="Arial" w:eastAsia="Arial,Times New Roman" w:hAnsi="Arial" w:cs="Arial"/>
          <w:sz w:val="28"/>
          <w:szCs w:val="28"/>
        </w:rPr>
      </w:pPr>
      <w:r w:rsidRPr="00F56CD3">
        <w:rPr>
          <w:rFonts w:ascii="Arial" w:eastAsia="Arial,Times New Roman" w:hAnsi="Arial" w:cs="Arial"/>
          <w:sz w:val="28"/>
          <w:szCs w:val="28"/>
        </w:rPr>
        <w:lastRenderedPageBreak/>
        <w:t xml:space="preserve">Ca parte a mandatului său de promovare a diversității umane, nediscriminării și incluziunii tuturor minorităților în domeniile socio-economice, OHCHR încearcă să contribuie la împuternicirea persoanelor vulnerabile la încălcarea drepturilor omului. </w:t>
      </w:r>
    </w:p>
    <w:p w14:paraId="034DA300" w14:textId="69875E11" w:rsidR="006C7977" w:rsidRPr="00F56CD3" w:rsidRDefault="0F8BD71F" w:rsidP="0034137D">
      <w:pPr>
        <w:spacing w:after="120" w:line="264" w:lineRule="auto"/>
        <w:jc w:val="both"/>
        <w:rPr>
          <w:rFonts w:ascii="Arial" w:eastAsia="Arial,Times New Roman" w:hAnsi="Arial" w:cs="Arial"/>
          <w:sz w:val="28"/>
          <w:szCs w:val="28"/>
        </w:rPr>
      </w:pPr>
      <w:r w:rsidRPr="00F56CD3">
        <w:rPr>
          <w:rFonts w:ascii="Arial" w:eastAsia="Arial,Times New Roman" w:hAnsi="Arial" w:cs="Arial"/>
          <w:sz w:val="28"/>
          <w:szCs w:val="28"/>
        </w:rPr>
        <w:t>Poziția anunțată vine ca o măsură de abilitare a persoanelor ce aparțin grupurilor vulnerabile la discriminare, să obțină abilități necesare pentru apărarea și promovarea ulterioară a propriilor drepturi</w:t>
      </w:r>
      <w:r w:rsidR="00A751A8" w:rsidRPr="00F56CD3">
        <w:rPr>
          <w:rFonts w:ascii="Arial" w:eastAsia="Times New Roman" w:hAnsi="Arial" w:cs="Arial"/>
          <w:sz w:val="28"/>
          <w:szCs w:val="28"/>
          <w:lang w:val="en-US"/>
        </w:rPr>
        <w:t xml:space="preserve">. </w:t>
      </w:r>
      <w:proofErr w:type="spellStart"/>
      <w:r w:rsidR="00A751A8" w:rsidRPr="00F56CD3">
        <w:rPr>
          <w:rFonts w:ascii="Arial" w:eastAsia="Times New Roman" w:hAnsi="Arial" w:cs="Arial"/>
          <w:sz w:val="28"/>
          <w:szCs w:val="28"/>
          <w:lang w:val="en-US"/>
        </w:rPr>
        <w:t>Experiența</w:t>
      </w:r>
      <w:proofErr w:type="spellEnd"/>
      <w:r w:rsidR="00A751A8" w:rsidRPr="00F56CD3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="00A751A8" w:rsidRPr="00F56CD3">
        <w:rPr>
          <w:rFonts w:ascii="Arial" w:eastAsia="Times New Roman" w:hAnsi="Arial" w:cs="Arial"/>
          <w:sz w:val="28"/>
          <w:szCs w:val="28"/>
          <w:lang w:val="en-US"/>
        </w:rPr>
        <w:t>practic</w:t>
      </w:r>
      <w:r w:rsidR="0060754D" w:rsidRPr="00F56CD3">
        <w:rPr>
          <w:rFonts w:ascii="Arial" w:eastAsia="Times New Roman" w:hAnsi="Arial" w:cs="Arial"/>
          <w:sz w:val="28"/>
          <w:szCs w:val="28"/>
          <w:lang w:val="en-US"/>
        </w:rPr>
        <w:t>ă</w:t>
      </w:r>
      <w:proofErr w:type="spellEnd"/>
      <w:r w:rsidR="0060754D" w:rsidRPr="00F56CD3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="0060754D" w:rsidRPr="00F56CD3">
        <w:rPr>
          <w:rFonts w:ascii="Arial" w:eastAsia="Times New Roman" w:hAnsi="Arial" w:cs="Arial"/>
          <w:sz w:val="28"/>
          <w:szCs w:val="28"/>
          <w:lang w:val="en-US"/>
        </w:rPr>
        <w:t>profesională</w:t>
      </w:r>
      <w:proofErr w:type="spellEnd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>acumulată</w:t>
      </w:r>
      <w:proofErr w:type="spellEnd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 xml:space="preserve">, </w:t>
      </w:r>
      <w:proofErr w:type="spellStart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>dar</w:t>
      </w:r>
      <w:proofErr w:type="spellEnd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>și</w:t>
      </w:r>
      <w:proofErr w:type="spellEnd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>finisarea</w:t>
      </w:r>
      <w:proofErr w:type="spellEnd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>stagiului</w:t>
      </w:r>
      <w:proofErr w:type="spellEnd"/>
      <w:r w:rsidR="00B83C14" w:rsidRPr="00F56CD3">
        <w:rPr>
          <w:rFonts w:ascii="Arial" w:eastAsia="Times New Roman" w:hAnsi="Arial" w:cs="Arial"/>
          <w:sz w:val="28"/>
          <w:szCs w:val="28"/>
          <w:lang w:val="en-US"/>
        </w:rPr>
        <w:t xml:space="preserve"> actual</w:t>
      </w:r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 xml:space="preserve"> cu success, </w:t>
      </w:r>
      <w:proofErr w:type="spellStart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>va</w:t>
      </w:r>
      <w:proofErr w:type="spellEnd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 xml:space="preserve"> fi </w:t>
      </w:r>
      <w:proofErr w:type="spellStart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>considerat</w:t>
      </w:r>
      <w:proofErr w:type="spellEnd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 xml:space="preserve"> un </w:t>
      </w:r>
      <w:proofErr w:type="spellStart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>avantaj</w:t>
      </w:r>
      <w:proofErr w:type="spellEnd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>în</w:t>
      </w:r>
      <w:proofErr w:type="spellEnd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 xml:space="preserve"> process de </w:t>
      </w:r>
      <w:proofErr w:type="spellStart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>evaluare</w:t>
      </w:r>
      <w:proofErr w:type="spellEnd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>și</w:t>
      </w:r>
      <w:proofErr w:type="spellEnd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>selectare</w:t>
      </w:r>
      <w:proofErr w:type="spellEnd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>pentru</w:t>
      </w:r>
      <w:proofErr w:type="spellEnd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>poziții</w:t>
      </w:r>
      <w:proofErr w:type="spellEnd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>relevante</w:t>
      </w:r>
      <w:proofErr w:type="spellEnd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 xml:space="preserve"> de </w:t>
      </w:r>
      <w:proofErr w:type="spellStart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>consultanță</w:t>
      </w:r>
      <w:proofErr w:type="spellEnd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>în</w:t>
      </w:r>
      <w:proofErr w:type="spellEnd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>cadrul</w:t>
      </w:r>
      <w:proofErr w:type="spellEnd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 xml:space="preserve"> ONU </w:t>
      </w:r>
      <w:proofErr w:type="spellStart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>și</w:t>
      </w:r>
      <w:proofErr w:type="spellEnd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 xml:space="preserve"> a </w:t>
      </w:r>
      <w:proofErr w:type="spellStart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>instituțiilor-partenere</w:t>
      </w:r>
      <w:proofErr w:type="spellEnd"/>
      <w:r w:rsidR="00E966DA" w:rsidRPr="00F56CD3">
        <w:rPr>
          <w:rFonts w:ascii="Arial" w:eastAsia="Times New Roman" w:hAnsi="Arial" w:cs="Arial"/>
          <w:sz w:val="28"/>
          <w:szCs w:val="28"/>
          <w:lang w:val="en-US"/>
        </w:rPr>
        <w:t>.</w:t>
      </w:r>
    </w:p>
    <w:p w14:paraId="5DFF46DD" w14:textId="77777777" w:rsidR="006C7977" w:rsidRPr="00F56CD3" w:rsidRDefault="0F8BD71F" w:rsidP="0034137D">
      <w:pPr>
        <w:jc w:val="both"/>
        <w:rPr>
          <w:rFonts w:ascii="Arial" w:eastAsia="Arial,Times New Roman" w:hAnsi="Arial" w:cs="Arial"/>
          <w:sz w:val="28"/>
          <w:szCs w:val="28"/>
          <w:u w:val="single"/>
        </w:rPr>
      </w:pPr>
      <w:r w:rsidRPr="00F56CD3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Domeniul de activitate, obligații și responsabilități </w:t>
      </w:r>
    </w:p>
    <w:p w14:paraId="0D8DCB24" w14:textId="77777777" w:rsidR="006C7977" w:rsidRPr="00F56CD3" w:rsidRDefault="0F8BD71F" w:rsidP="0034137D">
      <w:pPr>
        <w:pStyle w:val="ListParagraph1"/>
        <w:numPr>
          <w:ilvl w:val="0"/>
          <w:numId w:val="1"/>
        </w:numPr>
        <w:jc w:val="both"/>
        <w:rPr>
          <w:rFonts w:ascii="Arial" w:eastAsia="Arial,Times New Roman" w:hAnsi="Arial" w:cs="Arial"/>
          <w:sz w:val="28"/>
          <w:szCs w:val="28"/>
        </w:rPr>
      </w:pPr>
      <w:r w:rsidRPr="00F56CD3">
        <w:rPr>
          <w:rFonts w:ascii="Arial" w:eastAsia="Arial,Times New Roman" w:hAnsi="Arial" w:cs="Arial"/>
          <w:sz w:val="28"/>
          <w:szCs w:val="28"/>
        </w:rPr>
        <w:t>Oferirea suportului echipei OHCHR, în special Ofițerului național pentru drepturile omului, la elaborarea documentelor de lucru în domeniul drepturilor omului în Republica Moldova;</w:t>
      </w:r>
    </w:p>
    <w:p w14:paraId="222BB1C4" w14:textId="77777777" w:rsidR="006C7977" w:rsidRPr="00F56CD3" w:rsidRDefault="0F8BD71F" w:rsidP="0034137D">
      <w:pPr>
        <w:pStyle w:val="ListParagraph1"/>
        <w:numPr>
          <w:ilvl w:val="0"/>
          <w:numId w:val="1"/>
        </w:numPr>
        <w:jc w:val="both"/>
        <w:rPr>
          <w:rFonts w:ascii="Arial" w:eastAsia="Arial,Times New Roman" w:hAnsi="Arial" w:cs="Arial"/>
          <w:sz w:val="28"/>
          <w:szCs w:val="28"/>
        </w:rPr>
      </w:pPr>
      <w:r w:rsidRPr="00F56CD3">
        <w:rPr>
          <w:rFonts w:ascii="Arial" w:eastAsia="Arial,Times New Roman" w:hAnsi="Arial" w:cs="Arial"/>
          <w:sz w:val="28"/>
          <w:szCs w:val="28"/>
        </w:rPr>
        <w:t>Organizarea ședințelor periodice cu diferite părți interesate în conformitate cu planul de lucru al Oficiului;</w:t>
      </w:r>
    </w:p>
    <w:p w14:paraId="2C0939E6" w14:textId="0BF7D664" w:rsidR="006C7977" w:rsidRPr="00A37181" w:rsidRDefault="0F8BD71F" w:rsidP="00A37181">
      <w:pPr>
        <w:pStyle w:val="ListParagraph1"/>
        <w:numPr>
          <w:ilvl w:val="0"/>
          <w:numId w:val="1"/>
        </w:numPr>
        <w:jc w:val="both"/>
        <w:rPr>
          <w:rFonts w:ascii="Arial" w:eastAsia="Arial,Times New Roman" w:hAnsi="Arial" w:cs="Arial"/>
          <w:sz w:val="28"/>
          <w:szCs w:val="28"/>
        </w:rPr>
      </w:pPr>
      <w:r w:rsidRPr="00F56CD3">
        <w:rPr>
          <w:rFonts w:ascii="Arial" w:eastAsia="Arial,Times New Roman" w:hAnsi="Arial" w:cs="Arial"/>
          <w:sz w:val="28"/>
          <w:szCs w:val="28"/>
        </w:rPr>
        <w:t>Menținerea proceselor verbale a ședințelor la care este rugat(ă) să participe</w:t>
      </w:r>
      <w:r w:rsidR="00A37181">
        <w:rPr>
          <w:rFonts w:ascii="Arial" w:eastAsia="Arial,Times New Roman" w:hAnsi="Arial" w:cs="Arial"/>
          <w:sz w:val="28"/>
          <w:szCs w:val="28"/>
        </w:rPr>
        <w:t>;</w:t>
      </w:r>
    </w:p>
    <w:p w14:paraId="0F8E4284" w14:textId="5BDEB7A6" w:rsidR="006C7977" w:rsidRPr="00F56CD3" w:rsidRDefault="0F8BD71F" w:rsidP="0034137D">
      <w:pPr>
        <w:pStyle w:val="ListParagraph1"/>
        <w:numPr>
          <w:ilvl w:val="0"/>
          <w:numId w:val="1"/>
        </w:numPr>
        <w:jc w:val="both"/>
        <w:rPr>
          <w:rFonts w:ascii="Arial" w:eastAsia="Arial,Times New Roman" w:hAnsi="Arial" w:cs="Arial"/>
          <w:sz w:val="28"/>
          <w:szCs w:val="28"/>
        </w:rPr>
      </w:pPr>
      <w:r w:rsidRPr="00F56CD3">
        <w:rPr>
          <w:rFonts w:ascii="Arial" w:eastAsia="Arial" w:hAnsi="Arial" w:cs="Arial"/>
          <w:sz w:val="28"/>
          <w:szCs w:val="28"/>
        </w:rPr>
        <w:t xml:space="preserve">Oferirea asistenței la traduceri (Ro-Ru/Ru-Ro). </w:t>
      </w:r>
    </w:p>
    <w:p w14:paraId="753E0FE4" w14:textId="77777777" w:rsidR="006C7977" w:rsidRPr="00F56CD3" w:rsidRDefault="0F8BD71F" w:rsidP="0034137D">
      <w:pPr>
        <w:pStyle w:val="ListParagraph1"/>
        <w:numPr>
          <w:ilvl w:val="0"/>
          <w:numId w:val="1"/>
        </w:numPr>
        <w:jc w:val="both"/>
        <w:rPr>
          <w:rFonts w:ascii="Arial" w:eastAsia="Arial,Times New Roman" w:hAnsi="Arial" w:cs="Arial"/>
          <w:sz w:val="28"/>
          <w:szCs w:val="28"/>
        </w:rPr>
      </w:pPr>
      <w:r w:rsidRPr="00F56CD3">
        <w:rPr>
          <w:rFonts w:ascii="Arial" w:eastAsia="Arial,Times New Roman" w:hAnsi="Arial" w:cs="Arial"/>
          <w:sz w:val="28"/>
          <w:szCs w:val="28"/>
        </w:rPr>
        <w:t>Alte obligații la solicitarea managerilor.</w:t>
      </w:r>
    </w:p>
    <w:p w14:paraId="34FCADE8" w14:textId="77777777" w:rsidR="00D445DD" w:rsidRDefault="0F8BD71F" w:rsidP="00D445DD">
      <w:pPr>
        <w:jc w:val="both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F56CD3">
        <w:rPr>
          <w:rFonts w:ascii="Arial" w:eastAsia="Arial" w:hAnsi="Arial" w:cs="Arial"/>
          <w:b/>
          <w:bCs/>
          <w:sz w:val="28"/>
          <w:szCs w:val="28"/>
          <w:u w:val="single"/>
        </w:rPr>
        <w:t>Cerințe de eligibilitate</w:t>
      </w:r>
    </w:p>
    <w:p w14:paraId="1B2A62E5" w14:textId="77777777" w:rsidR="006B21E7" w:rsidRDefault="006B21E7" w:rsidP="006B21E7">
      <w:pPr>
        <w:pStyle w:val="ListParagraph"/>
        <w:numPr>
          <w:ilvl w:val="0"/>
          <w:numId w:val="10"/>
        </w:numPr>
        <w:spacing w:line="256" w:lineRule="auto"/>
        <w:contextualSpacing w:val="0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Studii medii generale finalizate </w:t>
      </w:r>
    </w:p>
    <w:p w14:paraId="4420A868" w14:textId="77777777" w:rsidR="006B21E7" w:rsidRDefault="006B21E7" w:rsidP="006B21E7">
      <w:pPr>
        <w:pStyle w:val="ListParagraph"/>
        <w:rPr>
          <w:rFonts w:ascii="Arial" w:hAnsi="Arial" w:cs="Arial"/>
          <w:bCs/>
          <w:i/>
          <w:iCs/>
          <w:sz w:val="28"/>
          <w:szCs w:val="28"/>
        </w:rPr>
      </w:pPr>
      <w:r>
        <w:rPr>
          <w:rFonts w:ascii="Arial" w:hAnsi="Arial" w:cs="Arial"/>
          <w:bCs/>
          <w:i/>
          <w:iCs/>
          <w:sz w:val="28"/>
          <w:szCs w:val="28"/>
        </w:rPr>
        <w:t>și/sau</w:t>
      </w:r>
    </w:p>
    <w:p w14:paraId="33E986FB" w14:textId="77777777" w:rsidR="006B21E7" w:rsidRDefault="006B21E7" w:rsidP="006B21E7">
      <w:pPr>
        <w:numPr>
          <w:ilvl w:val="0"/>
          <w:numId w:val="10"/>
        </w:numPr>
        <w:spacing w:line="256" w:lineRule="auto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Studii superioare finalizate sau parcurgerea </w:t>
      </w:r>
      <w:bookmarkStart w:id="0" w:name="_Hlk7613365"/>
      <w:r>
        <w:rPr>
          <w:rFonts w:ascii="Arial" w:hAnsi="Arial" w:cs="Arial"/>
          <w:bCs/>
          <w:iCs/>
          <w:sz w:val="28"/>
          <w:szCs w:val="28"/>
        </w:rPr>
        <w:t>studiilor universitare/de colegiu (anul 2 – 3 de studii).</w:t>
      </w:r>
      <w:bookmarkEnd w:id="0"/>
    </w:p>
    <w:p w14:paraId="4AC59E5A" w14:textId="664C21F1" w:rsidR="006C7977" w:rsidRPr="00F56CD3" w:rsidRDefault="0F8BD71F" w:rsidP="0034137D">
      <w:pPr>
        <w:jc w:val="both"/>
        <w:rPr>
          <w:rFonts w:ascii="Arial" w:eastAsia="Arial" w:hAnsi="Arial" w:cs="Arial"/>
          <w:b/>
          <w:bCs/>
          <w:sz w:val="28"/>
          <w:szCs w:val="28"/>
          <w:u w:val="single"/>
        </w:rPr>
      </w:pPr>
      <w:bookmarkStart w:id="1" w:name="_GoBack"/>
      <w:bookmarkEnd w:id="1"/>
      <w:r w:rsidRPr="00F56CD3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Calificări/aptitudini minime </w:t>
      </w:r>
    </w:p>
    <w:p w14:paraId="5E5F4248" w14:textId="77777777" w:rsidR="00CE6E47" w:rsidRPr="00A57B24" w:rsidRDefault="00CE6E47" w:rsidP="00CE6E4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A57B24">
        <w:rPr>
          <w:rFonts w:ascii="Arial" w:hAnsi="Arial" w:cs="Arial"/>
          <w:sz w:val="28"/>
          <w:szCs w:val="28"/>
        </w:rPr>
        <w:t>Abilități bune de comunicare orală și scrisă;</w:t>
      </w:r>
    </w:p>
    <w:p w14:paraId="077EA079" w14:textId="77777777" w:rsidR="00CE6E47" w:rsidRPr="00A57B24" w:rsidRDefault="00CE6E47" w:rsidP="00CE6E4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A57B24">
        <w:rPr>
          <w:rFonts w:ascii="Arial" w:hAnsi="Arial" w:cs="Arial"/>
          <w:sz w:val="28"/>
          <w:szCs w:val="28"/>
        </w:rPr>
        <w:t>Abilitatea de a lucra bine cu diverse grupuri de persoane;</w:t>
      </w:r>
    </w:p>
    <w:p w14:paraId="1FDEF882" w14:textId="77777777" w:rsidR="00CE6E47" w:rsidRDefault="00CE6E47" w:rsidP="00CE6E4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A57B24">
        <w:rPr>
          <w:rFonts w:ascii="Arial" w:hAnsi="Arial" w:cs="Arial"/>
          <w:sz w:val="28"/>
          <w:szCs w:val="28"/>
        </w:rPr>
        <w:t>Capacitatea de a discuta și interacționa cu alte persoane într-o manieră comfortabilă;</w:t>
      </w:r>
    </w:p>
    <w:p w14:paraId="47F04FB2" w14:textId="77777777" w:rsidR="00CE6E47" w:rsidRPr="007A692A" w:rsidRDefault="00CE6E47" w:rsidP="00CE6E4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7A692A">
        <w:rPr>
          <w:rFonts w:ascii="Arial" w:hAnsi="Arial" w:cs="Arial"/>
          <w:b/>
          <w:bCs/>
          <w:iCs/>
          <w:sz w:val="28"/>
          <w:szCs w:val="28"/>
        </w:rPr>
        <w:t>Limbi</w:t>
      </w:r>
      <w:r w:rsidRPr="007A692A">
        <w:rPr>
          <w:rFonts w:ascii="Arial" w:hAnsi="Arial" w:cs="Arial"/>
          <w:bCs/>
          <w:iCs/>
          <w:sz w:val="28"/>
          <w:szCs w:val="28"/>
        </w:rPr>
        <w:t xml:space="preserve">: cunoașterea fluentă a limbilor română și rusă, oral și scris. Cunoașterea limbii engleze este un avantaj. </w:t>
      </w:r>
      <w:r w:rsidRPr="007A692A">
        <w:rPr>
          <w:rFonts w:ascii="Arial" w:eastAsia="Arial,Times New Roman" w:hAnsi="Arial" w:cs="Arial"/>
          <w:sz w:val="28"/>
          <w:szCs w:val="28"/>
        </w:rPr>
        <w:t>Cunoașterea unei sau mai multor limbi relevante pentru Moldova, inclusiv, bulgară, găgăuză, romani, ucraineană sau a limbajului semnelor, va fi considerat un avantaj.</w:t>
      </w:r>
    </w:p>
    <w:p w14:paraId="78581ACC" w14:textId="77777777" w:rsidR="006C7977" w:rsidRPr="00F56CD3" w:rsidRDefault="0F8BD71F" w:rsidP="0034137D">
      <w:pPr>
        <w:spacing w:after="120" w:line="264" w:lineRule="auto"/>
        <w:jc w:val="both"/>
        <w:outlineLvl w:val="4"/>
        <w:rPr>
          <w:rFonts w:ascii="Arial" w:eastAsia="Arial,Times New Roman" w:hAnsi="Arial" w:cs="Arial"/>
          <w:b/>
          <w:bCs/>
          <w:sz w:val="28"/>
          <w:szCs w:val="28"/>
          <w:u w:val="single"/>
        </w:rPr>
      </w:pPr>
      <w:r w:rsidRPr="00F56CD3">
        <w:rPr>
          <w:rFonts w:ascii="Arial" w:eastAsia="Arial,Times New Roman" w:hAnsi="Arial" w:cs="Arial"/>
          <w:b/>
          <w:bCs/>
          <w:sz w:val="28"/>
          <w:szCs w:val="28"/>
          <w:u w:val="single"/>
        </w:rPr>
        <w:t>Competențe</w:t>
      </w:r>
    </w:p>
    <w:p w14:paraId="1AC0B43D" w14:textId="77777777" w:rsidR="00CE6E47" w:rsidRPr="00A57B24" w:rsidRDefault="00CE6E47" w:rsidP="00CE6E47">
      <w:pPr>
        <w:pStyle w:val="ListParagraph"/>
        <w:numPr>
          <w:ilvl w:val="0"/>
          <w:numId w:val="4"/>
        </w:numPr>
        <w:contextualSpacing w:val="0"/>
        <w:jc w:val="both"/>
        <w:rPr>
          <w:rFonts w:ascii="Arial" w:hAnsi="Arial" w:cs="Arial"/>
          <w:sz w:val="28"/>
          <w:szCs w:val="28"/>
        </w:rPr>
      </w:pPr>
      <w:bookmarkStart w:id="2" w:name="_Hlk510100591"/>
      <w:r w:rsidRPr="00A57B24">
        <w:rPr>
          <w:rFonts w:ascii="Arial" w:hAnsi="Arial" w:cs="Arial"/>
          <w:sz w:val="28"/>
          <w:szCs w:val="28"/>
        </w:rPr>
        <w:lastRenderedPageBreak/>
        <w:t>Angajament</w:t>
      </w:r>
      <w:r>
        <w:rPr>
          <w:rFonts w:ascii="Arial" w:hAnsi="Arial" w:cs="Arial"/>
          <w:sz w:val="28"/>
          <w:szCs w:val="28"/>
        </w:rPr>
        <w:t xml:space="preserve"> demonstrat</w:t>
      </w:r>
      <w:r w:rsidRPr="00A57B24">
        <w:rPr>
          <w:rFonts w:ascii="Arial" w:hAnsi="Arial" w:cs="Arial"/>
          <w:sz w:val="28"/>
          <w:szCs w:val="28"/>
        </w:rPr>
        <w:t xml:space="preserve"> față de valorile de bază ale Națiunilor Unite; în special, respectul față de diferențele de cultură, gen, religie, etnie, naționalitate, limbă, vârstă, statut HIV, dizabilitate, orientare sexuală, sau alt statut;</w:t>
      </w:r>
    </w:p>
    <w:bookmarkEnd w:id="2"/>
    <w:p w14:paraId="6DCF3BEF" w14:textId="77777777" w:rsidR="00CE6E47" w:rsidRDefault="00CE6E47" w:rsidP="00CE6E47">
      <w:pPr>
        <w:pStyle w:val="ListParagraph"/>
        <w:numPr>
          <w:ilvl w:val="0"/>
          <w:numId w:val="4"/>
        </w:numPr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Pr="00A57B24">
        <w:rPr>
          <w:rFonts w:ascii="Arial" w:hAnsi="Arial" w:cs="Arial"/>
          <w:sz w:val="28"/>
          <w:szCs w:val="28"/>
        </w:rPr>
        <w:t>ensibilitate şi adaptabilitate față de</w:t>
      </w:r>
      <w:r>
        <w:rPr>
          <w:rFonts w:ascii="Arial" w:hAnsi="Arial" w:cs="Arial"/>
          <w:sz w:val="28"/>
          <w:szCs w:val="28"/>
        </w:rPr>
        <w:t xml:space="preserve"> diversitatea</w:t>
      </w:r>
      <w:r w:rsidRPr="00A57B24">
        <w:rPr>
          <w:rFonts w:ascii="Arial" w:hAnsi="Arial" w:cs="Arial"/>
          <w:sz w:val="28"/>
          <w:szCs w:val="28"/>
        </w:rPr>
        <w:t xml:space="preserve"> cultur</w:t>
      </w:r>
      <w:r>
        <w:rPr>
          <w:rFonts w:ascii="Arial" w:hAnsi="Arial" w:cs="Arial"/>
          <w:sz w:val="28"/>
          <w:szCs w:val="28"/>
        </w:rPr>
        <w:t>ală</w:t>
      </w:r>
      <w:r w:rsidRPr="00A57B24">
        <w:rPr>
          <w:rFonts w:ascii="Arial" w:hAnsi="Arial" w:cs="Arial"/>
          <w:sz w:val="28"/>
          <w:szCs w:val="28"/>
        </w:rPr>
        <w:t xml:space="preserve">, sex, religie, rasă, naționalitate și vârstă; </w:t>
      </w:r>
    </w:p>
    <w:p w14:paraId="423B2D5F" w14:textId="77777777" w:rsidR="00CE6E47" w:rsidRPr="003D5BC4" w:rsidRDefault="00CE6E47" w:rsidP="00CE6E47">
      <w:pPr>
        <w:pStyle w:val="ListParagraph"/>
        <w:numPr>
          <w:ilvl w:val="0"/>
          <w:numId w:val="4"/>
        </w:numPr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Pr="003D5BC4">
        <w:rPr>
          <w:rFonts w:ascii="Arial" w:hAnsi="Arial" w:cs="Arial"/>
          <w:sz w:val="28"/>
          <w:szCs w:val="28"/>
        </w:rPr>
        <w:t>esponsabilitate și răspundere</w:t>
      </w:r>
      <w:r>
        <w:rPr>
          <w:rFonts w:ascii="Arial" w:hAnsi="Arial" w:cs="Arial"/>
          <w:sz w:val="28"/>
          <w:szCs w:val="28"/>
        </w:rPr>
        <w:t xml:space="preserve"> directă</w:t>
      </w:r>
      <w:r w:rsidRPr="003D5BC4">
        <w:rPr>
          <w:rFonts w:ascii="Arial" w:hAnsi="Arial" w:cs="Arial"/>
          <w:sz w:val="28"/>
          <w:szCs w:val="28"/>
        </w:rPr>
        <w:t xml:space="preserve"> pentru </w:t>
      </w:r>
      <w:r>
        <w:rPr>
          <w:rFonts w:ascii="Arial" w:hAnsi="Arial" w:cs="Arial"/>
          <w:sz w:val="28"/>
          <w:szCs w:val="28"/>
        </w:rPr>
        <w:t xml:space="preserve">rezultatul deciziilor proprii. </w:t>
      </w:r>
    </w:p>
    <w:p w14:paraId="654E1F57" w14:textId="2E2BFEFC" w:rsidR="007513D2" w:rsidRPr="004E58C1" w:rsidRDefault="007513D2" w:rsidP="004E58C1">
      <w:pPr>
        <w:tabs>
          <w:tab w:val="left" w:pos="720"/>
        </w:tabs>
        <w:spacing w:after="120" w:line="264" w:lineRule="auto"/>
        <w:jc w:val="both"/>
        <w:rPr>
          <w:rFonts w:ascii="Arial" w:eastAsia="Arial,Times New Roman" w:hAnsi="Arial" w:cs="Arial"/>
          <w:sz w:val="28"/>
          <w:szCs w:val="28"/>
        </w:rPr>
      </w:pPr>
      <w:bookmarkStart w:id="3" w:name="_Hlk7620444"/>
      <w:r w:rsidRPr="004E58C1">
        <w:rPr>
          <w:rFonts w:ascii="Arial" w:eastAsia="Times New Roman" w:hAnsi="Arial" w:cs="Arial"/>
          <w:b/>
          <w:bCs/>
          <w:iCs/>
          <w:sz w:val="30"/>
          <w:szCs w:val="30"/>
          <w:u w:val="single"/>
        </w:rPr>
        <w:t>Cine poate aplica la stagiu</w:t>
      </w:r>
      <w:r w:rsidRPr="004E58C1">
        <w:rPr>
          <w:rFonts w:ascii="Arial" w:hAnsi="Arial" w:cs="Arial"/>
          <w:b/>
          <w:sz w:val="30"/>
          <w:szCs w:val="30"/>
          <w:u w:val="single"/>
        </w:rPr>
        <w:t>?</w:t>
      </w:r>
    </w:p>
    <w:p w14:paraId="1BEF9F43" w14:textId="504331F7" w:rsidR="006C7977" w:rsidRPr="00CE6E47" w:rsidRDefault="007513D2" w:rsidP="00CE6E47">
      <w:pPr>
        <w:tabs>
          <w:tab w:val="left" w:pos="720"/>
        </w:tabs>
        <w:spacing w:after="120" w:line="252" w:lineRule="auto"/>
        <w:jc w:val="both"/>
        <w:rPr>
          <w:rFonts w:ascii="Arial" w:hAnsi="Arial" w:cs="Arial"/>
          <w:sz w:val="30"/>
          <w:szCs w:val="30"/>
        </w:rPr>
      </w:pPr>
      <w:r w:rsidRPr="00CE6E47">
        <w:rPr>
          <w:rFonts w:ascii="Arial" w:hAnsi="Arial" w:cs="Arial"/>
          <w:sz w:val="30"/>
          <w:szCs w:val="30"/>
        </w:rPr>
        <w:t>Această poziție de stagiu reprezintă o măsură specială temporară și intenționează să suplinească sub-reprezentarea în PNUD Moldova în primul rând a persoanelor din următoarele grupuri: persoane cu dizabilități, minorități etnice, în special găgăuzi, bulgari, romi, evrei, persoane de descendență africană, persoane care trăiesc cu HIV, minorități religioase, în special femei musulmane, LGBTI.</w:t>
      </w:r>
    </w:p>
    <w:bookmarkEnd w:id="3"/>
    <w:p w14:paraId="3CE09E0F" w14:textId="77777777" w:rsidR="00C439A9" w:rsidRPr="00C439A9" w:rsidRDefault="00C439A9" w:rsidP="00C439A9">
      <w:pPr>
        <w:tabs>
          <w:tab w:val="left" w:pos="720"/>
        </w:tabs>
        <w:spacing w:after="120" w:line="252" w:lineRule="auto"/>
        <w:jc w:val="both"/>
        <w:rPr>
          <w:rFonts w:ascii="Arial" w:hAnsi="Arial" w:cs="Arial"/>
          <w:sz w:val="30"/>
          <w:szCs w:val="30"/>
        </w:rPr>
      </w:pPr>
    </w:p>
    <w:p w14:paraId="0E639F91" w14:textId="118DDEFF" w:rsidR="006C7977" w:rsidRPr="00F56CD3" w:rsidRDefault="005516A5" w:rsidP="0034137D">
      <w:pPr>
        <w:jc w:val="both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F56CD3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Setul de acte necesar a fi prezentate </w:t>
      </w:r>
      <w:r w:rsidR="0F8BD71F" w:rsidRPr="00F56CD3">
        <w:rPr>
          <w:rFonts w:ascii="Arial" w:eastAsia="Arial" w:hAnsi="Arial" w:cs="Arial"/>
          <w:b/>
          <w:bCs/>
          <w:sz w:val="28"/>
          <w:szCs w:val="28"/>
          <w:u w:val="single"/>
        </w:rPr>
        <w:t>și condiții de muncă</w:t>
      </w:r>
    </w:p>
    <w:p w14:paraId="6537B814" w14:textId="77777777" w:rsidR="006C7977" w:rsidRPr="00F56CD3" w:rsidRDefault="0F8BD71F" w:rsidP="0034137D">
      <w:pPr>
        <w:jc w:val="both"/>
        <w:rPr>
          <w:rFonts w:ascii="Arial" w:eastAsia="Arial" w:hAnsi="Arial" w:cs="Arial"/>
          <w:sz w:val="28"/>
          <w:szCs w:val="28"/>
        </w:rPr>
      </w:pPr>
      <w:bookmarkStart w:id="4" w:name="_Hlk7620244"/>
      <w:r w:rsidRPr="00F56CD3">
        <w:rPr>
          <w:rFonts w:ascii="Arial" w:eastAsia="Arial" w:hAnsi="Arial" w:cs="Arial"/>
          <w:sz w:val="28"/>
          <w:szCs w:val="28"/>
        </w:rPr>
        <w:t>Candidații interesați sunt rugați să prezinte următorul pachet de documente:</w:t>
      </w:r>
    </w:p>
    <w:p w14:paraId="39AC1701" w14:textId="3DE87599" w:rsidR="006C7977" w:rsidRPr="00F56CD3" w:rsidRDefault="0F8BD71F" w:rsidP="0034137D">
      <w:pPr>
        <w:pStyle w:val="ListParagraph1"/>
        <w:numPr>
          <w:ilvl w:val="0"/>
          <w:numId w:val="5"/>
        </w:numPr>
        <w:jc w:val="both"/>
        <w:rPr>
          <w:rFonts w:ascii="Arial" w:eastAsia="Arial" w:hAnsi="Arial" w:cs="Arial"/>
          <w:sz w:val="28"/>
          <w:szCs w:val="28"/>
        </w:rPr>
      </w:pPr>
      <w:r w:rsidRPr="00F56CD3">
        <w:rPr>
          <w:rFonts w:ascii="Arial" w:eastAsia="Arial" w:hAnsi="Arial" w:cs="Arial"/>
          <w:sz w:val="28"/>
          <w:szCs w:val="28"/>
        </w:rPr>
        <w:t>CV</w:t>
      </w:r>
      <w:r w:rsidR="00A37181">
        <w:rPr>
          <w:rFonts w:ascii="Arial" w:eastAsia="Arial" w:hAnsi="Arial" w:cs="Arial"/>
          <w:sz w:val="28"/>
          <w:szCs w:val="28"/>
        </w:rPr>
        <w:t>;</w:t>
      </w:r>
    </w:p>
    <w:p w14:paraId="498BAA32" w14:textId="19F43C0F" w:rsidR="006C7977" w:rsidRPr="00F56CD3" w:rsidRDefault="0F8BD71F" w:rsidP="0034137D">
      <w:pPr>
        <w:pStyle w:val="ListParagraph1"/>
        <w:numPr>
          <w:ilvl w:val="0"/>
          <w:numId w:val="5"/>
        </w:numPr>
        <w:jc w:val="both"/>
        <w:rPr>
          <w:rFonts w:ascii="Arial" w:eastAsia="Arial" w:hAnsi="Arial" w:cs="Arial"/>
          <w:sz w:val="28"/>
          <w:szCs w:val="28"/>
        </w:rPr>
      </w:pPr>
      <w:r w:rsidRPr="00F56CD3">
        <w:rPr>
          <w:rFonts w:ascii="Arial" w:eastAsia="Arial" w:hAnsi="Arial" w:cs="Arial"/>
          <w:sz w:val="28"/>
          <w:szCs w:val="28"/>
        </w:rPr>
        <w:t>Scrisoare de motivare</w:t>
      </w:r>
      <w:r w:rsidR="00A37181">
        <w:rPr>
          <w:rFonts w:ascii="Arial" w:eastAsia="Arial" w:hAnsi="Arial" w:cs="Arial"/>
          <w:sz w:val="28"/>
          <w:szCs w:val="28"/>
        </w:rPr>
        <w:t>;</w:t>
      </w:r>
    </w:p>
    <w:p w14:paraId="4D4C67EE" w14:textId="1312B93D" w:rsidR="006C7977" w:rsidRPr="00F56CD3" w:rsidRDefault="0F8BD71F" w:rsidP="0034137D">
      <w:pPr>
        <w:pStyle w:val="ListParagraph1"/>
        <w:numPr>
          <w:ilvl w:val="0"/>
          <w:numId w:val="5"/>
        </w:numPr>
        <w:jc w:val="both"/>
        <w:rPr>
          <w:rFonts w:ascii="Arial" w:eastAsia="Arial" w:hAnsi="Arial" w:cs="Arial"/>
          <w:sz w:val="28"/>
          <w:szCs w:val="28"/>
        </w:rPr>
      </w:pPr>
      <w:r w:rsidRPr="00F56CD3">
        <w:rPr>
          <w:rFonts w:ascii="Arial" w:eastAsia="Arial" w:hAnsi="Arial" w:cs="Arial"/>
          <w:sz w:val="28"/>
          <w:szCs w:val="28"/>
        </w:rPr>
        <w:t>1</w:t>
      </w:r>
      <w:r w:rsidR="00CE6E47">
        <w:rPr>
          <w:rFonts w:ascii="Arial" w:eastAsia="Arial" w:hAnsi="Arial" w:cs="Arial"/>
          <w:sz w:val="28"/>
          <w:szCs w:val="28"/>
        </w:rPr>
        <w:t xml:space="preserve"> </w:t>
      </w:r>
      <w:r w:rsidRPr="00F56CD3">
        <w:rPr>
          <w:rFonts w:ascii="Arial" w:eastAsia="Arial" w:hAnsi="Arial" w:cs="Arial"/>
          <w:sz w:val="28"/>
          <w:szCs w:val="28"/>
        </w:rPr>
        <w:t>-</w:t>
      </w:r>
      <w:r w:rsidR="00CE6E47">
        <w:rPr>
          <w:rFonts w:ascii="Arial" w:eastAsia="Arial" w:hAnsi="Arial" w:cs="Arial"/>
          <w:sz w:val="28"/>
          <w:szCs w:val="28"/>
        </w:rPr>
        <w:t xml:space="preserve"> </w:t>
      </w:r>
      <w:r w:rsidRPr="00F56CD3">
        <w:rPr>
          <w:rFonts w:ascii="Arial" w:eastAsia="Arial" w:hAnsi="Arial" w:cs="Arial"/>
          <w:sz w:val="28"/>
          <w:szCs w:val="28"/>
        </w:rPr>
        <w:t>2 scrisori de recomandare (de la</w:t>
      </w:r>
      <w:r w:rsidR="00CE6E47">
        <w:rPr>
          <w:rFonts w:ascii="Arial" w:eastAsia="Arial" w:hAnsi="Arial" w:cs="Arial"/>
          <w:sz w:val="28"/>
          <w:szCs w:val="28"/>
        </w:rPr>
        <w:t xml:space="preserve"> reprezenant ONG,</w:t>
      </w:r>
      <w:r w:rsidRPr="00F56CD3">
        <w:rPr>
          <w:rFonts w:ascii="Arial" w:eastAsia="Arial" w:hAnsi="Arial" w:cs="Arial"/>
          <w:sz w:val="28"/>
          <w:szCs w:val="28"/>
        </w:rPr>
        <w:t xml:space="preserve"> manager, profesor, colegi sau alte persoane care ar putea descrie competențele Dv</w:t>
      </w:r>
      <w:r w:rsidR="00CE6E47">
        <w:rPr>
          <w:rFonts w:ascii="Arial" w:eastAsia="Arial" w:hAnsi="Arial" w:cs="Arial"/>
          <w:sz w:val="28"/>
          <w:szCs w:val="28"/>
        </w:rPr>
        <w:t>s.</w:t>
      </w:r>
      <w:r w:rsidR="00A37181">
        <w:rPr>
          <w:rFonts w:ascii="Arial" w:eastAsia="Arial" w:hAnsi="Arial" w:cs="Arial"/>
          <w:sz w:val="28"/>
          <w:szCs w:val="28"/>
        </w:rPr>
        <w:t>);</w:t>
      </w:r>
    </w:p>
    <w:p w14:paraId="0EA3BA06" w14:textId="017B9944" w:rsidR="006C7977" w:rsidRDefault="0F8BD71F" w:rsidP="0034137D">
      <w:pPr>
        <w:pStyle w:val="ListParagraph1"/>
        <w:numPr>
          <w:ilvl w:val="0"/>
          <w:numId w:val="5"/>
        </w:numPr>
        <w:jc w:val="both"/>
        <w:rPr>
          <w:rFonts w:ascii="Arial" w:eastAsia="Arial" w:hAnsi="Arial" w:cs="Arial"/>
          <w:sz w:val="28"/>
          <w:szCs w:val="28"/>
        </w:rPr>
      </w:pPr>
      <w:r w:rsidRPr="00F56CD3">
        <w:rPr>
          <w:rFonts w:ascii="Arial" w:eastAsia="Arial" w:hAnsi="Arial" w:cs="Arial"/>
          <w:sz w:val="28"/>
          <w:szCs w:val="28"/>
        </w:rPr>
        <w:t>Informații despre necesitățile speciale ale persoanei, ca de exemplu, acomodare rezonabilă la locul de lucru sau alte necesități specifice.</w:t>
      </w:r>
    </w:p>
    <w:p w14:paraId="7DB38384" w14:textId="77777777" w:rsidR="00A37181" w:rsidRPr="00F56CD3" w:rsidRDefault="00A37181" w:rsidP="00A37181">
      <w:pPr>
        <w:pStyle w:val="ListParagraph1"/>
        <w:ind w:left="0"/>
        <w:jc w:val="both"/>
        <w:rPr>
          <w:rFonts w:ascii="Arial" w:eastAsia="Arial" w:hAnsi="Arial" w:cs="Arial"/>
          <w:sz w:val="28"/>
          <w:szCs w:val="28"/>
        </w:rPr>
      </w:pPr>
    </w:p>
    <w:bookmarkEnd w:id="4"/>
    <w:p w14:paraId="00FA020E" w14:textId="1DE52764" w:rsidR="006C7977" w:rsidRPr="0034137D" w:rsidRDefault="0F8BD71F" w:rsidP="0034137D">
      <w:pPr>
        <w:jc w:val="both"/>
        <w:rPr>
          <w:rFonts w:ascii="Arial" w:eastAsia="Arial" w:hAnsi="Arial" w:cs="Arial"/>
          <w:i/>
          <w:iCs/>
          <w:sz w:val="28"/>
          <w:szCs w:val="28"/>
        </w:rPr>
      </w:pPr>
      <w:r w:rsidRPr="00F56CD3">
        <w:rPr>
          <w:rFonts w:ascii="Arial" w:eastAsia="Arial" w:hAnsi="Arial" w:cs="Arial"/>
          <w:b/>
          <w:bCs/>
          <w:i/>
          <w:iCs/>
          <w:sz w:val="28"/>
          <w:szCs w:val="28"/>
        </w:rPr>
        <w:t>Notă</w:t>
      </w:r>
      <w:r w:rsidRPr="00F56CD3">
        <w:rPr>
          <w:rFonts w:ascii="Arial" w:eastAsia="Arial" w:hAnsi="Arial" w:cs="Arial"/>
          <w:i/>
          <w:iCs/>
          <w:sz w:val="28"/>
          <w:szCs w:val="28"/>
        </w:rPr>
        <w:t xml:space="preserve">: Stagiarul va avea un loc de muncă complet </w:t>
      </w:r>
      <w:r w:rsidR="005516A5" w:rsidRPr="00F56CD3">
        <w:rPr>
          <w:rFonts w:ascii="Arial" w:eastAsia="Arial" w:hAnsi="Arial" w:cs="Arial"/>
          <w:i/>
          <w:iCs/>
          <w:sz w:val="28"/>
          <w:szCs w:val="28"/>
        </w:rPr>
        <w:t>dotat</w:t>
      </w:r>
      <w:r w:rsidRPr="00F56CD3">
        <w:rPr>
          <w:rFonts w:ascii="Arial" w:eastAsia="Arial" w:hAnsi="Arial" w:cs="Arial"/>
          <w:i/>
          <w:iCs/>
          <w:sz w:val="28"/>
          <w:szCs w:val="28"/>
        </w:rPr>
        <w:t xml:space="preserve">. </w:t>
      </w:r>
    </w:p>
    <w:sectPr w:rsidR="006C7977" w:rsidRPr="0034137D">
      <w:pgSz w:w="11906" w:h="16838"/>
      <w:pgMar w:top="126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04D5"/>
    <w:multiLevelType w:val="hybridMultilevel"/>
    <w:tmpl w:val="5CAA69A4"/>
    <w:lvl w:ilvl="0" w:tplc="C2E67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4C16B7"/>
    <w:multiLevelType w:val="multilevel"/>
    <w:tmpl w:val="374C16B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A6A73"/>
    <w:multiLevelType w:val="hybridMultilevel"/>
    <w:tmpl w:val="E72E7B56"/>
    <w:lvl w:ilvl="0" w:tplc="A3382F5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B27D73"/>
    <w:multiLevelType w:val="multilevel"/>
    <w:tmpl w:val="45B27D7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E31AE"/>
    <w:multiLevelType w:val="hybridMultilevel"/>
    <w:tmpl w:val="364A15C6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30EF5"/>
    <w:multiLevelType w:val="multilevel"/>
    <w:tmpl w:val="54730EF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Times New Roman" w:hAnsi="Arial" w:cs="Arial" w:hint="default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2539BD"/>
    <w:multiLevelType w:val="multilevel"/>
    <w:tmpl w:val="582539BD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74495"/>
    <w:multiLevelType w:val="hybridMultilevel"/>
    <w:tmpl w:val="8054B29C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24238"/>
    <w:multiLevelType w:val="multilevel"/>
    <w:tmpl w:val="77124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91"/>
    <w:rsid w:val="00054262"/>
    <w:rsid w:val="00087F5A"/>
    <w:rsid w:val="000B39B9"/>
    <w:rsid w:val="000D5C7E"/>
    <w:rsid w:val="000E59F8"/>
    <w:rsid w:val="000F75AF"/>
    <w:rsid w:val="000F7EF9"/>
    <w:rsid w:val="00125BD6"/>
    <w:rsid w:val="001B6EB9"/>
    <w:rsid w:val="001C2291"/>
    <w:rsid w:val="001F6AE6"/>
    <w:rsid w:val="00210494"/>
    <w:rsid w:val="002662CD"/>
    <w:rsid w:val="00286B2B"/>
    <w:rsid w:val="00291167"/>
    <w:rsid w:val="002A1377"/>
    <w:rsid w:val="002B1375"/>
    <w:rsid w:val="0033562A"/>
    <w:rsid w:val="0034137D"/>
    <w:rsid w:val="00345932"/>
    <w:rsid w:val="003464D2"/>
    <w:rsid w:val="00355367"/>
    <w:rsid w:val="003C0025"/>
    <w:rsid w:val="004451C3"/>
    <w:rsid w:val="00465CF6"/>
    <w:rsid w:val="004660A9"/>
    <w:rsid w:val="0047521D"/>
    <w:rsid w:val="00493E4C"/>
    <w:rsid w:val="004A075C"/>
    <w:rsid w:val="004B49AA"/>
    <w:rsid w:val="004E58C1"/>
    <w:rsid w:val="005071FD"/>
    <w:rsid w:val="005242F4"/>
    <w:rsid w:val="005516A5"/>
    <w:rsid w:val="00563E88"/>
    <w:rsid w:val="0058552B"/>
    <w:rsid w:val="005E7001"/>
    <w:rsid w:val="00603B04"/>
    <w:rsid w:val="0060754D"/>
    <w:rsid w:val="006B21E7"/>
    <w:rsid w:val="006C7977"/>
    <w:rsid w:val="006E0373"/>
    <w:rsid w:val="0073455F"/>
    <w:rsid w:val="007513D2"/>
    <w:rsid w:val="007909B9"/>
    <w:rsid w:val="00791259"/>
    <w:rsid w:val="00794DC5"/>
    <w:rsid w:val="007C5C18"/>
    <w:rsid w:val="007E134E"/>
    <w:rsid w:val="008B217D"/>
    <w:rsid w:val="008C59E8"/>
    <w:rsid w:val="00920736"/>
    <w:rsid w:val="00961197"/>
    <w:rsid w:val="009B0259"/>
    <w:rsid w:val="009F0381"/>
    <w:rsid w:val="009F56CA"/>
    <w:rsid w:val="00A37181"/>
    <w:rsid w:val="00A73C43"/>
    <w:rsid w:val="00A751A8"/>
    <w:rsid w:val="00AB77DF"/>
    <w:rsid w:val="00B314D4"/>
    <w:rsid w:val="00B400F8"/>
    <w:rsid w:val="00B5599A"/>
    <w:rsid w:val="00B83C14"/>
    <w:rsid w:val="00B91E92"/>
    <w:rsid w:val="00BB5418"/>
    <w:rsid w:val="00BC0784"/>
    <w:rsid w:val="00C035D3"/>
    <w:rsid w:val="00C12DB1"/>
    <w:rsid w:val="00C33399"/>
    <w:rsid w:val="00C439A9"/>
    <w:rsid w:val="00CC6CD9"/>
    <w:rsid w:val="00CE6E47"/>
    <w:rsid w:val="00CF41F6"/>
    <w:rsid w:val="00D42D8F"/>
    <w:rsid w:val="00D445DD"/>
    <w:rsid w:val="00D45AC8"/>
    <w:rsid w:val="00D954B1"/>
    <w:rsid w:val="00DE21F7"/>
    <w:rsid w:val="00E01E85"/>
    <w:rsid w:val="00E068B4"/>
    <w:rsid w:val="00E261FC"/>
    <w:rsid w:val="00E735C9"/>
    <w:rsid w:val="00E749E1"/>
    <w:rsid w:val="00E966DA"/>
    <w:rsid w:val="00EA486D"/>
    <w:rsid w:val="00ED0A9C"/>
    <w:rsid w:val="00F56CD3"/>
    <w:rsid w:val="00F81FF1"/>
    <w:rsid w:val="0F8BD71F"/>
    <w:rsid w:val="7B60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5FBA7"/>
  <w15:docId w15:val="{72145534-09D4-42D6-9E66-25F9ED07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A8"/>
    <w:rPr>
      <w:rFonts w:ascii="Segoe UI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99"/>
    <w:qFormat/>
    <w:rsid w:val="00D4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E39661-6F2E-47AD-B43E-3FFBD754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 Cernomorit</cp:lastModifiedBy>
  <cp:revision>5</cp:revision>
  <dcterms:created xsi:type="dcterms:W3CDTF">2019-05-02T04:59:00Z</dcterms:created>
  <dcterms:modified xsi:type="dcterms:W3CDTF">2019-05-08T08:51:00Z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2057-10.2.0.5811</vt:lpwstr>
  </property>
</Properties>
</file>