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CD8B1" w14:textId="39F3A8B8" w:rsidR="00204E6B" w:rsidRPr="00ED26FE" w:rsidRDefault="00204E6B" w:rsidP="0002277E">
      <w:pPr>
        <w:rPr>
          <w:rFonts w:ascii="Calibri" w:hAnsi="Calibri"/>
          <w:b/>
          <w:sz w:val="24"/>
          <w:szCs w:val="28"/>
        </w:rPr>
      </w:pPr>
      <w:r w:rsidRPr="00ED26FE">
        <w:rPr>
          <w:rFonts w:ascii="Calibri" w:hAnsi="Calibri"/>
          <w:b/>
          <w:sz w:val="24"/>
          <w:szCs w:val="28"/>
        </w:rPr>
        <w:t>A</w:t>
      </w:r>
      <w:r w:rsidR="00565E39" w:rsidRPr="00ED26FE">
        <w:rPr>
          <w:rFonts w:ascii="Calibri" w:hAnsi="Calibri"/>
          <w:b/>
          <w:sz w:val="24"/>
          <w:szCs w:val="28"/>
        </w:rPr>
        <w:t>NNEX</w:t>
      </w:r>
      <w:r w:rsidR="00581929" w:rsidRPr="00ED26FE">
        <w:rPr>
          <w:rFonts w:ascii="Calibri" w:hAnsi="Calibri"/>
          <w:b/>
          <w:sz w:val="24"/>
          <w:szCs w:val="28"/>
        </w:rPr>
        <w:t xml:space="preserve"> 1</w:t>
      </w:r>
    </w:p>
    <w:p w14:paraId="21E8F1F4" w14:textId="5B62BE86" w:rsidR="00A22889" w:rsidRPr="00A22889" w:rsidRDefault="00A22889" w:rsidP="00A22889">
      <w:pPr>
        <w:pStyle w:val="Heading1"/>
        <w:spacing w:before="0" w:after="0"/>
        <w:rPr>
          <w:szCs w:val="36"/>
        </w:rPr>
      </w:pPr>
      <w:bookmarkStart w:id="0" w:name="_Detailed_Technical_Specifications_2"/>
      <w:bookmarkEnd w:id="0"/>
      <w:r w:rsidRPr="00A22889">
        <w:rPr>
          <w:szCs w:val="36"/>
        </w:rPr>
        <w:t xml:space="preserve">Statement of Works </w:t>
      </w:r>
    </w:p>
    <w:p w14:paraId="36806626" w14:textId="6A664E94" w:rsidR="00A22889" w:rsidRDefault="00A22889" w:rsidP="00A22889">
      <w:pPr>
        <w:jc w:val="center"/>
        <w:rPr>
          <w:rFonts w:ascii="Arial" w:hAnsi="Arial" w:cs="Arial"/>
          <w:b/>
        </w:rPr>
      </w:pPr>
      <w:r>
        <w:rPr>
          <w:rFonts w:ascii="Arial" w:hAnsi="Arial" w:cs="Arial"/>
          <w:b/>
        </w:rPr>
        <w:t xml:space="preserve">Technical </w:t>
      </w:r>
      <w:r w:rsidR="007D201A">
        <w:rPr>
          <w:rFonts w:ascii="Arial" w:hAnsi="Arial" w:cs="Arial"/>
          <w:b/>
        </w:rPr>
        <w:t>Requirements</w:t>
      </w:r>
      <w:r>
        <w:rPr>
          <w:rFonts w:ascii="Arial" w:hAnsi="Arial" w:cs="Arial"/>
          <w:b/>
        </w:rPr>
        <w:t xml:space="preserve"> for Security Measures at new UN Women Moldova premises</w:t>
      </w:r>
    </w:p>
    <w:p w14:paraId="4CE5031B" w14:textId="77777777" w:rsidR="00A22889" w:rsidRPr="00A22889" w:rsidRDefault="00A22889" w:rsidP="000D105F">
      <w:pPr>
        <w:pStyle w:val="Heading1"/>
        <w:pBdr>
          <w:bottom w:val="none" w:sz="0" w:space="0" w:color="auto"/>
        </w:pBdr>
        <w:ind w:left="720" w:hanging="360"/>
        <w:jc w:val="both"/>
        <w:rPr>
          <w:rFonts w:asciiTheme="minorHAnsi" w:hAnsiTheme="minorHAnsi" w:cstheme="minorHAnsi"/>
          <w:sz w:val="20"/>
          <w:szCs w:val="20"/>
        </w:rPr>
      </w:pPr>
      <w:r w:rsidRPr="00A22889">
        <w:rPr>
          <w:rFonts w:asciiTheme="minorHAnsi" w:hAnsiTheme="minorHAnsi" w:cstheme="minorHAnsi"/>
          <w:sz w:val="20"/>
          <w:szCs w:val="20"/>
        </w:rPr>
        <w:t>Introduction</w:t>
      </w:r>
    </w:p>
    <w:p w14:paraId="08B4F7B5" w14:textId="61075D3B" w:rsidR="00A22889" w:rsidRPr="00A22889" w:rsidRDefault="00A22889" w:rsidP="000D105F">
      <w:pPr>
        <w:spacing w:after="120" w:line="240" w:lineRule="auto"/>
        <w:jc w:val="both"/>
        <w:rPr>
          <w:rFonts w:cstheme="minorHAnsi"/>
          <w:sz w:val="20"/>
          <w:szCs w:val="20"/>
        </w:rPr>
      </w:pPr>
      <w:r w:rsidRPr="00A22889">
        <w:rPr>
          <w:rFonts w:cstheme="minorHAnsi"/>
          <w:sz w:val="20"/>
          <w:szCs w:val="20"/>
        </w:rPr>
        <w:t>UN Women require installation of below listed system at new office. All bidders will be inv</w:t>
      </w:r>
      <w:r w:rsidR="00A4358C">
        <w:rPr>
          <w:rFonts w:cstheme="minorHAnsi"/>
          <w:sz w:val="20"/>
          <w:szCs w:val="20"/>
        </w:rPr>
        <w:t>ited</w:t>
      </w:r>
      <w:r w:rsidRPr="00A22889">
        <w:rPr>
          <w:rFonts w:cstheme="minorHAnsi"/>
          <w:sz w:val="20"/>
          <w:szCs w:val="20"/>
        </w:rPr>
        <w:t xml:space="preserve"> to visit office space jointly in order to conduct site visit a</w:t>
      </w:r>
      <w:r>
        <w:rPr>
          <w:rFonts w:cstheme="minorHAnsi"/>
          <w:sz w:val="20"/>
          <w:szCs w:val="20"/>
        </w:rPr>
        <w:t>nd obtain required information.</w:t>
      </w:r>
    </w:p>
    <w:p w14:paraId="218F8684" w14:textId="77777777" w:rsidR="00A22889" w:rsidRPr="00A22889" w:rsidRDefault="00A22889" w:rsidP="000D105F">
      <w:pPr>
        <w:pStyle w:val="Heading1"/>
        <w:pBdr>
          <w:bottom w:val="none" w:sz="0" w:space="0" w:color="auto"/>
        </w:pBdr>
        <w:spacing w:before="120"/>
        <w:ind w:left="720" w:hanging="360"/>
        <w:jc w:val="both"/>
        <w:rPr>
          <w:rFonts w:asciiTheme="minorHAnsi" w:hAnsiTheme="minorHAnsi" w:cstheme="minorHAnsi"/>
          <w:sz w:val="20"/>
          <w:szCs w:val="20"/>
        </w:rPr>
      </w:pPr>
      <w:r w:rsidRPr="00A22889">
        <w:rPr>
          <w:rFonts w:asciiTheme="minorHAnsi" w:hAnsiTheme="minorHAnsi" w:cstheme="minorHAnsi"/>
          <w:sz w:val="20"/>
          <w:szCs w:val="20"/>
        </w:rPr>
        <w:t>Purpose of Statement of Work</w:t>
      </w:r>
    </w:p>
    <w:p w14:paraId="1A282C6E" w14:textId="77777777" w:rsidR="00A22889" w:rsidRPr="00A22889" w:rsidRDefault="00A22889" w:rsidP="000D105F">
      <w:pPr>
        <w:spacing w:after="120" w:line="240" w:lineRule="auto"/>
        <w:jc w:val="both"/>
        <w:rPr>
          <w:rFonts w:cstheme="minorHAnsi"/>
          <w:sz w:val="20"/>
          <w:szCs w:val="20"/>
        </w:rPr>
      </w:pPr>
      <w:r w:rsidRPr="00A22889">
        <w:rPr>
          <w:rFonts w:cstheme="minorHAnsi"/>
          <w:sz w:val="20"/>
          <w:szCs w:val="20"/>
        </w:rPr>
        <w:t>In support of its mandate, UN Women Country Office will be re-located to new premises.</w:t>
      </w:r>
    </w:p>
    <w:p w14:paraId="5005D5DE" w14:textId="77777777" w:rsidR="00A22889" w:rsidRPr="00A22889" w:rsidRDefault="00A22889" w:rsidP="000D105F">
      <w:pPr>
        <w:spacing w:after="120" w:line="240" w:lineRule="auto"/>
        <w:jc w:val="both"/>
        <w:rPr>
          <w:rFonts w:cstheme="minorHAnsi"/>
          <w:sz w:val="20"/>
          <w:szCs w:val="20"/>
        </w:rPr>
      </w:pPr>
      <w:r w:rsidRPr="00A22889">
        <w:rPr>
          <w:rFonts w:cstheme="minorHAnsi"/>
          <w:sz w:val="20"/>
          <w:szCs w:val="20"/>
        </w:rPr>
        <w:t>This Statement of Work (SOW) intends to specify the minimum requirements for implementing several security systems in the new premises with the installation, testing, training and commissioning of stated systems.</w:t>
      </w:r>
    </w:p>
    <w:p w14:paraId="0AEA82DD" w14:textId="77777777" w:rsidR="00A22889" w:rsidRPr="00A22889" w:rsidRDefault="00A22889" w:rsidP="000D105F">
      <w:pPr>
        <w:pStyle w:val="Heading1"/>
        <w:pBdr>
          <w:bottom w:val="none" w:sz="0" w:space="0" w:color="auto"/>
        </w:pBdr>
        <w:spacing w:before="120"/>
        <w:ind w:left="720" w:hanging="360"/>
        <w:jc w:val="both"/>
        <w:rPr>
          <w:rFonts w:asciiTheme="minorHAnsi" w:hAnsiTheme="minorHAnsi" w:cstheme="minorHAnsi"/>
          <w:sz w:val="20"/>
          <w:szCs w:val="20"/>
        </w:rPr>
      </w:pPr>
      <w:r w:rsidRPr="00A22889">
        <w:rPr>
          <w:rFonts w:asciiTheme="minorHAnsi" w:hAnsiTheme="minorHAnsi" w:cstheme="minorHAnsi"/>
          <w:sz w:val="20"/>
          <w:szCs w:val="20"/>
        </w:rPr>
        <w:t>Reliance of Information Provided</w:t>
      </w:r>
    </w:p>
    <w:p w14:paraId="61AB0A43" w14:textId="2B18C232" w:rsidR="00A22889" w:rsidRPr="00A22889" w:rsidRDefault="00A22889" w:rsidP="000D105F">
      <w:pPr>
        <w:spacing w:after="120" w:line="240" w:lineRule="auto"/>
        <w:jc w:val="both"/>
        <w:rPr>
          <w:rFonts w:cstheme="minorHAnsi"/>
          <w:sz w:val="20"/>
          <w:szCs w:val="20"/>
        </w:rPr>
      </w:pPr>
      <w:r w:rsidRPr="00A22889">
        <w:rPr>
          <w:rFonts w:cstheme="minorHAnsi"/>
          <w:sz w:val="20"/>
          <w:szCs w:val="20"/>
        </w:rPr>
        <w:t xml:space="preserve">All information provided by UN Women </w:t>
      </w:r>
      <w:r w:rsidR="007D201A" w:rsidRPr="00A22889">
        <w:rPr>
          <w:rFonts w:cstheme="minorHAnsi"/>
          <w:sz w:val="20"/>
          <w:szCs w:val="20"/>
        </w:rPr>
        <w:t>about</w:t>
      </w:r>
      <w:r w:rsidRPr="00A22889">
        <w:rPr>
          <w:rFonts w:cstheme="minorHAnsi"/>
          <w:sz w:val="20"/>
          <w:szCs w:val="20"/>
        </w:rPr>
        <w:t xml:space="preserve"> this procurement process - including all information contained in th</w:t>
      </w:r>
      <w:r w:rsidR="007D201A">
        <w:rPr>
          <w:rFonts w:cstheme="minorHAnsi"/>
          <w:sz w:val="20"/>
          <w:szCs w:val="20"/>
        </w:rPr>
        <w:t>is SOW, the Request for Quotations (RFQ</w:t>
      </w:r>
      <w:r w:rsidRPr="00A22889">
        <w:rPr>
          <w:rFonts w:cstheme="minorHAnsi"/>
          <w:sz w:val="20"/>
          <w:szCs w:val="20"/>
        </w:rPr>
        <w:t>) and any other information provided as such during the contract bidders conference, site visit and contract negotiations - are based on the best information available and to the best knowledge of UN Women at this point in time. All such information is provided solely as a guide to be used for bid-preparation and planning purposes. Additional changes may be minor or moderate.</w:t>
      </w:r>
    </w:p>
    <w:p w14:paraId="79B58C18" w14:textId="77777777" w:rsidR="00A22889" w:rsidRPr="00A22889" w:rsidRDefault="00A22889" w:rsidP="000D105F">
      <w:pPr>
        <w:spacing w:after="120" w:line="240" w:lineRule="auto"/>
        <w:jc w:val="both"/>
        <w:rPr>
          <w:rFonts w:cstheme="minorHAnsi"/>
          <w:sz w:val="20"/>
          <w:szCs w:val="20"/>
        </w:rPr>
      </w:pPr>
      <w:r w:rsidRPr="00A22889">
        <w:rPr>
          <w:rFonts w:cstheme="minorHAnsi"/>
          <w:sz w:val="20"/>
          <w:szCs w:val="20"/>
        </w:rPr>
        <w:t>UN Women does not guarantee and will not be responsible for the inclusiveness and accuracy of all such information. The obligation to carry out independent due-diligence and verification of any information provided by UN Women remain with any user of such information. UN Women is categorically not to be liable for any direct, indirect or consequential loss or injury to the Vendor (to employees or equipment) which may incur during the implementation of the project resulting from any reliance on the information provided.</w:t>
      </w:r>
    </w:p>
    <w:p w14:paraId="44CC7A2B" w14:textId="77777777" w:rsidR="00A22889" w:rsidRPr="00A22889" w:rsidRDefault="00A22889" w:rsidP="000D105F">
      <w:pPr>
        <w:pStyle w:val="Heading1"/>
        <w:pBdr>
          <w:bottom w:val="none" w:sz="0" w:space="0" w:color="auto"/>
        </w:pBdr>
        <w:spacing w:before="240"/>
        <w:ind w:left="720" w:hanging="360"/>
        <w:jc w:val="both"/>
        <w:rPr>
          <w:rFonts w:asciiTheme="minorHAnsi" w:hAnsiTheme="minorHAnsi" w:cstheme="minorHAnsi"/>
          <w:sz w:val="20"/>
          <w:szCs w:val="20"/>
        </w:rPr>
      </w:pPr>
      <w:r w:rsidRPr="00A22889">
        <w:rPr>
          <w:rFonts w:asciiTheme="minorHAnsi" w:hAnsiTheme="minorHAnsi" w:cstheme="minorHAnsi"/>
          <w:sz w:val="20"/>
          <w:szCs w:val="20"/>
        </w:rPr>
        <w:t>Planning Assumptions</w:t>
      </w:r>
    </w:p>
    <w:p w14:paraId="73778A6D" w14:textId="77777777" w:rsidR="00A22889" w:rsidRPr="00A22889" w:rsidRDefault="00A22889" w:rsidP="000D105F">
      <w:pPr>
        <w:spacing w:after="120" w:line="240" w:lineRule="auto"/>
        <w:jc w:val="both"/>
        <w:rPr>
          <w:rFonts w:cstheme="minorHAnsi"/>
          <w:sz w:val="20"/>
          <w:szCs w:val="20"/>
        </w:rPr>
      </w:pPr>
      <w:r w:rsidRPr="00A22889">
        <w:rPr>
          <w:rFonts w:cstheme="minorHAnsi"/>
          <w:sz w:val="20"/>
          <w:szCs w:val="20"/>
        </w:rPr>
        <w:t>All information provided herein is based on the best information currently available, solely for bid-preparation and planning purposes. UN Women reserves the full right, at its sole discretion to modify the internal construction set-up, depending on UN Women and operational requirements over the Contract duration. The Vendor shall detail within their proposals the methodology and resources proposed for responding to such (or other unforeseen) changes in requirement or level of service.</w:t>
      </w:r>
    </w:p>
    <w:p w14:paraId="4C066A63" w14:textId="77777777" w:rsidR="00A22889" w:rsidRPr="00A22889" w:rsidRDefault="00A22889" w:rsidP="000D105F">
      <w:pPr>
        <w:pStyle w:val="Heading1"/>
        <w:pBdr>
          <w:bottom w:val="none" w:sz="0" w:space="0" w:color="auto"/>
        </w:pBdr>
        <w:spacing w:before="240"/>
        <w:ind w:left="720" w:hanging="360"/>
        <w:jc w:val="both"/>
        <w:rPr>
          <w:rFonts w:asciiTheme="minorHAnsi" w:hAnsiTheme="minorHAnsi" w:cstheme="minorHAnsi"/>
          <w:sz w:val="20"/>
          <w:szCs w:val="20"/>
        </w:rPr>
      </w:pPr>
      <w:r w:rsidRPr="00A22889">
        <w:rPr>
          <w:rFonts w:asciiTheme="minorHAnsi" w:hAnsiTheme="minorHAnsi" w:cstheme="minorHAnsi"/>
          <w:sz w:val="20"/>
          <w:szCs w:val="20"/>
        </w:rPr>
        <w:t>Contract Approach</w:t>
      </w:r>
    </w:p>
    <w:p w14:paraId="2D2C3C4C" w14:textId="77777777" w:rsidR="00A22889" w:rsidRPr="00A22889" w:rsidRDefault="00A22889" w:rsidP="000D105F">
      <w:pPr>
        <w:spacing w:after="120" w:line="240" w:lineRule="auto"/>
        <w:jc w:val="both"/>
        <w:rPr>
          <w:rFonts w:cstheme="minorHAnsi"/>
          <w:sz w:val="20"/>
          <w:szCs w:val="20"/>
        </w:rPr>
      </w:pPr>
      <w:r w:rsidRPr="00A22889">
        <w:rPr>
          <w:rFonts w:cstheme="minorHAnsi"/>
          <w:sz w:val="20"/>
          <w:szCs w:val="20"/>
        </w:rPr>
        <w:t>The Contract shall be awarded on an all-inclusive basis. The Vendor shall be responsible for providing all necessary labor, tools, materials, replacement parts, transportation, transportation permits and supervision, and for making all necessary arrangements, to ensure the fulfilment of its obligations under the Contract for its entire duration. The Vendor is fully responsible for the provision and duty of care of all of its personnel and shall ensure that its personnel, equipment, facilities, material and supplies are in place by the date of commencement specified in the Contract.</w:t>
      </w:r>
    </w:p>
    <w:p w14:paraId="1511EB68" w14:textId="77777777" w:rsidR="00A22889" w:rsidRPr="00A22889" w:rsidRDefault="00A22889" w:rsidP="000D105F">
      <w:pPr>
        <w:pStyle w:val="Heading1"/>
        <w:pBdr>
          <w:bottom w:val="none" w:sz="0" w:space="0" w:color="auto"/>
        </w:pBdr>
        <w:spacing w:before="240"/>
        <w:ind w:left="720" w:hanging="360"/>
        <w:jc w:val="both"/>
        <w:rPr>
          <w:rFonts w:asciiTheme="minorHAnsi" w:hAnsiTheme="minorHAnsi" w:cstheme="minorHAnsi"/>
          <w:sz w:val="20"/>
          <w:szCs w:val="20"/>
        </w:rPr>
      </w:pPr>
      <w:r w:rsidRPr="00A22889">
        <w:rPr>
          <w:rFonts w:asciiTheme="minorHAnsi" w:hAnsiTheme="minorHAnsi" w:cstheme="minorHAnsi"/>
          <w:sz w:val="20"/>
          <w:szCs w:val="20"/>
        </w:rPr>
        <w:t>Requirements</w:t>
      </w:r>
    </w:p>
    <w:p w14:paraId="6B80A64E" w14:textId="77777777" w:rsidR="00A22889" w:rsidRPr="00A22889" w:rsidRDefault="00A22889" w:rsidP="000D105F">
      <w:pPr>
        <w:spacing w:after="120" w:line="240" w:lineRule="auto"/>
        <w:rPr>
          <w:rFonts w:cstheme="minorHAnsi"/>
          <w:b/>
          <w:sz w:val="20"/>
          <w:szCs w:val="20"/>
        </w:rPr>
      </w:pPr>
      <w:r w:rsidRPr="00A22889">
        <w:rPr>
          <w:rFonts w:cstheme="minorHAnsi"/>
          <w:b/>
          <w:sz w:val="20"/>
          <w:szCs w:val="20"/>
        </w:rPr>
        <w:t>General Requirements</w:t>
      </w:r>
    </w:p>
    <w:p w14:paraId="41790103" w14:textId="77777777" w:rsidR="00A22889" w:rsidRPr="00A22889" w:rsidRDefault="00A22889" w:rsidP="000D105F">
      <w:pPr>
        <w:pStyle w:val="ListParagraph"/>
        <w:numPr>
          <w:ilvl w:val="0"/>
          <w:numId w:val="12"/>
        </w:numPr>
        <w:spacing w:after="120" w:line="240" w:lineRule="auto"/>
        <w:jc w:val="both"/>
        <w:rPr>
          <w:rFonts w:cstheme="minorHAnsi"/>
          <w:sz w:val="20"/>
          <w:szCs w:val="20"/>
        </w:rPr>
      </w:pPr>
      <w:r w:rsidRPr="00A22889">
        <w:rPr>
          <w:rFonts w:cstheme="minorHAnsi"/>
          <w:sz w:val="20"/>
          <w:szCs w:val="20"/>
        </w:rPr>
        <w:t xml:space="preserve">All systems must have Uninterrupted Power Supply (UPS) capable to power all components for the period of 24hrs. </w:t>
      </w:r>
    </w:p>
    <w:p w14:paraId="5A28A189" w14:textId="77777777" w:rsidR="00A22889" w:rsidRPr="00A22889" w:rsidRDefault="00A22889" w:rsidP="000D105F">
      <w:pPr>
        <w:pStyle w:val="ListParagraph"/>
        <w:numPr>
          <w:ilvl w:val="0"/>
          <w:numId w:val="12"/>
        </w:numPr>
        <w:spacing w:after="120" w:line="240" w:lineRule="auto"/>
        <w:jc w:val="both"/>
        <w:rPr>
          <w:rFonts w:cstheme="minorHAnsi"/>
          <w:sz w:val="20"/>
          <w:szCs w:val="20"/>
        </w:rPr>
      </w:pPr>
      <w:r w:rsidRPr="00A22889">
        <w:rPr>
          <w:rFonts w:cstheme="minorHAnsi"/>
          <w:sz w:val="20"/>
          <w:szCs w:val="20"/>
        </w:rPr>
        <w:t xml:space="preserve">All electrically powered components must have protection from power surge. </w:t>
      </w:r>
    </w:p>
    <w:p w14:paraId="63C9EF9E" w14:textId="77777777" w:rsidR="00A22889" w:rsidRPr="00A22889" w:rsidRDefault="00A22889" w:rsidP="000D105F">
      <w:pPr>
        <w:pStyle w:val="ListParagraph"/>
        <w:numPr>
          <w:ilvl w:val="0"/>
          <w:numId w:val="12"/>
        </w:numPr>
        <w:spacing w:after="120" w:line="240" w:lineRule="auto"/>
        <w:jc w:val="both"/>
        <w:rPr>
          <w:rFonts w:cstheme="minorHAnsi"/>
          <w:sz w:val="20"/>
          <w:szCs w:val="20"/>
        </w:rPr>
      </w:pPr>
      <w:r w:rsidRPr="00A22889">
        <w:rPr>
          <w:rFonts w:cstheme="minorHAnsi"/>
          <w:sz w:val="20"/>
          <w:szCs w:val="20"/>
        </w:rPr>
        <w:t>All systems are expected to be installed in accordance with safety and electric standards defined by Moldova law.</w:t>
      </w:r>
    </w:p>
    <w:p w14:paraId="54FA5AFC" w14:textId="77777777" w:rsidR="00A22889" w:rsidRPr="00A22889" w:rsidRDefault="00A22889" w:rsidP="000D105F">
      <w:pPr>
        <w:pStyle w:val="ListParagraph"/>
        <w:numPr>
          <w:ilvl w:val="0"/>
          <w:numId w:val="12"/>
        </w:numPr>
        <w:spacing w:after="120" w:line="240" w:lineRule="auto"/>
        <w:jc w:val="both"/>
        <w:rPr>
          <w:rFonts w:cstheme="minorHAnsi"/>
          <w:sz w:val="20"/>
          <w:szCs w:val="20"/>
        </w:rPr>
      </w:pPr>
      <w:r w:rsidRPr="00A22889">
        <w:rPr>
          <w:rFonts w:cstheme="minorHAnsi"/>
          <w:sz w:val="20"/>
          <w:szCs w:val="20"/>
        </w:rPr>
        <w:t xml:space="preserve">All products supplied by the vendor shall be under 1 (one) year warranty after the date of acceptance. The warranty implies replacement or repair of any system component installed by the Vendor that becomes faulty during the 12-month period following the hand-over at no cost to UN Women. Repairs must be completed within a reasonable time frame and create no gaps in the provision of the security protocols that the system is implemented to undertake. The warranty also includes update of any new firmware released during the warranty period for any system component at no cost to UN Women.  </w:t>
      </w:r>
    </w:p>
    <w:p w14:paraId="2381668A" w14:textId="1D2AEEFD" w:rsidR="00A22889" w:rsidRPr="00A22889" w:rsidRDefault="00A22889" w:rsidP="000D105F">
      <w:pPr>
        <w:spacing w:after="120" w:line="240" w:lineRule="auto"/>
        <w:rPr>
          <w:rFonts w:cstheme="minorHAnsi"/>
          <w:b/>
          <w:sz w:val="20"/>
          <w:szCs w:val="20"/>
        </w:rPr>
      </w:pPr>
      <w:r>
        <w:rPr>
          <w:rFonts w:cstheme="minorHAnsi"/>
          <w:b/>
          <w:sz w:val="20"/>
          <w:szCs w:val="20"/>
        </w:rPr>
        <w:lastRenderedPageBreak/>
        <w:t xml:space="preserve">Installation of </w:t>
      </w:r>
      <w:r w:rsidRPr="00A22889">
        <w:rPr>
          <w:rFonts w:cstheme="minorHAnsi"/>
          <w:b/>
          <w:sz w:val="20"/>
          <w:szCs w:val="20"/>
        </w:rPr>
        <w:t>Intrusion Detection System</w:t>
      </w:r>
    </w:p>
    <w:p w14:paraId="364792AD" w14:textId="77777777" w:rsidR="00A22889" w:rsidRPr="00A22889" w:rsidRDefault="00A22889" w:rsidP="000D105F">
      <w:pPr>
        <w:spacing w:after="120" w:line="240" w:lineRule="auto"/>
        <w:jc w:val="both"/>
        <w:rPr>
          <w:rFonts w:cstheme="minorHAnsi"/>
          <w:sz w:val="20"/>
          <w:szCs w:val="20"/>
        </w:rPr>
      </w:pPr>
      <w:r w:rsidRPr="00A22889">
        <w:rPr>
          <w:rFonts w:cstheme="minorHAnsi"/>
          <w:sz w:val="20"/>
          <w:szCs w:val="20"/>
        </w:rPr>
        <w:t>The purpose of the Intrusion Detection System (IDS) is to identify intrusion into the office space while in “armed” mode. System must be able to detect intrusion throughout the whole office space irrespective where and when intrusion occurs. For this requirement to be fulfilled, Vendor will determine type, number and location of sensors.</w:t>
      </w:r>
    </w:p>
    <w:p w14:paraId="72D2C8D1" w14:textId="77777777" w:rsidR="00A22889" w:rsidRPr="00A22889" w:rsidRDefault="00A22889" w:rsidP="000D105F">
      <w:pPr>
        <w:spacing w:after="120" w:line="240" w:lineRule="auto"/>
        <w:jc w:val="both"/>
        <w:rPr>
          <w:rFonts w:cstheme="minorHAnsi"/>
          <w:sz w:val="20"/>
          <w:szCs w:val="20"/>
        </w:rPr>
      </w:pPr>
      <w:r w:rsidRPr="00A22889">
        <w:rPr>
          <w:rFonts w:cstheme="minorHAnsi"/>
          <w:sz w:val="20"/>
          <w:szCs w:val="20"/>
        </w:rPr>
        <w:t xml:space="preserve">System will be armed through programmable keyboard placed near the main entrance. </w:t>
      </w:r>
    </w:p>
    <w:p w14:paraId="1B6EEF31" w14:textId="14BE16D3" w:rsidR="00A22889" w:rsidRPr="00A22889" w:rsidRDefault="00A22889" w:rsidP="000D105F">
      <w:pPr>
        <w:spacing w:after="120" w:line="240" w:lineRule="auto"/>
        <w:jc w:val="both"/>
        <w:rPr>
          <w:rFonts w:cstheme="minorHAnsi"/>
          <w:sz w:val="20"/>
          <w:szCs w:val="20"/>
        </w:rPr>
      </w:pPr>
      <w:r w:rsidRPr="00A22889">
        <w:rPr>
          <w:rFonts w:cstheme="minorHAnsi"/>
          <w:sz w:val="20"/>
          <w:szCs w:val="20"/>
        </w:rPr>
        <w:t>IDS will provide option for up to 30 different users and will log all actions and occurrence</w:t>
      </w:r>
      <w:r>
        <w:rPr>
          <w:rFonts w:cstheme="minorHAnsi"/>
          <w:sz w:val="20"/>
          <w:szCs w:val="20"/>
        </w:rPr>
        <w:t>s for the period of 12 months.</w:t>
      </w:r>
    </w:p>
    <w:p w14:paraId="09DAE89F" w14:textId="77777777" w:rsidR="00A22889" w:rsidRPr="00A22889" w:rsidRDefault="00A22889" w:rsidP="000D105F">
      <w:pPr>
        <w:spacing w:after="120" w:line="240" w:lineRule="auto"/>
        <w:jc w:val="both"/>
        <w:rPr>
          <w:rFonts w:cstheme="minorHAnsi"/>
          <w:sz w:val="20"/>
          <w:szCs w:val="20"/>
        </w:rPr>
      </w:pPr>
      <w:r w:rsidRPr="00A22889">
        <w:rPr>
          <w:rFonts w:cstheme="minorHAnsi"/>
          <w:sz w:val="20"/>
          <w:szCs w:val="20"/>
        </w:rPr>
        <w:t>IDS will operate under two (2) regimes;</w:t>
      </w:r>
    </w:p>
    <w:p w14:paraId="2E1AC99F" w14:textId="77777777" w:rsidR="00A22889" w:rsidRPr="00A22889" w:rsidRDefault="00A22889" w:rsidP="000D105F">
      <w:pPr>
        <w:pStyle w:val="ListParagraph"/>
        <w:numPr>
          <w:ilvl w:val="0"/>
          <w:numId w:val="7"/>
        </w:numPr>
        <w:spacing w:after="120" w:line="240" w:lineRule="auto"/>
        <w:jc w:val="both"/>
        <w:rPr>
          <w:rFonts w:cstheme="minorHAnsi"/>
          <w:sz w:val="20"/>
          <w:szCs w:val="20"/>
        </w:rPr>
      </w:pPr>
      <w:r w:rsidRPr="00A22889">
        <w:rPr>
          <w:rFonts w:cstheme="minorHAnsi"/>
          <w:sz w:val="20"/>
          <w:szCs w:val="20"/>
        </w:rPr>
        <w:t>Armed, system is fully armed and will allow 30 seconds delay for users to enter a pass-code. It will trigger audible alarm, minimum loudness of 120db and visual alarm in form of strobe light, if one of the following conditions are meet;</w:t>
      </w:r>
    </w:p>
    <w:p w14:paraId="54B59288" w14:textId="77777777" w:rsidR="00A22889" w:rsidRPr="00A22889" w:rsidRDefault="00A22889" w:rsidP="000D105F">
      <w:pPr>
        <w:pStyle w:val="ListParagraph"/>
        <w:numPr>
          <w:ilvl w:val="1"/>
          <w:numId w:val="8"/>
        </w:numPr>
        <w:spacing w:after="120" w:line="240" w:lineRule="auto"/>
        <w:jc w:val="both"/>
        <w:rPr>
          <w:rFonts w:cstheme="minorHAnsi"/>
          <w:sz w:val="20"/>
          <w:szCs w:val="20"/>
        </w:rPr>
      </w:pPr>
      <w:r w:rsidRPr="00A22889">
        <w:rPr>
          <w:rFonts w:cstheme="minorHAnsi"/>
          <w:sz w:val="20"/>
          <w:szCs w:val="20"/>
        </w:rPr>
        <w:t>No valid authorization code is entered at entry are within 30 seconds or wrong code is entered 3 times, whichever condition is meet first.</w:t>
      </w:r>
    </w:p>
    <w:p w14:paraId="54C346F8" w14:textId="77777777" w:rsidR="00A22889" w:rsidRPr="00A22889" w:rsidRDefault="00A22889" w:rsidP="000D105F">
      <w:pPr>
        <w:pStyle w:val="ListParagraph"/>
        <w:numPr>
          <w:ilvl w:val="1"/>
          <w:numId w:val="8"/>
        </w:numPr>
        <w:spacing w:after="120" w:line="240" w:lineRule="auto"/>
        <w:jc w:val="both"/>
        <w:rPr>
          <w:rFonts w:cstheme="minorHAnsi"/>
          <w:sz w:val="20"/>
          <w:szCs w:val="20"/>
        </w:rPr>
      </w:pPr>
      <w:r w:rsidRPr="00A22889">
        <w:rPr>
          <w:rFonts w:cstheme="minorHAnsi"/>
          <w:sz w:val="20"/>
          <w:szCs w:val="20"/>
        </w:rPr>
        <w:t>Instantly if intrusion is detected in any other area except the main entrance where system panel will be located.</w:t>
      </w:r>
    </w:p>
    <w:p w14:paraId="62867095" w14:textId="77777777" w:rsidR="00A22889" w:rsidRPr="00A22889" w:rsidRDefault="00A22889" w:rsidP="000D105F">
      <w:pPr>
        <w:pStyle w:val="ListParagraph"/>
        <w:numPr>
          <w:ilvl w:val="1"/>
          <w:numId w:val="8"/>
        </w:numPr>
        <w:spacing w:after="120" w:line="240" w:lineRule="auto"/>
        <w:jc w:val="both"/>
        <w:rPr>
          <w:rFonts w:cstheme="minorHAnsi"/>
          <w:sz w:val="20"/>
          <w:szCs w:val="20"/>
        </w:rPr>
      </w:pPr>
      <w:r w:rsidRPr="00A22889">
        <w:rPr>
          <w:rFonts w:cstheme="minorHAnsi"/>
          <w:sz w:val="20"/>
          <w:szCs w:val="20"/>
        </w:rPr>
        <w:t xml:space="preserve">Transmit notification system to the main reception where building security is located. </w:t>
      </w:r>
    </w:p>
    <w:p w14:paraId="5A99F1D3" w14:textId="77777777" w:rsidR="00A22889" w:rsidRPr="00A22889" w:rsidRDefault="00A22889" w:rsidP="000D105F">
      <w:pPr>
        <w:pStyle w:val="ListParagraph"/>
        <w:numPr>
          <w:ilvl w:val="0"/>
          <w:numId w:val="7"/>
        </w:numPr>
        <w:spacing w:after="120" w:line="240" w:lineRule="auto"/>
        <w:jc w:val="both"/>
        <w:rPr>
          <w:rFonts w:cstheme="minorHAnsi"/>
          <w:sz w:val="20"/>
          <w:szCs w:val="20"/>
        </w:rPr>
      </w:pPr>
      <w:r w:rsidRPr="00A22889">
        <w:rPr>
          <w:rFonts w:cstheme="minorHAnsi"/>
          <w:sz w:val="20"/>
          <w:szCs w:val="20"/>
        </w:rPr>
        <w:t>Stand-by;</w:t>
      </w:r>
    </w:p>
    <w:p w14:paraId="5EDF027E" w14:textId="77777777" w:rsidR="00A22889" w:rsidRPr="00A22889" w:rsidRDefault="00A22889" w:rsidP="000D105F">
      <w:pPr>
        <w:pStyle w:val="ListParagraph"/>
        <w:numPr>
          <w:ilvl w:val="1"/>
          <w:numId w:val="7"/>
        </w:numPr>
        <w:spacing w:after="120" w:line="240" w:lineRule="auto"/>
        <w:jc w:val="both"/>
        <w:rPr>
          <w:rFonts w:cstheme="minorHAnsi"/>
          <w:sz w:val="20"/>
          <w:szCs w:val="20"/>
        </w:rPr>
      </w:pPr>
      <w:r w:rsidRPr="00A22889">
        <w:rPr>
          <w:rFonts w:cstheme="minorHAnsi"/>
          <w:sz w:val="20"/>
          <w:szCs w:val="20"/>
        </w:rPr>
        <w:t>Ready to be armed;</w:t>
      </w:r>
    </w:p>
    <w:p w14:paraId="2C6F899F" w14:textId="2F3D4D7A" w:rsidR="00A22889" w:rsidRPr="00A22889" w:rsidRDefault="00A22889" w:rsidP="000D105F">
      <w:pPr>
        <w:spacing w:after="120" w:line="240" w:lineRule="auto"/>
        <w:rPr>
          <w:rFonts w:cstheme="minorHAnsi"/>
          <w:b/>
          <w:sz w:val="20"/>
          <w:szCs w:val="20"/>
        </w:rPr>
      </w:pPr>
      <w:r>
        <w:rPr>
          <w:rFonts w:cstheme="minorHAnsi"/>
          <w:b/>
          <w:sz w:val="20"/>
          <w:szCs w:val="20"/>
        </w:rPr>
        <w:t xml:space="preserve">Installation of </w:t>
      </w:r>
      <w:r w:rsidRPr="00A22889">
        <w:rPr>
          <w:rFonts w:cstheme="minorHAnsi"/>
          <w:b/>
          <w:sz w:val="20"/>
          <w:szCs w:val="20"/>
        </w:rPr>
        <w:t>Video Door Bell Intercom</w:t>
      </w:r>
    </w:p>
    <w:p w14:paraId="57C03EF3" w14:textId="37554A01" w:rsidR="00A22889" w:rsidRPr="00A22889" w:rsidRDefault="00A22889" w:rsidP="000D105F">
      <w:pPr>
        <w:spacing w:after="120" w:line="240" w:lineRule="auto"/>
        <w:jc w:val="both"/>
        <w:rPr>
          <w:rFonts w:cstheme="minorHAnsi"/>
          <w:sz w:val="20"/>
          <w:szCs w:val="20"/>
        </w:rPr>
      </w:pPr>
      <w:r w:rsidRPr="00A22889">
        <w:rPr>
          <w:rFonts w:cstheme="minorHAnsi"/>
          <w:sz w:val="20"/>
          <w:szCs w:val="20"/>
        </w:rPr>
        <w:t>Video Door Bell Intercom will be installed at two entrance points. Primary purpose of Video Door Bell Intercom is to notify office staff of visitors by discrete and adjustable door ring and to display remotely at two separate monitors live video stream from the entrance door once door bell is pressed. Secondary purpose of Video Door Bell system is to record video captured by cameras 30 seconds prior and after there is change in picture. Recording will be made on hard drive of a DVR or PC (which ever option is less expensive) for the period of minimum 90 days. Recording can be made in video compressions standard H.264/AVC/MPEG-4 Part 10 format, variable data rate 1.5 Mbit/s - 3.5 Mbit/s with min of 24fps in full HD 1080 format. Other video compression standards may be accepted if the compression does not create a higher data loss than H.264/AVC/MPEG-4 format.</w:t>
      </w:r>
      <w:r w:rsidR="002A377B">
        <w:rPr>
          <w:rFonts w:cstheme="minorHAnsi"/>
          <w:sz w:val="20"/>
          <w:szCs w:val="20"/>
        </w:rPr>
        <w:t xml:space="preserve"> </w:t>
      </w:r>
      <w:r w:rsidRPr="00A22889">
        <w:rPr>
          <w:rFonts w:cstheme="minorHAnsi"/>
          <w:sz w:val="20"/>
          <w:szCs w:val="20"/>
        </w:rPr>
        <w:t xml:space="preserve">Cameras can be either physically integrated or separated from door bell, speaker and microphone. </w:t>
      </w:r>
    </w:p>
    <w:p w14:paraId="053BD5CF" w14:textId="77777777" w:rsidR="00A22889" w:rsidRPr="00A22889" w:rsidRDefault="00A22889" w:rsidP="000D105F">
      <w:pPr>
        <w:spacing w:after="120" w:line="240" w:lineRule="auto"/>
        <w:jc w:val="both"/>
        <w:rPr>
          <w:rFonts w:cstheme="minorHAnsi"/>
          <w:sz w:val="20"/>
          <w:szCs w:val="20"/>
        </w:rPr>
      </w:pPr>
      <w:r w:rsidRPr="00A22889">
        <w:rPr>
          <w:rFonts w:cstheme="minorHAnsi"/>
          <w:sz w:val="20"/>
          <w:szCs w:val="20"/>
        </w:rPr>
        <w:t>Technical Requirements;</w:t>
      </w:r>
    </w:p>
    <w:p w14:paraId="63861E65" w14:textId="77777777" w:rsidR="00A22889" w:rsidRPr="00A22889" w:rsidRDefault="00A22889" w:rsidP="000D105F">
      <w:pPr>
        <w:pStyle w:val="ListParagraph"/>
        <w:numPr>
          <w:ilvl w:val="0"/>
          <w:numId w:val="9"/>
        </w:numPr>
        <w:spacing w:after="120" w:line="240" w:lineRule="auto"/>
        <w:jc w:val="both"/>
        <w:rPr>
          <w:rFonts w:cstheme="minorHAnsi"/>
          <w:sz w:val="20"/>
          <w:szCs w:val="20"/>
        </w:rPr>
      </w:pPr>
      <w:r w:rsidRPr="00A22889">
        <w:rPr>
          <w:rFonts w:cstheme="minorHAnsi"/>
          <w:sz w:val="20"/>
          <w:szCs w:val="20"/>
        </w:rPr>
        <w:t>Preferably Wi-Fi system to minimize cabling;</w:t>
      </w:r>
    </w:p>
    <w:p w14:paraId="2B48EB60" w14:textId="77777777" w:rsidR="00A22889" w:rsidRPr="00A22889" w:rsidRDefault="00A22889" w:rsidP="000D105F">
      <w:pPr>
        <w:pStyle w:val="ListParagraph"/>
        <w:numPr>
          <w:ilvl w:val="0"/>
          <w:numId w:val="9"/>
        </w:numPr>
        <w:spacing w:after="120" w:line="240" w:lineRule="auto"/>
        <w:jc w:val="both"/>
        <w:rPr>
          <w:rFonts w:cstheme="minorHAnsi"/>
          <w:sz w:val="20"/>
          <w:szCs w:val="20"/>
        </w:rPr>
      </w:pPr>
      <w:r w:rsidRPr="00A22889">
        <w:rPr>
          <w:rFonts w:cstheme="minorHAnsi"/>
          <w:sz w:val="20"/>
          <w:szCs w:val="20"/>
        </w:rPr>
        <w:t>Wide angle 1080 camera;</w:t>
      </w:r>
    </w:p>
    <w:p w14:paraId="277A7DD2" w14:textId="77777777" w:rsidR="00A22889" w:rsidRPr="00A22889" w:rsidRDefault="00A22889" w:rsidP="000D105F">
      <w:pPr>
        <w:pStyle w:val="ListParagraph"/>
        <w:numPr>
          <w:ilvl w:val="0"/>
          <w:numId w:val="9"/>
        </w:numPr>
        <w:spacing w:after="120" w:line="240" w:lineRule="auto"/>
        <w:jc w:val="both"/>
        <w:rPr>
          <w:rFonts w:cstheme="minorHAnsi"/>
          <w:sz w:val="20"/>
          <w:szCs w:val="20"/>
        </w:rPr>
      </w:pPr>
      <w:r w:rsidRPr="00A22889">
        <w:rPr>
          <w:rFonts w:cstheme="minorHAnsi"/>
          <w:sz w:val="20"/>
          <w:szCs w:val="20"/>
        </w:rPr>
        <w:t>Microphone and speaker at external Door Bell to enable two-way communication.</w:t>
      </w:r>
    </w:p>
    <w:p w14:paraId="2139A0C1" w14:textId="7652A242" w:rsidR="00A22889" w:rsidRPr="00A22889" w:rsidRDefault="00A22889" w:rsidP="000D105F">
      <w:pPr>
        <w:spacing w:after="120" w:line="240" w:lineRule="auto"/>
        <w:rPr>
          <w:rFonts w:cstheme="minorHAnsi"/>
          <w:b/>
          <w:sz w:val="20"/>
          <w:szCs w:val="20"/>
        </w:rPr>
      </w:pPr>
      <w:r>
        <w:rPr>
          <w:rFonts w:cstheme="minorHAnsi"/>
          <w:b/>
          <w:sz w:val="20"/>
          <w:szCs w:val="20"/>
        </w:rPr>
        <w:t xml:space="preserve">Installation of </w:t>
      </w:r>
      <w:r w:rsidRPr="00A22889">
        <w:rPr>
          <w:rFonts w:cstheme="minorHAnsi"/>
          <w:b/>
          <w:sz w:val="20"/>
          <w:szCs w:val="20"/>
        </w:rPr>
        <w:t>Access Control System</w:t>
      </w:r>
    </w:p>
    <w:p w14:paraId="3AD8E02F" w14:textId="77777777" w:rsidR="00A22889" w:rsidRPr="00A22889" w:rsidRDefault="00A22889" w:rsidP="000D105F">
      <w:pPr>
        <w:spacing w:after="120" w:line="240" w:lineRule="auto"/>
        <w:jc w:val="both"/>
        <w:rPr>
          <w:rFonts w:cstheme="minorHAnsi"/>
          <w:sz w:val="20"/>
          <w:szCs w:val="20"/>
        </w:rPr>
      </w:pPr>
      <w:r w:rsidRPr="00A22889">
        <w:rPr>
          <w:rFonts w:cstheme="minorHAnsi"/>
          <w:sz w:val="20"/>
          <w:szCs w:val="20"/>
        </w:rPr>
        <w:t xml:space="preserve">There are two main access doors that lead to the main office space. Programable electronic access control system must be installed at both doors with readers placed inside and outside main entrance doors. Readers will be RFI cards compatible and integrated with programable controller. </w:t>
      </w:r>
    </w:p>
    <w:p w14:paraId="2D1D3D46" w14:textId="238861BA" w:rsidR="00A22889" w:rsidRPr="00A22889" w:rsidRDefault="00A22889" w:rsidP="000D105F">
      <w:pPr>
        <w:spacing w:after="120" w:line="240" w:lineRule="auto"/>
        <w:jc w:val="both"/>
        <w:rPr>
          <w:rFonts w:cstheme="minorHAnsi"/>
          <w:sz w:val="20"/>
          <w:szCs w:val="20"/>
        </w:rPr>
      </w:pPr>
      <w:r w:rsidRPr="00A22889">
        <w:rPr>
          <w:rFonts w:cstheme="minorHAnsi"/>
          <w:sz w:val="20"/>
          <w:szCs w:val="20"/>
        </w:rPr>
        <w:t>Lock will be “fail-safe”</w:t>
      </w:r>
      <w:r>
        <w:rPr>
          <w:rFonts w:cstheme="minorHAnsi"/>
          <w:sz w:val="20"/>
          <w:szCs w:val="20"/>
        </w:rPr>
        <w:t>.</w:t>
      </w:r>
    </w:p>
    <w:p w14:paraId="55C463DF" w14:textId="77777777" w:rsidR="00A22889" w:rsidRPr="00A22889" w:rsidRDefault="00A22889" w:rsidP="000D105F">
      <w:pPr>
        <w:spacing w:after="120" w:line="240" w:lineRule="auto"/>
        <w:jc w:val="both"/>
        <w:rPr>
          <w:rFonts w:cstheme="minorHAnsi"/>
          <w:sz w:val="20"/>
          <w:szCs w:val="20"/>
        </w:rPr>
      </w:pPr>
      <w:r w:rsidRPr="00A22889">
        <w:rPr>
          <w:rFonts w:cstheme="minorHAnsi"/>
          <w:sz w:val="20"/>
          <w:szCs w:val="20"/>
        </w:rPr>
        <w:t>System will not be anti-pass-back.</w:t>
      </w:r>
    </w:p>
    <w:p w14:paraId="6A3839C0" w14:textId="77777777" w:rsidR="00A22889" w:rsidRPr="00A22889" w:rsidRDefault="00A22889" w:rsidP="000D105F">
      <w:pPr>
        <w:spacing w:after="120" w:line="240" w:lineRule="auto"/>
        <w:jc w:val="both"/>
        <w:rPr>
          <w:rFonts w:cstheme="minorHAnsi"/>
          <w:sz w:val="20"/>
          <w:szCs w:val="20"/>
        </w:rPr>
      </w:pPr>
      <w:r w:rsidRPr="00A22889">
        <w:rPr>
          <w:rFonts w:cstheme="minorHAnsi"/>
          <w:sz w:val="20"/>
          <w:szCs w:val="20"/>
        </w:rPr>
        <w:t>Vendor is responsible to provide 50 RFI cards which will be labeled with UN Women logo and numbered with unique serial number.</w:t>
      </w:r>
    </w:p>
    <w:p w14:paraId="0A0C6F7E" w14:textId="77777777" w:rsidR="00A22889" w:rsidRPr="00A22889" w:rsidRDefault="00A22889" w:rsidP="000D105F">
      <w:pPr>
        <w:spacing w:after="120" w:line="240" w:lineRule="auto"/>
        <w:jc w:val="both"/>
        <w:rPr>
          <w:rFonts w:cstheme="minorHAnsi"/>
          <w:sz w:val="20"/>
          <w:szCs w:val="20"/>
        </w:rPr>
      </w:pPr>
      <w:r w:rsidRPr="00A22889">
        <w:rPr>
          <w:rFonts w:cstheme="minorHAnsi"/>
          <w:sz w:val="20"/>
          <w:szCs w:val="20"/>
        </w:rPr>
        <w:t xml:space="preserve">Access Control System will log each entrance and exist recording time, date and card used and be able to keep this information for the minimum period of 12 months. </w:t>
      </w:r>
    </w:p>
    <w:p w14:paraId="333D8398" w14:textId="6734AE62" w:rsidR="00A22889" w:rsidRDefault="00A22889" w:rsidP="000D105F">
      <w:pPr>
        <w:spacing w:after="120" w:line="240" w:lineRule="auto"/>
        <w:jc w:val="both"/>
        <w:rPr>
          <w:rFonts w:ascii="Calibri" w:eastAsiaTheme="majorEastAsia" w:hAnsi="Calibri" w:cstheme="majorBidi"/>
          <w:b/>
          <w:color w:val="262626" w:themeColor="text1" w:themeTint="D9"/>
          <w:sz w:val="36"/>
          <w:szCs w:val="40"/>
        </w:rPr>
      </w:pPr>
      <w:r w:rsidRPr="00A22889">
        <w:rPr>
          <w:rFonts w:cstheme="minorHAnsi"/>
          <w:sz w:val="20"/>
          <w:szCs w:val="20"/>
        </w:rPr>
        <w:t>Emergency button will be installed close to the exit area and will deactivate both electric locks once activated. Locks will remain in deactivated mode until system is reset. Emergency button must be well marked and illuminated</w:t>
      </w:r>
      <w:r w:rsidR="0039637F">
        <w:rPr>
          <w:rFonts w:cstheme="minorHAnsi"/>
          <w:sz w:val="20"/>
          <w:szCs w:val="20"/>
        </w:rPr>
        <w:t xml:space="preserve"> at all time</w:t>
      </w:r>
      <w:r w:rsidRPr="00A22889">
        <w:rPr>
          <w:rFonts w:cstheme="minorHAnsi"/>
          <w:sz w:val="20"/>
          <w:szCs w:val="20"/>
        </w:rPr>
        <w:t xml:space="preserve">. </w:t>
      </w:r>
      <w:bookmarkStart w:id="1" w:name="_GoBack"/>
      <w:bookmarkEnd w:id="1"/>
    </w:p>
    <w:sectPr w:rsidR="00A22889" w:rsidSect="007F3972">
      <w:headerReference w:type="default" r:id="rId12"/>
      <w:pgSz w:w="11906" w:h="16838" w:code="9"/>
      <w:pgMar w:top="1440" w:right="1440" w:bottom="630" w:left="1440"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D0816" w14:textId="77777777" w:rsidR="00E872F5" w:rsidRDefault="00E872F5" w:rsidP="001A2746">
      <w:pPr>
        <w:spacing w:after="0" w:line="240" w:lineRule="auto"/>
      </w:pPr>
      <w:r>
        <w:separator/>
      </w:r>
    </w:p>
  </w:endnote>
  <w:endnote w:type="continuationSeparator" w:id="0">
    <w:p w14:paraId="041F8ABF" w14:textId="77777777" w:rsidR="00E872F5" w:rsidRDefault="00E872F5" w:rsidP="001A2746">
      <w:pPr>
        <w:spacing w:after="0" w:line="240" w:lineRule="auto"/>
      </w:pPr>
      <w:r>
        <w:continuationSeparator/>
      </w:r>
    </w:p>
  </w:endnote>
  <w:endnote w:type="continuationNotice" w:id="1">
    <w:p w14:paraId="1804C852" w14:textId="77777777" w:rsidR="00E872F5" w:rsidRDefault="00E872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otham-Medi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A9312" w14:textId="77777777" w:rsidR="00E872F5" w:rsidRDefault="00E872F5" w:rsidP="001A2746">
      <w:pPr>
        <w:spacing w:after="0" w:line="240" w:lineRule="auto"/>
      </w:pPr>
      <w:r>
        <w:separator/>
      </w:r>
    </w:p>
  </w:footnote>
  <w:footnote w:type="continuationSeparator" w:id="0">
    <w:p w14:paraId="5DF97869" w14:textId="77777777" w:rsidR="00E872F5" w:rsidRDefault="00E872F5" w:rsidP="001A2746">
      <w:pPr>
        <w:spacing w:after="0" w:line="240" w:lineRule="auto"/>
      </w:pPr>
      <w:r>
        <w:continuationSeparator/>
      </w:r>
    </w:p>
  </w:footnote>
  <w:footnote w:type="continuationNotice" w:id="1">
    <w:p w14:paraId="35124137" w14:textId="77777777" w:rsidR="00E872F5" w:rsidRDefault="00E872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008"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008"/>
    </w:tblGrid>
    <w:tr w:rsidR="00E872F5" w:rsidRPr="001A2746" w14:paraId="1C8BFC28" w14:textId="77777777" w:rsidTr="00E25D89">
      <w:trPr>
        <w:trHeight w:val="1102"/>
      </w:trPr>
      <w:tc>
        <w:tcPr>
          <w:tcW w:w="12008" w:type="dxa"/>
          <w:shd w:val="clear" w:color="auto" w:fill="4D90CD"/>
        </w:tcPr>
        <w:p w14:paraId="6512C7E8" w14:textId="77777777" w:rsidR="00E872F5" w:rsidRPr="001A2746" w:rsidRDefault="00E872F5" w:rsidP="00E25D89">
          <w:pPr>
            <w:tabs>
              <w:tab w:val="center" w:pos="4320"/>
              <w:tab w:val="right" w:pos="11184"/>
            </w:tabs>
            <w:spacing w:after="0" w:line="240" w:lineRule="auto"/>
            <w:ind w:right="615"/>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6F247749" wp14:editId="650110D2">
                <wp:extent cx="1333500" cy="638175"/>
                <wp:effectExtent l="0" t="0" r="0" b="9525"/>
                <wp:docPr id="11" name="Picture 11"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41553B16" w14:textId="77777777" w:rsidR="00E872F5" w:rsidRDefault="00E872F5" w:rsidP="00A22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345"/>
    <w:multiLevelType w:val="hybridMultilevel"/>
    <w:tmpl w:val="AAF6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0429"/>
    <w:multiLevelType w:val="hybridMultilevel"/>
    <w:tmpl w:val="14229EE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9B3E0DD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80D36"/>
    <w:multiLevelType w:val="hybridMultilevel"/>
    <w:tmpl w:val="7BB652CA"/>
    <w:lvl w:ilvl="0" w:tplc="276A8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6002A"/>
    <w:multiLevelType w:val="hybridMultilevel"/>
    <w:tmpl w:val="8AC63A46"/>
    <w:lvl w:ilvl="0" w:tplc="47084AA2">
      <w:numFmt w:val="bullet"/>
      <w:lvlText w:val="-"/>
      <w:lvlJc w:val="left"/>
      <w:pPr>
        <w:ind w:left="410" w:hanging="360"/>
      </w:pPr>
      <w:rPr>
        <w:rFonts w:ascii="Calibri" w:eastAsiaTheme="minorEastAsia"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27216396"/>
    <w:multiLevelType w:val="hybridMultilevel"/>
    <w:tmpl w:val="14229EE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9B3E0DD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C6266"/>
    <w:multiLevelType w:val="hybridMultilevel"/>
    <w:tmpl w:val="7EB20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26E44"/>
    <w:multiLevelType w:val="hybridMultilevel"/>
    <w:tmpl w:val="1F5EDE3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DC2165"/>
    <w:multiLevelType w:val="hybridMultilevel"/>
    <w:tmpl w:val="A86EECCA"/>
    <w:lvl w:ilvl="0" w:tplc="5548FBD4">
      <w:start w:val="2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82A53"/>
    <w:multiLevelType w:val="hybridMultilevel"/>
    <w:tmpl w:val="1F5EDE3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B482D"/>
    <w:multiLevelType w:val="hybridMultilevel"/>
    <w:tmpl w:val="14229EE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9B3E0DD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51752A"/>
    <w:multiLevelType w:val="hybridMultilevel"/>
    <w:tmpl w:val="0930CFDE"/>
    <w:lvl w:ilvl="0" w:tplc="FC2CD090">
      <w:start w:val="1"/>
      <w:numFmt w:val="decimal"/>
      <w:lvlText w:val="%1."/>
      <w:lvlJc w:val="left"/>
      <w:pPr>
        <w:ind w:left="355" w:hanging="360"/>
      </w:pPr>
      <w:rPr>
        <w:rFonts w:hint="default"/>
        <w:color w:val="auto"/>
      </w:rPr>
    </w:lvl>
    <w:lvl w:ilvl="1" w:tplc="24066056">
      <w:start w:val="1"/>
      <w:numFmt w:val="lowerLetter"/>
      <w:lvlText w:val="%2."/>
      <w:lvlJc w:val="left"/>
      <w:pPr>
        <w:ind w:left="1075" w:hanging="360"/>
      </w:pPr>
      <w:rPr>
        <w:rFonts w:hint="default"/>
        <w:color w:val="auto"/>
      </w:r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3" w15:restartNumberingAfterBreak="0">
    <w:nsid w:val="7F094965"/>
    <w:multiLevelType w:val="hybridMultilevel"/>
    <w:tmpl w:val="F91412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3"/>
  </w:num>
  <w:num w:numId="7">
    <w:abstractNumId w:val="10"/>
  </w:num>
  <w:num w:numId="8">
    <w:abstractNumId w:val="5"/>
  </w:num>
  <w:num w:numId="9">
    <w:abstractNumId w:val="7"/>
  </w:num>
  <w:num w:numId="10">
    <w:abstractNumId w:val="9"/>
  </w:num>
  <w:num w:numId="11">
    <w:abstractNumId w:val="4"/>
  </w:num>
  <w:num w:numId="12">
    <w:abstractNumId w:val="13"/>
  </w:num>
  <w:num w:numId="13">
    <w:abstractNumId w:val="11"/>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attachedTemplate r:id="rId1"/>
  <w:defaultTabStop w:val="720"/>
  <w:characterSpacingControl w:val="doNotCompress"/>
  <w:hdrShapeDefaults>
    <o:shapedefaults v:ext="edit" spidmax="14337"/>
  </w:hdrShapeDefaults>
  <w:footnotePr>
    <w:footnote w:id="-1"/>
    <w:footnote w:id="0"/>
    <w:footnote w:id="1"/>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53"/>
    <w:rsid w:val="000059AA"/>
    <w:rsid w:val="0000701D"/>
    <w:rsid w:val="000076A0"/>
    <w:rsid w:val="00013ECC"/>
    <w:rsid w:val="00015291"/>
    <w:rsid w:val="0001748F"/>
    <w:rsid w:val="0002277E"/>
    <w:rsid w:val="00025867"/>
    <w:rsid w:val="00026D07"/>
    <w:rsid w:val="00027A46"/>
    <w:rsid w:val="000314B7"/>
    <w:rsid w:val="00043AE9"/>
    <w:rsid w:val="00043C58"/>
    <w:rsid w:val="00044018"/>
    <w:rsid w:val="00051740"/>
    <w:rsid w:val="00053154"/>
    <w:rsid w:val="00055DF8"/>
    <w:rsid w:val="00064FEA"/>
    <w:rsid w:val="000721A9"/>
    <w:rsid w:val="00076426"/>
    <w:rsid w:val="00077A16"/>
    <w:rsid w:val="00082726"/>
    <w:rsid w:val="000933C6"/>
    <w:rsid w:val="0009420A"/>
    <w:rsid w:val="000970A8"/>
    <w:rsid w:val="000A15B2"/>
    <w:rsid w:val="000A574A"/>
    <w:rsid w:val="000A7DD2"/>
    <w:rsid w:val="000B53D0"/>
    <w:rsid w:val="000C0977"/>
    <w:rsid w:val="000C2F2C"/>
    <w:rsid w:val="000D105F"/>
    <w:rsid w:val="000D1214"/>
    <w:rsid w:val="000D2D7F"/>
    <w:rsid w:val="000D5B3D"/>
    <w:rsid w:val="000E2BBD"/>
    <w:rsid w:val="000F23F7"/>
    <w:rsid w:val="000F2ABA"/>
    <w:rsid w:val="000F4D87"/>
    <w:rsid w:val="000F569B"/>
    <w:rsid w:val="00100C1D"/>
    <w:rsid w:val="00102BE5"/>
    <w:rsid w:val="00105788"/>
    <w:rsid w:val="0011032E"/>
    <w:rsid w:val="00112A72"/>
    <w:rsid w:val="00112C8B"/>
    <w:rsid w:val="00114DFC"/>
    <w:rsid w:val="00120374"/>
    <w:rsid w:val="00121F6C"/>
    <w:rsid w:val="001255DD"/>
    <w:rsid w:val="00132FAF"/>
    <w:rsid w:val="00136042"/>
    <w:rsid w:val="00140AA6"/>
    <w:rsid w:val="00142624"/>
    <w:rsid w:val="001435BF"/>
    <w:rsid w:val="0014520B"/>
    <w:rsid w:val="0015018F"/>
    <w:rsid w:val="00152759"/>
    <w:rsid w:val="00152865"/>
    <w:rsid w:val="001724DC"/>
    <w:rsid w:val="00172991"/>
    <w:rsid w:val="00174A24"/>
    <w:rsid w:val="00175736"/>
    <w:rsid w:val="001760FF"/>
    <w:rsid w:val="0018011F"/>
    <w:rsid w:val="00181234"/>
    <w:rsid w:val="0018237B"/>
    <w:rsid w:val="00191D90"/>
    <w:rsid w:val="00195F78"/>
    <w:rsid w:val="00197AD0"/>
    <w:rsid w:val="001A03AE"/>
    <w:rsid w:val="001A0547"/>
    <w:rsid w:val="001A091B"/>
    <w:rsid w:val="001A1317"/>
    <w:rsid w:val="001A223C"/>
    <w:rsid w:val="001A2746"/>
    <w:rsid w:val="001C1889"/>
    <w:rsid w:val="001C623B"/>
    <w:rsid w:val="001D082A"/>
    <w:rsid w:val="001D307D"/>
    <w:rsid w:val="001D6B58"/>
    <w:rsid w:val="001F328D"/>
    <w:rsid w:val="001F4DFE"/>
    <w:rsid w:val="001F53EA"/>
    <w:rsid w:val="001F6C05"/>
    <w:rsid w:val="002001D7"/>
    <w:rsid w:val="00204E6B"/>
    <w:rsid w:val="00211B6C"/>
    <w:rsid w:val="00212EDC"/>
    <w:rsid w:val="0021602D"/>
    <w:rsid w:val="00220731"/>
    <w:rsid w:val="002235CB"/>
    <w:rsid w:val="00231668"/>
    <w:rsid w:val="002328D4"/>
    <w:rsid w:val="00241C02"/>
    <w:rsid w:val="00245124"/>
    <w:rsid w:val="00246477"/>
    <w:rsid w:val="00262B50"/>
    <w:rsid w:val="00262D5E"/>
    <w:rsid w:val="00276E23"/>
    <w:rsid w:val="00277CD4"/>
    <w:rsid w:val="00282B09"/>
    <w:rsid w:val="0029635B"/>
    <w:rsid w:val="002974BC"/>
    <w:rsid w:val="002A0921"/>
    <w:rsid w:val="002A377B"/>
    <w:rsid w:val="002A399E"/>
    <w:rsid w:val="002A43C8"/>
    <w:rsid w:val="002A67FA"/>
    <w:rsid w:val="002B46E7"/>
    <w:rsid w:val="002B67F6"/>
    <w:rsid w:val="002C182A"/>
    <w:rsid w:val="002C1A9C"/>
    <w:rsid w:val="002C51FA"/>
    <w:rsid w:val="002D6E36"/>
    <w:rsid w:val="002E0B5C"/>
    <w:rsid w:val="002E1EC6"/>
    <w:rsid w:val="002E2DDF"/>
    <w:rsid w:val="002E43DB"/>
    <w:rsid w:val="002E5143"/>
    <w:rsid w:val="002E5C67"/>
    <w:rsid w:val="002F148A"/>
    <w:rsid w:val="002F3B8E"/>
    <w:rsid w:val="00300E11"/>
    <w:rsid w:val="00301DE2"/>
    <w:rsid w:val="003020FB"/>
    <w:rsid w:val="00303DBE"/>
    <w:rsid w:val="00314197"/>
    <w:rsid w:val="00314207"/>
    <w:rsid w:val="00315D8A"/>
    <w:rsid w:val="00324CE3"/>
    <w:rsid w:val="00330AE7"/>
    <w:rsid w:val="00333F25"/>
    <w:rsid w:val="00341EAB"/>
    <w:rsid w:val="003444F0"/>
    <w:rsid w:val="00347B4A"/>
    <w:rsid w:val="003579F5"/>
    <w:rsid w:val="003633FE"/>
    <w:rsid w:val="00364435"/>
    <w:rsid w:val="00366797"/>
    <w:rsid w:val="00377939"/>
    <w:rsid w:val="00380C68"/>
    <w:rsid w:val="00380E89"/>
    <w:rsid w:val="00381127"/>
    <w:rsid w:val="0038183D"/>
    <w:rsid w:val="00390252"/>
    <w:rsid w:val="00392891"/>
    <w:rsid w:val="00392F95"/>
    <w:rsid w:val="0039637F"/>
    <w:rsid w:val="0039642C"/>
    <w:rsid w:val="003A32FD"/>
    <w:rsid w:val="003C57B4"/>
    <w:rsid w:val="003D6282"/>
    <w:rsid w:val="003E1F42"/>
    <w:rsid w:val="003E3303"/>
    <w:rsid w:val="003E3C69"/>
    <w:rsid w:val="003F2DAE"/>
    <w:rsid w:val="003F6A37"/>
    <w:rsid w:val="0040774E"/>
    <w:rsid w:val="00407C87"/>
    <w:rsid w:val="004142C8"/>
    <w:rsid w:val="00415183"/>
    <w:rsid w:val="00417011"/>
    <w:rsid w:val="00422AD1"/>
    <w:rsid w:val="00426BEC"/>
    <w:rsid w:val="00433257"/>
    <w:rsid w:val="00433B29"/>
    <w:rsid w:val="00441FC8"/>
    <w:rsid w:val="00442FFE"/>
    <w:rsid w:val="00446E8A"/>
    <w:rsid w:val="004517EB"/>
    <w:rsid w:val="004518EE"/>
    <w:rsid w:val="004534B6"/>
    <w:rsid w:val="00460152"/>
    <w:rsid w:val="004636F4"/>
    <w:rsid w:val="0046782C"/>
    <w:rsid w:val="00467C02"/>
    <w:rsid w:val="004756E3"/>
    <w:rsid w:val="004765B8"/>
    <w:rsid w:val="004777AA"/>
    <w:rsid w:val="00482F28"/>
    <w:rsid w:val="00483A8F"/>
    <w:rsid w:val="00497435"/>
    <w:rsid w:val="004A01AA"/>
    <w:rsid w:val="004A3B34"/>
    <w:rsid w:val="004A43AF"/>
    <w:rsid w:val="004B1416"/>
    <w:rsid w:val="004B4C05"/>
    <w:rsid w:val="004B78BB"/>
    <w:rsid w:val="004C0BA1"/>
    <w:rsid w:val="004C11BD"/>
    <w:rsid w:val="004C3A62"/>
    <w:rsid w:val="004C4198"/>
    <w:rsid w:val="004D618A"/>
    <w:rsid w:val="004D69ED"/>
    <w:rsid w:val="004D6F87"/>
    <w:rsid w:val="004D7E78"/>
    <w:rsid w:val="004E55B8"/>
    <w:rsid w:val="004E5C46"/>
    <w:rsid w:val="004F4554"/>
    <w:rsid w:val="00503BEF"/>
    <w:rsid w:val="0051071D"/>
    <w:rsid w:val="00510DC7"/>
    <w:rsid w:val="00511A9E"/>
    <w:rsid w:val="00512CC2"/>
    <w:rsid w:val="00513B23"/>
    <w:rsid w:val="00514D1E"/>
    <w:rsid w:val="00514F86"/>
    <w:rsid w:val="00524669"/>
    <w:rsid w:val="00524824"/>
    <w:rsid w:val="005249A4"/>
    <w:rsid w:val="00526890"/>
    <w:rsid w:val="00527617"/>
    <w:rsid w:val="0053072E"/>
    <w:rsid w:val="0053319D"/>
    <w:rsid w:val="0053409A"/>
    <w:rsid w:val="00544589"/>
    <w:rsid w:val="00544DDC"/>
    <w:rsid w:val="00547CC7"/>
    <w:rsid w:val="005506DA"/>
    <w:rsid w:val="0055275F"/>
    <w:rsid w:val="005600F7"/>
    <w:rsid w:val="00565B44"/>
    <w:rsid w:val="00565E39"/>
    <w:rsid w:val="00573E99"/>
    <w:rsid w:val="0057403B"/>
    <w:rsid w:val="00576814"/>
    <w:rsid w:val="00577D2B"/>
    <w:rsid w:val="00581929"/>
    <w:rsid w:val="0058296E"/>
    <w:rsid w:val="005901BE"/>
    <w:rsid w:val="005903CC"/>
    <w:rsid w:val="00590B0F"/>
    <w:rsid w:val="00596CF3"/>
    <w:rsid w:val="005970C6"/>
    <w:rsid w:val="005A24D3"/>
    <w:rsid w:val="005A2797"/>
    <w:rsid w:val="005A61B5"/>
    <w:rsid w:val="005B147F"/>
    <w:rsid w:val="005B26C5"/>
    <w:rsid w:val="005B3C5D"/>
    <w:rsid w:val="005B56C5"/>
    <w:rsid w:val="005B62E3"/>
    <w:rsid w:val="005B67D3"/>
    <w:rsid w:val="005B71EF"/>
    <w:rsid w:val="005B778D"/>
    <w:rsid w:val="005D0270"/>
    <w:rsid w:val="005D10A0"/>
    <w:rsid w:val="005D3FA6"/>
    <w:rsid w:val="005F5E97"/>
    <w:rsid w:val="005F71ED"/>
    <w:rsid w:val="00602F64"/>
    <w:rsid w:val="00604C61"/>
    <w:rsid w:val="00607DD3"/>
    <w:rsid w:val="00615477"/>
    <w:rsid w:val="00624561"/>
    <w:rsid w:val="006273CF"/>
    <w:rsid w:val="00635564"/>
    <w:rsid w:val="0065144C"/>
    <w:rsid w:val="00663E19"/>
    <w:rsid w:val="006710C3"/>
    <w:rsid w:val="006731FF"/>
    <w:rsid w:val="00673C48"/>
    <w:rsid w:val="00674F23"/>
    <w:rsid w:val="0067593D"/>
    <w:rsid w:val="006821B0"/>
    <w:rsid w:val="0069017C"/>
    <w:rsid w:val="00692567"/>
    <w:rsid w:val="00692D0E"/>
    <w:rsid w:val="00695FFF"/>
    <w:rsid w:val="00696155"/>
    <w:rsid w:val="006A06F5"/>
    <w:rsid w:val="006A09B2"/>
    <w:rsid w:val="006A220A"/>
    <w:rsid w:val="006B0E39"/>
    <w:rsid w:val="006B6926"/>
    <w:rsid w:val="006C1696"/>
    <w:rsid w:val="006C4CB4"/>
    <w:rsid w:val="006C723C"/>
    <w:rsid w:val="006E2E76"/>
    <w:rsid w:val="006E37C8"/>
    <w:rsid w:val="006E51EE"/>
    <w:rsid w:val="006F7BDA"/>
    <w:rsid w:val="007039D9"/>
    <w:rsid w:val="00714D91"/>
    <w:rsid w:val="00715FE2"/>
    <w:rsid w:val="007173AB"/>
    <w:rsid w:val="007209A2"/>
    <w:rsid w:val="00721DB9"/>
    <w:rsid w:val="00741346"/>
    <w:rsid w:val="007413CD"/>
    <w:rsid w:val="00743E27"/>
    <w:rsid w:val="00745EF8"/>
    <w:rsid w:val="00747BA6"/>
    <w:rsid w:val="00751A67"/>
    <w:rsid w:val="00756141"/>
    <w:rsid w:val="00756DBF"/>
    <w:rsid w:val="00764AAE"/>
    <w:rsid w:val="00767436"/>
    <w:rsid w:val="0076779C"/>
    <w:rsid w:val="00773872"/>
    <w:rsid w:val="007752EE"/>
    <w:rsid w:val="0078023C"/>
    <w:rsid w:val="0078076D"/>
    <w:rsid w:val="00781D57"/>
    <w:rsid w:val="007844B1"/>
    <w:rsid w:val="00786394"/>
    <w:rsid w:val="007870FD"/>
    <w:rsid w:val="007914E8"/>
    <w:rsid w:val="007B2F88"/>
    <w:rsid w:val="007C1ED5"/>
    <w:rsid w:val="007C4108"/>
    <w:rsid w:val="007C5C24"/>
    <w:rsid w:val="007D201A"/>
    <w:rsid w:val="007D37E0"/>
    <w:rsid w:val="007D5561"/>
    <w:rsid w:val="007E21C8"/>
    <w:rsid w:val="007E3C40"/>
    <w:rsid w:val="007E3CEE"/>
    <w:rsid w:val="007E5285"/>
    <w:rsid w:val="007E54E4"/>
    <w:rsid w:val="007E72A0"/>
    <w:rsid w:val="007F3972"/>
    <w:rsid w:val="007F7563"/>
    <w:rsid w:val="00802655"/>
    <w:rsid w:val="008038DC"/>
    <w:rsid w:val="008135FD"/>
    <w:rsid w:val="008206EF"/>
    <w:rsid w:val="008211E3"/>
    <w:rsid w:val="008230F9"/>
    <w:rsid w:val="00827B57"/>
    <w:rsid w:val="00832F7B"/>
    <w:rsid w:val="008362BC"/>
    <w:rsid w:val="008364D6"/>
    <w:rsid w:val="00837D56"/>
    <w:rsid w:val="00850BCA"/>
    <w:rsid w:val="00852559"/>
    <w:rsid w:val="00856600"/>
    <w:rsid w:val="008572E4"/>
    <w:rsid w:val="00864786"/>
    <w:rsid w:val="00864ED8"/>
    <w:rsid w:val="00867282"/>
    <w:rsid w:val="00867A6F"/>
    <w:rsid w:val="00867BF8"/>
    <w:rsid w:val="00882B6C"/>
    <w:rsid w:val="00883B25"/>
    <w:rsid w:val="00883F40"/>
    <w:rsid w:val="00883F58"/>
    <w:rsid w:val="00885159"/>
    <w:rsid w:val="008861AA"/>
    <w:rsid w:val="00893117"/>
    <w:rsid w:val="008B7106"/>
    <w:rsid w:val="008C1411"/>
    <w:rsid w:val="008C2053"/>
    <w:rsid w:val="008C266B"/>
    <w:rsid w:val="008C53B7"/>
    <w:rsid w:val="008C7DC6"/>
    <w:rsid w:val="008D1F82"/>
    <w:rsid w:val="008E702D"/>
    <w:rsid w:val="008F0C31"/>
    <w:rsid w:val="008F26CE"/>
    <w:rsid w:val="008F70B1"/>
    <w:rsid w:val="00901F68"/>
    <w:rsid w:val="009052C5"/>
    <w:rsid w:val="00905C74"/>
    <w:rsid w:val="00915EEF"/>
    <w:rsid w:val="00916EDD"/>
    <w:rsid w:val="00927F81"/>
    <w:rsid w:val="0093402A"/>
    <w:rsid w:val="00934D49"/>
    <w:rsid w:val="009476CB"/>
    <w:rsid w:val="00954703"/>
    <w:rsid w:val="0095540B"/>
    <w:rsid w:val="00961050"/>
    <w:rsid w:val="00964989"/>
    <w:rsid w:val="00966767"/>
    <w:rsid w:val="009719C1"/>
    <w:rsid w:val="00984B56"/>
    <w:rsid w:val="009965BC"/>
    <w:rsid w:val="009A1094"/>
    <w:rsid w:val="009A6A23"/>
    <w:rsid w:val="009A6C53"/>
    <w:rsid w:val="009B5FA0"/>
    <w:rsid w:val="009C6661"/>
    <w:rsid w:val="009D1638"/>
    <w:rsid w:val="009D35BE"/>
    <w:rsid w:val="009D55AC"/>
    <w:rsid w:val="009E1CB2"/>
    <w:rsid w:val="009E367E"/>
    <w:rsid w:val="009F098A"/>
    <w:rsid w:val="009F4663"/>
    <w:rsid w:val="009F64CB"/>
    <w:rsid w:val="009F7F7E"/>
    <w:rsid w:val="00A005B9"/>
    <w:rsid w:val="00A00A5D"/>
    <w:rsid w:val="00A027E2"/>
    <w:rsid w:val="00A06D1A"/>
    <w:rsid w:val="00A107B0"/>
    <w:rsid w:val="00A11140"/>
    <w:rsid w:val="00A20106"/>
    <w:rsid w:val="00A22091"/>
    <w:rsid w:val="00A22889"/>
    <w:rsid w:val="00A23978"/>
    <w:rsid w:val="00A257DA"/>
    <w:rsid w:val="00A27CAB"/>
    <w:rsid w:val="00A30286"/>
    <w:rsid w:val="00A3210B"/>
    <w:rsid w:val="00A32997"/>
    <w:rsid w:val="00A33C5D"/>
    <w:rsid w:val="00A3490C"/>
    <w:rsid w:val="00A36DC9"/>
    <w:rsid w:val="00A36DF9"/>
    <w:rsid w:val="00A4358C"/>
    <w:rsid w:val="00A451D3"/>
    <w:rsid w:val="00A47692"/>
    <w:rsid w:val="00A47EDB"/>
    <w:rsid w:val="00A50B13"/>
    <w:rsid w:val="00A61194"/>
    <w:rsid w:val="00A619FF"/>
    <w:rsid w:val="00A61E1C"/>
    <w:rsid w:val="00A641F4"/>
    <w:rsid w:val="00A67A7D"/>
    <w:rsid w:val="00A73311"/>
    <w:rsid w:val="00AA2D94"/>
    <w:rsid w:val="00AB50E1"/>
    <w:rsid w:val="00AB5D01"/>
    <w:rsid w:val="00AC2512"/>
    <w:rsid w:val="00AC2FF0"/>
    <w:rsid w:val="00AC4145"/>
    <w:rsid w:val="00AC5B2B"/>
    <w:rsid w:val="00AC6E97"/>
    <w:rsid w:val="00AD72B1"/>
    <w:rsid w:val="00AE0E31"/>
    <w:rsid w:val="00AE209F"/>
    <w:rsid w:val="00AF0C27"/>
    <w:rsid w:val="00AF34B8"/>
    <w:rsid w:val="00AF3BDF"/>
    <w:rsid w:val="00AF4B64"/>
    <w:rsid w:val="00AF6578"/>
    <w:rsid w:val="00B00176"/>
    <w:rsid w:val="00B018DF"/>
    <w:rsid w:val="00B01EC8"/>
    <w:rsid w:val="00B1015B"/>
    <w:rsid w:val="00B10FA3"/>
    <w:rsid w:val="00B12EC7"/>
    <w:rsid w:val="00B14F08"/>
    <w:rsid w:val="00B16256"/>
    <w:rsid w:val="00B207B2"/>
    <w:rsid w:val="00B246D0"/>
    <w:rsid w:val="00B265E4"/>
    <w:rsid w:val="00B27779"/>
    <w:rsid w:val="00B31C7D"/>
    <w:rsid w:val="00B42235"/>
    <w:rsid w:val="00B45EAE"/>
    <w:rsid w:val="00B4639E"/>
    <w:rsid w:val="00B46C3A"/>
    <w:rsid w:val="00B55739"/>
    <w:rsid w:val="00B65D0A"/>
    <w:rsid w:val="00B65DE7"/>
    <w:rsid w:val="00B73AC4"/>
    <w:rsid w:val="00B75FEE"/>
    <w:rsid w:val="00B86272"/>
    <w:rsid w:val="00B9432D"/>
    <w:rsid w:val="00BA1656"/>
    <w:rsid w:val="00BA53CB"/>
    <w:rsid w:val="00BA6F66"/>
    <w:rsid w:val="00BB729A"/>
    <w:rsid w:val="00BB7A82"/>
    <w:rsid w:val="00BC570D"/>
    <w:rsid w:val="00BC6463"/>
    <w:rsid w:val="00BD0DF3"/>
    <w:rsid w:val="00BD2D4F"/>
    <w:rsid w:val="00BE05CF"/>
    <w:rsid w:val="00BE49CC"/>
    <w:rsid w:val="00BE7EFC"/>
    <w:rsid w:val="00BF05A9"/>
    <w:rsid w:val="00BF099F"/>
    <w:rsid w:val="00BF11EC"/>
    <w:rsid w:val="00BF21CB"/>
    <w:rsid w:val="00BF30BA"/>
    <w:rsid w:val="00BF5821"/>
    <w:rsid w:val="00BF641D"/>
    <w:rsid w:val="00C02505"/>
    <w:rsid w:val="00C02FED"/>
    <w:rsid w:val="00C048BB"/>
    <w:rsid w:val="00C23CB9"/>
    <w:rsid w:val="00C2743E"/>
    <w:rsid w:val="00C27A44"/>
    <w:rsid w:val="00C30EF6"/>
    <w:rsid w:val="00C36992"/>
    <w:rsid w:val="00C4046F"/>
    <w:rsid w:val="00C4523B"/>
    <w:rsid w:val="00C45EFC"/>
    <w:rsid w:val="00C51D2F"/>
    <w:rsid w:val="00C53B24"/>
    <w:rsid w:val="00C623A1"/>
    <w:rsid w:val="00C66688"/>
    <w:rsid w:val="00C716C1"/>
    <w:rsid w:val="00C71AB3"/>
    <w:rsid w:val="00C918FD"/>
    <w:rsid w:val="00C92AA4"/>
    <w:rsid w:val="00C946A8"/>
    <w:rsid w:val="00C9471B"/>
    <w:rsid w:val="00C95670"/>
    <w:rsid w:val="00CA0FE9"/>
    <w:rsid w:val="00CA131C"/>
    <w:rsid w:val="00CA242D"/>
    <w:rsid w:val="00CA36DA"/>
    <w:rsid w:val="00CA7CF7"/>
    <w:rsid w:val="00CB2202"/>
    <w:rsid w:val="00CB39A5"/>
    <w:rsid w:val="00CB6D3F"/>
    <w:rsid w:val="00CC2A68"/>
    <w:rsid w:val="00CC5DDB"/>
    <w:rsid w:val="00CD0406"/>
    <w:rsid w:val="00CE1C57"/>
    <w:rsid w:val="00CE5B70"/>
    <w:rsid w:val="00CE6E1E"/>
    <w:rsid w:val="00CF130C"/>
    <w:rsid w:val="00CF2CE2"/>
    <w:rsid w:val="00CF6B0A"/>
    <w:rsid w:val="00D04C50"/>
    <w:rsid w:val="00D058C6"/>
    <w:rsid w:val="00D17173"/>
    <w:rsid w:val="00D23600"/>
    <w:rsid w:val="00D261EC"/>
    <w:rsid w:val="00D26278"/>
    <w:rsid w:val="00D2778B"/>
    <w:rsid w:val="00D34118"/>
    <w:rsid w:val="00D40E14"/>
    <w:rsid w:val="00D4422F"/>
    <w:rsid w:val="00D4429F"/>
    <w:rsid w:val="00D44D9E"/>
    <w:rsid w:val="00D50A0F"/>
    <w:rsid w:val="00D554D6"/>
    <w:rsid w:val="00D60966"/>
    <w:rsid w:val="00D6157B"/>
    <w:rsid w:val="00D61B07"/>
    <w:rsid w:val="00D63361"/>
    <w:rsid w:val="00D74427"/>
    <w:rsid w:val="00D748C5"/>
    <w:rsid w:val="00D82117"/>
    <w:rsid w:val="00D82914"/>
    <w:rsid w:val="00D8333D"/>
    <w:rsid w:val="00D90F80"/>
    <w:rsid w:val="00D91A82"/>
    <w:rsid w:val="00D91E24"/>
    <w:rsid w:val="00D96253"/>
    <w:rsid w:val="00DA07D6"/>
    <w:rsid w:val="00DA224D"/>
    <w:rsid w:val="00DA5B82"/>
    <w:rsid w:val="00DB65A5"/>
    <w:rsid w:val="00DB78E8"/>
    <w:rsid w:val="00DC389B"/>
    <w:rsid w:val="00DD12AB"/>
    <w:rsid w:val="00DD2881"/>
    <w:rsid w:val="00DD2B77"/>
    <w:rsid w:val="00DD3A5E"/>
    <w:rsid w:val="00DD7491"/>
    <w:rsid w:val="00DE1102"/>
    <w:rsid w:val="00DE130E"/>
    <w:rsid w:val="00DE2A28"/>
    <w:rsid w:val="00E016CD"/>
    <w:rsid w:val="00E01A3D"/>
    <w:rsid w:val="00E11DB0"/>
    <w:rsid w:val="00E15B1E"/>
    <w:rsid w:val="00E16DB1"/>
    <w:rsid w:val="00E25D89"/>
    <w:rsid w:val="00E31D0D"/>
    <w:rsid w:val="00E36237"/>
    <w:rsid w:val="00E37510"/>
    <w:rsid w:val="00E404F6"/>
    <w:rsid w:val="00E47C73"/>
    <w:rsid w:val="00E53AF3"/>
    <w:rsid w:val="00E54C8E"/>
    <w:rsid w:val="00E562E7"/>
    <w:rsid w:val="00E60E3C"/>
    <w:rsid w:val="00E624BA"/>
    <w:rsid w:val="00E64992"/>
    <w:rsid w:val="00E71D36"/>
    <w:rsid w:val="00E77328"/>
    <w:rsid w:val="00E834CB"/>
    <w:rsid w:val="00E872F5"/>
    <w:rsid w:val="00E93085"/>
    <w:rsid w:val="00E93FF4"/>
    <w:rsid w:val="00EA1355"/>
    <w:rsid w:val="00EB7789"/>
    <w:rsid w:val="00EC1326"/>
    <w:rsid w:val="00ED26FE"/>
    <w:rsid w:val="00EE151C"/>
    <w:rsid w:val="00EE346C"/>
    <w:rsid w:val="00EE516C"/>
    <w:rsid w:val="00EE6006"/>
    <w:rsid w:val="00EF4998"/>
    <w:rsid w:val="00EF639F"/>
    <w:rsid w:val="00F04BCA"/>
    <w:rsid w:val="00F1222D"/>
    <w:rsid w:val="00F14552"/>
    <w:rsid w:val="00F165AF"/>
    <w:rsid w:val="00F17914"/>
    <w:rsid w:val="00F24A3C"/>
    <w:rsid w:val="00F36433"/>
    <w:rsid w:val="00F43A14"/>
    <w:rsid w:val="00F53403"/>
    <w:rsid w:val="00F54F68"/>
    <w:rsid w:val="00F55824"/>
    <w:rsid w:val="00F6456B"/>
    <w:rsid w:val="00F65549"/>
    <w:rsid w:val="00F65FA9"/>
    <w:rsid w:val="00F66467"/>
    <w:rsid w:val="00F748D7"/>
    <w:rsid w:val="00F77662"/>
    <w:rsid w:val="00F80554"/>
    <w:rsid w:val="00FA1583"/>
    <w:rsid w:val="00FA24B2"/>
    <w:rsid w:val="00FA326D"/>
    <w:rsid w:val="00FA3E4D"/>
    <w:rsid w:val="00FA41B5"/>
    <w:rsid w:val="00FA710C"/>
    <w:rsid w:val="00FC6481"/>
    <w:rsid w:val="00FD191D"/>
    <w:rsid w:val="00FD422E"/>
    <w:rsid w:val="00FD4AB0"/>
    <w:rsid w:val="00FD762B"/>
    <w:rsid w:val="00FE1FC7"/>
    <w:rsid w:val="00FE4207"/>
    <w:rsid w:val="00FF392A"/>
    <w:rsid w:val="00FF50A9"/>
    <w:rsid w:val="2AEF2703"/>
    <w:rsid w:val="556B5EB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3495B0"/>
  <w15:docId w15:val="{9F528603-C056-4511-9E20-CD1C0665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891"/>
  </w:style>
  <w:style w:type="paragraph" w:styleId="Heading1">
    <w:name w:val="heading 1"/>
    <w:basedOn w:val="Normal"/>
    <w:next w:val="Normal"/>
    <w:link w:val="Heading1Char"/>
    <w:uiPriority w:val="9"/>
    <w:qFormat/>
    <w:rsid w:val="005506DA"/>
    <w:pPr>
      <w:keepNext/>
      <w:keepLines/>
      <w:pBdr>
        <w:bottom w:val="single" w:sz="4" w:space="2" w:color="ED7D31" w:themeColor="accent2"/>
      </w:pBdr>
      <w:spacing w:before="360" w:after="120" w:line="240" w:lineRule="auto"/>
      <w:jc w:val="center"/>
      <w:outlineLvl w:val="0"/>
    </w:pPr>
    <w:rPr>
      <w:rFonts w:ascii="Calibri" w:eastAsiaTheme="majorEastAsia" w:hAnsi="Calibri" w:cstheme="majorBidi"/>
      <w:b/>
      <w:color w:val="262626" w:themeColor="text1" w:themeTint="D9"/>
      <w:sz w:val="36"/>
      <w:szCs w:val="40"/>
    </w:rPr>
  </w:style>
  <w:style w:type="paragraph" w:styleId="Heading2">
    <w:name w:val="heading 2"/>
    <w:basedOn w:val="Normal"/>
    <w:next w:val="Normal"/>
    <w:link w:val="Heading2Char"/>
    <w:uiPriority w:val="9"/>
    <w:unhideWhenUsed/>
    <w:qFormat/>
    <w:rsid w:val="00392891"/>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39289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39289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unhideWhenUsed/>
    <w:qFormat/>
    <w:rsid w:val="0039289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rsid w:val="0039289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unhideWhenUsed/>
    <w:qFormat/>
    <w:rsid w:val="00392891"/>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unhideWhenUsed/>
    <w:qFormat/>
    <w:rsid w:val="00392891"/>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unhideWhenUsed/>
    <w:qFormat/>
    <w:rsid w:val="00392891"/>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rsid w:val="00C27A44"/>
    <w:pPr>
      <w:spacing w:after="0" w:line="240" w:lineRule="auto"/>
    </w:pPr>
    <w:rPr>
      <w:rFonts w:ascii="Calibri" w:hAnsi="Calibri" w:cs="Gotham-Medium"/>
      <w:b/>
      <w:color w:val="0D0D0D" w:themeColor="text1" w:themeTint="F2"/>
      <w:spacing w:val="20"/>
      <w:sz w:val="28"/>
      <w:szCs w:val="24"/>
      <w:lang w:eastAsia="ja-JP"/>
    </w:rPr>
  </w:style>
  <w:style w:type="paragraph" w:customStyle="1" w:styleId="00COVERTITLE">
    <w:name w:val="00_COVERTITLE"/>
    <w:rsid w:val="00C27A44"/>
    <w:pPr>
      <w:spacing w:after="0" w:line="240" w:lineRule="auto"/>
    </w:pPr>
    <w:rPr>
      <w:rFonts w:ascii="Calibri"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uiPriority w:val="9"/>
    <w:rsid w:val="005506DA"/>
    <w:rPr>
      <w:rFonts w:ascii="Calibri" w:eastAsiaTheme="majorEastAsia" w:hAnsi="Calibri" w:cstheme="majorBidi"/>
      <w:b/>
      <w:color w:val="262626" w:themeColor="text1" w:themeTint="D9"/>
      <w:sz w:val="36"/>
      <w:szCs w:val="40"/>
    </w:rPr>
  </w:style>
  <w:style w:type="character" w:customStyle="1" w:styleId="Heading2Char">
    <w:name w:val="Heading 2 Char"/>
    <w:basedOn w:val="DefaultParagraphFont"/>
    <w:link w:val="Heading2"/>
    <w:uiPriority w:val="9"/>
    <w:rsid w:val="00392891"/>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39289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39289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rsid w:val="0039289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rsid w:val="0039289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rsid w:val="0039289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rsid w:val="0039289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rsid w:val="0039289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unhideWhenUsed/>
    <w:qFormat/>
    <w:rsid w:val="0039289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9289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392891"/>
    <w:rPr>
      <w:rFonts w:asciiTheme="majorHAnsi" w:eastAsiaTheme="majorEastAsia" w:hAnsiTheme="majorHAnsi" w:cstheme="majorBidi"/>
      <w:color w:val="262626" w:themeColor="text1" w:themeTint="D9"/>
      <w:sz w:val="96"/>
      <w:szCs w:val="96"/>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next w:val="Normal"/>
    <w:link w:val="SubtitleChar"/>
    <w:uiPriority w:val="11"/>
    <w:qFormat/>
    <w:rsid w:val="0039289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92891"/>
    <w:rPr>
      <w:caps/>
      <w:color w:val="404040" w:themeColor="text1" w:themeTint="BF"/>
      <w:spacing w:val="20"/>
      <w:sz w:val="28"/>
      <w:szCs w:val="28"/>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iPriority w:val="99"/>
    <w:unhideWhenUsed/>
    <w:rsid w:val="003444F0"/>
    <w:rPr>
      <w:color w:val="0000FF"/>
      <w:u w:val="single"/>
    </w:rPr>
  </w:style>
  <w:style w:type="character" w:styleId="Strong">
    <w:name w:val="Strong"/>
    <w:basedOn w:val="DefaultParagraphFont"/>
    <w:uiPriority w:val="22"/>
    <w:qFormat/>
    <w:rsid w:val="00392891"/>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iPriority w:val="99"/>
    <w:unhideWhenUsed/>
    <w:rsid w:val="003444F0"/>
    <w:rPr>
      <w:sz w:val="16"/>
      <w:szCs w:val="16"/>
    </w:rPr>
  </w:style>
  <w:style w:type="paragraph" w:styleId="CommentText">
    <w:name w:val="annotation text"/>
    <w:basedOn w:val="Normal"/>
    <w:link w:val="Comment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basedOn w:val="Normal"/>
    <w:link w:val="ListParagraphChar"/>
    <w:uiPriority w:val="34"/>
    <w:qFormat/>
    <w:rsid w:val="003444F0"/>
    <w:pPr>
      <w:ind w:left="720"/>
      <w:contextualSpacing/>
    </w:p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3444F0"/>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444F0"/>
    <w:rPr>
      <w:rFonts w:ascii="Times New Roman" w:eastAsia="Times New Roman" w:hAnsi="Times New Roman" w:cs="Times New Roman"/>
      <w:sz w:val="20"/>
      <w:szCs w:val="20"/>
    </w:rPr>
  </w:style>
  <w:style w:type="character" w:styleId="FootnoteReference">
    <w:name w:val="footnote reference"/>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TOAHeading">
    <w:name w:val="toa heading"/>
    <w:basedOn w:val="Normal"/>
    <w:next w:val="Normal"/>
    <w:semiHidden/>
    <w:rsid w:val="007209A2"/>
    <w:pPr>
      <w:tabs>
        <w:tab w:val="left" w:pos="9000"/>
        <w:tab w:val="right" w:pos="9360"/>
      </w:tabs>
      <w:suppressAutoHyphens/>
      <w:spacing w:after="0" w:line="240" w:lineRule="auto"/>
      <w:jc w:val="both"/>
    </w:pPr>
    <w:rPr>
      <w:rFonts w:ascii="Tahoma" w:eastAsia="Times New Roman" w:hAnsi="Tahoma" w:cs="Times New Roman"/>
      <w:sz w:val="24"/>
      <w:szCs w:val="20"/>
    </w:rPr>
  </w:style>
  <w:style w:type="character" w:styleId="Emphasis">
    <w:name w:val="Emphasis"/>
    <w:basedOn w:val="DefaultParagraphFont"/>
    <w:uiPriority w:val="20"/>
    <w:qFormat/>
    <w:rsid w:val="00392891"/>
    <w:rPr>
      <w:i/>
      <w:iCs/>
      <w:color w:val="000000" w:themeColor="text1"/>
    </w:rPr>
  </w:style>
  <w:style w:type="paragraph" w:styleId="NoSpacing">
    <w:name w:val="No Spacing"/>
    <w:uiPriority w:val="1"/>
    <w:qFormat/>
    <w:rsid w:val="00392891"/>
    <w:pPr>
      <w:spacing w:after="0" w:line="240" w:lineRule="auto"/>
    </w:pPr>
  </w:style>
  <w:style w:type="paragraph" w:styleId="Quote">
    <w:name w:val="Quote"/>
    <w:basedOn w:val="Normal"/>
    <w:next w:val="Normal"/>
    <w:link w:val="QuoteChar"/>
    <w:uiPriority w:val="29"/>
    <w:qFormat/>
    <w:rsid w:val="0039289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9289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9289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9289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92891"/>
    <w:rPr>
      <w:i/>
      <w:iCs/>
      <w:color w:val="595959" w:themeColor="text1" w:themeTint="A6"/>
    </w:rPr>
  </w:style>
  <w:style w:type="character" w:styleId="IntenseEmphasis">
    <w:name w:val="Intense Emphasis"/>
    <w:basedOn w:val="DefaultParagraphFont"/>
    <w:uiPriority w:val="21"/>
    <w:qFormat/>
    <w:rsid w:val="00392891"/>
    <w:rPr>
      <w:b/>
      <w:bCs/>
      <w:i/>
      <w:iCs/>
      <w:caps w:val="0"/>
      <w:smallCaps w:val="0"/>
      <w:strike w:val="0"/>
      <w:dstrike w:val="0"/>
      <w:color w:val="ED7D31" w:themeColor="accent2"/>
    </w:rPr>
  </w:style>
  <w:style w:type="character" w:styleId="SubtleReference">
    <w:name w:val="Subtle Reference"/>
    <w:basedOn w:val="DefaultParagraphFont"/>
    <w:uiPriority w:val="31"/>
    <w:qFormat/>
    <w:rsid w:val="0039289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92891"/>
    <w:rPr>
      <w:b/>
      <w:bCs/>
      <w:caps w:val="0"/>
      <w:smallCaps/>
      <w:color w:val="auto"/>
      <w:spacing w:val="0"/>
      <w:u w:val="single"/>
    </w:rPr>
  </w:style>
  <w:style w:type="character" w:styleId="BookTitle">
    <w:name w:val="Book Title"/>
    <w:basedOn w:val="DefaultParagraphFont"/>
    <w:uiPriority w:val="33"/>
    <w:qFormat/>
    <w:rsid w:val="00392891"/>
    <w:rPr>
      <w:b/>
      <w:bCs/>
      <w:caps w:val="0"/>
      <w:smallCaps/>
      <w:spacing w:val="0"/>
    </w:rPr>
  </w:style>
  <w:style w:type="paragraph" w:styleId="TOCHeading">
    <w:name w:val="TOC Heading"/>
    <w:basedOn w:val="Heading1"/>
    <w:next w:val="Normal"/>
    <w:uiPriority w:val="39"/>
    <w:semiHidden/>
    <w:unhideWhenUsed/>
    <w:qFormat/>
    <w:rsid w:val="00392891"/>
    <w:pPr>
      <w:outlineLvl w:val="9"/>
    </w:pPr>
  </w:style>
  <w:style w:type="paragraph" w:customStyle="1" w:styleId="RFQHeadings">
    <w:name w:val="RFQ Headings"/>
    <w:basedOn w:val="Heading1"/>
    <w:link w:val="RFQHeadingsChar"/>
    <w:qFormat/>
    <w:rsid w:val="0051071D"/>
  </w:style>
  <w:style w:type="character" w:customStyle="1" w:styleId="RFQHeadingsChar">
    <w:name w:val="RFQ Headings Char"/>
    <w:basedOn w:val="Heading1Char"/>
    <w:link w:val="RFQHeadings"/>
    <w:rsid w:val="0051071D"/>
    <w:rPr>
      <w:rFonts w:ascii="Calibri" w:eastAsiaTheme="majorEastAsia" w:hAnsi="Calibri" w:cstheme="majorBidi"/>
      <w:b/>
      <w:color w:val="262626" w:themeColor="text1" w:themeTint="D9"/>
      <w:sz w:val="36"/>
      <w:szCs w:val="40"/>
    </w:rPr>
  </w:style>
  <w:style w:type="character" w:customStyle="1" w:styleId="UnresolvedMention1">
    <w:name w:val="Unresolved Mention1"/>
    <w:basedOn w:val="DefaultParagraphFont"/>
    <w:uiPriority w:val="99"/>
    <w:semiHidden/>
    <w:unhideWhenUsed/>
    <w:rsid w:val="005F5E97"/>
    <w:rPr>
      <w:color w:val="808080"/>
      <w:shd w:val="clear" w:color="auto" w:fill="E6E6E6"/>
    </w:rPr>
  </w:style>
  <w:style w:type="paragraph" w:customStyle="1" w:styleId="Standard">
    <w:name w:val="Standard"/>
    <w:rsid w:val="00D821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styleId="BodyText3">
    <w:name w:val="Body Text 3"/>
    <w:basedOn w:val="Normal"/>
    <w:link w:val="BodyText3Char"/>
    <w:uiPriority w:val="99"/>
    <w:semiHidden/>
    <w:unhideWhenUsed/>
    <w:rsid w:val="00D50A0F"/>
    <w:pPr>
      <w:spacing w:after="120"/>
    </w:pPr>
    <w:rPr>
      <w:sz w:val="16"/>
      <w:szCs w:val="16"/>
    </w:rPr>
  </w:style>
  <w:style w:type="character" w:customStyle="1" w:styleId="BodyText3Char">
    <w:name w:val="Body Text 3 Char"/>
    <w:basedOn w:val="DefaultParagraphFont"/>
    <w:link w:val="BodyText3"/>
    <w:uiPriority w:val="99"/>
    <w:semiHidden/>
    <w:rsid w:val="00D50A0F"/>
    <w:rPr>
      <w:sz w:val="16"/>
      <w:szCs w:val="16"/>
    </w:rPr>
  </w:style>
  <w:style w:type="character" w:styleId="UnresolvedMention">
    <w:name w:val="Unresolved Mention"/>
    <w:basedOn w:val="DefaultParagraphFont"/>
    <w:uiPriority w:val="99"/>
    <w:semiHidden/>
    <w:unhideWhenUsed/>
    <w:rsid w:val="007914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188224735">
      <w:bodyDiv w:val="1"/>
      <w:marLeft w:val="0"/>
      <w:marRight w:val="0"/>
      <w:marTop w:val="0"/>
      <w:marBottom w:val="0"/>
      <w:divBdr>
        <w:top w:val="none" w:sz="0" w:space="0" w:color="auto"/>
        <w:left w:val="none" w:sz="0" w:space="0" w:color="auto"/>
        <w:bottom w:val="none" w:sz="0" w:space="0" w:color="auto"/>
        <w:right w:val="none" w:sz="0" w:space="0" w:color="auto"/>
      </w:divBdr>
    </w:div>
    <w:div w:id="463233793">
      <w:bodyDiv w:val="1"/>
      <w:marLeft w:val="0"/>
      <w:marRight w:val="0"/>
      <w:marTop w:val="0"/>
      <w:marBottom w:val="0"/>
      <w:divBdr>
        <w:top w:val="none" w:sz="0" w:space="0" w:color="auto"/>
        <w:left w:val="none" w:sz="0" w:space="0" w:color="auto"/>
        <w:bottom w:val="none" w:sz="0" w:space="0" w:color="auto"/>
        <w:right w:val="none" w:sz="0" w:space="0" w:color="auto"/>
      </w:divBdr>
      <w:divsChild>
        <w:div w:id="1469779738">
          <w:marLeft w:val="0"/>
          <w:marRight w:val="0"/>
          <w:marTop w:val="0"/>
          <w:marBottom w:val="0"/>
          <w:divBdr>
            <w:top w:val="none" w:sz="0" w:space="0" w:color="auto"/>
            <w:left w:val="none" w:sz="0" w:space="0" w:color="auto"/>
            <w:bottom w:val="none" w:sz="0" w:space="0" w:color="auto"/>
            <w:right w:val="none" w:sz="0" w:space="0" w:color="auto"/>
          </w:divBdr>
        </w:div>
      </w:divsChild>
    </w:div>
    <w:div w:id="502866459">
      <w:bodyDiv w:val="1"/>
      <w:marLeft w:val="0"/>
      <w:marRight w:val="0"/>
      <w:marTop w:val="0"/>
      <w:marBottom w:val="0"/>
      <w:divBdr>
        <w:top w:val="none" w:sz="0" w:space="0" w:color="auto"/>
        <w:left w:val="none" w:sz="0" w:space="0" w:color="auto"/>
        <w:bottom w:val="none" w:sz="0" w:space="0" w:color="auto"/>
        <w:right w:val="none" w:sz="0" w:space="0" w:color="auto"/>
      </w:divBdr>
    </w:div>
    <w:div w:id="600576761">
      <w:bodyDiv w:val="1"/>
      <w:marLeft w:val="0"/>
      <w:marRight w:val="0"/>
      <w:marTop w:val="0"/>
      <w:marBottom w:val="0"/>
      <w:divBdr>
        <w:top w:val="none" w:sz="0" w:space="0" w:color="auto"/>
        <w:left w:val="none" w:sz="0" w:space="0" w:color="auto"/>
        <w:bottom w:val="none" w:sz="0" w:space="0" w:color="auto"/>
        <w:right w:val="none" w:sz="0" w:space="0" w:color="auto"/>
      </w:divBdr>
    </w:div>
    <w:div w:id="648747401">
      <w:bodyDiv w:val="1"/>
      <w:marLeft w:val="0"/>
      <w:marRight w:val="0"/>
      <w:marTop w:val="0"/>
      <w:marBottom w:val="0"/>
      <w:divBdr>
        <w:top w:val="none" w:sz="0" w:space="0" w:color="auto"/>
        <w:left w:val="none" w:sz="0" w:space="0" w:color="auto"/>
        <w:bottom w:val="none" w:sz="0" w:space="0" w:color="auto"/>
        <w:right w:val="none" w:sz="0" w:space="0" w:color="auto"/>
      </w:divBdr>
    </w:div>
    <w:div w:id="1047070126">
      <w:bodyDiv w:val="1"/>
      <w:marLeft w:val="0"/>
      <w:marRight w:val="0"/>
      <w:marTop w:val="0"/>
      <w:marBottom w:val="0"/>
      <w:divBdr>
        <w:top w:val="none" w:sz="0" w:space="0" w:color="auto"/>
        <w:left w:val="none" w:sz="0" w:space="0" w:color="auto"/>
        <w:bottom w:val="none" w:sz="0" w:space="0" w:color="auto"/>
        <w:right w:val="none" w:sz="0" w:space="0" w:color="auto"/>
      </w:divBdr>
    </w:div>
    <w:div w:id="1148746593">
      <w:bodyDiv w:val="1"/>
      <w:marLeft w:val="0"/>
      <w:marRight w:val="0"/>
      <w:marTop w:val="0"/>
      <w:marBottom w:val="0"/>
      <w:divBdr>
        <w:top w:val="none" w:sz="0" w:space="0" w:color="auto"/>
        <w:left w:val="none" w:sz="0" w:space="0" w:color="auto"/>
        <w:bottom w:val="none" w:sz="0" w:space="0" w:color="auto"/>
        <w:right w:val="none" w:sz="0" w:space="0" w:color="auto"/>
      </w:divBdr>
    </w:div>
    <w:div w:id="1216310093">
      <w:bodyDiv w:val="1"/>
      <w:marLeft w:val="0"/>
      <w:marRight w:val="0"/>
      <w:marTop w:val="0"/>
      <w:marBottom w:val="0"/>
      <w:divBdr>
        <w:top w:val="none" w:sz="0" w:space="0" w:color="auto"/>
        <w:left w:val="none" w:sz="0" w:space="0" w:color="auto"/>
        <w:bottom w:val="none" w:sz="0" w:space="0" w:color="auto"/>
        <w:right w:val="none" w:sz="0" w:space="0" w:color="auto"/>
      </w:divBdr>
    </w:div>
    <w:div w:id="1222786224">
      <w:bodyDiv w:val="1"/>
      <w:marLeft w:val="0"/>
      <w:marRight w:val="0"/>
      <w:marTop w:val="0"/>
      <w:marBottom w:val="0"/>
      <w:divBdr>
        <w:top w:val="none" w:sz="0" w:space="0" w:color="auto"/>
        <w:left w:val="none" w:sz="0" w:space="0" w:color="auto"/>
        <w:bottom w:val="none" w:sz="0" w:space="0" w:color="auto"/>
        <w:right w:val="none" w:sz="0" w:space="0" w:color="auto"/>
      </w:divBdr>
    </w:div>
    <w:div w:id="1321738000">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675499328">
      <w:bodyDiv w:val="1"/>
      <w:marLeft w:val="0"/>
      <w:marRight w:val="0"/>
      <w:marTop w:val="0"/>
      <w:marBottom w:val="0"/>
      <w:divBdr>
        <w:top w:val="none" w:sz="0" w:space="0" w:color="auto"/>
        <w:left w:val="none" w:sz="0" w:space="0" w:color="auto"/>
        <w:bottom w:val="none" w:sz="0" w:space="0" w:color="auto"/>
        <w:right w:val="none" w:sz="0" w:space="0" w:color="auto"/>
      </w:divBdr>
    </w:div>
    <w:div w:id="1809662909">
      <w:bodyDiv w:val="1"/>
      <w:marLeft w:val="0"/>
      <w:marRight w:val="0"/>
      <w:marTop w:val="0"/>
      <w:marBottom w:val="0"/>
      <w:divBdr>
        <w:top w:val="none" w:sz="0" w:space="0" w:color="auto"/>
        <w:left w:val="none" w:sz="0" w:space="0" w:color="auto"/>
        <w:bottom w:val="none" w:sz="0" w:space="0" w:color="auto"/>
        <w:right w:val="none" w:sz="0" w:space="0" w:color="auto"/>
      </w:divBdr>
    </w:div>
    <w:div w:id="1904365694">
      <w:bodyDiv w:val="1"/>
      <w:marLeft w:val="0"/>
      <w:marRight w:val="0"/>
      <w:marTop w:val="0"/>
      <w:marBottom w:val="0"/>
      <w:divBdr>
        <w:top w:val="none" w:sz="0" w:space="0" w:color="auto"/>
        <w:left w:val="none" w:sz="0" w:space="0" w:color="auto"/>
        <w:bottom w:val="none" w:sz="0" w:space="0" w:color="auto"/>
        <w:right w:val="none" w:sz="0" w:space="0" w:color="auto"/>
      </w:divBdr>
      <w:divsChild>
        <w:div w:id="1954823653">
          <w:marLeft w:val="0"/>
          <w:marRight w:val="0"/>
          <w:marTop w:val="0"/>
          <w:marBottom w:val="0"/>
          <w:divBdr>
            <w:top w:val="none" w:sz="0" w:space="0" w:color="auto"/>
            <w:left w:val="none" w:sz="0" w:space="0" w:color="auto"/>
            <w:bottom w:val="none" w:sz="0" w:space="0" w:color="auto"/>
            <w:right w:val="none" w:sz="0" w:space="0" w:color="auto"/>
          </w:divBdr>
        </w:div>
      </w:divsChild>
    </w:div>
    <w:div w:id="1923486028">
      <w:bodyDiv w:val="1"/>
      <w:marLeft w:val="0"/>
      <w:marRight w:val="0"/>
      <w:marTop w:val="0"/>
      <w:marBottom w:val="0"/>
      <w:divBdr>
        <w:top w:val="none" w:sz="0" w:space="0" w:color="auto"/>
        <w:left w:val="none" w:sz="0" w:space="0" w:color="auto"/>
        <w:bottom w:val="none" w:sz="0" w:space="0" w:color="auto"/>
        <w:right w:val="none" w:sz="0" w:space="0" w:color="auto"/>
      </w:divBdr>
      <w:divsChild>
        <w:div w:id="727071918">
          <w:marLeft w:val="446"/>
          <w:marRight w:val="0"/>
          <w:marTop w:val="0"/>
          <w:marBottom w:val="0"/>
          <w:divBdr>
            <w:top w:val="none" w:sz="0" w:space="0" w:color="auto"/>
            <w:left w:val="none" w:sz="0" w:space="0" w:color="auto"/>
            <w:bottom w:val="none" w:sz="0" w:space="0" w:color="auto"/>
            <w:right w:val="none" w:sz="0" w:space="0" w:color="auto"/>
          </w:divBdr>
        </w:div>
      </w:divsChild>
    </w:div>
    <w:div w:id="1988974028">
      <w:bodyDiv w:val="1"/>
      <w:marLeft w:val="0"/>
      <w:marRight w:val="0"/>
      <w:marTop w:val="0"/>
      <w:marBottom w:val="0"/>
      <w:divBdr>
        <w:top w:val="none" w:sz="0" w:space="0" w:color="auto"/>
        <w:left w:val="none" w:sz="0" w:space="0" w:color="auto"/>
        <w:bottom w:val="none" w:sz="0" w:space="0" w:color="auto"/>
        <w:right w:val="none" w:sz="0" w:space="0" w:color="auto"/>
      </w:divBdr>
      <w:divsChild>
        <w:div w:id="874469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C\2.%20Procurement\4.%20RfQs\RfQs-2017\5.%20RFQ%20-%20partitions%20and%20doors%20for%20UNW%20new%20office\RFQ-Partitions%20and%20doo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7B48AFD6F1A45B5645E1BBD715A60" ma:contentTypeVersion="17" ma:contentTypeDescription="Create a new document." ma:contentTypeScope="" ma:versionID="0f6d293af893287d8d5bcc784a728684">
  <xsd:schema xmlns:xsd="http://www.w3.org/2001/XMLSchema" xmlns:xs="http://www.w3.org/2001/XMLSchema" xmlns:p="http://schemas.microsoft.com/office/2006/metadata/properties" xmlns:ns2="F310E03A-8B55-4B58-B3AC-7F32D9CF9D02" xmlns:ns3="a15e0e0f-4f4a-4916-abd0-83d6a9ed7276" xmlns:ns4="f310e03a-8b55-4b58-b3ac-7f32d9cf9d02" xmlns:ns5="9189855b-e418-48c6-a3d0-3fa1e5d0c45b" xmlns:ns6="efa34fa1-6c63-4c81-8aff-953cea3b98a9" targetNamespace="http://schemas.microsoft.com/office/2006/metadata/properties" ma:root="true" ma:fieldsID="bc8a71f804ed08a76f337b9221fdb0ff" ns2:_="" ns3:_="" ns4:_="" ns5:_="" ns6:_="">
    <xsd:import namespace="F310E03A-8B55-4B58-B3AC-7F32D9CF9D02"/>
    <xsd:import namespace="a15e0e0f-4f4a-4916-abd0-83d6a9ed7276"/>
    <xsd:import namespace="f310e03a-8b55-4b58-b3ac-7f32d9cf9d02"/>
    <xsd:import namespace="9189855b-e418-48c6-a3d0-3fa1e5d0c45b"/>
    <xsd:import namespace="efa34fa1-6c63-4c81-8aff-953cea3b98a9"/>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4:French" minOccurs="0"/>
                <xsd:element ref="ns4:Spanish" minOccurs="0"/>
                <xsd:element ref="ns5:SharedWithUsers" minOccurs="0"/>
                <xsd:element ref="ns6: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Category_x0020_Type" ma:index="2" nillable="true" ma:displayName="Category Type" ma:format="Dropdown" ma:internalName="Category_x0020_Type">
      <xsd:simpleType>
        <xsd:restriction base="dms:Choice">
          <xsd:enumeration value="Solicitation Documents"/>
          <xsd:enumeration value="Evaluation and Review Process"/>
          <xsd:enumeration value="Contract Templates"/>
          <xsd:enumeration value="Atlas How-To"/>
          <xsd:enumeration value="Training Material"/>
          <xsd:enumeration value="Contract Management"/>
          <xsd:enumeration value="General Conditions"/>
          <xsd:enumeration value="Other Forms"/>
        </xsd:restriction>
      </xsd:simpleType>
    </xsd:element>
    <xsd:element name="Document_x0020_Type" ma:index="3" nillable="true" ma:displayName="Document Type" ma:default="Form" ma:format="Dropdown" ma:internalName="Document_x0020_Type">
      <xsd:simpleType>
        <xsd:restriction base="dms:Choice">
          <xsd:enumeration value="Form"/>
          <xsd:enumeration value="Atlas Script"/>
          <xsd:enumeration value="Presentation"/>
          <xsd:enumeration value="Template"/>
          <xsd:enumeration value="Guidance"/>
          <xsd:enumeration value="Clauses"/>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French" ma:index="13" nillable="true" ma:displayName="French" ma:format="Hyperlink" ma:internalName="French">
      <xsd:complexType>
        <xsd:complexContent>
          <xsd:extension base="dms:URL">
            <xsd:sequence>
              <xsd:element name="Url" type="dms:ValidUrl" minOccurs="0" nillable="true"/>
              <xsd:element name="Description" type="xsd:string" nillable="true"/>
            </xsd:sequence>
          </xsd:extension>
        </xsd:complexContent>
      </xsd:complexType>
    </xsd:element>
    <xsd:element name="Spanish" ma:index="14" nillable="true" ma:displayName="Spanish" ma:format="Hyperlink" ma:internalName="Spanish">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a34fa1-6c63-4c81-8aff-953cea3b98a9"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F310E03A-8B55-4B58-B3AC-7F32D9CF9D02">Template</Document_x0020_Type>
    <Spanish xmlns="f310e03a-8b55-4b58-b3ac-7f32d9cf9d02">
      <Url xsi:nil="true"/>
      <Description xsi:nil="true"/>
    </Spanish>
    <Category_x0020_Type xmlns="F310E03A-8B55-4B58-B3AC-7F32D9CF9D02">Solicitation Documents</Category_x0020_Type>
    <French xmlns="f310e03a-8b55-4b58-b3ac-7f32d9cf9d02">
      <Url xsi:nil="true"/>
      <Description xsi:nil="true"/>
    </French>
    <_dlc_DocId xmlns="a15e0e0f-4f4a-4916-abd0-83d6a9ed7276">S2JVWQHSHYPP-571-88</_dlc_DocId>
    <_dlc_DocIdUrl xmlns="a15e0e0f-4f4a-4916-abd0-83d6a9ed7276">
      <Url>https://unwomen.sharepoint.com/management/Procurement/_layouts/15/DocIdRedir.aspx?ID=S2JVWQHSHYPP-571-88</Url>
      <Description>S2JVWQHSHYPP-571-88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FA6C4-E253-4616-A4F8-50972B38E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E03A-8B55-4B58-B3AC-7F32D9CF9D02"/>
    <ds:schemaRef ds:uri="a15e0e0f-4f4a-4916-abd0-83d6a9ed7276"/>
    <ds:schemaRef ds:uri="f310e03a-8b55-4b58-b3ac-7f32d9cf9d02"/>
    <ds:schemaRef ds:uri="9189855b-e418-48c6-a3d0-3fa1e5d0c45b"/>
    <ds:schemaRef ds:uri="efa34fa1-6c63-4c81-8aff-953cea3b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2240C-22DC-42C1-B834-39DC79B5EC14}">
  <ds:schemaRefs>
    <ds:schemaRef ds:uri="http://schemas.microsoft.com/sharepoint/v3/contenttype/forms"/>
  </ds:schemaRefs>
</ds:datastoreItem>
</file>

<file path=customXml/itemProps3.xml><?xml version="1.0" encoding="utf-8"?>
<ds:datastoreItem xmlns:ds="http://schemas.openxmlformats.org/officeDocument/2006/customXml" ds:itemID="{8CE42B90-F3D0-456E-9650-B3869875F72A}">
  <ds:schemaRefs>
    <ds:schemaRef ds:uri="http://schemas.microsoft.com/office/2006/metadata/properties"/>
    <ds:schemaRef ds:uri="F310E03A-8B55-4B58-B3AC-7F32D9CF9D02"/>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fa34fa1-6c63-4c81-8aff-953cea3b98a9"/>
    <ds:schemaRef ds:uri="9189855b-e418-48c6-a3d0-3fa1e5d0c45b"/>
    <ds:schemaRef ds:uri="f310e03a-8b55-4b58-b3ac-7f32d9cf9d02"/>
    <ds:schemaRef ds:uri="http://purl.org/dc/elements/1.1/"/>
    <ds:schemaRef ds:uri="a15e0e0f-4f4a-4916-abd0-83d6a9ed7276"/>
    <ds:schemaRef ds:uri="http://www.w3.org/XML/1998/namespace"/>
    <ds:schemaRef ds:uri="http://purl.org/dc/dcmitype/"/>
  </ds:schemaRefs>
</ds:datastoreItem>
</file>

<file path=customXml/itemProps4.xml><?xml version="1.0" encoding="utf-8"?>
<ds:datastoreItem xmlns:ds="http://schemas.openxmlformats.org/officeDocument/2006/customXml" ds:itemID="{5DF10502-F692-488E-9441-F20E2A2BA12B}">
  <ds:schemaRefs>
    <ds:schemaRef ds:uri="http://schemas.microsoft.com/sharepoint/events"/>
  </ds:schemaRefs>
</ds:datastoreItem>
</file>

<file path=customXml/itemProps5.xml><?xml version="1.0" encoding="utf-8"?>
<ds:datastoreItem xmlns:ds="http://schemas.openxmlformats.org/officeDocument/2006/customXml" ds:itemID="{53E53F6A-9F8E-4C10-8D4B-D9894F17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RFQ-Partitions and doors</Template>
  <TotalTime>2</TotalTime>
  <Pages>2</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Ghenadie CIOBANU</cp:lastModifiedBy>
  <cp:revision>4</cp:revision>
  <cp:lastPrinted>2017-10-09T09:26:00Z</cp:lastPrinted>
  <dcterms:created xsi:type="dcterms:W3CDTF">2017-10-09T09:27:00Z</dcterms:created>
  <dcterms:modified xsi:type="dcterms:W3CDTF">2017-10-09T10:57:00Z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0x0101001A07B48AFD6F1A45B5645E1BBD715A60</vt:lpwstr>
  </property>
  <property fmtid="{D5CDD505-2E9C-101B-9397-08002B2CF9AE}" pid="3" name="_dlc_DocIdItemGuid">
    <vt:lpwstr>39d60675-0851-4500-8455-8c8c20d6f17d</vt:lpwstr>
  </property>
</Properties>
</file>