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276"/>
        <w:gridCol w:w="1462"/>
        <w:gridCol w:w="664"/>
        <w:gridCol w:w="1136"/>
      </w:tblGrid>
      <w:tr w:rsidR="000554AB" w:rsidRPr="00BE1FB1" w:rsidTr="00E94AFF">
        <w:trPr>
          <w:trHeight w:val="70"/>
        </w:trPr>
        <w:tc>
          <w:tcPr>
            <w:tcW w:w="9783" w:type="dxa"/>
            <w:gridSpan w:val="6"/>
            <w:tcBorders>
              <w:top w:val="single" w:sz="4" w:space="0" w:color="auto"/>
              <w:left w:val="single" w:sz="4" w:space="0" w:color="auto"/>
              <w:bottom w:val="single" w:sz="4" w:space="0" w:color="auto"/>
              <w:right w:val="single" w:sz="4" w:space="0" w:color="auto"/>
            </w:tcBorders>
            <w:hideMark/>
          </w:tcPr>
          <w:p w:rsidR="000554AB" w:rsidRPr="00BE1FB1" w:rsidRDefault="000554AB" w:rsidP="00E94AFF">
            <w:pPr>
              <w:spacing w:before="120"/>
              <w:jc w:val="left"/>
              <w:rPr>
                <w:rFonts w:ascii="Times New Roman" w:hAnsi="Times New Roman"/>
                <w:b/>
                <w:szCs w:val="22"/>
                <w:lang w:eastAsia="zh-CN"/>
              </w:rPr>
            </w:pPr>
            <w:r>
              <w:rPr>
                <w:rFonts w:ascii="Times New Roman" w:hAnsi="Times New Roman"/>
                <w:b/>
                <w:szCs w:val="22"/>
                <w:lang w:eastAsia="zh-CN"/>
              </w:rPr>
              <w:t>Three</w:t>
            </w:r>
            <w:r w:rsidRPr="00BE1FB1">
              <w:rPr>
                <w:rFonts w:ascii="Times New Roman" w:hAnsi="Times New Roman"/>
                <w:b/>
                <w:szCs w:val="22"/>
                <w:lang w:eastAsia="zh-CN"/>
              </w:rPr>
              <w:t xml:space="preserve"> day</w:t>
            </w:r>
            <w:r>
              <w:rPr>
                <w:rFonts w:ascii="Times New Roman" w:hAnsi="Times New Roman"/>
                <w:b/>
                <w:szCs w:val="22"/>
                <w:lang w:eastAsia="zh-CN"/>
              </w:rPr>
              <w:t>s</w:t>
            </w:r>
            <w:r w:rsidRPr="00BE1FB1">
              <w:rPr>
                <w:rFonts w:ascii="Times New Roman" w:hAnsi="Times New Roman"/>
                <w:b/>
                <w:szCs w:val="22"/>
                <w:lang w:eastAsia="zh-CN"/>
              </w:rPr>
              <w:t xml:space="preserve"> </w:t>
            </w:r>
            <w:r>
              <w:rPr>
                <w:rFonts w:ascii="Times New Roman" w:hAnsi="Times New Roman"/>
                <w:b/>
                <w:szCs w:val="22"/>
                <w:lang w:eastAsia="zh-CN"/>
              </w:rPr>
              <w:t>regional meeting</w:t>
            </w:r>
            <w:r w:rsidRPr="00BE1FB1">
              <w:rPr>
                <w:rFonts w:ascii="Times New Roman" w:hAnsi="Times New Roman"/>
                <w:b/>
                <w:szCs w:val="22"/>
                <w:lang w:eastAsia="zh-CN"/>
              </w:rPr>
              <w:t xml:space="preserve"> on “</w:t>
            </w:r>
            <w:r w:rsidRPr="00ED5173">
              <w:rPr>
                <w:rFonts w:ascii="Times New Roman" w:hAnsi="Times New Roman"/>
                <w:b/>
                <w:szCs w:val="22"/>
                <w:lang w:eastAsia="zh-CN"/>
              </w:rPr>
              <w:t>WHO Health Accounts Technical Peer Meeting for WHO European countries</w:t>
            </w:r>
            <w:r w:rsidRPr="00BE1FB1">
              <w:rPr>
                <w:rFonts w:ascii="Times New Roman" w:hAnsi="Times New Roman"/>
                <w:b/>
                <w:szCs w:val="22"/>
                <w:lang w:eastAsia="zh-CN"/>
              </w:rPr>
              <w:t xml:space="preserve">” </w:t>
            </w:r>
          </w:p>
          <w:p w:rsidR="000554AB" w:rsidRPr="00BE1FB1" w:rsidRDefault="000554AB" w:rsidP="00E94AFF">
            <w:pPr>
              <w:spacing w:before="120"/>
              <w:jc w:val="left"/>
              <w:rPr>
                <w:rFonts w:ascii="Times New Roman" w:hAnsi="Times New Roman"/>
                <w:szCs w:val="22"/>
                <w:lang w:val="en-GB" w:eastAsia="zh-CN"/>
              </w:rPr>
            </w:pPr>
            <w:r w:rsidRPr="00BE1FB1">
              <w:rPr>
                <w:rFonts w:ascii="Times New Roman" w:hAnsi="Times New Roman"/>
                <w:b/>
                <w:szCs w:val="22"/>
                <w:lang w:val="en-GB" w:eastAsia="zh-CN"/>
              </w:rPr>
              <w:t>Participants</w:t>
            </w:r>
            <w:r w:rsidRPr="00BE1FB1">
              <w:rPr>
                <w:rFonts w:ascii="Times New Roman" w:hAnsi="Times New Roman"/>
                <w:szCs w:val="22"/>
                <w:lang w:val="en-GB" w:eastAsia="zh-CN"/>
              </w:rPr>
              <w:t xml:space="preserve">: Up to </w:t>
            </w:r>
            <w:r>
              <w:rPr>
                <w:rFonts w:ascii="Times New Roman" w:hAnsi="Times New Roman"/>
                <w:szCs w:val="22"/>
                <w:lang w:val="en-GB" w:eastAsia="zh-CN"/>
              </w:rPr>
              <w:t>4</w:t>
            </w:r>
            <w:r w:rsidRPr="00BE1FB1">
              <w:rPr>
                <w:rFonts w:ascii="Times New Roman" w:hAnsi="Times New Roman"/>
                <w:szCs w:val="22"/>
                <w:lang w:val="en-GB" w:eastAsia="zh-CN"/>
              </w:rPr>
              <w:t>0 persons</w:t>
            </w: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Generic Description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jc w:val="center"/>
              <w:rPr>
                <w:rFonts w:ascii="Times New Roman" w:hAnsi="Times New Roman"/>
                <w:i/>
                <w:szCs w:val="22"/>
                <w:lang w:val="en-GB" w:eastAsia="zh-CN"/>
              </w:rPr>
            </w:pPr>
            <w:r w:rsidRPr="00BE1FB1">
              <w:rPr>
                <w:rFonts w:ascii="Times New Roman" w:hAnsi="Times New Roman"/>
                <w:i/>
                <w:szCs w:val="22"/>
                <w:lang w:val="en-GB" w:eastAsia="zh-CN"/>
              </w:rPr>
              <w:t>No. of days/units</w:t>
            </w:r>
          </w:p>
        </w:tc>
        <w:tc>
          <w:tcPr>
            <w:tcW w:w="1462"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jc w:val="center"/>
              <w:rPr>
                <w:rFonts w:ascii="Times New Roman" w:hAnsi="Times New Roman"/>
                <w:i/>
                <w:szCs w:val="22"/>
                <w:lang w:val="en-GB" w:eastAsia="zh-CN"/>
              </w:rPr>
            </w:pPr>
            <w:r w:rsidRPr="00BE1FB1">
              <w:rPr>
                <w:rFonts w:ascii="Times New Roman" w:hAnsi="Times New Roman"/>
                <w:i/>
                <w:szCs w:val="22"/>
                <w:lang w:val="en-GB" w:eastAsia="zh-CN"/>
              </w:rPr>
              <w:t>Quantity/unit</w:t>
            </w:r>
          </w:p>
        </w:tc>
        <w:tc>
          <w:tcPr>
            <w:tcW w:w="664"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jc w:val="center"/>
              <w:rPr>
                <w:rFonts w:ascii="Times New Roman" w:hAnsi="Times New Roman"/>
                <w:i/>
                <w:szCs w:val="22"/>
                <w:lang w:val="en-GB" w:eastAsia="zh-CN"/>
              </w:rPr>
            </w:pPr>
            <w:r w:rsidRPr="00BE1FB1">
              <w:rPr>
                <w:rFonts w:ascii="Times New Roman" w:hAnsi="Times New Roman"/>
                <w:i/>
                <w:szCs w:val="22"/>
                <w:lang w:val="en-GB" w:eastAsia="zh-CN"/>
              </w:rPr>
              <w:t>Unit price</w:t>
            </w:r>
            <w:r>
              <w:rPr>
                <w:rFonts w:ascii="Times New Roman" w:hAnsi="Times New Roman"/>
                <w:i/>
                <w:szCs w:val="22"/>
                <w:lang w:val="en-GB" w:eastAsia="zh-CN"/>
              </w:rPr>
              <w:t xml:space="preserve"> USD</w:t>
            </w:r>
          </w:p>
        </w:tc>
        <w:tc>
          <w:tcPr>
            <w:tcW w:w="1136"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jc w:val="center"/>
              <w:rPr>
                <w:rFonts w:ascii="Times New Roman" w:hAnsi="Times New Roman"/>
                <w:i/>
                <w:szCs w:val="22"/>
                <w:lang w:val="en-GB" w:eastAsia="zh-CN"/>
              </w:rPr>
            </w:pPr>
            <w:r w:rsidRPr="00BE1FB1">
              <w:rPr>
                <w:rFonts w:ascii="Times New Roman" w:hAnsi="Times New Roman"/>
                <w:i/>
                <w:szCs w:val="22"/>
                <w:lang w:val="en-GB" w:eastAsia="zh-CN"/>
              </w:rPr>
              <w:t xml:space="preserve">Subtotal </w:t>
            </w:r>
            <w:r>
              <w:rPr>
                <w:rFonts w:ascii="Times New Roman" w:hAnsi="Times New Roman"/>
                <w:i/>
                <w:szCs w:val="22"/>
                <w:lang w:val="en-GB" w:eastAsia="zh-CN"/>
              </w:rPr>
              <w:t>USD</w:t>
            </w: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1</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left"/>
              <w:rPr>
                <w:rFonts w:ascii="Times New Roman" w:hAnsi="Times New Roman"/>
                <w:szCs w:val="22"/>
                <w:lang w:val="en-GB"/>
              </w:rPr>
            </w:pPr>
            <w:r w:rsidRPr="00BE1FB1">
              <w:rPr>
                <w:color w:val="000000"/>
                <w:szCs w:val="22"/>
              </w:rPr>
              <w:t>Conference room for 40 persons: U-shape table</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rPr>
            </w:pPr>
            <w:r w:rsidRPr="00BE1FB1">
              <w:rPr>
                <w:color w:val="000000"/>
                <w:szCs w:val="22"/>
              </w:rPr>
              <w:t>3</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21"/>
              <w:jc w:val="center"/>
              <w:rPr>
                <w:rFonts w:ascii="Times New Roman" w:hAnsi="Times New Roman"/>
                <w:szCs w:val="22"/>
                <w:lang w:val="en-GB" w:eastAsia="zh-CN"/>
              </w:rPr>
            </w:pPr>
            <w:r>
              <w:rPr>
                <w:color w:val="000000"/>
                <w:szCs w:val="22"/>
              </w:rPr>
              <w:t>1</w:t>
            </w:r>
            <w:r w:rsidRPr="00BE1FB1">
              <w:rPr>
                <w:color w:val="000000"/>
                <w:szCs w:val="22"/>
              </w:rPr>
              <w:t xml:space="preserve"> room</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2</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left"/>
              <w:rPr>
                <w:rFonts w:ascii="Times New Roman" w:hAnsi="Times New Roman"/>
                <w:szCs w:val="22"/>
                <w:lang w:val="en-GB"/>
              </w:rPr>
            </w:pPr>
            <w:r w:rsidRPr="00BE1FB1">
              <w:rPr>
                <w:color w:val="000000"/>
                <w:szCs w:val="22"/>
              </w:rPr>
              <w:t>Aid tools (Flipchart)</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rPr>
            </w:pPr>
            <w:r w:rsidRPr="00BE1FB1">
              <w:rPr>
                <w:color w:val="000000"/>
                <w:szCs w:val="22"/>
              </w:rPr>
              <w:t>3</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rPr>
            </w:pPr>
            <w:r w:rsidRPr="00BE1FB1">
              <w:rPr>
                <w:color w:val="000000"/>
                <w:szCs w:val="22"/>
              </w:rPr>
              <w:t>1 day</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3</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Video projector with screen</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sidRPr="00BE1FB1">
              <w:rPr>
                <w:color w:val="000000"/>
                <w:szCs w:val="22"/>
              </w:rPr>
              <w:t>3</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rFonts w:ascii="Times New Roman" w:hAnsi="Times New Roman"/>
                <w:szCs w:val="22"/>
                <w:lang w:val="en-GB" w:eastAsia="zh-CN"/>
              </w:rPr>
            </w:pPr>
            <w:r w:rsidRPr="00BE1FB1">
              <w:rPr>
                <w:color w:val="000000"/>
                <w:szCs w:val="22"/>
              </w:rPr>
              <w:t>1</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4</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Laptop to project slides</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sidRPr="00BE1FB1">
              <w:rPr>
                <w:color w:val="000000"/>
                <w:szCs w:val="22"/>
              </w:rPr>
              <w:t>3</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rFonts w:ascii="Times New Roman" w:hAnsi="Times New Roman"/>
                <w:szCs w:val="22"/>
                <w:lang w:val="en-GB" w:eastAsia="zh-CN"/>
              </w:rPr>
            </w:pPr>
            <w:r w:rsidRPr="00BE1FB1">
              <w:rPr>
                <w:color w:val="000000"/>
                <w:szCs w:val="22"/>
              </w:rPr>
              <w:t>1 laptop</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5</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Translation equipment (to have wireless headsets for participants)</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sidRPr="00BE1FB1">
              <w:rPr>
                <w:color w:val="000000"/>
                <w:szCs w:val="22"/>
              </w:rPr>
              <w:t>3</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rFonts w:ascii="Times New Roman" w:hAnsi="Times New Roman"/>
                <w:szCs w:val="22"/>
                <w:lang w:val="en-GB" w:eastAsia="zh-CN"/>
              </w:rPr>
            </w:pPr>
            <w:r w:rsidRPr="00BE1FB1">
              <w:rPr>
                <w:color w:val="000000"/>
                <w:szCs w:val="22"/>
              </w:rPr>
              <w:t>40 headsets</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sidRPr="00BE1FB1">
              <w:rPr>
                <w:rFonts w:ascii="Times New Roman" w:hAnsi="Times New Roman"/>
                <w:szCs w:val="22"/>
                <w:lang w:val="en-GB" w:eastAsia="zh-CN"/>
              </w:rPr>
              <w:t>6</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 xml:space="preserve">Coffee break to be served close to the meeting room </w:t>
            </w:r>
            <w:r w:rsidRPr="00BE1FB1">
              <w:rPr>
                <w:rFonts w:cs="Arial"/>
                <w:color w:val="000000"/>
                <w:szCs w:val="20"/>
              </w:rPr>
              <w:t xml:space="preserve">- </w:t>
            </w:r>
            <w:r w:rsidRPr="00BE1FB1">
              <w:rPr>
                <w:color w:val="000000"/>
                <w:szCs w:val="22"/>
              </w:rPr>
              <w:t>please provide detailed description of the coffee break</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sidRPr="00BE1FB1">
              <w:rPr>
                <w:color w:val="000000"/>
                <w:szCs w:val="22"/>
              </w:rPr>
              <w:t>5</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rFonts w:ascii="Times New Roman" w:hAnsi="Times New Roman"/>
                <w:szCs w:val="22"/>
                <w:lang w:val="en-GB" w:eastAsia="zh-CN"/>
              </w:rPr>
            </w:pPr>
            <w:r w:rsidRPr="00BE1FB1">
              <w:rPr>
                <w:color w:val="000000"/>
                <w:szCs w:val="22"/>
              </w:rPr>
              <w:t>40 participants</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Pr>
                <w:rFonts w:ascii="Times New Roman" w:hAnsi="Times New Roman"/>
                <w:szCs w:val="22"/>
                <w:lang w:val="en-GB" w:eastAsia="zh-CN"/>
              </w:rPr>
              <w:t>7</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35"/>
              <w:jc w:val="left"/>
              <w:rPr>
                <w:color w:val="000000"/>
                <w:szCs w:val="22"/>
              </w:rPr>
            </w:pPr>
            <w:r>
              <w:rPr>
                <w:color w:val="000000"/>
                <w:szCs w:val="22"/>
              </w:rPr>
              <w:t xml:space="preserve">Water in the meeting room for participants </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color w:val="000000"/>
                <w:szCs w:val="22"/>
              </w:rPr>
            </w:pPr>
            <w:r>
              <w:rPr>
                <w:color w:val="000000"/>
                <w:szCs w:val="22"/>
              </w:rPr>
              <w:t>5 (0.5l)</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color w:val="000000"/>
                <w:szCs w:val="22"/>
              </w:rPr>
            </w:pPr>
            <w:r>
              <w:rPr>
                <w:color w:val="000000"/>
                <w:szCs w:val="22"/>
              </w:rPr>
              <w:t>40 participants</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Pr>
                <w:rFonts w:ascii="Times New Roman" w:hAnsi="Times New Roman"/>
                <w:szCs w:val="22"/>
                <w:lang w:val="en-GB" w:eastAsia="zh-CN"/>
              </w:rPr>
              <w:t>8</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 xml:space="preserve">Lunch close to the meeting room </w:t>
            </w:r>
            <w:r w:rsidRPr="00BE1FB1">
              <w:rPr>
                <w:rFonts w:cs="Arial"/>
                <w:color w:val="000000"/>
                <w:szCs w:val="20"/>
              </w:rPr>
              <w:t xml:space="preserve">- </w:t>
            </w:r>
            <w:r w:rsidRPr="00BE1FB1">
              <w:rPr>
                <w:color w:val="000000"/>
                <w:szCs w:val="22"/>
              </w:rPr>
              <w:t>please provide detailed description of the lunch</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sidRPr="00BE1FB1">
              <w:rPr>
                <w:color w:val="000000"/>
                <w:szCs w:val="22"/>
              </w:rPr>
              <w:t>3</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rFonts w:ascii="Times New Roman" w:hAnsi="Times New Roman"/>
                <w:szCs w:val="22"/>
                <w:lang w:val="en-GB" w:eastAsia="zh-CN"/>
              </w:rPr>
            </w:pPr>
            <w:r w:rsidRPr="00BE1FB1">
              <w:rPr>
                <w:color w:val="000000"/>
                <w:szCs w:val="22"/>
              </w:rPr>
              <w:t>40 participants</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Pr>
                <w:rFonts w:ascii="Times New Roman" w:hAnsi="Times New Roman"/>
                <w:szCs w:val="22"/>
                <w:lang w:val="en-GB" w:eastAsia="zh-CN"/>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Stationery for each participant: pen,</w:t>
            </w:r>
            <w:r>
              <w:rPr>
                <w:color w:val="000000"/>
                <w:szCs w:val="22"/>
              </w:rPr>
              <w:t xml:space="preserve"> notebook for notes</w:t>
            </w:r>
            <w:r w:rsidRPr="00BE1FB1">
              <w:rPr>
                <w:color w:val="000000"/>
                <w:szCs w:val="22"/>
              </w:rPr>
              <w:t xml:space="preserve">. The folders for paper and </w:t>
            </w:r>
            <w:proofErr w:type="spellStart"/>
            <w:r w:rsidRPr="00BE1FB1">
              <w:rPr>
                <w:color w:val="000000"/>
                <w:szCs w:val="22"/>
              </w:rPr>
              <w:t>presenations</w:t>
            </w:r>
            <w:proofErr w:type="spellEnd"/>
            <w:r w:rsidRPr="00BE1FB1">
              <w:rPr>
                <w:color w:val="000000"/>
                <w:szCs w:val="22"/>
              </w:rPr>
              <w:t xml:space="preserve"> will be provided by </w:t>
            </w:r>
            <w:proofErr w:type="gramStart"/>
            <w:r w:rsidRPr="00BE1FB1">
              <w:rPr>
                <w:color w:val="000000"/>
                <w:szCs w:val="22"/>
              </w:rPr>
              <w:t>WHO</w:t>
            </w:r>
            <w:proofErr w:type="gramEnd"/>
            <w:r w:rsidRPr="00BE1FB1">
              <w:rPr>
                <w:color w:val="000000"/>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Pr>
                <w:rFonts w:ascii="Times New Roman" w:hAnsi="Times New Roman"/>
                <w:szCs w:val="22"/>
                <w:lang w:val="en-GB" w:eastAsia="zh-CN"/>
              </w:rPr>
              <w:t>1</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rFonts w:ascii="Times New Roman" w:hAnsi="Times New Roman"/>
                <w:szCs w:val="22"/>
                <w:lang w:val="en-GB" w:eastAsia="zh-CN"/>
              </w:rPr>
            </w:pPr>
            <w:r w:rsidRPr="00ED5173">
              <w:rPr>
                <w:color w:val="000000"/>
                <w:szCs w:val="22"/>
              </w:rPr>
              <w:t>40</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center"/>
              <w:rPr>
                <w:rFonts w:ascii="Times New Roman" w:hAnsi="Times New Roman"/>
                <w:szCs w:val="22"/>
                <w:lang w:val="en-GB" w:eastAsia="zh-CN"/>
              </w:rPr>
            </w:pPr>
            <w:r>
              <w:rPr>
                <w:rFonts w:ascii="Times New Roman" w:hAnsi="Times New Roman"/>
                <w:szCs w:val="22"/>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Printing of country posters A 2 size</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highlight w:val="yellow"/>
                <w:lang w:val="en-GB" w:eastAsia="zh-CN"/>
              </w:rPr>
            </w:pPr>
            <w:r w:rsidRPr="000554AB">
              <w:rPr>
                <w:rFonts w:ascii="Times New Roman" w:hAnsi="Times New Roman"/>
                <w:szCs w:val="22"/>
                <w:lang w:val="en-GB" w:eastAsia="zh-CN"/>
              </w:rPr>
              <w:t>11</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69"/>
              <w:jc w:val="center"/>
              <w:rPr>
                <w:rFonts w:ascii="Times New Roman" w:hAnsi="Times New Roman"/>
                <w:szCs w:val="22"/>
                <w:highlight w:val="yellow"/>
                <w:lang w:val="en-GB" w:eastAsia="zh-CN"/>
              </w:rPr>
            </w:pPr>
            <w:r>
              <w:rPr>
                <w:color w:val="000000"/>
                <w:szCs w:val="22"/>
              </w:rPr>
              <w:t>1</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90"/>
              <w:jc w:val="left"/>
              <w:rPr>
                <w:rFonts w:ascii="Times New Roman" w:hAnsi="Times New Roman"/>
                <w:szCs w:val="22"/>
                <w:lang w:val="en-GB" w:eastAsia="zh-CN"/>
              </w:rPr>
            </w:pPr>
            <w:r w:rsidRPr="00BE1FB1">
              <w:rPr>
                <w:rFonts w:ascii="Times New Roman" w:hAnsi="Times New Roman"/>
                <w:szCs w:val="22"/>
                <w:lang w:val="en-GB" w:eastAsia="zh-CN"/>
              </w:rPr>
              <w:t>1</w:t>
            </w:r>
            <w:r>
              <w:rPr>
                <w:rFonts w:ascii="Times New Roman" w:hAnsi="Times New Roman"/>
                <w:szCs w:val="22"/>
                <w:lang w:val="en-GB" w:eastAsia="zh-CN"/>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Preparation and dissemination of the background materials for the event, including the presentations of the speakers, agenda, table name tag for all participants, and name badges.</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Pr>
                <w:color w:val="000000"/>
                <w:szCs w:val="22"/>
              </w:rPr>
              <w:t>25 pages</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21"/>
              <w:jc w:val="center"/>
              <w:rPr>
                <w:rFonts w:ascii="Times New Roman" w:hAnsi="Times New Roman"/>
                <w:szCs w:val="22"/>
                <w:lang w:val="en-GB" w:eastAsia="zh-CN"/>
              </w:rPr>
            </w:pPr>
            <w:r w:rsidRPr="00BE1FB1">
              <w:rPr>
                <w:color w:val="000000"/>
                <w:szCs w:val="22"/>
              </w:rPr>
              <w:t>40 sets</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90"/>
              <w:jc w:val="left"/>
              <w:rPr>
                <w:rFonts w:ascii="Times New Roman" w:hAnsi="Times New Roman"/>
                <w:szCs w:val="22"/>
                <w:lang w:val="en-GB" w:eastAsia="zh-CN"/>
              </w:rPr>
            </w:pPr>
            <w:r w:rsidRPr="00BE1FB1">
              <w:rPr>
                <w:rFonts w:ascii="Times New Roman" w:hAnsi="Times New Roman"/>
                <w:szCs w:val="22"/>
                <w:lang w:val="en-GB" w:eastAsia="zh-CN"/>
              </w:rPr>
              <w:t>1</w:t>
            </w:r>
            <w:r>
              <w:rPr>
                <w:rFonts w:ascii="Times New Roman" w:hAnsi="Times New Roman"/>
                <w:szCs w:val="22"/>
                <w:lang w:val="en-GB" w:eastAsia="zh-CN"/>
              </w:rPr>
              <w:t>2</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35"/>
              <w:jc w:val="left"/>
              <w:rPr>
                <w:rFonts w:ascii="Times New Roman" w:hAnsi="Times New Roman"/>
                <w:szCs w:val="22"/>
                <w:lang w:val="en-GB" w:eastAsia="zh-CN"/>
              </w:rPr>
            </w:pPr>
            <w:r w:rsidRPr="00BE1FB1">
              <w:rPr>
                <w:color w:val="000000"/>
                <w:szCs w:val="22"/>
              </w:rPr>
              <w:t>Documenting the event by taking pictures in the process and providing them to the organizers. Pictures to be provided in raw and good quality. The group picture and another 15 photos to be provided in good quality on the same day.</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150"/>
              <w:jc w:val="center"/>
              <w:rPr>
                <w:rFonts w:ascii="Times New Roman" w:hAnsi="Times New Roman"/>
                <w:szCs w:val="22"/>
                <w:lang w:val="en-GB" w:eastAsia="zh-CN"/>
              </w:rPr>
            </w:pPr>
            <w:r w:rsidRPr="00BE1FB1">
              <w:rPr>
                <w:color w:val="000000"/>
                <w:szCs w:val="22"/>
              </w:rPr>
              <w:t>1.5</w:t>
            </w:r>
            <w:r>
              <w:rPr>
                <w:color w:val="000000"/>
                <w:szCs w:val="22"/>
              </w:rPr>
              <w:t xml:space="preserve"> days</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ind w:left="-21"/>
              <w:jc w:val="center"/>
              <w:rPr>
                <w:rFonts w:ascii="Times New Roman" w:hAnsi="Times New Roman"/>
                <w:szCs w:val="22"/>
                <w:lang w:val="en-GB" w:eastAsia="zh-CN"/>
              </w:rPr>
            </w:pPr>
            <w:r w:rsidRPr="00BE1FB1">
              <w:rPr>
                <w:color w:val="000000"/>
                <w:szCs w:val="22"/>
              </w:rPr>
              <w:t>1</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360"/>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90"/>
              <w:jc w:val="left"/>
              <w:rPr>
                <w:rFonts w:ascii="Times New Roman" w:hAnsi="Times New Roman"/>
                <w:szCs w:val="22"/>
                <w:lang w:val="en-GB" w:eastAsia="zh-CN"/>
              </w:rPr>
            </w:pPr>
            <w:r w:rsidRPr="00BE1FB1">
              <w:rPr>
                <w:rFonts w:ascii="Times New Roman" w:hAnsi="Times New Roman"/>
                <w:szCs w:val="22"/>
                <w:lang w:val="en-GB" w:eastAsia="zh-CN"/>
              </w:rPr>
              <w:t>1</w:t>
            </w:r>
            <w:r>
              <w:rPr>
                <w:rFonts w:ascii="Times New Roman" w:hAnsi="Times New Roman"/>
                <w:szCs w:val="22"/>
                <w:lang w:val="en-GB" w:eastAsia="zh-CN"/>
              </w:rPr>
              <w:t>3</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left"/>
              <w:rPr>
                <w:rFonts w:ascii="Times New Roman" w:hAnsi="Times New Roman"/>
                <w:szCs w:val="22"/>
                <w:lang w:val="en-GB"/>
              </w:rPr>
            </w:pPr>
            <w:r w:rsidRPr="00BE1FB1">
              <w:rPr>
                <w:color w:val="000000"/>
                <w:szCs w:val="22"/>
              </w:rPr>
              <w:t>Simultaneous interpretation from English into Russian</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r w:rsidRPr="00BE1FB1">
              <w:rPr>
                <w:color w:val="000000"/>
                <w:szCs w:val="22"/>
              </w:rPr>
              <w:t>2.5 days</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r w:rsidRPr="00BE1FB1">
              <w:rPr>
                <w:color w:val="000000"/>
                <w:szCs w:val="22"/>
              </w:rPr>
              <w:t>2 interpreters</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90"/>
              <w:jc w:val="left"/>
              <w:rPr>
                <w:rFonts w:ascii="Times New Roman" w:hAnsi="Times New Roman"/>
                <w:szCs w:val="22"/>
                <w:lang w:val="en-GB" w:eastAsia="zh-CN"/>
              </w:rPr>
            </w:pPr>
            <w:r w:rsidRPr="00BE1FB1">
              <w:rPr>
                <w:rFonts w:ascii="Times New Roman" w:hAnsi="Times New Roman"/>
                <w:szCs w:val="22"/>
                <w:lang w:val="en-GB" w:eastAsia="zh-CN"/>
              </w:rPr>
              <w:t>1</w:t>
            </w:r>
            <w:r>
              <w:rPr>
                <w:rFonts w:ascii="Times New Roman" w:hAnsi="Times New Roman"/>
                <w:szCs w:val="22"/>
                <w:lang w:val="en-GB" w:eastAsia="zh-CN"/>
              </w:rPr>
              <w:t>4</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left"/>
              <w:rPr>
                <w:rFonts w:ascii="Times New Roman" w:hAnsi="Times New Roman"/>
                <w:szCs w:val="22"/>
                <w:lang w:val="en-GB"/>
              </w:rPr>
            </w:pPr>
            <w:r w:rsidRPr="00BE1FB1">
              <w:rPr>
                <w:color w:val="000000"/>
                <w:szCs w:val="22"/>
              </w:rPr>
              <w:t>Written translation of presentations from English into Russian (pages)</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r>
              <w:rPr>
                <w:color w:val="000000"/>
                <w:szCs w:val="22"/>
              </w:rPr>
              <w:t>1</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r>
              <w:rPr>
                <w:rFonts w:ascii="Times New Roman" w:hAnsi="Times New Roman"/>
                <w:szCs w:val="22"/>
                <w:lang w:val="en-GB" w:eastAsia="zh-CN"/>
              </w:rPr>
              <w:t>60</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90"/>
              <w:jc w:val="left"/>
              <w:rPr>
                <w:rFonts w:ascii="Times New Roman" w:hAnsi="Times New Roman"/>
                <w:szCs w:val="22"/>
                <w:lang w:val="en-GB" w:eastAsia="zh-CN"/>
              </w:rPr>
            </w:pPr>
            <w:r>
              <w:rPr>
                <w:rFonts w:ascii="Times New Roman" w:hAnsi="Times New Roman"/>
                <w:szCs w:val="22"/>
                <w:lang w:val="en-GB" w:eastAsia="zh-CN"/>
              </w:rPr>
              <w:t>15</w:t>
            </w:r>
          </w:p>
        </w:tc>
        <w:tc>
          <w:tcPr>
            <w:tcW w:w="4536" w:type="dxa"/>
            <w:tcBorders>
              <w:top w:val="single" w:sz="4" w:space="0" w:color="auto"/>
              <w:left w:val="single" w:sz="4" w:space="0" w:color="auto"/>
              <w:bottom w:val="single" w:sz="4" w:space="0" w:color="auto"/>
              <w:right w:val="single" w:sz="4" w:space="0" w:color="auto"/>
            </w:tcBorders>
            <w:vAlign w:val="center"/>
          </w:tcPr>
          <w:p w:rsidR="000554AB" w:rsidRPr="00BE1FB1" w:rsidRDefault="00CF2D1E" w:rsidP="00E94AFF">
            <w:pPr>
              <w:jc w:val="left"/>
              <w:rPr>
                <w:color w:val="000000"/>
                <w:szCs w:val="22"/>
              </w:rPr>
            </w:pPr>
            <w:r>
              <w:rPr>
                <w:color w:val="000000"/>
                <w:szCs w:val="22"/>
              </w:rPr>
              <w:t>Dinner</w:t>
            </w:r>
            <w:r w:rsidR="007E746F">
              <w:rPr>
                <w:color w:val="000000"/>
                <w:szCs w:val="22"/>
              </w:rPr>
              <w:t xml:space="preserve"> at </w:t>
            </w:r>
            <w:bookmarkStart w:id="0" w:name="_GoBack"/>
            <w:bookmarkEnd w:id="0"/>
            <w:r w:rsidR="000554AB">
              <w:rPr>
                <w:color w:val="000000"/>
                <w:szCs w:val="22"/>
              </w:rPr>
              <w:t xml:space="preserve">Jolly </w:t>
            </w:r>
            <w:proofErr w:type="spellStart"/>
            <w:r w:rsidR="000554AB">
              <w:rPr>
                <w:color w:val="000000"/>
                <w:szCs w:val="22"/>
              </w:rPr>
              <w:t>Alon</w:t>
            </w:r>
            <w:proofErr w:type="spellEnd"/>
            <w:r w:rsidR="000554AB">
              <w:rPr>
                <w:color w:val="000000"/>
                <w:szCs w:val="22"/>
              </w:rPr>
              <w:t xml:space="preserve"> hotel</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Default="000554AB" w:rsidP="00E94AFF">
            <w:pPr>
              <w:jc w:val="center"/>
              <w:rPr>
                <w:color w:val="000000"/>
                <w:szCs w:val="22"/>
              </w:rPr>
            </w:pPr>
            <w:r>
              <w:rPr>
                <w:color w:val="000000"/>
                <w:szCs w:val="22"/>
              </w:rPr>
              <w:t>1</w:t>
            </w:r>
          </w:p>
        </w:tc>
        <w:tc>
          <w:tcPr>
            <w:tcW w:w="1462" w:type="dxa"/>
            <w:tcBorders>
              <w:top w:val="single" w:sz="4" w:space="0" w:color="auto"/>
              <w:left w:val="single" w:sz="4" w:space="0" w:color="auto"/>
              <w:bottom w:val="single" w:sz="4" w:space="0" w:color="auto"/>
              <w:right w:val="single" w:sz="4" w:space="0" w:color="auto"/>
            </w:tcBorders>
            <w:vAlign w:val="center"/>
          </w:tcPr>
          <w:p w:rsidR="000554AB" w:rsidRDefault="000554AB" w:rsidP="00E94AFF">
            <w:pPr>
              <w:jc w:val="center"/>
              <w:rPr>
                <w:color w:val="000000"/>
                <w:szCs w:val="22"/>
              </w:rPr>
            </w:pPr>
            <w:r>
              <w:rPr>
                <w:color w:val="000000"/>
                <w:szCs w:val="22"/>
              </w:rPr>
              <w:t>40 participants</w:t>
            </w: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90"/>
              <w:jc w:val="left"/>
              <w:rPr>
                <w:rFonts w:ascii="Times New Roman" w:hAnsi="Times New Roman"/>
                <w:szCs w:val="22"/>
                <w:lang w:val="en-GB" w:eastAsia="zh-CN"/>
              </w:rPr>
            </w:pPr>
            <w:r w:rsidRPr="00BE1FB1">
              <w:rPr>
                <w:rFonts w:ascii="Times New Roman" w:hAnsi="Times New Roman"/>
                <w:szCs w:val="22"/>
                <w:lang w:val="en-GB" w:eastAsia="zh-CN"/>
              </w:rPr>
              <w:t>1</w:t>
            </w:r>
            <w:r>
              <w:rPr>
                <w:rFonts w:ascii="Times New Roman" w:hAnsi="Times New Roman"/>
                <w:szCs w:val="22"/>
                <w:lang w:val="en-GB" w:eastAsia="zh-CN"/>
              </w:rPr>
              <w:t>6</w:t>
            </w:r>
          </w:p>
        </w:tc>
        <w:tc>
          <w:tcPr>
            <w:tcW w:w="45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rPr>
            </w:pPr>
            <w:r w:rsidRPr="00BE1FB1">
              <w:rPr>
                <w:rFonts w:ascii="Times New Roman" w:hAnsi="Times New Roman"/>
                <w:szCs w:val="22"/>
                <w:lang w:val="en-GB"/>
              </w:rPr>
              <w:t>Contingency 10%</w:t>
            </w: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r>
      <w:tr w:rsidR="000554AB" w:rsidRPr="00BE1FB1" w:rsidTr="00E94AFF">
        <w:trPr>
          <w:trHeight w:val="70"/>
        </w:trPr>
        <w:tc>
          <w:tcPr>
            <w:tcW w:w="709"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ind w:left="90"/>
              <w:jc w:val="left"/>
              <w:rPr>
                <w:rFonts w:ascii="Times New Roman" w:hAnsi="Times New Roman"/>
                <w:szCs w:val="22"/>
                <w:lang w:val="en-GB" w:eastAsia="zh-CN"/>
              </w:rPr>
            </w:pPr>
          </w:p>
        </w:tc>
        <w:tc>
          <w:tcPr>
            <w:tcW w:w="45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p>
        </w:tc>
        <w:tc>
          <w:tcPr>
            <w:tcW w:w="1462" w:type="dxa"/>
            <w:tcBorders>
              <w:top w:val="single" w:sz="4" w:space="0" w:color="auto"/>
              <w:left w:val="single" w:sz="4" w:space="0" w:color="auto"/>
              <w:bottom w:val="single" w:sz="4" w:space="0" w:color="auto"/>
              <w:right w:val="single" w:sz="4" w:space="0" w:color="auto"/>
            </w:tcBorders>
            <w:vAlign w:val="center"/>
          </w:tcPr>
          <w:p w:rsidR="000554AB" w:rsidRPr="00BE1FB1" w:rsidRDefault="000554AB" w:rsidP="00E94AFF">
            <w:pPr>
              <w:jc w:val="center"/>
              <w:rPr>
                <w:rFonts w:ascii="Times New Roman" w:hAnsi="Times New Roman"/>
                <w:szCs w:val="22"/>
                <w:lang w:val="en-GB" w:eastAsia="zh-CN"/>
              </w:rPr>
            </w:pPr>
          </w:p>
        </w:tc>
        <w:tc>
          <w:tcPr>
            <w:tcW w:w="664"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c>
          <w:tcPr>
            <w:tcW w:w="1136" w:type="dxa"/>
            <w:tcBorders>
              <w:top w:val="single" w:sz="4" w:space="0" w:color="auto"/>
              <w:left w:val="single" w:sz="4" w:space="0" w:color="auto"/>
              <w:bottom w:val="single" w:sz="4" w:space="0" w:color="auto"/>
              <w:right w:val="single" w:sz="4" w:space="0" w:color="auto"/>
            </w:tcBorders>
          </w:tcPr>
          <w:p w:rsidR="000554AB" w:rsidRPr="00BE1FB1" w:rsidRDefault="000554AB" w:rsidP="00E94AFF">
            <w:pPr>
              <w:jc w:val="left"/>
              <w:rPr>
                <w:rFonts w:ascii="Times New Roman" w:hAnsi="Times New Roman"/>
                <w:szCs w:val="22"/>
                <w:lang w:val="en-GB" w:eastAsia="zh-CN"/>
              </w:rPr>
            </w:pPr>
          </w:p>
        </w:tc>
      </w:tr>
    </w:tbl>
    <w:p w:rsidR="00D24F20" w:rsidRDefault="00D24F20"/>
    <w:p w:rsidR="000554AB" w:rsidRDefault="000554AB"/>
    <w:p w:rsidR="000554AB" w:rsidRDefault="000554AB"/>
    <w:p w:rsidR="000554AB" w:rsidRDefault="000554AB"/>
    <w:p w:rsidR="000554AB" w:rsidRPr="002A3A8A" w:rsidRDefault="000554AB" w:rsidP="000554AB">
      <w:pPr>
        <w:jc w:val="left"/>
        <w:rPr>
          <w:rFonts w:asciiTheme="minorHAnsi" w:eastAsia="SimSun" w:hAnsiTheme="minorHAnsi" w:cs="Arial"/>
          <w:b/>
          <w:caps/>
          <w:color w:val="447DB5"/>
          <w:sz w:val="22"/>
          <w:szCs w:val="22"/>
          <w:lang w:val="en-GB"/>
        </w:rPr>
      </w:pPr>
      <w:r w:rsidRPr="002A3A8A">
        <w:rPr>
          <w:rFonts w:asciiTheme="minorHAnsi" w:hAnsiTheme="minorHAnsi" w:cstheme="minorBidi"/>
          <w:b/>
          <w:sz w:val="24"/>
          <w:u w:val="single"/>
          <w:lang w:val="en-GB"/>
        </w:rPr>
        <w:t>Annex 1: Detailed Terms of Reference</w:t>
      </w:r>
    </w:p>
    <w:p w:rsidR="000554AB" w:rsidRDefault="000554AB"/>
    <w:sectPr w:rsidR="000554AB" w:rsidSect="000554AB">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AB"/>
    <w:rsid w:val="000554AB"/>
    <w:rsid w:val="007E746F"/>
    <w:rsid w:val="00CF2D1E"/>
    <w:rsid w:val="00D24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AB"/>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AB"/>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 (ICT)</dc:creator>
  <cp:lastModifiedBy>Test User (ICT)</cp:lastModifiedBy>
  <cp:revision>5</cp:revision>
  <dcterms:created xsi:type="dcterms:W3CDTF">2018-10-09T12:28:00Z</dcterms:created>
  <dcterms:modified xsi:type="dcterms:W3CDTF">2018-10-12T07:28:00Z</dcterms:modified>
</cp:coreProperties>
</file>