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74" w:rsidRDefault="00870874" w:rsidP="00530694">
      <w:pPr>
        <w:widowControl w:val="0"/>
        <w:spacing w:line="288" w:lineRule="auto"/>
        <w:jc w:val="center"/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</w:pPr>
    </w:p>
    <w:p w:rsidR="006D2E45" w:rsidRDefault="006D2E45" w:rsidP="00530694">
      <w:pPr>
        <w:widowControl w:val="0"/>
        <w:spacing w:line="288" w:lineRule="auto"/>
        <w:jc w:val="center"/>
        <w:rPr>
          <w:lang w:val="ru-RU"/>
        </w:rPr>
      </w:pPr>
    </w:p>
    <w:p w:rsidR="00623451" w:rsidRDefault="00623451" w:rsidP="00530694">
      <w:pPr>
        <w:widowControl w:val="0"/>
        <w:spacing w:line="288" w:lineRule="auto"/>
        <w:jc w:val="center"/>
        <w:rPr>
          <w:lang w:val="ru-RU"/>
        </w:rPr>
      </w:pPr>
    </w:p>
    <w:p w:rsidR="00623451" w:rsidRPr="003622C2" w:rsidRDefault="00623451" w:rsidP="00530694">
      <w:pPr>
        <w:widowControl w:val="0"/>
        <w:spacing w:line="288" w:lineRule="auto"/>
        <w:jc w:val="center"/>
        <w:rPr>
          <w:lang w:val="ru-RU"/>
        </w:rPr>
      </w:pPr>
    </w:p>
    <w:p w:rsidR="0068362C" w:rsidRPr="00E00DC5" w:rsidRDefault="0068362C" w:rsidP="00530694">
      <w:pPr>
        <w:widowControl w:val="0"/>
        <w:spacing w:line="288" w:lineRule="auto"/>
        <w:jc w:val="center"/>
        <w:rPr>
          <w:rFonts w:ascii="Myriad Pro" w:hAnsi="Myriad Pro" w:cs="Arial"/>
          <w:b/>
          <w:smallCaps/>
          <w:snapToGrid/>
          <w:sz w:val="28"/>
          <w:szCs w:val="22"/>
          <w:lang w:val="ru-RU"/>
        </w:rPr>
      </w:pPr>
      <w:r w:rsidRPr="00E00DC5">
        <w:rPr>
          <w:rFonts w:ascii="Myriad Pro" w:hAnsi="Myriad Pro" w:cs="Arial"/>
          <w:b/>
          <w:smallCaps/>
          <w:snapToGrid/>
          <w:sz w:val="28"/>
          <w:szCs w:val="22"/>
          <w:lang w:val="ru-RU"/>
        </w:rPr>
        <w:t>Руководство по подаче заявлений</w:t>
      </w:r>
    </w:p>
    <w:p w:rsidR="0068362C" w:rsidRPr="00E00DC5" w:rsidRDefault="0068362C" w:rsidP="00530694">
      <w:pPr>
        <w:widowControl w:val="0"/>
        <w:spacing w:line="288" w:lineRule="auto"/>
        <w:jc w:val="center"/>
        <w:rPr>
          <w:rFonts w:ascii="Myriad Pro" w:hAnsi="Myriad Pro" w:cs="Arial"/>
          <w:b/>
          <w:smallCaps/>
          <w:snapToGrid/>
          <w:sz w:val="28"/>
          <w:szCs w:val="22"/>
          <w:lang w:val="ru-RU"/>
        </w:rPr>
      </w:pPr>
      <w:r w:rsidRPr="00E00DC5">
        <w:rPr>
          <w:rFonts w:ascii="Myriad Pro" w:hAnsi="Myriad Pro" w:cs="Arial"/>
          <w:b/>
          <w:smallCaps/>
          <w:snapToGrid/>
          <w:sz w:val="28"/>
          <w:szCs w:val="22"/>
          <w:lang w:val="ru-RU"/>
        </w:rPr>
        <w:t>Программа малых грантов (</w:t>
      </w:r>
      <w:r w:rsidR="003863AB" w:rsidRPr="00E00DC5">
        <w:rPr>
          <w:rFonts w:ascii="Myriad Pro" w:hAnsi="Myriad Pro" w:cs="Arial"/>
          <w:b/>
          <w:smallCaps/>
          <w:snapToGrid/>
          <w:sz w:val="28"/>
          <w:szCs w:val="22"/>
          <w:lang w:val="en-US"/>
        </w:rPr>
        <w:t>SGP</w:t>
      </w:r>
      <w:r w:rsidR="00623451">
        <w:rPr>
          <w:rFonts w:ascii="Myriad Pro" w:hAnsi="Myriad Pro" w:cs="Arial"/>
          <w:b/>
          <w:smallCaps/>
          <w:snapToGrid/>
          <w:sz w:val="28"/>
          <w:szCs w:val="22"/>
          <w:lang w:val="ru-RU"/>
        </w:rPr>
        <w:t>-2018</w:t>
      </w:r>
      <w:r w:rsidRPr="00E00DC5">
        <w:rPr>
          <w:rFonts w:ascii="Myriad Pro" w:hAnsi="Myriad Pro" w:cs="Arial"/>
          <w:b/>
          <w:smallCaps/>
          <w:snapToGrid/>
          <w:sz w:val="28"/>
          <w:szCs w:val="22"/>
          <w:lang w:val="ru-RU"/>
        </w:rPr>
        <w:t>)</w:t>
      </w:r>
    </w:p>
    <w:p w:rsidR="0068362C" w:rsidRPr="0056114B" w:rsidRDefault="0056114B" w:rsidP="00530694">
      <w:pPr>
        <w:widowControl w:val="0"/>
        <w:spacing w:line="288" w:lineRule="auto"/>
        <w:jc w:val="center"/>
        <w:rPr>
          <w:rFonts w:ascii="Myriad Pro" w:hAnsi="Myriad Pro"/>
          <w:b/>
          <w:sz w:val="20"/>
          <w:szCs w:val="22"/>
          <w:lang w:val="ru-RU"/>
        </w:rPr>
      </w:pPr>
      <w:r w:rsidRPr="0056114B">
        <w:rPr>
          <w:rFonts w:ascii="Myriad Pro" w:hAnsi="Myriad Pro"/>
          <w:b/>
          <w:sz w:val="20"/>
          <w:szCs w:val="22"/>
          <w:lang w:val="ru-RU"/>
        </w:rPr>
        <w:t xml:space="preserve">В РАМКАХ </w:t>
      </w:r>
      <w:r w:rsidR="0072594D" w:rsidRPr="0072594D">
        <w:rPr>
          <w:rFonts w:ascii="Myriad Pro" w:hAnsi="Myriad Pro"/>
          <w:b/>
          <w:sz w:val="20"/>
          <w:szCs w:val="22"/>
          <w:lang w:val="ru-RU"/>
        </w:rPr>
        <w:t>ПРОЕКТ</w:t>
      </w:r>
      <w:r w:rsidR="0072594D">
        <w:rPr>
          <w:rFonts w:ascii="Myriad Pro" w:hAnsi="Myriad Pro"/>
          <w:b/>
          <w:sz w:val="20"/>
          <w:szCs w:val="22"/>
          <w:lang w:val="ru-RU"/>
        </w:rPr>
        <w:t>А</w:t>
      </w:r>
      <w:r w:rsidR="0072594D" w:rsidRPr="0072594D">
        <w:rPr>
          <w:rFonts w:ascii="Myriad Pro" w:hAnsi="Myriad Pro"/>
          <w:b/>
          <w:sz w:val="20"/>
          <w:szCs w:val="22"/>
          <w:lang w:val="ru-RU"/>
        </w:rPr>
        <w:t xml:space="preserve"> </w:t>
      </w:r>
      <w:r w:rsidR="009768F3" w:rsidRPr="009768F3">
        <w:rPr>
          <w:rFonts w:ascii="Myriad Pro" w:hAnsi="Myriad Pro"/>
          <w:b/>
          <w:sz w:val="20"/>
          <w:szCs w:val="22"/>
          <w:lang w:val="ru-RU"/>
        </w:rPr>
        <w:t>«ПРИДНЕСТРОВСКИЕ ДИАЛОГИ: ПРОДВИЖЕНИЕ СОТРУДНИЧЕСТВА МЕЖДУ ЛИДЕРАМИ ГРАЖДАНСКОГО ОБЩЕСТВА ДЛЯ СОЗДАНИЯ НОВЫХ РЕШЕНИЙ В КОНТЕКСТЕ ЗАТЯЖНОГО ПРИДНЕСТРОВСКОГО КОНФЛИКТА»</w:t>
      </w:r>
    </w:p>
    <w:p w:rsidR="006A61BF" w:rsidRPr="003622C2" w:rsidRDefault="00430C8E" w:rsidP="00530694">
      <w:pPr>
        <w:widowControl w:val="0"/>
        <w:spacing w:line="288" w:lineRule="auto"/>
        <w:jc w:val="both"/>
        <w:rPr>
          <w:rFonts w:ascii="Myriad Pro" w:hAnsi="Myriad Pro" w:cs="Arial"/>
          <w:b/>
          <w:smallCaps/>
          <w:sz w:val="22"/>
          <w:szCs w:val="22"/>
          <w:lang w:val="ru-RU"/>
        </w:rPr>
      </w:pPr>
      <w:r w:rsidRPr="003622C2">
        <w:rPr>
          <w:rFonts w:ascii="Myriad Pro" w:hAnsi="Myriad Pro" w:cs="Arial"/>
          <w:b/>
          <w:small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24F5" wp14:editId="370695DC">
                <wp:simplePos x="0" y="0"/>
                <wp:positionH relativeFrom="margin">
                  <wp:posOffset>635</wp:posOffset>
                </wp:positionH>
                <wp:positionV relativeFrom="paragraph">
                  <wp:posOffset>250825</wp:posOffset>
                </wp:positionV>
                <wp:extent cx="6343015" cy="617220"/>
                <wp:effectExtent l="0" t="0" r="1968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D54" w:rsidRPr="0068362C" w:rsidRDefault="00FE2D54" w:rsidP="001D1E1A">
                            <w:pPr>
                              <w:pStyle w:val="Text1"/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34D3F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ru-RU"/>
                              </w:rPr>
                              <w:t>Это руководство описывает правила и процедуры, которые будут инструктировать вас в процессе подачи, отбора и реализаци</w:t>
                            </w:r>
                            <w:r w:rsidR="00C934CC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 Программы малых грантов (2018 </w:t>
                            </w:r>
                            <w:r w:rsidRPr="00D34D3F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г.) в рамках </w:t>
                            </w:r>
                            <w:r w:rsidR="003A20B8" w:rsidRPr="00D34D3F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ru-RU"/>
                              </w:rPr>
                              <w:t>Про</w:t>
                            </w:r>
                            <w:r w:rsidR="00C934CC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экта </w:t>
                            </w:r>
                            <w:r w:rsidR="009768F3" w:rsidRPr="009768F3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ru-RU"/>
                              </w:rPr>
                              <w:t>«Приднестровские диалоги: продвижение сотрудничества между лидерами гражданского общества для создания новых решений в контексте затяжного приднестровского конфликта»</w:t>
                            </w:r>
                            <w:r w:rsidRPr="00D34D3F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ru-RU"/>
                              </w:rPr>
                              <w:t>, финансируемой Программой развития Организации Объединенных Наций.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024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05pt;margin-top:19.75pt;width:499.4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gsLgIAAFA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cyjOr31BQY9WQwLAx7HyJipt4/Av3liYNcx04p756DvBKuRXbqZTa6OOD6CVP1HqPEZ&#10;dgiQgIbG6QiIYhBExyqdLpWJVDgerq+WV/l8RQlH33p+vVik0mWseLltnQ/vBWgSNyV1WPmEzo6P&#10;PmAeGPoSktiDkvVeKpUM11Y75ciRYZfs0xdTxyt+GqYM6Ut6u1qsRgGmPj+FyNP3NwgtA7a7krqk&#10;N5cgVkTZ3pk6NWNgUo17fF8ZpBF1jNKNIoahGs51qaA+oaIOxrbGMcRNB+4HJT22dEn99wNzghL1&#10;wWBVbufLZZyBZCxX16ghcVNPNfUwwxGqpIGScbsL49wcrJNthy+NfWDgHivZyCRypDqyOvPGtk1C&#10;nkcszsXUTlG/fgTbnwAAAP//AwBQSwMEFAAGAAgAAAAhACXFw+3dAAAABwEAAA8AAABkcnMvZG93&#10;bnJldi54bWxMj81OwzAQhO9IvIO1SFxQ60AgrUOcCiGB6A1aBFc33iYR/gm2m4a3Z3uC4+ysZr6p&#10;VpM1bMQQe+8kXM8zYOgar3vXSnjfPs2WwGJSTivjHUr4wQir+vysUqX2R/eG4ya1jEJcLJWELqWh&#10;5Dw2HVoV535AR97eB6sSydByHdSRwq3hN1lWcKt6Rw2dGvCxw+Zrc7ASlrcv42dc568fTbE3Il0t&#10;xufvIOXlxfRwDyzhlP6e4YRP6FAT084fnI7MnDRLEnJxB4xcIQQt29E5LxbA64r/569/AQAA//8D&#10;AFBLAQItABQABgAIAAAAIQC2gziS/gAAAOEBAAATAAAAAAAAAAAAAAAAAAAAAABbQ29udGVudF9U&#10;eXBlc10ueG1sUEsBAi0AFAAGAAgAAAAhADj9If/WAAAAlAEAAAsAAAAAAAAAAAAAAAAALwEAAF9y&#10;ZWxzLy5yZWxzUEsBAi0AFAAGAAgAAAAhABE5KCwuAgAAUAQAAA4AAAAAAAAAAAAAAAAALgIAAGRy&#10;cy9lMm9Eb2MueG1sUEsBAi0AFAAGAAgAAAAhACXFw+3dAAAABwEAAA8AAAAAAAAAAAAAAAAAiAQA&#10;AGRycy9kb3ducmV2LnhtbFBLBQYAAAAABAAEAPMAAACSBQAAAAA=&#10;">
                <v:textbox>
                  <w:txbxContent>
                    <w:p w:rsidR="00FE2D54" w:rsidRPr="0068362C" w:rsidRDefault="00FE2D54" w:rsidP="001D1E1A">
                      <w:pPr>
                        <w:pStyle w:val="Text1"/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D34D3F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ru-RU"/>
                        </w:rPr>
                        <w:t>Это руководство описывает правила и процедуры, которые будут инструктировать вас в процессе подачи, отбора и реализаци</w:t>
                      </w:r>
                      <w:r w:rsidR="00C934CC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ru-RU"/>
                        </w:rPr>
                        <w:t xml:space="preserve">и Программы малых грантов (2018 </w:t>
                      </w:r>
                      <w:r w:rsidRPr="00D34D3F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ru-RU"/>
                        </w:rPr>
                        <w:t xml:space="preserve">г.) в рамках </w:t>
                      </w:r>
                      <w:r w:rsidR="003A20B8" w:rsidRPr="00D34D3F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ru-RU"/>
                        </w:rPr>
                        <w:t>Про</w:t>
                      </w:r>
                      <w:r w:rsidR="00C934CC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ru-RU"/>
                        </w:rPr>
                        <w:t xml:space="preserve">экта </w:t>
                      </w:r>
                      <w:r w:rsidR="009768F3" w:rsidRPr="009768F3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ru-RU"/>
                        </w:rPr>
                        <w:t>«Приднестровские диалоги: продвижение сотрудничества между лидерами гражданского общества для создания новых решений в контексте затяжного приднестровского конфликта»</w:t>
                      </w:r>
                      <w:r w:rsidRPr="00D34D3F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ru-RU"/>
                        </w:rPr>
                        <w:t>, финансируемой Программой развития Организации Объединенных Наций.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1BF" w:rsidRPr="003622C2" w:rsidRDefault="006A61BF" w:rsidP="00530694">
      <w:pPr>
        <w:pStyle w:val="subhead"/>
        <w:spacing w:before="0" w:beforeAutospacing="0" w:after="0" w:afterAutospacing="0" w:line="288" w:lineRule="auto"/>
        <w:jc w:val="both"/>
        <w:rPr>
          <w:rFonts w:ascii="Myriad Pro" w:hAnsi="Myriad Pro"/>
          <w:sz w:val="22"/>
          <w:szCs w:val="22"/>
          <w:lang w:val="ru-RU"/>
        </w:rPr>
      </w:pPr>
    </w:p>
    <w:p w:rsidR="006A61BF" w:rsidRPr="003622C2" w:rsidRDefault="003A20B8" w:rsidP="00530694">
      <w:pPr>
        <w:numPr>
          <w:ilvl w:val="0"/>
          <w:numId w:val="7"/>
        </w:numPr>
        <w:spacing w:line="288" w:lineRule="auto"/>
        <w:jc w:val="both"/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</w:pPr>
      <w:r w:rsidRPr="003622C2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ВВОДНАЯ ИНФОРМАЦИЯ</w:t>
      </w:r>
      <w:r w:rsidRPr="003622C2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 xml:space="preserve"> </w:t>
      </w:r>
    </w:p>
    <w:p w:rsidR="006A61BF" w:rsidRPr="009768F3" w:rsidRDefault="006A61BF" w:rsidP="00530694">
      <w:p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</w:p>
    <w:p w:rsidR="009768F3" w:rsidRPr="009768F3" w:rsidRDefault="009768F3" w:rsidP="009768F3">
      <w:p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9768F3">
        <w:rPr>
          <w:rFonts w:ascii="Myriad Pro" w:eastAsia="Batang" w:hAnsi="Myriad Pro" w:cs="Arial"/>
          <w:b/>
          <w:sz w:val="22"/>
          <w:szCs w:val="22"/>
          <w:lang w:val="ru-RU"/>
        </w:rPr>
        <w:t xml:space="preserve">Общая цель 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 xml:space="preserve">проекта </w:t>
      </w:r>
      <w:r w:rsidRPr="00400467">
        <w:rPr>
          <w:rFonts w:ascii="Myriad Pro" w:eastAsia="Batang" w:hAnsi="Myriad Pro" w:cs="Arial"/>
          <w:i/>
          <w:sz w:val="22"/>
          <w:szCs w:val="22"/>
          <w:lang w:val="ru-RU"/>
        </w:rPr>
        <w:t xml:space="preserve">«Приднестровские диалоги: продвижение сотрудничества между лидерами гражданского общества для создания новых решений в контексте затяжного </w:t>
      </w:r>
      <w:r w:rsidR="00400467" w:rsidRPr="00400467">
        <w:rPr>
          <w:rFonts w:ascii="Myriad Pro" w:eastAsia="Batang" w:hAnsi="Myriad Pro" w:cs="Arial"/>
          <w:i/>
          <w:sz w:val="22"/>
          <w:szCs w:val="22"/>
          <w:lang w:val="ru-RU"/>
        </w:rPr>
        <w:t>Приднестровского Конфликта</w:t>
      </w:r>
      <w:r w:rsidRPr="00400467">
        <w:rPr>
          <w:rFonts w:ascii="Myriad Pro" w:eastAsia="Batang" w:hAnsi="Myriad Pro" w:cs="Arial"/>
          <w:i/>
          <w:sz w:val="22"/>
          <w:szCs w:val="22"/>
          <w:lang w:val="ru-RU"/>
        </w:rPr>
        <w:t>» (</w:t>
      </w:r>
      <w:r w:rsidR="00400467" w:rsidRPr="00400467">
        <w:rPr>
          <w:rFonts w:ascii="Myriad Pro" w:eastAsia="Batang" w:hAnsi="Myriad Pro" w:cs="Arial"/>
          <w:i/>
          <w:sz w:val="22"/>
          <w:szCs w:val="22"/>
          <w:lang w:val="ru-RU"/>
        </w:rPr>
        <w:t>Приднестровские Диалоги</w:t>
      </w:r>
      <w:r w:rsidRPr="00400467">
        <w:rPr>
          <w:rFonts w:ascii="Myriad Pro" w:eastAsia="Batang" w:hAnsi="Myriad Pro" w:cs="Arial"/>
          <w:i/>
          <w:sz w:val="22"/>
          <w:szCs w:val="22"/>
          <w:lang w:val="ru-RU"/>
        </w:rPr>
        <w:t>)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 xml:space="preserve"> заключается в создании двухсторонней платформы для регулярного взаимодействия между экспертами, влиятельными лицами, журналист</w:t>
      </w:r>
      <w:r w:rsidR="00400467">
        <w:rPr>
          <w:rFonts w:ascii="Myriad Pro" w:eastAsia="Batang" w:hAnsi="Myriad Pro" w:cs="Arial"/>
          <w:sz w:val="22"/>
          <w:szCs w:val="22"/>
          <w:lang w:val="ru-RU"/>
        </w:rPr>
        <w:t>ами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>, граждански</w:t>
      </w:r>
      <w:r w:rsidR="00400467">
        <w:rPr>
          <w:rFonts w:ascii="Myriad Pro" w:eastAsia="Batang" w:hAnsi="Myriad Pro" w:cs="Arial"/>
          <w:sz w:val="22"/>
          <w:szCs w:val="22"/>
          <w:lang w:val="ru-RU"/>
        </w:rPr>
        <w:t>ми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 xml:space="preserve"> активист</w:t>
      </w:r>
      <w:r w:rsidR="00400467">
        <w:rPr>
          <w:rFonts w:ascii="Myriad Pro" w:eastAsia="Batang" w:hAnsi="Myriad Pro" w:cs="Arial"/>
          <w:sz w:val="22"/>
          <w:szCs w:val="22"/>
          <w:lang w:val="ru-RU"/>
        </w:rPr>
        <w:t>ами,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 xml:space="preserve"> общественны</w:t>
      </w:r>
      <w:r w:rsidR="00400467">
        <w:rPr>
          <w:rFonts w:ascii="Myriad Pro" w:eastAsia="Batang" w:hAnsi="Myriad Pro" w:cs="Arial"/>
          <w:sz w:val="22"/>
          <w:szCs w:val="22"/>
          <w:lang w:val="ru-RU"/>
        </w:rPr>
        <w:t>ми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 xml:space="preserve"> деятел</w:t>
      </w:r>
      <w:r w:rsidR="00400467">
        <w:rPr>
          <w:rFonts w:ascii="Myriad Pro" w:eastAsia="Batang" w:hAnsi="Myriad Pro" w:cs="Arial"/>
          <w:sz w:val="22"/>
          <w:szCs w:val="22"/>
          <w:lang w:val="ru-RU"/>
        </w:rPr>
        <w:t>ями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 xml:space="preserve">, </w:t>
      </w:r>
      <w:r w:rsidR="000F1543">
        <w:rPr>
          <w:rFonts w:ascii="Myriad Pro" w:eastAsia="Batang" w:hAnsi="Myriad Pro" w:cs="Arial"/>
          <w:sz w:val="22"/>
          <w:szCs w:val="22"/>
          <w:lang w:val="ru-RU"/>
        </w:rPr>
        <w:t>о</w:t>
      </w:r>
      <w:r w:rsidR="00AD06D7" w:rsidRPr="00AD06D7">
        <w:rPr>
          <w:rFonts w:ascii="Myriad Pro" w:eastAsia="Batang" w:hAnsi="Myriad Pro" w:cs="Arial"/>
          <w:sz w:val="22"/>
          <w:szCs w:val="22"/>
          <w:lang w:val="ru-RU"/>
        </w:rPr>
        <w:t>рганизаци</w:t>
      </w:r>
      <w:r w:rsidR="000F1543">
        <w:rPr>
          <w:rFonts w:ascii="Myriad Pro" w:eastAsia="Batang" w:hAnsi="Myriad Pro" w:cs="Arial"/>
          <w:sz w:val="22"/>
          <w:szCs w:val="22"/>
          <w:lang w:val="ru-RU"/>
        </w:rPr>
        <w:t>ями</w:t>
      </w:r>
      <w:r w:rsidR="00AD06D7" w:rsidRPr="00AD06D7">
        <w:rPr>
          <w:rFonts w:ascii="Myriad Pro" w:eastAsia="Batang" w:hAnsi="Myriad Pro" w:cs="Arial"/>
          <w:sz w:val="22"/>
          <w:szCs w:val="22"/>
          <w:lang w:val="ru-RU"/>
        </w:rPr>
        <w:t xml:space="preserve"> гражданского общества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 xml:space="preserve"> и представител</w:t>
      </w:r>
      <w:r w:rsidR="00400467">
        <w:rPr>
          <w:rFonts w:ascii="Myriad Pro" w:eastAsia="Batang" w:hAnsi="Myriad Pro" w:cs="Arial"/>
          <w:sz w:val="22"/>
          <w:szCs w:val="22"/>
          <w:lang w:val="ru-RU"/>
        </w:rPr>
        <w:t>ями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 xml:space="preserve"> интеллектуальной элиты </w:t>
      </w:r>
      <w:r w:rsidR="00400467">
        <w:rPr>
          <w:rFonts w:ascii="Myriad Pro" w:eastAsia="Batang" w:hAnsi="Myriad Pro" w:cs="Arial"/>
          <w:sz w:val="22"/>
          <w:szCs w:val="22"/>
          <w:lang w:val="ru-RU"/>
        </w:rPr>
        <w:t>с обоих берегов Днестра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>.</w:t>
      </w:r>
    </w:p>
    <w:p w:rsidR="009768F3" w:rsidRPr="009768F3" w:rsidRDefault="009768F3" w:rsidP="009768F3">
      <w:p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</w:p>
    <w:p w:rsidR="009768F3" w:rsidRPr="009768F3" w:rsidRDefault="009768F3" w:rsidP="009768F3">
      <w:p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9768F3">
        <w:rPr>
          <w:rFonts w:ascii="Myriad Pro" w:eastAsia="Batang" w:hAnsi="Myriad Pro" w:cs="Arial"/>
          <w:sz w:val="22"/>
          <w:szCs w:val="22"/>
          <w:lang w:val="ru-RU"/>
        </w:rPr>
        <w:t>Основные цели проекта:</w:t>
      </w:r>
    </w:p>
    <w:p w:rsidR="009768F3" w:rsidRPr="00CB4A0F" w:rsidRDefault="009768F3" w:rsidP="00CB4A0F">
      <w:pPr>
        <w:pStyle w:val="ListParagraph"/>
        <w:numPr>
          <w:ilvl w:val="0"/>
          <w:numId w:val="38"/>
        </w:numPr>
        <w:spacing w:line="288" w:lineRule="auto"/>
        <w:ind w:left="450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CB4A0F">
        <w:rPr>
          <w:rFonts w:ascii="Myriad Pro" w:eastAsia="Batang" w:hAnsi="Myriad Pro" w:cs="Arial"/>
          <w:sz w:val="22"/>
          <w:szCs w:val="22"/>
          <w:lang w:val="ru-RU"/>
        </w:rPr>
        <w:t xml:space="preserve">способствовать созданию условий доверия и сотрудничества </w:t>
      </w:r>
      <w:r w:rsidR="00DA3D96">
        <w:rPr>
          <w:rFonts w:ascii="Myriad Pro" w:eastAsia="Batang" w:hAnsi="Myriad Pro" w:cs="Arial"/>
          <w:sz w:val="22"/>
          <w:szCs w:val="22"/>
          <w:lang w:val="ru-RU"/>
        </w:rPr>
        <w:t xml:space="preserve">на </w:t>
      </w:r>
      <w:r w:rsidR="00DA3D96" w:rsidRPr="00DA3D96">
        <w:rPr>
          <w:rFonts w:ascii="Myriad Pro" w:eastAsia="Batang" w:hAnsi="Myriad Pro" w:cs="Arial"/>
          <w:sz w:val="22"/>
          <w:szCs w:val="22"/>
          <w:lang w:val="ru-RU"/>
        </w:rPr>
        <w:t>обоих берегов Днестра</w:t>
      </w:r>
      <w:r w:rsidRPr="00CB4A0F">
        <w:rPr>
          <w:rFonts w:ascii="Myriad Pro" w:eastAsia="Batang" w:hAnsi="Myriad Pro" w:cs="Arial"/>
          <w:sz w:val="22"/>
          <w:szCs w:val="22"/>
          <w:lang w:val="ru-RU"/>
        </w:rPr>
        <w:t>, создавая новые перспективы для общих интересов;</w:t>
      </w:r>
    </w:p>
    <w:p w:rsidR="009768F3" w:rsidRPr="00CB4A0F" w:rsidRDefault="009768F3" w:rsidP="00CB4A0F">
      <w:pPr>
        <w:pStyle w:val="ListParagraph"/>
        <w:numPr>
          <w:ilvl w:val="0"/>
          <w:numId w:val="38"/>
        </w:numPr>
        <w:spacing w:line="288" w:lineRule="auto"/>
        <w:ind w:left="450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CB4A0F">
        <w:rPr>
          <w:rFonts w:ascii="Myriad Pro" w:eastAsia="Batang" w:hAnsi="Myriad Pro" w:cs="Arial"/>
          <w:sz w:val="22"/>
          <w:szCs w:val="22"/>
          <w:lang w:val="ru-RU"/>
        </w:rPr>
        <w:t>оказыват</w:t>
      </w:r>
      <w:r w:rsidR="00DA3D96">
        <w:rPr>
          <w:rFonts w:ascii="Myriad Pro" w:eastAsia="Batang" w:hAnsi="Myriad Pro" w:cs="Arial"/>
          <w:sz w:val="22"/>
          <w:szCs w:val="22"/>
          <w:lang w:val="ru-RU"/>
        </w:rPr>
        <w:t>ь</w:t>
      </w:r>
      <w:r w:rsidRPr="00CB4A0F">
        <w:rPr>
          <w:rFonts w:ascii="Myriad Pro" w:eastAsia="Batang" w:hAnsi="Myriad Pro" w:cs="Arial"/>
          <w:sz w:val="22"/>
          <w:szCs w:val="22"/>
          <w:lang w:val="ru-RU"/>
        </w:rPr>
        <w:t xml:space="preserve"> большое влияние на решение ключевых актуальных проблем для людей на обоих берегах Днестра;</w:t>
      </w:r>
    </w:p>
    <w:p w:rsidR="009768F3" w:rsidRPr="00CB4A0F" w:rsidRDefault="009768F3" w:rsidP="00CB4A0F">
      <w:pPr>
        <w:pStyle w:val="ListParagraph"/>
        <w:numPr>
          <w:ilvl w:val="0"/>
          <w:numId w:val="38"/>
        </w:numPr>
        <w:spacing w:line="288" w:lineRule="auto"/>
        <w:ind w:left="450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CB4A0F">
        <w:rPr>
          <w:rFonts w:ascii="Myriad Pro" w:eastAsia="Batang" w:hAnsi="Myriad Pro" w:cs="Arial"/>
          <w:sz w:val="22"/>
          <w:szCs w:val="22"/>
          <w:lang w:val="ru-RU"/>
        </w:rPr>
        <w:t>довести до участников актуальную достоверную информацию о важнейших социальных, политических, экономических и других процессах, определяющих положение дел на двух берегах Днестра;</w:t>
      </w:r>
    </w:p>
    <w:p w:rsidR="009768F3" w:rsidRPr="00DA3D96" w:rsidRDefault="009768F3" w:rsidP="00CB0D70">
      <w:pPr>
        <w:pStyle w:val="ListParagraph"/>
        <w:numPr>
          <w:ilvl w:val="0"/>
          <w:numId w:val="38"/>
        </w:numPr>
        <w:spacing w:line="288" w:lineRule="auto"/>
        <w:ind w:left="450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DA3D96">
        <w:rPr>
          <w:rFonts w:ascii="Myriad Pro" w:eastAsia="Batang" w:hAnsi="Myriad Pro" w:cs="Arial"/>
          <w:sz w:val="22"/>
          <w:szCs w:val="22"/>
          <w:lang w:val="ru-RU"/>
        </w:rPr>
        <w:t xml:space="preserve">установить прямую связь между журналистами, тематическими экспертами, лидерами гражданского общества и другими представителями </w:t>
      </w:r>
      <w:r w:rsidR="00DA3D96" w:rsidRPr="00DA3D96">
        <w:rPr>
          <w:rFonts w:ascii="Myriad Pro" w:eastAsia="Batang" w:hAnsi="Myriad Pro" w:cs="Arial"/>
          <w:sz w:val="22"/>
          <w:szCs w:val="22"/>
          <w:lang w:val="ru-RU"/>
        </w:rPr>
        <w:t>обоих берегов Днестра</w:t>
      </w:r>
      <w:r w:rsidRPr="00DA3D96">
        <w:rPr>
          <w:rFonts w:ascii="Myriad Pro" w:eastAsia="Batang" w:hAnsi="Myriad Pro" w:cs="Arial"/>
          <w:sz w:val="22"/>
          <w:szCs w:val="22"/>
          <w:lang w:val="ru-RU"/>
        </w:rPr>
        <w:t>;</w:t>
      </w:r>
    </w:p>
    <w:p w:rsidR="009768F3" w:rsidRPr="00CB4A0F" w:rsidRDefault="009768F3" w:rsidP="00DA3D96">
      <w:pPr>
        <w:pStyle w:val="ListParagraph"/>
        <w:numPr>
          <w:ilvl w:val="0"/>
          <w:numId w:val="38"/>
        </w:numPr>
        <w:spacing w:line="288" w:lineRule="auto"/>
        <w:ind w:left="450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CB4A0F">
        <w:rPr>
          <w:rFonts w:ascii="Myriad Pro" w:eastAsia="Batang" w:hAnsi="Myriad Pro" w:cs="Arial"/>
          <w:sz w:val="22"/>
          <w:szCs w:val="22"/>
          <w:lang w:val="ru-RU"/>
        </w:rPr>
        <w:t>у</w:t>
      </w:r>
      <w:r w:rsidR="00DA3D96">
        <w:rPr>
          <w:rFonts w:ascii="Myriad Pro" w:eastAsia="Batang" w:hAnsi="Myriad Pro" w:cs="Arial"/>
          <w:sz w:val="22"/>
          <w:szCs w:val="22"/>
          <w:lang w:val="ru-RU"/>
        </w:rPr>
        <w:t>лучщить</w:t>
      </w:r>
      <w:r w:rsidRPr="00CB4A0F">
        <w:rPr>
          <w:rFonts w:ascii="Myriad Pro" w:eastAsia="Batang" w:hAnsi="Myriad Pro" w:cs="Arial"/>
          <w:sz w:val="22"/>
          <w:szCs w:val="22"/>
          <w:lang w:val="ru-RU"/>
        </w:rPr>
        <w:t xml:space="preserve"> взаимопонимание, особенно среди молодежи. Поощрять т</w:t>
      </w:r>
      <w:r w:rsidR="00DA3D96">
        <w:rPr>
          <w:rFonts w:ascii="Myriad Pro" w:eastAsia="Batang" w:hAnsi="Myriad Pro" w:cs="Arial"/>
          <w:sz w:val="22"/>
          <w:szCs w:val="22"/>
          <w:lang w:val="ru-RU"/>
        </w:rPr>
        <w:t xml:space="preserve">олерантность, диалог и </w:t>
      </w:r>
      <w:r w:rsidR="00DA3D96" w:rsidRPr="00DA3D96">
        <w:rPr>
          <w:rFonts w:ascii="Myriad Pro" w:eastAsia="Batang" w:hAnsi="Myriad Pro" w:cs="Arial"/>
          <w:sz w:val="22"/>
          <w:szCs w:val="22"/>
          <w:lang w:val="ru-RU"/>
        </w:rPr>
        <w:t>уважение различий в</w:t>
      </w:r>
      <w:r w:rsidRPr="00CB4A0F">
        <w:rPr>
          <w:rFonts w:ascii="Myriad Pro" w:eastAsia="Batang" w:hAnsi="Myriad Pro" w:cs="Arial"/>
          <w:sz w:val="22"/>
          <w:szCs w:val="22"/>
          <w:lang w:val="ru-RU"/>
        </w:rPr>
        <w:t xml:space="preserve"> общинах и средствах массовой информации </w:t>
      </w:r>
      <w:r w:rsidRPr="0091352A">
        <w:rPr>
          <w:rFonts w:ascii="Myriad Pro" w:eastAsia="Batang" w:hAnsi="Myriad Pro" w:cs="Arial"/>
          <w:sz w:val="22"/>
          <w:szCs w:val="22"/>
          <w:lang w:val="ru-RU"/>
        </w:rPr>
        <w:t>на обоих берегах Днестра;</w:t>
      </w:r>
    </w:p>
    <w:p w:rsidR="009768F3" w:rsidRPr="00CB4A0F" w:rsidRDefault="009768F3" w:rsidP="00CB4A0F">
      <w:pPr>
        <w:pStyle w:val="ListParagraph"/>
        <w:numPr>
          <w:ilvl w:val="0"/>
          <w:numId w:val="38"/>
        </w:numPr>
        <w:spacing w:line="288" w:lineRule="auto"/>
        <w:ind w:left="450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CB4A0F">
        <w:rPr>
          <w:rFonts w:ascii="Myriad Pro" w:eastAsia="Batang" w:hAnsi="Myriad Pro" w:cs="Arial"/>
          <w:sz w:val="22"/>
          <w:szCs w:val="22"/>
          <w:lang w:val="ru-RU"/>
        </w:rPr>
        <w:t>подготовить и создать более благоприятную и более информированную внутреннюю среду, в том числе среду для средств массовой информации, друг о друге;</w:t>
      </w:r>
    </w:p>
    <w:p w:rsidR="009768F3" w:rsidRPr="00CB4A0F" w:rsidRDefault="009768F3" w:rsidP="00CB4A0F">
      <w:pPr>
        <w:pStyle w:val="ListParagraph"/>
        <w:numPr>
          <w:ilvl w:val="0"/>
          <w:numId w:val="38"/>
        </w:numPr>
        <w:spacing w:line="288" w:lineRule="auto"/>
        <w:ind w:left="450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CB4A0F">
        <w:rPr>
          <w:rFonts w:ascii="Myriad Pro" w:eastAsia="Batang" w:hAnsi="Myriad Pro" w:cs="Arial"/>
          <w:sz w:val="22"/>
          <w:szCs w:val="22"/>
          <w:lang w:val="ru-RU"/>
        </w:rPr>
        <w:t>способствовать улучшению понимания жителей обоих б</w:t>
      </w:r>
      <w:r w:rsidR="0091352A">
        <w:rPr>
          <w:rFonts w:ascii="Myriad Pro" w:eastAsia="Batang" w:hAnsi="Myriad Pro" w:cs="Arial"/>
          <w:sz w:val="22"/>
          <w:szCs w:val="22"/>
          <w:lang w:val="ru-RU"/>
        </w:rPr>
        <w:t>ерегов</w:t>
      </w:r>
      <w:r w:rsidRPr="00CB4A0F">
        <w:rPr>
          <w:rFonts w:ascii="Myriad Pro" w:eastAsia="Batang" w:hAnsi="Myriad Pro" w:cs="Arial"/>
          <w:sz w:val="22"/>
          <w:szCs w:val="22"/>
          <w:lang w:val="ru-RU"/>
        </w:rPr>
        <w:t>, в том числе с учетом возможностей средств массовой информации в формировании общественного мнения;</w:t>
      </w:r>
    </w:p>
    <w:p w:rsidR="0091352A" w:rsidRDefault="009768F3" w:rsidP="00AE5227">
      <w:pPr>
        <w:pStyle w:val="ListParagraph"/>
        <w:numPr>
          <w:ilvl w:val="0"/>
          <w:numId w:val="38"/>
        </w:numPr>
        <w:spacing w:line="288" w:lineRule="auto"/>
        <w:ind w:left="450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91352A">
        <w:rPr>
          <w:rFonts w:ascii="Myriad Pro" w:eastAsia="Batang" w:hAnsi="Myriad Pro" w:cs="Arial"/>
          <w:sz w:val="22"/>
          <w:szCs w:val="22"/>
          <w:lang w:val="ru-RU"/>
        </w:rPr>
        <w:t>содействовать устранению негативных стереотипов</w:t>
      </w:r>
      <w:r w:rsidR="0091352A" w:rsidRPr="0091352A">
        <w:rPr>
          <w:rFonts w:ascii="Myriad Pro" w:eastAsia="Batang" w:hAnsi="Myriad Pro" w:cs="Arial"/>
          <w:sz w:val="22"/>
          <w:szCs w:val="22"/>
          <w:lang w:val="ru-RU"/>
        </w:rPr>
        <w:t xml:space="preserve"> в обществах</w:t>
      </w:r>
      <w:r w:rsidRPr="0091352A">
        <w:rPr>
          <w:rFonts w:ascii="Myriad Pro" w:eastAsia="Batang" w:hAnsi="Myriad Pro" w:cs="Arial"/>
          <w:sz w:val="22"/>
          <w:szCs w:val="22"/>
          <w:lang w:val="ru-RU"/>
        </w:rPr>
        <w:t xml:space="preserve"> на обоих берегах Днестра по отношению друг к другу;</w:t>
      </w:r>
    </w:p>
    <w:p w:rsidR="009768F3" w:rsidRPr="0091352A" w:rsidRDefault="009768F3" w:rsidP="00AE5227">
      <w:pPr>
        <w:pStyle w:val="ListParagraph"/>
        <w:numPr>
          <w:ilvl w:val="0"/>
          <w:numId w:val="38"/>
        </w:numPr>
        <w:spacing w:line="288" w:lineRule="auto"/>
        <w:ind w:left="450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91352A">
        <w:rPr>
          <w:rFonts w:ascii="Myriad Pro" w:eastAsia="Batang" w:hAnsi="Myriad Pro" w:cs="Arial"/>
          <w:sz w:val="22"/>
          <w:szCs w:val="22"/>
          <w:lang w:val="ru-RU"/>
        </w:rPr>
        <w:t>осуществлять конкретные совместные действия в областях зна</w:t>
      </w:r>
      <w:r w:rsidR="0091352A">
        <w:rPr>
          <w:rFonts w:ascii="Myriad Pro" w:eastAsia="Batang" w:hAnsi="Myriad Pro" w:cs="Arial"/>
          <w:sz w:val="22"/>
          <w:szCs w:val="22"/>
          <w:lang w:val="ru-RU"/>
        </w:rPr>
        <w:t>ний через проекты малых грантов</w:t>
      </w:r>
    </w:p>
    <w:p w:rsidR="009768F3" w:rsidRPr="009768F3" w:rsidRDefault="009768F3" w:rsidP="009768F3">
      <w:p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9768F3">
        <w:rPr>
          <w:rFonts w:ascii="Myriad Pro" w:eastAsia="Batang" w:hAnsi="Myriad Pro" w:cs="Arial"/>
          <w:sz w:val="22"/>
          <w:szCs w:val="22"/>
          <w:lang w:val="ru-RU"/>
        </w:rPr>
        <w:lastRenderedPageBreak/>
        <w:t xml:space="preserve">Для углубления и обеспечения устойчивости диалога и сотрудничества между </w:t>
      </w:r>
      <w:r w:rsidR="0091352A">
        <w:rPr>
          <w:rFonts w:ascii="Myriad Pro" w:eastAsia="Batang" w:hAnsi="Myriad Pro" w:cs="Arial"/>
          <w:sz w:val="22"/>
          <w:szCs w:val="22"/>
          <w:lang w:val="ru-RU"/>
        </w:rPr>
        <w:t xml:space="preserve">обоими </w:t>
      </w:r>
      <w:r w:rsidRPr="0091352A">
        <w:rPr>
          <w:rFonts w:ascii="Myriad Pro" w:eastAsia="Batang" w:hAnsi="Myriad Pro" w:cs="Arial"/>
          <w:sz w:val="22"/>
          <w:szCs w:val="22"/>
          <w:lang w:val="ru-RU"/>
        </w:rPr>
        <w:t>берега</w:t>
      </w:r>
      <w:r w:rsidR="0091352A">
        <w:rPr>
          <w:rFonts w:ascii="Myriad Pro" w:eastAsia="Batang" w:hAnsi="Myriad Pro" w:cs="Arial"/>
          <w:sz w:val="22"/>
          <w:szCs w:val="22"/>
          <w:lang w:val="ru-RU"/>
        </w:rPr>
        <w:t>ми</w:t>
      </w:r>
      <w:r w:rsidRPr="0091352A">
        <w:rPr>
          <w:rFonts w:ascii="Myriad Pro" w:eastAsia="Batang" w:hAnsi="Myriad Pro" w:cs="Arial"/>
          <w:sz w:val="22"/>
          <w:szCs w:val="22"/>
          <w:lang w:val="ru-RU"/>
        </w:rPr>
        <w:t xml:space="preserve"> Днестра</w:t>
      </w:r>
      <w:r w:rsidR="0091352A">
        <w:rPr>
          <w:rFonts w:ascii="Myriad Pro" w:eastAsia="Batang" w:hAnsi="Myriad Pro" w:cs="Arial"/>
          <w:sz w:val="22"/>
          <w:szCs w:val="22"/>
          <w:lang w:val="ru-RU"/>
        </w:rPr>
        <w:t>,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 xml:space="preserve"> Проект объявляет </w:t>
      </w:r>
      <w:r w:rsidR="005736DB" w:rsidRPr="005736DB">
        <w:rPr>
          <w:rFonts w:ascii="Myriad Pro" w:eastAsia="Batang" w:hAnsi="Myriad Pro" w:cs="Arial"/>
          <w:sz w:val="22"/>
          <w:szCs w:val="22"/>
          <w:lang w:val="ru-RU"/>
        </w:rPr>
        <w:t>о начале конкурса заявок в рамках Программы малых грантов</w:t>
      </w:r>
      <w:r w:rsidRPr="009768F3">
        <w:rPr>
          <w:rFonts w:ascii="Myriad Pro" w:eastAsia="Batang" w:hAnsi="Myriad Pro" w:cs="Arial"/>
          <w:sz w:val="22"/>
          <w:szCs w:val="22"/>
          <w:lang w:val="ru-RU"/>
        </w:rPr>
        <w:t>.</w:t>
      </w:r>
    </w:p>
    <w:p w:rsidR="009768F3" w:rsidRDefault="009768F3" w:rsidP="00530694">
      <w:pPr>
        <w:spacing w:line="288" w:lineRule="auto"/>
        <w:jc w:val="both"/>
        <w:rPr>
          <w:rFonts w:ascii="Myriad Pro" w:eastAsia="Batang" w:hAnsi="Myriad Pro" w:cs="Arial"/>
          <w:b/>
          <w:sz w:val="22"/>
          <w:szCs w:val="22"/>
          <w:lang w:val="ru-RU"/>
        </w:rPr>
      </w:pPr>
    </w:p>
    <w:p w:rsidR="006A61BF" w:rsidRPr="001D1E1A" w:rsidRDefault="00BE4328" w:rsidP="00530694">
      <w:pPr>
        <w:numPr>
          <w:ilvl w:val="0"/>
          <w:numId w:val="7"/>
        </w:numPr>
        <w:spacing w:line="288" w:lineRule="auto"/>
        <w:jc w:val="both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  <w:bookmarkStart w:id="0" w:name="_Toc40507633"/>
      <w:bookmarkStart w:id="1" w:name="_Toc109104776"/>
      <w:r w:rsidRPr="003622C2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СРОКИ</w:t>
      </w:r>
      <w:r w:rsidRPr="001D1E1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ВНЕДРЕНИЯ</w:t>
      </w:r>
      <w:r w:rsidRPr="001D1E1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И</w:t>
      </w:r>
      <w:r w:rsidRPr="001D1E1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ОБЪЕМЫ</w:t>
      </w:r>
      <w:r w:rsidRPr="001D1E1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 </w:t>
      </w:r>
      <w:r w:rsidR="00CF3AC9" w:rsidRPr="003622C2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ПРОЕКТОВ</w:t>
      </w:r>
    </w:p>
    <w:p w:rsidR="006A61BF" w:rsidRPr="001D1E1A" w:rsidRDefault="006A61BF" w:rsidP="00530694">
      <w:pPr>
        <w:spacing w:line="288" w:lineRule="auto"/>
        <w:jc w:val="both"/>
        <w:rPr>
          <w:rFonts w:ascii="Myriad Pro" w:hAnsi="Myriad Pro" w:cs="Arial"/>
          <w:b/>
          <w:sz w:val="22"/>
          <w:szCs w:val="22"/>
          <w:lang w:val="ru-RU"/>
        </w:rPr>
      </w:pPr>
    </w:p>
    <w:p w:rsidR="008059E6" w:rsidRPr="003622C2" w:rsidRDefault="008059E6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  <w:r w:rsidRPr="003622C2">
        <w:rPr>
          <w:rFonts w:ascii="Myriad Pro" w:hAnsi="Myriad Pro" w:cs="Arial"/>
          <w:sz w:val="22"/>
          <w:szCs w:val="22"/>
          <w:lang w:val="ru-RU"/>
        </w:rPr>
        <w:t xml:space="preserve">Проекты должны быть реализованы </w:t>
      </w:r>
      <w:r w:rsidR="00A91651" w:rsidRPr="003622C2">
        <w:rPr>
          <w:rFonts w:ascii="Myriad Pro" w:hAnsi="Myriad Pro" w:cs="Arial"/>
          <w:b/>
          <w:sz w:val="22"/>
          <w:szCs w:val="22"/>
          <w:lang w:val="ru-RU"/>
        </w:rPr>
        <w:t xml:space="preserve">в период с </w:t>
      </w:r>
      <w:r w:rsidR="008F4B28">
        <w:rPr>
          <w:rFonts w:ascii="Myriad Pro" w:hAnsi="Myriad Pro" w:cs="Arial"/>
          <w:b/>
          <w:sz w:val="22"/>
          <w:szCs w:val="22"/>
          <w:lang w:val="ru-RU"/>
        </w:rPr>
        <w:t>декабрь</w:t>
      </w:r>
      <w:r w:rsidR="00A91651" w:rsidRPr="003622C2">
        <w:rPr>
          <w:rFonts w:ascii="Myriad Pro" w:hAnsi="Myriad Pro" w:cs="Arial"/>
          <w:b/>
          <w:sz w:val="22"/>
          <w:szCs w:val="22"/>
          <w:lang w:val="ru-RU"/>
        </w:rPr>
        <w:t xml:space="preserve"> 201</w:t>
      </w:r>
      <w:r w:rsidR="008F4B28">
        <w:rPr>
          <w:rFonts w:ascii="Myriad Pro" w:hAnsi="Myriad Pro" w:cs="Arial"/>
          <w:b/>
          <w:sz w:val="22"/>
          <w:szCs w:val="22"/>
          <w:lang w:val="ru-RU"/>
        </w:rPr>
        <w:t>8 г</w:t>
      </w:r>
      <w:r w:rsidR="008F4B28" w:rsidRPr="003622C2">
        <w:rPr>
          <w:rFonts w:ascii="Myriad Pro" w:hAnsi="Myriad Pro" w:cs="Arial"/>
          <w:b/>
          <w:sz w:val="22"/>
          <w:szCs w:val="22"/>
          <w:lang w:val="ru-RU"/>
        </w:rPr>
        <w:t>.</w:t>
      </w:r>
      <w:r w:rsidR="00A91651" w:rsidRPr="003622C2">
        <w:rPr>
          <w:rFonts w:ascii="Myriad Pro" w:hAnsi="Myriad Pro" w:cs="Arial"/>
          <w:b/>
          <w:sz w:val="22"/>
          <w:szCs w:val="22"/>
          <w:lang w:val="ru-RU"/>
        </w:rPr>
        <w:t xml:space="preserve"> по</w:t>
      </w:r>
      <w:r w:rsidRPr="003622C2">
        <w:rPr>
          <w:rFonts w:ascii="Myriad Pro" w:hAnsi="Myriad Pro" w:cs="Arial"/>
          <w:b/>
          <w:sz w:val="22"/>
          <w:szCs w:val="22"/>
          <w:lang w:val="ru-RU"/>
        </w:rPr>
        <w:t xml:space="preserve"> </w:t>
      </w:r>
      <w:r w:rsidR="008F4B28">
        <w:rPr>
          <w:rFonts w:ascii="Myriad Pro" w:hAnsi="Myriad Pro" w:cs="Arial"/>
          <w:b/>
          <w:sz w:val="22"/>
          <w:szCs w:val="22"/>
          <w:lang w:val="ru-RU"/>
        </w:rPr>
        <w:t>март</w:t>
      </w:r>
      <w:r w:rsidRPr="003622C2">
        <w:rPr>
          <w:rFonts w:ascii="Myriad Pro" w:hAnsi="Myriad Pro" w:cs="Arial"/>
          <w:b/>
          <w:sz w:val="22"/>
          <w:szCs w:val="22"/>
          <w:lang w:val="ru-RU"/>
        </w:rPr>
        <w:t xml:space="preserve"> 201</w:t>
      </w:r>
      <w:r w:rsidR="008F4B28">
        <w:rPr>
          <w:rFonts w:ascii="Myriad Pro" w:hAnsi="Myriad Pro" w:cs="Arial"/>
          <w:b/>
          <w:sz w:val="22"/>
          <w:szCs w:val="22"/>
          <w:lang w:val="ru-RU"/>
        </w:rPr>
        <w:t>9 г</w:t>
      </w:r>
      <w:r w:rsidR="008F4B28" w:rsidRPr="003622C2">
        <w:rPr>
          <w:rFonts w:ascii="Myriad Pro" w:hAnsi="Myriad Pro" w:cs="Arial"/>
          <w:b/>
          <w:sz w:val="22"/>
          <w:szCs w:val="22"/>
          <w:lang w:val="ru-RU"/>
        </w:rPr>
        <w:t>.</w:t>
      </w:r>
    </w:p>
    <w:p w:rsidR="008059E6" w:rsidRPr="003622C2" w:rsidRDefault="008059E6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  <w:r w:rsidRPr="003622C2">
        <w:rPr>
          <w:rFonts w:ascii="Myriad Pro" w:hAnsi="Myriad Pro" w:cs="Arial"/>
          <w:sz w:val="22"/>
          <w:szCs w:val="22"/>
          <w:lang w:val="ru-RU"/>
        </w:rPr>
        <w:t xml:space="preserve">Максимальная сумма, которую </w:t>
      </w:r>
      <w:r w:rsidR="003A20B8" w:rsidRPr="003622C2">
        <w:rPr>
          <w:rFonts w:ascii="Myriad Pro" w:hAnsi="Myriad Pro" w:cs="Arial"/>
          <w:sz w:val="22"/>
          <w:szCs w:val="22"/>
          <w:lang w:val="ru-RU"/>
        </w:rPr>
        <w:t xml:space="preserve">заявители </w:t>
      </w:r>
      <w:r w:rsidRPr="003622C2">
        <w:rPr>
          <w:rFonts w:ascii="Myriad Pro" w:hAnsi="Myriad Pro" w:cs="Arial"/>
          <w:sz w:val="22"/>
          <w:szCs w:val="22"/>
          <w:lang w:val="ru-RU"/>
        </w:rPr>
        <w:t xml:space="preserve">могут запросить в рамках бюджета </w:t>
      </w:r>
      <w:r w:rsidR="00CF3AC9" w:rsidRPr="003622C2">
        <w:rPr>
          <w:rFonts w:ascii="Myriad Pro" w:hAnsi="Myriad Pro" w:cs="Arial"/>
          <w:sz w:val="22"/>
          <w:szCs w:val="22"/>
          <w:lang w:val="ru-RU"/>
        </w:rPr>
        <w:t xml:space="preserve">своих </w:t>
      </w:r>
      <w:r w:rsidRPr="003622C2">
        <w:rPr>
          <w:rFonts w:ascii="Myriad Pro" w:hAnsi="Myriad Pro" w:cs="Arial"/>
          <w:sz w:val="22"/>
          <w:szCs w:val="22"/>
          <w:lang w:val="ru-RU"/>
        </w:rPr>
        <w:t xml:space="preserve">проектных предложений, не должна превышать </w:t>
      </w:r>
      <w:r w:rsidR="0029374C">
        <w:rPr>
          <w:rFonts w:ascii="Myriad Pro" w:hAnsi="Myriad Pro" w:cs="Arial"/>
          <w:b/>
          <w:sz w:val="22"/>
          <w:szCs w:val="22"/>
          <w:lang w:val="ru-RU"/>
        </w:rPr>
        <w:t>8</w:t>
      </w:r>
      <w:r w:rsidRPr="00F177DC">
        <w:rPr>
          <w:rFonts w:ascii="Myriad Pro" w:hAnsi="Myriad Pro" w:cs="Arial"/>
          <w:b/>
          <w:sz w:val="22"/>
          <w:szCs w:val="22"/>
          <w:lang w:val="ru-RU"/>
        </w:rPr>
        <w:t xml:space="preserve"> 000 </w:t>
      </w:r>
      <w:r w:rsidR="0029374C">
        <w:rPr>
          <w:rFonts w:ascii="Myriad Pro" w:hAnsi="Myriad Pro" w:cs="Arial"/>
          <w:b/>
          <w:sz w:val="22"/>
          <w:szCs w:val="22"/>
          <w:lang w:val="ru-RU"/>
        </w:rPr>
        <w:t>долларов США</w:t>
      </w:r>
      <w:r w:rsidRPr="003622C2">
        <w:rPr>
          <w:rFonts w:ascii="Myriad Pro" w:hAnsi="Myriad Pro" w:cs="Arial"/>
          <w:sz w:val="22"/>
          <w:szCs w:val="22"/>
          <w:lang w:val="ru-RU"/>
        </w:rPr>
        <w:t xml:space="preserve"> за проект.</w:t>
      </w:r>
    </w:p>
    <w:p w:rsidR="006A61BF" w:rsidRDefault="006A61BF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</w:p>
    <w:p w:rsidR="00430C8E" w:rsidRPr="003622C2" w:rsidRDefault="00430C8E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</w:p>
    <w:p w:rsidR="008059E6" w:rsidRPr="003622C2" w:rsidRDefault="003A20B8" w:rsidP="00530694">
      <w:pPr>
        <w:numPr>
          <w:ilvl w:val="0"/>
          <w:numId w:val="7"/>
        </w:numPr>
        <w:spacing w:line="288" w:lineRule="auto"/>
        <w:jc w:val="both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  <w:r w:rsidRPr="003622C2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СООТВЕТСТВУЮЩИЕ КРИТЕРИЯМ ПРОЕКТЫ </w:t>
      </w:r>
    </w:p>
    <w:p w:rsidR="006A61BF" w:rsidRPr="003622C2" w:rsidRDefault="006A61BF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</w:p>
    <w:p w:rsidR="008059E6" w:rsidRPr="0029374C" w:rsidRDefault="0029374C" w:rsidP="00530694">
      <w:pPr>
        <w:spacing w:line="288" w:lineRule="auto"/>
        <w:jc w:val="both"/>
        <w:rPr>
          <w:rFonts w:ascii="Myriad Pro" w:hAnsi="Myriad Pro" w:cs="Arial"/>
          <w:b/>
          <w:sz w:val="22"/>
          <w:szCs w:val="22"/>
          <w:lang w:val="ru-RU"/>
        </w:rPr>
      </w:pPr>
      <w:r w:rsidRPr="0029374C">
        <w:rPr>
          <w:rFonts w:ascii="Myriad Pro" w:hAnsi="Myriad Pro" w:cs="Arial"/>
          <w:sz w:val="22"/>
          <w:szCs w:val="22"/>
          <w:lang w:val="ru-RU"/>
        </w:rPr>
        <w:t>Проекты должны учитывать конкретные потребности и проблемы посредством сотрудничества между двумя б</w:t>
      </w:r>
      <w:r>
        <w:rPr>
          <w:rFonts w:ascii="Myriad Pro" w:hAnsi="Myriad Pro" w:cs="Arial"/>
          <w:sz w:val="22"/>
          <w:szCs w:val="22"/>
          <w:lang w:val="ru-RU"/>
        </w:rPr>
        <w:t>ерегами Днестра</w:t>
      </w:r>
      <w:r w:rsidRPr="0029374C">
        <w:rPr>
          <w:rFonts w:ascii="Myriad Pro" w:hAnsi="Myriad Pro" w:cs="Arial"/>
          <w:sz w:val="22"/>
          <w:szCs w:val="22"/>
          <w:lang w:val="ru-RU"/>
        </w:rPr>
        <w:t xml:space="preserve"> в следующих областях: сотрудничество между средствами массовой информации (</w:t>
      </w:r>
      <w:r w:rsidRPr="0029374C">
        <w:rPr>
          <w:rFonts w:ascii="Myriad Pro" w:hAnsi="Myriad Pro" w:cs="Arial"/>
          <w:bCs/>
          <w:sz w:val="22"/>
          <w:szCs w:val="22"/>
          <w:lang w:val="ru-RU"/>
        </w:rPr>
        <w:t>письменная пресса</w:t>
      </w:r>
      <w:r w:rsidRPr="0029374C">
        <w:rPr>
          <w:rFonts w:ascii="Myriad Pro" w:hAnsi="Myriad Pro" w:cs="Arial"/>
          <w:sz w:val="22"/>
          <w:szCs w:val="22"/>
          <w:lang w:val="ru-RU"/>
        </w:rPr>
        <w:t xml:space="preserve">, телевидение, радио, онлайн), совместное производство материалов для ТВ / радио / онлайн / печати / видео / фильмов и публикаций, передача опыта и знаний, совместные исследовательские и позиционные документы, социология, посредничество, юридическая помощь, культура и искусство и организация тренингов в этих областях. Проекты должны преследовать конкретные результаты для развития партнерских отношений и содержать согласованный набор мероприятий по сотрудничеству между реками с четко определенными задачами. Будут рассмотрены только приложения, которые облегчают диалог и сотрудничество между реками. </w:t>
      </w:r>
      <w:r w:rsidRPr="0029374C">
        <w:rPr>
          <w:rFonts w:ascii="Myriad Pro" w:hAnsi="Myriad Pro" w:cs="Arial"/>
          <w:b/>
          <w:sz w:val="22"/>
          <w:szCs w:val="22"/>
          <w:lang w:val="ru-RU"/>
        </w:rPr>
        <w:t xml:space="preserve">Только НПО, представляющие участников проекта </w:t>
      </w:r>
      <w:r w:rsidRPr="0029374C">
        <w:rPr>
          <w:rFonts w:ascii="Myriad Pro" w:hAnsi="Myriad Pro" w:cs="Arial"/>
          <w:b/>
          <w:i/>
          <w:sz w:val="22"/>
          <w:szCs w:val="22"/>
          <w:lang w:val="ru-RU"/>
        </w:rPr>
        <w:t>Приднестровских диалоги</w:t>
      </w:r>
      <w:r w:rsidRPr="0029374C">
        <w:rPr>
          <w:rFonts w:ascii="Myriad Pro" w:hAnsi="Myriad Pro" w:cs="Arial"/>
          <w:b/>
          <w:sz w:val="22"/>
          <w:szCs w:val="22"/>
          <w:lang w:val="ru-RU"/>
        </w:rPr>
        <w:t>, могут подать заявку на получение гранта.</w:t>
      </w:r>
    </w:p>
    <w:p w:rsidR="008059E6" w:rsidRPr="003622C2" w:rsidRDefault="008059E6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</w:p>
    <w:p w:rsidR="0029374C" w:rsidRDefault="00AE0D1C" w:rsidP="0029374C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  <w:r w:rsidRPr="003622C2">
        <w:rPr>
          <w:rFonts w:ascii="Myriad Pro" w:hAnsi="Myriad Pro" w:cs="Arial"/>
          <w:sz w:val="22"/>
          <w:szCs w:val="22"/>
          <w:lang w:val="ru-RU"/>
        </w:rPr>
        <w:t>Заявителям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sz w:val="22"/>
          <w:szCs w:val="22"/>
          <w:lang w:val="ru-RU"/>
        </w:rPr>
        <w:t xml:space="preserve">следует определить 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>конкретные пот</w:t>
      </w:r>
      <w:r w:rsidRPr="003622C2">
        <w:rPr>
          <w:rFonts w:ascii="Myriad Pro" w:hAnsi="Myriad Pro" w:cs="Arial"/>
          <w:sz w:val="22"/>
          <w:szCs w:val="22"/>
          <w:lang w:val="ru-RU"/>
        </w:rPr>
        <w:t>ребности и приоритеты сообществ-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партнеров, которые будут рассмотрены в рамках совместных проектных предложений. Укрепление доверия в целях расширения сотрудничества между </w:t>
      </w:r>
      <w:r w:rsidRPr="003622C2">
        <w:rPr>
          <w:rFonts w:ascii="Myriad Pro" w:hAnsi="Myriad Pro" w:cs="Arial"/>
          <w:sz w:val="22"/>
          <w:szCs w:val="22"/>
          <w:lang w:val="ru-RU"/>
        </w:rPr>
        <w:t>берегами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 является ключевым требованием </w:t>
      </w:r>
      <w:r w:rsidRPr="003622C2">
        <w:rPr>
          <w:rFonts w:ascii="Myriad Pro" w:hAnsi="Myriad Pro" w:cs="Arial"/>
          <w:sz w:val="22"/>
          <w:szCs w:val="22"/>
          <w:lang w:val="ru-RU"/>
        </w:rPr>
        <w:t>данного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 при</w:t>
      </w:r>
      <w:r w:rsidRPr="003622C2">
        <w:rPr>
          <w:rFonts w:ascii="Myriad Pro" w:hAnsi="Myriad Pro" w:cs="Arial"/>
          <w:sz w:val="22"/>
          <w:szCs w:val="22"/>
          <w:lang w:val="ru-RU"/>
        </w:rPr>
        <w:t>глашения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sz w:val="22"/>
          <w:szCs w:val="22"/>
          <w:lang w:val="ru-RU"/>
        </w:rPr>
        <w:t>подавать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sz w:val="22"/>
          <w:szCs w:val="22"/>
          <w:lang w:val="ru-RU"/>
        </w:rPr>
        <w:t>заявки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. 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>Проекты могут быть направлены на информирование общественности о социальных, политических, экономических и других процессах на обоих берегах Днестра посредством программ, ток-шоу и проектов; улучшение понимания жителей обоих берегов Днестра об этих процессах; создание более мягкой и более информированной общественной среды, в том числе медиа-среды, друг о друге; установление связи и сотрудничества между телевизионными / радио / онлайн / печатными / видео / кино</w:t>
      </w:r>
      <w:r w:rsidR="0029374C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 xml:space="preserve">компаниями, тематическими экспертами, лидерами гражданского общества и интеллектуальной элитой </w:t>
      </w:r>
      <w:r w:rsidR="0029374C">
        <w:rPr>
          <w:rFonts w:ascii="Myriad Pro" w:hAnsi="Myriad Pro" w:cs="Arial"/>
          <w:sz w:val="22"/>
          <w:szCs w:val="22"/>
          <w:lang w:val="ru-RU"/>
        </w:rPr>
        <w:t>на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 xml:space="preserve"> обоих б</w:t>
      </w:r>
      <w:r w:rsidR="0029374C">
        <w:rPr>
          <w:rFonts w:ascii="Myriad Pro" w:hAnsi="Myriad Pro" w:cs="Arial"/>
          <w:sz w:val="22"/>
          <w:szCs w:val="22"/>
          <w:lang w:val="ru-RU"/>
        </w:rPr>
        <w:t>ерегах Днестра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>, улу</w:t>
      </w:r>
      <w:r w:rsidR="0029374C">
        <w:rPr>
          <w:rFonts w:ascii="Myriad Pro" w:hAnsi="Myriad Pro" w:cs="Arial"/>
          <w:sz w:val="22"/>
          <w:szCs w:val="22"/>
          <w:lang w:val="ru-RU"/>
        </w:rPr>
        <w:t>чшение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 xml:space="preserve"> взаимопонимания друг с </w:t>
      </w:r>
      <w:r w:rsidR="0029374C">
        <w:rPr>
          <w:rFonts w:ascii="Myriad Pro" w:hAnsi="Myriad Pro" w:cs="Arial"/>
          <w:sz w:val="22"/>
          <w:szCs w:val="22"/>
          <w:lang w:val="ru-RU"/>
        </w:rPr>
        <w:t>другом, поощрение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 xml:space="preserve"> терпимости и диалога в общинах и СМИ </w:t>
      </w:r>
      <w:r w:rsidR="0029374C">
        <w:rPr>
          <w:rFonts w:ascii="Myriad Pro" w:hAnsi="Myriad Pro" w:cs="Arial"/>
          <w:sz w:val="22"/>
          <w:szCs w:val="22"/>
          <w:lang w:val="ru-RU"/>
        </w:rPr>
        <w:t>на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 xml:space="preserve"> обоих б</w:t>
      </w:r>
      <w:r w:rsidR="0029374C">
        <w:rPr>
          <w:rFonts w:ascii="Myriad Pro" w:hAnsi="Myriad Pro" w:cs="Arial"/>
          <w:sz w:val="22"/>
          <w:szCs w:val="22"/>
          <w:lang w:val="ru-RU"/>
        </w:rPr>
        <w:t>ерегах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>; содейств</w:t>
      </w:r>
      <w:r w:rsidR="0045699F">
        <w:rPr>
          <w:rFonts w:ascii="Myriad Pro" w:hAnsi="Myriad Pro" w:cs="Arial"/>
          <w:sz w:val="22"/>
          <w:szCs w:val="22"/>
          <w:lang w:val="ru-RU"/>
        </w:rPr>
        <w:t>ие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 xml:space="preserve"> устранению негативных стереотипов в обоих сообществах </w:t>
      </w:r>
      <w:r w:rsidR="0045699F">
        <w:rPr>
          <w:rFonts w:ascii="Myriad Pro" w:hAnsi="Myriad Pro" w:cs="Arial"/>
          <w:sz w:val="22"/>
          <w:szCs w:val="22"/>
          <w:lang w:val="ru-RU"/>
        </w:rPr>
        <w:t>на</w:t>
      </w:r>
      <w:r w:rsidR="0045699F" w:rsidRPr="0029374C">
        <w:rPr>
          <w:rFonts w:ascii="Myriad Pro" w:hAnsi="Myriad Pro" w:cs="Arial"/>
          <w:sz w:val="22"/>
          <w:szCs w:val="22"/>
          <w:lang w:val="ru-RU"/>
        </w:rPr>
        <w:t xml:space="preserve"> обоих б</w:t>
      </w:r>
      <w:r w:rsidR="0045699F">
        <w:rPr>
          <w:rFonts w:ascii="Myriad Pro" w:hAnsi="Myriad Pro" w:cs="Arial"/>
          <w:sz w:val="22"/>
          <w:szCs w:val="22"/>
          <w:lang w:val="ru-RU"/>
        </w:rPr>
        <w:t>ерегах Днестра</w:t>
      </w:r>
      <w:r w:rsidR="0029374C" w:rsidRPr="0029374C">
        <w:rPr>
          <w:rFonts w:ascii="Myriad Pro" w:hAnsi="Myriad Pro" w:cs="Arial"/>
          <w:sz w:val="22"/>
          <w:szCs w:val="22"/>
          <w:lang w:val="ru-RU"/>
        </w:rPr>
        <w:t xml:space="preserve"> по отношению друг к другу.</w:t>
      </w:r>
    </w:p>
    <w:p w:rsidR="00AC7246" w:rsidRPr="00203D83" w:rsidRDefault="006A61BF" w:rsidP="0029374C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  <w:r w:rsidRPr="00203D83">
        <w:rPr>
          <w:rFonts w:ascii="Myriad Pro" w:hAnsi="Myriad Pro" w:cs="Arial"/>
          <w:sz w:val="22"/>
          <w:szCs w:val="22"/>
          <w:lang w:val="ru-RU"/>
        </w:rPr>
        <w:t xml:space="preserve"> </w:t>
      </w:r>
    </w:p>
    <w:p w:rsidR="00AC7246" w:rsidRPr="003622C2" w:rsidRDefault="00AC7246" w:rsidP="00530694">
      <w:pPr>
        <w:spacing w:line="288" w:lineRule="auto"/>
        <w:jc w:val="both"/>
        <w:rPr>
          <w:rFonts w:ascii="Myriad Pro" w:hAnsi="Myriad Pro" w:cs="Arial"/>
          <w:b/>
          <w:sz w:val="22"/>
          <w:szCs w:val="22"/>
          <w:lang w:val="ru-RU"/>
        </w:rPr>
      </w:pPr>
      <w:r w:rsidRPr="003622C2">
        <w:rPr>
          <w:rFonts w:ascii="Myriad Pro" w:hAnsi="Myriad Pro" w:cs="Arial"/>
          <w:b/>
          <w:sz w:val="22"/>
          <w:szCs w:val="22"/>
          <w:lang w:val="ru-RU"/>
        </w:rPr>
        <w:t>Субъекты, которые могут подавать проектные предложения, должны отвечать всем следующим критериям:</w:t>
      </w:r>
    </w:p>
    <w:p w:rsidR="00AC7246" w:rsidRPr="003622C2" w:rsidRDefault="00AC7246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</w:p>
    <w:p w:rsidR="0045699F" w:rsidRPr="0045699F" w:rsidRDefault="0045699F" w:rsidP="0045699F">
      <w:pPr>
        <w:pStyle w:val="ListParagraph"/>
        <w:numPr>
          <w:ilvl w:val="0"/>
          <w:numId w:val="28"/>
        </w:numPr>
        <w:spacing w:line="288" w:lineRule="auto"/>
        <w:ind w:left="450"/>
        <w:jc w:val="both"/>
        <w:rPr>
          <w:rFonts w:ascii="Myriad Pro" w:hAnsi="Myriad Pro" w:cs="Arial"/>
          <w:sz w:val="22"/>
          <w:szCs w:val="22"/>
          <w:lang w:val="ru-RU"/>
        </w:rPr>
      </w:pPr>
      <w:r w:rsidRPr="0045699F">
        <w:rPr>
          <w:rFonts w:ascii="Myriad Pro" w:hAnsi="Myriad Pro" w:cs="Arial"/>
          <w:sz w:val="22"/>
          <w:szCs w:val="22"/>
          <w:lang w:val="ru-RU"/>
        </w:rPr>
        <w:t xml:space="preserve">Быть официально зарегистрированной некоммерческой </w:t>
      </w:r>
      <w:r w:rsidR="008347AD">
        <w:rPr>
          <w:rFonts w:ascii="Myriad Pro" w:hAnsi="Myriad Pro" w:cs="Arial"/>
          <w:sz w:val="22"/>
          <w:szCs w:val="22"/>
          <w:lang w:val="ru-RU"/>
        </w:rPr>
        <w:t>о</w:t>
      </w:r>
      <w:r w:rsidRPr="0045699F">
        <w:rPr>
          <w:rFonts w:ascii="Myriad Pro" w:hAnsi="Myriad Pro" w:cs="Arial"/>
          <w:sz w:val="22"/>
          <w:szCs w:val="22"/>
          <w:lang w:val="ru-RU"/>
        </w:rPr>
        <w:t>рганизацией, или организацией гражданского общества (НПО);</w:t>
      </w:r>
    </w:p>
    <w:p w:rsidR="0045699F" w:rsidRPr="0045699F" w:rsidRDefault="0045699F" w:rsidP="0045699F">
      <w:pPr>
        <w:pStyle w:val="ListParagraph"/>
        <w:numPr>
          <w:ilvl w:val="0"/>
          <w:numId w:val="28"/>
        </w:numPr>
        <w:spacing w:line="288" w:lineRule="auto"/>
        <w:ind w:left="450"/>
        <w:jc w:val="both"/>
        <w:rPr>
          <w:rFonts w:ascii="Myriad Pro" w:hAnsi="Myriad Pro" w:cs="Arial"/>
          <w:sz w:val="22"/>
          <w:szCs w:val="22"/>
          <w:lang w:val="ru-RU"/>
        </w:rPr>
      </w:pPr>
      <w:r w:rsidRPr="0045699F">
        <w:rPr>
          <w:rFonts w:ascii="Myriad Pro" w:hAnsi="Myriad Pro" w:cs="Arial"/>
          <w:sz w:val="22"/>
          <w:szCs w:val="22"/>
          <w:lang w:val="ru-RU"/>
        </w:rPr>
        <w:t xml:space="preserve">Представлять хотя бы одного участника проекта </w:t>
      </w:r>
      <w:r w:rsidR="008347AD" w:rsidRPr="008347AD">
        <w:rPr>
          <w:rFonts w:ascii="Myriad Pro" w:hAnsi="Myriad Pro" w:cs="Arial"/>
          <w:i/>
          <w:sz w:val="22"/>
          <w:szCs w:val="22"/>
          <w:lang w:val="ru-RU"/>
        </w:rPr>
        <w:t>Приднестровские Диалоги</w:t>
      </w:r>
      <w:r w:rsidRPr="0045699F">
        <w:rPr>
          <w:rFonts w:ascii="Myriad Pro" w:hAnsi="Myriad Pro" w:cs="Arial"/>
          <w:sz w:val="22"/>
          <w:szCs w:val="22"/>
          <w:lang w:val="ru-RU"/>
        </w:rPr>
        <w:t>;</w:t>
      </w:r>
    </w:p>
    <w:p w:rsidR="0045699F" w:rsidRPr="0045699F" w:rsidRDefault="0045699F" w:rsidP="0045699F">
      <w:pPr>
        <w:pStyle w:val="ListParagraph"/>
        <w:numPr>
          <w:ilvl w:val="0"/>
          <w:numId w:val="28"/>
        </w:numPr>
        <w:spacing w:line="288" w:lineRule="auto"/>
        <w:ind w:left="450"/>
        <w:jc w:val="both"/>
        <w:rPr>
          <w:rFonts w:ascii="Myriad Pro" w:hAnsi="Myriad Pro" w:cs="Arial"/>
          <w:sz w:val="22"/>
          <w:szCs w:val="22"/>
          <w:lang w:val="ru-RU"/>
        </w:rPr>
      </w:pPr>
      <w:r w:rsidRPr="0045699F">
        <w:rPr>
          <w:rFonts w:ascii="Myriad Pro" w:hAnsi="Myriad Pro" w:cs="Arial"/>
          <w:sz w:val="22"/>
          <w:szCs w:val="22"/>
          <w:lang w:val="ru-RU"/>
        </w:rPr>
        <w:t>Б</w:t>
      </w:r>
      <w:r w:rsidR="003071C5">
        <w:rPr>
          <w:rFonts w:ascii="Myriad Pro" w:hAnsi="Myriad Pro" w:cs="Arial"/>
          <w:sz w:val="22"/>
          <w:szCs w:val="22"/>
          <w:lang w:val="ru-RU"/>
        </w:rPr>
        <w:t>ыть</w:t>
      </w:r>
      <w:r w:rsidRPr="0045699F">
        <w:rPr>
          <w:rFonts w:ascii="Myriad Pro" w:hAnsi="Myriad Pro" w:cs="Arial"/>
          <w:sz w:val="22"/>
          <w:szCs w:val="22"/>
          <w:lang w:val="ru-RU"/>
        </w:rPr>
        <w:t xml:space="preserve"> в партнерстве с </w:t>
      </w:r>
      <w:r w:rsidR="003071C5" w:rsidRPr="0045699F">
        <w:rPr>
          <w:rFonts w:ascii="Myriad Pro" w:hAnsi="Myriad Pro" w:cs="Arial"/>
          <w:sz w:val="22"/>
          <w:szCs w:val="22"/>
          <w:lang w:val="ru-RU"/>
        </w:rPr>
        <w:t xml:space="preserve">хотя бы </w:t>
      </w:r>
      <w:r w:rsidRPr="0045699F">
        <w:rPr>
          <w:rFonts w:ascii="Myriad Pro" w:hAnsi="Myriad Pro" w:cs="Arial"/>
          <w:sz w:val="22"/>
          <w:szCs w:val="22"/>
          <w:lang w:val="ru-RU"/>
        </w:rPr>
        <w:t>одн</w:t>
      </w:r>
      <w:r w:rsidR="003071C5">
        <w:rPr>
          <w:rFonts w:ascii="Myriad Pro" w:hAnsi="Myriad Pro" w:cs="Arial"/>
          <w:sz w:val="22"/>
          <w:szCs w:val="22"/>
          <w:lang w:val="ru-RU"/>
        </w:rPr>
        <w:t>ой организацией с другово берега</w:t>
      </w:r>
      <w:r w:rsidRPr="0045699F">
        <w:rPr>
          <w:rFonts w:ascii="Myriad Pro" w:hAnsi="Myriad Pro" w:cs="Arial"/>
          <w:sz w:val="22"/>
          <w:szCs w:val="22"/>
          <w:lang w:val="ru-RU"/>
        </w:rPr>
        <w:t xml:space="preserve"> Днестра, например, с профессиональными тематическими ор</w:t>
      </w:r>
      <w:r w:rsidR="003071C5">
        <w:rPr>
          <w:rFonts w:ascii="Myriad Pro" w:hAnsi="Myriad Pro" w:cs="Arial"/>
          <w:sz w:val="22"/>
          <w:szCs w:val="22"/>
          <w:lang w:val="ru-RU"/>
        </w:rPr>
        <w:t>ганизациями или физическами лицами</w:t>
      </w:r>
      <w:r w:rsidRPr="0045699F">
        <w:rPr>
          <w:rFonts w:ascii="Myriad Pro" w:hAnsi="Myriad Pro" w:cs="Arial"/>
          <w:sz w:val="22"/>
          <w:szCs w:val="22"/>
          <w:lang w:val="ru-RU"/>
        </w:rPr>
        <w:t>;</w:t>
      </w:r>
    </w:p>
    <w:p w:rsidR="0045699F" w:rsidRPr="0045699F" w:rsidRDefault="003071C5" w:rsidP="0045699F">
      <w:pPr>
        <w:pStyle w:val="ListParagraph"/>
        <w:numPr>
          <w:ilvl w:val="0"/>
          <w:numId w:val="28"/>
        </w:numPr>
        <w:spacing w:line="288" w:lineRule="auto"/>
        <w:ind w:left="450"/>
        <w:jc w:val="both"/>
        <w:rPr>
          <w:rFonts w:ascii="Myriad Pro" w:hAnsi="Myriad Pro" w:cs="Arial"/>
          <w:sz w:val="22"/>
          <w:szCs w:val="22"/>
          <w:lang w:val="ru-RU"/>
        </w:rPr>
      </w:pPr>
      <w:r>
        <w:rPr>
          <w:rFonts w:ascii="Myriad Pro" w:hAnsi="Myriad Pro" w:cs="Arial"/>
          <w:sz w:val="22"/>
          <w:szCs w:val="22"/>
          <w:lang w:val="ru-RU"/>
        </w:rPr>
        <w:t>И</w:t>
      </w:r>
      <w:r w:rsidR="0045699F" w:rsidRPr="0045699F">
        <w:rPr>
          <w:rFonts w:ascii="Myriad Pro" w:hAnsi="Myriad Pro" w:cs="Arial"/>
          <w:sz w:val="22"/>
          <w:szCs w:val="22"/>
          <w:lang w:val="ru-RU"/>
        </w:rPr>
        <w:t>меть опыт работы в указанных выше областях;</w:t>
      </w:r>
    </w:p>
    <w:p w:rsidR="0045699F" w:rsidRPr="0045699F" w:rsidRDefault="0045699F" w:rsidP="0045699F">
      <w:pPr>
        <w:pStyle w:val="ListParagraph"/>
        <w:numPr>
          <w:ilvl w:val="0"/>
          <w:numId w:val="28"/>
        </w:numPr>
        <w:spacing w:line="288" w:lineRule="auto"/>
        <w:ind w:left="450"/>
        <w:jc w:val="both"/>
        <w:rPr>
          <w:rFonts w:ascii="Myriad Pro" w:hAnsi="Myriad Pro" w:cs="Arial"/>
          <w:sz w:val="22"/>
          <w:szCs w:val="22"/>
          <w:lang w:val="ru-RU"/>
        </w:rPr>
      </w:pPr>
      <w:r w:rsidRPr="0045699F">
        <w:rPr>
          <w:rFonts w:ascii="Myriad Pro" w:hAnsi="Myriad Pro" w:cs="Arial"/>
          <w:sz w:val="22"/>
          <w:szCs w:val="22"/>
          <w:lang w:val="ru-RU"/>
        </w:rPr>
        <w:t>Нести прямую ответственность за разраб</w:t>
      </w:r>
      <w:r w:rsidR="003071C5">
        <w:rPr>
          <w:rFonts w:ascii="Myriad Pro" w:hAnsi="Myriad Pro" w:cs="Arial"/>
          <w:sz w:val="22"/>
          <w:szCs w:val="22"/>
          <w:lang w:val="ru-RU"/>
        </w:rPr>
        <w:t>отку и управление данного проекта</w:t>
      </w:r>
      <w:r w:rsidRPr="0045699F">
        <w:rPr>
          <w:rFonts w:ascii="Myriad Pro" w:hAnsi="Myriad Pro" w:cs="Arial"/>
          <w:sz w:val="22"/>
          <w:szCs w:val="22"/>
          <w:lang w:val="ru-RU"/>
        </w:rPr>
        <w:t>;</w:t>
      </w:r>
    </w:p>
    <w:p w:rsidR="0045699F" w:rsidRDefault="0045699F" w:rsidP="0045699F">
      <w:pPr>
        <w:pStyle w:val="ListParagraph"/>
        <w:numPr>
          <w:ilvl w:val="0"/>
          <w:numId w:val="28"/>
        </w:numPr>
        <w:spacing w:line="288" w:lineRule="auto"/>
        <w:ind w:left="450"/>
        <w:jc w:val="both"/>
        <w:rPr>
          <w:rFonts w:ascii="Myriad Pro" w:hAnsi="Myriad Pro" w:cs="Arial"/>
          <w:sz w:val="22"/>
          <w:szCs w:val="22"/>
          <w:lang w:val="ru-RU"/>
        </w:rPr>
      </w:pPr>
      <w:r w:rsidRPr="0045699F">
        <w:rPr>
          <w:rFonts w:ascii="Myriad Pro" w:hAnsi="Myriad Pro" w:cs="Arial"/>
          <w:sz w:val="22"/>
          <w:szCs w:val="22"/>
          <w:lang w:val="ru-RU"/>
        </w:rPr>
        <w:t xml:space="preserve">Кандидаты могут подавать только одно проектное предложение в рамках этого грантового конкурса, хотя они могут быть включены в качестве партнеров </w:t>
      </w:r>
      <w:r w:rsidR="003071C5">
        <w:rPr>
          <w:rFonts w:ascii="Myriad Pro" w:hAnsi="Myriad Pro" w:cs="Arial"/>
          <w:sz w:val="22"/>
          <w:szCs w:val="22"/>
          <w:lang w:val="ru-RU"/>
        </w:rPr>
        <w:t>в</w:t>
      </w:r>
      <w:r w:rsidRPr="0045699F">
        <w:rPr>
          <w:rFonts w:ascii="Myriad Pro" w:hAnsi="Myriad Pro" w:cs="Arial"/>
          <w:sz w:val="22"/>
          <w:szCs w:val="22"/>
          <w:lang w:val="ru-RU"/>
        </w:rPr>
        <w:t xml:space="preserve"> нескольки</w:t>
      </w:r>
      <w:r w:rsidR="003071C5">
        <w:rPr>
          <w:rFonts w:ascii="Myriad Pro" w:hAnsi="Myriad Pro" w:cs="Arial"/>
          <w:sz w:val="22"/>
          <w:szCs w:val="22"/>
          <w:lang w:val="ru-RU"/>
        </w:rPr>
        <w:t>х</w:t>
      </w:r>
      <w:r w:rsidRPr="0045699F">
        <w:rPr>
          <w:rFonts w:ascii="Myriad Pro" w:hAnsi="Myriad Pro" w:cs="Arial"/>
          <w:sz w:val="22"/>
          <w:szCs w:val="22"/>
          <w:lang w:val="ru-RU"/>
        </w:rPr>
        <w:t xml:space="preserve"> предложения</w:t>
      </w:r>
      <w:r w:rsidR="003071C5">
        <w:rPr>
          <w:rFonts w:ascii="Myriad Pro" w:hAnsi="Myriad Pro" w:cs="Arial"/>
          <w:sz w:val="22"/>
          <w:szCs w:val="22"/>
          <w:lang w:val="ru-RU"/>
        </w:rPr>
        <w:t>х</w:t>
      </w:r>
      <w:r w:rsidRPr="0045699F">
        <w:rPr>
          <w:rFonts w:ascii="Myriad Pro" w:hAnsi="Myriad Pro" w:cs="Arial"/>
          <w:sz w:val="22"/>
          <w:szCs w:val="22"/>
          <w:lang w:val="ru-RU"/>
        </w:rPr>
        <w:t>.</w:t>
      </w:r>
    </w:p>
    <w:p w:rsidR="0045699F" w:rsidRDefault="0045699F" w:rsidP="0045699F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</w:p>
    <w:p w:rsidR="00430C8E" w:rsidRPr="003622C2" w:rsidRDefault="00430C8E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</w:p>
    <w:p w:rsidR="006A61BF" w:rsidRPr="003622C2" w:rsidRDefault="00BE4328" w:rsidP="00530694">
      <w:pPr>
        <w:widowControl w:val="0"/>
        <w:numPr>
          <w:ilvl w:val="0"/>
          <w:numId w:val="7"/>
        </w:numPr>
        <w:spacing w:line="288" w:lineRule="auto"/>
        <w:jc w:val="both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  <w:r w:rsidRPr="003622C2">
        <w:rPr>
          <w:rFonts w:ascii="Myriad Pro" w:eastAsia="Batang" w:hAnsi="Myriad Pro" w:cs="Arial"/>
          <w:b/>
          <w:sz w:val="22"/>
          <w:szCs w:val="22"/>
          <w:lang w:val="ru-RU"/>
        </w:rPr>
        <w:t>ОБЛАСТИ ОСУЩЕСТВЛЕНИЯ ПРОЕКТОВ</w:t>
      </w:r>
    </w:p>
    <w:p w:rsidR="003A20B8" w:rsidRPr="003622C2" w:rsidRDefault="003A20B8" w:rsidP="00530694">
      <w:pPr>
        <w:widowControl w:val="0"/>
        <w:spacing w:line="288" w:lineRule="auto"/>
        <w:ind w:left="720"/>
        <w:jc w:val="both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</w:p>
    <w:p w:rsidR="008059E6" w:rsidRPr="00293CBD" w:rsidRDefault="00FB4F49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  <w:bookmarkStart w:id="2" w:name="_Toc103687654"/>
      <w:bookmarkEnd w:id="0"/>
      <w:bookmarkEnd w:id="1"/>
      <w:r w:rsidRPr="003622C2">
        <w:rPr>
          <w:rFonts w:ascii="Myriad Pro" w:hAnsi="Myriad Pro" w:cs="Arial"/>
          <w:sz w:val="22"/>
          <w:szCs w:val="22"/>
          <w:lang w:val="ru-RU"/>
        </w:rPr>
        <w:t xml:space="preserve">Данный 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конкурс заявок открыт </w:t>
      </w:r>
      <w:r w:rsidR="00293CBD" w:rsidRPr="00293CBD">
        <w:rPr>
          <w:rFonts w:ascii="Myriad Pro" w:hAnsi="Myriad Pro" w:cs="Arial"/>
          <w:sz w:val="22"/>
          <w:szCs w:val="22"/>
          <w:lang w:val="ru-RU"/>
        </w:rPr>
        <w:t xml:space="preserve">для любого соответствующего предложения по укреплению доверия, отвечающего потребностям развития посредством инновационных партнерских связей между </w:t>
      </w:r>
      <w:r w:rsidR="00293CBD">
        <w:rPr>
          <w:rFonts w:ascii="Myriad Pro" w:hAnsi="Myriad Pro" w:cs="Arial"/>
          <w:sz w:val="22"/>
          <w:szCs w:val="22"/>
          <w:lang w:val="ru-RU"/>
        </w:rPr>
        <w:t>двумя берегами реки Днестр</w:t>
      </w:r>
      <w:r w:rsidR="00293CBD" w:rsidRPr="00293CBD">
        <w:rPr>
          <w:rFonts w:ascii="Myriad Pro" w:hAnsi="Myriad Pro" w:cs="Arial"/>
          <w:sz w:val="22"/>
          <w:szCs w:val="22"/>
          <w:lang w:val="ru-RU"/>
        </w:rPr>
        <w:t xml:space="preserve">. Некоторые из рекомендуемых областей действия </w:t>
      </w:r>
      <w:r w:rsidR="00293CBD" w:rsidRPr="00293CBD">
        <w:rPr>
          <w:rFonts w:ascii="Myriad Pro" w:hAnsi="Myriad Pro" w:cs="Arial"/>
          <w:b/>
          <w:sz w:val="22"/>
          <w:szCs w:val="22"/>
          <w:lang w:val="ru-RU"/>
        </w:rPr>
        <w:t xml:space="preserve">включают, но не ограничиваются </w:t>
      </w:r>
      <w:r w:rsidR="00293CBD" w:rsidRPr="00293CBD">
        <w:rPr>
          <w:rFonts w:ascii="Myriad Pro" w:hAnsi="Myriad Pro" w:cs="Arial"/>
          <w:sz w:val="22"/>
          <w:szCs w:val="22"/>
          <w:lang w:val="ru-RU"/>
        </w:rPr>
        <w:t>следующими:</w:t>
      </w:r>
    </w:p>
    <w:p w:rsidR="002E79E3" w:rsidRPr="002E79E3" w:rsidRDefault="002E79E3" w:rsidP="002E79E3">
      <w:pPr>
        <w:pStyle w:val="NormalWeb"/>
        <w:numPr>
          <w:ilvl w:val="1"/>
          <w:numId w:val="41"/>
        </w:numPr>
        <w:spacing w:line="288" w:lineRule="auto"/>
        <w:ind w:left="360"/>
        <w:jc w:val="both"/>
        <w:rPr>
          <w:rFonts w:ascii="Myriad Pro" w:eastAsia="Times New Roman" w:hAnsi="Myriad Pro"/>
          <w:sz w:val="22"/>
          <w:szCs w:val="22"/>
          <w:lang w:val="ru-RU" w:eastAsia="ru-RU"/>
        </w:rPr>
      </w:pPr>
      <w:r w:rsidRPr="007B6431">
        <w:rPr>
          <w:rFonts w:ascii="Myriad Pro" w:eastAsia="Times New Roman" w:hAnsi="Myriad Pro"/>
          <w:b/>
          <w:i/>
          <w:sz w:val="22"/>
          <w:szCs w:val="22"/>
          <w:lang w:val="ru-RU" w:eastAsia="ru-RU"/>
        </w:rPr>
        <w:t>сотрудничество между средствами массовой информации (печатные издания, телевидение, радио, онлайн)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>: совместное программирование, ток-шоу, программы, обучен</w:t>
      </w:r>
      <w:r>
        <w:rPr>
          <w:rFonts w:ascii="Myriad Pro" w:eastAsia="Times New Roman" w:hAnsi="Myriad Pro"/>
          <w:sz w:val="22"/>
          <w:szCs w:val="22"/>
          <w:lang w:val="ru-RU" w:eastAsia="ru-RU"/>
        </w:rPr>
        <w:t>ие, передача опыта между печатной прессой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>, телевидением, радио</w:t>
      </w:r>
      <w:r>
        <w:rPr>
          <w:rFonts w:ascii="Myriad Pro" w:eastAsia="Times New Roman" w:hAnsi="Myriad Pro"/>
          <w:sz w:val="22"/>
          <w:szCs w:val="22"/>
          <w:lang w:val="ru-RU" w:eastAsia="ru-RU"/>
        </w:rPr>
        <w:t xml:space="preserve">, 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>онлайн</w:t>
      </w:r>
      <w:r>
        <w:rPr>
          <w:rFonts w:ascii="Myriad Pro" w:eastAsia="Times New Roman" w:hAnsi="Myriad Pro"/>
          <w:sz w:val="22"/>
          <w:szCs w:val="22"/>
          <w:lang w:val="ru-RU" w:eastAsia="ru-RU"/>
        </w:rPr>
        <w:t xml:space="preserve"> 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 xml:space="preserve">ресурсами между двумя </w:t>
      </w:r>
      <w:r w:rsidR="004F4D52" w:rsidRPr="004F4D52">
        <w:rPr>
          <w:rFonts w:ascii="Myriad Pro" w:eastAsia="Times New Roman" w:hAnsi="Myriad Pro"/>
          <w:sz w:val="22"/>
          <w:szCs w:val="22"/>
          <w:lang w:val="ru-RU" w:eastAsia="ru-RU"/>
        </w:rPr>
        <w:t>берегами реки Днестр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>;</w:t>
      </w:r>
    </w:p>
    <w:p w:rsidR="002E79E3" w:rsidRPr="002E79E3" w:rsidRDefault="002E79E3" w:rsidP="002E79E3">
      <w:pPr>
        <w:pStyle w:val="NormalWeb"/>
        <w:numPr>
          <w:ilvl w:val="1"/>
          <w:numId w:val="41"/>
        </w:numPr>
        <w:spacing w:line="288" w:lineRule="auto"/>
        <w:ind w:left="360"/>
        <w:jc w:val="both"/>
        <w:rPr>
          <w:rFonts w:ascii="Myriad Pro" w:eastAsia="Times New Roman" w:hAnsi="Myriad Pro"/>
          <w:sz w:val="22"/>
          <w:szCs w:val="22"/>
          <w:lang w:val="ru-RU" w:eastAsia="ru-RU"/>
        </w:rPr>
      </w:pPr>
      <w:r w:rsidRPr="007B6431">
        <w:rPr>
          <w:rFonts w:ascii="Myriad Pro" w:eastAsia="Times New Roman" w:hAnsi="Myriad Pro"/>
          <w:b/>
          <w:i/>
          <w:sz w:val="22"/>
          <w:szCs w:val="22"/>
          <w:lang w:val="ru-RU" w:eastAsia="ru-RU"/>
        </w:rPr>
        <w:t>совместное производство материалов для ТВ / радио / онлайн / печати / видео / фильмов и публикаций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>: создание совместного контента средствами массовой информации, эксперта</w:t>
      </w:r>
      <w:r w:rsidR="008B1BD6">
        <w:rPr>
          <w:rFonts w:ascii="Myriad Pro" w:eastAsia="Times New Roman" w:hAnsi="Myriad Pro"/>
          <w:sz w:val="22"/>
          <w:szCs w:val="22"/>
          <w:lang w:val="ru-RU" w:eastAsia="ru-RU"/>
        </w:rPr>
        <w:t>ми и профессионалами из обоих берегов Днестра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>;</w:t>
      </w:r>
    </w:p>
    <w:p w:rsidR="002E79E3" w:rsidRPr="002E79E3" w:rsidRDefault="002E79E3" w:rsidP="002E79E3">
      <w:pPr>
        <w:pStyle w:val="NormalWeb"/>
        <w:numPr>
          <w:ilvl w:val="1"/>
          <w:numId w:val="41"/>
        </w:numPr>
        <w:spacing w:line="288" w:lineRule="auto"/>
        <w:ind w:left="360"/>
        <w:jc w:val="both"/>
        <w:rPr>
          <w:rFonts w:ascii="Myriad Pro" w:eastAsia="Times New Roman" w:hAnsi="Myriad Pro"/>
          <w:sz w:val="22"/>
          <w:szCs w:val="22"/>
          <w:lang w:val="ru-RU" w:eastAsia="ru-RU"/>
        </w:rPr>
      </w:pPr>
      <w:r w:rsidRPr="007B6431">
        <w:rPr>
          <w:rFonts w:ascii="Myriad Pro" w:eastAsia="Times New Roman" w:hAnsi="Myriad Pro"/>
          <w:b/>
          <w:i/>
          <w:sz w:val="22"/>
          <w:szCs w:val="22"/>
          <w:lang w:val="ru-RU" w:eastAsia="ru-RU"/>
        </w:rPr>
        <w:t>совместные исследовательские и позиционные документы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 xml:space="preserve"> в области анализа конфликтов, социальные, экономические и политические вопросы в обоих б</w:t>
      </w:r>
      <w:r w:rsidR="008B1BD6">
        <w:rPr>
          <w:rFonts w:ascii="Myriad Pro" w:eastAsia="Times New Roman" w:hAnsi="Myriad Pro"/>
          <w:sz w:val="22"/>
          <w:szCs w:val="22"/>
          <w:lang w:val="ru-RU" w:eastAsia="ru-RU"/>
        </w:rPr>
        <w:t>ерегах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>, публикация этих исследований;</w:t>
      </w:r>
    </w:p>
    <w:p w:rsidR="002E79E3" w:rsidRPr="002E79E3" w:rsidRDefault="002E79E3" w:rsidP="002E79E3">
      <w:pPr>
        <w:pStyle w:val="NormalWeb"/>
        <w:numPr>
          <w:ilvl w:val="1"/>
          <w:numId w:val="41"/>
        </w:numPr>
        <w:spacing w:line="288" w:lineRule="auto"/>
        <w:ind w:left="360"/>
        <w:jc w:val="both"/>
        <w:rPr>
          <w:rFonts w:ascii="Myriad Pro" w:eastAsia="Times New Roman" w:hAnsi="Myriad Pro"/>
          <w:sz w:val="22"/>
          <w:szCs w:val="22"/>
          <w:lang w:val="ru-RU" w:eastAsia="ru-RU"/>
        </w:rPr>
      </w:pPr>
      <w:r w:rsidRPr="007B6431">
        <w:rPr>
          <w:rFonts w:ascii="Myriad Pro" w:eastAsia="Times New Roman" w:hAnsi="Myriad Pro"/>
          <w:b/>
          <w:i/>
          <w:sz w:val="22"/>
          <w:szCs w:val="22"/>
          <w:lang w:val="ru-RU" w:eastAsia="ru-RU"/>
        </w:rPr>
        <w:t>социологические исследования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 xml:space="preserve"> и публикации о доверии между двумя б</w:t>
      </w:r>
      <w:r w:rsidR="008B1BD6">
        <w:rPr>
          <w:rFonts w:ascii="Myriad Pro" w:eastAsia="Times New Roman" w:hAnsi="Myriad Pro"/>
          <w:sz w:val="22"/>
          <w:szCs w:val="22"/>
          <w:lang w:val="ru-RU" w:eastAsia="ru-RU"/>
        </w:rPr>
        <w:t>ерегами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>, восприятие друг друга и перспективы разрешения конфликтов;</w:t>
      </w:r>
    </w:p>
    <w:p w:rsidR="002E79E3" w:rsidRPr="002E79E3" w:rsidRDefault="002E79E3" w:rsidP="002E79E3">
      <w:pPr>
        <w:pStyle w:val="NormalWeb"/>
        <w:numPr>
          <w:ilvl w:val="1"/>
          <w:numId w:val="41"/>
        </w:numPr>
        <w:spacing w:line="288" w:lineRule="auto"/>
        <w:ind w:left="360"/>
        <w:jc w:val="both"/>
        <w:rPr>
          <w:rFonts w:ascii="Myriad Pro" w:eastAsia="Times New Roman" w:hAnsi="Myriad Pro"/>
          <w:sz w:val="22"/>
          <w:szCs w:val="22"/>
          <w:lang w:val="ru-RU" w:eastAsia="ru-RU"/>
        </w:rPr>
      </w:pPr>
      <w:r w:rsidRPr="007B6431">
        <w:rPr>
          <w:rFonts w:ascii="Myriad Pro" w:eastAsia="Times New Roman" w:hAnsi="Myriad Pro"/>
          <w:b/>
          <w:i/>
          <w:sz w:val="22"/>
          <w:szCs w:val="22"/>
          <w:lang w:val="ru-RU" w:eastAsia="ru-RU"/>
        </w:rPr>
        <w:t>юридическая помощь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 xml:space="preserve">: совместные проекты в области поддержки правовой помощи </w:t>
      </w:r>
      <w:r w:rsidR="00FF7D21">
        <w:rPr>
          <w:rFonts w:ascii="Myriad Pro" w:eastAsia="Times New Roman" w:hAnsi="Myriad Pro"/>
          <w:sz w:val="22"/>
          <w:szCs w:val="22"/>
          <w:lang w:val="ru-RU" w:eastAsia="ru-RU"/>
        </w:rPr>
        <w:t>на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 xml:space="preserve"> обоих б</w:t>
      </w:r>
      <w:r w:rsidR="00FF7D21">
        <w:rPr>
          <w:rFonts w:ascii="Myriad Pro" w:eastAsia="Times New Roman" w:hAnsi="Myriad Pro"/>
          <w:sz w:val="22"/>
          <w:szCs w:val="22"/>
          <w:lang w:val="ru-RU" w:eastAsia="ru-RU"/>
        </w:rPr>
        <w:t>ерегах Днестра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>;</w:t>
      </w:r>
    </w:p>
    <w:p w:rsidR="002E79E3" w:rsidRPr="002E79E3" w:rsidRDefault="00FF7D21" w:rsidP="002E79E3">
      <w:pPr>
        <w:pStyle w:val="NormalWeb"/>
        <w:numPr>
          <w:ilvl w:val="1"/>
          <w:numId w:val="41"/>
        </w:numPr>
        <w:spacing w:line="288" w:lineRule="auto"/>
        <w:ind w:left="360"/>
        <w:jc w:val="both"/>
        <w:rPr>
          <w:rFonts w:ascii="Myriad Pro" w:eastAsia="Times New Roman" w:hAnsi="Myriad Pro"/>
          <w:sz w:val="22"/>
          <w:szCs w:val="22"/>
          <w:lang w:val="ru-RU" w:eastAsia="ru-RU"/>
        </w:rPr>
      </w:pPr>
      <w:r w:rsidRPr="00FF7D21">
        <w:rPr>
          <w:rFonts w:ascii="Myriad Pro" w:eastAsia="Times New Roman" w:hAnsi="Myriad Pro"/>
          <w:b/>
          <w:i/>
          <w:sz w:val="22"/>
          <w:szCs w:val="22"/>
          <w:lang w:val="ru-RU" w:eastAsia="ru-RU"/>
        </w:rPr>
        <w:t xml:space="preserve">совместная </w:t>
      </w:r>
      <w:r w:rsidR="002E79E3" w:rsidRPr="00FF7D21">
        <w:rPr>
          <w:rFonts w:ascii="Myriad Pro" w:eastAsia="Times New Roman" w:hAnsi="Myriad Pro"/>
          <w:b/>
          <w:i/>
          <w:sz w:val="22"/>
          <w:szCs w:val="22"/>
          <w:lang w:val="ru-RU" w:eastAsia="ru-RU"/>
        </w:rPr>
        <w:t>культурно-художественная деятельность</w:t>
      </w:r>
      <w:r w:rsidR="002E79E3" w:rsidRPr="002E79E3">
        <w:rPr>
          <w:rFonts w:ascii="Myriad Pro" w:eastAsia="Times New Roman" w:hAnsi="Myriad Pro"/>
          <w:sz w:val="22"/>
          <w:szCs w:val="22"/>
          <w:lang w:val="ru-RU" w:eastAsia="ru-RU"/>
        </w:rPr>
        <w:t xml:space="preserve">, в том числе музыка, живопись, танцы и т. Д. Мероприятия по развитию искусства и культуры, разработанные совместно с вкладом художников и талантливых людей из обоих берегов Днестра </w:t>
      </w:r>
      <w:r>
        <w:rPr>
          <w:rFonts w:ascii="Myriad Pro" w:eastAsia="Times New Roman" w:hAnsi="Myriad Pro"/>
          <w:sz w:val="22"/>
          <w:szCs w:val="22"/>
          <w:lang w:val="ru-RU" w:eastAsia="ru-RU"/>
        </w:rPr>
        <w:t>для</w:t>
      </w:r>
      <w:r w:rsidR="002E79E3" w:rsidRPr="002E79E3">
        <w:rPr>
          <w:rFonts w:ascii="Myriad Pro" w:eastAsia="Times New Roman" w:hAnsi="Myriad Pro"/>
          <w:sz w:val="22"/>
          <w:szCs w:val="22"/>
          <w:lang w:val="ru-RU" w:eastAsia="ru-RU"/>
        </w:rPr>
        <w:t xml:space="preserve"> обществ</w:t>
      </w:r>
      <w:r>
        <w:rPr>
          <w:rFonts w:ascii="Myriad Pro" w:eastAsia="Times New Roman" w:hAnsi="Myriad Pro"/>
          <w:sz w:val="22"/>
          <w:szCs w:val="22"/>
          <w:lang w:val="ru-RU" w:eastAsia="ru-RU"/>
        </w:rPr>
        <w:t>а на обоих берегах</w:t>
      </w:r>
      <w:r w:rsidR="002E79E3" w:rsidRPr="002E79E3">
        <w:rPr>
          <w:rFonts w:ascii="Myriad Pro" w:eastAsia="Times New Roman" w:hAnsi="Myriad Pro"/>
          <w:sz w:val="22"/>
          <w:szCs w:val="22"/>
          <w:lang w:val="ru-RU" w:eastAsia="ru-RU"/>
        </w:rPr>
        <w:t>;</w:t>
      </w:r>
    </w:p>
    <w:p w:rsidR="002E79E3" w:rsidRPr="003622C2" w:rsidRDefault="002E79E3" w:rsidP="002E79E3">
      <w:pPr>
        <w:pStyle w:val="NormalWeb"/>
        <w:numPr>
          <w:ilvl w:val="1"/>
          <w:numId w:val="41"/>
        </w:numPr>
        <w:spacing w:before="0" w:beforeAutospacing="0" w:after="0" w:afterAutospacing="0" w:line="288" w:lineRule="auto"/>
        <w:ind w:left="360"/>
        <w:jc w:val="both"/>
        <w:rPr>
          <w:rFonts w:ascii="Myriad Pro" w:eastAsia="Times New Roman" w:hAnsi="Myriad Pro"/>
          <w:sz w:val="22"/>
          <w:szCs w:val="22"/>
          <w:lang w:val="ru-RU" w:eastAsia="ru-RU"/>
        </w:rPr>
      </w:pPr>
      <w:r w:rsidRPr="00FF7D21">
        <w:rPr>
          <w:rFonts w:ascii="Myriad Pro" w:eastAsia="Times New Roman" w:hAnsi="Myriad Pro"/>
          <w:b/>
          <w:i/>
          <w:sz w:val="22"/>
          <w:szCs w:val="22"/>
          <w:lang w:val="ru-RU" w:eastAsia="ru-RU"/>
        </w:rPr>
        <w:t>организация тренингов и передача опыта и знаний</w:t>
      </w:r>
      <w:r w:rsidRPr="002E79E3">
        <w:rPr>
          <w:rFonts w:ascii="Myriad Pro" w:eastAsia="Times New Roman" w:hAnsi="Myriad Pro"/>
          <w:sz w:val="22"/>
          <w:szCs w:val="22"/>
          <w:lang w:val="ru-RU" w:eastAsia="ru-RU"/>
        </w:rPr>
        <w:t xml:space="preserve"> во всех вышеуказанных областях.</w:t>
      </w:r>
    </w:p>
    <w:p w:rsidR="006A61BF" w:rsidRDefault="006A61BF" w:rsidP="00530694">
      <w:pPr>
        <w:pStyle w:val="NormalWeb"/>
        <w:spacing w:before="0" w:beforeAutospacing="0" w:after="0" w:afterAutospacing="0" w:line="288" w:lineRule="auto"/>
        <w:ind w:left="540"/>
        <w:jc w:val="both"/>
        <w:rPr>
          <w:rFonts w:ascii="Myriad Pro" w:eastAsia="Times New Roman" w:hAnsi="Myriad Pro"/>
          <w:b/>
          <w:sz w:val="22"/>
          <w:szCs w:val="22"/>
          <w:lang w:val="ru-RU" w:eastAsia="ru-RU"/>
        </w:rPr>
      </w:pPr>
    </w:p>
    <w:p w:rsidR="008059E6" w:rsidRPr="003622C2" w:rsidRDefault="00BE4328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  <w:bookmarkStart w:id="3" w:name="_Toc109104778"/>
      <w:bookmarkEnd w:id="2"/>
      <w:r w:rsidRPr="003622C2">
        <w:rPr>
          <w:rFonts w:ascii="Myriad Pro" w:hAnsi="Myriad Pro" w:cs="Arial"/>
          <w:sz w:val="22"/>
          <w:szCs w:val="22"/>
          <w:lang w:val="ru-RU"/>
        </w:rPr>
        <w:t xml:space="preserve">Приветствуются сочетания нескольких 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 областей </w:t>
      </w:r>
      <w:r w:rsidR="000443D9" w:rsidRPr="003622C2">
        <w:rPr>
          <w:rFonts w:ascii="Myriad Pro" w:hAnsi="Myriad Pro" w:cs="Arial"/>
          <w:sz w:val="22"/>
          <w:szCs w:val="22"/>
          <w:lang w:val="ru-RU"/>
        </w:rPr>
        <w:t xml:space="preserve">приложения 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и / или дополнительные направления с сильным потенциалом укрепления доверия. </w:t>
      </w:r>
      <w:r w:rsidRPr="003622C2">
        <w:rPr>
          <w:rFonts w:ascii="Myriad Pro" w:hAnsi="Myriad Pro" w:cs="Arial"/>
          <w:sz w:val="22"/>
          <w:szCs w:val="22"/>
          <w:lang w:val="ru-RU"/>
        </w:rPr>
        <w:t xml:space="preserve">Предложения, которые будут отобраны, 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>должны с</w:t>
      </w:r>
      <w:r w:rsidR="000443D9" w:rsidRPr="003622C2">
        <w:rPr>
          <w:rFonts w:ascii="Myriad Pro" w:hAnsi="Myriad Pro" w:cs="Arial"/>
          <w:sz w:val="22"/>
          <w:szCs w:val="22"/>
          <w:lang w:val="ru-RU"/>
        </w:rPr>
        <w:t>осредотачивать внимание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 на выявлении реальны</w:t>
      </w:r>
      <w:r w:rsidRPr="003622C2">
        <w:rPr>
          <w:rFonts w:ascii="Myriad Pro" w:hAnsi="Myriad Pro" w:cs="Arial"/>
          <w:sz w:val="22"/>
          <w:szCs w:val="22"/>
          <w:lang w:val="ru-RU"/>
        </w:rPr>
        <w:t xml:space="preserve">х потребностей и приоритетов 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сообществ и </w:t>
      </w:r>
      <w:r w:rsidRPr="003622C2">
        <w:rPr>
          <w:rFonts w:ascii="Myriad Pro" w:hAnsi="Myriad Pro" w:cs="Arial"/>
          <w:sz w:val="22"/>
          <w:szCs w:val="22"/>
          <w:lang w:val="ru-RU"/>
        </w:rPr>
        <w:t xml:space="preserve">на 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>реагировании на них,</w:t>
      </w:r>
      <w:r w:rsidRPr="003622C2">
        <w:rPr>
          <w:rFonts w:ascii="Myriad Pro" w:hAnsi="Myriad Pro" w:cs="Arial"/>
          <w:sz w:val="22"/>
          <w:szCs w:val="22"/>
          <w:lang w:val="ru-RU"/>
        </w:rPr>
        <w:t xml:space="preserve"> используя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 xml:space="preserve"> сотрудничество и партнерство</w:t>
      </w:r>
      <w:r w:rsidRPr="003622C2">
        <w:rPr>
          <w:rFonts w:ascii="Myriad Pro" w:hAnsi="Myriad Pro" w:cs="Arial"/>
          <w:sz w:val="22"/>
          <w:szCs w:val="22"/>
          <w:lang w:val="ru-RU"/>
        </w:rPr>
        <w:t xml:space="preserve"> обоих берегов Днестра</w:t>
      </w:r>
      <w:r w:rsidR="008059E6" w:rsidRPr="003622C2">
        <w:rPr>
          <w:rFonts w:ascii="Myriad Pro" w:hAnsi="Myriad Pro" w:cs="Arial"/>
          <w:sz w:val="22"/>
          <w:szCs w:val="22"/>
          <w:lang w:val="ru-RU"/>
        </w:rPr>
        <w:t>.</w:t>
      </w:r>
    </w:p>
    <w:p w:rsidR="008059E6" w:rsidRPr="003622C2" w:rsidRDefault="008059E6" w:rsidP="00530694">
      <w:pPr>
        <w:pStyle w:val="NormalWeb"/>
        <w:spacing w:before="0" w:beforeAutospacing="0" w:after="0" w:afterAutospacing="0" w:line="288" w:lineRule="auto"/>
        <w:jc w:val="both"/>
        <w:rPr>
          <w:rFonts w:ascii="Myriad Pro" w:eastAsia="Times New Roman" w:hAnsi="Myriad Pro"/>
          <w:sz w:val="22"/>
          <w:szCs w:val="22"/>
          <w:lang w:val="ru-RU" w:eastAsia="ru-RU"/>
        </w:rPr>
      </w:pPr>
    </w:p>
    <w:p w:rsidR="008059E6" w:rsidRPr="003622C2" w:rsidRDefault="008059E6" w:rsidP="00530694">
      <w:pPr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  <w:r w:rsidRPr="003622C2">
        <w:rPr>
          <w:rFonts w:ascii="Myriad Pro" w:hAnsi="Myriad Pro" w:cs="Arial"/>
          <w:sz w:val="22"/>
          <w:szCs w:val="22"/>
          <w:lang w:val="ru-RU"/>
        </w:rPr>
        <w:t xml:space="preserve">Предложения по проекту должны содержать ряд четко </w:t>
      </w:r>
      <w:r w:rsidR="000443D9" w:rsidRPr="003622C2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sz w:val="22"/>
          <w:szCs w:val="22"/>
          <w:lang w:val="ru-RU"/>
        </w:rPr>
        <w:t>определенных и связанных между собой мероприятий, которые приведут к конкретным результатам в течение определенного периода времени. Если заявители обеспечили часть запрошенного финансирования из других источников, они должны включить эту информацию в форму заявки в разделе бюджета.</w:t>
      </w:r>
    </w:p>
    <w:p w:rsidR="006A61BF" w:rsidRPr="003622C2" w:rsidRDefault="000443D9" w:rsidP="00530694">
      <w:pPr>
        <w:pStyle w:val="Guidelines2"/>
        <w:numPr>
          <w:ilvl w:val="0"/>
          <w:numId w:val="6"/>
        </w:numPr>
        <w:spacing w:before="0" w:after="0" w:line="288" w:lineRule="auto"/>
        <w:outlineLvl w:val="0"/>
        <w:rPr>
          <w:rFonts w:ascii="Myriad Pro" w:eastAsia="Batang" w:hAnsi="Myriad Pro" w:cs="Arial"/>
          <w:sz w:val="22"/>
          <w:szCs w:val="22"/>
          <w:lang w:val="en-US"/>
        </w:rPr>
      </w:pPr>
      <w:r w:rsidRPr="003622C2">
        <w:rPr>
          <w:rFonts w:ascii="Myriad Pro" w:eastAsia="Batang" w:hAnsi="Myriad Pro" w:cs="Arial"/>
          <w:sz w:val="22"/>
          <w:szCs w:val="22"/>
          <w:lang w:val="ru-RU"/>
        </w:rPr>
        <w:t>ПРОЦЕДУРА</w:t>
      </w:r>
      <w:r w:rsidRPr="003622C2">
        <w:rPr>
          <w:rFonts w:ascii="Myriad Pro" w:eastAsia="Batang" w:hAnsi="Myriad Pro" w:cs="Arial"/>
          <w:sz w:val="22"/>
          <w:szCs w:val="22"/>
          <w:lang w:val="en-US"/>
        </w:rPr>
        <w:t xml:space="preserve"> </w:t>
      </w:r>
      <w:r w:rsidRPr="003622C2">
        <w:rPr>
          <w:rFonts w:ascii="Myriad Pro" w:eastAsia="Batang" w:hAnsi="Myriad Pro" w:cs="Arial"/>
          <w:sz w:val="22"/>
          <w:szCs w:val="22"/>
          <w:lang w:val="ru-RU"/>
        </w:rPr>
        <w:t>ПОДАЧИ</w:t>
      </w:r>
      <w:r w:rsidRPr="003622C2">
        <w:rPr>
          <w:rFonts w:ascii="Myriad Pro" w:eastAsia="Batang" w:hAnsi="Myriad Pro" w:cs="Arial"/>
          <w:sz w:val="22"/>
          <w:szCs w:val="22"/>
          <w:lang w:val="en-US"/>
        </w:rPr>
        <w:t xml:space="preserve"> </w:t>
      </w:r>
      <w:r w:rsidRPr="003622C2">
        <w:rPr>
          <w:rFonts w:ascii="Myriad Pro" w:eastAsia="Batang" w:hAnsi="Myriad Pro" w:cs="Arial"/>
          <w:sz w:val="22"/>
          <w:szCs w:val="22"/>
          <w:lang w:val="ru-RU"/>
        </w:rPr>
        <w:t>ЗАЯВКИ</w:t>
      </w:r>
    </w:p>
    <w:p w:rsidR="006A61BF" w:rsidRPr="003622C2" w:rsidRDefault="006A61BF" w:rsidP="00530694">
      <w:pPr>
        <w:pStyle w:val="Guidelines2"/>
        <w:spacing w:before="0" w:after="0" w:line="288" w:lineRule="auto"/>
        <w:outlineLvl w:val="0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</w:pPr>
    </w:p>
    <w:p w:rsidR="008059E6" w:rsidRPr="003622C2" w:rsidRDefault="008059E6" w:rsidP="00530694">
      <w:pPr>
        <w:pStyle w:val="Guidelines2"/>
        <w:spacing w:before="0" w:after="0" w:line="288" w:lineRule="auto"/>
        <w:outlineLvl w:val="0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</w:pPr>
      <w:r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>Субъекты, заинтересованные в подаче заявки на Программу малых грантов, должны представить пакет документов, в</w:t>
      </w:r>
      <w:r w:rsidR="00BE4328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>ключающи</w:t>
      </w:r>
      <w:r w:rsidR="000443D9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>й</w:t>
      </w:r>
      <w:r w:rsidR="00BE4328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 xml:space="preserve"> следующее</w:t>
      </w:r>
      <w:r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>:</w:t>
      </w:r>
    </w:p>
    <w:p w:rsidR="006C7B83" w:rsidRPr="006C7B83" w:rsidRDefault="006C7B83" w:rsidP="006C7B83">
      <w:pPr>
        <w:pStyle w:val="NoSpacing"/>
        <w:numPr>
          <w:ilvl w:val="0"/>
          <w:numId w:val="42"/>
        </w:numPr>
        <w:spacing w:line="276" w:lineRule="auto"/>
        <w:ind w:left="540"/>
        <w:jc w:val="both"/>
        <w:rPr>
          <w:rFonts w:ascii="Myriad Pro" w:eastAsia="Batang" w:hAnsi="Myriad Pro"/>
          <w:snapToGrid/>
          <w:sz w:val="22"/>
          <w:szCs w:val="22"/>
          <w:lang w:val="ru-RU" w:eastAsia="ko-KR"/>
        </w:rPr>
      </w:pPr>
      <w:r w:rsidRPr="006C7B83">
        <w:rPr>
          <w:rFonts w:ascii="Myriad Pro" w:eastAsia="Batang" w:hAnsi="Myriad Pro"/>
          <w:snapToGrid/>
          <w:sz w:val="22"/>
          <w:szCs w:val="22"/>
          <w:lang w:val="ru-RU" w:eastAsia="ko-KR"/>
        </w:rPr>
        <w:t>Форма заявки * (которая должна включать запрашиваемый бюджет и график мероприятий), заполненная на русском, румынском или английском языках; формы, заполненные от руки, приниматься не будут;</w:t>
      </w:r>
    </w:p>
    <w:p w:rsidR="006C7B83" w:rsidRPr="006C7B83" w:rsidRDefault="006C7B83" w:rsidP="006C7B83">
      <w:pPr>
        <w:pStyle w:val="NoSpacing"/>
        <w:numPr>
          <w:ilvl w:val="0"/>
          <w:numId w:val="42"/>
        </w:numPr>
        <w:spacing w:line="276" w:lineRule="auto"/>
        <w:ind w:left="540"/>
        <w:jc w:val="both"/>
        <w:rPr>
          <w:rFonts w:ascii="Myriad Pro" w:eastAsia="Batang" w:hAnsi="Myriad Pro"/>
          <w:snapToGrid/>
          <w:sz w:val="22"/>
          <w:szCs w:val="22"/>
          <w:lang w:val="ru-RU" w:eastAsia="ko-KR"/>
        </w:rPr>
      </w:pPr>
      <w:r w:rsidRPr="006C7B83">
        <w:rPr>
          <w:rFonts w:ascii="Myriad Pro" w:eastAsia="Batang" w:hAnsi="Myriad Pro"/>
          <w:snapToGrid/>
          <w:sz w:val="22"/>
          <w:szCs w:val="22"/>
          <w:lang w:val="ru-RU" w:eastAsia="ko-KR"/>
        </w:rPr>
        <w:t>Копия свидетельства о регистрации, подтверждающая, что заявитель является зарегистрированным юридическим лицом;</w:t>
      </w:r>
    </w:p>
    <w:p w:rsidR="006C7B83" w:rsidRPr="006C7B83" w:rsidRDefault="006C7B83" w:rsidP="006C7B83">
      <w:pPr>
        <w:pStyle w:val="NoSpacing"/>
        <w:numPr>
          <w:ilvl w:val="0"/>
          <w:numId w:val="42"/>
        </w:numPr>
        <w:spacing w:line="276" w:lineRule="auto"/>
        <w:ind w:left="540"/>
        <w:jc w:val="both"/>
        <w:rPr>
          <w:rFonts w:ascii="Myriad Pro" w:eastAsia="Batang" w:hAnsi="Myriad Pro"/>
          <w:snapToGrid/>
          <w:sz w:val="22"/>
          <w:szCs w:val="22"/>
          <w:lang w:val="ru-RU" w:eastAsia="ko-KR"/>
        </w:rPr>
      </w:pPr>
      <w:r w:rsidRPr="006C7B83">
        <w:rPr>
          <w:rFonts w:ascii="Myriad Pro" w:eastAsia="Batang" w:hAnsi="Myriad Pro"/>
          <w:snapToGrid/>
          <w:sz w:val="22"/>
          <w:szCs w:val="22"/>
          <w:lang w:val="ru-RU" w:eastAsia="ko-KR"/>
        </w:rPr>
        <w:t>Копия партнерского соглашения (соглашений), подписанного всеми заинтересованными сторонами;</w:t>
      </w:r>
    </w:p>
    <w:p w:rsidR="006C7B83" w:rsidRPr="006C7B83" w:rsidRDefault="006C7B83" w:rsidP="006C7B83">
      <w:pPr>
        <w:pStyle w:val="NoSpacing"/>
        <w:numPr>
          <w:ilvl w:val="0"/>
          <w:numId w:val="42"/>
        </w:numPr>
        <w:spacing w:line="276" w:lineRule="auto"/>
        <w:ind w:left="540"/>
        <w:jc w:val="both"/>
        <w:rPr>
          <w:rFonts w:ascii="Myriad Pro" w:eastAsia="Batang" w:hAnsi="Myriad Pro"/>
          <w:snapToGrid/>
          <w:sz w:val="22"/>
          <w:szCs w:val="22"/>
          <w:lang w:val="ru-RU" w:eastAsia="ko-KR"/>
        </w:rPr>
      </w:pPr>
      <w:r w:rsidRPr="006C7B83">
        <w:rPr>
          <w:rFonts w:ascii="Myriad Pro" w:eastAsia="Batang" w:hAnsi="Myriad Pro"/>
          <w:snapToGrid/>
          <w:sz w:val="22"/>
          <w:szCs w:val="22"/>
          <w:lang w:val="ru-RU" w:eastAsia="ko-KR"/>
        </w:rPr>
        <w:t>Резюме руководителя проекта и членов команды, вовлеченных в процесс реализации проекта (составленный в едином формате для всей команды);</w:t>
      </w:r>
    </w:p>
    <w:p w:rsidR="006C7B83" w:rsidRPr="006C7B83" w:rsidRDefault="006C7B83" w:rsidP="006C7B83">
      <w:pPr>
        <w:pStyle w:val="NoSpacing"/>
        <w:numPr>
          <w:ilvl w:val="0"/>
          <w:numId w:val="42"/>
        </w:numPr>
        <w:spacing w:line="276" w:lineRule="auto"/>
        <w:ind w:left="540"/>
        <w:jc w:val="both"/>
        <w:rPr>
          <w:rFonts w:ascii="Myriad Pro" w:eastAsia="Batang" w:hAnsi="Myriad Pro"/>
          <w:snapToGrid/>
          <w:sz w:val="22"/>
          <w:szCs w:val="22"/>
          <w:lang w:val="ru-RU" w:eastAsia="ko-KR"/>
        </w:rPr>
      </w:pPr>
      <w:r w:rsidRPr="006C7B83">
        <w:rPr>
          <w:rFonts w:ascii="Myriad Pro" w:eastAsia="Batang" w:hAnsi="Myriad Pro"/>
          <w:snapToGrid/>
          <w:sz w:val="22"/>
          <w:szCs w:val="22"/>
          <w:lang w:val="ru-RU" w:eastAsia="ko-KR"/>
        </w:rPr>
        <w:t>По возможности, краткий обзор деятельности лица, подающего заявку;</w:t>
      </w:r>
    </w:p>
    <w:p w:rsidR="006C7B83" w:rsidRPr="006C7B83" w:rsidRDefault="006C7B83" w:rsidP="006C7B83">
      <w:pPr>
        <w:pStyle w:val="NoSpacing"/>
        <w:numPr>
          <w:ilvl w:val="0"/>
          <w:numId w:val="42"/>
        </w:numPr>
        <w:spacing w:line="276" w:lineRule="auto"/>
        <w:ind w:left="540"/>
        <w:jc w:val="both"/>
        <w:rPr>
          <w:rFonts w:ascii="Myriad Pro" w:eastAsia="Batang" w:hAnsi="Myriad Pro"/>
          <w:snapToGrid/>
          <w:sz w:val="22"/>
          <w:szCs w:val="22"/>
          <w:lang w:val="ru-RU" w:eastAsia="ko-KR"/>
        </w:rPr>
      </w:pPr>
      <w:r w:rsidRPr="006C7B83">
        <w:rPr>
          <w:rFonts w:ascii="Myriad Pro" w:eastAsia="Batang" w:hAnsi="Myriad Pro"/>
          <w:snapToGrid/>
          <w:sz w:val="22"/>
          <w:szCs w:val="22"/>
          <w:lang w:val="ru-RU" w:eastAsia="ko-KR"/>
        </w:rPr>
        <w:t>Другие относящиеся к делу материалы для повышения доверия к заявителю со стороны спонсора и для дополнения к обоснованию проекта.</w:t>
      </w:r>
    </w:p>
    <w:p w:rsidR="00EE1FC2" w:rsidRDefault="00EE1FC2" w:rsidP="00530694">
      <w:pPr>
        <w:pStyle w:val="Guidelines2"/>
        <w:spacing w:before="0" w:after="0" w:line="288" w:lineRule="auto"/>
        <w:outlineLvl w:val="0"/>
        <w:rPr>
          <w:rFonts w:ascii="Myriad Pro" w:eastAsia="Batang" w:hAnsi="Myriad Pro" w:cs="Arial"/>
          <w:b w:val="0"/>
          <w:i/>
          <w:smallCaps w:val="0"/>
          <w:snapToGrid/>
          <w:sz w:val="22"/>
          <w:szCs w:val="22"/>
          <w:u w:val="single"/>
          <w:lang w:val="ru-RU" w:eastAsia="ko-KR"/>
        </w:rPr>
      </w:pPr>
    </w:p>
    <w:p w:rsidR="008059E6" w:rsidRPr="003622C2" w:rsidRDefault="00EB5B44" w:rsidP="00530694">
      <w:pPr>
        <w:pStyle w:val="Guidelines2"/>
        <w:spacing w:before="0" w:after="0" w:line="288" w:lineRule="auto"/>
        <w:outlineLvl w:val="0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</w:pPr>
      <w:r w:rsidRPr="00874C0D">
        <w:rPr>
          <w:rFonts w:ascii="Myriad Pro" w:eastAsia="Batang" w:hAnsi="Myriad Pro" w:cs="Arial"/>
          <w:b w:val="0"/>
          <w:i/>
          <w:smallCaps w:val="0"/>
          <w:snapToGrid/>
          <w:sz w:val="22"/>
          <w:szCs w:val="22"/>
          <w:u w:val="single"/>
          <w:lang w:val="ru-RU" w:eastAsia="ko-KR"/>
        </w:rPr>
        <w:t>Форма заявки</w:t>
      </w:r>
      <w:r w:rsidR="000443D9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 xml:space="preserve"> должна</w:t>
      </w:r>
      <w:r w:rsidR="008059E6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 xml:space="preserve"> содержать достаточно подробные данные, в частности, о </w:t>
      </w:r>
      <w:r w:rsidR="000443D9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 xml:space="preserve">путях и </w:t>
      </w:r>
      <w:r w:rsidR="008059E6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>средствах достижения результатов про</w:t>
      </w:r>
      <w:r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>екта, преимуществах, которые он</w:t>
      </w:r>
      <w:r w:rsidR="008059E6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 xml:space="preserve"> принесет, и о том, как это будет способствовать укреплению сотрудничества между участниками </w:t>
      </w:r>
      <w:r w:rsidR="00FE2D54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 xml:space="preserve">с </w:t>
      </w:r>
      <w:r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>обо</w:t>
      </w:r>
      <w:r w:rsidR="00FE2D54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>их берегов Днестра</w:t>
      </w:r>
      <w:r w:rsidR="008059E6" w:rsidRPr="003622C2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u-RU" w:eastAsia="ko-KR"/>
        </w:rPr>
        <w:t>.</w:t>
      </w:r>
    </w:p>
    <w:p w:rsidR="00FE2D54" w:rsidRPr="003622C2" w:rsidRDefault="00FE2D54" w:rsidP="00530694">
      <w:pPr>
        <w:pStyle w:val="Guidelines2"/>
        <w:spacing w:before="0" w:after="0" w:line="288" w:lineRule="auto"/>
        <w:outlineLvl w:val="0"/>
        <w:rPr>
          <w:rFonts w:ascii="Myriad Pro" w:eastAsia="Batang" w:hAnsi="Myriad Pro" w:cs="Arial"/>
          <w:b w:val="0"/>
          <w:i/>
          <w:smallCaps w:val="0"/>
          <w:snapToGrid/>
          <w:sz w:val="22"/>
          <w:szCs w:val="22"/>
          <w:u w:val="single"/>
          <w:lang w:val="ru-RU" w:eastAsia="ko-KR"/>
        </w:rPr>
      </w:pPr>
    </w:p>
    <w:p w:rsidR="006A61BF" w:rsidRPr="003622C2" w:rsidRDefault="00682597" w:rsidP="00530694">
      <w:pPr>
        <w:pStyle w:val="Guidelines2"/>
        <w:numPr>
          <w:ilvl w:val="0"/>
          <w:numId w:val="6"/>
        </w:numPr>
        <w:spacing w:before="0" w:after="0" w:line="288" w:lineRule="auto"/>
        <w:outlineLvl w:val="0"/>
        <w:rPr>
          <w:rFonts w:ascii="Myriad Pro" w:eastAsia="Batang" w:hAnsi="Myriad Pro" w:cs="Arial"/>
          <w:sz w:val="22"/>
          <w:szCs w:val="22"/>
          <w:lang w:val="en-US"/>
        </w:rPr>
      </w:pPr>
      <w:r w:rsidRPr="003622C2">
        <w:rPr>
          <w:rFonts w:ascii="Myriad Pro" w:eastAsia="Batang" w:hAnsi="Myriad Pro" w:cs="Arial"/>
          <w:sz w:val="22"/>
          <w:szCs w:val="22"/>
          <w:lang w:val="ru-RU"/>
        </w:rPr>
        <w:t>БЮДЖЕТ ПРОЕКТА</w:t>
      </w:r>
    </w:p>
    <w:p w:rsidR="00682597" w:rsidRPr="003622C2" w:rsidRDefault="00682597" w:rsidP="00530694">
      <w:p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</w:p>
    <w:p w:rsidR="00682597" w:rsidRPr="00430C8E" w:rsidRDefault="00682597" w:rsidP="00874C0D">
      <w:pPr>
        <w:pStyle w:val="ListParagraph"/>
        <w:numPr>
          <w:ilvl w:val="0"/>
          <w:numId w:val="36"/>
        </w:num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430C8E">
        <w:rPr>
          <w:rFonts w:ascii="Myriad Pro" w:eastAsia="Batang" w:hAnsi="Myriad Pro" w:cs="Arial"/>
          <w:sz w:val="22"/>
          <w:szCs w:val="22"/>
          <w:lang w:val="ru-RU"/>
        </w:rPr>
        <w:t>Бюджет проекта, как часть заявки, должен быть</w:t>
      </w:r>
      <w:r w:rsidR="00FE2D54"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 рассчитан и выражен</w:t>
      </w:r>
      <w:r w:rsidR="000443D9"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 в </w:t>
      </w:r>
      <w:r w:rsidR="008C5CCA">
        <w:rPr>
          <w:rFonts w:ascii="Myriad Pro" w:eastAsia="Batang" w:hAnsi="Myriad Pro" w:cs="Arial"/>
          <w:sz w:val="22"/>
          <w:szCs w:val="22"/>
          <w:lang w:val="ru-RU"/>
        </w:rPr>
        <w:t>долларов США</w:t>
      </w:r>
      <w:r w:rsidR="000443D9" w:rsidRPr="00430C8E">
        <w:rPr>
          <w:rFonts w:ascii="Myriad Pro" w:eastAsia="Batang" w:hAnsi="Myriad Pro" w:cs="Arial"/>
          <w:sz w:val="22"/>
          <w:szCs w:val="22"/>
          <w:lang w:val="ru-RU"/>
        </w:rPr>
        <w:t>.</w:t>
      </w:r>
    </w:p>
    <w:p w:rsidR="00682597" w:rsidRPr="00430C8E" w:rsidRDefault="00682597" w:rsidP="00874C0D">
      <w:pPr>
        <w:pStyle w:val="ListParagraph"/>
        <w:numPr>
          <w:ilvl w:val="0"/>
          <w:numId w:val="36"/>
        </w:num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430C8E">
        <w:rPr>
          <w:rFonts w:ascii="Myriad Pro" w:eastAsia="Batang" w:hAnsi="Myriad Pro" w:cs="Arial"/>
          <w:sz w:val="22"/>
          <w:szCs w:val="22"/>
          <w:lang w:val="ru-RU"/>
        </w:rPr>
        <w:t>Бюджет должен содержать четкую информацию о том, как будут рас</w:t>
      </w:r>
      <w:r w:rsidR="001E6002" w:rsidRPr="00430C8E">
        <w:rPr>
          <w:rFonts w:ascii="Myriad Pro" w:eastAsia="Batang" w:hAnsi="Myriad Pro" w:cs="Arial"/>
          <w:sz w:val="22"/>
          <w:szCs w:val="22"/>
          <w:lang w:val="ru-RU"/>
        </w:rPr>
        <w:t>ходоваться средства, и подробную</w:t>
      </w:r>
      <w:r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 разби</w:t>
      </w:r>
      <w:r w:rsidR="001E6002" w:rsidRPr="00430C8E">
        <w:rPr>
          <w:rFonts w:ascii="Myriad Pro" w:eastAsia="Batang" w:hAnsi="Myriad Pro" w:cs="Arial"/>
          <w:sz w:val="22"/>
          <w:szCs w:val="22"/>
          <w:lang w:val="ru-RU"/>
        </w:rPr>
        <w:t>вку</w:t>
      </w:r>
      <w:r w:rsidR="000443D9"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 расходов.</w:t>
      </w:r>
    </w:p>
    <w:p w:rsidR="00682597" w:rsidRPr="00430C8E" w:rsidRDefault="000443D9" w:rsidP="00874C0D">
      <w:pPr>
        <w:pStyle w:val="ListParagraph"/>
        <w:numPr>
          <w:ilvl w:val="0"/>
          <w:numId w:val="36"/>
        </w:num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430C8E">
        <w:rPr>
          <w:rFonts w:ascii="Myriad Pro" w:eastAsia="Batang" w:hAnsi="Myriad Pro" w:cs="Arial"/>
          <w:sz w:val="22"/>
          <w:szCs w:val="22"/>
          <w:lang w:val="ru-RU"/>
        </w:rPr>
        <w:t>Он</w:t>
      </w:r>
      <w:r w:rsidR="00682597"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 должен быть реалистичным и экономичным.</w:t>
      </w:r>
    </w:p>
    <w:p w:rsidR="000443D9" w:rsidRPr="00430C8E" w:rsidRDefault="00682597" w:rsidP="00874C0D">
      <w:pPr>
        <w:pStyle w:val="ListParagraph"/>
        <w:numPr>
          <w:ilvl w:val="0"/>
          <w:numId w:val="36"/>
        </w:num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430C8E">
        <w:rPr>
          <w:rFonts w:ascii="Myriad Pro" w:eastAsia="Batang" w:hAnsi="Myriad Pro" w:cs="Arial"/>
          <w:sz w:val="22"/>
          <w:szCs w:val="22"/>
          <w:lang w:val="ru-RU"/>
        </w:rPr>
        <w:t>Бюджет должен соответствовать плану деятельности, как это о</w:t>
      </w:r>
      <w:r w:rsidR="000443D9" w:rsidRPr="00430C8E">
        <w:rPr>
          <w:rFonts w:ascii="Myriad Pro" w:eastAsia="Batang" w:hAnsi="Myriad Pro" w:cs="Arial"/>
          <w:sz w:val="22"/>
          <w:szCs w:val="22"/>
          <w:lang w:val="ru-RU"/>
        </w:rPr>
        <w:t>писано в предложении по проекту.</w:t>
      </w:r>
    </w:p>
    <w:p w:rsidR="00682597" w:rsidRPr="00430C8E" w:rsidRDefault="008C5CCA" w:rsidP="008C5CCA">
      <w:pPr>
        <w:pStyle w:val="ListParagraph"/>
        <w:numPr>
          <w:ilvl w:val="0"/>
          <w:numId w:val="36"/>
        </w:num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8C5CCA">
        <w:rPr>
          <w:rFonts w:ascii="Myriad Pro" w:eastAsia="Batang" w:hAnsi="Myriad Pro" w:cs="Arial"/>
          <w:sz w:val="22"/>
          <w:szCs w:val="22"/>
          <w:lang w:val="ru-RU"/>
        </w:rPr>
        <w:t xml:space="preserve">Бюджет, запрошенный </w:t>
      </w:r>
      <w:r>
        <w:rPr>
          <w:rFonts w:ascii="Myriad Pro" w:eastAsia="Batang" w:hAnsi="Myriad Pro" w:cs="Arial"/>
          <w:sz w:val="22"/>
          <w:szCs w:val="22"/>
          <w:lang w:val="ru-RU"/>
        </w:rPr>
        <w:t xml:space="preserve">у </w:t>
      </w:r>
      <w:r w:rsidRPr="008C5CCA">
        <w:rPr>
          <w:rFonts w:ascii="Myriad Pro" w:eastAsia="Batang" w:hAnsi="Myriad Pro" w:cs="Arial"/>
          <w:sz w:val="22"/>
          <w:szCs w:val="22"/>
          <w:lang w:val="ru-RU"/>
        </w:rPr>
        <w:t>проект</w:t>
      </w:r>
      <w:r>
        <w:rPr>
          <w:rFonts w:ascii="Myriad Pro" w:eastAsia="Batang" w:hAnsi="Myriad Pro" w:cs="Arial"/>
          <w:sz w:val="22"/>
          <w:szCs w:val="22"/>
          <w:lang w:val="ru-RU"/>
        </w:rPr>
        <w:t>а</w:t>
      </w:r>
      <w:r w:rsidRPr="008C5CCA">
        <w:rPr>
          <w:rFonts w:ascii="Myriad Pro" w:eastAsia="Batang" w:hAnsi="Myriad Pro" w:cs="Arial"/>
          <w:sz w:val="22"/>
          <w:szCs w:val="22"/>
          <w:lang w:val="ru-RU"/>
        </w:rPr>
        <w:t xml:space="preserve"> </w:t>
      </w:r>
      <w:r w:rsidRPr="008C5CCA">
        <w:rPr>
          <w:rFonts w:ascii="Myriad Pro" w:eastAsia="Batang" w:hAnsi="Myriad Pro" w:cs="Arial"/>
          <w:i/>
          <w:sz w:val="22"/>
          <w:szCs w:val="22"/>
          <w:lang w:val="ru-RU"/>
        </w:rPr>
        <w:t>Приднестровских Диалоги</w:t>
      </w:r>
      <w:r w:rsidRPr="008C5CCA">
        <w:rPr>
          <w:rFonts w:ascii="Myriad Pro" w:eastAsia="Batang" w:hAnsi="Myriad Pro" w:cs="Arial"/>
          <w:sz w:val="22"/>
          <w:szCs w:val="22"/>
          <w:lang w:val="ru-RU"/>
        </w:rPr>
        <w:t xml:space="preserve">, не должен превышать общую сумму </w:t>
      </w:r>
      <w:r>
        <w:rPr>
          <w:rFonts w:ascii="Myriad Pro" w:eastAsia="Batang" w:hAnsi="Myriad Pro" w:cs="Arial"/>
          <w:b/>
          <w:sz w:val="22"/>
          <w:szCs w:val="22"/>
          <w:lang w:val="ru-RU"/>
        </w:rPr>
        <w:t>8 000 долларов США</w:t>
      </w:r>
      <w:r w:rsidR="00682597" w:rsidRPr="008C5CCA">
        <w:rPr>
          <w:rFonts w:ascii="Myriad Pro" w:eastAsia="Batang" w:hAnsi="Myriad Pro" w:cs="Arial"/>
          <w:sz w:val="22"/>
          <w:szCs w:val="22"/>
          <w:lang w:val="ru-RU"/>
        </w:rPr>
        <w:t>;</w:t>
      </w:r>
    </w:p>
    <w:p w:rsidR="00682597" w:rsidRPr="00430C8E" w:rsidRDefault="00682597" w:rsidP="00874C0D">
      <w:pPr>
        <w:pStyle w:val="ListParagraph"/>
        <w:numPr>
          <w:ilvl w:val="0"/>
          <w:numId w:val="36"/>
        </w:numPr>
        <w:spacing w:line="288" w:lineRule="auto"/>
        <w:jc w:val="both"/>
        <w:rPr>
          <w:rFonts w:ascii="Myriad Pro" w:eastAsia="Batang" w:hAnsi="Myriad Pro" w:cs="Arial"/>
          <w:sz w:val="22"/>
          <w:szCs w:val="22"/>
          <w:lang w:val="ru-RU"/>
        </w:rPr>
      </w:pPr>
      <w:r w:rsidRPr="00430C8E">
        <w:rPr>
          <w:rFonts w:ascii="Myriad Pro" w:eastAsia="Batang" w:hAnsi="Myriad Pro" w:cs="Arial"/>
          <w:sz w:val="22"/>
          <w:szCs w:val="22"/>
          <w:lang w:val="ru-RU"/>
        </w:rPr>
        <w:t>Все расхо</w:t>
      </w:r>
      <w:r w:rsidR="00FE2D54" w:rsidRPr="00430C8E">
        <w:rPr>
          <w:rFonts w:ascii="Myriad Pro" w:eastAsia="Batang" w:hAnsi="Myriad Pro" w:cs="Arial"/>
          <w:sz w:val="22"/>
          <w:szCs w:val="22"/>
          <w:lang w:val="ru-RU"/>
        </w:rPr>
        <w:t>ды в бюджете должны</w:t>
      </w:r>
      <w:r w:rsidR="001E6002"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 иметь</w:t>
      </w:r>
      <w:r w:rsidR="00FE2D54"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 0 </w:t>
      </w:r>
      <w:r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% </w:t>
      </w:r>
      <w:r w:rsidR="00FE2D54"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 </w:t>
      </w:r>
      <w:r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НДС, поскольку </w:t>
      </w:r>
      <w:r w:rsidR="008C5CCA" w:rsidRPr="008C5CCA">
        <w:rPr>
          <w:rFonts w:ascii="Myriad Pro" w:eastAsia="Batang" w:hAnsi="Myriad Pro" w:cs="Arial"/>
          <w:sz w:val="22"/>
          <w:szCs w:val="22"/>
          <w:lang w:val="ru-RU"/>
        </w:rPr>
        <w:t xml:space="preserve">проект </w:t>
      </w:r>
      <w:r w:rsidR="008C5CCA" w:rsidRPr="008C5CCA">
        <w:rPr>
          <w:rFonts w:ascii="Myriad Pro" w:eastAsia="Batang" w:hAnsi="Myriad Pro" w:cs="Arial"/>
          <w:i/>
          <w:sz w:val="22"/>
          <w:szCs w:val="22"/>
          <w:lang w:val="ru-RU"/>
        </w:rPr>
        <w:t>Приднестровски</w:t>
      </w:r>
      <w:r w:rsidR="008C5CCA">
        <w:rPr>
          <w:rFonts w:ascii="Myriad Pro" w:eastAsia="Batang" w:hAnsi="Myriad Pro" w:cs="Arial"/>
          <w:i/>
          <w:sz w:val="22"/>
          <w:szCs w:val="22"/>
          <w:lang w:val="ru-RU"/>
        </w:rPr>
        <w:t>е</w:t>
      </w:r>
      <w:r w:rsidR="008C5CCA" w:rsidRPr="008C5CCA">
        <w:rPr>
          <w:rFonts w:ascii="Myriad Pro" w:eastAsia="Batang" w:hAnsi="Myriad Pro" w:cs="Arial"/>
          <w:i/>
          <w:sz w:val="22"/>
          <w:szCs w:val="22"/>
          <w:lang w:val="ru-RU"/>
        </w:rPr>
        <w:t xml:space="preserve"> Диалоги</w:t>
      </w:r>
      <w:r w:rsidR="008C5CCA" w:rsidRPr="008C5CCA">
        <w:rPr>
          <w:rFonts w:ascii="Myriad Pro" w:eastAsia="Batang" w:hAnsi="Myriad Pro" w:cs="Arial"/>
          <w:sz w:val="22"/>
          <w:szCs w:val="22"/>
          <w:lang w:val="ru-RU"/>
        </w:rPr>
        <w:t>,</w:t>
      </w:r>
      <w:r w:rsidRPr="00430C8E">
        <w:rPr>
          <w:rFonts w:ascii="Myriad Pro" w:eastAsia="Batang" w:hAnsi="Myriad Pro" w:cs="Arial"/>
          <w:sz w:val="22"/>
          <w:szCs w:val="22"/>
          <w:lang w:val="ru-RU"/>
        </w:rPr>
        <w:t xml:space="preserve"> освобождена от НДС как программа технической помощи.</w:t>
      </w:r>
    </w:p>
    <w:p w:rsidR="00F87D24" w:rsidRPr="003622C2" w:rsidRDefault="00F87D24" w:rsidP="00530694">
      <w:pPr>
        <w:widowControl w:val="0"/>
        <w:spacing w:line="288" w:lineRule="auto"/>
        <w:rPr>
          <w:rFonts w:ascii="Myriad Pro" w:eastAsia="Batang" w:hAnsi="Myriad Pro" w:cs="Arial"/>
          <w:b/>
          <w:smallCaps/>
          <w:snapToGrid/>
          <w:sz w:val="22"/>
          <w:szCs w:val="22"/>
          <w:lang w:val="ru-RU" w:eastAsia="ko-KR"/>
        </w:rPr>
      </w:pPr>
    </w:p>
    <w:p w:rsidR="006A61BF" w:rsidRPr="003622C2" w:rsidRDefault="003863AB" w:rsidP="00530694">
      <w:pPr>
        <w:widowControl w:val="0"/>
        <w:spacing w:line="288" w:lineRule="auto"/>
        <w:jc w:val="both"/>
        <w:rPr>
          <w:rFonts w:ascii="Myriad Pro" w:hAnsi="Myriad Pro" w:cs="Arial"/>
          <w:sz w:val="22"/>
          <w:szCs w:val="22"/>
          <w:lang w:val="ru-RU"/>
        </w:rPr>
      </w:pPr>
      <w:r w:rsidRPr="003863AB">
        <w:rPr>
          <w:rFonts w:ascii="Myriad Pro" w:eastAsia="Batang" w:hAnsi="Myriad Pro" w:cs="Arial"/>
          <w:b/>
          <w:smallCaps/>
          <w:snapToGrid/>
          <w:sz w:val="22"/>
          <w:szCs w:val="22"/>
          <w:lang w:val="ru-RU" w:eastAsia="ko-KR"/>
        </w:rPr>
        <w:t>Форма Заявки</w:t>
      </w:r>
      <w:r w:rsidR="00CD76F4" w:rsidRPr="003863AB">
        <w:rPr>
          <w:rFonts w:ascii="Myriad Pro" w:eastAsia="Batang" w:hAnsi="Myriad Pro" w:cs="Arial"/>
          <w:b/>
          <w:smallCaps/>
          <w:snapToGrid/>
          <w:sz w:val="22"/>
          <w:szCs w:val="22"/>
          <w:lang w:val="ru-RU" w:eastAsia="ko-KR"/>
        </w:rPr>
        <w:t xml:space="preserve"> </w:t>
      </w:r>
      <w:r w:rsidR="00430C8E">
        <w:rPr>
          <w:rFonts w:ascii="Myriad Pro" w:hAnsi="Myriad Pro" w:cs="Arial"/>
          <w:sz w:val="22"/>
          <w:szCs w:val="22"/>
          <w:lang w:val="ru-RU"/>
        </w:rPr>
        <w:t xml:space="preserve">и </w:t>
      </w:r>
      <w:r w:rsidRPr="003863AB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Руководство</w:t>
      </w:r>
      <w:r w:rsidR="00CD76F4" w:rsidRPr="003622C2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 по подаче заявлений</w:t>
      </w:r>
      <w:r w:rsidR="00F87D24" w:rsidRPr="003622C2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 </w:t>
      </w:r>
      <w:r w:rsidR="00E541C5" w:rsidRPr="003622C2">
        <w:rPr>
          <w:rFonts w:ascii="Myriad Pro" w:hAnsi="Myriad Pro" w:cs="Arial"/>
          <w:sz w:val="22"/>
          <w:szCs w:val="22"/>
          <w:lang w:val="ru-RU"/>
        </w:rPr>
        <w:t>размещ</w:t>
      </w:r>
      <w:r w:rsidR="00CD76F4" w:rsidRPr="003622C2">
        <w:rPr>
          <w:rFonts w:ascii="Myriad Pro" w:hAnsi="Myriad Pro" w:cs="Arial"/>
          <w:sz w:val="22"/>
          <w:szCs w:val="22"/>
          <w:lang w:val="ru-RU"/>
        </w:rPr>
        <w:t>ены</w:t>
      </w:r>
      <w:r w:rsidR="00DE43A8">
        <w:rPr>
          <w:rFonts w:ascii="Myriad Pro" w:hAnsi="Myriad Pro" w:cs="Arial"/>
          <w:sz w:val="22"/>
          <w:szCs w:val="22"/>
          <w:lang w:val="ru-RU"/>
        </w:rPr>
        <w:t xml:space="preserve"> на веб-сайте ПРООН в Молдове </w:t>
      </w:r>
      <w:r w:rsidR="00DE43A8" w:rsidRPr="00DE43A8">
        <w:rPr>
          <w:rFonts w:ascii="Myriad Pro" w:hAnsi="Myriad Pro" w:cs="Arial"/>
          <w:sz w:val="22"/>
          <w:szCs w:val="22"/>
          <w:lang w:val="ru-RU"/>
        </w:rPr>
        <w:t>http://www.undp.md/tenders/index.shtml</w:t>
      </w:r>
      <w:r w:rsidR="00E541C5" w:rsidRPr="003622C2">
        <w:rPr>
          <w:rFonts w:ascii="Myriad Pro" w:hAnsi="Myriad Pro" w:cs="Arial"/>
          <w:sz w:val="22"/>
          <w:szCs w:val="22"/>
          <w:lang w:val="ru-RU"/>
        </w:rPr>
        <w:t xml:space="preserve">. Эти документы можно также получить, отправив запрос по следующему электронному адресу: </w:t>
      </w:r>
      <w:hyperlink r:id="rId8" w:history="1">
        <w:r w:rsidR="006C7B83" w:rsidRPr="00DD6A13">
          <w:rPr>
            <w:rStyle w:val="Hyperlink"/>
            <w:rFonts w:ascii="Myriad Pro" w:hAnsi="Myriad Pro" w:cs="Arial"/>
            <w:sz w:val="22"/>
            <w:szCs w:val="22"/>
            <w:lang w:val="en-US"/>
          </w:rPr>
          <w:t>liliana</w:t>
        </w:r>
        <w:r w:rsidR="006C7B83" w:rsidRPr="006C7B83">
          <w:rPr>
            <w:rStyle w:val="Hyperlink"/>
            <w:rFonts w:ascii="Myriad Pro" w:hAnsi="Myriad Pro" w:cs="Arial"/>
            <w:sz w:val="22"/>
            <w:szCs w:val="22"/>
            <w:lang w:val="ru-RU"/>
          </w:rPr>
          <w:t>.</w:t>
        </w:r>
        <w:r w:rsidR="006C7B83" w:rsidRPr="00DD6A13">
          <w:rPr>
            <w:rStyle w:val="Hyperlink"/>
            <w:rFonts w:ascii="Myriad Pro" w:hAnsi="Myriad Pro" w:cs="Arial"/>
            <w:sz w:val="22"/>
            <w:szCs w:val="22"/>
            <w:lang w:val="en-US"/>
          </w:rPr>
          <w:t>samburschii</w:t>
        </w:r>
        <w:r w:rsidR="006C7B83" w:rsidRPr="006C7B83">
          <w:rPr>
            <w:rStyle w:val="Hyperlink"/>
            <w:rFonts w:ascii="Myriad Pro" w:hAnsi="Myriad Pro" w:cs="Arial"/>
            <w:sz w:val="22"/>
            <w:szCs w:val="22"/>
            <w:lang w:val="ru-RU"/>
          </w:rPr>
          <w:t>@</w:t>
        </w:r>
        <w:r w:rsidR="006C7B83" w:rsidRPr="00DD6A13">
          <w:rPr>
            <w:rStyle w:val="Hyperlink"/>
            <w:rFonts w:ascii="Myriad Pro" w:hAnsi="Myriad Pro" w:cs="Arial"/>
            <w:sz w:val="22"/>
            <w:szCs w:val="22"/>
            <w:lang w:val="en-US"/>
          </w:rPr>
          <w:t>undp</w:t>
        </w:r>
        <w:r w:rsidR="006C7B83" w:rsidRPr="006C7B83">
          <w:rPr>
            <w:rStyle w:val="Hyperlink"/>
            <w:rFonts w:ascii="Myriad Pro" w:hAnsi="Myriad Pro" w:cs="Arial"/>
            <w:sz w:val="22"/>
            <w:szCs w:val="22"/>
            <w:lang w:val="ru-RU"/>
          </w:rPr>
          <w:t>.</w:t>
        </w:r>
        <w:r w:rsidR="006C7B83" w:rsidRPr="00DD6A13">
          <w:rPr>
            <w:rStyle w:val="Hyperlink"/>
            <w:rFonts w:ascii="Myriad Pro" w:hAnsi="Myriad Pro" w:cs="Arial"/>
            <w:sz w:val="22"/>
            <w:szCs w:val="22"/>
            <w:lang w:val="en-US"/>
          </w:rPr>
          <w:t>org</w:t>
        </w:r>
      </w:hyperlink>
      <w:r w:rsidR="006C7B83" w:rsidRPr="006C7B83">
        <w:rPr>
          <w:rFonts w:ascii="Myriad Pro" w:hAnsi="Myriad Pro" w:cs="Arial"/>
          <w:sz w:val="22"/>
          <w:szCs w:val="22"/>
          <w:lang w:val="ru-RU"/>
        </w:rPr>
        <w:t xml:space="preserve">.  </w:t>
      </w:r>
      <w:r w:rsidR="006C7B83" w:rsidRPr="006C7B83" w:rsidDel="0033141A">
        <w:rPr>
          <w:rFonts w:ascii="Myriad Pro" w:hAnsi="Myriad Pro" w:cs="Arial"/>
          <w:sz w:val="22"/>
          <w:szCs w:val="22"/>
          <w:lang w:val="ru-RU"/>
        </w:rPr>
        <w:t xml:space="preserve"> </w:t>
      </w:r>
    </w:p>
    <w:p w:rsidR="007439E0" w:rsidRPr="003622C2" w:rsidRDefault="00CD76F4" w:rsidP="00530694">
      <w:pPr>
        <w:pStyle w:val="Guidelines2"/>
        <w:spacing w:line="288" w:lineRule="auto"/>
        <w:outlineLvl w:val="0"/>
        <w:rPr>
          <w:rFonts w:ascii="Myriad Pro" w:hAnsi="Myriad Pro" w:cs="Arial"/>
          <w:b w:val="0"/>
          <w:smallCaps w:val="0"/>
          <w:sz w:val="22"/>
          <w:szCs w:val="22"/>
          <w:lang w:val="ru-RU"/>
        </w:rPr>
      </w:pP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Пакет д</w:t>
      </w:r>
      <w:r w:rsidR="00E541C5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окумент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ов заявки может быть отправлен</w:t>
      </w:r>
      <w:r w:rsidR="00E541C5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по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почте или по электронной </w:t>
      </w:r>
      <w:r w:rsidR="00E541C5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почте на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адрес </w:t>
      </w:r>
      <w:hyperlink r:id="rId9" w:history="1">
        <w:r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en-US"/>
          </w:rPr>
          <w:t>tenders</w:t>
        </w:r>
        <w:r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ru-RU"/>
          </w:rPr>
          <w:t>-</w:t>
        </w:r>
        <w:r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en-CA"/>
          </w:rPr>
          <w:t>Moldova</w:t>
        </w:r>
        <w:r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ru-RU"/>
          </w:rPr>
          <w:t>@</w:t>
        </w:r>
        <w:r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en-CA"/>
          </w:rPr>
          <w:t>undp</w:t>
        </w:r>
        <w:r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ru-RU"/>
          </w:rPr>
          <w:t>.</w:t>
        </w:r>
        <w:r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en-CA"/>
          </w:rPr>
          <w:t>org</w:t>
        </w:r>
      </w:hyperlink>
      <w:r w:rsidR="007439E0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с указанием темы</w:t>
      </w:r>
      <w:r w:rsidR="00E541C5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</w:t>
      </w:r>
      <w:r w:rsidR="00E541C5" w:rsidRPr="003622C2">
        <w:rPr>
          <w:rFonts w:ascii="Myriad Pro" w:hAnsi="Myriad Pro" w:cs="Arial"/>
          <w:smallCaps w:val="0"/>
          <w:sz w:val="22"/>
          <w:szCs w:val="22"/>
          <w:lang w:val="ru-RU"/>
        </w:rPr>
        <w:t>«</w:t>
      </w:r>
      <w:r w:rsidR="006C7B83">
        <w:rPr>
          <w:rFonts w:ascii="Myriad Pro" w:hAnsi="Myriad Pro" w:cs="Arial"/>
          <w:sz w:val="22"/>
          <w:szCs w:val="22"/>
          <w:lang w:val="en-US"/>
        </w:rPr>
        <w:t>TN</w:t>
      </w:r>
      <w:r w:rsidR="006C7B83" w:rsidRPr="006C7B83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="006C7B83">
        <w:rPr>
          <w:rFonts w:ascii="Myriad Pro" w:hAnsi="Myriad Pro" w:cs="Arial"/>
          <w:sz w:val="22"/>
          <w:szCs w:val="22"/>
          <w:lang w:val="en-US"/>
        </w:rPr>
        <w:t>Dialogues</w:t>
      </w:r>
      <w:r w:rsidR="006C7B83" w:rsidRPr="006C7B83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="006C7B83">
        <w:rPr>
          <w:rFonts w:ascii="Myriad Pro" w:hAnsi="Myriad Pro" w:cs="Arial"/>
          <w:sz w:val="22"/>
          <w:szCs w:val="22"/>
          <w:lang w:val="en-US"/>
        </w:rPr>
        <w:t>SGP</w:t>
      </w:r>
      <w:r w:rsidR="006C7B83" w:rsidRPr="006C7B83">
        <w:rPr>
          <w:rFonts w:ascii="Myriad Pro" w:hAnsi="Myriad Pro" w:cs="Arial"/>
          <w:sz w:val="22"/>
          <w:szCs w:val="22"/>
          <w:lang w:val="ru-RU"/>
        </w:rPr>
        <w:t>-2018</w:t>
      </w:r>
      <w:r w:rsidR="00E541C5" w:rsidRPr="003622C2">
        <w:rPr>
          <w:rFonts w:ascii="Myriad Pro" w:hAnsi="Myriad Pro" w:cs="Arial"/>
          <w:smallCaps w:val="0"/>
          <w:sz w:val="22"/>
          <w:szCs w:val="22"/>
          <w:lang w:val="ru-RU"/>
        </w:rPr>
        <w:t>»</w:t>
      </w:r>
      <w:r w:rsidR="0034682B" w:rsidRPr="003622C2">
        <w:rPr>
          <w:rFonts w:ascii="Myriad Pro" w:hAnsi="Myriad Pro" w:cs="Arial"/>
          <w:smallCaps w:val="0"/>
          <w:sz w:val="22"/>
          <w:szCs w:val="22"/>
          <w:lang w:val="ru-RU"/>
        </w:rPr>
        <w:t>;</w:t>
      </w:r>
      <w:r w:rsidR="007439E0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он может быть доставлен</w:t>
      </w:r>
      <w:r w:rsidR="00E541C5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физически в запечатанном конверте (с пометкой </w:t>
      </w:r>
      <w:r w:rsidR="00E541C5" w:rsidRPr="003622C2">
        <w:rPr>
          <w:rFonts w:ascii="Myriad Pro" w:hAnsi="Myriad Pro" w:cs="Arial"/>
          <w:smallCaps w:val="0"/>
          <w:sz w:val="22"/>
          <w:szCs w:val="22"/>
          <w:lang w:val="ru-RU"/>
        </w:rPr>
        <w:t>«</w:t>
      </w:r>
      <w:r w:rsidR="006C7B83">
        <w:rPr>
          <w:rFonts w:ascii="Myriad Pro" w:hAnsi="Myriad Pro" w:cs="Arial"/>
          <w:sz w:val="22"/>
          <w:szCs w:val="22"/>
          <w:lang w:val="en-US"/>
        </w:rPr>
        <w:t>TN</w:t>
      </w:r>
      <w:r w:rsidR="006C7B83" w:rsidRPr="006C7B83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="006C7B83">
        <w:rPr>
          <w:rFonts w:ascii="Myriad Pro" w:hAnsi="Myriad Pro" w:cs="Arial"/>
          <w:sz w:val="22"/>
          <w:szCs w:val="22"/>
          <w:lang w:val="en-US"/>
        </w:rPr>
        <w:t>Dialogues</w:t>
      </w:r>
      <w:r w:rsidR="006C7B83" w:rsidRPr="006C7B83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="006C7B83">
        <w:rPr>
          <w:rFonts w:ascii="Myriad Pro" w:hAnsi="Myriad Pro" w:cs="Arial"/>
          <w:sz w:val="22"/>
          <w:szCs w:val="22"/>
          <w:lang w:val="en-US"/>
        </w:rPr>
        <w:t>SGP</w:t>
      </w:r>
      <w:r w:rsidR="006C7B83" w:rsidRPr="006C7B83">
        <w:rPr>
          <w:rFonts w:ascii="Myriad Pro" w:hAnsi="Myriad Pro" w:cs="Arial"/>
          <w:sz w:val="22"/>
          <w:szCs w:val="22"/>
          <w:lang w:val="ru-RU"/>
        </w:rPr>
        <w:t>-2018</w:t>
      </w:r>
      <w:r w:rsidR="00E541C5" w:rsidRPr="003622C2">
        <w:rPr>
          <w:rFonts w:ascii="Myriad Pro" w:hAnsi="Myriad Pro" w:cs="Arial"/>
          <w:smallCaps w:val="0"/>
          <w:sz w:val="22"/>
          <w:szCs w:val="22"/>
          <w:lang w:val="ru-RU"/>
        </w:rPr>
        <w:t xml:space="preserve">») </w:t>
      </w:r>
      <w:r w:rsidR="00E541C5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по следующему адресу: </w:t>
      </w:r>
    </w:p>
    <w:p w:rsidR="003863AB" w:rsidRPr="003863AB" w:rsidRDefault="00E541C5" w:rsidP="00530694">
      <w:pPr>
        <w:spacing w:line="288" w:lineRule="auto"/>
        <w:jc w:val="both"/>
        <w:rPr>
          <w:rFonts w:ascii="Myriad Pro" w:hAnsi="Myriad Pro" w:cs="Arial"/>
          <w:b/>
          <w:sz w:val="22"/>
          <w:szCs w:val="22"/>
          <w:lang w:val="ru-RU"/>
        </w:rPr>
      </w:pPr>
      <w:r w:rsidRPr="00D34D3F">
        <w:rPr>
          <w:rFonts w:ascii="Myriad Pro" w:hAnsi="Myriad Pro" w:cs="Arial"/>
          <w:b/>
          <w:sz w:val="22"/>
          <w:szCs w:val="22"/>
          <w:lang w:val="ru-RU"/>
        </w:rPr>
        <w:t>ПРООН</w:t>
      </w:r>
      <w:r w:rsidRPr="003863AB">
        <w:rPr>
          <w:rFonts w:ascii="Myriad Pro" w:hAnsi="Myriad Pro" w:cs="Arial"/>
          <w:b/>
          <w:sz w:val="22"/>
          <w:szCs w:val="22"/>
          <w:lang w:val="ru-RU"/>
        </w:rPr>
        <w:t xml:space="preserve"> </w:t>
      </w:r>
      <w:r w:rsidRPr="00D34D3F">
        <w:rPr>
          <w:rFonts w:ascii="Myriad Pro" w:hAnsi="Myriad Pro" w:cs="Arial"/>
          <w:b/>
          <w:sz w:val="22"/>
          <w:szCs w:val="22"/>
          <w:lang w:val="ru-RU"/>
        </w:rPr>
        <w:t>Молдова</w:t>
      </w:r>
      <w:r w:rsidRPr="003863AB">
        <w:rPr>
          <w:rFonts w:ascii="Myriad Pro" w:hAnsi="Myriad Pro" w:cs="Arial"/>
          <w:b/>
          <w:sz w:val="22"/>
          <w:szCs w:val="22"/>
          <w:lang w:val="ru-RU"/>
        </w:rPr>
        <w:t xml:space="preserve">, 131, 31 </w:t>
      </w:r>
      <w:r w:rsidRPr="00D34D3F">
        <w:rPr>
          <w:rFonts w:ascii="Myriad Pro" w:hAnsi="Myriad Pro" w:cs="Arial"/>
          <w:b/>
          <w:sz w:val="22"/>
          <w:szCs w:val="22"/>
          <w:lang w:val="ru-RU"/>
        </w:rPr>
        <w:t>августа</w:t>
      </w:r>
      <w:r w:rsidRPr="003863AB">
        <w:rPr>
          <w:rFonts w:ascii="Myriad Pro" w:hAnsi="Myriad Pro" w:cs="Arial"/>
          <w:b/>
          <w:sz w:val="22"/>
          <w:szCs w:val="22"/>
          <w:lang w:val="ru-RU"/>
        </w:rPr>
        <w:t xml:space="preserve"> 1989 </w:t>
      </w:r>
      <w:r w:rsidRPr="00D34D3F">
        <w:rPr>
          <w:rFonts w:ascii="Myriad Pro" w:hAnsi="Myriad Pro" w:cs="Arial"/>
          <w:b/>
          <w:sz w:val="22"/>
          <w:szCs w:val="22"/>
          <w:lang w:val="ru-RU"/>
        </w:rPr>
        <w:t>г</w:t>
      </w:r>
      <w:r w:rsidRPr="003863AB">
        <w:rPr>
          <w:rFonts w:ascii="Myriad Pro" w:hAnsi="Myriad Pro" w:cs="Arial"/>
          <w:b/>
          <w:sz w:val="22"/>
          <w:szCs w:val="22"/>
          <w:lang w:val="ru-RU"/>
        </w:rPr>
        <w:t xml:space="preserve">., </w:t>
      </w:r>
      <w:r w:rsidRPr="00D34D3F">
        <w:rPr>
          <w:rFonts w:ascii="Myriad Pro" w:hAnsi="Myriad Pro" w:cs="Arial"/>
          <w:b/>
          <w:sz w:val="22"/>
          <w:szCs w:val="22"/>
          <w:lang w:val="en-CA"/>
        </w:rPr>
        <w:t>MD</w:t>
      </w:r>
      <w:r w:rsidRPr="003863AB">
        <w:rPr>
          <w:rFonts w:ascii="Myriad Pro" w:hAnsi="Myriad Pro" w:cs="Arial"/>
          <w:b/>
          <w:sz w:val="22"/>
          <w:szCs w:val="22"/>
          <w:lang w:val="ru-RU"/>
        </w:rPr>
        <w:t xml:space="preserve">-2012, </w:t>
      </w:r>
      <w:r w:rsidRPr="00D34D3F">
        <w:rPr>
          <w:rFonts w:ascii="Myriad Pro" w:hAnsi="Myriad Pro" w:cs="Arial"/>
          <w:b/>
          <w:sz w:val="22"/>
          <w:szCs w:val="22"/>
          <w:lang w:val="ru-RU"/>
        </w:rPr>
        <w:t>Кишинев</w:t>
      </w:r>
      <w:r w:rsidRPr="003863AB">
        <w:rPr>
          <w:rFonts w:ascii="Myriad Pro" w:hAnsi="Myriad Pro" w:cs="Arial"/>
          <w:b/>
          <w:sz w:val="22"/>
          <w:szCs w:val="22"/>
          <w:lang w:val="ru-RU"/>
        </w:rPr>
        <w:t xml:space="preserve">, </w:t>
      </w:r>
      <w:r w:rsidRPr="00D34D3F">
        <w:rPr>
          <w:rFonts w:ascii="Myriad Pro" w:hAnsi="Myriad Pro" w:cs="Arial"/>
          <w:b/>
          <w:sz w:val="22"/>
          <w:szCs w:val="22"/>
          <w:lang w:val="ru-RU"/>
        </w:rPr>
        <w:t>Республика</w:t>
      </w:r>
      <w:r w:rsidRPr="003863AB">
        <w:rPr>
          <w:rFonts w:ascii="Myriad Pro" w:hAnsi="Myriad Pro" w:cs="Arial"/>
          <w:b/>
          <w:sz w:val="22"/>
          <w:szCs w:val="22"/>
          <w:lang w:val="ru-RU"/>
        </w:rPr>
        <w:t xml:space="preserve"> </w:t>
      </w:r>
      <w:r w:rsidRPr="00D34D3F">
        <w:rPr>
          <w:rFonts w:ascii="Myriad Pro" w:hAnsi="Myriad Pro" w:cs="Arial"/>
          <w:b/>
          <w:sz w:val="22"/>
          <w:szCs w:val="22"/>
          <w:lang w:val="ru-RU"/>
        </w:rPr>
        <w:t>Молдова</w:t>
      </w:r>
      <w:r w:rsidRPr="003863AB">
        <w:rPr>
          <w:rFonts w:ascii="Myriad Pro" w:hAnsi="Myriad Pro" w:cs="Arial"/>
          <w:b/>
          <w:sz w:val="22"/>
          <w:szCs w:val="22"/>
          <w:lang w:val="ru-RU"/>
        </w:rPr>
        <w:t>.</w:t>
      </w:r>
    </w:p>
    <w:p w:rsidR="00E541C5" w:rsidRPr="00D34D3F" w:rsidRDefault="00F87D24" w:rsidP="00530694">
      <w:pPr>
        <w:spacing w:line="288" w:lineRule="auto"/>
        <w:jc w:val="both"/>
        <w:rPr>
          <w:rFonts w:ascii="Myriad Pro" w:hAnsi="Myriad Pro" w:cs="Arial"/>
          <w:b/>
          <w:sz w:val="22"/>
          <w:szCs w:val="22"/>
          <w:lang w:val="ru-RU"/>
        </w:rPr>
      </w:pPr>
      <w:r w:rsidRPr="003863AB">
        <w:rPr>
          <w:rFonts w:ascii="Myriad Pro" w:hAnsi="Myriad Pro" w:cs="Arial"/>
          <w:b/>
          <w:sz w:val="22"/>
          <w:szCs w:val="22"/>
          <w:lang w:val="ru-RU"/>
        </w:rPr>
        <w:t xml:space="preserve"> </w:t>
      </w:r>
      <w:r w:rsidR="00E541C5" w:rsidRPr="00D34D3F">
        <w:rPr>
          <w:rFonts w:ascii="Myriad Pro" w:hAnsi="Myriad Pro" w:cs="Arial"/>
          <w:b/>
          <w:sz w:val="22"/>
          <w:szCs w:val="22"/>
          <w:lang w:val="ru-RU"/>
        </w:rPr>
        <w:t>Внимани</w:t>
      </w:r>
      <w:r w:rsidR="007439E0" w:rsidRPr="00D34D3F">
        <w:rPr>
          <w:rFonts w:ascii="Myriad Pro" w:hAnsi="Myriad Pro" w:cs="Arial"/>
          <w:b/>
          <w:sz w:val="22"/>
          <w:szCs w:val="22"/>
          <w:lang w:val="ru-RU"/>
        </w:rPr>
        <w:t>ю</w:t>
      </w:r>
      <w:r w:rsidR="00D34D3F" w:rsidRPr="00D34D3F">
        <w:rPr>
          <w:rFonts w:ascii="Myriad Pro" w:hAnsi="Myriad Pro" w:cs="Arial"/>
          <w:b/>
          <w:sz w:val="22"/>
          <w:szCs w:val="22"/>
          <w:lang w:val="ru-RU"/>
        </w:rPr>
        <w:t xml:space="preserve"> отдела</w:t>
      </w:r>
      <w:r w:rsidRPr="00D34D3F">
        <w:rPr>
          <w:rFonts w:ascii="Myriad Pro" w:hAnsi="Myriad Pro" w:cs="Arial"/>
          <w:b/>
          <w:sz w:val="22"/>
          <w:szCs w:val="22"/>
          <w:lang w:val="ru-RU"/>
        </w:rPr>
        <w:t>: Отдел регистрации</w:t>
      </w:r>
      <w:r w:rsidR="00E541C5" w:rsidRPr="00D34D3F">
        <w:rPr>
          <w:rFonts w:ascii="Myriad Pro" w:hAnsi="Myriad Pro" w:cs="Arial"/>
          <w:b/>
          <w:sz w:val="22"/>
          <w:szCs w:val="22"/>
          <w:lang w:val="ru-RU"/>
        </w:rPr>
        <w:t>/ Закупки.</w:t>
      </w:r>
    </w:p>
    <w:p w:rsidR="00E541C5" w:rsidRPr="003863AB" w:rsidRDefault="00E541C5" w:rsidP="00530694">
      <w:pPr>
        <w:pStyle w:val="Guidelines2"/>
        <w:spacing w:line="288" w:lineRule="auto"/>
        <w:outlineLvl w:val="0"/>
        <w:rPr>
          <w:rFonts w:ascii="Myriad Pro" w:hAnsi="Myriad Pro" w:cs="Arial"/>
          <w:smallCaps w:val="0"/>
          <w:color w:val="FF0000"/>
          <w:sz w:val="22"/>
          <w:szCs w:val="22"/>
          <w:lang w:val="ru-RU"/>
        </w:rPr>
      </w:pPr>
      <w:r w:rsidRPr="003863AB">
        <w:rPr>
          <w:rFonts w:ascii="Myriad Pro" w:hAnsi="Myriad Pro" w:cs="Arial"/>
          <w:smallCaps w:val="0"/>
          <w:color w:val="FF0000"/>
          <w:sz w:val="22"/>
          <w:szCs w:val="22"/>
          <w:lang w:val="ru-RU"/>
        </w:rPr>
        <w:t>Край</w:t>
      </w:r>
      <w:r w:rsidR="00DE43A8" w:rsidRPr="003863AB">
        <w:rPr>
          <w:rFonts w:ascii="Myriad Pro" w:hAnsi="Myriad Pro" w:cs="Arial"/>
          <w:smallCaps w:val="0"/>
          <w:color w:val="FF0000"/>
          <w:sz w:val="22"/>
          <w:szCs w:val="22"/>
          <w:lang w:val="ru-RU"/>
        </w:rPr>
        <w:t xml:space="preserve">ний срок подачи предложений: </w:t>
      </w:r>
      <w:r w:rsidR="006C7B83">
        <w:rPr>
          <w:rFonts w:ascii="Myriad Pro" w:hAnsi="Myriad Pro" w:cs="Arial"/>
          <w:smallCaps w:val="0"/>
          <w:color w:val="FF0000"/>
          <w:sz w:val="22"/>
          <w:szCs w:val="22"/>
          <w:lang w:val="ru-RU"/>
        </w:rPr>
        <w:t>03-го Декабря</w:t>
      </w:r>
      <w:r w:rsidR="00ED68D6">
        <w:rPr>
          <w:rFonts w:ascii="Myriad Pro" w:hAnsi="Myriad Pro" w:cs="Arial"/>
          <w:smallCaps w:val="0"/>
          <w:color w:val="FF0000"/>
          <w:sz w:val="22"/>
          <w:szCs w:val="22"/>
          <w:lang w:val="ru-RU"/>
        </w:rPr>
        <w:t>, 201</w:t>
      </w:r>
      <w:r w:rsidR="006C7B83">
        <w:rPr>
          <w:rFonts w:ascii="Myriad Pro" w:hAnsi="Myriad Pro" w:cs="Arial"/>
          <w:smallCaps w:val="0"/>
          <w:color w:val="FF0000"/>
          <w:sz w:val="22"/>
          <w:szCs w:val="22"/>
          <w:lang w:val="ru-RU"/>
        </w:rPr>
        <w:t>8</w:t>
      </w:r>
      <w:r w:rsidR="00ED68D6">
        <w:rPr>
          <w:rFonts w:ascii="Myriad Pro" w:hAnsi="Myriad Pro" w:cs="Arial"/>
          <w:smallCaps w:val="0"/>
          <w:color w:val="FF0000"/>
          <w:sz w:val="22"/>
          <w:szCs w:val="22"/>
          <w:lang w:val="ru-RU"/>
        </w:rPr>
        <w:t>, 1</w:t>
      </w:r>
      <w:r w:rsidR="006C7B83">
        <w:rPr>
          <w:rFonts w:ascii="Myriad Pro" w:hAnsi="Myriad Pro" w:cs="Arial"/>
          <w:smallCaps w:val="0"/>
          <w:color w:val="FF0000"/>
          <w:sz w:val="22"/>
          <w:szCs w:val="22"/>
          <w:lang w:val="ru-RU"/>
        </w:rPr>
        <w:t>8</w:t>
      </w:r>
      <w:r w:rsidRPr="003863AB">
        <w:rPr>
          <w:rFonts w:ascii="Myriad Pro" w:hAnsi="Myriad Pro" w:cs="Arial"/>
          <w:smallCaps w:val="0"/>
          <w:color w:val="FF0000"/>
          <w:sz w:val="22"/>
          <w:szCs w:val="22"/>
          <w:lang w:val="ru-RU"/>
        </w:rPr>
        <w:t>-00.</w:t>
      </w:r>
    </w:p>
    <w:p w:rsidR="00E541C5" w:rsidRPr="00203D83" w:rsidRDefault="00E541C5" w:rsidP="00530694">
      <w:pPr>
        <w:pStyle w:val="Guidelines2"/>
        <w:spacing w:line="288" w:lineRule="auto"/>
        <w:outlineLvl w:val="0"/>
        <w:rPr>
          <w:rFonts w:ascii="Myriad Pro" w:hAnsi="Myriad Pro" w:cs="Arial"/>
          <w:b w:val="0"/>
          <w:smallCaps w:val="0"/>
          <w:sz w:val="22"/>
          <w:szCs w:val="22"/>
          <w:lang w:val="ru-RU"/>
        </w:rPr>
      </w:pP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Заявки, отправленные по факсу, </w:t>
      </w:r>
      <w:r w:rsidR="0034682B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приниматься </w:t>
      </w:r>
      <w:r w:rsidR="007F5A63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не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будут. Неполные заявки не рассматриваются. Заявки, отправляемые по </w:t>
      </w:r>
      <w:r w:rsidR="007439E0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электронной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почте, не должны превышать 5 МБ. Приложения размером более 5 МБ следует разбить </w:t>
      </w:r>
      <w:r w:rsidR="007F5A63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на несколько сообщений, и каждая тема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</w:t>
      </w:r>
      <w:r w:rsidR="007F5A63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сообщения должна иметь указание</w:t>
      </w:r>
      <w:r w:rsidR="0034682B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«часть х от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en-CA"/>
        </w:rPr>
        <w:t>y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» вместе с названием </w:t>
      </w:r>
      <w:r w:rsidRPr="00C75581">
        <w:rPr>
          <w:rFonts w:ascii="Myriad Pro" w:hAnsi="Myriad Pro" w:cs="Arial"/>
          <w:smallCaps w:val="0"/>
          <w:sz w:val="22"/>
          <w:szCs w:val="22"/>
          <w:lang w:val="ru-RU"/>
        </w:rPr>
        <w:t>«</w:t>
      </w:r>
      <w:r w:rsidR="006C7B83">
        <w:rPr>
          <w:rFonts w:ascii="Myriad Pro" w:hAnsi="Myriad Pro" w:cs="Arial"/>
          <w:sz w:val="22"/>
          <w:szCs w:val="22"/>
          <w:lang w:val="en-US"/>
        </w:rPr>
        <w:t>TN</w:t>
      </w:r>
      <w:r w:rsidR="006C7B83" w:rsidRPr="006C7B83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="006C7B83">
        <w:rPr>
          <w:rFonts w:ascii="Myriad Pro" w:hAnsi="Myriad Pro" w:cs="Arial"/>
          <w:sz w:val="22"/>
          <w:szCs w:val="22"/>
          <w:lang w:val="en-US"/>
        </w:rPr>
        <w:t>Dialogues</w:t>
      </w:r>
      <w:r w:rsidR="006C7B83" w:rsidRPr="006C7B83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="006C7B83">
        <w:rPr>
          <w:rFonts w:ascii="Myriad Pro" w:hAnsi="Myriad Pro" w:cs="Arial"/>
          <w:sz w:val="22"/>
          <w:szCs w:val="22"/>
          <w:lang w:val="en-US"/>
        </w:rPr>
        <w:t>SGP</w:t>
      </w:r>
      <w:r w:rsidR="006C7B83" w:rsidRPr="006C7B83">
        <w:rPr>
          <w:rFonts w:ascii="Myriad Pro" w:hAnsi="Myriad Pro" w:cs="Arial"/>
          <w:sz w:val="22"/>
          <w:szCs w:val="22"/>
          <w:lang w:val="ru-RU"/>
        </w:rPr>
        <w:t>-2018</w:t>
      </w:r>
      <w:r w:rsidRPr="00C75581">
        <w:rPr>
          <w:rFonts w:ascii="Myriad Pro" w:hAnsi="Myriad Pro" w:cs="Arial"/>
          <w:smallCaps w:val="0"/>
          <w:sz w:val="22"/>
          <w:szCs w:val="22"/>
          <w:lang w:val="ru-RU"/>
        </w:rPr>
        <w:t>»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и </w:t>
      </w:r>
      <w:r w:rsidR="007F5A63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названием тендерной документации</w:t>
      </w:r>
      <w:r w:rsidR="00430C8E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. Получение всех </w:t>
      </w:r>
      <w:r w:rsidR="0034682B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электронных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заяв</w:t>
      </w:r>
      <w:r w:rsidR="0034682B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ок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подтверждаются автоматическим ответом от </w:t>
      </w:r>
      <w:hyperlink r:id="rId10" w:history="1">
        <w:r w:rsidR="007F5A63"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en-CA"/>
          </w:rPr>
          <w:t>tenders</w:t>
        </w:r>
        <w:r w:rsidR="007F5A63"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ru-RU"/>
          </w:rPr>
          <w:t>-</w:t>
        </w:r>
        <w:r w:rsidR="007F5A63"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en-CA"/>
          </w:rPr>
          <w:t>Moldova</w:t>
        </w:r>
        <w:r w:rsidR="007F5A63"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ru-RU"/>
          </w:rPr>
          <w:t>@</w:t>
        </w:r>
        <w:r w:rsidR="007F5A63"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en-CA"/>
          </w:rPr>
          <w:t>undp</w:t>
        </w:r>
        <w:r w:rsidR="007F5A63"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ru-RU"/>
          </w:rPr>
          <w:t>.</w:t>
        </w:r>
        <w:r w:rsidR="007F5A63" w:rsidRPr="003622C2">
          <w:rPr>
            <w:rStyle w:val="Hyperlink"/>
            <w:rFonts w:ascii="Myriad Pro" w:hAnsi="Myriad Pro" w:cs="Arial"/>
            <w:b w:val="0"/>
            <w:smallCaps w:val="0"/>
            <w:sz w:val="22"/>
            <w:szCs w:val="22"/>
            <w:lang w:val="en-CA"/>
          </w:rPr>
          <w:t>org</w:t>
        </w:r>
      </w:hyperlink>
      <w:r w:rsidR="007F5A63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. Если вы не получите подтверждение по электронной почте, пожалуйста, свяжитесь с Отделом ре</w:t>
      </w:r>
      <w:r w:rsidR="008F079A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гистрации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ПРООН в Молдове по телефону + 373-22-220045. Предложения</w:t>
      </w:r>
      <w:r w:rsidRPr="00203D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,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полученные</w:t>
      </w:r>
      <w:r w:rsidRPr="00203D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после</w:t>
      </w:r>
      <w:r w:rsidRPr="00203D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крайнего</w:t>
      </w:r>
      <w:r w:rsidRPr="00203D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срока</w:t>
      </w:r>
      <w:r w:rsidRPr="00203D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, </w:t>
      </w:r>
      <w:r w:rsidR="007F5A63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будут</w:t>
      </w:r>
      <w:r w:rsidRPr="00203D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отклонены</w:t>
      </w:r>
      <w:r w:rsidRPr="00203D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.</w:t>
      </w:r>
    </w:p>
    <w:p w:rsidR="006A61BF" w:rsidRPr="003622C2" w:rsidRDefault="00E541C5" w:rsidP="00530694">
      <w:pPr>
        <w:pStyle w:val="Guidelines2"/>
        <w:spacing w:before="0" w:after="0" w:line="288" w:lineRule="auto"/>
        <w:outlineLvl w:val="0"/>
        <w:rPr>
          <w:rFonts w:ascii="Myriad Pro" w:hAnsi="Myriad Pro" w:cs="Arial"/>
          <w:b w:val="0"/>
          <w:smallCaps w:val="0"/>
          <w:sz w:val="22"/>
          <w:szCs w:val="22"/>
          <w:lang w:val="ru-RU"/>
        </w:rPr>
      </w:pP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За дополнительной информацией о процессе подачи заявки обращайтесь к </w:t>
      </w:r>
      <w:r w:rsidR="006C7B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Лилиане Самбурский</w:t>
      </w:r>
      <w:r w:rsidR="0034682B"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,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либо по телефону: (+373) 022-839-874, либо по электронной почте:</w:t>
      </w:r>
      <w:r w:rsidR="006C7B83" w:rsidRPr="006C7B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 xml:space="preserve"> </w:t>
      </w:r>
      <w:r w:rsidR="006C7B83" w:rsidRPr="00CE6B4E">
        <w:rPr>
          <w:rFonts w:ascii="Myriad Pro" w:hAnsi="Myriad Pro" w:cs="Arial"/>
          <w:b w:val="0"/>
          <w:smallCaps w:val="0"/>
          <w:sz w:val="22"/>
          <w:szCs w:val="22"/>
          <w:lang w:val="en-US"/>
        </w:rPr>
        <w:t>liliana</w:t>
      </w:r>
      <w:r w:rsidR="006C7B83" w:rsidRPr="006C7B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.</w:t>
      </w:r>
      <w:r w:rsidR="006C7B83" w:rsidRPr="00CE6B4E">
        <w:rPr>
          <w:rFonts w:ascii="Myriad Pro" w:hAnsi="Myriad Pro" w:cs="Arial"/>
          <w:b w:val="0"/>
          <w:smallCaps w:val="0"/>
          <w:sz w:val="22"/>
          <w:szCs w:val="22"/>
          <w:lang w:val="en-US"/>
        </w:rPr>
        <w:t>samburschii</w:t>
      </w:r>
      <w:r w:rsidR="006C7B83" w:rsidRPr="006C7B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@</w:t>
      </w:r>
      <w:r w:rsidR="006C7B83" w:rsidRPr="00CE6B4E">
        <w:rPr>
          <w:rFonts w:ascii="Myriad Pro" w:hAnsi="Myriad Pro" w:cs="Arial"/>
          <w:b w:val="0"/>
          <w:smallCaps w:val="0"/>
          <w:sz w:val="22"/>
          <w:szCs w:val="22"/>
          <w:lang w:val="en-US"/>
        </w:rPr>
        <w:t>undp</w:t>
      </w:r>
      <w:r w:rsidR="006C7B83" w:rsidRPr="006C7B83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.</w:t>
      </w:r>
      <w:r w:rsidR="006C7B83" w:rsidRPr="00CE6B4E">
        <w:rPr>
          <w:rFonts w:ascii="Myriad Pro" w:hAnsi="Myriad Pro" w:cs="Arial"/>
          <w:b w:val="0"/>
          <w:smallCaps w:val="0"/>
          <w:sz w:val="22"/>
          <w:szCs w:val="22"/>
          <w:lang w:val="en-US"/>
        </w:rPr>
        <w:t>org</w:t>
      </w:r>
      <w:r w:rsidRPr="003622C2">
        <w:rPr>
          <w:rFonts w:ascii="Myriad Pro" w:hAnsi="Myriad Pro" w:cs="Arial"/>
          <w:b w:val="0"/>
          <w:smallCaps w:val="0"/>
          <w:sz w:val="22"/>
          <w:szCs w:val="22"/>
          <w:lang w:val="ru-RU"/>
        </w:rPr>
        <w:t>.</w:t>
      </w:r>
    </w:p>
    <w:p w:rsidR="00430C8E" w:rsidRPr="003622C2" w:rsidRDefault="00430C8E" w:rsidP="00530694">
      <w:pPr>
        <w:pStyle w:val="Guidelines2"/>
        <w:spacing w:before="0" w:after="0" w:line="288" w:lineRule="auto"/>
        <w:outlineLvl w:val="0"/>
        <w:rPr>
          <w:rFonts w:ascii="Myriad Pro" w:hAnsi="Myriad Pro" w:cs="Arial"/>
          <w:b w:val="0"/>
          <w:smallCaps w:val="0"/>
          <w:sz w:val="22"/>
          <w:szCs w:val="22"/>
          <w:lang w:val="ru-RU"/>
        </w:rPr>
      </w:pPr>
    </w:p>
    <w:p w:rsidR="006A61BF" w:rsidRPr="003622C2" w:rsidRDefault="00EB5B44" w:rsidP="00530694">
      <w:pPr>
        <w:pStyle w:val="Guidelines2"/>
        <w:numPr>
          <w:ilvl w:val="0"/>
          <w:numId w:val="6"/>
        </w:numPr>
        <w:spacing w:before="0" w:after="0" w:line="288" w:lineRule="auto"/>
        <w:outlineLvl w:val="0"/>
        <w:rPr>
          <w:rFonts w:ascii="Myriad Pro" w:eastAsia="Batang" w:hAnsi="Myriad Pro" w:cs="Arial"/>
          <w:sz w:val="22"/>
          <w:szCs w:val="22"/>
          <w:lang w:val="en-US"/>
        </w:rPr>
      </w:pPr>
      <w:r w:rsidRPr="003622C2">
        <w:rPr>
          <w:rFonts w:ascii="Myriad Pro" w:hAnsi="Myriad Pro" w:cs="Arial"/>
          <w:sz w:val="22"/>
          <w:szCs w:val="22"/>
          <w:lang w:val="en-US"/>
        </w:rPr>
        <w:t>ПРОЦЕДУРЫ ОТБОРА И ОЦЕНКИ:</w:t>
      </w:r>
    </w:p>
    <w:p w:rsidR="00E541C5" w:rsidRPr="003622C2" w:rsidRDefault="00E541C5" w:rsidP="00530694">
      <w:pPr>
        <w:pStyle w:val="raspuns"/>
        <w:spacing w:line="288" w:lineRule="auto"/>
        <w:ind w:left="0"/>
        <w:rPr>
          <w:rFonts w:ascii="Myriad Pro" w:hAnsi="Myriad Pro" w:cs="Arial"/>
          <w:sz w:val="22"/>
          <w:szCs w:val="22"/>
        </w:rPr>
      </w:pPr>
      <w:r w:rsidRPr="003622C2">
        <w:rPr>
          <w:rFonts w:ascii="Myriad Pro" w:hAnsi="Myriad Pro" w:cs="Arial"/>
          <w:sz w:val="22"/>
          <w:szCs w:val="22"/>
        </w:rPr>
        <w:t xml:space="preserve">По истечении крайнего срока </w:t>
      </w:r>
      <w:r w:rsidR="00EB5B44" w:rsidRPr="003622C2">
        <w:rPr>
          <w:rFonts w:ascii="Myriad Pro" w:hAnsi="Myriad Pro" w:cs="Arial"/>
          <w:sz w:val="22"/>
          <w:szCs w:val="22"/>
        </w:rPr>
        <w:t xml:space="preserve">подачи  заявок </w:t>
      </w:r>
      <w:r w:rsidRPr="003622C2">
        <w:rPr>
          <w:rFonts w:ascii="Myriad Pro" w:hAnsi="Myriad Pro" w:cs="Arial"/>
          <w:sz w:val="22"/>
          <w:szCs w:val="22"/>
        </w:rPr>
        <w:t>будет проведен двухэтапный процесс оценки проектных предложений:</w:t>
      </w:r>
    </w:p>
    <w:p w:rsidR="00E541C5" w:rsidRPr="003622C2" w:rsidRDefault="00E541C5" w:rsidP="00530694">
      <w:pPr>
        <w:pStyle w:val="raspuns"/>
        <w:spacing w:line="288" w:lineRule="auto"/>
        <w:ind w:left="0"/>
        <w:rPr>
          <w:rFonts w:ascii="Myriad Pro" w:hAnsi="Myriad Pro" w:cs="Arial"/>
          <w:sz w:val="22"/>
          <w:szCs w:val="22"/>
        </w:rPr>
      </w:pPr>
      <w:r w:rsidRPr="003622C2">
        <w:rPr>
          <w:rFonts w:ascii="Myriad Pro" w:hAnsi="Myriad Pro" w:cs="Arial"/>
          <w:b/>
          <w:sz w:val="22"/>
          <w:szCs w:val="22"/>
        </w:rPr>
        <w:t>Этап I: проверка административн</w:t>
      </w:r>
      <w:r w:rsidR="00EB5B44" w:rsidRPr="003622C2">
        <w:rPr>
          <w:rFonts w:ascii="Myriad Pro" w:hAnsi="Myriad Pro" w:cs="Arial"/>
          <w:b/>
          <w:sz w:val="22"/>
          <w:szCs w:val="22"/>
        </w:rPr>
        <w:t>ого соответствия и правомочности</w:t>
      </w:r>
      <w:r w:rsidRPr="003622C2">
        <w:rPr>
          <w:rFonts w:ascii="Myriad Pro" w:hAnsi="Myriad Pro" w:cs="Arial"/>
          <w:b/>
          <w:sz w:val="22"/>
          <w:szCs w:val="22"/>
        </w:rPr>
        <w:t xml:space="preserve"> </w:t>
      </w:r>
      <w:r w:rsidR="0034682B" w:rsidRPr="003622C2">
        <w:rPr>
          <w:rFonts w:ascii="Myriad Pro" w:hAnsi="Myriad Pro" w:cs="Arial"/>
          <w:b/>
          <w:sz w:val="22"/>
          <w:szCs w:val="22"/>
        </w:rPr>
        <w:t>заявителей</w:t>
      </w:r>
      <w:r w:rsidRPr="003622C2">
        <w:rPr>
          <w:rFonts w:ascii="Myriad Pro" w:hAnsi="Myriad Pro" w:cs="Arial"/>
          <w:sz w:val="22"/>
          <w:szCs w:val="22"/>
        </w:rPr>
        <w:t xml:space="preserve"> </w:t>
      </w:r>
      <w:r w:rsidR="00EB5B44" w:rsidRPr="003622C2">
        <w:rPr>
          <w:rFonts w:ascii="Myriad Pro" w:hAnsi="Myriad Pro" w:cs="Arial"/>
          <w:sz w:val="22"/>
          <w:szCs w:val="22"/>
        </w:rPr>
        <w:t>–</w:t>
      </w:r>
      <w:r w:rsidRPr="003622C2">
        <w:rPr>
          <w:rFonts w:ascii="Myriad Pro" w:hAnsi="Myriad Pro" w:cs="Arial"/>
          <w:sz w:val="22"/>
          <w:szCs w:val="22"/>
        </w:rPr>
        <w:t xml:space="preserve"> </w:t>
      </w:r>
      <w:r w:rsidR="00EB5B44" w:rsidRPr="003622C2">
        <w:rPr>
          <w:rFonts w:ascii="Myriad Pro" w:hAnsi="Myriad Pro" w:cs="Arial"/>
          <w:sz w:val="22"/>
          <w:szCs w:val="22"/>
        </w:rPr>
        <w:t xml:space="preserve">это </w:t>
      </w:r>
      <w:r w:rsidRPr="003622C2">
        <w:rPr>
          <w:rFonts w:ascii="Myriad Pro" w:hAnsi="Myriad Pro" w:cs="Arial"/>
          <w:sz w:val="22"/>
          <w:szCs w:val="22"/>
        </w:rPr>
        <w:t xml:space="preserve">этап исключения. Мы проверим, правильно ли заполнена Форма заявки, </w:t>
      </w:r>
      <w:r w:rsidR="0034682B" w:rsidRPr="003622C2">
        <w:rPr>
          <w:rFonts w:ascii="Myriad Pro" w:hAnsi="Myriad Pro" w:cs="Arial"/>
          <w:sz w:val="22"/>
          <w:szCs w:val="22"/>
        </w:rPr>
        <w:t xml:space="preserve">представлены ли все требуемые </w:t>
      </w:r>
      <w:r w:rsidR="008F079A" w:rsidRPr="003622C2">
        <w:rPr>
          <w:rFonts w:ascii="Myriad Pro" w:hAnsi="Myriad Pro" w:cs="Arial"/>
          <w:sz w:val="22"/>
          <w:szCs w:val="22"/>
        </w:rPr>
        <w:t>к</w:t>
      </w:r>
      <w:r w:rsidR="005D7AC8">
        <w:rPr>
          <w:rFonts w:ascii="Myriad Pro" w:hAnsi="Myriad Pro" w:cs="Arial"/>
          <w:sz w:val="22"/>
          <w:szCs w:val="22"/>
        </w:rPr>
        <w:t>о</w:t>
      </w:r>
      <w:r w:rsidR="008F079A" w:rsidRPr="003622C2">
        <w:rPr>
          <w:rFonts w:ascii="Myriad Pro" w:hAnsi="Myriad Pro" w:cs="Arial"/>
          <w:sz w:val="22"/>
          <w:szCs w:val="22"/>
        </w:rPr>
        <w:t>мпоненты</w:t>
      </w:r>
      <w:r w:rsidR="0034682B" w:rsidRPr="003622C2">
        <w:rPr>
          <w:rFonts w:ascii="Myriad Pro" w:hAnsi="Myriad Pro" w:cs="Arial"/>
          <w:sz w:val="22"/>
          <w:szCs w:val="22"/>
        </w:rPr>
        <w:t xml:space="preserve"> пакета заявки</w:t>
      </w:r>
      <w:r w:rsidRPr="003622C2">
        <w:rPr>
          <w:rFonts w:ascii="Myriad Pro" w:hAnsi="Myriad Pro" w:cs="Arial"/>
          <w:sz w:val="22"/>
          <w:szCs w:val="22"/>
        </w:rPr>
        <w:t xml:space="preserve">, </w:t>
      </w:r>
      <w:r w:rsidR="0034682B" w:rsidRPr="003622C2">
        <w:rPr>
          <w:rFonts w:ascii="Myriad Pro" w:hAnsi="Myriad Pro" w:cs="Arial"/>
          <w:sz w:val="22"/>
          <w:szCs w:val="22"/>
        </w:rPr>
        <w:t xml:space="preserve">является ли </w:t>
      </w:r>
      <w:r w:rsidRPr="003622C2">
        <w:rPr>
          <w:rFonts w:ascii="Myriad Pro" w:hAnsi="Myriad Pro" w:cs="Arial"/>
          <w:sz w:val="22"/>
          <w:szCs w:val="22"/>
        </w:rPr>
        <w:t xml:space="preserve">проект совместным, включает </w:t>
      </w:r>
      <w:r w:rsidR="0034682B" w:rsidRPr="003622C2">
        <w:rPr>
          <w:rFonts w:ascii="Myriad Pro" w:hAnsi="Myriad Pro" w:cs="Arial"/>
          <w:sz w:val="22"/>
          <w:szCs w:val="22"/>
        </w:rPr>
        <w:t>ли он</w:t>
      </w:r>
      <w:r w:rsidRPr="003622C2">
        <w:rPr>
          <w:rFonts w:ascii="Myriad Pro" w:hAnsi="Myriad Pro" w:cs="Arial"/>
          <w:sz w:val="22"/>
          <w:szCs w:val="22"/>
        </w:rPr>
        <w:t xml:space="preserve"> </w:t>
      </w:r>
      <w:r w:rsidR="000306B5">
        <w:rPr>
          <w:rFonts w:ascii="Myriad Pro" w:hAnsi="Myriad Pro" w:cs="Arial"/>
          <w:sz w:val="22"/>
          <w:szCs w:val="22"/>
        </w:rPr>
        <w:t>компонент</w:t>
      </w:r>
      <w:r w:rsidR="000306B5" w:rsidRPr="003622C2">
        <w:rPr>
          <w:rFonts w:ascii="Myriad Pro" w:hAnsi="Myriad Pro" w:cs="Arial"/>
          <w:sz w:val="22"/>
          <w:szCs w:val="22"/>
        </w:rPr>
        <w:t xml:space="preserve"> </w:t>
      </w:r>
      <w:r w:rsidR="0034682B" w:rsidRPr="003622C2">
        <w:rPr>
          <w:rFonts w:ascii="Myriad Pro" w:hAnsi="Myriad Pro" w:cs="Arial"/>
          <w:sz w:val="22"/>
          <w:szCs w:val="22"/>
        </w:rPr>
        <w:t xml:space="preserve">укрепления </w:t>
      </w:r>
      <w:r w:rsidRPr="003622C2">
        <w:rPr>
          <w:rFonts w:ascii="Myriad Pro" w:hAnsi="Myriad Pro" w:cs="Arial"/>
          <w:sz w:val="22"/>
          <w:szCs w:val="22"/>
        </w:rPr>
        <w:t xml:space="preserve">доверия и </w:t>
      </w:r>
      <w:r w:rsidR="0034682B" w:rsidRPr="003622C2">
        <w:rPr>
          <w:rFonts w:ascii="Myriad Pro" w:hAnsi="Myriad Pro" w:cs="Arial"/>
          <w:sz w:val="22"/>
          <w:szCs w:val="22"/>
        </w:rPr>
        <w:t xml:space="preserve">соблюдены ли все </w:t>
      </w:r>
      <w:r w:rsidRPr="003622C2">
        <w:rPr>
          <w:rFonts w:ascii="Myriad Pro" w:hAnsi="Myriad Pro" w:cs="Arial"/>
          <w:sz w:val="22"/>
          <w:szCs w:val="22"/>
        </w:rPr>
        <w:t>указанные критерии.</w:t>
      </w:r>
    </w:p>
    <w:p w:rsidR="00E541C5" w:rsidRPr="003622C2" w:rsidRDefault="00E541C5" w:rsidP="00530694">
      <w:pPr>
        <w:pStyle w:val="raspuns"/>
        <w:spacing w:line="288" w:lineRule="auto"/>
        <w:ind w:left="0"/>
        <w:rPr>
          <w:rFonts w:ascii="Myriad Pro" w:hAnsi="Myriad Pro" w:cs="Arial"/>
          <w:sz w:val="22"/>
          <w:szCs w:val="22"/>
        </w:rPr>
      </w:pPr>
      <w:r w:rsidRPr="003622C2">
        <w:rPr>
          <w:rFonts w:ascii="Myriad Pro" w:hAnsi="Myriad Pro" w:cs="Arial"/>
          <w:b/>
          <w:sz w:val="22"/>
          <w:szCs w:val="22"/>
        </w:rPr>
        <w:t>Э</w:t>
      </w:r>
      <w:r w:rsidR="0034682B" w:rsidRPr="003622C2">
        <w:rPr>
          <w:rFonts w:ascii="Myriad Pro" w:hAnsi="Myriad Pro" w:cs="Arial"/>
          <w:b/>
          <w:sz w:val="22"/>
          <w:szCs w:val="22"/>
        </w:rPr>
        <w:t>тот э</w:t>
      </w:r>
      <w:r w:rsidRPr="003622C2">
        <w:rPr>
          <w:rFonts w:ascii="Myriad Pro" w:hAnsi="Myriad Pro" w:cs="Arial"/>
          <w:b/>
          <w:sz w:val="22"/>
          <w:szCs w:val="22"/>
        </w:rPr>
        <w:t>тап осуществляется</w:t>
      </w:r>
      <w:r w:rsidRPr="003622C2">
        <w:rPr>
          <w:rFonts w:ascii="Myriad Pro" w:hAnsi="Myriad Pro" w:cs="Arial"/>
          <w:sz w:val="22"/>
          <w:szCs w:val="22"/>
        </w:rPr>
        <w:t xml:space="preserve"> командой </w:t>
      </w:r>
      <w:r w:rsidR="00EA58A8" w:rsidRPr="00EA58A8">
        <w:rPr>
          <w:rFonts w:ascii="Myriad Pro" w:hAnsi="Myriad Pro" w:cs="Arial"/>
          <w:sz w:val="22"/>
          <w:szCs w:val="22"/>
        </w:rPr>
        <w:t>ПРООН</w:t>
      </w:r>
      <w:r w:rsidRPr="003622C2">
        <w:rPr>
          <w:rFonts w:ascii="Myriad Pro" w:hAnsi="Myriad Pro" w:cs="Arial"/>
          <w:sz w:val="22"/>
          <w:szCs w:val="22"/>
        </w:rPr>
        <w:t>.</w:t>
      </w:r>
    </w:p>
    <w:p w:rsidR="00E541C5" w:rsidRPr="003622C2" w:rsidRDefault="00E541C5" w:rsidP="00530694">
      <w:pPr>
        <w:pStyle w:val="raspuns"/>
        <w:spacing w:line="288" w:lineRule="auto"/>
        <w:ind w:left="0"/>
        <w:rPr>
          <w:rFonts w:ascii="Myriad Pro" w:hAnsi="Myriad Pro" w:cs="Arial"/>
          <w:sz w:val="22"/>
          <w:szCs w:val="22"/>
        </w:rPr>
      </w:pPr>
      <w:r w:rsidRPr="003622C2">
        <w:rPr>
          <w:rFonts w:ascii="Myriad Pro" w:hAnsi="Myriad Pro" w:cs="Arial"/>
          <w:b/>
          <w:sz w:val="22"/>
          <w:szCs w:val="22"/>
        </w:rPr>
        <w:t>Этап II: оценка проектных предложений.</w:t>
      </w:r>
      <w:r w:rsidR="0034682B" w:rsidRPr="003622C2">
        <w:rPr>
          <w:rFonts w:ascii="Myriad Pro" w:hAnsi="Myriad Pro" w:cs="Arial"/>
          <w:sz w:val="22"/>
          <w:szCs w:val="22"/>
        </w:rPr>
        <w:t xml:space="preserve"> Здесь п</w:t>
      </w:r>
      <w:r w:rsidRPr="003622C2">
        <w:rPr>
          <w:rFonts w:ascii="Myriad Pro" w:hAnsi="Myriad Pro" w:cs="Arial"/>
          <w:sz w:val="22"/>
          <w:szCs w:val="22"/>
        </w:rPr>
        <w:t xml:space="preserve">роверяется соответствие представленных проектных предложений установленным целям и приоритетам </w:t>
      </w:r>
      <w:r w:rsidR="008F079A" w:rsidRPr="003622C2">
        <w:rPr>
          <w:rFonts w:ascii="Myriad Pro" w:hAnsi="Myriad Pro" w:cs="Arial"/>
          <w:sz w:val="22"/>
          <w:szCs w:val="22"/>
        </w:rPr>
        <w:t xml:space="preserve">Программы </w:t>
      </w:r>
      <w:r w:rsidRPr="003622C2">
        <w:rPr>
          <w:rFonts w:ascii="Myriad Pro" w:hAnsi="Myriad Pro" w:cs="Arial"/>
          <w:sz w:val="22"/>
          <w:szCs w:val="22"/>
        </w:rPr>
        <w:t>малых грантов</w:t>
      </w:r>
      <w:r w:rsidR="00344F74">
        <w:rPr>
          <w:rFonts w:ascii="Myriad Pro" w:hAnsi="Myriad Pro" w:cs="Arial"/>
          <w:sz w:val="22"/>
          <w:szCs w:val="22"/>
        </w:rPr>
        <w:t xml:space="preserve"> </w:t>
      </w:r>
      <w:r w:rsidR="00344F74" w:rsidRPr="008C5CCA">
        <w:rPr>
          <w:rFonts w:ascii="Myriad Pro" w:eastAsia="Batang" w:hAnsi="Myriad Pro" w:cs="Arial"/>
          <w:sz w:val="22"/>
          <w:szCs w:val="22"/>
        </w:rPr>
        <w:t>проект</w:t>
      </w:r>
      <w:r w:rsidR="00344F74">
        <w:rPr>
          <w:rFonts w:ascii="Myriad Pro" w:eastAsia="Batang" w:hAnsi="Myriad Pro" w:cs="Arial"/>
          <w:sz w:val="22"/>
          <w:szCs w:val="22"/>
        </w:rPr>
        <w:t>а</w:t>
      </w:r>
      <w:r w:rsidR="00344F74" w:rsidRPr="008C5CCA">
        <w:rPr>
          <w:rFonts w:ascii="Myriad Pro" w:eastAsia="Batang" w:hAnsi="Myriad Pro" w:cs="Arial"/>
          <w:sz w:val="22"/>
          <w:szCs w:val="22"/>
        </w:rPr>
        <w:t xml:space="preserve"> </w:t>
      </w:r>
      <w:r w:rsidR="00344F74" w:rsidRPr="008C5CCA">
        <w:rPr>
          <w:rFonts w:ascii="Myriad Pro" w:eastAsia="Batang" w:hAnsi="Myriad Pro" w:cs="Arial"/>
          <w:i/>
          <w:sz w:val="22"/>
          <w:szCs w:val="22"/>
        </w:rPr>
        <w:t>Приднестровских Диалоги</w:t>
      </w:r>
      <w:r w:rsidR="00344F74" w:rsidRPr="003622C2">
        <w:rPr>
          <w:rFonts w:ascii="Myriad Pro" w:hAnsi="Myriad Pro" w:cs="Arial"/>
          <w:sz w:val="22"/>
          <w:szCs w:val="22"/>
        </w:rPr>
        <w:t>.</w:t>
      </w:r>
      <w:r w:rsidR="00EA58A8" w:rsidRPr="003622C2">
        <w:rPr>
          <w:rFonts w:ascii="Myriad Pro" w:hAnsi="Myriad Pro" w:cs="Arial"/>
          <w:sz w:val="22"/>
          <w:szCs w:val="22"/>
        </w:rPr>
        <w:t>.</w:t>
      </w:r>
    </w:p>
    <w:p w:rsidR="00E541C5" w:rsidRPr="003622C2" w:rsidRDefault="00E541C5" w:rsidP="00530694">
      <w:pPr>
        <w:pStyle w:val="raspuns"/>
        <w:spacing w:before="0" w:beforeAutospacing="0" w:after="0" w:line="288" w:lineRule="auto"/>
        <w:ind w:left="0"/>
        <w:rPr>
          <w:rFonts w:ascii="Myriad Pro" w:hAnsi="Myriad Pro" w:cs="Arial"/>
          <w:sz w:val="22"/>
          <w:szCs w:val="22"/>
        </w:rPr>
      </w:pPr>
      <w:r w:rsidRPr="003622C2">
        <w:rPr>
          <w:rFonts w:ascii="Myriad Pro" w:hAnsi="Myriad Pro" w:cs="Arial"/>
          <w:b/>
          <w:sz w:val="22"/>
          <w:szCs w:val="22"/>
        </w:rPr>
        <w:t>Этот этап осуществляется Оценочной комиссией</w:t>
      </w:r>
      <w:r w:rsidRPr="003622C2">
        <w:rPr>
          <w:rFonts w:ascii="Myriad Pro" w:hAnsi="Myriad Pro" w:cs="Arial"/>
          <w:sz w:val="22"/>
          <w:szCs w:val="22"/>
        </w:rPr>
        <w:t xml:space="preserve">, в состав которой входят представители </w:t>
      </w:r>
      <w:r w:rsidR="000306B5">
        <w:rPr>
          <w:rFonts w:ascii="Myriad Pro" w:hAnsi="Myriad Pro" w:cs="Arial"/>
          <w:sz w:val="22"/>
          <w:szCs w:val="22"/>
        </w:rPr>
        <w:t>доноров</w:t>
      </w:r>
      <w:r w:rsidR="000306B5" w:rsidRPr="003622C2">
        <w:rPr>
          <w:rFonts w:ascii="Myriad Pro" w:hAnsi="Myriad Pro" w:cs="Arial"/>
          <w:sz w:val="22"/>
          <w:szCs w:val="22"/>
        </w:rPr>
        <w:t xml:space="preserve"> </w:t>
      </w:r>
      <w:r w:rsidRPr="003622C2">
        <w:rPr>
          <w:rFonts w:ascii="Myriad Pro" w:hAnsi="Myriad Pro" w:cs="Arial"/>
          <w:sz w:val="22"/>
          <w:szCs w:val="22"/>
        </w:rPr>
        <w:t xml:space="preserve">и международных организаций. Проекты, получившие наивысший рейтинг, будут рекомендованы для окончательного утверждения Советом </w:t>
      </w:r>
      <w:r w:rsidR="00EA58A8" w:rsidRPr="008C5CCA">
        <w:rPr>
          <w:rFonts w:ascii="Myriad Pro" w:eastAsia="Batang" w:hAnsi="Myriad Pro" w:cs="Arial"/>
          <w:sz w:val="22"/>
          <w:szCs w:val="22"/>
        </w:rPr>
        <w:t>проект</w:t>
      </w:r>
      <w:r w:rsidR="00EA58A8">
        <w:rPr>
          <w:rFonts w:ascii="Myriad Pro" w:eastAsia="Batang" w:hAnsi="Myriad Pro" w:cs="Arial"/>
          <w:sz w:val="22"/>
          <w:szCs w:val="22"/>
        </w:rPr>
        <w:t>а</w:t>
      </w:r>
      <w:r w:rsidR="00EA58A8" w:rsidRPr="008C5CCA">
        <w:rPr>
          <w:rFonts w:ascii="Myriad Pro" w:eastAsia="Batang" w:hAnsi="Myriad Pro" w:cs="Arial"/>
          <w:sz w:val="22"/>
          <w:szCs w:val="22"/>
        </w:rPr>
        <w:t xml:space="preserve"> </w:t>
      </w:r>
      <w:r w:rsidR="00EA58A8" w:rsidRPr="008C5CCA">
        <w:rPr>
          <w:rFonts w:ascii="Myriad Pro" w:eastAsia="Batang" w:hAnsi="Myriad Pro" w:cs="Arial"/>
          <w:i/>
          <w:sz w:val="22"/>
          <w:szCs w:val="22"/>
        </w:rPr>
        <w:t>Приднестровских Диалоги</w:t>
      </w:r>
      <w:r w:rsidRPr="003622C2">
        <w:rPr>
          <w:rFonts w:ascii="Myriad Pro" w:hAnsi="Myriad Pro" w:cs="Arial"/>
          <w:sz w:val="22"/>
          <w:szCs w:val="22"/>
        </w:rPr>
        <w:t>.</w:t>
      </w:r>
    </w:p>
    <w:p w:rsidR="0052578B" w:rsidRDefault="0052578B" w:rsidP="00530694">
      <w:pPr>
        <w:pStyle w:val="raspuns"/>
        <w:spacing w:before="0" w:beforeAutospacing="0" w:after="0" w:line="288" w:lineRule="auto"/>
        <w:ind w:left="0"/>
        <w:rPr>
          <w:rFonts w:ascii="Myriad Pro" w:hAnsi="Myriad Pro" w:cs="Arial"/>
          <w:sz w:val="22"/>
          <w:szCs w:val="22"/>
        </w:rPr>
      </w:pPr>
    </w:p>
    <w:p w:rsidR="006A61BF" w:rsidRPr="003622C2" w:rsidRDefault="0052578B" w:rsidP="00530694">
      <w:pPr>
        <w:numPr>
          <w:ilvl w:val="0"/>
          <w:numId w:val="6"/>
        </w:numPr>
        <w:spacing w:line="288" w:lineRule="auto"/>
        <w:jc w:val="both"/>
        <w:rPr>
          <w:rFonts w:ascii="Myriad Pro" w:eastAsia="Batang" w:hAnsi="Myriad Pro" w:cs="Arial"/>
          <w:b/>
          <w:sz w:val="22"/>
          <w:szCs w:val="22"/>
          <w:lang w:val="en-US"/>
        </w:rPr>
      </w:pPr>
      <w:r w:rsidRPr="003622C2">
        <w:rPr>
          <w:rFonts w:ascii="Myriad Pro" w:eastAsia="Batang" w:hAnsi="Myriad Pro" w:cs="Arial"/>
          <w:b/>
          <w:sz w:val="22"/>
          <w:szCs w:val="22"/>
          <w:lang w:val="ru-RU"/>
        </w:rPr>
        <w:t>КРИТЕРИИ</w:t>
      </w:r>
      <w:r w:rsidRPr="003622C2">
        <w:rPr>
          <w:rFonts w:ascii="Myriad Pro" w:eastAsia="Batang" w:hAnsi="Myriad Pro" w:cs="Arial"/>
          <w:b/>
          <w:sz w:val="22"/>
          <w:szCs w:val="22"/>
          <w:lang w:val="en-US"/>
        </w:rPr>
        <w:t xml:space="preserve"> </w:t>
      </w:r>
      <w:r w:rsidRPr="003622C2">
        <w:rPr>
          <w:rFonts w:ascii="Myriad Pro" w:eastAsia="Batang" w:hAnsi="Myriad Pro" w:cs="Arial"/>
          <w:b/>
          <w:sz w:val="22"/>
          <w:szCs w:val="22"/>
          <w:lang w:val="ru-RU"/>
        </w:rPr>
        <w:t>ОЦЕНКИ</w:t>
      </w:r>
      <w:r w:rsidRPr="003622C2">
        <w:rPr>
          <w:rFonts w:ascii="Myriad Pro" w:eastAsia="Batang" w:hAnsi="Myriad Pro" w:cs="Arial"/>
          <w:b/>
          <w:sz w:val="22"/>
          <w:szCs w:val="22"/>
          <w:lang w:val="en-US"/>
        </w:rPr>
        <w:t xml:space="preserve"> </w:t>
      </w:r>
      <w:r w:rsidRPr="003622C2">
        <w:rPr>
          <w:rFonts w:ascii="Myriad Pro" w:eastAsia="Batang" w:hAnsi="Myriad Pro" w:cs="Arial"/>
          <w:b/>
          <w:sz w:val="22"/>
          <w:szCs w:val="22"/>
          <w:lang w:val="ru-RU"/>
        </w:rPr>
        <w:t>ПРОЕКТНЫХ</w:t>
      </w:r>
      <w:r w:rsidRPr="003622C2">
        <w:rPr>
          <w:rFonts w:ascii="Myriad Pro" w:eastAsia="Batang" w:hAnsi="Myriad Pro" w:cs="Arial"/>
          <w:b/>
          <w:sz w:val="22"/>
          <w:szCs w:val="22"/>
          <w:lang w:val="en-US"/>
        </w:rPr>
        <w:t xml:space="preserve"> </w:t>
      </w:r>
      <w:r w:rsidRPr="003622C2">
        <w:rPr>
          <w:rFonts w:ascii="Myriad Pro" w:eastAsia="Batang" w:hAnsi="Myriad Pro" w:cs="Arial"/>
          <w:b/>
          <w:sz w:val="22"/>
          <w:szCs w:val="22"/>
          <w:lang w:val="ru-RU"/>
        </w:rPr>
        <w:t>ПРЕДЛОЖЕНИЙ</w:t>
      </w:r>
    </w:p>
    <w:p w:rsidR="00B865D9" w:rsidRPr="003622C2" w:rsidRDefault="00B865D9" w:rsidP="00530694">
      <w:pPr>
        <w:spacing w:line="288" w:lineRule="auto"/>
        <w:jc w:val="both"/>
        <w:rPr>
          <w:rFonts w:ascii="Myriad Pro" w:eastAsia="Batang" w:hAnsi="Myriad Pro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947"/>
      </w:tblGrid>
      <w:tr w:rsidR="00362782" w:rsidRPr="003622C2" w:rsidTr="00344F74">
        <w:tc>
          <w:tcPr>
            <w:tcW w:w="2518" w:type="dxa"/>
          </w:tcPr>
          <w:p w:rsidR="00D73635" w:rsidRPr="003622C2" w:rsidRDefault="00D73635" w:rsidP="00581D67">
            <w:p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  <w:t>Критерии отбора</w:t>
            </w:r>
          </w:p>
        </w:tc>
        <w:tc>
          <w:tcPr>
            <w:tcW w:w="4111" w:type="dxa"/>
          </w:tcPr>
          <w:p w:rsidR="00362782" w:rsidRPr="003622C2" w:rsidRDefault="00D73635" w:rsidP="00581D67">
            <w:p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  <w:t>Описание</w:t>
            </w:r>
            <w:r w:rsidR="00362782"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47" w:type="dxa"/>
          </w:tcPr>
          <w:p w:rsidR="00362782" w:rsidRPr="003622C2" w:rsidRDefault="005F2E68" w:rsidP="00581D67">
            <w:p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 xml:space="preserve"> </w:t>
            </w:r>
            <w:r w:rsidR="00D73635" w:rsidRPr="003622C2"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  <w:t>Оценочные</w:t>
            </w:r>
            <w:r w:rsidR="00D73635"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 xml:space="preserve"> </w:t>
            </w:r>
            <w:r w:rsidR="00D73635" w:rsidRPr="003622C2"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  <w:t>баллы</w:t>
            </w:r>
          </w:p>
          <w:p w:rsidR="00D73635" w:rsidRPr="003622C2" w:rsidRDefault="00D73635" w:rsidP="00581D67">
            <w:p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  <w:t>(из общего количества  90)</w:t>
            </w:r>
          </w:p>
        </w:tc>
      </w:tr>
      <w:tr w:rsidR="00430C8E" w:rsidRPr="003622C2" w:rsidTr="00344F74">
        <w:trPr>
          <w:trHeight w:val="1700"/>
        </w:trPr>
        <w:tc>
          <w:tcPr>
            <w:tcW w:w="2518" w:type="dxa"/>
            <w:vMerge w:val="restart"/>
            <w:vAlign w:val="center"/>
          </w:tcPr>
          <w:p w:rsidR="00430C8E" w:rsidRPr="00430C8E" w:rsidRDefault="00430C8E" w:rsidP="00581D67">
            <w:pPr>
              <w:widowControl w:val="0"/>
              <w:rPr>
                <w:rFonts w:ascii="Myriad Pro" w:eastAsia="Batang" w:hAnsi="Myriad Pro" w:cs="Arial"/>
                <w:sz w:val="22"/>
                <w:szCs w:val="22"/>
                <w:lang w:val="ru-RU"/>
              </w:rPr>
            </w:pPr>
            <w:r w:rsidRPr="00430C8E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Качество и актуальность проекта</w:t>
            </w:r>
          </w:p>
        </w:tc>
        <w:tc>
          <w:tcPr>
            <w:tcW w:w="4111" w:type="dxa"/>
            <w:vMerge w:val="restart"/>
          </w:tcPr>
          <w:p w:rsidR="00430C8E" w:rsidRPr="00430C8E" w:rsidRDefault="00430C8E" w:rsidP="00581D67">
            <w:pPr>
              <w:pStyle w:val="ListParagraph"/>
              <w:numPr>
                <w:ilvl w:val="0"/>
                <w:numId w:val="25"/>
              </w:numPr>
              <w:ind w:left="339"/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  <w:r w:rsidRPr="00430C8E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 xml:space="preserve">Соответствие целям и задачам   </w:t>
            </w:r>
            <w:r w:rsidR="00344F74" w:rsidRPr="008C5CCA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проект</w:t>
            </w:r>
            <w:r w:rsidR="00344F74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а</w:t>
            </w:r>
            <w:r w:rsidR="00344F74" w:rsidRPr="008C5CCA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 xml:space="preserve"> </w:t>
            </w:r>
            <w:r w:rsidR="00344F74" w:rsidRPr="008C5CCA">
              <w:rPr>
                <w:rFonts w:ascii="Myriad Pro" w:eastAsia="Batang" w:hAnsi="Myriad Pro" w:cs="Arial"/>
                <w:i/>
                <w:sz w:val="22"/>
                <w:szCs w:val="22"/>
                <w:lang w:val="ru-RU"/>
              </w:rPr>
              <w:t>Приднестровских Диалоги</w:t>
            </w:r>
            <w:r w:rsidR="00344F74" w:rsidRPr="00344F74">
              <w:rPr>
                <w:rFonts w:ascii="Myriad Pro" w:hAnsi="Myriad Pro" w:cs="Arial"/>
                <w:sz w:val="22"/>
                <w:szCs w:val="22"/>
                <w:lang w:val="ru-RU"/>
              </w:rPr>
              <w:t>.</w:t>
            </w:r>
            <w:r w:rsidRPr="00430C8E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;</w:t>
            </w:r>
          </w:p>
          <w:p w:rsidR="00430C8E" w:rsidRPr="003622C2" w:rsidRDefault="00430C8E" w:rsidP="00581D67">
            <w:pPr>
              <w:numPr>
                <w:ilvl w:val="0"/>
                <w:numId w:val="14"/>
              </w:numPr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Выявление проблемы и качество обоснования;</w:t>
            </w:r>
          </w:p>
          <w:p w:rsidR="00430C8E" w:rsidRPr="003622C2" w:rsidRDefault="00430C8E" w:rsidP="00581D67">
            <w:pPr>
              <w:numPr>
                <w:ilvl w:val="0"/>
                <w:numId w:val="14"/>
              </w:numPr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Значение проекта для реальных потребностей сообщества и прямых бенефициаров;</w:t>
            </w:r>
          </w:p>
          <w:p w:rsidR="00430C8E" w:rsidRPr="00344F74" w:rsidRDefault="00430C8E" w:rsidP="00581D67">
            <w:pPr>
              <w:numPr>
                <w:ilvl w:val="0"/>
                <w:numId w:val="14"/>
              </w:num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Влияние проекта на местн</w:t>
            </w:r>
            <w:r w:rsidR="00344F74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ом уровне</w:t>
            </w: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;</w:t>
            </w:r>
          </w:p>
          <w:p w:rsidR="00344F74" w:rsidRPr="003622C2" w:rsidRDefault="00344F74" w:rsidP="00581D67">
            <w:pPr>
              <w:ind w:left="360"/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</w:p>
          <w:p w:rsidR="00430C8E" w:rsidRPr="00344F74" w:rsidRDefault="00430C8E" w:rsidP="00581D67">
            <w:pPr>
              <w:numPr>
                <w:ilvl w:val="0"/>
                <w:numId w:val="14"/>
              </w:num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Оригинальность и новаторство;</w:t>
            </w:r>
          </w:p>
          <w:p w:rsidR="00344F74" w:rsidRPr="003622C2" w:rsidRDefault="00344F74" w:rsidP="00581D67">
            <w:pPr>
              <w:ind w:left="360"/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</w:p>
          <w:p w:rsidR="00344F74" w:rsidRPr="003622C2" w:rsidRDefault="00430C8E" w:rsidP="00581D67">
            <w:pPr>
              <w:numPr>
                <w:ilvl w:val="0"/>
                <w:numId w:val="14"/>
              </w:num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Долгосрочная перспектива</w:t>
            </w:r>
            <w:r w:rsidRPr="003622C2">
              <w:rPr>
                <w:rFonts w:ascii="Myriad Pro" w:eastAsia="Batang" w:hAnsi="Myriad Pro" w:cs="Arial"/>
                <w:sz w:val="22"/>
                <w:szCs w:val="22"/>
                <w:lang w:val="en-US"/>
              </w:rPr>
              <w:t xml:space="preserve"> проекта</w:t>
            </w:r>
          </w:p>
        </w:tc>
        <w:tc>
          <w:tcPr>
            <w:tcW w:w="2947" w:type="dxa"/>
          </w:tcPr>
          <w:p w:rsidR="00344F74" w:rsidRDefault="00430C8E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10</w:t>
            </w:r>
          </w:p>
          <w:p w:rsidR="00344F74" w:rsidRPr="00344F74" w:rsidRDefault="00344F74" w:rsidP="00581D67">
            <w:pPr>
              <w:rPr>
                <w:rFonts w:ascii="Myriad Pro" w:eastAsia="Batang" w:hAnsi="Myriad Pro" w:cs="Arial"/>
                <w:sz w:val="22"/>
                <w:szCs w:val="22"/>
                <w:lang w:val="en-US"/>
              </w:rPr>
            </w:pPr>
          </w:p>
          <w:p w:rsidR="00344F74" w:rsidRDefault="00344F74" w:rsidP="00581D67">
            <w:pPr>
              <w:rPr>
                <w:rFonts w:ascii="Myriad Pro" w:eastAsia="Batang" w:hAnsi="Myriad Pro" w:cs="Arial"/>
                <w:sz w:val="22"/>
                <w:szCs w:val="22"/>
                <w:lang w:val="en-US"/>
              </w:rPr>
            </w:pPr>
          </w:p>
          <w:p w:rsidR="00430C8E" w:rsidRPr="00344F74" w:rsidRDefault="00344F74" w:rsidP="00581D67">
            <w:pPr>
              <w:jc w:val="center"/>
              <w:rPr>
                <w:rFonts w:ascii="Myriad Pro" w:eastAsia="Batang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344F74" w:rsidRPr="003622C2" w:rsidTr="0060120F">
        <w:trPr>
          <w:trHeight w:val="2681"/>
        </w:trPr>
        <w:tc>
          <w:tcPr>
            <w:tcW w:w="2518" w:type="dxa"/>
            <w:vMerge/>
          </w:tcPr>
          <w:p w:rsidR="00344F74" w:rsidRPr="003622C2" w:rsidRDefault="00344F74" w:rsidP="00581D67">
            <w:pPr>
              <w:shd w:val="clear" w:color="auto" w:fill="F5F5F5"/>
              <w:rPr>
                <w:snapToGrid/>
                <w:color w:val="222222"/>
                <w:sz w:val="22"/>
                <w:szCs w:val="22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344F74" w:rsidRPr="003622C2" w:rsidRDefault="00344F74" w:rsidP="00581D67">
            <w:p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47" w:type="dxa"/>
          </w:tcPr>
          <w:p w:rsidR="00344F74" w:rsidRPr="003622C2" w:rsidRDefault="00344F74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344F74" w:rsidRDefault="00344F74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344F74" w:rsidRDefault="00344F74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344F74" w:rsidRPr="003622C2" w:rsidRDefault="00344F74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344F74" w:rsidRDefault="00344F74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344F74" w:rsidRDefault="00344F74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344F74" w:rsidRDefault="00344F74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344F74" w:rsidRPr="003622C2" w:rsidRDefault="00344F74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362782" w:rsidRPr="003622C2" w:rsidTr="00344F74">
        <w:tc>
          <w:tcPr>
            <w:tcW w:w="2518" w:type="dxa"/>
            <w:vAlign w:val="center"/>
          </w:tcPr>
          <w:p w:rsidR="007D65E9" w:rsidRPr="003622C2" w:rsidRDefault="007D65E9" w:rsidP="00581D67">
            <w:pPr>
              <w:widowControl w:val="0"/>
              <w:rPr>
                <w:rFonts w:ascii="Myriad Pro" w:eastAsia="Batang" w:hAnsi="Myriad Pro" w:cs="Arial"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Методология реализации проекта</w:t>
            </w:r>
          </w:p>
        </w:tc>
        <w:tc>
          <w:tcPr>
            <w:tcW w:w="4111" w:type="dxa"/>
          </w:tcPr>
          <w:p w:rsidR="001D4E64" w:rsidRPr="003622C2" w:rsidRDefault="00D73635" w:rsidP="00581D67">
            <w:pPr>
              <w:numPr>
                <w:ilvl w:val="0"/>
                <w:numId w:val="15"/>
              </w:numPr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В </w:t>
            </w:r>
            <w:r w:rsidR="007D65E9"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>какой степени предлагаемая деятельность соответствует целям, задачам и ожидаемым результатам проекта?</w:t>
            </w:r>
          </w:p>
          <w:p w:rsidR="0037493E" w:rsidRPr="003622C2" w:rsidRDefault="007D65E9" w:rsidP="00581D67">
            <w:pPr>
              <w:numPr>
                <w:ilvl w:val="0"/>
                <w:numId w:val="15"/>
              </w:numPr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>В какой степени мероприятия являются конкретными, измерим</w:t>
            </w:r>
            <w:r w:rsidR="00D73635"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>ыми, достижимыми, реалистичными и</w:t>
            </w:r>
            <w:r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</w:t>
            </w:r>
            <w:r w:rsidR="00D73635"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>ограниченными по времени</w:t>
            </w:r>
            <w:r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>?</w:t>
            </w:r>
          </w:p>
          <w:p w:rsidR="00362782" w:rsidRPr="003622C2" w:rsidRDefault="007D65E9" w:rsidP="00581D67">
            <w:pPr>
              <w:numPr>
                <w:ilvl w:val="0"/>
                <w:numId w:val="15"/>
              </w:numPr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Насколько сильно партнерство </w:t>
            </w:r>
            <w:r w:rsidR="00D73635"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>с организацией с другого берега Днестра</w:t>
            </w:r>
            <w:r w:rsidR="003622C2">
              <w:rPr>
                <w:rFonts w:ascii="Myriad Pro" w:hAnsi="Myriad Pro" w:cs="Arial"/>
                <w:sz w:val="22"/>
                <w:szCs w:val="22"/>
                <w:lang w:val="ru-RU"/>
              </w:rPr>
              <w:t>,</w:t>
            </w:r>
            <w:r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и в какой степени партнер участвует в предлагаемых мероприятиях?</w:t>
            </w:r>
          </w:p>
        </w:tc>
        <w:tc>
          <w:tcPr>
            <w:tcW w:w="2947" w:type="dxa"/>
          </w:tcPr>
          <w:p w:rsidR="00D926C2" w:rsidRPr="00D60FA2" w:rsidRDefault="00D926C2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52578B" w:rsidRDefault="0052578B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</w:p>
          <w:p w:rsidR="00F711F0" w:rsidRPr="003622C2" w:rsidRDefault="00F711F0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</w:p>
          <w:p w:rsidR="00E477D1" w:rsidRPr="003622C2" w:rsidRDefault="004E562B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52578B" w:rsidRPr="003622C2" w:rsidRDefault="0052578B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</w:p>
          <w:p w:rsidR="0052578B" w:rsidRPr="003622C2" w:rsidRDefault="0052578B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</w:pP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10</w:t>
            </w:r>
          </w:p>
        </w:tc>
      </w:tr>
      <w:tr w:rsidR="00362782" w:rsidRPr="003622C2" w:rsidTr="00344F74">
        <w:tc>
          <w:tcPr>
            <w:tcW w:w="2518" w:type="dxa"/>
            <w:vAlign w:val="center"/>
          </w:tcPr>
          <w:p w:rsidR="007D65E9" w:rsidRPr="003622C2" w:rsidRDefault="00EC3D93" w:rsidP="00581D67">
            <w:pPr>
              <w:widowControl w:val="0"/>
              <w:rPr>
                <w:rFonts w:ascii="Myriad Pro" w:eastAsia="Batang" w:hAnsi="Myriad Pro" w:cs="Arial"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 xml:space="preserve">Компетентность и возможности </w:t>
            </w:r>
            <w:r w:rsidR="007D65E9"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заявителя</w:t>
            </w:r>
          </w:p>
        </w:tc>
        <w:tc>
          <w:tcPr>
            <w:tcW w:w="4111" w:type="dxa"/>
          </w:tcPr>
          <w:p w:rsidR="007D65E9" w:rsidRPr="003622C2" w:rsidRDefault="007D65E9" w:rsidP="00581D67">
            <w:pPr>
              <w:numPr>
                <w:ilvl w:val="0"/>
                <w:numId w:val="16"/>
              </w:numPr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компетентность и опыт заявителя в области проекта;</w:t>
            </w:r>
          </w:p>
          <w:p w:rsidR="00E477D1" w:rsidRPr="003622C2" w:rsidRDefault="007D65E9" w:rsidP="00581D67">
            <w:pPr>
              <w:numPr>
                <w:ilvl w:val="0"/>
                <w:numId w:val="16"/>
              </w:numPr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опыт </w:t>
            </w:r>
            <w:r w:rsidR="00D73635"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>заявителя</w:t>
            </w:r>
            <w:r w:rsidRPr="003622C2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в управлении проектами;</w:t>
            </w:r>
            <w:r w:rsidRPr="003622C2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E477D1" w:rsidRPr="003622C2" w:rsidRDefault="006D2E45" w:rsidP="00581D67">
            <w:pPr>
              <w:numPr>
                <w:ilvl w:val="0"/>
                <w:numId w:val="16"/>
              </w:numPr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с</w:t>
            </w:r>
            <w:r w:rsidR="007D65E9"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 xml:space="preserve">тепень компетентности команды, которая будет осуществлять проект (эксперты, координаторы и т. </w:t>
            </w:r>
            <w:r w:rsidR="00D73635"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д</w:t>
            </w:r>
            <w:r w:rsidR="007D65E9"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.);</w:t>
            </w:r>
          </w:p>
          <w:p w:rsidR="007D65E9" w:rsidRPr="003622C2" w:rsidRDefault="007D65E9" w:rsidP="00581D67">
            <w:pPr>
              <w:numPr>
                <w:ilvl w:val="0"/>
                <w:numId w:val="16"/>
              </w:numPr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 xml:space="preserve">наличие физических ресурсов, необходимых для осуществления запланированных мероприятий (помещения, оборудование, транспорт и т. </w:t>
            </w:r>
            <w:r w:rsidR="00D73635"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д</w:t>
            </w: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.).</w:t>
            </w:r>
          </w:p>
        </w:tc>
        <w:tc>
          <w:tcPr>
            <w:tcW w:w="2947" w:type="dxa"/>
          </w:tcPr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F711F0" w:rsidRDefault="00F711F0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F711F0" w:rsidRDefault="00F711F0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E477D1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</w:tr>
      <w:tr w:rsidR="00362782" w:rsidRPr="003622C2" w:rsidTr="00344F74">
        <w:tc>
          <w:tcPr>
            <w:tcW w:w="2518" w:type="dxa"/>
            <w:vAlign w:val="center"/>
          </w:tcPr>
          <w:p w:rsidR="007D65E9" w:rsidRPr="003622C2" w:rsidRDefault="007D65E9" w:rsidP="00581D67">
            <w:pPr>
              <w:widowControl w:val="0"/>
              <w:rPr>
                <w:rFonts w:ascii="Myriad Pro" w:eastAsia="Batang" w:hAnsi="Myriad Pro" w:cs="Arial"/>
                <w:sz w:val="22"/>
                <w:szCs w:val="22"/>
                <w:lang w:val="ru-RU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Бюджет проекта</w:t>
            </w:r>
          </w:p>
        </w:tc>
        <w:tc>
          <w:tcPr>
            <w:tcW w:w="4111" w:type="dxa"/>
          </w:tcPr>
          <w:p w:rsidR="007D65E9" w:rsidRPr="003622C2" w:rsidRDefault="007D65E9" w:rsidP="00581D67">
            <w:pPr>
              <w:numPr>
                <w:ilvl w:val="0"/>
                <w:numId w:val="17"/>
              </w:numPr>
              <w:jc w:val="both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обоснование расходов по проекту;</w:t>
            </w:r>
          </w:p>
          <w:p w:rsidR="007D65E9" w:rsidRPr="003622C2" w:rsidRDefault="0020635F" w:rsidP="00581D67">
            <w:pPr>
              <w:numPr>
                <w:ilvl w:val="0"/>
                <w:numId w:val="17"/>
              </w:num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20635F"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>Эффективность затрат</w:t>
            </w:r>
          </w:p>
        </w:tc>
        <w:tc>
          <w:tcPr>
            <w:tcW w:w="2947" w:type="dxa"/>
          </w:tcPr>
          <w:p w:rsidR="00362782" w:rsidRPr="003622C2" w:rsidRDefault="00E477D1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3622C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:rsidR="00E477D1" w:rsidRPr="003622C2" w:rsidRDefault="0020635F" w:rsidP="00581D67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ru-RU"/>
              </w:rPr>
              <w:t>10</w:t>
            </w:r>
          </w:p>
        </w:tc>
      </w:tr>
    </w:tbl>
    <w:p w:rsidR="00B865D9" w:rsidRPr="003622C2" w:rsidRDefault="00B865D9" w:rsidP="00530694">
      <w:pPr>
        <w:spacing w:line="288" w:lineRule="auto"/>
        <w:jc w:val="both"/>
        <w:rPr>
          <w:rFonts w:ascii="Myriad Pro" w:eastAsia="Batang" w:hAnsi="Myriad Pro" w:cs="Arial"/>
          <w:b/>
          <w:sz w:val="22"/>
          <w:szCs w:val="22"/>
          <w:lang w:val="en-US"/>
        </w:rPr>
      </w:pPr>
    </w:p>
    <w:p w:rsidR="006A61BF" w:rsidRPr="003622C2" w:rsidRDefault="007D65E9" w:rsidP="00B1190C">
      <w:pPr>
        <w:pStyle w:val="Text1"/>
        <w:widowControl w:val="0"/>
        <w:tabs>
          <w:tab w:val="left" w:pos="2608"/>
          <w:tab w:val="left" w:pos="3317"/>
        </w:tabs>
        <w:spacing w:after="0" w:line="288" w:lineRule="auto"/>
        <w:ind w:left="-90"/>
        <w:rPr>
          <w:rFonts w:ascii="Myriad Pro" w:eastAsia="Batang" w:hAnsi="Myriad Pro" w:cs="Arial"/>
          <w:i/>
          <w:sz w:val="22"/>
          <w:szCs w:val="22"/>
          <w:lang w:val="ru-RU"/>
        </w:rPr>
      </w:pPr>
      <w:r w:rsidRPr="003622C2">
        <w:rPr>
          <w:rFonts w:ascii="Myriad Pro" w:eastAsia="Batang" w:hAnsi="Myriad Pro" w:cs="Arial"/>
          <w:i/>
          <w:sz w:val="22"/>
          <w:szCs w:val="22"/>
          <w:lang w:val="ru-RU"/>
        </w:rPr>
        <w:t>Максимально</w:t>
      </w:r>
      <w:r w:rsidR="006D2E45" w:rsidRPr="003622C2">
        <w:rPr>
          <w:rFonts w:ascii="Myriad Pro" w:eastAsia="Batang" w:hAnsi="Myriad Pro" w:cs="Arial"/>
          <w:i/>
          <w:sz w:val="22"/>
          <w:szCs w:val="22"/>
          <w:lang w:val="ru-RU"/>
        </w:rPr>
        <w:t>е</w:t>
      </w:r>
      <w:r w:rsidRPr="003622C2">
        <w:rPr>
          <w:rFonts w:ascii="Myriad Pro" w:eastAsia="Batang" w:hAnsi="Myriad Pro" w:cs="Arial"/>
          <w:i/>
          <w:sz w:val="22"/>
          <w:szCs w:val="22"/>
          <w:lang w:val="ru-RU"/>
        </w:rPr>
        <w:t xml:space="preserve"> количество баллов за проект составляет 9</w:t>
      </w:r>
      <w:r w:rsidR="00D73635" w:rsidRPr="003622C2">
        <w:rPr>
          <w:rFonts w:ascii="Myriad Pro" w:eastAsia="Batang" w:hAnsi="Myriad Pro" w:cs="Arial"/>
          <w:i/>
          <w:sz w:val="22"/>
          <w:szCs w:val="22"/>
          <w:lang w:val="ru-RU"/>
        </w:rPr>
        <w:t>0. Только те проекты, которые на</w:t>
      </w:r>
      <w:r w:rsidRPr="003622C2">
        <w:rPr>
          <w:rFonts w:ascii="Myriad Pro" w:eastAsia="Batang" w:hAnsi="Myriad Pro" w:cs="Arial"/>
          <w:i/>
          <w:sz w:val="22"/>
          <w:szCs w:val="22"/>
          <w:lang w:val="ru-RU"/>
        </w:rPr>
        <w:t>брали не менее 60 из 90 баллов, будут рекомендованы для финансирования.</w:t>
      </w:r>
    </w:p>
    <w:bookmarkEnd w:id="3"/>
    <w:p w:rsidR="006D2E45" w:rsidRPr="003622C2" w:rsidRDefault="006D2E45" w:rsidP="00530694">
      <w:pPr>
        <w:pStyle w:val="BodyText"/>
        <w:widowControl w:val="0"/>
        <w:spacing w:line="288" w:lineRule="auto"/>
        <w:rPr>
          <w:rFonts w:ascii="Myriad Pro" w:eastAsia="Batang" w:hAnsi="Myriad Pro" w:cs="Arial"/>
          <w:b/>
          <w:sz w:val="22"/>
          <w:szCs w:val="22"/>
          <w:lang w:val="ru-RU"/>
        </w:rPr>
      </w:pPr>
    </w:p>
    <w:p w:rsidR="007D65E9" w:rsidRPr="003622C2" w:rsidRDefault="007D65E9" w:rsidP="00530694">
      <w:pPr>
        <w:pStyle w:val="BodyText"/>
        <w:widowControl w:val="0"/>
        <w:spacing w:line="288" w:lineRule="auto"/>
        <w:rPr>
          <w:rFonts w:ascii="Myriad Pro" w:eastAsia="Batang" w:hAnsi="Myriad Pro" w:cs="Arial"/>
          <w:b/>
          <w:sz w:val="22"/>
          <w:szCs w:val="22"/>
          <w:lang w:val="ru-RU"/>
        </w:rPr>
      </w:pPr>
      <w:r w:rsidRPr="003622C2">
        <w:rPr>
          <w:rFonts w:ascii="Myriad Pro" w:eastAsia="Batang" w:hAnsi="Myriad Pro" w:cs="Arial"/>
          <w:b/>
          <w:sz w:val="22"/>
          <w:szCs w:val="22"/>
          <w:lang w:val="ru-RU"/>
        </w:rPr>
        <w:t>Приложения:</w:t>
      </w:r>
    </w:p>
    <w:p w:rsidR="007D65E9" w:rsidRPr="003622C2" w:rsidRDefault="007D65E9" w:rsidP="00530694">
      <w:pPr>
        <w:pStyle w:val="BodyText"/>
        <w:widowControl w:val="0"/>
        <w:spacing w:line="288" w:lineRule="auto"/>
        <w:rPr>
          <w:rFonts w:ascii="Myriad Pro" w:eastAsia="Batang" w:hAnsi="Myriad Pro" w:cs="Arial"/>
          <w:sz w:val="22"/>
          <w:szCs w:val="22"/>
          <w:lang w:val="ru-RU"/>
        </w:rPr>
      </w:pPr>
      <w:r w:rsidRPr="003622C2">
        <w:rPr>
          <w:rFonts w:ascii="Myriad Pro" w:eastAsia="Batang" w:hAnsi="Myriad Pro" w:cs="Arial"/>
          <w:sz w:val="22"/>
          <w:szCs w:val="22"/>
          <w:lang w:val="ru-RU"/>
        </w:rPr>
        <w:t xml:space="preserve">1. Форма заявки (в формате </w:t>
      </w:r>
      <w:r w:rsidRPr="003622C2">
        <w:rPr>
          <w:rFonts w:ascii="Myriad Pro" w:eastAsia="Batang" w:hAnsi="Myriad Pro" w:cs="Arial"/>
          <w:sz w:val="22"/>
          <w:szCs w:val="22"/>
        </w:rPr>
        <w:t>Word</w:t>
      </w:r>
      <w:r w:rsidRPr="003622C2">
        <w:rPr>
          <w:rFonts w:ascii="Myriad Pro" w:eastAsia="Batang" w:hAnsi="Myriad Pro" w:cs="Arial"/>
          <w:sz w:val="22"/>
          <w:szCs w:val="22"/>
          <w:lang w:val="ru-RU"/>
        </w:rPr>
        <w:t>)</w:t>
      </w:r>
    </w:p>
    <w:p w:rsidR="007D65E9" w:rsidRDefault="007D65E9" w:rsidP="00530694">
      <w:pPr>
        <w:pStyle w:val="BodyText"/>
        <w:widowControl w:val="0"/>
        <w:spacing w:line="288" w:lineRule="auto"/>
        <w:rPr>
          <w:rFonts w:ascii="Myriad Pro" w:eastAsia="Batang" w:hAnsi="Myriad Pro" w:cs="Arial"/>
          <w:sz w:val="22"/>
          <w:szCs w:val="22"/>
          <w:lang w:val="ru-RU"/>
        </w:rPr>
      </w:pPr>
      <w:r w:rsidRPr="003622C2">
        <w:rPr>
          <w:rFonts w:ascii="Myriad Pro" w:eastAsia="Batang" w:hAnsi="Myriad Pro" w:cs="Arial"/>
          <w:sz w:val="22"/>
          <w:szCs w:val="22"/>
          <w:lang w:val="ru-RU"/>
        </w:rPr>
        <w:t xml:space="preserve">2. Объявление </w:t>
      </w:r>
      <w:r w:rsidR="00D73635" w:rsidRPr="003622C2">
        <w:rPr>
          <w:rFonts w:ascii="Myriad Pro" w:eastAsia="Batang" w:hAnsi="Myriad Pro" w:cs="Arial"/>
          <w:sz w:val="22"/>
          <w:szCs w:val="22"/>
          <w:lang w:val="ru-RU"/>
        </w:rPr>
        <w:t xml:space="preserve">о </w:t>
      </w:r>
      <w:r w:rsidR="006D2E45" w:rsidRPr="003622C2">
        <w:rPr>
          <w:rFonts w:ascii="Myriad Pro" w:eastAsia="Batang" w:hAnsi="Myriad Pro" w:cs="Arial"/>
          <w:sz w:val="22"/>
          <w:szCs w:val="22"/>
          <w:lang w:val="ru-RU"/>
        </w:rPr>
        <w:t xml:space="preserve">Программе </w:t>
      </w:r>
      <w:r w:rsidR="00D73635" w:rsidRPr="003622C2">
        <w:rPr>
          <w:rFonts w:ascii="Myriad Pro" w:eastAsia="Batang" w:hAnsi="Myriad Pro" w:cs="Arial"/>
          <w:sz w:val="22"/>
          <w:szCs w:val="22"/>
          <w:lang w:val="ru-RU"/>
        </w:rPr>
        <w:t>малых грантов</w:t>
      </w:r>
      <w:r w:rsidRPr="003622C2">
        <w:rPr>
          <w:rFonts w:ascii="Myriad Pro" w:eastAsia="Batang" w:hAnsi="Myriad Pro" w:cs="Arial"/>
          <w:sz w:val="22"/>
          <w:szCs w:val="22"/>
          <w:lang w:val="ru-RU"/>
        </w:rPr>
        <w:t xml:space="preserve"> </w:t>
      </w:r>
      <w:r w:rsidR="00B1190C">
        <w:rPr>
          <w:rFonts w:ascii="Myriad Pro" w:eastAsia="Batang" w:hAnsi="Myriad Pro" w:cs="Arial"/>
          <w:sz w:val="22"/>
          <w:szCs w:val="22"/>
        </w:rPr>
        <w:t>S</w:t>
      </w:r>
      <w:r w:rsidRPr="003622C2">
        <w:rPr>
          <w:rFonts w:ascii="Myriad Pro" w:eastAsia="Batang" w:hAnsi="Myriad Pro" w:cs="Arial"/>
          <w:sz w:val="22"/>
          <w:szCs w:val="22"/>
        </w:rPr>
        <w:t>GP</w:t>
      </w:r>
      <w:r w:rsidR="00581D67">
        <w:rPr>
          <w:rFonts w:ascii="Myriad Pro" w:eastAsia="Batang" w:hAnsi="Myriad Pro" w:cs="Arial"/>
          <w:sz w:val="22"/>
          <w:szCs w:val="22"/>
          <w:lang w:val="ru-RU"/>
        </w:rPr>
        <w:t>-2018</w:t>
      </w:r>
    </w:p>
    <w:p w:rsidR="00581D67" w:rsidRPr="007D65E9" w:rsidRDefault="00581D67" w:rsidP="00530694">
      <w:pPr>
        <w:pStyle w:val="BodyText"/>
        <w:widowControl w:val="0"/>
        <w:spacing w:line="288" w:lineRule="auto"/>
        <w:rPr>
          <w:rFonts w:ascii="Myriad Pro" w:eastAsia="Batang" w:hAnsi="Myriad Pro" w:cs="Arial"/>
          <w:sz w:val="22"/>
          <w:szCs w:val="22"/>
          <w:lang w:val="ru-RU"/>
        </w:rPr>
      </w:pPr>
      <w:bookmarkStart w:id="4" w:name="_GoBack"/>
      <w:bookmarkEnd w:id="4"/>
    </w:p>
    <w:sectPr w:rsidR="00581D67" w:rsidRPr="007D65E9" w:rsidSect="00430C8E">
      <w:headerReference w:type="default" r:id="rId11"/>
      <w:headerReference w:type="first" r:id="rId12"/>
      <w:pgSz w:w="12240" w:h="15840" w:code="1"/>
      <w:pgMar w:top="1008" w:right="1008" w:bottom="1008" w:left="129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71" w:rsidRDefault="00F83671">
      <w:r>
        <w:separator/>
      </w:r>
    </w:p>
  </w:endnote>
  <w:endnote w:type="continuationSeparator" w:id="0">
    <w:p w:rsidR="00F83671" w:rsidRDefault="00F8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71" w:rsidRDefault="00F83671">
      <w:r>
        <w:separator/>
      </w:r>
    </w:p>
  </w:footnote>
  <w:footnote w:type="continuationSeparator" w:id="0">
    <w:p w:rsidR="00F83671" w:rsidRDefault="00F8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54" w:rsidRDefault="00FE2D54" w:rsidP="006B1859">
    <w:pPr>
      <w:pStyle w:val="Header"/>
      <w:rPr>
        <w:b/>
        <w:lang w:val="ro-RO"/>
      </w:rPr>
    </w:pPr>
    <w:r>
      <w:t xml:space="preserve">            </w:t>
    </w:r>
  </w:p>
  <w:p w:rsidR="00FE2D54" w:rsidRPr="00A916A9" w:rsidRDefault="00FE2D54" w:rsidP="006B1859">
    <w:pPr>
      <w:pStyle w:val="Header"/>
      <w:rPr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54" w:rsidRDefault="00FE2D54" w:rsidP="00870874">
    <w:pPr>
      <w:pStyle w:val="BodyText2"/>
      <w:spacing w:after="0" w:line="240" w:lineRule="auto"/>
      <w:jc w:val="center"/>
      <w:rPr>
        <w:rFonts w:asciiTheme="majorHAnsi" w:hAnsiTheme="majorHAnsi" w:cs="Arial"/>
        <w:b/>
        <w:sz w:val="20"/>
        <w:lang w:val="ro-RO"/>
      </w:rPr>
    </w:pPr>
    <w:r w:rsidRPr="003F49DC">
      <w:rPr>
        <w:rFonts w:asciiTheme="majorHAnsi" w:hAnsiTheme="majorHAnsi" w:cs="Arial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18248B5A" wp14:editId="4D02A894">
          <wp:simplePos x="0" y="0"/>
          <wp:positionH relativeFrom="column">
            <wp:posOffset>5517349</wp:posOffset>
          </wp:positionH>
          <wp:positionV relativeFrom="page">
            <wp:posOffset>431717</wp:posOffset>
          </wp:positionV>
          <wp:extent cx="476885" cy="930275"/>
          <wp:effectExtent l="0" t="0" r="0" b="3175"/>
          <wp:wrapSquare wrapText="bothSides"/>
          <wp:docPr id="31" name="Picture 1" descr="UND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D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D54" w:rsidRPr="00C901DA" w:rsidRDefault="00FE2D5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1B7"/>
    <w:multiLevelType w:val="hybridMultilevel"/>
    <w:tmpl w:val="8796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1C7"/>
    <w:multiLevelType w:val="hybridMultilevel"/>
    <w:tmpl w:val="522CF6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16F"/>
    <w:multiLevelType w:val="hybridMultilevel"/>
    <w:tmpl w:val="BAEE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33875"/>
    <w:multiLevelType w:val="hybridMultilevel"/>
    <w:tmpl w:val="3F74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7235"/>
    <w:multiLevelType w:val="hybridMultilevel"/>
    <w:tmpl w:val="594C36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7273"/>
    <w:multiLevelType w:val="hybridMultilevel"/>
    <w:tmpl w:val="DC30B6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E25A5"/>
    <w:multiLevelType w:val="hybridMultilevel"/>
    <w:tmpl w:val="D15C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F5E7F"/>
    <w:multiLevelType w:val="hybridMultilevel"/>
    <w:tmpl w:val="E2F8CB96"/>
    <w:lvl w:ilvl="0" w:tplc="F21CB2C4">
      <w:start w:val="5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auto"/>
        <w:sz w:val="22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D7152"/>
    <w:multiLevelType w:val="hybridMultilevel"/>
    <w:tmpl w:val="961EA4C2"/>
    <w:lvl w:ilvl="0" w:tplc="976A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C3170"/>
    <w:multiLevelType w:val="hybridMultilevel"/>
    <w:tmpl w:val="C968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21369"/>
    <w:multiLevelType w:val="hybridMultilevel"/>
    <w:tmpl w:val="B0DA12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575D0"/>
    <w:multiLevelType w:val="hybridMultilevel"/>
    <w:tmpl w:val="F810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8B8"/>
    <w:multiLevelType w:val="hybridMultilevel"/>
    <w:tmpl w:val="2DA69E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3B1"/>
    <w:multiLevelType w:val="hybridMultilevel"/>
    <w:tmpl w:val="58A4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0216"/>
    <w:multiLevelType w:val="hybridMultilevel"/>
    <w:tmpl w:val="45F0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16B45"/>
    <w:multiLevelType w:val="hybridMultilevel"/>
    <w:tmpl w:val="05F4AB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30A88"/>
    <w:multiLevelType w:val="hybridMultilevel"/>
    <w:tmpl w:val="D8F4ADA8"/>
    <w:lvl w:ilvl="0" w:tplc="3748448A">
      <w:start w:val="4"/>
      <w:numFmt w:val="bullet"/>
      <w:lvlText w:val="•"/>
      <w:lvlJc w:val="left"/>
      <w:pPr>
        <w:ind w:left="720" w:hanging="360"/>
      </w:pPr>
      <w:rPr>
        <w:rFonts w:ascii="Myriad Pro" w:eastAsia="Batang" w:hAnsi="Myriad Pro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D25D0"/>
    <w:multiLevelType w:val="hybridMultilevel"/>
    <w:tmpl w:val="C6E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F04F8"/>
    <w:multiLevelType w:val="hybridMultilevel"/>
    <w:tmpl w:val="BB4C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D7DA8"/>
    <w:multiLevelType w:val="hybridMultilevel"/>
    <w:tmpl w:val="50CE52DA"/>
    <w:lvl w:ilvl="0" w:tplc="5CF6E0DE">
      <w:numFmt w:val="bullet"/>
      <w:lvlText w:val="•"/>
      <w:lvlJc w:val="left"/>
      <w:pPr>
        <w:ind w:left="720" w:hanging="360"/>
      </w:pPr>
      <w:rPr>
        <w:rFonts w:ascii="Myriad Pro" w:eastAsia="Batang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67F03"/>
    <w:multiLevelType w:val="hybridMultilevel"/>
    <w:tmpl w:val="7FF2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40B3"/>
    <w:multiLevelType w:val="hybridMultilevel"/>
    <w:tmpl w:val="B81E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3538F"/>
    <w:multiLevelType w:val="hybridMultilevel"/>
    <w:tmpl w:val="A7B0B0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9501B"/>
    <w:multiLevelType w:val="hybridMultilevel"/>
    <w:tmpl w:val="EA30C1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B1569F"/>
    <w:multiLevelType w:val="hybridMultilevel"/>
    <w:tmpl w:val="AB9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76BAE"/>
    <w:multiLevelType w:val="hybridMultilevel"/>
    <w:tmpl w:val="834A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B96"/>
    <w:multiLevelType w:val="hybridMultilevel"/>
    <w:tmpl w:val="0834183A"/>
    <w:lvl w:ilvl="0" w:tplc="6BC4D3B2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F2811"/>
    <w:multiLevelType w:val="hybridMultilevel"/>
    <w:tmpl w:val="8E0498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0327E"/>
    <w:multiLevelType w:val="hybridMultilevel"/>
    <w:tmpl w:val="A47A474A"/>
    <w:lvl w:ilvl="0" w:tplc="3748448A">
      <w:start w:val="4"/>
      <w:numFmt w:val="bullet"/>
      <w:lvlText w:val="•"/>
      <w:lvlJc w:val="left"/>
      <w:pPr>
        <w:ind w:left="720" w:hanging="360"/>
      </w:pPr>
      <w:rPr>
        <w:rFonts w:ascii="Myriad Pro" w:eastAsia="Batang" w:hAnsi="Myriad Pro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E516F"/>
    <w:multiLevelType w:val="hybridMultilevel"/>
    <w:tmpl w:val="96F6F9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E0111F"/>
    <w:multiLevelType w:val="hybridMultilevel"/>
    <w:tmpl w:val="E826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93210"/>
    <w:multiLevelType w:val="hybridMultilevel"/>
    <w:tmpl w:val="6F707AB6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DBCCBE4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96770"/>
    <w:multiLevelType w:val="hybridMultilevel"/>
    <w:tmpl w:val="6BAE71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AC22A0"/>
    <w:multiLevelType w:val="hybridMultilevel"/>
    <w:tmpl w:val="F3E4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B3472"/>
    <w:multiLevelType w:val="hybridMultilevel"/>
    <w:tmpl w:val="5BB6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34CAE"/>
    <w:multiLevelType w:val="hybridMultilevel"/>
    <w:tmpl w:val="03CA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76F2"/>
    <w:multiLevelType w:val="hybridMultilevel"/>
    <w:tmpl w:val="E9F8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36"/>
  </w:num>
  <w:num w:numId="8">
    <w:abstractNumId w:val="17"/>
  </w:num>
  <w:num w:numId="9">
    <w:abstractNumId w:val="27"/>
  </w:num>
  <w:num w:numId="10">
    <w:abstractNumId w:val="3"/>
  </w:num>
  <w:num w:numId="11">
    <w:abstractNumId w:val="26"/>
  </w:num>
  <w:num w:numId="12">
    <w:abstractNumId w:val="31"/>
  </w:num>
  <w:num w:numId="13">
    <w:abstractNumId w:val="19"/>
  </w:num>
  <w:num w:numId="14">
    <w:abstractNumId w:val="37"/>
  </w:num>
  <w:num w:numId="15">
    <w:abstractNumId w:val="25"/>
  </w:num>
  <w:num w:numId="16">
    <w:abstractNumId w:val="6"/>
  </w:num>
  <w:num w:numId="17">
    <w:abstractNumId w:val="34"/>
  </w:num>
  <w:num w:numId="18">
    <w:abstractNumId w:val="11"/>
  </w:num>
  <w:num w:numId="19">
    <w:abstractNumId w:val="23"/>
  </w:num>
  <w:num w:numId="20">
    <w:abstractNumId w:val="1"/>
  </w:num>
  <w:num w:numId="21">
    <w:abstractNumId w:val="14"/>
  </w:num>
  <w:num w:numId="22">
    <w:abstractNumId w:val="32"/>
  </w:num>
  <w:num w:numId="23">
    <w:abstractNumId w:val="18"/>
  </w:num>
  <w:num w:numId="24">
    <w:abstractNumId w:val="33"/>
  </w:num>
  <w:num w:numId="25">
    <w:abstractNumId w:val="5"/>
  </w:num>
  <w:num w:numId="26">
    <w:abstractNumId w:val="39"/>
  </w:num>
  <w:num w:numId="27">
    <w:abstractNumId w:val="30"/>
  </w:num>
  <w:num w:numId="28">
    <w:abstractNumId w:val="0"/>
  </w:num>
  <w:num w:numId="29">
    <w:abstractNumId w:val="7"/>
  </w:num>
  <w:num w:numId="30">
    <w:abstractNumId w:val="20"/>
  </w:num>
  <w:num w:numId="31">
    <w:abstractNumId w:val="40"/>
  </w:num>
  <w:num w:numId="32">
    <w:abstractNumId w:val="13"/>
  </w:num>
  <w:num w:numId="33">
    <w:abstractNumId w:val="12"/>
  </w:num>
  <w:num w:numId="34">
    <w:abstractNumId w:val="41"/>
  </w:num>
  <w:num w:numId="35">
    <w:abstractNumId w:val="2"/>
  </w:num>
  <w:num w:numId="36">
    <w:abstractNumId w:val="35"/>
  </w:num>
  <w:num w:numId="37">
    <w:abstractNumId w:val="29"/>
  </w:num>
  <w:num w:numId="38">
    <w:abstractNumId w:val="24"/>
  </w:num>
  <w:num w:numId="39">
    <w:abstractNumId w:val="22"/>
  </w:num>
  <w:num w:numId="40">
    <w:abstractNumId w:val="21"/>
  </w:num>
  <w:num w:numId="41">
    <w:abstractNumId w:val="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D8"/>
    <w:rsid w:val="00000401"/>
    <w:rsid w:val="00023CEB"/>
    <w:rsid w:val="000306B5"/>
    <w:rsid w:val="00034057"/>
    <w:rsid w:val="000443D9"/>
    <w:rsid w:val="00061C82"/>
    <w:rsid w:val="000676C5"/>
    <w:rsid w:val="00092E70"/>
    <w:rsid w:val="000C3A03"/>
    <w:rsid w:val="000C65D4"/>
    <w:rsid w:val="000D591A"/>
    <w:rsid w:val="000D6F95"/>
    <w:rsid w:val="000D7C8E"/>
    <w:rsid w:val="000F1500"/>
    <w:rsid w:val="000F1543"/>
    <w:rsid w:val="000F18D3"/>
    <w:rsid w:val="00181561"/>
    <w:rsid w:val="001B7194"/>
    <w:rsid w:val="001C3F50"/>
    <w:rsid w:val="001D1E1A"/>
    <w:rsid w:val="001D2420"/>
    <w:rsid w:val="001D4E64"/>
    <w:rsid w:val="001E6002"/>
    <w:rsid w:val="00203D83"/>
    <w:rsid w:val="0020635F"/>
    <w:rsid w:val="00210841"/>
    <w:rsid w:val="00221A20"/>
    <w:rsid w:val="002936B5"/>
    <w:rsid w:val="0029374C"/>
    <w:rsid w:val="00293CBD"/>
    <w:rsid w:val="002A72F0"/>
    <w:rsid w:val="002D395A"/>
    <w:rsid w:val="002E73A0"/>
    <w:rsid w:val="002E79E3"/>
    <w:rsid w:val="003071C5"/>
    <w:rsid w:val="00344F74"/>
    <w:rsid w:val="0034682B"/>
    <w:rsid w:val="003622C2"/>
    <w:rsid w:val="00362782"/>
    <w:rsid w:val="0037493E"/>
    <w:rsid w:val="003863AB"/>
    <w:rsid w:val="003942D8"/>
    <w:rsid w:val="003946F7"/>
    <w:rsid w:val="003A20B8"/>
    <w:rsid w:val="003A2613"/>
    <w:rsid w:val="00400467"/>
    <w:rsid w:val="00427DCC"/>
    <w:rsid w:val="00430C8E"/>
    <w:rsid w:val="0045699F"/>
    <w:rsid w:val="00465517"/>
    <w:rsid w:val="004719BD"/>
    <w:rsid w:val="0049106F"/>
    <w:rsid w:val="00491763"/>
    <w:rsid w:val="0049733F"/>
    <w:rsid w:val="004B6227"/>
    <w:rsid w:val="004D752D"/>
    <w:rsid w:val="004D7AC3"/>
    <w:rsid w:val="004E562B"/>
    <w:rsid w:val="004F3098"/>
    <w:rsid w:val="004F4240"/>
    <w:rsid w:val="004F4D52"/>
    <w:rsid w:val="004F6F5B"/>
    <w:rsid w:val="005008DC"/>
    <w:rsid w:val="0051120B"/>
    <w:rsid w:val="0052578B"/>
    <w:rsid w:val="00530694"/>
    <w:rsid w:val="005351C7"/>
    <w:rsid w:val="00547594"/>
    <w:rsid w:val="00557428"/>
    <w:rsid w:val="0056114B"/>
    <w:rsid w:val="005614B7"/>
    <w:rsid w:val="005736DB"/>
    <w:rsid w:val="00581D67"/>
    <w:rsid w:val="00585723"/>
    <w:rsid w:val="00594B46"/>
    <w:rsid w:val="00596D39"/>
    <w:rsid w:val="005C0278"/>
    <w:rsid w:val="005D16F2"/>
    <w:rsid w:val="005D7AC8"/>
    <w:rsid w:val="005E1DB8"/>
    <w:rsid w:val="005F2E68"/>
    <w:rsid w:val="00600F6A"/>
    <w:rsid w:val="00602F71"/>
    <w:rsid w:val="00623451"/>
    <w:rsid w:val="006239C1"/>
    <w:rsid w:val="006551DC"/>
    <w:rsid w:val="00682597"/>
    <w:rsid w:val="0068362C"/>
    <w:rsid w:val="006A61BF"/>
    <w:rsid w:val="006A7868"/>
    <w:rsid w:val="006B1859"/>
    <w:rsid w:val="006C7B83"/>
    <w:rsid w:val="006D2E45"/>
    <w:rsid w:val="00717F78"/>
    <w:rsid w:val="0072519F"/>
    <w:rsid w:val="0072594D"/>
    <w:rsid w:val="007439E0"/>
    <w:rsid w:val="00763D17"/>
    <w:rsid w:val="00766397"/>
    <w:rsid w:val="00787935"/>
    <w:rsid w:val="007A1386"/>
    <w:rsid w:val="007B0F8D"/>
    <w:rsid w:val="007B6431"/>
    <w:rsid w:val="007C2128"/>
    <w:rsid w:val="007D65E9"/>
    <w:rsid w:val="007E7B93"/>
    <w:rsid w:val="007F5A63"/>
    <w:rsid w:val="007F736D"/>
    <w:rsid w:val="008035E4"/>
    <w:rsid w:val="008059E6"/>
    <w:rsid w:val="008341DC"/>
    <w:rsid w:val="008347AD"/>
    <w:rsid w:val="00850759"/>
    <w:rsid w:val="008574AF"/>
    <w:rsid w:val="00870874"/>
    <w:rsid w:val="00874C0D"/>
    <w:rsid w:val="00887E11"/>
    <w:rsid w:val="00892300"/>
    <w:rsid w:val="008B1BD6"/>
    <w:rsid w:val="008C5CCA"/>
    <w:rsid w:val="008E71E2"/>
    <w:rsid w:val="008F079A"/>
    <w:rsid w:val="008F12C1"/>
    <w:rsid w:val="008F1687"/>
    <w:rsid w:val="008F4B28"/>
    <w:rsid w:val="0091352A"/>
    <w:rsid w:val="00946E08"/>
    <w:rsid w:val="00972EAA"/>
    <w:rsid w:val="009768F3"/>
    <w:rsid w:val="00996285"/>
    <w:rsid w:val="009B7479"/>
    <w:rsid w:val="009C3AFB"/>
    <w:rsid w:val="009D0F4D"/>
    <w:rsid w:val="009E1959"/>
    <w:rsid w:val="009F72CB"/>
    <w:rsid w:val="00A020E5"/>
    <w:rsid w:val="00A0353A"/>
    <w:rsid w:val="00A03A94"/>
    <w:rsid w:val="00A3491C"/>
    <w:rsid w:val="00A4290E"/>
    <w:rsid w:val="00A503A1"/>
    <w:rsid w:val="00A91651"/>
    <w:rsid w:val="00A916A9"/>
    <w:rsid w:val="00AA789A"/>
    <w:rsid w:val="00AC7246"/>
    <w:rsid w:val="00AD06D7"/>
    <w:rsid w:val="00AE008B"/>
    <w:rsid w:val="00AE0D1C"/>
    <w:rsid w:val="00B062FF"/>
    <w:rsid w:val="00B1135F"/>
    <w:rsid w:val="00B1190C"/>
    <w:rsid w:val="00B33534"/>
    <w:rsid w:val="00B40E90"/>
    <w:rsid w:val="00B43108"/>
    <w:rsid w:val="00B53524"/>
    <w:rsid w:val="00B613C7"/>
    <w:rsid w:val="00B65E54"/>
    <w:rsid w:val="00B812FA"/>
    <w:rsid w:val="00B82D0B"/>
    <w:rsid w:val="00B84A01"/>
    <w:rsid w:val="00B865D9"/>
    <w:rsid w:val="00B873BA"/>
    <w:rsid w:val="00B960EA"/>
    <w:rsid w:val="00BE4328"/>
    <w:rsid w:val="00C0320E"/>
    <w:rsid w:val="00C3208A"/>
    <w:rsid w:val="00C47B26"/>
    <w:rsid w:val="00C50AF3"/>
    <w:rsid w:val="00C75581"/>
    <w:rsid w:val="00C901DA"/>
    <w:rsid w:val="00C934CC"/>
    <w:rsid w:val="00C94C2B"/>
    <w:rsid w:val="00CB4A0F"/>
    <w:rsid w:val="00CC46B7"/>
    <w:rsid w:val="00CD76F4"/>
    <w:rsid w:val="00CE3CFE"/>
    <w:rsid w:val="00CE498B"/>
    <w:rsid w:val="00CF3AC9"/>
    <w:rsid w:val="00CF526E"/>
    <w:rsid w:val="00D07A19"/>
    <w:rsid w:val="00D34D3F"/>
    <w:rsid w:val="00D44934"/>
    <w:rsid w:val="00D60FA2"/>
    <w:rsid w:val="00D73635"/>
    <w:rsid w:val="00D91325"/>
    <w:rsid w:val="00D926C2"/>
    <w:rsid w:val="00DA3D96"/>
    <w:rsid w:val="00DE43A8"/>
    <w:rsid w:val="00E00DC5"/>
    <w:rsid w:val="00E052BA"/>
    <w:rsid w:val="00E12BE8"/>
    <w:rsid w:val="00E24AA8"/>
    <w:rsid w:val="00E477D1"/>
    <w:rsid w:val="00E541C5"/>
    <w:rsid w:val="00E61968"/>
    <w:rsid w:val="00E663BE"/>
    <w:rsid w:val="00E744B0"/>
    <w:rsid w:val="00EA58A8"/>
    <w:rsid w:val="00EB572A"/>
    <w:rsid w:val="00EB5B44"/>
    <w:rsid w:val="00EC3D93"/>
    <w:rsid w:val="00ED68D6"/>
    <w:rsid w:val="00EE1FC2"/>
    <w:rsid w:val="00EF74AA"/>
    <w:rsid w:val="00F177DC"/>
    <w:rsid w:val="00F23589"/>
    <w:rsid w:val="00F273A9"/>
    <w:rsid w:val="00F567A5"/>
    <w:rsid w:val="00F709C6"/>
    <w:rsid w:val="00F711F0"/>
    <w:rsid w:val="00F74FDC"/>
    <w:rsid w:val="00F83671"/>
    <w:rsid w:val="00F87D24"/>
    <w:rsid w:val="00F90100"/>
    <w:rsid w:val="00FB4F49"/>
    <w:rsid w:val="00FC4320"/>
    <w:rsid w:val="00FD1733"/>
    <w:rsid w:val="00FE2D54"/>
    <w:rsid w:val="00FE3A3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8F5764-BCBB-4938-989B-6AE06221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1B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D8"/>
    <w:rPr>
      <w:lang w:val="en-US"/>
    </w:rPr>
  </w:style>
  <w:style w:type="table" w:styleId="TableGrid">
    <w:name w:val="Table Grid"/>
    <w:basedOn w:val="TableNormal"/>
    <w:uiPriority w:val="39"/>
    <w:rsid w:val="003942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2D8"/>
    <w:pPr>
      <w:ind w:left="720"/>
      <w:contextualSpacing/>
    </w:pPr>
  </w:style>
  <w:style w:type="character" w:styleId="Hyperlink">
    <w:name w:val="Hyperlink"/>
    <w:rsid w:val="006A61BF"/>
    <w:rPr>
      <w:color w:val="0000FF"/>
      <w:u w:val="single"/>
    </w:rPr>
  </w:style>
  <w:style w:type="paragraph" w:customStyle="1" w:styleId="Guidelines2">
    <w:name w:val="Guidelines 2"/>
    <w:basedOn w:val="Normal"/>
    <w:rsid w:val="006A61BF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6A61BF"/>
    <w:pPr>
      <w:spacing w:after="240"/>
      <w:ind w:left="482"/>
      <w:jc w:val="both"/>
    </w:pPr>
  </w:style>
  <w:style w:type="paragraph" w:styleId="BodyText">
    <w:name w:val="Body Text"/>
    <w:basedOn w:val="Normal"/>
    <w:link w:val="BodyTextChar"/>
    <w:rsid w:val="006A61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A61BF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subhead">
    <w:name w:val="subhead"/>
    <w:basedOn w:val="Normal"/>
    <w:link w:val="subheadChar"/>
    <w:rsid w:val="006A61BF"/>
    <w:pPr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  <w:lang w:val="ro-RO" w:eastAsia="ro-RO"/>
    </w:rPr>
  </w:style>
  <w:style w:type="character" w:customStyle="1" w:styleId="subheadChar">
    <w:name w:val="subhead Char"/>
    <w:link w:val="subhead"/>
    <w:rsid w:val="006A61BF"/>
    <w:rPr>
      <w:rFonts w:ascii="Arial" w:eastAsia="Arial Unicode MS" w:hAnsi="Arial" w:cs="Arial"/>
      <w:b/>
      <w:bCs/>
      <w:sz w:val="24"/>
      <w:szCs w:val="24"/>
      <w:lang w:eastAsia="ro-RO"/>
    </w:rPr>
  </w:style>
  <w:style w:type="paragraph" w:styleId="NormalWeb">
    <w:name w:val="Normal (Web)"/>
    <w:basedOn w:val="Normal"/>
    <w:rsid w:val="006A61BF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paragraph" w:customStyle="1" w:styleId="raspuns">
    <w:name w:val="raspuns"/>
    <w:basedOn w:val="Normal"/>
    <w:rsid w:val="006A61BF"/>
    <w:pPr>
      <w:spacing w:before="100" w:beforeAutospacing="1" w:after="75"/>
      <w:ind w:left="750"/>
      <w:jc w:val="both"/>
    </w:pPr>
    <w:rPr>
      <w:snapToGrid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43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0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13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A916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916A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6C7B8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5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5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154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6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73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126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samburschii@und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ders-Moldova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-Moldova@undp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36BE-0930-467B-A256-46CB50A4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VMunteanu</dc:creator>
  <cp:lastModifiedBy>Liliana Samburschii</cp:lastModifiedBy>
  <cp:revision>29</cp:revision>
  <dcterms:created xsi:type="dcterms:W3CDTF">2018-11-09T10:05:00Z</dcterms:created>
  <dcterms:modified xsi:type="dcterms:W3CDTF">2018-11-12T09:59:00Z</dcterms:modified>
</cp:coreProperties>
</file>