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566" w:rsidRPr="00C20F15" w:rsidRDefault="00ED6566" w:rsidP="00ED6566">
      <w:pPr>
        <w:spacing w:after="0"/>
        <w:jc w:val="right"/>
        <w:rPr>
          <w:rFonts w:ascii="Times New Roman" w:hAnsi="Times New Roman" w:cs="Times New Roman"/>
          <w:b/>
          <w:i/>
          <w:sz w:val="20"/>
          <w:szCs w:val="20"/>
          <w:lang w:eastAsia="et-EE"/>
        </w:rPr>
      </w:pPr>
      <w:r w:rsidRPr="00C20F15">
        <w:rPr>
          <w:rFonts w:ascii="Times New Roman" w:hAnsi="Times New Roman" w:cs="Times New Roman"/>
          <w:b/>
          <w:i/>
          <w:sz w:val="20"/>
          <w:szCs w:val="20"/>
          <w:lang w:eastAsia="et-EE"/>
        </w:rPr>
        <w:t xml:space="preserve"> PNUD Moldova </w:t>
      </w:r>
    </w:p>
    <w:p w:rsidR="00ED6566" w:rsidRPr="00C20F15" w:rsidRDefault="00ED6566" w:rsidP="00ED6566">
      <w:pPr>
        <w:spacing w:after="0"/>
        <w:jc w:val="right"/>
        <w:rPr>
          <w:rFonts w:ascii="Times New Roman" w:hAnsi="Times New Roman" w:cs="Times New Roman"/>
          <w:b/>
          <w:i/>
          <w:sz w:val="20"/>
          <w:szCs w:val="20"/>
          <w:lang w:eastAsia="et-EE"/>
        </w:rPr>
      </w:pPr>
      <w:r w:rsidRPr="00C20F15">
        <w:rPr>
          <w:rFonts w:ascii="Times New Roman" w:hAnsi="Times New Roman" w:cs="Times New Roman"/>
          <w:b/>
          <w:i/>
          <w:sz w:val="20"/>
          <w:szCs w:val="20"/>
          <w:lang w:eastAsia="et-EE"/>
        </w:rPr>
        <w:t>Proiectul MiDL, Chișinău, ITB-19-</w:t>
      </w:r>
      <w:r w:rsidR="00C7493A" w:rsidRPr="00C7493A">
        <w:rPr>
          <w:rFonts w:ascii="Times New Roman" w:hAnsi="Times New Roman" w:cs="Times New Roman"/>
          <w:b/>
          <w:i/>
          <w:sz w:val="20"/>
          <w:szCs w:val="20"/>
          <w:lang w:eastAsia="et-EE"/>
        </w:rPr>
        <w:t>01931</w:t>
      </w:r>
      <w:bookmarkStart w:id="0" w:name="_GoBack"/>
      <w:bookmarkEnd w:id="0"/>
    </w:p>
    <w:p w:rsidR="00E80D8C" w:rsidRDefault="00E80D8C" w:rsidP="00ED6566">
      <w:pPr>
        <w:spacing w:after="0"/>
        <w:jc w:val="right"/>
        <w:rPr>
          <w:rFonts w:ascii="Times New Roman" w:hAnsi="Times New Roman" w:cs="Times New Roman"/>
          <w:b/>
          <w:i/>
          <w:color w:val="FF0000"/>
          <w:sz w:val="24"/>
          <w:szCs w:val="24"/>
          <w:lang w:eastAsia="et-EE"/>
        </w:rPr>
      </w:pPr>
    </w:p>
    <w:p w:rsidR="00A2564F" w:rsidRPr="00ED6566" w:rsidRDefault="00A2564F" w:rsidP="00A2564F">
      <w:pPr>
        <w:pStyle w:val="Default"/>
        <w:jc w:val="right"/>
        <w:rPr>
          <w:rFonts w:ascii="Times New Roman" w:hAnsi="Times New Roman" w:cs="Times New Roman"/>
          <w:b/>
          <w:lang w:val="ro-RO"/>
        </w:rPr>
      </w:pPr>
    </w:p>
    <w:tbl>
      <w:tblPr>
        <w:tblStyle w:val="TableGrid"/>
        <w:tblW w:w="0" w:type="auto"/>
        <w:tblLook w:val="04A0" w:firstRow="1" w:lastRow="0" w:firstColumn="1" w:lastColumn="0" w:noHBand="0" w:noVBand="1"/>
      </w:tblPr>
      <w:tblGrid>
        <w:gridCol w:w="9287"/>
      </w:tblGrid>
      <w:tr w:rsidR="00A2564F" w:rsidRPr="00827541" w:rsidTr="00182214">
        <w:trPr>
          <w:trHeight w:val="416"/>
        </w:trPr>
        <w:tc>
          <w:tcPr>
            <w:tcW w:w="9287" w:type="dxa"/>
            <w:shd w:val="clear" w:color="auto" w:fill="DBE5F1" w:themeFill="accent1" w:themeFillTint="33"/>
            <w:vAlign w:val="center"/>
          </w:tcPr>
          <w:p w:rsidR="00A2564F" w:rsidRPr="00ED6566" w:rsidRDefault="00ED6566" w:rsidP="00ED6566">
            <w:pPr>
              <w:jc w:val="center"/>
              <w:rPr>
                <w:rFonts w:ascii="Times New Roman" w:hAnsi="Times New Roman" w:cs="Times New Roman"/>
                <w:b/>
                <w:sz w:val="24"/>
                <w:szCs w:val="24"/>
                <w:lang w:val="en-US"/>
              </w:rPr>
            </w:pPr>
            <w:r>
              <w:rPr>
                <w:rFonts w:ascii="Times New Roman" w:hAnsi="Times New Roman" w:cs="Times New Roman"/>
                <w:b/>
                <w:sz w:val="24"/>
                <w:szCs w:val="24"/>
              </w:rPr>
              <w:t>Principalele Cerințe și Specificații Tehnice</w:t>
            </w:r>
          </w:p>
        </w:tc>
      </w:tr>
    </w:tbl>
    <w:p w:rsidR="005618BB" w:rsidRPr="00ED6566" w:rsidRDefault="005618BB" w:rsidP="005618BB">
      <w:pPr>
        <w:spacing w:after="0"/>
        <w:rPr>
          <w:rFonts w:ascii="Times New Roman" w:hAnsi="Times New Roman" w:cs="Times New Roman"/>
          <w:b/>
          <w:sz w:val="24"/>
          <w:szCs w:val="24"/>
          <w:lang w:val="en-US"/>
        </w:rPr>
      </w:pPr>
    </w:p>
    <w:p w:rsidR="00C20F15" w:rsidRDefault="00C20F15" w:rsidP="008639E5">
      <w:pPr>
        <w:spacing w:after="0"/>
        <w:rPr>
          <w:rFonts w:ascii="Times New Roman" w:hAnsi="Times New Roman" w:cs="Times New Roman"/>
          <w:b/>
          <w:i/>
          <w:sz w:val="24"/>
          <w:szCs w:val="24"/>
        </w:rPr>
      </w:pPr>
    </w:p>
    <w:p w:rsidR="008639E5" w:rsidRPr="00E80D8C" w:rsidRDefault="00A2564F" w:rsidP="008639E5">
      <w:pPr>
        <w:spacing w:after="0"/>
        <w:rPr>
          <w:rFonts w:ascii="Times New Roman" w:hAnsi="Times New Roman" w:cs="Times New Roman"/>
          <w:b/>
          <w:bCs/>
          <w:i/>
          <w:iCs/>
          <w:color w:val="000000"/>
          <w:sz w:val="24"/>
          <w:szCs w:val="24"/>
          <w:lang w:val="en-US"/>
        </w:rPr>
      </w:pPr>
      <w:r w:rsidRPr="00D313A4">
        <w:rPr>
          <w:rFonts w:ascii="Times New Roman" w:hAnsi="Times New Roman" w:cs="Times New Roman"/>
          <w:b/>
          <w:i/>
          <w:sz w:val="24"/>
          <w:szCs w:val="24"/>
        </w:rPr>
        <w:t xml:space="preserve">1. </w:t>
      </w:r>
      <w:r w:rsidR="00ED6566" w:rsidRPr="00D313A4">
        <w:rPr>
          <w:rFonts w:ascii="Times New Roman" w:hAnsi="Times New Roman" w:cs="Times New Roman"/>
          <w:b/>
          <w:i/>
          <w:sz w:val="24"/>
          <w:szCs w:val="24"/>
        </w:rPr>
        <w:t>Întroducere și obiective</w:t>
      </w:r>
      <w:r w:rsidRPr="00D313A4">
        <w:rPr>
          <w:rFonts w:ascii="Times New Roman" w:hAnsi="Times New Roman" w:cs="Times New Roman"/>
          <w:b/>
          <w:bCs/>
          <w:i/>
          <w:iCs/>
          <w:color w:val="000000"/>
          <w:sz w:val="24"/>
          <w:szCs w:val="24"/>
          <w:lang w:val="en-US"/>
        </w:rPr>
        <w:t xml:space="preserve"> </w:t>
      </w:r>
    </w:p>
    <w:p w:rsidR="00D313A4" w:rsidRDefault="00D313A4" w:rsidP="00D313A4">
      <w:pPr>
        <w:autoSpaceDE w:val="0"/>
        <w:autoSpaceDN w:val="0"/>
        <w:adjustRightInd w:val="0"/>
        <w:spacing w:after="0"/>
        <w:jc w:val="both"/>
        <w:rPr>
          <w:rFonts w:ascii="Times New Roman" w:hAnsi="Times New Roman" w:cs="Times New Roman"/>
          <w:sz w:val="24"/>
          <w:szCs w:val="24"/>
        </w:rPr>
      </w:pPr>
      <w:r w:rsidRPr="00D313A4">
        <w:rPr>
          <w:rFonts w:ascii="Times New Roman" w:hAnsi="Times New Roman" w:cs="Times New Roman"/>
          <w:sz w:val="24"/>
          <w:szCs w:val="24"/>
        </w:rPr>
        <w:t>La nivel global, migrația este recunoscută din ce în ce mai mult ca un factor pozitiv pentru dezvoltare. În obiectivul său 10.7, Agenda 2030 îndeamnă la elaborarea unor politici bine-gestionate în domeniul migrației, în vederea facilitării migrației și mobilității ordonate, sigure, regulate și responsabile a persoanelor.</w:t>
      </w:r>
    </w:p>
    <w:p w:rsidR="008639E5" w:rsidRPr="00D313A4" w:rsidRDefault="008639E5" w:rsidP="00D313A4">
      <w:pPr>
        <w:autoSpaceDE w:val="0"/>
        <w:autoSpaceDN w:val="0"/>
        <w:adjustRightInd w:val="0"/>
        <w:spacing w:after="0"/>
        <w:jc w:val="both"/>
        <w:rPr>
          <w:rFonts w:ascii="Times New Roman" w:hAnsi="Times New Roman" w:cs="Times New Roman"/>
          <w:sz w:val="24"/>
          <w:szCs w:val="24"/>
        </w:rPr>
      </w:pPr>
    </w:p>
    <w:p w:rsidR="00D313A4" w:rsidRDefault="00D313A4" w:rsidP="00D313A4">
      <w:pPr>
        <w:spacing w:after="0"/>
        <w:jc w:val="both"/>
        <w:rPr>
          <w:rFonts w:ascii="Times New Roman" w:hAnsi="Times New Roman" w:cs="Times New Roman"/>
          <w:sz w:val="24"/>
          <w:szCs w:val="24"/>
        </w:rPr>
      </w:pPr>
      <w:r w:rsidRPr="00D313A4">
        <w:rPr>
          <w:rFonts w:ascii="Times New Roman" w:hAnsi="Times New Roman" w:cs="Times New Roman"/>
          <w:sz w:val="24"/>
          <w:szCs w:val="24"/>
        </w:rPr>
        <w:t xml:space="preserve">Migrația în Republica Moldova necesită atenție și acțiuni concrete în scopul valorificării la maximum a acestui fenomen pentru dezvoltarea țării. Guvernul Republicii Moldova (GM) recunoaște că, dacă este abordată și gestionată în mod corespunzător, mobilitatea oamenilor poate aduce numeroase oportunități, schimbări și îmbunătățiri în țară. Datorită sprijinului pentru dezvoltare din partea Elveției, accentul politicii GM în domeniul migrației s-a schimbat de la perspectiva managementului și a controlului la valorificarea oportunităților oferite de migrație. Mizând pe experiența pozitivă a PNUD înregistrată la nivel local cu suportul financiar al SDC, în 2017 Guvernul Republicii Moldova a adoptat o hotărâre, prin care a recunoscut succesul modelului UNDP/MiDL de implicare a migranților, femei și bărbați, în procesele de dezvoltare locală și a pus la dispoziție baza normativă pentru extinderea și asigurarea sustenabilității experienței pilotate de UNDP/MiDL de integrare a migrației în politicile locale. Necesitatea unei abordări eficiente a problemelor legate de migrație, împreună cu crearea unui mediu propice pentru afaceri, crearea de locuri de muncă și dezvoltarea infrastructurii sunt, de asemenea, enumerate ca principalele priorități ale guvernului pentru următorii patru ani. În conformitate cu aceste priorități, inițiativa propusă urmărește să sprijine în continuare procesele de dezvoltare ale țării, valorificând, de asemenea, cele mai bune practici și lecțiile învățate în acest domeniu. </w:t>
      </w:r>
    </w:p>
    <w:p w:rsidR="008639E5" w:rsidRDefault="008639E5" w:rsidP="00D313A4">
      <w:pPr>
        <w:spacing w:after="0"/>
        <w:jc w:val="both"/>
        <w:rPr>
          <w:rFonts w:ascii="Times New Roman" w:hAnsi="Times New Roman" w:cs="Times New Roman"/>
          <w:sz w:val="24"/>
          <w:szCs w:val="24"/>
        </w:rPr>
      </w:pPr>
    </w:p>
    <w:p w:rsidR="00D313A4" w:rsidRPr="00D313A4" w:rsidRDefault="00D313A4" w:rsidP="00D853CD">
      <w:pPr>
        <w:spacing w:after="0"/>
        <w:jc w:val="both"/>
        <w:rPr>
          <w:rFonts w:ascii="Times New Roman" w:hAnsi="Times New Roman" w:cs="Times New Roman"/>
          <w:sz w:val="24"/>
          <w:szCs w:val="24"/>
        </w:rPr>
      </w:pPr>
      <w:r>
        <w:rPr>
          <w:rFonts w:ascii="Times New Roman" w:hAnsi="Times New Roman" w:cs="Times New Roman"/>
          <w:sz w:val="24"/>
          <w:szCs w:val="24"/>
        </w:rPr>
        <w:t>P</w:t>
      </w:r>
      <w:r w:rsidRPr="00D313A4">
        <w:rPr>
          <w:rFonts w:ascii="Times New Roman" w:hAnsi="Times New Roman" w:cs="Times New Roman"/>
          <w:sz w:val="24"/>
          <w:szCs w:val="24"/>
        </w:rPr>
        <w:t xml:space="preserve">roiectul </w:t>
      </w:r>
      <w:r>
        <w:rPr>
          <w:rFonts w:ascii="Times New Roman" w:hAnsi="Times New Roman" w:cs="Times New Roman"/>
          <w:sz w:val="24"/>
          <w:szCs w:val="24"/>
        </w:rPr>
        <w:t xml:space="preserve">dat </w:t>
      </w:r>
      <w:r w:rsidRPr="00D313A4">
        <w:rPr>
          <w:rFonts w:ascii="Times New Roman" w:hAnsi="Times New Roman" w:cs="Times New Roman"/>
          <w:sz w:val="24"/>
          <w:szCs w:val="24"/>
        </w:rPr>
        <w:t>va asigura că muncitorii migranți potențiali, actuali și reveniți în Republica Moldova beneficiază de servicii complexe de sprijin în vederea angajării în câmpul muncii. În acest scop, autoritățile naționale și locale vor fi pe deplin echipate pentru a răspunde necesităților tuturor categoriilor de migranți la fiecare etapă a migrației (pre-, migrare, post-).</w:t>
      </w:r>
    </w:p>
    <w:p w:rsidR="00D313A4" w:rsidRDefault="00D313A4" w:rsidP="00D853CD">
      <w:pPr>
        <w:spacing w:after="0"/>
        <w:jc w:val="both"/>
        <w:rPr>
          <w:rFonts w:ascii="Times New Roman" w:hAnsi="Times New Roman" w:cs="Times New Roman"/>
          <w:sz w:val="24"/>
          <w:szCs w:val="24"/>
        </w:rPr>
      </w:pPr>
      <w:r>
        <w:rPr>
          <w:rFonts w:ascii="Times New Roman" w:hAnsi="Times New Roman" w:cs="Times New Roman"/>
          <w:sz w:val="24"/>
          <w:szCs w:val="24"/>
        </w:rPr>
        <w:t>E</w:t>
      </w:r>
      <w:r w:rsidRPr="00D313A4">
        <w:rPr>
          <w:rFonts w:ascii="Times New Roman" w:hAnsi="Times New Roman" w:cs="Times New Roman"/>
          <w:sz w:val="24"/>
          <w:szCs w:val="24"/>
        </w:rPr>
        <w:t xml:space="preserve">forturile </w:t>
      </w:r>
      <w:r>
        <w:rPr>
          <w:rFonts w:ascii="Times New Roman" w:hAnsi="Times New Roman" w:cs="Times New Roman"/>
          <w:sz w:val="24"/>
          <w:szCs w:val="24"/>
        </w:rPr>
        <w:t xml:space="preserve">proiectului </w:t>
      </w:r>
      <w:r w:rsidRPr="00D313A4">
        <w:rPr>
          <w:rFonts w:ascii="Times New Roman" w:hAnsi="Times New Roman" w:cs="Times New Roman"/>
          <w:sz w:val="24"/>
          <w:szCs w:val="24"/>
        </w:rPr>
        <w:t>vor asigura</w:t>
      </w:r>
      <w:r>
        <w:rPr>
          <w:rFonts w:ascii="Times New Roman" w:hAnsi="Times New Roman" w:cs="Times New Roman"/>
          <w:sz w:val="24"/>
          <w:szCs w:val="24"/>
        </w:rPr>
        <w:t>, la fel,</w:t>
      </w:r>
      <w:r w:rsidRPr="00D313A4">
        <w:rPr>
          <w:rFonts w:ascii="Times New Roman" w:hAnsi="Times New Roman" w:cs="Times New Roman"/>
          <w:sz w:val="24"/>
          <w:szCs w:val="24"/>
        </w:rPr>
        <w:t xml:space="preserve"> c</w:t>
      </w:r>
      <w:r>
        <w:rPr>
          <w:rFonts w:ascii="Times New Roman" w:hAnsi="Times New Roman" w:cs="Times New Roman"/>
          <w:sz w:val="24"/>
          <w:szCs w:val="24"/>
        </w:rPr>
        <w:t>a</w:t>
      </w:r>
      <w:r w:rsidRPr="00D313A4">
        <w:rPr>
          <w:rFonts w:ascii="Times New Roman" w:hAnsi="Times New Roman" w:cs="Times New Roman"/>
          <w:sz w:val="24"/>
          <w:szCs w:val="24"/>
        </w:rPr>
        <w:t xml:space="preserve"> membrii comunității, inclusiv migranții, sunt implicați în mod semnificativ în procesul de dezvoltare locală. În acest sens, activitățile se vor concentra pe cooperare îndeaproape cu autoritățile publice, alți actori locali și migranți pentru implementarea eficientă a inițiativelor de dezvoltare locală care vizează îmbunătățirea serviciilor locale și oferirea de oportunități generatoare de venituri la nivel local. </w:t>
      </w:r>
    </w:p>
    <w:p w:rsidR="008639E5" w:rsidRPr="00D313A4" w:rsidRDefault="008639E5" w:rsidP="00D853CD">
      <w:pPr>
        <w:spacing w:after="0"/>
        <w:jc w:val="both"/>
        <w:rPr>
          <w:rFonts w:ascii="Times New Roman" w:hAnsi="Times New Roman" w:cs="Times New Roman"/>
          <w:sz w:val="24"/>
          <w:szCs w:val="24"/>
        </w:rPr>
      </w:pPr>
    </w:p>
    <w:p w:rsidR="00D313A4" w:rsidRPr="00D313A4" w:rsidRDefault="00D313A4" w:rsidP="00D313A4">
      <w:pPr>
        <w:autoSpaceDE w:val="0"/>
        <w:autoSpaceDN w:val="0"/>
        <w:adjustRightInd w:val="0"/>
        <w:spacing w:after="0"/>
        <w:jc w:val="both"/>
        <w:rPr>
          <w:rFonts w:ascii="Times New Roman" w:hAnsi="Times New Roman" w:cs="Times New Roman"/>
          <w:sz w:val="24"/>
          <w:szCs w:val="24"/>
        </w:rPr>
      </w:pPr>
      <w:r w:rsidRPr="00D313A4">
        <w:rPr>
          <w:rFonts w:ascii="Times New Roman" w:hAnsi="Times New Roman" w:cs="Times New Roman"/>
          <w:sz w:val="24"/>
          <w:szCs w:val="24"/>
        </w:rPr>
        <w:t>Obiectivul general al inițiativei este maximizarea impactului migrației asupra dezvoltării socio-economice printr-un cadru instituțional îmbunătățit și Diasporă implicată.</w:t>
      </w:r>
    </w:p>
    <w:p w:rsidR="00D313A4" w:rsidRPr="00D853CD" w:rsidRDefault="00D853CD" w:rsidP="00A2564F">
      <w:pPr>
        <w:autoSpaceDE w:val="0"/>
        <w:autoSpaceDN w:val="0"/>
        <w:adjustRightInd w:val="0"/>
        <w:spacing w:after="0"/>
        <w:jc w:val="both"/>
        <w:rPr>
          <w:rFonts w:ascii="Times New Roman" w:hAnsi="Times New Roman" w:cs="Times New Roman"/>
          <w:i/>
          <w:color w:val="000000"/>
          <w:sz w:val="24"/>
          <w:szCs w:val="24"/>
        </w:rPr>
      </w:pPr>
      <w:r w:rsidRPr="00D853CD">
        <w:rPr>
          <w:rFonts w:ascii="Times New Roman" w:hAnsi="Times New Roman" w:cs="Times New Roman"/>
          <w:sz w:val="24"/>
          <w:szCs w:val="24"/>
        </w:rPr>
        <w:t>Mecanismul de coordonare a politicii de stat  în domeniul dias</w:t>
      </w:r>
      <w:r>
        <w:rPr>
          <w:rFonts w:ascii="Times New Roman" w:hAnsi="Times New Roman" w:cs="Times New Roman"/>
          <w:sz w:val="24"/>
          <w:szCs w:val="24"/>
        </w:rPr>
        <w:t xml:space="preserve">porei, migrației și dezvoltării este stabilit prin </w:t>
      </w:r>
      <w:r w:rsidRPr="00D853CD">
        <w:rPr>
          <w:rFonts w:ascii="Times New Roman" w:hAnsi="Times New Roman" w:cs="Times New Roman"/>
          <w:sz w:val="24"/>
          <w:szCs w:val="24"/>
        </w:rPr>
        <w:t>Hotărârea Guvernului</w:t>
      </w:r>
      <w:r>
        <w:rPr>
          <w:rFonts w:ascii="Times New Roman" w:hAnsi="Times New Roman" w:cs="Times New Roman"/>
          <w:sz w:val="24"/>
          <w:szCs w:val="24"/>
        </w:rPr>
        <w:t xml:space="preserve"> RM</w:t>
      </w:r>
      <w:r w:rsidRPr="00D853CD">
        <w:rPr>
          <w:rFonts w:ascii="Times New Roman" w:hAnsi="Times New Roman" w:cs="Times New Roman"/>
          <w:sz w:val="24"/>
          <w:szCs w:val="24"/>
        </w:rPr>
        <w:t xml:space="preserve"> Nr. 725 d</w:t>
      </w:r>
      <w:r>
        <w:rPr>
          <w:rFonts w:ascii="Times New Roman" w:hAnsi="Times New Roman" w:cs="Times New Roman"/>
          <w:sz w:val="24"/>
          <w:szCs w:val="24"/>
        </w:rPr>
        <w:t>in septembrie 2017.</w:t>
      </w:r>
    </w:p>
    <w:p w:rsidR="005618BB" w:rsidRPr="00D313A4" w:rsidRDefault="005618BB" w:rsidP="00A2564F">
      <w:pPr>
        <w:autoSpaceDE w:val="0"/>
        <w:autoSpaceDN w:val="0"/>
        <w:adjustRightInd w:val="0"/>
        <w:spacing w:after="0"/>
        <w:jc w:val="both"/>
        <w:rPr>
          <w:rFonts w:ascii="Times New Roman" w:hAnsi="Times New Roman" w:cs="Times New Roman"/>
          <w:color w:val="000000"/>
          <w:sz w:val="24"/>
          <w:szCs w:val="24"/>
        </w:rPr>
      </w:pPr>
    </w:p>
    <w:p w:rsidR="00ED6566" w:rsidRDefault="00ED6566" w:rsidP="00ED6566">
      <w:pPr>
        <w:spacing w:after="0"/>
        <w:rPr>
          <w:rFonts w:ascii="Times New Roman" w:hAnsi="Times New Roman" w:cs="Times New Roman"/>
          <w:b/>
          <w:sz w:val="24"/>
          <w:szCs w:val="24"/>
          <w:lang w:val="ro-MD"/>
        </w:rPr>
      </w:pPr>
      <w:r w:rsidRPr="000C1498">
        <w:rPr>
          <w:rFonts w:ascii="Times New Roman" w:hAnsi="Times New Roman" w:cs="Times New Roman"/>
          <w:b/>
          <w:sz w:val="24"/>
          <w:szCs w:val="24"/>
          <w:lang w:val="ro-MD"/>
        </w:rPr>
        <w:lastRenderedPageBreak/>
        <w:t xml:space="preserve">2. </w:t>
      </w:r>
      <w:r w:rsidR="00F33614">
        <w:rPr>
          <w:rFonts w:ascii="Times New Roman" w:hAnsi="Times New Roman" w:cs="Times New Roman"/>
          <w:b/>
          <w:sz w:val="24"/>
          <w:szCs w:val="24"/>
          <w:lang w:val="ro-MD"/>
        </w:rPr>
        <w:t>Proie</w:t>
      </w:r>
      <w:r w:rsidR="001008FD">
        <w:rPr>
          <w:rFonts w:ascii="Times New Roman" w:hAnsi="Times New Roman" w:cs="Times New Roman"/>
          <w:b/>
          <w:sz w:val="24"/>
          <w:szCs w:val="24"/>
          <w:lang w:val="ro-MD"/>
        </w:rPr>
        <w:t>ctul</w:t>
      </w:r>
      <w:r w:rsidR="00F33614">
        <w:rPr>
          <w:rFonts w:ascii="Times New Roman" w:hAnsi="Times New Roman" w:cs="Times New Roman"/>
          <w:b/>
          <w:sz w:val="24"/>
          <w:szCs w:val="24"/>
          <w:lang w:val="ro-MD"/>
        </w:rPr>
        <w:t xml:space="preserve"> și c</w:t>
      </w:r>
      <w:r w:rsidRPr="000C1498">
        <w:rPr>
          <w:rFonts w:ascii="Times New Roman" w:hAnsi="Times New Roman" w:cs="Times New Roman"/>
          <w:b/>
          <w:sz w:val="24"/>
          <w:szCs w:val="24"/>
          <w:lang w:val="ro-MD"/>
        </w:rPr>
        <w:t>onţinutul lucrărilor</w:t>
      </w:r>
      <w:r w:rsidR="00225847" w:rsidRPr="000C1498">
        <w:rPr>
          <w:rFonts w:ascii="Times New Roman" w:hAnsi="Times New Roman" w:cs="Times New Roman"/>
          <w:b/>
          <w:sz w:val="24"/>
          <w:szCs w:val="24"/>
          <w:lang w:val="ro-MD"/>
        </w:rPr>
        <w:t xml:space="preserve"> </w:t>
      </w:r>
    </w:p>
    <w:p w:rsidR="00F33614" w:rsidRPr="00292A48" w:rsidRDefault="00ED6566" w:rsidP="00F33614">
      <w:pPr>
        <w:spacing w:after="0"/>
        <w:jc w:val="both"/>
        <w:rPr>
          <w:rFonts w:ascii="Times New Roman" w:hAnsi="Times New Roman" w:cs="Times New Roman"/>
          <w:color w:val="000000" w:themeColor="text1"/>
          <w:sz w:val="24"/>
          <w:szCs w:val="24"/>
          <w:lang w:val="ro-MD" w:eastAsia="et-EE"/>
        </w:rPr>
      </w:pPr>
      <w:r w:rsidRPr="000C1498">
        <w:rPr>
          <w:rFonts w:ascii="Times New Roman" w:hAnsi="Times New Roman" w:cs="Times New Roman"/>
          <w:sz w:val="24"/>
          <w:szCs w:val="24"/>
          <w:lang w:val="ro-MD" w:eastAsia="et-EE"/>
        </w:rPr>
        <w:t xml:space="preserve">2.1 </w:t>
      </w:r>
      <w:r w:rsidR="00F33614" w:rsidRPr="000C1498">
        <w:rPr>
          <w:rFonts w:ascii="Times New Roman" w:hAnsi="Times New Roman" w:cs="Times New Roman"/>
          <w:sz w:val="24"/>
          <w:szCs w:val="24"/>
          <w:lang w:val="ro-MD" w:eastAsia="et-EE"/>
        </w:rPr>
        <w:t>Lucrările de construcţi</w:t>
      </w:r>
      <w:r w:rsidR="001008FD">
        <w:rPr>
          <w:rFonts w:ascii="Times New Roman" w:hAnsi="Times New Roman" w:cs="Times New Roman"/>
          <w:sz w:val="24"/>
          <w:szCs w:val="24"/>
          <w:lang w:val="ro-MD" w:eastAsia="et-EE"/>
        </w:rPr>
        <w:t>e</w:t>
      </w:r>
      <w:r w:rsidR="00F33614" w:rsidRPr="000C1498">
        <w:rPr>
          <w:rFonts w:ascii="Times New Roman" w:hAnsi="Times New Roman" w:cs="Times New Roman"/>
          <w:sz w:val="24"/>
          <w:szCs w:val="24"/>
          <w:lang w:val="ro-MD" w:eastAsia="et-EE"/>
        </w:rPr>
        <w:t>, pentru care este lansată această solicitare de oferte, sunt g</w:t>
      </w:r>
      <w:r w:rsidR="001008FD">
        <w:rPr>
          <w:rFonts w:ascii="Times New Roman" w:hAnsi="Times New Roman" w:cs="Times New Roman"/>
          <w:sz w:val="24"/>
          <w:szCs w:val="24"/>
          <w:lang w:val="ro-MD" w:eastAsia="et-EE"/>
        </w:rPr>
        <w:t xml:space="preserve">rupate într-un singur lot </w:t>
      </w:r>
      <w:r w:rsidR="00292A48">
        <w:rPr>
          <w:rFonts w:ascii="Times New Roman" w:hAnsi="Times New Roman" w:cs="Times New Roman"/>
          <w:sz w:val="24"/>
          <w:szCs w:val="24"/>
          <w:lang w:val="ro-MD" w:eastAsia="et-EE"/>
        </w:rPr>
        <w:t>de lucrări de reparație capitală in</w:t>
      </w:r>
      <w:r w:rsidR="00F33614">
        <w:rPr>
          <w:rFonts w:ascii="Times New Roman" w:hAnsi="Times New Roman" w:cs="Times New Roman"/>
          <w:sz w:val="24"/>
          <w:szCs w:val="24"/>
          <w:lang w:val="ro-MD" w:eastAsia="et-EE"/>
        </w:rPr>
        <w:t xml:space="preserve"> clădirea guvernului</w:t>
      </w:r>
      <w:r w:rsidR="00292A48">
        <w:rPr>
          <w:rFonts w:ascii="Times New Roman" w:hAnsi="Times New Roman" w:cs="Times New Roman"/>
          <w:sz w:val="24"/>
          <w:szCs w:val="24"/>
          <w:lang w:val="ro-MD" w:eastAsia="et-EE"/>
        </w:rPr>
        <w:t>, et.3,</w:t>
      </w:r>
      <w:r w:rsidR="00F33614">
        <w:rPr>
          <w:rFonts w:ascii="Times New Roman" w:hAnsi="Times New Roman" w:cs="Times New Roman"/>
          <w:sz w:val="24"/>
          <w:szCs w:val="24"/>
          <w:lang w:val="ro-MD" w:eastAsia="et-EE"/>
        </w:rPr>
        <w:t xml:space="preserve"> </w:t>
      </w:r>
      <w:r w:rsidR="00292A48">
        <w:rPr>
          <w:rFonts w:ascii="Times New Roman" w:hAnsi="Times New Roman" w:cs="Times New Roman"/>
          <w:sz w:val="24"/>
          <w:szCs w:val="24"/>
          <w:lang w:val="ro-MD" w:eastAsia="et-EE"/>
        </w:rPr>
        <w:t xml:space="preserve">de </w:t>
      </w:r>
      <w:r w:rsidR="00F33614">
        <w:rPr>
          <w:rFonts w:ascii="Times New Roman" w:hAnsi="Times New Roman" w:cs="Times New Roman"/>
          <w:sz w:val="24"/>
          <w:szCs w:val="24"/>
          <w:lang w:val="ro-MD" w:eastAsia="et-EE"/>
        </w:rPr>
        <w:t xml:space="preserve">pe adresa </w:t>
      </w:r>
      <w:r w:rsidR="00F33614" w:rsidRPr="00292A48">
        <w:rPr>
          <w:rFonts w:ascii="Times New Roman" w:hAnsi="Times New Roman" w:cs="Times New Roman"/>
          <w:sz w:val="24"/>
          <w:szCs w:val="24"/>
          <w:lang w:val="ro-MD" w:eastAsia="et-EE"/>
        </w:rPr>
        <w:t xml:space="preserve">Hîncești 53, or. Chișinău. </w:t>
      </w:r>
      <w:r w:rsidR="00F33614" w:rsidRPr="00292A48">
        <w:rPr>
          <w:rFonts w:ascii="Times New Roman" w:hAnsi="Times New Roman" w:cs="Times New Roman"/>
          <w:color w:val="000000" w:themeColor="text1"/>
          <w:sz w:val="24"/>
          <w:szCs w:val="24"/>
          <w:lang w:val="ro-MD" w:eastAsia="et-EE"/>
        </w:rPr>
        <w:t xml:space="preserve">Denumirea proiectului: </w:t>
      </w:r>
      <w:r w:rsidR="00F33614" w:rsidRPr="00292A48">
        <w:rPr>
          <w:rFonts w:ascii="Times New Roman" w:hAnsi="Times New Roman" w:cs="Times New Roman"/>
          <w:i/>
          <w:color w:val="000000" w:themeColor="text1"/>
          <w:sz w:val="24"/>
          <w:szCs w:val="24"/>
          <w:lang w:val="ro-MD" w:eastAsia="et-EE"/>
        </w:rPr>
        <w:t>“R</w:t>
      </w:r>
      <w:r w:rsidR="00F33614" w:rsidRPr="00292A48">
        <w:rPr>
          <w:rFonts w:ascii="Times New Roman" w:hAnsi="Times New Roman" w:cs="Times New Roman"/>
          <w:i/>
          <w:sz w:val="24"/>
          <w:szCs w:val="24"/>
          <w:lang w:val="ro-MD" w:eastAsia="et-EE"/>
        </w:rPr>
        <w:t>eabilitare</w:t>
      </w:r>
      <w:r w:rsidR="00E80D8C" w:rsidRPr="00292A48">
        <w:rPr>
          <w:rFonts w:ascii="Times New Roman" w:hAnsi="Times New Roman" w:cs="Times New Roman"/>
          <w:i/>
          <w:sz w:val="24"/>
          <w:szCs w:val="24"/>
          <w:lang w:val="ro-MD" w:eastAsia="et-EE"/>
        </w:rPr>
        <w:t>a</w:t>
      </w:r>
      <w:r w:rsidR="00F33614" w:rsidRPr="00292A48">
        <w:rPr>
          <w:rFonts w:ascii="Times New Roman" w:hAnsi="Times New Roman" w:cs="Times New Roman"/>
          <w:i/>
          <w:sz w:val="24"/>
          <w:szCs w:val="24"/>
          <w:lang w:val="ro-MD" w:eastAsia="et-EE"/>
        </w:rPr>
        <w:t xml:space="preserve"> și Modernizarea Oficiului Direcției Generale pentru Ocuparea Forței de Muncă din or. Chișinău”</w:t>
      </w:r>
    </w:p>
    <w:p w:rsidR="00F33614" w:rsidRDefault="00F33614" w:rsidP="00F33614">
      <w:pPr>
        <w:pStyle w:val="ListParagraph"/>
        <w:spacing w:after="0"/>
        <w:ind w:left="0"/>
        <w:jc w:val="both"/>
        <w:rPr>
          <w:rFonts w:cstheme="minorHAnsi"/>
          <w:sz w:val="24"/>
          <w:szCs w:val="24"/>
          <w:lang w:val="ro-MD" w:eastAsia="et-EE"/>
        </w:rPr>
      </w:pPr>
    </w:p>
    <w:p w:rsidR="000C1498" w:rsidRDefault="00ED6566" w:rsidP="00F33614">
      <w:pPr>
        <w:spacing w:after="0"/>
        <w:jc w:val="both"/>
        <w:rPr>
          <w:rFonts w:cstheme="minorHAnsi"/>
          <w:sz w:val="24"/>
          <w:szCs w:val="24"/>
          <w:lang w:val="ro-MD" w:eastAsia="et-EE"/>
        </w:rPr>
      </w:pPr>
      <w:r w:rsidRPr="000C1498">
        <w:rPr>
          <w:rFonts w:ascii="Times New Roman" w:hAnsi="Times New Roman" w:cs="Times New Roman"/>
          <w:sz w:val="24"/>
          <w:szCs w:val="24"/>
          <w:lang w:val="ro-MD" w:eastAsia="et-EE"/>
        </w:rPr>
        <w:t xml:space="preserve">2.2 </w:t>
      </w:r>
      <w:r w:rsidR="00267B9B">
        <w:rPr>
          <w:rFonts w:ascii="Times New Roman" w:hAnsi="Times New Roman" w:cs="Times New Roman"/>
          <w:sz w:val="24"/>
          <w:szCs w:val="24"/>
          <w:lang w:val="ro-MD" w:eastAsia="et-EE"/>
        </w:rPr>
        <w:t>Proiectul dat</w:t>
      </w:r>
      <w:r w:rsidR="00F33614" w:rsidRPr="000C1498">
        <w:rPr>
          <w:rFonts w:ascii="Times New Roman" w:hAnsi="Times New Roman" w:cs="Times New Roman"/>
          <w:sz w:val="24"/>
          <w:szCs w:val="24"/>
          <w:lang w:val="ro-MD" w:eastAsia="et-EE"/>
        </w:rPr>
        <w:t xml:space="preserve"> prevede următoarele tipuri de lucrări: lucrări de construcţie, lucrări de asigurare cu apă și canalizare, încălzire și ventilare, electricitate, automatică și semnalizare antiincendiu, video securitate și telefonizare, etc.</w:t>
      </w:r>
      <w:r w:rsidR="00267B9B">
        <w:rPr>
          <w:rFonts w:ascii="Times New Roman" w:hAnsi="Times New Roman" w:cs="Times New Roman"/>
          <w:sz w:val="24"/>
          <w:szCs w:val="24"/>
          <w:lang w:val="ro-MD" w:eastAsia="et-EE"/>
        </w:rPr>
        <w:t>,</w:t>
      </w:r>
      <w:r w:rsidR="00F33614" w:rsidRPr="000C1498">
        <w:rPr>
          <w:rFonts w:ascii="Times New Roman" w:hAnsi="Times New Roman" w:cs="Times New Roman"/>
          <w:sz w:val="24"/>
          <w:szCs w:val="24"/>
          <w:lang w:val="ro-MD" w:eastAsia="et-EE"/>
        </w:rPr>
        <w:t xml:space="preserve"> masuri de acces liber pentru persoanele cu mobilitate redusă (PMR) şi activităţi de dare în exploatare. Toate aceste tipuri de lucrări şi activitţăţi vor contribui în final la îmbunătăţirea condiţiilor de activitate a specialiștilor direcției pentru ocuparea forței de muncă cît și a beneficiarilor de aceste servicii din orașul Chișinău.  </w:t>
      </w:r>
    </w:p>
    <w:p w:rsidR="00F33614" w:rsidRDefault="00F33614" w:rsidP="000C1498">
      <w:pPr>
        <w:pStyle w:val="ListParagraph"/>
        <w:spacing w:after="0"/>
        <w:ind w:left="0"/>
        <w:jc w:val="both"/>
        <w:rPr>
          <w:rFonts w:ascii="Times New Roman" w:hAnsi="Times New Roman" w:cs="Times New Roman"/>
          <w:sz w:val="24"/>
          <w:szCs w:val="24"/>
          <w:lang w:val="ro-MD" w:eastAsia="et-EE"/>
        </w:rPr>
      </w:pPr>
    </w:p>
    <w:p w:rsidR="00F33614" w:rsidRDefault="00ED6566" w:rsidP="000C1498">
      <w:pPr>
        <w:pStyle w:val="ListParagraph"/>
        <w:spacing w:after="0"/>
        <w:ind w:left="0"/>
        <w:jc w:val="both"/>
        <w:rPr>
          <w:rFonts w:ascii="Times New Roman" w:hAnsi="Times New Roman" w:cs="Times New Roman"/>
          <w:sz w:val="24"/>
          <w:szCs w:val="24"/>
          <w:lang w:val="ro-MD" w:eastAsia="et-EE"/>
        </w:rPr>
      </w:pPr>
      <w:r w:rsidRPr="000C1498">
        <w:rPr>
          <w:rFonts w:ascii="Times New Roman" w:hAnsi="Times New Roman" w:cs="Times New Roman"/>
          <w:sz w:val="24"/>
          <w:szCs w:val="24"/>
          <w:lang w:val="ro-MD" w:eastAsia="et-EE"/>
        </w:rPr>
        <w:t xml:space="preserve">2.3 </w:t>
      </w:r>
      <w:r w:rsidR="00267B9B">
        <w:rPr>
          <w:rFonts w:ascii="Times New Roman" w:hAnsi="Times New Roman" w:cs="Times New Roman"/>
          <w:sz w:val="24"/>
          <w:szCs w:val="24"/>
          <w:lang w:val="ro-MD" w:eastAsia="et-EE"/>
        </w:rPr>
        <w:t>Prevederile, Cerințele și Specificațiile T</w:t>
      </w:r>
      <w:r w:rsidR="00F33614">
        <w:rPr>
          <w:rFonts w:ascii="Times New Roman" w:hAnsi="Times New Roman" w:cs="Times New Roman"/>
          <w:sz w:val="24"/>
          <w:szCs w:val="24"/>
          <w:lang w:val="ro-MD" w:eastAsia="et-EE"/>
        </w:rPr>
        <w:t>ehnice din acest docume</w:t>
      </w:r>
      <w:r w:rsidR="00267B9B">
        <w:rPr>
          <w:rFonts w:ascii="Times New Roman" w:hAnsi="Times New Roman" w:cs="Times New Roman"/>
          <w:sz w:val="24"/>
          <w:szCs w:val="24"/>
          <w:lang w:val="ro-MD" w:eastAsia="et-EE"/>
        </w:rPr>
        <w:t xml:space="preserve">nt sunt obligatorii pentru </w:t>
      </w:r>
      <w:r w:rsidR="00F33614">
        <w:rPr>
          <w:rFonts w:ascii="Times New Roman" w:hAnsi="Times New Roman" w:cs="Times New Roman"/>
          <w:sz w:val="24"/>
          <w:szCs w:val="24"/>
          <w:lang w:val="ro-MD" w:eastAsia="et-EE"/>
        </w:rPr>
        <w:t xml:space="preserve">potențialii </w:t>
      </w:r>
      <w:r w:rsidR="00267B9B">
        <w:rPr>
          <w:rFonts w:ascii="Times New Roman" w:hAnsi="Times New Roman" w:cs="Times New Roman"/>
          <w:sz w:val="24"/>
          <w:szCs w:val="24"/>
          <w:lang w:val="ro-MD" w:eastAsia="et-EE"/>
        </w:rPr>
        <w:t xml:space="preserve">contractori, executori ai lucrărilot </w:t>
      </w:r>
      <w:r w:rsidR="0092242E">
        <w:rPr>
          <w:rFonts w:ascii="Times New Roman" w:hAnsi="Times New Roman" w:cs="Times New Roman"/>
          <w:sz w:val="24"/>
          <w:szCs w:val="24"/>
          <w:lang w:val="ro-MD" w:eastAsia="et-EE"/>
        </w:rPr>
        <w:t>conform caietului de sarcini</w:t>
      </w:r>
      <w:r w:rsidR="00F33614">
        <w:rPr>
          <w:rFonts w:ascii="Times New Roman" w:hAnsi="Times New Roman" w:cs="Times New Roman"/>
          <w:sz w:val="24"/>
          <w:szCs w:val="24"/>
          <w:lang w:val="ro-MD" w:eastAsia="et-EE"/>
        </w:rPr>
        <w:t>.</w:t>
      </w:r>
    </w:p>
    <w:p w:rsidR="00F33614" w:rsidRDefault="00F33614" w:rsidP="000C1498">
      <w:pPr>
        <w:pStyle w:val="ListParagraph"/>
        <w:spacing w:after="0"/>
        <w:ind w:left="0"/>
        <w:jc w:val="both"/>
        <w:rPr>
          <w:rFonts w:ascii="Times New Roman" w:hAnsi="Times New Roman" w:cs="Times New Roman"/>
          <w:sz w:val="24"/>
          <w:szCs w:val="24"/>
          <w:lang w:val="ro-MD" w:eastAsia="et-EE"/>
        </w:rPr>
      </w:pPr>
    </w:p>
    <w:p w:rsidR="00ED6566" w:rsidRPr="000C1498" w:rsidRDefault="00F33614" w:rsidP="000C1498">
      <w:pPr>
        <w:pStyle w:val="ListParagraph"/>
        <w:spacing w:after="0"/>
        <w:ind w:left="0"/>
        <w:jc w:val="both"/>
        <w:rPr>
          <w:rFonts w:ascii="Times New Roman" w:hAnsi="Times New Roman" w:cs="Times New Roman"/>
          <w:sz w:val="24"/>
          <w:szCs w:val="24"/>
          <w:lang w:val="ro-MD" w:eastAsia="et-EE"/>
        </w:rPr>
      </w:pPr>
      <w:r>
        <w:rPr>
          <w:rFonts w:ascii="Times New Roman" w:hAnsi="Times New Roman" w:cs="Times New Roman"/>
          <w:sz w:val="24"/>
          <w:szCs w:val="24"/>
          <w:lang w:val="ro-MD" w:eastAsia="et-EE"/>
        </w:rPr>
        <w:t xml:space="preserve">2.4 </w:t>
      </w:r>
      <w:r w:rsidR="00ED6566" w:rsidRPr="000C1498">
        <w:rPr>
          <w:rFonts w:ascii="Times New Roman" w:hAnsi="Times New Roman" w:cs="Times New Roman"/>
          <w:sz w:val="24"/>
          <w:szCs w:val="24"/>
          <w:lang w:val="ro-MD" w:eastAsia="et-EE"/>
        </w:rPr>
        <w:t>În special, proiect</w:t>
      </w:r>
      <w:r w:rsidR="0092242E">
        <w:rPr>
          <w:rFonts w:ascii="Times New Roman" w:hAnsi="Times New Roman" w:cs="Times New Roman"/>
          <w:sz w:val="24"/>
          <w:szCs w:val="24"/>
          <w:lang w:val="ro-MD" w:eastAsia="et-EE"/>
        </w:rPr>
        <w:t xml:space="preserve">ul </w:t>
      </w:r>
      <w:r w:rsidR="00ED6566" w:rsidRPr="000C1498">
        <w:rPr>
          <w:rFonts w:ascii="Times New Roman" w:hAnsi="Times New Roman" w:cs="Times New Roman"/>
          <w:sz w:val="24"/>
          <w:szCs w:val="24"/>
          <w:lang w:val="ro-MD" w:eastAsia="et-EE"/>
        </w:rPr>
        <w:t>includ</w:t>
      </w:r>
      <w:r w:rsidR="0092242E">
        <w:rPr>
          <w:rFonts w:ascii="Times New Roman" w:hAnsi="Times New Roman" w:cs="Times New Roman"/>
          <w:sz w:val="24"/>
          <w:szCs w:val="24"/>
          <w:lang w:val="ro-MD" w:eastAsia="et-EE"/>
        </w:rPr>
        <w:t>e</w:t>
      </w:r>
      <w:r w:rsidR="00ED6566" w:rsidRPr="000C1498">
        <w:rPr>
          <w:rFonts w:ascii="Times New Roman" w:hAnsi="Times New Roman" w:cs="Times New Roman"/>
          <w:sz w:val="24"/>
          <w:szCs w:val="24"/>
          <w:lang w:val="ro-MD" w:eastAsia="et-EE"/>
        </w:rPr>
        <w:t xml:space="preserve"> următoarele tipuri de lucrări de construcţie:</w:t>
      </w:r>
    </w:p>
    <w:p w:rsidR="00ED6566" w:rsidRPr="0092242E" w:rsidRDefault="00ED6566" w:rsidP="00ED6566">
      <w:pPr>
        <w:pStyle w:val="ListParagraph"/>
        <w:numPr>
          <w:ilvl w:val="0"/>
          <w:numId w:val="18"/>
        </w:numPr>
        <w:spacing w:after="0"/>
        <w:jc w:val="both"/>
        <w:rPr>
          <w:rFonts w:ascii="Times New Roman" w:hAnsi="Times New Roman" w:cs="Times New Roman"/>
          <w:sz w:val="24"/>
          <w:szCs w:val="24"/>
          <w:lang w:eastAsia="et-EE"/>
        </w:rPr>
      </w:pPr>
      <w:r w:rsidRPr="000C1498">
        <w:rPr>
          <w:rFonts w:ascii="Times New Roman" w:hAnsi="Times New Roman" w:cs="Times New Roman"/>
          <w:sz w:val="24"/>
          <w:szCs w:val="24"/>
          <w:lang w:eastAsia="et-EE"/>
        </w:rPr>
        <w:t>Replanificarea parțială a încăperilor;</w:t>
      </w:r>
    </w:p>
    <w:p w:rsidR="0092242E" w:rsidRPr="0092242E" w:rsidRDefault="0092242E" w:rsidP="00ED6566">
      <w:pPr>
        <w:pStyle w:val="ListParagraph"/>
        <w:numPr>
          <w:ilvl w:val="0"/>
          <w:numId w:val="18"/>
        </w:numPr>
        <w:spacing w:after="0"/>
        <w:jc w:val="both"/>
        <w:rPr>
          <w:rFonts w:ascii="Times New Roman" w:hAnsi="Times New Roman" w:cs="Times New Roman"/>
          <w:sz w:val="24"/>
          <w:szCs w:val="24"/>
          <w:lang w:val="en-US" w:eastAsia="et-EE"/>
        </w:rPr>
      </w:pPr>
      <w:r>
        <w:rPr>
          <w:rFonts w:ascii="Times New Roman" w:hAnsi="Times New Roman" w:cs="Times New Roman"/>
          <w:sz w:val="24"/>
          <w:szCs w:val="24"/>
          <w:lang w:val="ro-RO" w:eastAsia="et-EE"/>
        </w:rPr>
        <w:t>Demontarea pereților dispărțitori și sistemelor inginerești;</w:t>
      </w:r>
    </w:p>
    <w:p w:rsidR="00ED6566" w:rsidRPr="000C1498" w:rsidRDefault="00ED6566" w:rsidP="00ED6566">
      <w:pPr>
        <w:pStyle w:val="ListParagraph"/>
        <w:numPr>
          <w:ilvl w:val="0"/>
          <w:numId w:val="18"/>
        </w:numPr>
        <w:spacing w:after="0"/>
        <w:jc w:val="both"/>
        <w:rPr>
          <w:rFonts w:ascii="Times New Roman" w:hAnsi="Times New Roman" w:cs="Times New Roman"/>
          <w:sz w:val="24"/>
          <w:szCs w:val="24"/>
          <w:lang w:val="en-US" w:eastAsia="et-EE"/>
        </w:rPr>
      </w:pPr>
      <w:r w:rsidRPr="000C1498">
        <w:rPr>
          <w:rFonts w:ascii="Times New Roman" w:hAnsi="Times New Roman" w:cs="Times New Roman"/>
          <w:sz w:val="24"/>
          <w:szCs w:val="24"/>
          <w:lang w:val="en-US" w:eastAsia="et-EE"/>
        </w:rPr>
        <w:t xml:space="preserve">Reparația </w:t>
      </w:r>
      <w:r w:rsidR="0092242E">
        <w:rPr>
          <w:rFonts w:ascii="Times New Roman" w:hAnsi="Times New Roman" w:cs="Times New Roman"/>
          <w:sz w:val="24"/>
          <w:szCs w:val="24"/>
          <w:lang w:val="en-US" w:eastAsia="et-EE"/>
        </w:rPr>
        <w:t xml:space="preserve">capitală a </w:t>
      </w:r>
      <w:r w:rsidRPr="000C1498">
        <w:rPr>
          <w:rFonts w:ascii="Times New Roman" w:hAnsi="Times New Roman" w:cs="Times New Roman"/>
          <w:sz w:val="24"/>
          <w:szCs w:val="24"/>
          <w:lang w:val="en-US" w:eastAsia="et-EE"/>
        </w:rPr>
        <w:t>tavanelor, pereților interiori, podelelor;</w:t>
      </w:r>
    </w:p>
    <w:p w:rsidR="00ED6566" w:rsidRPr="000C1498" w:rsidRDefault="00ED6566" w:rsidP="00ED6566">
      <w:pPr>
        <w:pStyle w:val="ListParagraph"/>
        <w:numPr>
          <w:ilvl w:val="0"/>
          <w:numId w:val="18"/>
        </w:numPr>
        <w:spacing w:after="0"/>
        <w:jc w:val="both"/>
        <w:rPr>
          <w:rFonts w:ascii="Times New Roman" w:hAnsi="Times New Roman" w:cs="Times New Roman"/>
          <w:sz w:val="24"/>
          <w:szCs w:val="24"/>
          <w:lang w:eastAsia="et-EE"/>
        </w:rPr>
      </w:pPr>
      <w:r w:rsidRPr="000C1498">
        <w:rPr>
          <w:rFonts w:ascii="Times New Roman" w:hAnsi="Times New Roman" w:cs="Times New Roman"/>
          <w:sz w:val="24"/>
          <w:szCs w:val="24"/>
          <w:lang w:eastAsia="et-EE"/>
        </w:rPr>
        <w:t>Construcția tavanelor suspendate;</w:t>
      </w:r>
    </w:p>
    <w:p w:rsidR="00ED6566" w:rsidRPr="000C1498" w:rsidRDefault="00ED6566" w:rsidP="00ED6566">
      <w:pPr>
        <w:pStyle w:val="ListParagraph"/>
        <w:numPr>
          <w:ilvl w:val="0"/>
          <w:numId w:val="18"/>
        </w:numPr>
        <w:spacing w:after="0"/>
        <w:jc w:val="both"/>
        <w:rPr>
          <w:rFonts w:ascii="Times New Roman" w:hAnsi="Times New Roman" w:cs="Times New Roman"/>
          <w:sz w:val="24"/>
          <w:szCs w:val="24"/>
          <w:lang w:eastAsia="et-EE"/>
        </w:rPr>
      </w:pPr>
      <w:r w:rsidRPr="000C1498">
        <w:rPr>
          <w:rFonts w:ascii="Times New Roman" w:hAnsi="Times New Roman" w:cs="Times New Roman"/>
          <w:sz w:val="24"/>
          <w:szCs w:val="24"/>
          <w:lang w:eastAsia="et-EE"/>
        </w:rPr>
        <w:t>Schimbarea ușilor și ferestrelor;</w:t>
      </w:r>
    </w:p>
    <w:p w:rsidR="00ED6566" w:rsidRPr="000C1498" w:rsidRDefault="00ED6566" w:rsidP="00ED6566">
      <w:pPr>
        <w:pStyle w:val="ListParagraph"/>
        <w:numPr>
          <w:ilvl w:val="0"/>
          <w:numId w:val="18"/>
        </w:numPr>
        <w:spacing w:after="0"/>
        <w:jc w:val="both"/>
        <w:rPr>
          <w:rFonts w:ascii="Times New Roman" w:hAnsi="Times New Roman" w:cs="Times New Roman"/>
          <w:sz w:val="24"/>
          <w:szCs w:val="24"/>
          <w:lang w:val="en-US" w:eastAsia="et-EE"/>
        </w:rPr>
      </w:pPr>
      <w:r w:rsidRPr="000C1498">
        <w:rPr>
          <w:rFonts w:ascii="Times New Roman" w:hAnsi="Times New Roman" w:cs="Times New Roman"/>
          <w:sz w:val="24"/>
          <w:szCs w:val="24"/>
          <w:lang w:val="en-US" w:eastAsia="et-EE"/>
        </w:rPr>
        <w:t xml:space="preserve">Termoizolarea pereților exteriori </w:t>
      </w:r>
      <w:r w:rsidR="000C1498">
        <w:rPr>
          <w:rFonts w:ascii="Times New Roman" w:hAnsi="Times New Roman" w:cs="Times New Roman"/>
          <w:sz w:val="24"/>
          <w:szCs w:val="24"/>
          <w:lang w:val="en-US" w:eastAsia="et-EE"/>
        </w:rPr>
        <w:t xml:space="preserve">(din interior </w:t>
      </w:r>
      <w:r w:rsidR="000C1498">
        <w:rPr>
          <w:rFonts w:ascii="Times New Roman" w:hAnsi="Times New Roman" w:cs="Times New Roman"/>
          <w:sz w:val="24"/>
          <w:szCs w:val="24"/>
          <w:lang w:val="ro-RO" w:eastAsia="et-EE"/>
        </w:rPr>
        <w:t>sub ferestre)</w:t>
      </w:r>
      <w:r w:rsidRPr="000C1498">
        <w:rPr>
          <w:rFonts w:ascii="Times New Roman" w:hAnsi="Times New Roman" w:cs="Times New Roman"/>
          <w:sz w:val="24"/>
          <w:szCs w:val="24"/>
          <w:lang w:val="en-US" w:eastAsia="et-EE"/>
        </w:rPr>
        <w:t>;</w:t>
      </w:r>
    </w:p>
    <w:p w:rsidR="00ED6566" w:rsidRPr="000C1498" w:rsidRDefault="0092242E" w:rsidP="00ED6566">
      <w:pPr>
        <w:pStyle w:val="ListParagraph"/>
        <w:numPr>
          <w:ilvl w:val="0"/>
          <w:numId w:val="18"/>
        </w:numPr>
        <w:spacing w:after="0"/>
        <w:jc w:val="both"/>
        <w:rPr>
          <w:rFonts w:ascii="Times New Roman" w:hAnsi="Times New Roman" w:cs="Times New Roman"/>
          <w:sz w:val="24"/>
          <w:szCs w:val="24"/>
          <w:lang w:val="en-US" w:eastAsia="et-EE"/>
        </w:rPr>
      </w:pPr>
      <w:r>
        <w:rPr>
          <w:rFonts w:ascii="Times New Roman" w:hAnsi="Times New Roman" w:cs="Times New Roman"/>
          <w:sz w:val="24"/>
          <w:szCs w:val="24"/>
          <w:lang w:val="en-US" w:eastAsia="et-EE"/>
        </w:rPr>
        <w:t>Restabilirea intrării</w:t>
      </w:r>
      <w:r w:rsidR="000C1498" w:rsidRPr="000C1498">
        <w:rPr>
          <w:rFonts w:ascii="Times New Roman" w:hAnsi="Times New Roman" w:cs="Times New Roman"/>
          <w:sz w:val="24"/>
          <w:szCs w:val="24"/>
          <w:lang w:val="en-US" w:eastAsia="et-EE"/>
        </w:rPr>
        <w:t xml:space="preserve"> existente </w:t>
      </w:r>
      <w:r w:rsidR="00ED6566" w:rsidRPr="000C1498">
        <w:rPr>
          <w:rFonts w:ascii="Times New Roman" w:hAnsi="Times New Roman" w:cs="Times New Roman"/>
          <w:sz w:val="24"/>
          <w:szCs w:val="24"/>
          <w:lang w:val="en-US" w:eastAsia="et-EE"/>
        </w:rPr>
        <w:t xml:space="preserve">în clădire </w:t>
      </w:r>
      <w:r>
        <w:rPr>
          <w:rFonts w:ascii="Times New Roman" w:hAnsi="Times New Roman" w:cs="Times New Roman"/>
          <w:sz w:val="24"/>
          <w:szCs w:val="24"/>
          <w:lang w:val="en-US" w:eastAsia="et-EE"/>
        </w:rPr>
        <w:t xml:space="preserve">din curte </w:t>
      </w:r>
      <w:r w:rsidR="000C1498">
        <w:rPr>
          <w:rFonts w:ascii="Times New Roman" w:hAnsi="Times New Roman" w:cs="Times New Roman"/>
          <w:sz w:val="24"/>
          <w:szCs w:val="24"/>
          <w:lang w:val="en-US" w:eastAsia="et-EE"/>
        </w:rPr>
        <w:t>și c</w:t>
      </w:r>
      <w:r w:rsidR="00ED6566" w:rsidRPr="000C1498">
        <w:rPr>
          <w:rFonts w:ascii="Times New Roman" w:hAnsi="Times New Roman" w:cs="Times New Roman"/>
          <w:sz w:val="24"/>
          <w:szCs w:val="24"/>
          <w:lang w:val="en-US" w:eastAsia="et-EE"/>
        </w:rPr>
        <w:t>onstrucția rampei pentru persoanele cu mobilitate redusă (PMR)</w:t>
      </w:r>
      <w:r>
        <w:rPr>
          <w:rFonts w:ascii="Times New Roman" w:hAnsi="Times New Roman" w:cs="Times New Roman"/>
          <w:sz w:val="24"/>
          <w:szCs w:val="24"/>
          <w:lang w:val="en-US" w:eastAsia="et-EE"/>
        </w:rPr>
        <w:t xml:space="preserve"> la intrarea principală a clădirii</w:t>
      </w:r>
      <w:r w:rsidR="00ED6566" w:rsidRPr="000C1498">
        <w:rPr>
          <w:rFonts w:ascii="Times New Roman" w:hAnsi="Times New Roman" w:cs="Times New Roman"/>
          <w:sz w:val="24"/>
          <w:szCs w:val="24"/>
          <w:lang w:val="en-US" w:eastAsia="et-EE"/>
        </w:rPr>
        <w:t>;</w:t>
      </w:r>
    </w:p>
    <w:p w:rsidR="00ED6566" w:rsidRPr="000C1498" w:rsidRDefault="00ED6566" w:rsidP="00ED6566">
      <w:pPr>
        <w:pStyle w:val="ListParagraph"/>
        <w:numPr>
          <w:ilvl w:val="0"/>
          <w:numId w:val="18"/>
        </w:numPr>
        <w:spacing w:after="0"/>
        <w:jc w:val="both"/>
        <w:rPr>
          <w:rFonts w:ascii="Times New Roman" w:hAnsi="Times New Roman" w:cs="Times New Roman"/>
          <w:sz w:val="24"/>
          <w:szCs w:val="24"/>
          <w:lang w:val="en-US" w:eastAsia="et-EE"/>
        </w:rPr>
      </w:pPr>
      <w:r w:rsidRPr="000C1498">
        <w:rPr>
          <w:rFonts w:ascii="Times New Roman" w:hAnsi="Times New Roman" w:cs="Times New Roman"/>
          <w:sz w:val="24"/>
          <w:szCs w:val="24"/>
          <w:lang w:val="en-US" w:eastAsia="et-EE"/>
        </w:rPr>
        <w:t>Construcția sistemului nou de asigurare cu apă și canalizare;</w:t>
      </w:r>
    </w:p>
    <w:p w:rsidR="00ED6566" w:rsidRPr="000C1498" w:rsidRDefault="00ED6566" w:rsidP="00ED6566">
      <w:pPr>
        <w:pStyle w:val="ListParagraph"/>
        <w:numPr>
          <w:ilvl w:val="0"/>
          <w:numId w:val="18"/>
        </w:numPr>
        <w:spacing w:after="0"/>
        <w:jc w:val="both"/>
        <w:rPr>
          <w:rFonts w:ascii="Times New Roman" w:hAnsi="Times New Roman" w:cs="Times New Roman"/>
          <w:sz w:val="24"/>
          <w:szCs w:val="24"/>
          <w:lang w:val="en-US" w:eastAsia="et-EE"/>
        </w:rPr>
      </w:pPr>
      <w:r w:rsidRPr="000C1498">
        <w:rPr>
          <w:rFonts w:ascii="Times New Roman" w:hAnsi="Times New Roman" w:cs="Times New Roman"/>
          <w:sz w:val="24"/>
          <w:szCs w:val="24"/>
          <w:lang w:val="en-US" w:eastAsia="et-EE"/>
        </w:rPr>
        <w:t xml:space="preserve">Construcția sistemului de încălzire și </w:t>
      </w:r>
      <w:r w:rsidR="000C1498">
        <w:rPr>
          <w:rFonts w:ascii="Times New Roman" w:hAnsi="Times New Roman" w:cs="Times New Roman"/>
          <w:sz w:val="24"/>
          <w:szCs w:val="24"/>
          <w:lang w:val="en-US" w:eastAsia="et-EE"/>
        </w:rPr>
        <w:t>ventilare</w:t>
      </w:r>
      <w:r w:rsidRPr="000C1498">
        <w:rPr>
          <w:rFonts w:ascii="Times New Roman" w:hAnsi="Times New Roman" w:cs="Times New Roman"/>
          <w:sz w:val="24"/>
          <w:szCs w:val="24"/>
          <w:lang w:val="en-US" w:eastAsia="et-EE"/>
        </w:rPr>
        <w:t>;</w:t>
      </w:r>
    </w:p>
    <w:p w:rsidR="00ED6566" w:rsidRDefault="0092242E" w:rsidP="00ED6566">
      <w:pPr>
        <w:pStyle w:val="ListParagraph"/>
        <w:numPr>
          <w:ilvl w:val="0"/>
          <w:numId w:val="18"/>
        </w:numPr>
        <w:spacing w:after="0"/>
        <w:jc w:val="both"/>
        <w:rPr>
          <w:rFonts w:ascii="Times New Roman" w:hAnsi="Times New Roman" w:cs="Times New Roman"/>
          <w:sz w:val="24"/>
          <w:szCs w:val="24"/>
          <w:lang w:val="en-US" w:eastAsia="et-EE"/>
        </w:rPr>
      </w:pPr>
      <w:r>
        <w:rPr>
          <w:rFonts w:ascii="Times New Roman" w:hAnsi="Times New Roman" w:cs="Times New Roman"/>
          <w:sz w:val="24"/>
          <w:szCs w:val="24"/>
          <w:lang w:val="en-US" w:eastAsia="et-EE"/>
        </w:rPr>
        <w:t>Construcția s</w:t>
      </w:r>
      <w:r w:rsidR="00ED6566" w:rsidRPr="000C1498">
        <w:rPr>
          <w:rFonts w:ascii="Times New Roman" w:hAnsi="Times New Roman" w:cs="Times New Roman"/>
          <w:sz w:val="24"/>
          <w:szCs w:val="24"/>
          <w:lang w:val="en-US" w:eastAsia="et-EE"/>
        </w:rPr>
        <w:t>istem</w:t>
      </w:r>
      <w:r>
        <w:rPr>
          <w:rFonts w:ascii="Times New Roman" w:hAnsi="Times New Roman" w:cs="Times New Roman"/>
          <w:sz w:val="24"/>
          <w:szCs w:val="24"/>
          <w:lang w:val="en-US" w:eastAsia="et-EE"/>
        </w:rPr>
        <w:t>ului</w:t>
      </w:r>
      <w:r w:rsidR="00ED6566" w:rsidRPr="000C1498">
        <w:rPr>
          <w:rFonts w:ascii="Times New Roman" w:hAnsi="Times New Roman" w:cs="Times New Roman"/>
          <w:sz w:val="24"/>
          <w:szCs w:val="24"/>
          <w:lang w:val="en-US" w:eastAsia="et-EE"/>
        </w:rPr>
        <w:t xml:space="preserve"> nou de iluminare a clădirii și semnalizare la incendiu;</w:t>
      </w:r>
    </w:p>
    <w:p w:rsidR="000C1498" w:rsidRDefault="000C1498" w:rsidP="00ED6566">
      <w:pPr>
        <w:pStyle w:val="ListParagraph"/>
        <w:numPr>
          <w:ilvl w:val="0"/>
          <w:numId w:val="18"/>
        </w:numPr>
        <w:spacing w:after="0"/>
        <w:jc w:val="both"/>
        <w:rPr>
          <w:rFonts w:ascii="Times New Roman" w:hAnsi="Times New Roman" w:cs="Times New Roman"/>
          <w:sz w:val="24"/>
          <w:szCs w:val="24"/>
          <w:lang w:val="en-US" w:eastAsia="et-EE"/>
        </w:rPr>
      </w:pPr>
      <w:r>
        <w:rPr>
          <w:rFonts w:ascii="Times New Roman" w:hAnsi="Times New Roman" w:cs="Times New Roman"/>
          <w:sz w:val="24"/>
          <w:szCs w:val="24"/>
          <w:lang w:val="en-US" w:eastAsia="et-EE"/>
        </w:rPr>
        <w:t>Instalarea sistemului interior de securitate, video;</w:t>
      </w:r>
    </w:p>
    <w:p w:rsidR="000C1498" w:rsidRDefault="000C1498" w:rsidP="00ED6566">
      <w:pPr>
        <w:pStyle w:val="ListParagraph"/>
        <w:numPr>
          <w:ilvl w:val="0"/>
          <w:numId w:val="18"/>
        </w:numPr>
        <w:spacing w:after="0"/>
        <w:jc w:val="both"/>
        <w:rPr>
          <w:rFonts w:ascii="Times New Roman" w:hAnsi="Times New Roman" w:cs="Times New Roman"/>
          <w:sz w:val="24"/>
          <w:szCs w:val="24"/>
          <w:lang w:val="en-US" w:eastAsia="et-EE"/>
        </w:rPr>
      </w:pPr>
      <w:r>
        <w:rPr>
          <w:rFonts w:ascii="Times New Roman" w:hAnsi="Times New Roman" w:cs="Times New Roman"/>
          <w:sz w:val="24"/>
          <w:szCs w:val="24"/>
          <w:lang w:val="en-US" w:eastAsia="et-EE"/>
        </w:rPr>
        <w:t>Instalarea sistemului de telefonie fixă;</w:t>
      </w:r>
    </w:p>
    <w:p w:rsidR="000C1498" w:rsidRPr="000C1498" w:rsidRDefault="000C1498" w:rsidP="00ED6566">
      <w:pPr>
        <w:pStyle w:val="ListParagraph"/>
        <w:numPr>
          <w:ilvl w:val="0"/>
          <w:numId w:val="18"/>
        </w:numPr>
        <w:spacing w:after="0"/>
        <w:jc w:val="both"/>
        <w:rPr>
          <w:rFonts w:ascii="Times New Roman" w:hAnsi="Times New Roman" w:cs="Times New Roman"/>
          <w:sz w:val="24"/>
          <w:szCs w:val="24"/>
          <w:lang w:val="en-US" w:eastAsia="et-EE"/>
        </w:rPr>
      </w:pPr>
      <w:r>
        <w:rPr>
          <w:rFonts w:ascii="Times New Roman" w:hAnsi="Times New Roman" w:cs="Times New Roman"/>
          <w:sz w:val="24"/>
          <w:szCs w:val="24"/>
          <w:lang w:val="en-US" w:eastAsia="et-EE"/>
        </w:rPr>
        <w:t>Punerea în funcțiune a sistemelor inginerești și darea în exploatare;</w:t>
      </w:r>
    </w:p>
    <w:p w:rsidR="00ED6566" w:rsidRPr="00ED6566" w:rsidRDefault="00ED6566" w:rsidP="00ED6566">
      <w:pPr>
        <w:pStyle w:val="ListParagraph"/>
        <w:spacing w:after="0"/>
        <w:ind w:left="360"/>
        <w:rPr>
          <w:rFonts w:cstheme="minorHAnsi"/>
          <w:color w:val="FF0000"/>
          <w:sz w:val="24"/>
          <w:szCs w:val="24"/>
          <w:lang w:val="en-US" w:eastAsia="et-EE"/>
        </w:rPr>
      </w:pPr>
      <w:r w:rsidRPr="00ED6566">
        <w:rPr>
          <w:rFonts w:cstheme="minorHAnsi"/>
          <w:color w:val="FF0000"/>
          <w:sz w:val="24"/>
          <w:szCs w:val="24"/>
          <w:lang w:val="en-US" w:eastAsia="et-EE"/>
        </w:rPr>
        <w:t xml:space="preserve"> </w:t>
      </w:r>
    </w:p>
    <w:p w:rsidR="00CE550A" w:rsidRDefault="00A5328D" w:rsidP="00A5328D">
      <w:pPr>
        <w:spacing w:after="0"/>
        <w:jc w:val="both"/>
        <w:rPr>
          <w:rFonts w:ascii="Times New Roman" w:hAnsi="Times New Roman" w:cs="Times New Roman"/>
          <w:sz w:val="24"/>
          <w:szCs w:val="24"/>
          <w:lang w:val="ro-MD"/>
        </w:rPr>
      </w:pPr>
      <w:r w:rsidRPr="00A5328D">
        <w:rPr>
          <w:rFonts w:ascii="Times New Roman" w:hAnsi="Times New Roman" w:cs="Times New Roman"/>
          <w:sz w:val="24"/>
          <w:szCs w:val="24"/>
          <w:lang w:val="ro-MD"/>
        </w:rPr>
        <w:t>2.4 Contractorul trebuie să asigure totul ce este necesar pentru executarea cu succes a contractului: munca, ingineria, materialele</w:t>
      </w:r>
      <w:r w:rsidR="00C41252">
        <w:rPr>
          <w:rFonts w:ascii="Times New Roman" w:hAnsi="Times New Roman" w:cs="Times New Roman"/>
          <w:sz w:val="24"/>
          <w:szCs w:val="24"/>
          <w:lang w:val="ro-MD"/>
        </w:rPr>
        <w:t xml:space="preserve"> de construcții</w:t>
      </w:r>
      <w:r w:rsidRPr="00A5328D">
        <w:rPr>
          <w:rFonts w:ascii="Times New Roman" w:hAnsi="Times New Roman" w:cs="Times New Roman"/>
          <w:sz w:val="24"/>
          <w:szCs w:val="24"/>
          <w:lang w:val="ro-MD"/>
        </w:rPr>
        <w:t>, echipamentul,</w:t>
      </w:r>
      <w:r w:rsidR="00FE36AC">
        <w:rPr>
          <w:rFonts w:ascii="Times New Roman" w:hAnsi="Times New Roman" w:cs="Times New Roman"/>
          <w:sz w:val="24"/>
          <w:szCs w:val="24"/>
          <w:lang w:val="ro-MD"/>
        </w:rPr>
        <w:t xml:space="preserve"> procesul tehnologic,</w:t>
      </w:r>
      <w:r w:rsidRPr="00A5328D">
        <w:rPr>
          <w:rFonts w:ascii="Times New Roman" w:hAnsi="Times New Roman" w:cs="Times New Roman"/>
          <w:sz w:val="24"/>
          <w:szCs w:val="24"/>
          <w:lang w:val="ro-MD"/>
        </w:rPr>
        <w:t xml:space="preserve"> </w:t>
      </w:r>
      <w:r w:rsidR="00FE36AC">
        <w:rPr>
          <w:rFonts w:ascii="Times New Roman" w:hAnsi="Times New Roman" w:cs="Times New Roman"/>
          <w:sz w:val="24"/>
          <w:szCs w:val="24"/>
          <w:lang w:val="ro-MD"/>
        </w:rPr>
        <w:t xml:space="preserve">masuri de securitate la șantier, </w:t>
      </w:r>
      <w:r w:rsidR="00CE550A">
        <w:rPr>
          <w:rFonts w:ascii="Times New Roman" w:hAnsi="Times New Roman" w:cs="Times New Roman"/>
          <w:sz w:val="24"/>
          <w:szCs w:val="24"/>
          <w:lang w:val="ro-MD"/>
        </w:rPr>
        <w:t>materialele de consum</w:t>
      </w:r>
      <w:r w:rsidRPr="00A5328D">
        <w:rPr>
          <w:rFonts w:ascii="Times New Roman" w:hAnsi="Times New Roman" w:cs="Times New Roman"/>
          <w:sz w:val="24"/>
          <w:szCs w:val="24"/>
          <w:lang w:val="ro-MD"/>
        </w:rPr>
        <w:t>, transportul, maş</w:t>
      </w:r>
      <w:r w:rsidR="00FE36AC">
        <w:rPr>
          <w:rFonts w:ascii="Times New Roman" w:hAnsi="Times New Roman" w:cs="Times New Roman"/>
          <w:sz w:val="24"/>
          <w:szCs w:val="24"/>
          <w:lang w:val="ro-MD"/>
        </w:rPr>
        <w:t xml:space="preserve">inele, uneltele, </w:t>
      </w:r>
      <w:r w:rsidRPr="00A5328D">
        <w:rPr>
          <w:rFonts w:ascii="Times New Roman" w:hAnsi="Times New Roman" w:cs="Times New Roman"/>
          <w:sz w:val="24"/>
          <w:szCs w:val="24"/>
          <w:lang w:val="ro-MD"/>
        </w:rPr>
        <w:t>necesare pentru a executa toate lucrările din acest contract</w:t>
      </w:r>
      <w:r w:rsidR="00FE36AC">
        <w:rPr>
          <w:rFonts w:ascii="Times New Roman" w:hAnsi="Times New Roman" w:cs="Times New Roman"/>
          <w:sz w:val="24"/>
          <w:szCs w:val="24"/>
          <w:lang w:val="ro-MD"/>
        </w:rPr>
        <w:t xml:space="preserve"> în termenii scontați și calitate bună</w:t>
      </w:r>
      <w:r w:rsidRPr="00A5328D">
        <w:rPr>
          <w:rFonts w:ascii="Times New Roman" w:hAnsi="Times New Roman" w:cs="Times New Roman"/>
          <w:sz w:val="24"/>
          <w:szCs w:val="24"/>
          <w:lang w:val="ro-MD"/>
        </w:rPr>
        <w:t xml:space="preserve">. </w:t>
      </w:r>
    </w:p>
    <w:p w:rsidR="00C41252" w:rsidRDefault="00C41252" w:rsidP="00A5328D">
      <w:pPr>
        <w:spacing w:after="0"/>
        <w:jc w:val="both"/>
        <w:rPr>
          <w:rFonts w:ascii="Times New Roman" w:hAnsi="Times New Roman" w:cs="Times New Roman"/>
          <w:i/>
          <w:sz w:val="24"/>
          <w:szCs w:val="24"/>
          <w:lang w:val="ro-MD"/>
        </w:rPr>
      </w:pPr>
    </w:p>
    <w:p w:rsidR="00A5328D" w:rsidRPr="00C41252" w:rsidRDefault="00CE550A" w:rsidP="00A5328D">
      <w:pPr>
        <w:spacing w:after="0"/>
        <w:jc w:val="both"/>
        <w:rPr>
          <w:rFonts w:ascii="Times New Roman" w:hAnsi="Times New Roman" w:cs="Times New Roman"/>
          <w:sz w:val="24"/>
          <w:szCs w:val="24"/>
          <w:lang w:val="ro-MD"/>
        </w:rPr>
      </w:pPr>
      <w:r w:rsidRPr="00C41252">
        <w:rPr>
          <w:rFonts w:ascii="Times New Roman" w:hAnsi="Times New Roman" w:cs="Times New Roman"/>
          <w:sz w:val="24"/>
          <w:szCs w:val="24"/>
          <w:lang w:val="ro-MD"/>
        </w:rPr>
        <w:t>În mod obişnuit, c</w:t>
      </w:r>
      <w:r w:rsidR="00A5328D" w:rsidRPr="00C41252">
        <w:rPr>
          <w:rFonts w:ascii="Times New Roman" w:hAnsi="Times New Roman" w:cs="Times New Roman"/>
          <w:sz w:val="24"/>
          <w:szCs w:val="24"/>
          <w:lang w:val="ro-MD"/>
        </w:rPr>
        <w:t>ontractul  va include următoarele activităţi:</w:t>
      </w:r>
    </w:p>
    <w:p w:rsidR="00A5328D" w:rsidRPr="00A5328D" w:rsidRDefault="00A5328D" w:rsidP="00A5328D">
      <w:pPr>
        <w:pStyle w:val="ListParagraph"/>
        <w:numPr>
          <w:ilvl w:val="0"/>
          <w:numId w:val="6"/>
        </w:numPr>
        <w:spacing w:after="0"/>
        <w:jc w:val="both"/>
        <w:rPr>
          <w:rFonts w:ascii="Times New Roman" w:hAnsi="Times New Roman" w:cs="Times New Roman"/>
          <w:sz w:val="24"/>
          <w:szCs w:val="24"/>
          <w:lang w:val="ro-MD"/>
        </w:rPr>
      </w:pPr>
      <w:r w:rsidRPr="00A5328D">
        <w:rPr>
          <w:rFonts w:ascii="Times New Roman" w:hAnsi="Times New Roman" w:cs="Times New Roman"/>
          <w:b/>
          <w:i/>
          <w:sz w:val="24"/>
          <w:szCs w:val="24"/>
          <w:lang w:val="ro-MD"/>
        </w:rPr>
        <w:t>procurarea şi livrarea la obiect</w:t>
      </w:r>
      <w:r w:rsidRPr="00A5328D">
        <w:rPr>
          <w:rFonts w:ascii="Times New Roman" w:hAnsi="Times New Roman" w:cs="Times New Roman"/>
          <w:sz w:val="24"/>
          <w:szCs w:val="24"/>
          <w:lang w:val="ro-MD"/>
        </w:rPr>
        <w:t xml:space="preserve"> a materialelor, echipamentului, şi serviciilor necesare pentru completarea cu succes a lucrărilor;</w:t>
      </w:r>
    </w:p>
    <w:p w:rsidR="00A5328D" w:rsidRPr="00A5328D" w:rsidRDefault="00A5328D" w:rsidP="00A5328D">
      <w:pPr>
        <w:pStyle w:val="ListParagraph"/>
        <w:numPr>
          <w:ilvl w:val="0"/>
          <w:numId w:val="6"/>
        </w:numPr>
        <w:spacing w:after="0"/>
        <w:jc w:val="both"/>
        <w:rPr>
          <w:rFonts w:ascii="Times New Roman" w:hAnsi="Times New Roman" w:cs="Times New Roman"/>
          <w:sz w:val="24"/>
          <w:szCs w:val="24"/>
          <w:lang w:val="ro-MD"/>
        </w:rPr>
      </w:pPr>
      <w:r w:rsidRPr="00A5328D">
        <w:rPr>
          <w:rFonts w:ascii="Times New Roman" w:hAnsi="Times New Roman" w:cs="Times New Roman"/>
          <w:b/>
          <w:i/>
          <w:sz w:val="24"/>
          <w:szCs w:val="24"/>
          <w:lang w:val="ro-MD"/>
        </w:rPr>
        <w:t xml:space="preserve">pregătirea șantierului </w:t>
      </w:r>
      <w:r w:rsidRPr="00A5328D">
        <w:rPr>
          <w:rFonts w:ascii="Times New Roman" w:hAnsi="Times New Roman" w:cs="Times New Roman"/>
          <w:i/>
          <w:sz w:val="24"/>
          <w:szCs w:val="24"/>
          <w:lang w:val="ro-MD"/>
        </w:rPr>
        <w:t>pentru stocarea materialelor, echipamentului și executarea lucrărilor</w:t>
      </w:r>
    </w:p>
    <w:p w:rsidR="00A5328D" w:rsidRPr="00A5328D" w:rsidRDefault="00A5328D" w:rsidP="00A5328D">
      <w:pPr>
        <w:pStyle w:val="ListParagraph"/>
        <w:numPr>
          <w:ilvl w:val="0"/>
          <w:numId w:val="6"/>
        </w:numPr>
        <w:spacing w:after="0"/>
        <w:jc w:val="both"/>
        <w:rPr>
          <w:rFonts w:ascii="Times New Roman" w:hAnsi="Times New Roman" w:cs="Times New Roman"/>
          <w:sz w:val="24"/>
          <w:szCs w:val="24"/>
          <w:lang w:val="ro-MD"/>
        </w:rPr>
      </w:pPr>
      <w:r w:rsidRPr="00A5328D">
        <w:rPr>
          <w:rFonts w:ascii="Times New Roman" w:hAnsi="Times New Roman" w:cs="Times New Roman"/>
          <w:b/>
          <w:i/>
          <w:sz w:val="24"/>
          <w:szCs w:val="24"/>
          <w:lang w:val="ro-MD"/>
        </w:rPr>
        <w:lastRenderedPageBreak/>
        <w:t>lucrările de construcţie şi instalare a echipamentului</w:t>
      </w:r>
      <w:r w:rsidRPr="00A5328D">
        <w:rPr>
          <w:rFonts w:ascii="Times New Roman" w:hAnsi="Times New Roman" w:cs="Times New Roman"/>
          <w:sz w:val="24"/>
          <w:szCs w:val="24"/>
          <w:lang w:val="ro-MD"/>
        </w:rPr>
        <w:t xml:space="preserve"> în clădir</w:t>
      </w:r>
      <w:r w:rsidR="005A2F93">
        <w:rPr>
          <w:rFonts w:ascii="Times New Roman" w:hAnsi="Times New Roman" w:cs="Times New Roman"/>
          <w:sz w:val="24"/>
          <w:szCs w:val="24"/>
          <w:lang w:val="ro-MD"/>
        </w:rPr>
        <w:t>e</w:t>
      </w:r>
      <w:r w:rsidRPr="00A5328D">
        <w:rPr>
          <w:rFonts w:ascii="Times New Roman" w:hAnsi="Times New Roman" w:cs="Times New Roman"/>
          <w:sz w:val="24"/>
          <w:szCs w:val="24"/>
          <w:lang w:val="ro-MD"/>
        </w:rPr>
        <w:t xml:space="preserve">, reţelele de </w:t>
      </w:r>
      <w:r w:rsidR="005A2F93">
        <w:rPr>
          <w:rFonts w:ascii="Times New Roman" w:hAnsi="Times New Roman" w:cs="Times New Roman"/>
          <w:sz w:val="24"/>
          <w:szCs w:val="24"/>
          <w:lang w:val="ro-MD"/>
        </w:rPr>
        <w:t xml:space="preserve">apă și </w:t>
      </w:r>
      <w:r w:rsidRPr="00A5328D">
        <w:rPr>
          <w:rFonts w:ascii="Times New Roman" w:hAnsi="Times New Roman" w:cs="Times New Roman"/>
          <w:sz w:val="24"/>
          <w:szCs w:val="24"/>
          <w:lang w:val="ro-MD"/>
        </w:rPr>
        <w:t>canalizare</w:t>
      </w:r>
      <w:r w:rsidR="005A2F93">
        <w:rPr>
          <w:rFonts w:ascii="Times New Roman" w:hAnsi="Times New Roman" w:cs="Times New Roman"/>
          <w:sz w:val="24"/>
          <w:szCs w:val="24"/>
          <w:lang w:val="ro-MD"/>
        </w:rPr>
        <w:t>,</w:t>
      </w:r>
      <w:r w:rsidRPr="00A5328D">
        <w:rPr>
          <w:rFonts w:ascii="Times New Roman" w:hAnsi="Times New Roman" w:cs="Times New Roman"/>
          <w:sz w:val="24"/>
          <w:szCs w:val="24"/>
          <w:lang w:val="ro-MD"/>
        </w:rPr>
        <w:t xml:space="preserve"> reţelele electrice, reţelele de </w:t>
      </w:r>
      <w:r w:rsidR="005A2F93">
        <w:rPr>
          <w:rFonts w:ascii="Times New Roman" w:hAnsi="Times New Roman" w:cs="Times New Roman"/>
          <w:sz w:val="24"/>
          <w:szCs w:val="24"/>
          <w:lang w:val="ro-MD"/>
        </w:rPr>
        <w:t>încălzire și ventilare</w:t>
      </w:r>
      <w:r w:rsidRPr="00A5328D">
        <w:rPr>
          <w:rFonts w:ascii="Times New Roman" w:hAnsi="Times New Roman" w:cs="Times New Roman"/>
          <w:sz w:val="24"/>
          <w:szCs w:val="24"/>
          <w:lang w:val="ro-MD"/>
        </w:rPr>
        <w:t>, amenajare, etc., menţionate mai sus;</w:t>
      </w:r>
    </w:p>
    <w:p w:rsidR="00A5328D" w:rsidRPr="00A5328D" w:rsidRDefault="00A5328D" w:rsidP="00A5328D">
      <w:pPr>
        <w:pStyle w:val="ListParagraph"/>
        <w:numPr>
          <w:ilvl w:val="0"/>
          <w:numId w:val="6"/>
        </w:numPr>
        <w:spacing w:after="0"/>
        <w:jc w:val="both"/>
        <w:rPr>
          <w:rFonts w:ascii="Times New Roman" w:hAnsi="Times New Roman" w:cs="Times New Roman"/>
          <w:sz w:val="24"/>
          <w:szCs w:val="24"/>
          <w:lang w:val="ro-MD"/>
        </w:rPr>
      </w:pPr>
      <w:r w:rsidRPr="00A5328D">
        <w:rPr>
          <w:rFonts w:ascii="Times New Roman" w:hAnsi="Times New Roman" w:cs="Times New Roman"/>
          <w:b/>
          <w:i/>
          <w:sz w:val="24"/>
          <w:szCs w:val="24"/>
          <w:lang w:val="ro-MD"/>
        </w:rPr>
        <w:t>darea în exploatare</w:t>
      </w:r>
      <w:r w:rsidRPr="00A5328D">
        <w:rPr>
          <w:rFonts w:ascii="Times New Roman" w:hAnsi="Times New Roman" w:cs="Times New Roman"/>
          <w:sz w:val="24"/>
          <w:szCs w:val="24"/>
          <w:lang w:val="ro-MD"/>
        </w:rPr>
        <w:t xml:space="preserve"> a sistemelor instalate, echipamentului, materialelor şi lucrărilor de construcţie, inclusiv efectuarea testarilor de performanţă şi punerii în funcţiune (după caz);</w:t>
      </w:r>
    </w:p>
    <w:p w:rsidR="00A5328D" w:rsidRPr="00A5328D" w:rsidRDefault="00A5328D" w:rsidP="00A5328D">
      <w:pPr>
        <w:pStyle w:val="ListParagraph"/>
        <w:numPr>
          <w:ilvl w:val="0"/>
          <w:numId w:val="6"/>
        </w:numPr>
        <w:spacing w:after="0"/>
        <w:jc w:val="both"/>
        <w:rPr>
          <w:rFonts w:ascii="Times New Roman" w:hAnsi="Times New Roman" w:cs="Times New Roman"/>
          <w:sz w:val="24"/>
          <w:szCs w:val="24"/>
          <w:lang w:val="ro-MD"/>
        </w:rPr>
      </w:pPr>
      <w:r w:rsidRPr="00A5328D">
        <w:rPr>
          <w:rFonts w:ascii="Times New Roman" w:hAnsi="Times New Roman" w:cs="Times New Roman"/>
          <w:b/>
          <w:i/>
          <w:sz w:val="24"/>
          <w:szCs w:val="24"/>
          <w:lang w:val="ro-MD"/>
        </w:rPr>
        <w:t>transmiterea documentaţiei detaliate de operare şi menţinere</w:t>
      </w:r>
      <w:r w:rsidRPr="00A5328D">
        <w:rPr>
          <w:rFonts w:ascii="Times New Roman" w:hAnsi="Times New Roman" w:cs="Times New Roman"/>
          <w:sz w:val="24"/>
          <w:szCs w:val="24"/>
          <w:lang w:val="ro-MD"/>
        </w:rPr>
        <w:t xml:space="preserve"> a sistemelor</w:t>
      </w:r>
      <w:r w:rsidR="005A2F93">
        <w:rPr>
          <w:rFonts w:ascii="Times New Roman" w:hAnsi="Times New Roman" w:cs="Times New Roman"/>
          <w:sz w:val="24"/>
          <w:szCs w:val="24"/>
          <w:lang w:val="ro-MD"/>
        </w:rPr>
        <w:t xml:space="preserve"> inginerești</w:t>
      </w:r>
      <w:r w:rsidRPr="00A5328D">
        <w:rPr>
          <w:rFonts w:ascii="Times New Roman" w:hAnsi="Times New Roman" w:cs="Times New Roman"/>
          <w:sz w:val="24"/>
          <w:szCs w:val="24"/>
          <w:lang w:val="ro-MD"/>
        </w:rPr>
        <w:t xml:space="preserve"> instalate (după caz);</w:t>
      </w:r>
    </w:p>
    <w:p w:rsidR="00A5328D" w:rsidRPr="00A5328D" w:rsidRDefault="00A5328D" w:rsidP="00A5328D">
      <w:pPr>
        <w:pStyle w:val="ListParagraph"/>
        <w:numPr>
          <w:ilvl w:val="0"/>
          <w:numId w:val="6"/>
        </w:numPr>
        <w:spacing w:after="0"/>
        <w:jc w:val="both"/>
        <w:rPr>
          <w:rFonts w:ascii="Times New Roman" w:hAnsi="Times New Roman" w:cs="Times New Roman"/>
          <w:sz w:val="24"/>
          <w:szCs w:val="24"/>
          <w:lang w:val="ro-MD"/>
        </w:rPr>
      </w:pPr>
      <w:r w:rsidRPr="00A5328D">
        <w:rPr>
          <w:rFonts w:ascii="Times New Roman" w:hAnsi="Times New Roman" w:cs="Times New Roman"/>
          <w:b/>
          <w:i/>
          <w:sz w:val="24"/>
          <w:szCs w:val="24"/>
          <w:lang w:val="ro-MD"/>
        </w:rPr>
        <w:t>organizarea instruirii şi transmiterea materialelor instructive</w:t>
      </w:r>
      <w:r w:rsidRPr="00A5328D">
        <w:rPr>
          <w:rFonts w:ascii="Times New Roman" w:hAnsi="Times New Roman" w:cs="Times New Roman"/>
          <w:b/>
          <w:sz w:val="24"/>
          <w:szCs w:val="24"/>
          <w:lang w:val="ro-MD"/>
        </w:rPr>
        <w:t>,</w:t>
      </w:r>
      <w:r w:rsidRPr="00A5328D">
        <w:rPr>
          <w:rFonts w:ascii="Times New Roman" w:hAnsi="Times New Roman" w:cs="Times New Roman"/>
          <w:sz w:val="24"/>
          <w:szCs w:val="24"/>
          <w:lang w:val="ro-MD"/>
        </w:rPr>
        <w:t xml:space="preserve"> elaborate pentru operatorii responsabili autorizaţi de beneficiari;</w:t>
      </w:r>
    </w:p>
    <w:p w:rsidR="00A5328D" w:rsidRPr="00DC47FE" w:rsidRDefault="00A5328D" w:rsidP="00A5328D">
      <w:pPr>
        <w:pStyle w:val="ListParagraph"/>
        <w:spacing w:after="0"/>
        <w:ind w:left="0"/>
        <w:jc w:val="both"/>
        <w:rPr>
          <w:rFonts w:ascii="Times New Roman" w:hAnsi="Times New Roman" w:cs="Times New Roman"/>
          <w:sz w:val="24"/>
          <w:szCs w:val="24"/>
          <w:lang w:val="ro-MD"/>
        </w:rPr>
      </w:pPr>
    </w:p>
    <w:p w:rsidR="00A5328D" w:rsidRPr="00DC47FE" w:rsidRDefault="00A5328D" w:rsidP="00A5328D">
      <w:pPr>
        <w:spacing w:after="0"/>
        <w:jc w:val="both"/>
        <w:rPr>
          <w:rFonts w:ascii="Times New Roman" w:hAnsi="Times New Roman" w:cs="Times New Roman"/>
          <w:sz w:val="24"/>
          <w:szCs w:val="24"/>
          <w:lang w:val="ro-MD" w:eastAsia="et-EE"/>
        </w:rPr>
      </w:pPr>
      <w:r w:rsidRPr="00DC47FE">
        <w:rPr>
          <w:rFonts w:ascii="Times New Roman" w:hAnsi="Times New Roman" w:cs="Times New Roman"/>
          <w:sz w:val="24"/>
          <w:szCs w:val="24"/>
          <w:lang w:val="ro-MD"/>
        </w:rPr>
        <w:t xml:space="preserve">2.5 Tot echipamentul propus de contractor trebuie să fie fabricat în conformitate cu îndrumările, cerintele tehnice şi specificaţiile solicitate mai jos; să aibă Certificate Europene (CE) şi/sau certificate moldoveneşti, care confirmă datele din paşapoartele tehnice. </w:t>
      </w:r>
      <w:r w:rsidRPr="00DC47FE">
        <w:rPr>
          <w:rFonts w:ascii="Times New Roman" w:hAnsi="Times New Roman" w:cs="Times New Roman"/>
          <w:sz w:val="24"/>
          <w:szCs w:val="24"/>
          <w:lang w:val="ro-MD" w:eastAsia="et-EE"/>
        </w:rPr>
        <w:t>Contractorul trebuie, la fel, să asigure ca toate materialele, echipamentele şi activităţile ce ţin de construcţie şi montare în cadrul contractului, înainte de a fi executate, să fie coordinate cu reprezentanţii Beneficiarului şi PNUD Moldova, responsabilizaţi respectiv: pentru supravegherea zilnică şi monitorizarea periodică a lucrărilor în teren.</w:t>
      </w:r>
    </w:p>
    <w:p w:rsidR="00A5328D" w:rsidRPr="00587E16" w:rsidRDefault="00A5328D" w:rsidP="00A5328D">
      <w:pPr>
        <w:spacing w:after="0"/>
        <w:jc w:val="both"/>
        <w:rPr>
          <w:rFonts w:ascii="Times New Roman" w:hAnsi="Times New Roman" w:cs="Times New Roman"/>
          <w:color w:val="FF0000"/>
          <w:sz w:val="24"/>
          <w:szCs w:val="24"/>
          <w:lang w:val="ro-MD" w:eastAsia="et-EE"/>
        </w:rPr>
      </w:pPr>
    </w:p>
    <w:p w:rsidR="00A5328D" w:rsidRDefault="00A5328D" w:rsidP="00DC47FE">
      <w:pPr>
        <w:spacing w:after="0" w:line="240" w:lineRule="auto"/>
        <w:jc w:val="both"/>
        <w:rPr>
          <w:rFonts w:ascii="Times New Roman" w:hAnsi="Times New Roman" w:cs="Times New Roman"/>
          <w:b/>
          <w:i/>
          <w:snapToGrid w:val="0"/>
          <w:sz w:val="24"/>
          <w:szCs w:val="24"/>
          <w:lang w:val="ro-MD"/>
        </w:rPr>
      </w:pPr>
      <w:r w:rsidRPr="00DC47FE">
        <w:rPr>
          <w:rFonts w:ascii="Times New Roman" w:hAnsi="Times New Roman" w:cs="Times New Roman"/>
          <w:b/>
          <w:i/>
          <w:snapToGrid w:val="0"/>
          <w:sz w:val="24"/>
          <w:szCs w:val="24"/>
          <w:lang w:val="ro-MD"/>
        </w:rPr>
        <w:t xml:space="preserve">Notă pentru ofertanţi: </w:t>
      </w:r>
    </w:p>
    <w:p w:rsidR="00C41252" w:rsidRDefault="00C41252" w:rsidP="00DC47FE">
      <w:pPr>
        <w:spacing w:after="0" w:line="240" w:lineRule="auto"/>
        <w:jc w:val="both"/>
        <w:rPr>
          <w:rFonts w:ascii="Times New Roman" w:hAnsi="Times New Roman" w:cs="Times New Roman"/>
          <w:b/>
          <w:i/>
          <w:snapToGrid w:val="0"/>
          <w:sz w:val="24"/>
          <w:szCs w:val="24"/>
          <w:lang w:val="ro-MD"/>
        </w:rPr>
      </w:pPr>
    </w:p>
    <w:tbl>
      <w:tblPr>
        <w:tblStyle w:val="TableGrid"/>
        <w:tblW w:w="0" w:type="auto"/>
        <w:tblInd w:w="108" w:type="dxa"/>
        <w:tblLook w:val="04A0" w:firstRow="1" w:lastRow="0" w:firstColumn="1" w:lastColumn="0" w:noHBand="0" w:noVBand="1"/>
      </w:tblPr>
      <w:tblGrid>
        <w:gridCol w:w="9179"/>
      </w:tblGrid>
      <w:tr w:rsidR="00A5328D" w:rsidRPr="00DC47FE" w:rsidTr="00587E16">
        <w:trPr>
          <w:trHeight w:val="1204"/>
        </w:trPr>
        <w:tc>
          <w:tcPr>
            <w:tcW w:w="9179" w:type="dxa"/>
            <w:shd w:val="clear" w:color="auto" w:fill="FDE9D9" w:themeFill="accent6" w:themeFillTint="33"/>
            <w:vAlign w:val="center"/>
          </w:tcPr>
          <w:p w:rsidR="00A5328D" w:rsidRPr="00DC47FE" w:rsidRDefault="00A5328D" w:rsidP="00587E16">
            <w:pPr>
              <w:spacing w:line="276" w:lineRule="auto"/>
              <w:jc w:val="both"/>
              <w:rPr>
                <w:rFonts w:ascii="Times New Roman" w:hAnsi="Times New Roman" w:cs="Times New Roman"/>
                <w:sz w:val="24"/>
                <w:szCs w:val="24"/>
                <w:lang w:val="ro-MD" w:eastAsia="et-EE"/>
              </w:rPr>
            </w:pPr>
            <w:r w:rsidRPr="00DC47FE">
              <w:rPr>
                <w:rFonts w:ascii="Times New Roman" w:hAnsi="Times New Roman" w:cs="Times New Roman"/>
                <w:b/>
                <w:i/>
                <w:snapToGrid w:val="0"/>
                <w:sz w:val="24"/>
                <w:szCs w:val="24"/>
                <w:lang w:val="ro-MD"/>
              </w:rPr>
              <w:t>Oricînd specificaţiile tehnice solicită un produs concret, brand specific, nume/model, ofertanţii pot veni cu propunerea pentru coordonare a unui oricare alt produs egal în toate aspectele cu produsul specificat, întrunind cerinţele de origine, toţi parametrii fizici, funcţionali şi de performanţă.</w:t>
            </w:r>
          </w:p>
        </w:tc>
      </w:tr>
    </w:tbl>
    <w:p w:rsidR="00A5328D" w:rsidRPr="00587E16" w:rsidRDefault="00A5328D" w:rsidP="00A5328D">
      <w:pPr>
        <w:pStyle w:val="ListParagraph"/>
        <w:spacing w:after="0"/>
        <w:ind w:left="0"/>
        <w:jc w:val="both"/>
        <w:rPr>
          <w:rFonts w:ascii="Times New Roman" w:hAnsi="Times New Roman" w:cs="Times New Roman"/>
          <w:b/>
          <w:sz w:val="24"/>
          <w:szCs w:val="24"/>
          <w:lang w:val="ro-MD"/>
        </w:rPr>
      </w:pPr>
    </w:p>
    <w:p w:rsidR="00A5328D" w:rsidRPr="00587E16" w:rsidRDefault="00A5328D" w:rsidP="00A5328D">
      <w:pPr>
        <w:pStyle w:val="ListParagraph"/>
        <w:spacing w:after="0"/>
        <w:ind w:left="0"/>
        <w:jc w:val="both"/>
        <w:rPr>
          <w:rFonts w:ascii="Times New Roman" w:hAnsi="Times New Roman" w:cs="Times New Roman"/>
          <w:b/>
          <w:sz w:val="24"/>
          <w:szCs w:val="24"/>
          <w:lang w:val="ro-MD"/>
        </w:rPr>
      </w:pPr>
      <w:r w:rsidRPr="00587E16">
        <w:rPr>
          <w:rFonts w:ascii="Times New Roman" w:hAnsi="Times New Roman" w:cs="Times New Roman"/>
          <w:b/>
          <w:sz w:val="24"/>
          <w:szCs w:val="24"/>
          <w:lang w:val="ro-MD"/>
        </w:rPr>
        <w:t>3. Şantierul lucrărilor de construcție</w:t>
      </w:r>
    </w:p>
    <w:p w:rsidR="00A5328D" w:rsidRPr="00587E16" w:rsidRDefault="00A5328D" w:rsidP="00A5328D">
      <w:pPr>
        <w:spacing w:after="0"/>
        <w:jc w:val="both"/>
        <w:rPr>
          <w:rFonts w:ascii="Times New Roman" w:hAnsi="Times New Roman" w:cs="Times New Roman"/>
          <w:sz w:val="24"/>
          <w:szCs w:val="24"/>
          <w:lang w:val="ro-MD"/>
        </w:rPr>
      </w:pPr>
      <w:r w:rsidRPr="00587E16">
        <w:rPr>
          <w:rFonts w:ascii="Times New Roman" w:hAnsi="Times New Roman" w:cs="Times New Roman"/>
          <w:sz w:val="24"/>
          <w:szCs w:val="24"/>
          <w:lang w:val="ro-MD"/>
        </w:rPr>
        <w:t xml:space="preserve">Lucrările anunţate în această competiţie se vor desfăşura în </w:t>
      </w:r>
      <w:r w:rsidR="00587E16" w:rsidRPr="00587E16">
        <w:rPr>
          <w:rFonts w:ascii="Times New Roman" w:hAnsi="Times New Roman" w:cs="Times New Roman"/>
          <w:sz w:val="24"/>
          <w:szCs w:val="24"/>
          <w:lang w:val="ro-MD"/>
        </w:rPr>
        <w:t>clădire</w:t>
      </w:r>
      <w:r w:rsidR="00C41252">
        <w:rPr>
          <w:rFonts w:ascii="Times New Roman" w:hAnsi="Times New Roman" w:cs="Times New Roman"/>
          <w:sz w:val="24"/>
          <w:szCs w:val="24"/>
          <w:lang w:val="ro-MD"/>
        </w:rPr>
        <w:t>a</w:t>
      </w:r>
      <w:r w:rsidR="00587E16" w:rsidRPr="00587E16">
        <w:rPr>
          <w:rFonts w:ascii="Times New Roman" w:hAnsi="Times New Roman" w:cs="Times New Roman"/>
          <w:sz w:val="24"/>
          <w:szCs w:val="24"/>
          <w:lang w:val="ro-MD"/>
        </w:rPr>
        <w:t xml:space="preserve"> guvernului de pe adresa Str. Hîncești 53, etajul 3, or. Chișinău.</w:t>
      </w:r>
    </w:p>
    <w:p w:rsidR="00A5328D" w:rsidRPr="00587E16" w:rsidRDefault="00A5328D" w:rsidP="00A5328D">
      <w:pPr>
        <w:pStyle w:val="BodyText"/>
        <w:spacing w:before="0" w:after="0" w:line="276" w:lineRule="auto"/>
        <w:jc w:val="both"/>
        <w:rPr>
          <w:color w:val="FF0000"/>
          <w:sz w:val="24"/>
          <w:szCs w:val="24"/>
          <w:lang w:val="ro-MD"/>
        </w:rPr>
      </w:pPr>
    </w:p>
    <w:p w:rsidR="00A5328D" w:rsidRPr="00587E16" w:rsidRDefault="00A5328D" w:rsidP="00A5328D">
      <w:pPr>
        <w:pStyle w:val="Heading1"/>
        <w:numPr>
          <w:ilvl w:val="0"/>
          <w:numId w:val="0"/>
        </w:numPr>
        <w:spacing w:before="0" w:after="0" w:line="276" w:lineRule="auto"/>
        <w:rPr>
          <w:rFonts w:cs="Times New Roman"/>
          <w:szCs w:val="24"/>
          <w:lang w:val="ro-MD"/>
        </w:rPr>
      </w:pPr>
      <w:r w:rsidRPr="00587E16">
        <w:rPr>
          <w:rFonts w:cs="Times New Roman"/>
          <w:szCs w:val="24"/>
          <w:lang w:val="ro-MD"/>
        </w:rPr>
        <w:t>4.  Aranjamentele organizatorice</w:t>
      </w:r>
    </w:p>
    <w:p w:rsidR="00A5328D" w:rsidRPr="00587E16" w:rsidRDefault="00C41252" w:rsidP="00A5328D">
      <w:pPr>
        <w:pStyle w:val="BodyText"/>
        <w:spacing w:before="0" w:after="0" w:line="276" w:lineRule="auto"/>
        <w:jc w:val="both"/>
        <w:rPr>
          <w:sz w:val="24"/>
          <w:szCs w:val="24"/>
          <w:lang w:val="ro-MD"/>
        </w:rPr>
      </w:pPr>
      <w:r>
        <w:rPr>
          <w:sz w:val="24"/>
          <w:szCs w:val="24"/>
          <w:lang w:val="ro-MD"/>
        </w:rPr>
        <w:t xml:space="preserve">Implementarea </w:t>
      </w:r>
      <w:r w:rsidR="00A5328D" w:rsidRPr="00587E16">
        <w:rPr>
          <w:sz w:val="24"/>
          <w:szCs w:val="24"/>
          <w:lang w:val="ro-MD"/>
        </w:rPr>
        <w:t>proiect</w:t>
      </w:r>
      <w:r>
        <w:rPr>
          <w:sz w:val="24"/>
          <w:szCs w:val="24"/>
          <w:lang w:val="ro-MD"/>
        </w:rPr>
        <w:t>ului</w:t>
      </w:r>
      <w:r w:rsidR="00A5328D" w:rsidRPr="00587E16">
        <w:rPr>
          <w:sz w:val="24"/>
          <w:szCs w:val="24"/>
          <w:lang w:val="ro-MD"/>
        </w:rPr>
        <w:t xml:space="preserve"> şi executarea lucrărilor în teren va fi monitorizată de către Inginerul – Consultant, desemnat de către PNUD Moldova, care va efectua vizite sistematice de monitorizare la şantier. Adiţional, inginerul - Responsabil Tehnic, autorizat de Aurorităţile Publice Locale, beneficiarii proiectului, va asigura supravegherea zilnică a activităţilor de construcţie prevăzute în contract. </w:t>
      </w:r>
    </w:p>
    <w:p w:rsidR="00A5328D" w:rsidRPr="00244D40" w:rsidRDefault="00A5328D" w:rsidP="00A5328D">
      <w:pPr>
        <w:pStyle w:val="BodyText"/>
        <w:spacing w:before="0" w:after="0" w:line="276" w:lineRule="auto"/>
        <w:jc w:val="both"/>
        <w:rPr>
          <w:rFonts w:asciiTheme="minorHAnsi" w:hAnsiTheme="minorHAnsi" w:cstheme="minorHAnsi"/>
          <w:sz w:val="24"/>
          <w:szCs w:val="24"/>
          <w:lang w:val="ro-MD"/>
        </w:rPr>
      </w:pPr>
    </w:p>
    <w:p w:rsidR="00A5328D" w:rsidRPr="00587E16" w:rsidRDefault="00A5328D" w:rsidP="00A5328D">
      <w:pPr>
        <w:pStyle w:val="Heading1"/>
        <w:numPr>
          <w:ilvl w:val="0"/>
          <w:numId w:val="5"/>
        </w:numPr>
        <w:spacing w:before="0" w:after="0" w:line="276" w:lineRule="auto"/>
        <w:rPr>
          <w:rFonts w:cs="Times New Roman"/>
          <w:szCs w:val="24"/>
          <w:lang w:val="ro-MD"/>
        </w:rPr>
      </w:pPr>
      <w:r w:rsidRPr="00587E16">
        <w:rPr>
          <w:rFonts w:cs="Times New Roman"/>
          <w:szCs w:val="24"/>
          <w:lang w:val="ro-MD"/>
        </w:rPr>
        <w:t xml:space="preserve">Rezultatele scontate </w:t>
      </w:r>
    </w:p>
    <w:p w:rsidR="00A5328D" w:rsidRPr="00587E16" w:rsidRDefault="00587E16" w:rsidP="00A5328D">
      <w:pPr>
        <w:spacing w:after="0"/>
        <w:jc w:val="both"/>
        <w:rPr>
          <w:rFonts w:ascii="Times New Roman" w:hAnsi="Times New Roman" w:cs="Times New Roman"/>
          <w:sz w:val="24"/>
          <w:szCs w:val="24"/>
          <w:lang w:val="ro-MD"/>
        </w:rPr>
      </w:pPr>
      <w:r w:rsidRPr="00587E16">
        <w:rPr>
          <w:rFonts w:ascii="Times New Roman" w:hAnsi="Times New Roman" w:cs="Times New Roman"/>
          <w:sz w:val="24"/>
          <w:szCs w:val="24"/>
          <w:lang w:val="ro-MD"/>
        </w:rPr>
        <w:t>D</w:t>
      </w:r>
      <w:r w:rsidR="00A5328D" w:rsidRPr="00587E16">
        <w:rPr>
          <w:rFonts w:ascii="Times New Roman" w:hAnsi="Times New Roman" w:cs="Times New Roman"/>
          <w:sz w:val="24"/>
          <w:szCs w:val="24"/>
          <w:lang w:val="ro-MD"/>
        </w:rPr>
        <w:t xml:space="preserve">e la Contractor vor vi aşteptate următoarele </w:t>
      </w:r>
      <w:r w:rsidR="00A5328D" w:rsidRPr="00587E16">
        <w:rPr>
          <w:rFonts w:ascii="Times New Roman" w:hAnsi="Times New Roman" w:cs="Times New Roman"/>
          <w:i/>
          <w:sz w:val="24"/>
          <w:szCs w:val="24"/>
          <w:lang w:val="ro-MD"/>
        </w:rPr>
        <w:t>rezultate</w:t>
      </w:r>
      <w:r w:rsidR="00A5328D" w:rsidRPr="00587E16">
        <w:rPr>
          <w:rFonts w:ascii="Times New Roman" w:hAnsi="Times New Roman" w:cs="Times New Roman"/>
          <w:sz w:val="24"/>
          <w:szCs w:val="24"/>
          <w:lang w:val="ro-MD"/>
        </w:rPr>
        <w:t xml:space="preserve">: </w:t>
      </w:r>
    </w:p>
    <w:p w:rsidR="00A5328D" w:rsidRPr="00587E16" w:rsidRDefault="00A5328D" w:rsidP="00A5328D">
      <w:pPr>
        <w:spacing w:after="0"/>
        <w:rPr>
          <w:rFonts w:ascii="Times New Roman" w:hAnsi="Times New Roman" w:cs="Times New Roman"/>
          <w:b/>
          <w:i/>
          <w:sz w:val="24"/>
          <w:szCs w:val="24"/>
          <w:lang w:val="ro-MD"/>
        </w:rPr>
      </w:pPr>
      <w:r w:rsidRPr="00587E16">
        <w:rPr>
          <w:rFonts w:ascii="Times New Roman" w:hAnsi="Times New Roman" w:cs="Times New Roman"/>
          <w:b/>
          <w:i/>
          <w:sz w:val="24"/>
          <w:szCs w:val="24"/>
          <w:lang w:val="ro-MD"/>
        </w:rPr>
        <w:t>Rezultatul 1</w:t>
      </w:r>
      <w:r w:rsidRPr="00587E16">
        <w:rPr>
          <w:rFonts w:ascii="Times New Roman" w:hAnsi="Times New Roman" w:cs="Times New Roman"/>
          <w:i/>
          <w:sz w:val="24"/>
          <w:szCs w:val="24"/>
          <w:lang w:val="ro-MD"/>
        </w:rPr>
        <w:t>:</w:t>
      </w:r>
      <w:r w:rsidRPr="00587E16">
        <w:rPr>
          <w:rFonts w:ascii="Times New Roman" w:hAnsi="Times New Roman" w:cs="Times New Roman"/>
          <w:sz w:val="24"/>
          <w:szCs w:val="24"/>
          <w:lang w:val="ro-MD"/>
        </w:rPr>
        <w:t xml:space="preserve"> Terminarea tuturor lucrărilor de construcţie, livrarea şi instalarea echipamentului, conectarea la reţelele de </w:t>
      </w:r>
      <w:r w:rsidR="00587E16">
        <w:rPr>
          <w:rFonts w:ascii="Times New Roman" w:hAnsi="Times New Roman" w:cs="Times New Roman"/>
          <w:sz w:val="24"/>
          <w:szCs w:val="24"/>
          <w:lang w:val="ro-MD"/>
        </w:rPr>
        <w:t xml:space="preserve">încălzire, </w:t>
      </w:r>
      <w:r w:rsidRPr="00587E16">
        <w:rPr>
          <w:rFonts w:ascii="Times New Roman" w:hAnsi="Times New Roman" w:cs="Times New Roman"/>
          <w:sz w:val="24"/>
          <w:szCs w:val="24"/>
          <w:lang w:val="ro-MD"/>
        </w:rPr>
        <w:t xml:space="preserve">electricitate, apă, canalizare, etc, prevăzute în documentele de contract, într-un termen nu mai mare de </w:t>
      </w:r>
      <w:r w:rsidRPr="00587E16">
        <w:rPr>
          <w:rFonts w:ascii="Times New Roman" w:hAnsi="Times New Roman" w:cs="Times New Roman"/>
          <w:b/>
          <w:i/>
          <w:sz w:val="24"/>
          <w:szCs w:val="24"/>
          <w:lang w:val="ro-MD"/>
        </w:rPr>
        <w:t>1</w:t>
      </w:r>
      <w:r w:rsidR="00587E16">
        <w:rPr>
          <w:rFonts w:ascii="Times New Roman" w:hAnsi="Times New Roman" w:cs="Times New Roman"/>
          <w:b/>
          <w:i/>
          <w:sz w:val="24"/>
          <w:szCs w:val="24"/>
          <w:lang w:val="ro-MD"/>
        </w:rPr>
        <w:t>8</w:t>
      </w:r>
      <w:r w:rsidRPr="00587E16">
        <w:rPr>
          <w:rFonts w:ascii="Times New Roman" w:hAnsi="Times New Roman" w:cs="Times New Roman"/>
          <w:b/>
          <w:i/>
          <w:sz w:val="24"/>
          <w:szCs w:val="24"/>
          <w:lang w:val="ro-MD"/>
        </w:rPr>
        <w:t xml:space="preserve">0 de zile calendaristice , </w:t>
      </w:r>
      <w:r w:rsidRPr="00587E16">
        <w:rPr>
          <w:rFonts w:ascii="Times New Roman" w:hAnsi="Times New Roman" w:cs="Times New Roman"/>
          <w:sz w:val="24"/>
          <w:szCs w:val="24"/>
          <w:lang w:val="ro-MD"/>
        </w:rPr>
        <w:t>de la data semnării Contractului</w:t>
      </w:r>
      <w:r w:rsidRPr="00587E16">
        <w:rPr>
          <w:rFonts w:ascii="Times New Roman" w:hAnsi="Times New Roman" w:cs="Times New Roman"/>
          <w:b/>
          <w:i/>
          <w:sz w:val="24"/>
          <w:szCs w:val="24"/>
          <w:lang w:val="ro-MD"/>
        </w:rPr>
        <w:t>.</w:t>
      </w:r>
    </w:p>
    <w:p w:rsidR="00A5328D" w:rsidRDefault="00A5328D" w:rsidP="00A5328D">
      <w:pPr>
        <w:spacing w:after="0"/>
        <w:jc w:val="both"/>
        <w:rPr>
          <w:rFonts w:ascii="Times New Roman" w:hAnsi="Times New Roman" w:cs="Times New Roman"/>
          <w:sz w:val="24"/>
          <w:szCs w:val="24"/>
          <w:lang w:val="ro-MD"/>
        </w:rPr>
      </w:pPr>
      <w:r w:rsidRPr="00587E16">
        <w:rPr>
          <w:rFonts w:ascii="Times New Roman" w:hAnsi="Times New Roman" w:cs="Times New Roman"/>
          <w:b/>
          <w:i/>
          <w:sz w:val="24"/>
          <w:szCs w:val="24"/>
          <w:lang w:val="ro-MD"/>
        </w:rPr>
        <w:lastRenderedPageBreak/>
        <w:t>Rezultatul 2:</w:t>
      </w:r>
      <w:r w:rsidRPr="00587E16">
        <w:rPr>
          <w:rFonts w:ascii="Times New Roman" w:hAnsi="Times New Roman" w:cs="Times New Roman"/>
          <w:b/>
          <w:sz w:val="24"/>
          <w:szCs w:val="24"/>
          <w:lang w:val="ro-MD"/>
        </w:rPr>
        <w:t xml:space="preserve"> </w:t>
      </w:r>
      <w:r w:rsidRPr="00587E16">
        <w:rPr>
          <w:rFonts w:ascii="Times New Roman" w:hAnsi="Times New Roman" w:cs="Times New Roman"/>
          <w:sz w:val="24"/>
          <w:szCs w:val="24"/>
          <w:lang w:val="ro-MD"/>
        </w:rPr>
        <w:t xml:space="preserve">Darea în exploatare finală  a obiectului într-un termen: </w:t>
      </w:r>
      <w:r w:rsidRPr="00587E16">
        <w:rPr>
          <w:rFonts w:ascii="Times New Roman" w:hAnsi="Times New Roman" w:cs="Times New Roman"/>
          <w:b/>
          <w:i/>
          <w:color w:val="000000" w:themeColor="text1"/>
          <w:sz w:val="24"/>
          <w:szCs w:val="24"/>
          <w:lang w:val="ro-MD"/>
        </w:rPr>
        <w:t>pînă la 3 luni</w:t>
      </w:r>
      <w:r w:rsidRPr="00587E16">
        <w:rPr>
          <w:rFonts w:ascii="Times New Roman" w:hAnsi="Times New Roman" w:cs="Times New Roman"/>
          <w:color w:val="000000" w:themeColor="text1"/>
          <w:sz w:val="24"/>
          <w:szCs w:val="24"/>
          <w:lang w:val="ro-MD"/>
        </w:rPr>
        <w:t xml:space="preserve">, </w:t>
      </w:r>
      <w:r w:rsidRPr="00587E16">
        <w:rPr>
          <w:rFonts w:ascii="Times New Roman" w:hAnsi="Times New Roman" w:cs="Times New Roman"/>
          <w:sz w:val="24"/>
          <w:szCs w:val="24"/>
          <w:lang w:val="ro-MD"/>
        </w:rPr>
        <w:t xml:space="preserve">de la data recepţiei obiectului la terminarea lucrărilor, incl. livrarea şi instalarea echipamentului, testarea, punerea în funcţiune, transmiterea şi instruirea operatorilor, (după caz). </w:t>
      </w:r>
    </w:p>
    <w:p w:rsidR="00C41252" w:rsidRDefault="00C41252" w:rsidP="00A5328D">
      <w:pPr>
        <w:spacing w:after="0"/>
        <w:jc w:val="both"/>
        <w:rPr>
          <w:rFonts w:ascii="Times New Roman" w:hAnsi="Times New Roman" w:cs="Times New Roman"/>
          <w:sz w:val="24"/>
          <w:szCs w:val="24"/>
          <w:lang w:val="ro-MD"/>
        </w:rPr>
      </w:pPr>
    </w:p>
    <w:p w:rsidR="00A5690A" w:rsidRPr="00C41252" w:rsidRDefault="00E80D8C" w:rsidP="00A5690A">
      <w:pPr>
        <w:pStyle w:val="Heading1"/>
        <w:numPr>
          <w:ilvl w:val="0"/>
          <w:numId w:val="5"/>
        </w:numPr>
        <w:spacing w:before="0" w:after="0" w:line="276" w:lineRule="auto"/>
        <w:rPr>
          <w:rFonts w:cs="Times New Roman"/>
          <w:szCs w:val="24"/>
        </w:rPr>
      </w:pPr>
      <w:r>
        <w:rPr>
          <w:rFonts w:cs="Times New Roman"/>
          <w:szCs w:val="24"/>
          <w:lang w:val="ro-RO"/>
        </w:rPr>
        <w:t>Principalele Cerințe și Specificații Tehnice</w:t>
      </w:r>
      <w:r w:rsidR="001E1DA9" w:rsidRPr="00C41252">
        <w:rPr>
          <w:rFonts w:cs="Times New Roman"/>
          <w:szCs w:val="24"/>
        </w:rPr>
        <w:t xml:space="preserve"> </w:t>
      </w:r>
    </w:p>
    <w:p w:rsidR="00280E5B" w:rsidRPr="005B2DC7" w:rsidRDefault="00280E5B" w:rsidP="00366694">
      <w:pPr>
        <w:spacing w:after="0"/>
        <w:jc w:val="both"/>
        <w:rPr>
          <w:rFonts w:ascii="Times New Roman" w:hAnsi="Times New Roman" w:cs="Times New Roman"/>
          <w:sz w:val="24"/>
          <w:szCs w:val="24"/>
          <w:lang w:val="ro-MD"/>
        </w:rPr>
      </w:pPr>
      <w:r w:rsidRPr="005B2DC7">
        <w:rPr>
          <w:rFonts w:ascii="Times New Roman" w:hAnsi="Times New Roman" w:cs="Times New Roman"/>
          <w:sz w:val="24"/>
          <w:szCs w:val="24"/>
          <w:lang w:val="ro-MD"/>
        </w:rPr>
        <w:t xml:space="preserve">În general, proiectul prevede replanificarea și reabilitarea capitală a spațiului etajului 3 al clădirii de pe str. Hîncești 53 și construcţia noilor sisteme inginereşti. Clădirea are formă drepunghiulară cu dimensiunile în axe - 15x48(m). Lucrările de construcţie vor fi executate conform documentației de proiect nr. 0017/19-TS din 25.06.19, elaborată de întreprinderea de creaţie și arhitectură „Lecris Com” S.R.L., licența nr. 034900 seria A MMII, din 23.06.15, </w:t>
      </w:r>
      <w:r w:rsidR="00B54673">
        <w:rPr>
          <w:rFonts w:ascii="Times New Roman" w:hAnsi="Times New Roman" w:cs="Times New Roman"/>
          <w:sz w:val="24"/>
          <w:szCs w:val="24"/>
          <w:lang w:val="ro-MD"/>
        </w:rPr>
        <w:t xml:space="preserve">în baza Certificatului de Urbanism pentru proiectare nr. 84/18 din 26.02.2019, expertizei tehnice a clădirii nr. 07-01/ET-2019, </w:t>
      </w:r>
      <w:r w:rsidRPr="005B2DC7">
        <w:rPr>
          <w:rFonts w:ascii="Times New Roman" w:hAnsi="Times New Roman" w:cs="Times New Roman"/>
          <w:sz w:val="24"/>
          <w:szCs w:val="24"/>
          <w:lang w:val="ro-MD"/>
        </w:rPr>
        <w:t>caietului de sarcini pe acest obiect la concurs, cît și documentelor locale normative: SNiP3.03.01-87, “Construcții portante și protecție”; SNiP III-4-80, “Masuri de securitate în construcții”, SNiP 3.04.01-87, “Lucrări de izolare și finisare”.</w:t>
      </w:r>
    </w:p>
    <w:p w:rsidR="00366694" w:rsidRDefault="00366694" w:rsidP="00724300">
      <w:pPr>
        <w:spacing w:after="0"/>
        <w:jc w:val="both"/>
        <w:rPr>
          <w:rFonts w:ascii="Times New Roman" w:hAnsi="Times New Roman" w:cs="Times New Roman"/>
          <w:i/>
          <w:sz w:val="24"/>
          <w:szCs w:val="24"/>
          <w:lang w:eastAsia="et-EE"/>
        </w:rPr>
      </w:pPr>
    </w:p>
    <w:p w:rsidR="005B2DC7" w:rsidRPr="00366694" w:rsidRDefault="00366694" w:rsidP="00724300">
      <w:pPr>
        <w:spacing w:after="0"/>
        <w:jc w:val="both"/>
        <w:rPr>
          <w:rFonts w:ascii="Times New Roman" w:hAnsi="Times New Roman" w:cs="Times New Roman"/>
          <w:i/>
          <w:sz w:val="24"/>
          <w:szCs w:val="24"/>
          <w:lang w:eastAsia="et-EE"/>
        </w:rPr>
      </w:pPr>
      <w:r>
        <w:rPr>
          <w:rFonts w:ascii="Times New Roman" w:hAnsi="Times New Roman" w:cs="Times New Roman"/>
          <w:i/>
          <w:sz w:val="24"/>
          <w:szCs w:val="24"/>
          <w:lang w:eastAsia="et-EE"/>
        </w:rPr>
        <w:t>Compartimentul construcții și arhitectură:</w:t>
      </w:r>
    </w:p>
    <w:p w:rsidR="00103406" w:rsidRPr="0038284D" w:rsidRDefault="00366694" w:rsidP="008534AF">
      <w:pPr>
        <w:spacing w:after="0"/>
        <w:jc w:val="both"/>
        <w:rPr>
          <w:rFonts w:ascii="Times New Roman" w:hAnsi="Times New Roman" w:cs="Times New Roman"/>
          <w:sz w:val="24"/>
          <w:szCs w:val="24"/>
          <w:lang w:val="ro-MD"/>
        </w:rPr>
      </w:pPr>
      <w:r w:rsidRPr="00C41252">
        <w:rPr>
          <w:rFonts w:ascii="Times New Roman" w:hAnsi="Times New Roman" w:cs="Times New Roman"/>
          <w:i/>
          <w:sz w:val="24"/>
          <w:szCs w:val="24"/>
        </w:rPr>
        <w:t>Ferestre, uși</w:t>
      </w:r>
      <w:r w:rsidR="005618BB" w:rsidRPr="00C41252">
        <w:rPr>
          <w:rFonts w:ascii="Times New Roman" w:hAnsi="Times New Roman" w:cs="Times New Roman"/>
          <w:i/>
          <w:sz w:val="24"/>
          <w:szCs w:val="24"/>
          <w:lang w:val="en-US"/>
        </w:rPr>
        <w:t xml:space="preserve">: </w:t>
      </w:r>
      <w:r w:rsidR="00103406" w:rsidRPr="00C41252">
        <w:rPr>
          <w:rFonts w:ascii="Times New Roman" w:hAnsi="Times New Roman" w:cs="Times New Roman"/>
          <w:i/>
          <w:sz w:val="24"/>
          <w:szCs w:val="24"/>
          <w:lang w:val="ro-MD"/>
        </w:rPr>
        <w:t>Ferestrele</w:t>
      </w:r>
      <w:r w:rsidR="00B10077">
        <w:rPr>
          <w:rFonts w:ascii="Times New Roman" w:hAnsi="Times New Roman" w:cs="Times New Roman"/>
          <w:i/>
          <w:sz w:val="24"/>
          <w:szCs w:val="24"/>
          <w:lang w:val="ro-MD"/>
        </w:rPr>
        <w:t xml:space="preserve"> </w:t>
      </w:r>
      <w:r w:rsidR="00103406" w:rsidRPr="00C41252">
        <w:rPr>
          <w:rFonts w:ascii="Times New Roman" w:hAnsi="Times New Roman" w:cs="Times New Roman"/>
          <w:i/>
          <w:sz w:val="24"/>
          <w:szCs w:val="24"/>
          <w:lang w:val="ro-MD"/>
        </w:rPr>
        <w:t xml:space="preserve"> </w:t>
      </w:r>
      <w:r w:rsidR="00103406" w:rsidRPr="00C41252">
        <w:rPr>
          <w:rFonts w:ascii="Times New Roman" w:hAnsi="Times New Roman" w:cs="Times New Roman"/>
          <w:sz w:val="24"/>
          <w:szCs w:val="24"/>
          <w:lang w:val="ro-MD"/>
        </w:rPr>
        <w:t xml:space="preserve">- termopan, cu rame din profil PVC, miezul tocului din metal cu grosimea δ ≥1.5mm, ramele cu nu mai puțin de 5 camere. Grosimea profilului termopan: - la ferestre δ ≥60.0mm, grosimea pereților exteriori ai profilului δ ≥3.0mm geamuri termopan cu grosimea δ ≥ 24.0mm; garanție pentru profil nu mai puțin de 30 de ani; garanție pentru geam termopan nu mai putin de 10 ani; feroneria să reziste pină la 40mii deschideri (sau 35ani) și să suporte o greutate pînă la 135kg; rezistența de transmitere a căldurii R° ≥0.4m°C/Bt, rezistența la zgomot ≥40dB; trebuie să fie echipate cu microventilare (Vents); </w:t>
      </w:r>
      <w:r w:rsidR="00B47748">
        <w:rPr>
          <w:rFonts w:ascii="Times New Roman" w:hAnsi="Times New Roman" w:cs="Times New Roman"/>
          <w:sz w:val="24"/>
          <w:szCs w:val="24"/>
          <w:lang w:val="ro-MD"/>
        </w:rPr>
        <w:t>Ușile interioare incadrate în pereții dispațitori de tipul vitralii vor fi din același material</w:t>
      </w:r>
      <w:r w:rsidR="00AF50BB">
        <w:rPr>
          <w:rFonts w:ascii="Times New Roman" w:hAnsi="Times New Roman" w:cs="Times New Roman"/>
          <w:sz w:val="24"/>
          <w:szCs w:val="24"/>
          <w:lang w:val="ro-MD"/>
        </w:rPr>
        <w:t>,</w:t>
      </w:r>
      <w:r w:rsidR="00B47748">
        <w:rPr>
          <w:rFonts w:ascii="Times New Roman" w:hAnsi="Times New Roman" w:cs="Times New Roman"/>
          <w:sz w:val="24"/>
          <w:szCs w:val="24"/>
          <w:lang w:val="ro-MD"/>
        </w:rPr>
        <w:t xml:space="preserve"> produse concomitent cu vitraliile; ușile la blocurile sanitare, arhivă, biroul directorului vor fi din lemn, 3 straturi faneră</w:t>
      </w:r>
      <w:r w:rsidR="00AF50BB">
        <w:rPr>
          <w:rFonts w:ascii="Times New Roman" w:hAnsi="Times New Roman" w:cs="Times New Roman"/>
          <w:sz w:val="24"/>
          <w:szCs w:val="24"/>
          <w:lang w:val="ro-MD"/>
        </w:rPr>
        <w:t xml:space="preserve"> din ambele parți, acoperite cu șpon din lemn decorativ durabil, </w:t>
      </w:r>
      <w:r w:rsidR="00B47748">
        <w:rPr>
          <w:rFonts w:ascii="Times New Roman" w:hAnsi="Times New Roman" w:cs="Times New Roman"/>
          <w:sz w:val="24"/>
          <w:szCs w:val="24"/>
          <w:lang w:val="ro-MD"/>
        </w:rPr>
        <w:t xml:space="preserve">dizain modern, </w:t>
      </w:r>
      <w:r w:rsidR="00AF50BB">
        <w:rPr>
          <w:rFonts w:ascii="Times New Roman" w:hAnsi="Times New Roman" w:cs="Times New Roman"/>
          <w:sz w:val="24"/>
          <w:szCs w:val="24"/>
          <w:lang w:val="ro-MD"/>
        </w:rPr>
        <w:t xml:space="preserve">finisate </w:t>
      </w:r>
      <w:r w:rsidR="00AF50BB" w:rsidRPr="00AF50BB">
        <w:rPr>
          <w:rFonts w:ascii="Times New Roman" w:hAnsi="Times New Roman" w:cs="Times New Roman"/>
          <w:sz w:val="24"/>
          <w:szCs w:val="24"/>
          <w:lang w:val="ro-MD"/>
        </w:rPr>
        <w:t xml:space="preserve">și vopsite cu lac fără luciu </w:t>
      </w:r>
      <w:r w:rsidR="00AF50BB" w:rsidRPr="00AF50BB">
        <w:rPr>
          <w:rFonts w:ascii="Times New Roman" w:eastAsia="Times New Roman" w:hAnsi="Times New Roman" w:cs="Times New Roman"/>
          <w:sz w:val="24"/>
          <w:szCs w:val="24"/>
          <w:lang w:val="ro-MD"/>
        </w:rPr>
        <w:t xml:space="preserve">în condiții de hală; </w:t>
      </w:r>
      <w:r w:rsidR="00103406" w:rsidRPr="00AF50BB">
        <w:rPr>
          <w:rFonts w:ascii="Times New Roman" w:hAnsi="Times New Roman" w:cs="Times New Roman"/>
          <w:sz w:val="24"/>
          <w:szCs w:val="24"/>
          <w:lang w:val="ro-MD"/>
        </w:rPr>
        <w:t>uşile marcate cu (*) vor fi dotate cu grile de</w:t>
      </w:r>
      <w:r w:rsidR="00103406" w:rsidRPr="00C41252">
        <w:rPr>
          <w:rFonts w:ascii="Times New Roman" w:hAnsi="Times New Roman" w:cs="Times New Roman"/>
          <w:sz w:val="24"/>
          <w:szCs w:val="24"/>
          <w:lang w:val="ro-MD"/>
        </w:rPr>
        <w:t xml:space="preserve"> ventilare MBM 475x80; prevazurile din interior standarde din PVC de culoare albă; din exterior - metal vopsit anticoroziv de culoare albă; În proiect, articolele de închidere a golurilor (ferestrele și ușile</w:t>
      </w:r>
      <w:r w:rsidR="0038284D">
        <w:rPr>
          <w:rFonts w:ascii="Times New Roman" w:hAnsi="Times New Roman" w:cs="Times New Roman"/>
          <w:sz w:val="24"/>
          <w:szCs w:val="24"/>
          <w:lang w:val="ro-MD"/>
        </w:rPr>
        <w:t xml:space="preserve">) sunt menționate în albumul soluții </w:t>
      </w:r>
      <w:r w:rsidR="0038284D" w:rsidRPr="0038284D">
        <w:rPr>
          <w:rFonts w:ascii="Times New Roman" w:hAnsi="Times New Roman" w:cs="Times New Roman"/>
          <w:sz w:val="24"/>
          <w:szCs w:val="24"/>
          <w:lang w:val="ro-MD"/>
        </w:rPr>
        <w:t>arhitecturale</w:t>
      </w:r>
      <w:r w:rsidR="00103406" w:rsidRPr="0038284D">
        <w:rPr>
          <w:rFonts w:ascii="Times New Roman" w:hAnsi="Times New Roman" w:cs="Times New Roman"/>
          <w:sz w:val="24"/>
          <w:szCs w:val="24"/>
          <w:lang w:val="ro-MD"/>
        </w:rPr>
        <w:t>.</w:t>
      </w:r>
    </w:p>
    <w:p w:rsidR="00103406" w:rsidRPr="00103406" w:rsidRDefault="00103406" w:rsidP="00103406">
      <w:pPr>
        <w:spacing w:after="0"/>
        <w:jc w:val="both"/>
        <w:rPr>
          <w:rFonts w:ascii="Times New Roman" w:hAnsi="Times New Roman" w:cs="Times New Roman"/>
          <w:color w:val="FF0000"/>
          <w:sz w:val="24"/>
          <w:szCs w:val="24"/>
          <w:lang w:val="ro-MD"/>
        </w:rPr>
      </w:pPr>
    </w:p>
    <w:tbl>
      <w:tblPr>
        <w:tblStyle w:val="TableGrid"/>
        <w:tblW w:w="0" w:type="auto"/>
        <w:tblLook w:val="04A0" w:firstRow="1" w:lastRow="0" w:firstColumn="1" w:lastColumn="0" w:noHBand="0" w:noVBand="1"/>
      </w:tblPr>
      <w:tblGrid>
        <w:gridCol w:w="9287"/>
      </w:tblGrid>
      <w:tr w:rsidR="004D6929" w:rsidTr="007E5AEA">
        <w:tc>
          <w:tcPr>
            <w:tcW w:w="9287" w:type="dxa"/>
            <w:shd w:val="clear" w:color="auto" w:fill="FDE9D9" w:themeFill="accent6" w:themeFillTint="33"/>
          </w:tcPr>
          <w:p w:rsidR="004D6929" w:rsidRPr="00366694" w:rsidRDefault="00834259" w:rsidP="00AF50BB">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Ușile oficiului pentru ocuparea forței de muncă trebuie să asigure accesul liber a persoanelor cu mobilitate redusă</w:t>
            </w:r>
            <w:r w:rsidR="007E5AEA" w:rsidRPr="00834259">
              <w:rPr>
                <w:rFonts w:ascii="Times New Roman" w:eastAsia="Times New Roman" w:hAnsi="Times New Roman" w:cs="Times New Roman"/>
                <w:b/>
                <w:i/>
                <w:sz w:val="24"/>
                <w:szCs w:val="24"/>
                <w:lang w:val="en-US"/>
              </w:rPr>
              <w:t xml:space="preserve"> </w:t>
            </w:r>
            <w:r w:rsidR="00366694">
              <w:rPr>
                <w:rFonts w:ascii="Times New Roman" w:eastAsia="Times New Roman" w:hAnsi="Times New Roman" w:cs="Times New Roman"/>
                <w:b/>
                <w:i/>
                <w:sz w:val="24"/>
                <w:szCs w:val="24"/>
                <w:lang w:val="en-US"/>
              </w:rPr>
              <w:t xml:space="preserve">(PMR) </w:t>
            </w:r>
            <w:r>
              <w:rPr>
                <w:rFonts w:ascii="Times New Roman" w:eastAsia="Times New Roman" w:hAnsi="Times New Roman" w:cs="Times New Roman"/>
                <w:b/>
                <w:i/>
                <w:sz w:val="24"/>
                <w:szCs w:val="24"/>
              </w:rPr>
              <w:t xml:space="preserve">în toate încăperile </w:t>
            </w:r>
            <w:r w:rsidR="00366694">
              <w:rPr>
                <w:rFonts w:ascii="Times New Roman" w:eastAsia="Times New Roman" w:hAnsi="Times New Roman" w:cs="Times New Roman"/>
                <w:b/>
                <w:i/>
                <w:sz w:val="24"/>
                <w:szCs w:val="24"/>
              </w:rPr>
              <w:t xml:space="preserve">unde aceste persoane pot fi deservite. În acest scop spațiul liber de trecere la uși trebuie să fie nu mai mic de </w:t>
            </w:r>
            <w:r w:rsidR="009001DA">
              <w:rPr>
                <w:rFonts w:ascii="Times New Roman" w:eastAsia="Times New Roman" w:hAnsi="Times New Roman" w:cs="Times New Roman"/>
                <w:b/>
                <w:i/>
                <w:sz w:val="24"/>
                <w:szCs w:val="24"/>
              </w:rPr>
              <w:t>800-</w:t>
            </w:r>
            <w:r w:rsidR="004D6929" w:rsidRPr="00366694">
              <w:rPr>
                <w:rFonts w:ascii="Times New Roman" w:eastAsia="Times New Roman" w:hAnsi="Times New Roman" w:cs="Times New Roman"/>
                <w:b/>
                <w:i/>
                <w:sz w:val="24"/>
                <w:szCs w:val="24"/>
              </w:rPr>
              <w:t>900</w:t>
            </w:r>
            <w:r w:rsidR="00366694">
              <w:rPr>
                <w:rFonts w:ascii="Times New Roman" w:eastAsia="Times New Roman" w:hAnsi="Times New Roman" w:cs="Times New Roman"/>
                <w:b/>
                <w:i/>
                <w:sz w:val="24"/>
                <w:szCs w:val="24"/>
              </w:rPr>
              <w:t>mm</w:t>
            </w:r>
            <w:r w:rsidR="004D6929" w:rsidRPr="00366694">
              <w:rPr>
                <w:rFonts w:ascii="Times New Roman" w:eastAsia="Times New Roman" w:hAnsi="Times New Roman" w:cs="Times New Roman"/>
                <w:b/>
                <w:i/>
                <w:sz w:val="24"/>
                <w:szCs w:val="24"/>
              </w:rPr>
              <w:t xml:space="preserve">. </w:t>
            </w:r>
            <w:r w:rsidR="00366694">
              <w:rPr>
                <w:rFonts w:ascii="Times New Roman" w:eastAsia="Times New Roman" w:hAnsi="Times New Roman" w:cs="Times New Roman"/>
                <w:b/>
                <w:i/>
                <w:sz w:val="24"/>
                <w:szCs w:val="24"/>
              </w:rPr>
              <w:t xml:space="preserve">Pragul ușilor nu va depăși înălțimea de </w:t>
            </w:r>
            <w:r w:rsidR="004D6929" w:rsidRPr="00366694">
              <w:rPr>
                <w:rFonts w:ascii="Times New Roman" w:eastAsia="Times New Roman" w:hAnsi="Times New Roman" w:cs="Times New Roman"/>
                <w:b/>
                <w:i/>
                <w:sz w:val="24"/>
                <w:szCs w:val="24"/>
              </w:rPr>
              <w:t>2</w:t>
            </w:r>
            <w:r w:rsidR="00366694">
              <w:rPr>
                <w:rFonts w:ascii="Times New Roman" w:eastAsia="Times New Roman" w:hAnsi="Times New Roman" w:cs="Times New Roman"/>
                <w:b/>
                <w:i/>
                <w:sz w:val="24"/>
                <w:szCs w:val="24"/>
              </w:rPr>
              <w:t>cm</w:t>
            </w:r>
            <w:r w:rsidR="004D6929" w:rsidRPr="00366694">
              <w:rPr>
                <w:rFonts w:ascii="Times New Roman" w:eastAsia="Times New Roman" w:hAnsi="Times New Roman" w:cs="Times New Roman"/>
                <w:b/>
                <w:i/>
                <w:sz w:val="24"/>
                <w:szCs w:val="24"/>
              </w:rPr>
              <w:t>.</w:t>
            </w:r>
          </w:p>
        </w:tc>
      </w:tr>
    </w:tbl>
    <w:p w:rsidR="004D6929" w:rsidRPr="00366694" w:rsidRDefault="004D6929" w:rsidP="005618BB">
      <w:pPr>
        <w:spacing w:after="0"/>
        <w:jc w:val="both"/>
        <w:rPr>
          <w:rFonts w:ascii="Times New Roman" w:eastAsia="Times New Roman" w:hAnsi="Times New Roman" w:cs="Times New Roman"/>
          <w:color w:val="FF0000"/>
          <w:sz w:val="24"/>
          <w:szCs w:val="24"/>
        </w:rPr>
      </w:pPr>
    </w:p>
    <w:p w:rsidR="005618BB" w:rsidRPr="00AF50BB" w:rsidRDefault="00BC401E" w:rsidP="00724300">
      <w:pPr>
        <w:spacing w:after="0"/>
        <w:jc w:val="both"/>
        <w:rPr>
          <w:rFonts w:ascii="Times New Roman" w:hAnsi="Times New Roman" w:cs="Times New Roman"/>
          <w:sz w:val="24"/>
          <w:szCs w:val="24"/>
        </w:rPr>
      </w:pPr>
      <w:r w:rsidRPr="00BC401E">
        <w:rPr>
          <w:rFonts w:ascii="Times New Roman" w:hAnsi="Times New Roman" w:cs="Times New Roman"/>
          <w:i/>
          <w:sz w:val="24"/>
          <w:szCs w:val="24"/>
          <w:lang w:val="ro-MD"/>
        </w:rPr>
        <w:t>Intrările în clădire:</w:t>
      </w:r>
      <w:r>
        <w:rPr>
          <w:rFonts w:ascii="Times New Roman" w:hAnsi="Times New Roman" w:cs="Times New Roman"/>
          <w:sz w:val="24"/>
          <w:szCs w:val="24"/>
          <w:lang w:val="ro-MD"/>
        </w:rPr>
        <w:t xml:space="preserve"> </w:t>
      </w:r>
      <w:r w:rsidR="00103406" w:rsidRPr="00EC20B4">
        <w:rPr>
          <w:rFonts w:ascii="Times New Roman" w:hAnsi="Times New Roman" w:cs="Times New Roman"/>
          <w:i/>
          <w:sz w:val="24"/>
          <w:szCs w:val="24"/>
          <w:lang w:val="ro-MD"/>
        </w:rPr>
        <w:t>La intrarea centrală</w:t>
      </w:r>
      <w:r w:rsidR="00103406" w:rsidRPr="00BC401E">
        <w:rPr>
          <w:rFonts w:ascii="Times New Roman" w:hAnsi="Times New Roman" w:cs="Times New Roman"/>
          <w:sz w:val="24"/>
          <w:szCs w:val="24"/>
          <w:lang w:val="ro-MD"/>
        </w:rPr>
        <w:t xml:space="preserve"> în clădire, </w:t>
      </w:r>
      <w:r>
        <w:rPr>
          <w:rFonts w:ascii="Times New Roman" w:hAnsi="Times New Roman" w:cs="Times New Roman"/>
          <w:sz w:val="24"/>
          <w:szCs w:val="24"/>
          <w:lang w:val="ro-MD"/>
        </w:rPr>
        <w:t xml:space="preserve">de pe str. Hîncești, </w:t>
      </w:r>
      <w:r w:rsidR="00103406" w:rsidRPr="00BC401E">
        <w:rPr>
          <w:rFonts w:ascii="Times New Roman" w:hAnsi="Times New Roman" w:cs="Times New Roman"/>
          <w:sz w:val="24"/>
          <w:szCs w:val="24"/>
          <w:lang w:val="ro-MD"/>
        </w:rPr>
        <w:t>va fi construită o rampă</w:t>
      </w:r>
      <w:r>
        <w:rPr>
          <w:rFonts w:ascii="Times New Roman" w:hAnsi="Times New Roman" w:cs="Times New Roman"/>
          <w:sz w:val="24"/>
          <w:szCs w:val="24"/>
          <w:lang w:val="ro-MD"/>
        </w:rPr>
        <w:t xml:space="preserve"> nouă</w:t>
      </w:r>
      <w:r w:rsidR="00103406" w:rsidRPr="00BC401E">
        <w:rPr>
          <w:rFonts w:ascii="Times New Roman" w:hAnsi="Times New Roman" w:cs="Times New Roman"/>
          <w:sz w:val="24"/>
          <w:szCs w:val="24"/>
          <w:lang w:val="ro-MD"/>
        </w:rPr>
        <w:t>, cu înclinația  i = 6.3% (1:12), pentru persoane cu mobilitate redusă</w:t>
      </w:r>
      <w:r w:rsidR="00EC20B4">
        <w:rPr>
          <w:rFonts w:ascii="Times New Roman" w:hAnsi="Times New Roman" w:cs="Times New Roman"/>
          <w:sz w:val="24"/>
          <w:szCs w:val="24"/>
          <w:lang w:val="ro-MD"/>
        </w:rPr>
        <w:t xml:space="preserve">, conform documentelor normative: </w:t>
      </w:r>
      <w:r w:rsidR="00EC20B4">
        <w:rPr>
          <w:rFonts w:ascii="Times New Roman" w:hAnsi="Times New Roman" w:cs="Times New Roman"/>
          <w:sz w:val="24"/>
          <w:szCs w:val="24"/>
          <w:lang w:val="en-US"/>
        </w:rPr>
        <w:t>NCM</w:t>
      </w:r>
      <w:r w:rsidR="00EC20B4" w:rsidRPr="00EC20B4">
        <w:rPr>
          <w:rFonts w:ascii="Times New Roman" w:hAnsi="Times New Roman" w:cs="Times New Roman"/>
          <w:sz w:val="24"/>
          <w:szCs w:val="24"/>
          <w:lang w:val="en-US"/>
        </w:rPr>
        <w:t xml:space="preserve"> </w:t>
      </w:r>
      <w:r w:rsidR="00EC20B4">
        <w:rPr>
          <w:rFonts w:ascii="Times New Roman" w:hAnsi="Times New Roman" w:cs="Times New Roman"/>
          <w:sz w:val="24"/>
          <w:szCs w:val="24"/>
          <w:lang w:val="en-US"/>
        </w:rPr>
        <w:t>C</w:t>
      </w:r>
      <w:r w:rsidR="00EC20B4" w:rsidRPr="00EC20B4">
        <w:rPr>
          <w:rFonts w:ascii="Times New Roman" w:hAnsi="Times New Roman" w:cs="Times New Roman"/>
          <w:sz w:val="24"/>
          <w:szCs w:val="24"/>
          <w:lang w:val="en-US"/>
        </w:rPr>
        <w:t xml:space="preserve">.01.06 -2007 </w:t>
      </w:r>
      <w:r w:rsidR="00EC20B4">
        <w:rPr>
          <w:rFonts w:ascii="Times New Roman" w:hAnsi="Times New Roman" w:cs="Times New Roman"/>
          <w:sz w:val="24"/>
          <w:szCs w:val="24"/>
          <w:lang w:val="ru-RU"/>
        </w:rPr>
        <w:t>и</w:t>
      </w:r>
      <w:r w:rsidR="00EC20B4" w:rsidRPr="00EC20B4">
        <w:rPr>
          <w:rFonts w:ascii="Times New Roman" w:hAnsi="Times New Roman" w:cs="Times New Roman"/>
          <w:sz w:val="24"/>
          <w:szCs w:val="24"/>
          <w:lang w:val="en-US"/>
        </w:rPr>
        <w:t xml:space="preserve"> </w:t>
      </w:r>
      <w:r w:rsidR="00EC20B4">
        <w:rPr>
          <w:rFonts w:ascii="Times New Roman" w:hAnsi="Times New Roman" w:cs="Times New Roman"/>
          <w:sz w:val="24"/>
          <w:szCs w:val="24"/>
          <w:lang w:val="ru-RU"/>
        </w:rPr>
        <w:t>СР</w:t>
      </w:r>
      <w:r w:rsidR="00EC20B4" w:rsidRPr="00EC20B4">
        <w:rPr>
          <w:rFonts w:ascii="Times New Roman" w:hAnsi="Times New Roman" w:cs="Times New Roman"/>
          <w:sz w:val="24"/>
          <w:szCs w:val="24"/>
          <w:lang w:val="en-US"/>
        </w:rPr>
        <w:t xml:space="preserve"> </w:t>
      </w:r>
      <w:r w:rsidR="00EC20B4">
        <w:rPr>
          <w:rFonts w:ascii="Times New Roman" w:hAnsi="Times New Roman" w:cs="Times New Roman"/>
          <w:sz w:val="24"/>
          <w:szCs w:val="24"/>
          <w:lang w:val="ru-RU"/>
        </w:rPr>
        <w:t>С</w:t>
      </w:r>
      <w:r w:rsidR="00EC20B4" w:rsidRPr="00EC20B4">
        <w:rPr>
          <w:rFonts w:ascii="Times New Roman" w:hAnsi="Times New Roman" w:cs="Times New Roman"/>
          <w:sz w:val="24"/>
          <w:szCs w:val="24"/>
          <w:lang w:val="en-US"/>
        </w:rPr>
        <w:t>.01.02-2003.</w:t>
      </w:r>
      <w:r w:rsidR="00103406" w:rsidRPr="00BC401E">
        <w:rPr>
          <w:rFonts w:ascii="Times New Roman" w:hAnsi="Times New Roman" w:cs="Times New Roman"/>
          <w:sz w:val="24"/>
          <w:szCs w:val="24"/>
          <w:lang w:val="ro-MD"/>
        </w:rPr>
        <w:t xml:space="preserve"> Balustrada</w:t>
      </w:r>
      <w:r w:rsidR="00F6550C">
        <w:rPr>
          <w:rFonts w:ascii="Times New Roman" w:hAnsi="Times New Roman" w:cs="Times New Roman"/>
          <w:sz w:val="24"/>
          <w:szCs w:val="24"/>
          <w:lang w:val="ro-MD"/>
        </w:rPr>
        <w:t>,</w:t>
      </w:r>
      <w:r w:rsidR="00103406" w:rsidRPr="00BC401E">
        <w:rPr>
          <w:rFonts w:ascii="Times New Roman" w:hAnsi="Times New Roman" w:cs="Times New Roman"/>
          <w:sz w:val="24"/>
          <w:szCs w:val="24"/>
          <w:lang w:val="ro-MD"/>
        </w:rPr>
        <w:t xml:space="preserve"> </w:t>
      </w:r>
      <w:r w:rsidR="00EC20B4">
        <w:rPr>
          <w:rFonts w:ascii="Times New Roman" w:hAnsi="Times New Roman" w:cs="Times New Roman"/>
          <w:sz w:val="24"/>
          <w:szCs w:val="24"/>
          <w:lang w:val="ro-MD"/>
        </w:rPr>
        <w:t xml:space="preserve">cu înălțimea de </w:t>
      </w:r>
      <w:r w:rsidR="00F6550C">
        <w:rPr>
          <w:rFonts w:ascii="Times New Roman" w:hAnsi="Times New Roman" w:cs="Times New Roman"/>
          <w:sz w:val="24"/>
          <w:szCs w:val="24"/>
          <w:lang w:val="ro-MD"/>
        </w:rPr>
        <w:t xml:space="preserve">(h=900mm), in set cu elementul de suport la înălțimea (h=700mm), </w:t>
      </w:r>
      <w:r w:rsidR="00103406" w:rsidRPr="00BC401E">
        <w:rPr>
          <w:rFonts w:ascii="Times New Roman" w:hAnsi="Times New Roman" w:cs="Times New Roman"/>
          <w:sz w:val="24"/>
          <w:szCs w:val="24"/>
          <w:lang w:val="ro-MD"/>
        </w:rPr>
        <w:t>va fi confecţionată din metal inox</w:t>
      </w:r>
      <w:r w:rsidR="00E76394">
        <w:rPr>
          <w:rFonts w:ascii="Times New Roman" w:hAnsi="Times New Roman" w:cs="Times New Roman"/>
          <w:sz w:val="24"/>
          <w:szCs w:val="24"/>
          <w:lang w:val="ro-MD"/>
        </w:rPr>
        <w:t xml:space="preserve">., </w:t>
      </w:r>
      <w:r w:rsidR="00E76394" w:rsidRPr="00022DD9">
        <w:rPr>
          <w:rFonts w:ascii="Times New Roman" w:eastAsia="Times New Roman" w:hAnsi="Times New Roman" w:cs="Times New Roman"/>
          <w:sz w:val="24"/>
          <w:szCs w:val="24"/>
          <w:lang w:val="ro-MD"/>
        </w:rPr>
        <w:t>Ø 40mm</w:t>
      </w:r>
      <w:r w:rsidR="00E76394">
        <w:rPr>
          <w:rFonts w:ascii="Times New Roman" w:eastAsia="Times New Roman" w:hAnsi="Times New Roman" w:cs="Times New Roman"/>
          <w:sz w:val="24"/>
          <w:szCs w:val="24"/>
          <w:lang w:val="ro-MD"/>
        </w:rPr>
        <w:t>,</w:t>
      </w:r>
      <w:r w:rsidR="00B54673" w:rsidRPr="00B54673">
        <w:rPr>
          <w:rFonts w:ascii="Times New Roman" w:eastAsia="Times New Roman" w:hAnsi="Times New Roman" w:cs="Times New Roman"/>
          <w:sz w:val="24"/>
          <w:szCs w:val="24"/>
          <w:lang w:val="ro-MD"/>
        </w:rPr>
        <w:t xml:space="preserve"> </w:t>
      </w:r>
      <w:r w:rsidR="00B54673">
        <w:rPr>
          <w:rFonts w:ascii="Times New Roman" w:eastAsia="Times New Roman" w:hAnsi="Times New Roman" w:cs="Times New Roman"/>
          <w:sz w:val="24"/>
          <w:szCs w:val="24"/>
          <w:lang w:val="ro-MD"/>
        </w:rPr>
        <w:t>Ø 5</w:t>
      </w:r>
      <w:r w:rsidR="00B54673" w:rsidRPr="00022DD9">
        <w:rPr>
          <w:rFonts w:ascii="Times New Roman" w:eastAsia="Times New Roman" w:hAnsi="Times New Roman" w:cs="Times New Roman"/>
          <w:sz w:val="24"/>
          <w:szCs w:val="24"/>
          <w:lang w:val="ro-MD"/>
        </w:rPr>
        <w:t>0mm</w:t>
      </w:r>
      <w:r w:rsidR="00B54673">
        <w:rPr>
          <w:rFonts w:ascii="Times New Roman" w:eastAsia="Times New Roman" w:hAnsi="Times New Roman" w:cs="Times New Roman"/>
          <w:sz w:val="24"/>
          <w:szCs w:val="24"/>
          <w:lang w:val="ro-MD"/>
        </w:rPr>
        <w:t>,</w:t>
      </w:r>
      <w:r w:rsidR="00E76394" w:rsidRPr="00E76394">
        <w:rPr>
          <w:rFonts w:ascii="Times New Roman" w:eastAsia="Times New Roman" w:hAnsi="Times New Roman" w:cs="Times New Roman"/>
          <w:sz w:val="24"/>
          <w:szCs w:val="24"/>
          <w:lang w:val="ro-MD"/>
        </w:rPr>
        <w:t xml:space="preserve">  </w:t>
      </w:r>
      <w:r w:rsidR="00E76394" w:rsidRPr="007865F4">
        <w:rPr>
          <w:rFonts w:ascii="Times New Roman" w:eastAsia="Times New Roman" w:hAnsi="Times New Roman" w:cs="Times New Roman"/>
          <w:sz w:val="24"/>
          <w:szCs w:val="24"/>
          <w:lang w:val="ro-MD"/>
        </w:rPr>
        <w:t>δ</w:t>
      </w:r>
      <w:r w:rsidR="00E76394" w:rsidRPr="00E76394">
        <w:rPr>
          <w:rFonts w:ascii="Times New Roman" w:eastAsia="Times New Roman" w:hAnsi="Times New Roman" w:cs="Times New Roman"/>
          <w:sz w:val="24"/>
          <w:szCs w:val="24"/>
          <w:lang w:val="ro-MD"/>
        </w:rPr>
        <w:t xml:space="preserve"> </w:t>
      </w:r>
      <w:r w:rsidR="00E76394">
        <w:rPr>
          <w:rFonts w:ascii="Times New Roman" w:hAnsi="Times New Roman" w:cs="Times New Roman"/>
          <w:sz w:val="24"/>
          <w:szCs w:val="24"/>
          <w:lang w:val="ro-MD"/>
        </w:rPr>
        <w:t>≥</w:t>
      </w:r>
      <w:r w:rsidR="00E76394" w:rsidRPr="00E76394">
        <w:rPr>
          <w:rFonts w:ascii="Times New Roman" w:hAnsi="Times New Roman" w:cs="Times New Roman"/>
          <w:sz w:val="24"/>
          <w:szCs w:val="24"/>
          <w:lang w:val="ro-MD"/>
        </w:rPr>
        <w:t xml:space="preserve"> </w:t>
      </w:r>
      <w:r w:rsidR="00E76394" w:rsidRPr="00E76394">
        <w:rPr>
          <w:rFonts w:ascii="Times New Roman" w:eastAsia="Times New Roman" w:hAnsi="Times New Roman" w:cs="Times New Roman"/>
          <w:sz w:val="24"/>
          <w:szCs w:val="24"/>
          <w:lang w:val="ro-MD"/>
        </w:rPr>
        <w:t>2</w:t>
      </w:r>
      <w:r w:rsidR="00B54673">
        <w:rPr>
          <w:rFonts w:ascii="Times New Roman" w:eastAsia="Times New Roman" w:hAnsi="Times New Roman" w:cs="Times New Roman"/>
          <w:sz w:val="24"/>
          <w:szCs w:val="24"/>
          <w:lang w:val="ro-MD"/>
        </w:rPr>
        <w:t>,5</w:t>
      </w:r>
      <w:r w:rsidR="00E76394" w:rsidRPr="00E76394">
        <w:rPr>
          <w:rFonts w:ascii="Times New Roman" w:eastAsia="Times New Roman" w:hAnsi="Times New Roman" w:cs="Times New Roman"/>
          <w:sz w:val="24"/>
          <w:szCs w:val="24"/>
          <w:lang w:val="ro-MD"/>
        </w:rPr>
        <w:t xml:space="preserve">мм, </w:t>
      </w:r>
      <w:r w:rsidR="00E76394">
        <w:rPr>
          <w:rFonts w:ascii="Times New Roman" w:eastAsia="Times New Roman" w:hAnsi="Times New Roman" w:cs="Times New Roman"/>
          <w:sz w:val="24"/>
          <w:szCs w:val="24"/>
          <w:lang w:val="ro-MD"/>
        </w:rPr>
        <w:t>în condiții de hală.</w:t>
      </w:r>
      <w:r w:rsidR="00103406" w:rsidRPr="00BC401E">
        <w:rPr>
          <w:rFonts w:ascii="Times New Roman" w:hAnsi="Times New Roman" w:cs="Times New Roman"/>
          <w:sz w:val="24"/>
          <w:szCs w:val="24"/>
          <w:lang w:val="ro-MD"/>
        </w:rPr>
        <w:t xml:space="preserve"> </w:t>
      </w:r>
      <w:r w:rsidR="00103406" w:rsidRPr="00B54673">
        <w:rPr>
          <w:rFonts w:ascii="Times New Roman" w:hAnsi="Times New Roman" w:cs="Times New Roman"/>
          <w:sz w:val="24"/>
          <w:szCs w:val="24"/>
          <w:lang w:val="ro-MD"/>
        </w:rPr>
        <w:t>Vezi PE-</w:t>
      </w:r>
      <w:r w:rsidR="00B54673" w:rsidRPr="00B54673">
        <w:rPr>
          <w:rFonts w:ascii="Times New Roman" w:hAnsi="Times New Roman" w:cs="Times New Roman"/>
          <w:sz w:val="24"/>
          <w:szCs w:val="24"/>
          <w:lang w:val="ro-MD"/>
        </w:rPr>
        <w:t>4</w:t>
      </w:r>
      <w:r w:rsidR="00103406" w:rsidRPr="00B54673">
        <w:rPr>
          <w:rFonts w:ascii="Times New Roman" w:hAnsi="Times New Roman" w:cs="Times New Roman"/>
          <w:sz w:val="24"/>
          <w:szCs w:val="24"/>
          <w:lang w:val="ro-MD"/>
        </w:rPr>
        <w:t xml:space="preserve">. </w:t>
      </w:r>
      <w:r w:rsidR="00103406" w:rsidRPr="00BC401E">
        <w:rPr>
          <w:rFonts w:ascii="Times New Roman" w:hAnsi="Times New Roman" w:cs="Times New Roman"/>
          <w:sz w:val="24"/>
          <w:szCs w:val="24"/>
          <w:lang w:val="ro-MD"/>
        </w:rPr>
        <w:t>Pragu</w:t>
      </w:r>
      <w:r>
        <w:rPr>
          <w:rFonts w:ascii="Times New Roman" w:hAnsi="Times New Roman" w:cs="Times New Roman"/>
          <w:sz w:val="24"/>
          <w:szCs w:val="24"/>
          <w:lang w:val="ro-MD"/>
        </w:rPr>
        <w:t xml:space="preserve">l </w:t>
      </w:r>
      <w:r w:rsidR="00F6550C">
        <w:rPr>
          <w:rFonts w:ascii="Times New Roman" w:hAnsi="Times New Roman" w:cs="Times New Roman"/>
          <w:sz w:val="24"/>
          <w:szCs w:val="24"/>
          <w:lang w:val="ro-MD"/>
        </w:rPr>
        <w:t>la intrar</w:t>
      </w:r>
      <w:r w:rsidR="00BC2971">
        <w:rPr>
          <w:rFonts w:ascii="Times New Roman" w:hAnsi="Times New Roman" w:cs="Times New Roman"/>
          <w:sz w:val="24"/>
          <w:szCs w:val="24"/>
          <w:lang w:val="ro-MD"/>
        </w:rPr>
        <w:t xml:space="preserve">e </w:t>
      </w:r>
      <w:r w:rsidR="00103406" w:rsidRPr="00BC401E">
        <w:rPr>
          <w:rFonts w:ascii="Times New Roman" w:hAnsi="Times New Roman" w:cs="Times New Roman"/>
          <w:sz w:val="24"/>
          <w:szCs w:val="24"/>
          <w:lang w:val="ro-MD"/>
        </w:rPr>
        <w:t>în clădire v</w:t>
      </w:r>
      <w:r w:rsidR="00BC2971">
        <w:rPr>
          <w:rFonts w:ascii="Times New Roman" w:hAnsi="Times New Roman" w:cs="Times New Roman"/>
          <w:sz w:val="24"/>
          <w:szCs w:val="24"/>
          <w:lang w:val="ro-MD"/>
        </w:rPr>
        <w:t>a</w:t>
      </w:r>
      <w:r w:rsidR="00103406" w:rsidRPr="00BC401E">
        <w:rPr>
          <w:rFonts w:ascii="Times New Roman" w:hAnsi="Times New Roman" w:cs="Times New Roman"/>
          <w:sz w:val="24"/>
          <w:szCs w:val="24"/>
          <w:lang w:val="ro-MD"/>
        </w:rPr>
        <w:t xml:space="preserve"> fi </w:t>
      </w:r>
      <w:r w:rsidR="00BC2971">
        <w:rPr>
          <w:rFonts w:ascii="Times New Roman" w:hAnsi="Times New Roman" w:cs="Times New Roman"/>
          <w:sz w:val="24"/>
          <w:szCs w:val="24"/>
          <w:lang w:val="ro-MD"/>
        </w:rPr>
        <w:t>construit</w:t>
      </w:r>
      <w:r w:rsidR="00103406" w:rsidRPr="00BC401E">
        <w:rPr>
          <w:rFonts w:ascii="Times New Roman" w:hAnsi="Times New Roman" w:cs="Times New Roman"/>
          <w:sz w:val="24"/>
          <w:szCs w:val="24"/>
          <w:lang w:val="ro-MD"/>
        </w:rPr>
        <w:t xml:space="preserve"> din beton marca M150</w:t>
      </w:r>
      <w:r w:rsidR="00EC20B4">
        <w:rPr>
          <w:rFonts w:ascii="Times New Roman" w:hAnsi="Times New Roman" w:cs="Times New Roman"/>
          <w:sz w:val="24"/>
          <w:szCs w:val="24"/>
          <w:lang w:val="ro-MD"/>
        </w:rPr>
        <w:t>. Rampa și pragul vor fi</w:t>
      </w:r>
      <w:r w:rsidR="00103406" w:rsidRPr="00BC401E">
        <w:rPr>
          <w:rFonts w:ascii="Times New Roman" w:hAnsi="Times New Roman" w:cs="Times New Roman"/>
          <w:sz w:val="24"/>
          <w:szCs w:val="24"/>
          <w:lang w:val="ro-MD"/>
        </w:rPr>
        <w:t xml:space="preserve"> </w:t>
      </w:r>
      <w:r w:rsidR="00BC2971" w:rsidRPr="00BC2971">
        <w:rPr>
          <w:rFonts w:ascii="Times New Roman" w:hAnsi="Times New Roman" w:cs="Times New Roman"/>
          <w:sz w:val="24"/>
          <w:szCs w:val="24"/>
          <w:lang w:val="ro-MD"/>
        </w:rPr>
        <w:t>acoperit</w:t>
      </w:r>
      <w:r w:rsidR="00EC20B4">
        <w:rPr>
          <w:rFonts w:ascii="Times New Roman" w:hAnsi="Times New Roman" w:cs="Times New Roman"/>
          <w:sz w:val="24"/>
          <w:szCs w:val="24"/>
          <w:lang w:val="ro-MD"/>
        </w:rPr>
        <w:t>e</w:t>
      </w:r>
      <w:r w:rsidR="00BC2971" w:rsidRPr="00BC2971">
        <w:rPr>
          <w:rFonts w:ascii="Times New Roman" w:hAnsi="Times New Roman" w:cs="Times New Roman"/>
          <w:sz w:val="24"/>
          <w:szCs w:val="24"/>
          <w:lang w:val="ro-MD"/>
        </w:rPr>
        <w:t xml:space="preserve"> cu placi </w:t>
      </w:r>
      <w:r w:rsidR="00EC20B4">
        <w:rPr>
          <w:rFonts w:ascii="Times New Roman" w:hAnsi="Times New Roman" w:cs="Times New Roman"/>
          <w:sz w:val="24"/>
          <w:szCs w:val="24"/>
          <w:lang w:val="ro-MD"/>
        </w:rPr>
        <w:t xml:space="preserve">din </w:t>
      </w:r>
      <w:r w:rsidR="00BC2971" w:rsidRPr="00BC2971">
        <w:rPr>
          <w:rFonts w:ascii="Times New Roman" w:hAnsi="Times New Roman" w:cs="Times New Roman"/>
          <w:sz w:val="24"/>
          <w:szCs w:val="24"/>
          <w:lang w:val="ro-MD"/>
        </w:rPr>
        <w:t>ceramică cu grosimea δ ≥</w:t>
      </w:r>
      <w:r w:rsidR="00BC2971">
        <w:rPr>
          <w:rFonts w:ascii="Times New Roman" w:hAnsi="Times New Roman" w:cs="Times New Roman"/>
          <w:sz w:val="24"/>
          <w:szCs w:val="24"/>
          <w:lang w:val="ro-MD"/>
        </w:rPr>
        <w:t xml:space="preserve"> </w:t>
      </w:r>
      <w:r w:rsidR="00BC2971" w:rsidRPr="00BC2971">
        <w:rPr>
          <w:rFonts w:ascii="Times New Roman" w:hAnsi="Times New Roman" w:cs="Times New Roman"/>
          <w:sz w:val="24"/>
          <w:szCs w:val="24"/>
          <w:lang w:val="ro-MD"/>
        </w:rPr>
        <w:t>9.0mm</w:t>
      </w:r>
      <w:r w:rsidR="00F6550C">
        <w:rPr>
          <w:rFonts w:ascii="Times New Roman" w:hAnsi="Times New Roman" w:cs="Times New Roman"/>
          <w:sz w:val="24"/>
          <w:szCs w:val="24"/>
          <w:lang w:val="ro-MD"/>
        </w:rPr>
        <w:t>,</w:t>
      </w:r>
      <w:r w:rsidR="00BC2971" w:rsidRPr="00BC2971">
        <w:rPr>
          <w:rFonts w:ascii="Times New Roman" w:hAnsi="Times New Roman" w:cs="Times New Roman"/>
          <w:sz w:val="24"/>
          <w:szCs w:val="24"/>
          <w:lang w:val="ro-MD"/>
        </w:rPr>
        <w:t xml:space="preserve"> </w:t>
      </w:r>
      <w:r w:rsidR="00F6550C">
        <w:rPr>
          <w:rFonts w:ascii="Times New Roman" w:hAnsi="Times New Roman" w:cs="Times New Roman"/>
          <w:sz w:val="24"/>
          <w:szCs w:val="24"/>
          <w:lang w:val="ro-MD"/>
        </w:rPr>
        <w:t>(</w:t>
      </w:r>
      <w:r w:rsidR="00BC2971" w:rsidRPr="00BC2971">
        <w:rPr>
          <w:rFonts w:ascii="Times New Roman" w:hAnsi="Times New Roman" w:cs="Times New Roman"/>
          <w:sz w:val="24"/>
          <w:szCs w:val="24"/>
          <w:lang w:val="ro-MD"/>
        </w:rPr>
        <w:t>pentru exterior</w:t>
      </w:r>
      <w:r w:rsidR="00F6550C">
        <w:rPr>
          <w:rFonts w:ascii="Times New Roman" w:hAnsi="Times New Roman" w:cs="Times New Roman"/>
          <w:sz w:val="24"/>
          <w:szCs w:val="24"/>
          <w:lang w:val="ro-MD"/>
        </w:rPr>
        <w:t>)</w:t>
      </w:r>
      <w:r w:rsidR="00BC2971" w:rsidRPr="00BC2971">
        <w:rPr>
          <w:rFonts w:ascii="Times New Roman" w:hAnsi="Times New Roman" w:cs="Times New Roman"/>
          <w:sz w:val="24"/>
          <w:szCs w:val="24"/>
          <w:lang w:val="ro-MD"/>
        </w:rPr>
        <w:t xml:space="preserve">, </w:t>
      </w:r>
      <w:r w:rsidR="00EC20B4">
        <w:rPr>
          <w:rFonts w:ascii="Times New Roman" w:hAnsi="Times New Roman" w:cs="Times New Roman"/>
          <w:sz w:val="24"/>
          <w:szCs w:val="24"/>
          <w:lang w:val="ro-MD"/>
        </w:rPr>
        <w:t xml:space="preserve">cu </w:t>
      </w:r>
      <w:r w:rsidR="00BC2971" w:rsidRPr="00BC2971">
        <w:rPr>
          <w:rFonts w:ascii="Times New Roman" w:hAnsi="Times New Roman" w:cs="Times New Roman"/>
          <w:sz w:val="24"/>
          <w:szCs w:val="24"/>
          <w:lang w:val="ro-MD"/>
        </w:rPr>
        <w:t xml:space="preserve">suprafața antiderapantă, </w:t>
      </w:r>
      <w:r w:rsidR="00EC20B4">
        <w:rPr>
          <w:rFonts w:ascii="Times New Roman" w:hAnsi="Times New Roman" w:cs="Times New Roman"/>
          <w:sz w:val="24"/>
          <w:szCs w:val="24"/>
          <w:lang w:val="ro-MD"/>
        </w:rPr>
        <w:t>de culoare deschisă.</w:t>
      </w:r>
      <w:r w:rsidR="00BC2971" w:rsidRPr="00B54673">
        <w:rPr>
          <w:rFonts w:ascii="Times New Roman" w:hAnsi="Times New Roman" w:cs="Times New Roman"/>
          <w:sz w:val="24"/>
          <w:szCs w:val="24"/>
          <w:lang w:val="ro-MD"/>
        </w:rPr>
        <w:t>Vezi P</w:t>
      </w:r>
      <w:r w:rsidR="00103406" w:rsidRPr="00B54673">
        <w:rPr>
          <w:rFonts w:ascii="Times New Roman" w:hAnsi="Times New Roman" w:cs="Times New Roman"/>
          <w:sz w:val="24"/>
          <w:szCs w:val="24"/>
          <w:lang w:val="ro-MD"/>
        </w:rPr>
        <w:t>E-</w:t>
      </w:r>
      <w:r w:rsidR="00B54673" w:rsidRPr="00B54673">
        <w:rPr>
          <w:rFonts w:ascii="Times New Roman" w:hAnsi="Times New Roman" w:cs="Times New Roman"/>
          <w:sz w:val="24"/>
          <w:szCs w:val="24"/>
          <w:lang w:val="ro-MD"/>
        </w:rPr>
        <w:t>4</w:t>
      </w:r>
      <w:r w:rsidR="00103406" w:rsidRPr="00B54673">
        <w:rPr>
          <w:rFonts w:ascii="Times New Roman" w:hAnsi="Times New Roman" w:cs="Times New Roman"/>
          <w:sz w:val="24"/>
          <w:szCs w:val="24"/>
          <w:lang w:val="ro-MD"/>
        </w:rPr>
        <w:t>.</w:t>
      </w:r>
      <w:r w:rsidR="00AF50BB">
        <w:rPr>
          <w:rFonts w:ascii="Times New Roman" w:hAnsi="Times New Roman" w:cs="Times New Roman"/>
          <w:sz w:val="24"/>
          <w:szCs w:val="24"/>
        </w:rPr>
        <w:t xml:space="preserve"> </w:t>
      </w:r>
      <w:r w:rsidR="00EC20B4" w:rsidRPr="00AF50BB">
        <w:rPr>
          <w:rFonts w:ascii="Times New Roman" w:hAnsi="Times New Roman" w:cs="Times New Roman"/>
          <w:sz w:val="24"/>
          <w:szCs w:val="24"/>
        </w:rPr>
        <w:t>Copertina, s</w:t>
      </w:r>
      <w:r w:rsidR="00BC2971" w:rsidRPr="00AF50BB">
        <w:rPr>
          <w:rFonts w:ascii="Times New Roman" w:hAnsi="Times New Roman" w:cs="Times New Roman"/>
          <w:sz w:val="24"/>
          <w:szCs w:val="24"/>
        </w:rPr>
        <w:t>cara și pragul</w:t>
      </w:r>
      <w:r w:rsidR="00BC2971" w:rsidRPr="00EC20B4">
        <w:rPr>
          <w:rFonts w:ascii="Times New Roman" w:hAnsi="Times New Roman" w:cs="Times New Roman"/>
          <w:i/>
          <w:sz w:val="24"/>
          <w:szCs w:val="24"/>
        </w:rPr>
        <w:t xml:space="preserve"> </w:t>
      </w:r>
      <w:r w:rsidR="00BC2971" w:rsidRPr="00E76394">
        <w:rPr>
          <w:rFonts w:ascii="Times New Roman" w:hAnsi="Times New Roman" w:cs="Times New Roman"/>
          <w:sz w:val="24"/>
          <w:szCs w:val="24"/>
        </w:rPr>
        <w:t>la intrarea din curte, pe</w:t>
      </w:r>
      <w:r w:rsidR="00BC2971" w:rsidRPr="00EC20B4">
        <w:rPr>
          <w:rFonts w:ascii="Times New Roman" w:hAnsi="Times New Roman" w:cs="Times New Roman"/>
          <w:sz w:val="24"/>
          <w:szCs w:val="24"/>
        </w:rPr>
        <w:t xml:space="preserve"> axa “А”, </w:t>
      </w:r>
      <w:r w:rsidR="00BC2971">
        <w:rPr>
          <w:rFonts w:ascii="Times New Roman" w:hAnsi="Times New Roman" w:cs="Times New Roman"/>
          <w:sz w:val="24"/>
          <w:szCs w:val="24"/>
        </w:rPr>
        <w:t>v</w:t>
      </w:r>
      <w:r w:rsidR="00EC20B4">
        <w:rPr>
          <w:rFonts w:ascii="Times New Roman" w:hAnsi="Times New Roman" w:cs="Times New Roman"/>
          <w:sz w:val="24"/>
          <w:szCs w:val="24"/>
        </w:rPr>
        <w:t>or</w:t>
      </w:r>
      <w:r w:rsidR="00BC2971">
        <w:rPr>
          <w:rFonts w:ascii="Times New Roman" w:hAnsi="Times New Roman" w:cs="Times New Roman"/>
          <w:sz w:val="24"/>
          <w:szCs w:val="24"/>
        </w:rPr>
        <w:t xml:space="preserve"> fi reparat</w:t>
      </w:r>
      <w:r w:rsidR="00EC20B4">
        <w:rPr>
          <w:rFonts w:ascii="Times New Roman" w:hAnsi="Times New Roman" w:cs="Times New Roman"/>
          <w:sz w:val="24"/>
          <w:szCs w:val="24"/>
        </w:rPr>
        <w:t>e</w:t>
      </w:r>
      <w:r w:rsidR="00E76394">
        <w:rPr>
          <w:rFonts w:ascii="Times New Roman" w:hAnsi="Times New Roman" w:cs="Times New Roman"/>
          <w:sz w:val="24"/>
          <w:szCs w:val="24"/>
        </w:rPr>
        <w:t xml:space="preserve"> </w:t>
      </w:r>
      <w:r w:rsidR="00BC2971">
        <w:rPr>
          <w:rFonts w:ascii="Times New Roman" w:hAnsi="Times New Roman" w:cs="Times New Roman"/>
          <w:sz w:val="24"/>
          <w:szCs w:val="24"/>
        </w:rPr>
        <w:t>capital</w:t>
      </w:r>
      <w:r w:rsidR="00EC20B4" w:rsidRPr="00B40048">
        <w:rPr>
          <w:rFonts w:ascii="Times New Roman" w:hAnsi="Times New Roman" w:cs="Times New Roman"/>
          <w:color w:val="C00000"/>
          <w:sz w:val="24"/>
          <w:szCs w:val="24"/>
        </w:rPr>
        <w:t xml:space="preserve">. </w:t>
      </w:r>
      <w:r w:rsidR="00BC2971" w:rsidRPr="00B40048">
        <w:rPr>
          <w:rFonts w:ascii="Times New Roman" w:hAnsi="Times New Roman" w:cs="Times New Roman"/>
          <w:color w:val="C00000"/>
          <w:sz w:val="24"/>
          <w:szCs w:val="24"/>
        </w:rPr>
        <w:t xml:space="preserve"> </w:t>
      </w:r>
    </w:p>
    <w:p w:rsidR="00B10077" w:rsidRDefault="00DC0093" w:rsidP="00B10077">
      <w:pPr>
        <w:spacing w:after="0"/>
        <w:jc w:val="both"/>
        <w:rPr>
          <w:rFonts w:ascii="Times New Roman" w:hAnsi="Times New Roman" w:cs="Times New Roman"/>
          <w:sz w:val="24"/>
          <w:szCs w:val="24"/>
        </w:rPr>
      </w:pPr>
      <w:r w:rsidRPr="00B10077">
        <w:rPr>
          <w:rFonts w:ascii="Times New Roman" w:hAnsi="Times New Roman" w:cs="Times New Roman"/>
          <w:i/>
          <w:sz w:val="24"/>
          <w:szCs w:val="24"/>
        </w:rPr>
        <w:lastRenderedPageBreak/>
        <w:t>Pereții dispărțitori</w:t>
      </w:r>
      <w:r w:rsidR="00142D8C" w:rsidRPr="00C7493A">
        <w:rPr>
          <w:rFonts w:ascii="Times New Roman" w:hAnsi="Times New Roman" w:cs="Times New Roman"/>
          <w:i/>
          <w:sz w:val="24"/>
          <w:szCs w:val="24"/>
        </w:rPr>
        <w:t xml:space="preserve">: </w:t>
      </w:r>
      <w:r w:rsidR="007F7F32" w:rsidRPr="00B10077">
        <w:rPr>
          <w:rFonts w:ascii="Times New Roman" w:hAnsi="Times New Roman" w:cs="Times New Roman"/>
          <w:sz w:val="24"/>
          <w:szCs w:val="24"/>
        </w:rPr>
        <w:t>Urmare replanificării</w:t>
      </w:r>
      <w:r w:rsidR="007F7F32" w:rsidRPr="00B10077">
        <w:rPr>
          <w:rFonts w:ascii="Times New Roman" w:hAnsi="Times New Roman" w:cs="Times New Roman"/>
          <w:i/>
          <w:sz w:val="24"/>
          <w:szCs w:val="24"/>
        </w:rPr>
        <w:t xml:space="preserve"> </w:t>
      </w:r>
      <w:r w:rsidR="007F7F32" w:rsidRPr="00B10077">
        <w:rPr>
          <w:rFonts w:ascii="Times New Roman" w:hAnsi="Times New Roman" w:cs="Times New Roman"/>
          <w:sz w:val="24"/>
          <w:szCs w:val="24"/>
        </w:rPr>
        <w:t xml:space="preserve">spațiului etajului 3, pereții dispărțitori existenți vor fi demolați. O parte din pereții dispărțitori noi </w:t>
      </w:r>
      <w:r w:rsidR="00706AC7" w:rsidRPr="00B10077">
        <w:rPr>
          <w:rFonts w:ascii="Times New Roman" w:hAnsi="Times New Roman" w:cs="Times New Roman"/>
          <w:sz w:val="24"/>
          <w:szCs w:val="24"/>
        </w:rPr>
        <w:t xml:space="preserve">(pentru blocurile sanitare), </w:t>
      </w:r>
      <w:r w:rsidR="007F7F32" w:rsidRPr="00B10077">
        <w:rPr>
          <w:rFonts w:ascii="Times New Roman" w:hAnsi="Times New Roman" w:cs="Times New Roman"/>
          <w:sz w:val="24"/>
          <w:szCs w:val="24"/>
        </w:rPr>
        <w:t xml:space="preserve">vor fi construiți din </w:t>
      </w:r>
      <w:r w:rsidR="00706AC7" w:rsidRPr="00B10077">
        <w:rPr>
          <w:rFonts w:ascii="Times New Roman" w:hAnsi="Times New Roman" w:cs="Times New Roman"/>
          <w:sz w:val="24"/>
          <w:szCs w:val="24"/>
        </w:rPr>
        <w:t xml:space="preserve">zidărie de cărămidă, </w:t>
      </w:r>
      <w:r w:rsidR="00706AC7" w:rsidRPr="00B10077">
        <w:rPr>
          <w:rFonts w:ascii="Times New Roman" w:eastAsia="Times New Roman" w:hAnsi="Times New Roman" w:cs="Times New Roman"/>
          <w:sz w:val="24"/>
          <w:szCs w:val="24"/>
          <w:lang w:val="ro-MD"/>
        </w:rPr>
        <w:t>δ</w:t>
      </w:r>
      <w:r w:rsidR="00706AC7" w:rsidRPr="00C7493A">
        <w:rPr>
          <w:rFonts w:ascii="Times New Roman" w:hAnsi="Times New Roman" w:cs="Times New Roman"/>
          <w:sz w:val="24"/>
          <w:szCs w:val="24"/>
        </w:rPr>
        <w:t>=1</w:t>
      </w:r>
      <w:r w:rsidR="00706AC7" w:rsidRPr="00B10077">
        <w:rPr>
          <w:rFonts w:ascii="Times New Roman" w:hAnsi="Times New Roman" w:cs="Times New Roman"/>
          <w:sz w:val="24"/>
          <w:szCs w:val="24"/>
        </w:rPr>
        <w:t>2</w:t>
      </w:r>
      <w:r w:rsidR="00706AC7" w:rsidRPr="00C7493A">
        <w:rPr>
          <w:rFonts w:ascii="Times New Roman" w:hAnsi="Times New Roman" w:cs="Times New Roman"/>
          <w:sz w:val="24"/>
          <w:szCs w:val="24"/>
        </w:rPr>
        <w:t>0</w:t>
      </w:r>
      <w:r w:rsidR="00706AC7" w:rsidRPr="00B10077">
        <w:rPr>
          <w:rFonts w:ascii="Times New Roman" w:hAnsi="Times New Roman" w:cs="Times New Roman"/>
          <w:sz w:val="24"/>
          <w:szCs w:val="24"/>
        </w:rPr>
        <w:t>mm, pentru incăperile administrației și auxiliare - din elemente prefabricate din ipsos</w:t>
      </w:r>
      <w:r w:rsidR="008E4DF1" w:rsidRPr="00C7493A">
        <w:rPr>
          <w:rFonts w:ascii="Times New Roman" w:hAnsi="Times New Roman" w:cs="Times New Roman"/>
          <w:sz w:val="24"/>
          <w:szCs w:val="24"/>
        </w:rPr>
        <w:t xml:space="preserve">, </w:t>
      </w:r>
      <w:r w:rsidR="00706AC7" w:rsidRPr="00B10077">
        <w:rPr>
          <w:rFonts w:ascii="Times New Roman" w:hAnsi="Times New Roman" w:cs="Times New Roman"/>
          <w:sz w:val="24"/>
          <w:szCs w:val="24"/>
        </w:rPr>
        <w:t>cu grosimea de</w:t>
      </w:r>
      <w:r w:rsidR="008E4DF1" w:rsidRPr="00C7493A">
        <w:rPr>
          <w:rFonts w:ascii="Times New Roman" w:hAnsi="Times New Roman" w:cs="Times New Roman"/>
          <w:sz w:val="24"/>
          <w:szCs w:val="24"/>
        </w:rPr>
        <w:t xml:space="preserve"> </w:t>
      </w:r>
      <w:r w:rsidR="003E1187" w:rsidRPr="00B10077">
        <w:rPr>
          <w:rFonts w:ascii="Times New Roman" w:eastAsia="Times New Roman" w:hAnsi="Times New Roman" w:cs="Times New Roman"/>
          <w:sz w:val="24"/>
          <w:szCs w:val="24"/>
          <w:lang w:val="ro-MD"/>
        </w:rPr>
        <w:t>δ</w:t>
      </w:r>
      <w:r w:rsidR="003E1187" w:rsidRPr="00C7493A">
        <w:rPr>
          <w:rFonts w:ascii="Times New Roman" w:hAnsi="Times New Roman" w:cs="Times New Roman"/>
          <w:sz w:val="24"/>
          <w:szCs w:val="24"/>
        </w:rPr>
        <w:t>=</w:t>
      </w:r>
      <w:r w:rsidR="00706AC7" w:rsidRPr="00B10077">
        <w:rPr>
          <w:rFonts w:ascii="Times New Roman" w:hAnsi="Times New Roman" w:cs="Times New Roman"/>
          <w:sz w:val="24"/>
          <w:szCs w:val="24"/>
        </w:rPr>
        <w:t>8</w:t>
      </w:r>
      <w:r w:rsidR="008E4DF1" w:rsidRPr="00C7493A">
        <w:rPr>
          <w:rFonts w:ascii="Times New Roman" w:hAnsi="Times New Roman" w:cs="Times New Roman"/>
          <w:sz w:val="24"/>
          <w:szCs w:val="24"/>
        </w:rPr>
        <w:t>0мм</w:t>
      </w:r>
      <w:r w:rsidR="00BD0DAC" w:rsidRPr="00B10077">
        <w:rPr>
          <w:rFonts w:ascii="Times New Roman" w:hAnsi="Times New Roman" w:cs="Times New Roman"/>
          <w:sz w:val="24"/>
          <w:szCs w:val="24"/>
        </w:rPr>
        <w:t xml:space="preserve"> și cheramzito-beton,</w:t>
      </w:r>
      <w:r w:rsidR="00BD0DAC" w:rsidRPr="00B10077">
        <w:rPr>
          <w:rFonts w:ascii="Times New Roman" w:eastAsia="Times New Roman" w:hAnsi="Times New Roman" w:cs="Times New Roman"/>
          <w:sz w:val="24"/>
          <w:szCs w:val="24"/>
          <w:lang w:val="ro-MD"/>
        </w:rPr>
        <w:t xml:space="preserve"> δ</w:t>
      </w:r>
      <w:r w:rsidR="00BD0DAC" w:rsidRPr="00C7493A">
        <w:rPr>
          <w:rFonts w:ascii="Times New Roman" w:hAnsi="Times New Roman" w:cs="Times New Roman"/>
          <w:sz w:val="24"/>
          <w:szCs w:val="24"/>
        </w:rPr>
        <w:t>=1</w:t>
      </w:r>
      <w:r w:rsidR="00BD0DAC" w:rsidRPr="00B10077">
        <w:rPr>
          <w:rFonts w:ascii="Times New Roman" w:hAnsi="Times New Roman" w:cs="Times New Roman"/>
          <w:sz w:val="24"/>
          <w:szCs w:val="24"/>
        </w:rPr>
        <w:t>0</w:t>
      </w:r>
      <w:r w:rsidR="00BD0DAC" w:rsidRPr="00C7493A">
        <w:rPr>
          <w:rFonts w:ascii="Times New Roman" w:hAnsi="Times New Roman" w:cs="Times New Roman"/>
          <w:sz w:val="24"/>
          <w:szCs w:val="24"/>
        </w:rPr>
        <w:t>0</w:t>
      </w:r>
      <w:r w:rsidR="00BD0DAC" w:rsidRPr="00B10077">
        <w:rPr>
          <w:rFonts w:ascii="Times New Roman" w:hAnsi="Times New Roman" w:cs="Times New Roman"/>
          <w:sz w:val="24"/>
          <w:szCs w:val="24"/>
        </w:rPr>
        <w:t>mm</w:t>
      </w:r>
      <w:r w:rsidR="008E4DF1" w:rsidRPr="00C7493A">
        <w:rPr>
          <w:rFonts w:ascii="Times New Roman" w:hAnsi="Times New Roman" w:cs="Times New Roman"/>
          <w:sz w:val="24"/>
          <w:szCs w:val="24"/>
        </w:rPr>
        <w:t xml:space="preserve">. </w:t>
      </w:r>
    </w:p>
    <w:p w:rsidR="002901A6" w:rsidRPr="00B10077" w:rsidRDefault="00706AC7" w:rsidP="00B10077">
      <w:pPr>
        <w:spacing w:after="0"/>
        <w:jc w:val="both"/>
        <w:rPr>
          <w:rFonts w:ascii="Times New Roman" w:hAnsi="Times New Roman" w:cs="Times New Roman"/>
          <w:i/>
          <w:sz w:val="24"/>
          <w:szCs w:val="24"/>
        </w:rPr>
      </w:pPr>
      <w:r w:rsidRPr="00B10077">
        <w:rPr>
          <w:rFonts w:ascii="Times New Roman" w:hAnsi="Times New Roman" w:cs="Times New Roman"/>
          <w:sz w:val="24"/>
          <w:szCs w:val="24"/>
        </w:rPr>
        <w:t>Cea mai mare parte</w:t>
      </w:r>
      <w:r w:rsidR="00BD0DAC" w:rsidRPr="00B10077">
        <w:rPr>
          <w:rFonts w:ascii="Times New Roman" w:hAnsi="Times New Roman" w:cs="Times New Roman"/>
          <w:sz w:val="24"/>
          <w:szCs w:val="24"/>
        </w:rPr>
        <w:t xml:space="preserve"> a preților dispărțitori noi va fi construițtă </w:t>
      </w:r>
      <w:r w:rsidRPr="00B10077">
        <w:rPr>
          <w:rFonts w:ascii="Times New Roman" w:hAnsi="Times New Roman" w:cs="Times New Roman"/>
          <w:sz w:val="24"/>
          <w:szCs w:val="24"/>
        </w:rPr>
        <w:t xml:space="preserve">din vitralii </w:t>
      </w:r>
      <w:r w:rsidR="00B10077" w:rsidRPr="00B10077">
        <w:rPr>
          <w:rFonts w:ascii="Times New Roman" w:hAnsi="Times New Roman" w:cs="Times New Roman"/>
          <w:sz w:val="24"/>
          <w:szCs w:val="24"/>
          <w:lang w:val="ro-MD"/>
        </w:rPr>
        <w:t>termopan, cu rame din profil PVC</w:t>
      </w:r>
      <w:r w:rsidR="00053E7C">
        <w:rPr>
          <w:rFonts w:ascii="Times New Roman" w:hAnsi="Times New Roman" w:cs="Times New Roman"/>
          <w:sz w:val="24"/>
          <w:szCs w:val="24"/>
          <w:lang w:val="ro-MD"/>
        </w:rPr>
        <w:t>/aluminiu vopsit</w:t>
      </w:r>
      <w:r w:rsidR="00B10077" w:rsidRPr="00B10077">
        <w:rPr>
          <w:rFonts w:ascii="Times New Roman" w:hAnsi="Times New Roman" w:cs="Times New Roman"/>
          <w:sz w:val="24"/>
          <w:szCs w:val="24"/>
          <w:lang w:val="ro-MD"/>
        </w:rPr>
        <w:t xml:space="preserve">, miezul tocului din metal cu grosimea δ ≥1.5mm, </w:t>
      </w:r>
      <w:r w:rsidR="00B10077">
        <w:rPr>
          <w:rFonts w:ascii="Times New Roman" w:hAnsi="Times New Roman" w:cs="Times New Roman"/>
          <w:sz w:val="24"/>
          <w:szCs w:val="24"/>
          <w:lang w:val="ro-MD"/>
        </w:rPr>
        <w:t>Grosimea profilului termopan</w:t>
      </w:r>
      <w:r w:rsidR="00B10077" w:rsidRPr="00B10077">
        <w:rPr>
          <w:rFonts w:ascii="Times New Roman" w:hAnsi="Times New Roman" w:cs="Times New Roman"/>
          <w:sz w:val="24"/>
          <w:szCs w:val="24"/>
          <w:lang w:val="ro-MD"/>
        </w:rPr>
        <w:t xml:space="preserve">  δ ≥70.0mm; grosimea pereților exteriori ai profilului δ ≥3.0mm</w:t>
      </w:r>
      <w:r w:rsidR="00053E7C">
        <w:rPr>
          <w:rFonts w:ascii="Times New Roman" w:hAnsi="Times New Roman" w:cs="Times New Roman"/>
          <w:sz w:val="24"/>
          <w:szCs w:val="24"/>
          <w:lang w:val="ro-MD"/>
        </w:rPr>
        <w:t>,</w:t>
      </w:r>
      <w:r w:rsidR="00B10077" w:rsidRPr="00B10077">
        <w:rPr>
          <w:rFonts w:ascii="Times New Roman" w:hAnsi="Times New Roman" w:cs="Times New Roman"/>
          <w:sz w:val="24"/>
          <w:szCs w:val="24"/>
          <w:lang w:val="ro-MD"/>
        </w:rPr>
        <w:t xml:space="preserve"> geamuri termopan </w:t>
      </w:r>
      <w:r w:rsidR="00B10077" w:rsidRPr="00053E7C">
        <w:rPr>
          <w:rFonts w:ascii="Times New Roman" w:hAnsi="Times New Roman" w:cs="Times New Roman"/>
          <w:sz w:val="24"/>
          <w:szCs w:val="24"/>
          <w:lang w:val="ro-MD"/>
        </w:rPr>
        <w:t>δ ≥ 24.0mm</w:t>
      </w:r>
      <w:r w:rsidR="00B47748">
        <w:rPr>
          <w:rFonts w:ascii="Times New Roman" w:hAnsi="Times New Roman" w:cs="Times New Roman"/>
          <w:sz w:val="24"/>
          <w:szCs w:val="24"/>
          <w:lang w:val="ro-MD"/>
        </w:rPr>
        <w:t>, sticla cu grosimea δ = 4.0</w:t>
      </w:r>
      <w:r w:rsidR="00B47748" w:rsidRPr="00053E7C">
        <w:rPr>
          <w:rFonts w:ascii="Times New Roman" w:hAnsi="Times New Roman" w:cs="Times New Roman"/>
          <w:sz w:val="24"/>
          <w:szCs w:val="24"/>
          <w:lang w:val="ro-MD"/>
        </w:rPr>
        <w:t>mm</w:t>
      </w:r>
      <w:r w:rsidR="00B10077" w:rsidRPr="00053E7C">
        <w:rPr>
          <w:rFonts w:ascii="Times New Roman" w:hAnsi="Times New Roman" w:cs="Times New Roman"/>
          <w:sz w:val="24"/>
          <w:szCs w:val="24"/>
          <w:lang w:val="ro-MD"/>
        </w:rPr>
        <w:t xml:space="preserve">; </w:t>
      </w:r>
      <w:r w:rsidR="00B10077" w:rsidRPr="00B10077">
        <w:rPr>
          <w:rFonts w:ascii="Times New Roman" w:hAnsi="Times New Roman" w:cs="Times New Roman"/>
          <w:sz w:val="24"/>
          <w:szCs w:val="24"/>
          <w:lang w:val="ro-MD"/>
        </w:rPr>
        <w:t xml:space="preserve">garanție pentru profil nu mai puțin de 30 de ani; garanție pentru geam </w:t>
      </w:r>
      <w:r w:rsidR="00B10077">
        <w:rPr>
          <w:rFonts w:ascii="Times New Roman" w:hAnsi="Times New Roman" w:cs="Times New Roman"/>
          <w:sz w:val="24"/>
          <w:szCs w:val="24"/>
          <w:lang w:val="ro-MD"/>
        </w:rPr>
        <w:t>termopan nu mai putin de 10 ani.</w:t>
      </w:r>
      <w:r w:rsidR="00053E7C">
        <w:rPr>
          <w:rFonts w:ascii="Times New Roman" w:hAnsi="Times New Roman" w:cs="Times New Roman"/>
          <w:sz w:val="24"/>
          <w:szCs w:val="24"/>
          <w:lang w:val="ro-MD"/>
        </w:rPr>
        <w:t xml:space="preserve"> Culoare sur deschis.</w:t>
      </w:r>
    </w:p>
    <w:p w:rsidR="00B10077" w:rsidRDefault="00B10077" w:rsidP="003E1187">
      <w:pPr>
        <w:spacing w:after="0"/>
        <w:jc w:val="both"/>
        <w:rPr>
          <w:rFonts w:ascii="Times New Roman" w:hAnsi="Times New Roman" w:cs="Times New Roman"/>
          <w:i/>
          <w:sz w:val="24"/>
          <w:szCs w:val="24"/>
          <w:lang w:eastAsia="et-EE"/>
        </w:rPr>
      </w:pPr>
    </w:p>
    <w:p w:rsidR="003E1187" w:rsidRPr="008F1AA6" w:rsidRDefault="00337060" w:rsidP="003E1187">
      <w:pPr>
        <w:spacing w:after="0"/>
        <w:jc w:val="both"/>
        <w:rPr>
          <w:rFonts w:ascii="Times New Roman" w:hAnsi="Times New Roman" w:cs="Times New Roman"/>
          <w:sz w:val="24"/>
          <w:szCs w:val="24"/>
          <w:lang w:eastAsia="et-EE"/>
        </w:rPr>
      </w:pPr>
      <w:r w:rsidRPr="00337060">
        <w:rPr>
          <w:rFonts w:ascii="Times New Roman" w:hAnsi="Times New Roman" w:cs="Times New Roman"/>
          <w:i/>
          <w:sz w:val="24"/>
          <w:szCs w:val="24"/>
          <w:lang w:eastAsia="et-EE"/>
        </w:rPr>
        <w:t xml:space="preserve">Lucrări </w:t>
      </w:r>
      <w:r w:rsidR="00AF50BB">
        <w:rPr>
          <w:rFonts w:ascii="Times New Roman" w:hAnsi="Times New Roman" w:cs="Times New Roman"/>
          <w:i/>
          <w:sz w:val="24"/>
          <w:szCs w:val="24"/>
          <w:lang w:eastAsia="et-EE"/>
        </w:rPr>
        <w:t xml:space="preserve">de </w:t>
      </w:r>
      <w:r w:rsidRPr="00337060">
        <w:rPr>
          <w:rFonts w:ascii="Times New Roman" w:hAnsi="Times New Roman" w:cs="Times New Roman"/>
          <w:i/>
          <w:sz w:val="24"/>
          <w:szCs w:val="24"/>
          <w:lang w:eastAsia="et-EE"/>
        </w:rPr>
        <w:t>finisare</w:t>
      </w:r>
      <w:r>
        <w:rPr>
          <w:rFonts w:ascii="Times New Roman" w:hAnsi="Times New Roman" w:cs="Times New Roman"/>
          <w:i/>
          <w:sz w:val="24"/>
          <w:szCs w:val="24"/>
          <w:lang w:eastAsia="et-EE"/>
        </w:rPr>
        <w:t xml:space="preserve"> interioară</w:t>
      </w:r>
      <w:r w:rsidR="00695A4E" w:rsidRPr="00337060">
        <w:rPr>
          <w:rFonts w:ascii="Times New Roman" w:hAnsi="Times New Roman" w:cs="Times New Roman"/>
          <w:i/>
          <w:sz w:val="24"/>
          <w:szCs w:val="24"/>
          <w:lang w:eastAsia="et-EE"/>
        </w:rPr>
        <w:t xml:space="preserve">: </w:t>
      </w:r>
      <w:r w:rsidRPr="008F1AA6">
        <w:rPr>
          <w:rFonts w:ascii="Times New Roman" w:hAnsi="Times New Roman" w:cs="Times New Roman"/>
          <w:sz w:val="24"/>
          <w:szCs w:val="24"/>
          <w:lang w:eastAsia="et-EE"/>
        </w:rPr>
        <w:t>Elementele de finisare interioară vor prevedea</w:t>
      </w:r>
      <w:r w:rsidR="008F1AA6" w:rsidRPr="008F1AA6">
        <w:rPr>
          <w:rFonts w:ascii="Times New Roman" w:hAnsi="Times New Roman" w:cs="Times New Roman"/>
          <w:sz w:val="24"/>
          <w:szCs w:val="24"/>
          <w:lang w:eastAsia="et-EE"/>
        </w:rPr>
        <w:t>:</w:t>
      </w:r>
      <w:r w:rsidRPr="008F1AA6">
        <w:rPr>
          <w:rFonts w:ascii="Times New Roman" w:hAnsi="Times New Roman" w:cs="Times New Roman"/>
          <w:sz w:val="24"/>
          <w:szCs w:val="24"/>
          <w:lang w:eastAsia="et-EE"/>
        </w:rPr>
        <w:t xml:space="preserve"> pentru tavan</w:t>
      </w:r>
      <w:r w:rsidR="00AF50BB">
        <w:rPr>
          <w:rFonts w:ascii="Times New Roman" w:hAnsi="Times New Roman" w:cs="Times New Roman"/>
          <w:sz w:val="24"/>
          <w:szCs w:val="24"/>
          <w:lang w:eastAsia="et-EE"/>
        </w:rPr>
        <w:t>e</w:t>
      </w:r>
      <w:r w:rsidRPr="008F1AA6">
        <w:rPr>
          <w:rFonts w:ascii="Times New Roman" w:hAnsi="Times New Roman" w:cs="Times New Roman"/>
          <w:sz w:val="24"/>
          <w:szCs w:val="24"/>
          <w:lang w:eastAsia="et-EE"/>
        </w:rPr>
        <w:t xml:space="preserve"> – tavan suspendat </w:t>
      </w:r>
      <w:r w:rsidR="00AF50BB">
        <w:rPr>
          <w:rFonts w:ascii="Times New Roman" w:hAnsi="Times New Roman" w:cs="Times New Roman"/>
          <w:sz w:val="24"/>
          <w:szCs w:val="24"/>
          <w:lang w:eastAsia="et-EE"/>
        </w:rPr>
        <w:t xml:space="preserve">cu tot setul de lucrări </w:t>
      </w:r>
      <w:r w:rsidRPr="008F1AA6">
        <w:rPr>
          <w:rFonts w:ascii="Times New Roman" w:hAnsi="Times New Roman" w:cs="Times New Roman"/>
          <w:sz w:val="24"/>
          <w:szCs w:val="24"/>
          <w:lang w:eastAsia="et-EE"/>
        </w:rPr>
        <w:t>de tipul “Armstrong</w:t>
      </w:r>
      <w:r w:rsidR="008F1AA6">
        <w:rPr>
          <w:rFonts w:ascii="Times New Roman" w:hAnsi="Times New Roman" w:cs="Times New Roman"/>
          <w:sz w:val="24"/>
          <w:szCs w:val="24"/>
          <w:lang w:eastAsia="et-EE"/>
        </w:rPr>
        <w:t>”;</w:t>
      </w:r>
      <w:r w:rsidRPr="00337060">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pereții exteriori, pereții de compartimentare din cărămidă și placi ipsos</w:t>
      </w:r>
      <w:r w:rsidR="008F1AA6">
        <w:rPr>
          <w:rFonts w:ascii="Times New Roman" w:hAnsi="Times New Roman" w:cs="Times New Roman"/>
          <w:sz w:val="24"/>
          <w:szCs w:val="24"/>
          <w:lang w:eastAsia="et-EE"/>
        </w:rPr>
        <w:t xml:space="preserve">, </w:t>
      </w:r>
      <w:r w:rsidR="005603A0">
        <w:rPr>
          <w:rFonts w:ascii="Times New Roman" w:hAnsi="Times New Roman" w:cs="Times New Roman"/>
          <w:sz w:val="24"/>
          <w:szCs w:val="24"/>
          <w:lang w:eastAsia="et-EE"/>
        </w:rPr>
        <w:t xml:space="preserve">- pregatirea suprafețelor pentru finisare prin tencuire ameliorată decorativă și vopsirea cu emulsie de tinc color; </w:t>
      </w:r>
      <w:r w:rsidR="00A51E32">
        <w:rPr>
          <w:rFonts w:ascii="Times New Roman" w:hAnsi="Times New Roman" w:cs="Times New Roman"/>
          <w:sz w:val="24"/>
          <w:szCs w:val="24"/>
          <w:lang w:eastAsia="et-EE"/>
        </w:rPr>
        <w:t xml:space="preserve">o parte a pereților menționați vor fi finisați cu placaj </w:t>
      </w:r>
      <w:r w:rsidR="00A51E32" w:rsidRPr="00A51E32">
        <w:rPr>
          <w:rFonts w:ascii="Times New Roman" w:hAnsi="Times New Roman" w:cs="Times New Roman"/>
          <w:sz w:val="24"/>
          <w:szCs w:val="24"/>
          <w:lang w:eastAsia="et-EE"/>
        </w:rPr>
        <w:t>porțelanat</w:t>
      </w:r>
      <w:r w:rsidR="00A51E32">
        <w:rPr>
          <w:rFonts w:ascii="Times New Roman" w:hAnsi="Times New Roman" w:cs="Times New Roman"/>
          <w:sz w:val="24"/>
          <w:szCs w:val="24"/>
          <w:lang w:eastAsia="et-EE"/>
        </w:rPr>
        <w:t>, grosimea</w:t>
      </w:r>
      <w:r w:rsidR="00A51E32" w:rsidRPr="00A51E32">
        <w:rPr>
          <w:rFonts w:ascii="Times New Roman" w:hAnsi="Times New Roman" w:cs="Times New Roman"/>
          <w:sz w:val="24"/>
          <w:szCs w:val="24"/>
          <w:lang w:eastAsia="et-EE"/>
        </w:rPr>
        <w:t xml:space="preserve"> </w:t>
      </w:r>
      <w:r w:rsidR="00A51E32" w:rsidRPr="00A51E32">
        <w:rPr>
          <w:rFonts w:ascii="Times New Roman" w:hAnsi="Times New Roman" w:cs="Times New Roman"/>
          <w:sz w:val="24"/>
          <w:szCs w:val="24"/>
          <w:lang w:val="ru-RU" w:eastAsia="et-EE"/>
        </w:rPr>
        <w:t>δ</w:t>
      </w:r>
      <w:r w:rsidR="00A51E32" w:rsidRPr="00A51E32">
        <w:rPr>
          <w:rFonts w:ascii="Times New Roman" w:hAnsi="Times New Roman" w:cs="Times New Roman"/>
          <w:sz w:val="24"/>
          <w:szCs w:val="24"/>
          <w:lang w:eastAsia="et-EE"/>
        </w:rPr>
        <w:t>=</w:t>
      </w:r>
      <w:r w:rsidR="00A51E32">
        <w:rPr>
          <w:rFonts w:ascii="Times New Roman" w:hAnsi="Times New Roman" w:cs="Times New Roman"/>
          <w:sz w:val="24"/>
          <w:szCs w:val="24"/>
          <w:lang w:eastAsia="et-EE"/>
        </w:rPr>
        <w:t>6-</w:t>
      </w:r>
      <w:r w:rsidR="00A51E32" w:rsidRPr="00A51E32">
        <w:rPr>
          <w:rFonts w:ascii="Times New Roman" w:hAnsi="Times New Roman" w:cs="Times New Roman"/>
          <w:sz w:val="24"/>
          <w:szCs w:val="24"/>
          <w:lang w:eastAsia="et-EE"/>
        </w:rPr>
        <w:t>7мм, 300х300mm, culoare deschisă</w:t>
      </w:r>
      <w:r w:rsidR="00A51E32">
        <w:rPr>
          <w:rFonts w:ascii="Times New Roman" w:hAnsi="Times New Roman" w:cs="Times New Roman"/>
          <w:sz w:val="24"/>
          <w:szCs w:val="24"/>
          <w:lang w:eastAsia="et-EE"/>
        </w:rPr>
        <w:t>,</w:t>
      </w:r>
      <w:r w:rsidR="00A51E32" w:rsidRPr="00A51E32">
        <w:rPr>
          <w:rFonts w:ascii="Times New Roman" w:hAnsi="Times New Roman" w:cs="Times New Roman"/>
          <w:sz w:val="24"/>
          <w:szCs w:val="24"/>
          <w:lang w:eastAsia="et-EE"/>
        </w:rPr>
        <w:t xml:space="preserve"> </w:t>
      </w:r>
      <w:r w:rsidR="00A51E32">
        <w:rPr>
          <w:rFonts w:ascii="Times New Roman" w:hAnsi="Times New Roman" w:cs="Times New Roman"/>
          <w:sz w:val="24"/>
          <w:szCs w:val="24"/>
          <w:lang w:eastAsia="et-EE"/>
        </w:rPr>
        <w:t xml:space="preserve">pe tencuială; </w:t>
      </w:r>
      <w:r w:rsidR="008F1AA6">
        <w:rPr>
          <w:rFonts w:ascii="Times New Roman" w:hAnsi="Times New Roman" w:cs="Times New Roman"/>
          <w:sz w:val="24"/>
          <w:szCs w:val="24"/>
          <w:lang w:eastAsia="et-EE"/>
        </w:rPr>
        <w:t>coloanele</w:t>
      </w:r>
      <w:r>
        <w:rPr>
          <w:rFonts w:ascii="Times New Roman" w:hAnsi="Times New Roman" w:cs="Times New Roman"/>
          <w:sz w:val="24"/>
          <w:szCs w:val="24"/>
          <w:lang w:eastAsia="et-EE"/>
        </w:rPr>
        <w:t xml:space="preserve"> </w:t>
      </w:r>
      <w:r w:rsidR="008F1AA6">
        <w:rPr>
          <w:rFonts w:ascii="Times New Roman" w:hAnsi="Times New Roman" w:cs="Times New Roman"/>
          <w:sz w:val="24"/>
          <w:szCs w:val="24"/>
          <w:lang w:eastAsia="et-EE"/>
        </w:rPr>
        <w:t>–</w:t>
      </w:r>
      <w:r>
        <w:rPr>
          <w:rFonts w:ascii="Times New Roman" w:hAnsi="Times New Roman" w:cs="Times New Roman"/>
          <w:sz w:val="24"/>
          <w:szCs w:val="24"/>
          <w:lang w:eastAsia="et-EE"/>
        </w:rPr>
        <w:t xml:space="preserve"> </w:t>
      </w:r>
      <w:r w:rsidR="008F1AA6">
        <w:rPr>
          <w:rFonts w:ascii="Times New Roman" w:hAnsi="Times New Roman" w:cs="Times New Roman"/>
          <w:sz w:val="24"/>
          <w:szCs w:val="24"/>
          <w:lang w:eastAsia="et-EE"/>
        </w:rPr>
        <w:t xml:space="preserve">pregatirea suprafețelor pentru finisare </w:t>
      </w:r>
      <w:r w:rsidR="00A51E32">
        <w:rPr>
          <w:rFonts w:ascii="Times New Roman" w:hAnsi="Times New Roman" w:cs="Times New Roman"/>
          <w:sz w:val="24"/>
          <w:szCs w:val="24"/>
          <w:lang w:eastAsia="et-EE"/>
        </w:rPr>
        <w:t xml:space="preserve">prin driscuire, </w:t>
      </w:r>
      <w:r w:rsidR="008F1AA6">
        <w:rPr>
          <w:rFonts w:ascii="Times New Roman" w:hAnsi="Times New Roman" w:cs="Times New Roman"/>
          <w:sz w:val="24"/>
          <w:szCs w:val="24"/>
          <w:lang w:eastAsia="et-EE"/>
        </w:rPr>
        <w:t>aplicarea placajului porțelanat</w:t>
      </w:r>
      <w:r w:rsidR="00A51E32">
        <w:rPr>
          <w:rFonts w:ascii="Times New Roman" w:hAnsi="Times New Roman" w:cs="Times New Roman"/>
          <w:sz w:val="24"/>
          <w:szCs w:val="24"/>
          <w:lang w:eastAsia="et-EE"/>
        </w:rPr>
        <w:t>,</w:t>
      </w:r>
      <w:r w:rsidR="008F1AA6">
        <w:rPr>
          <w:rFonts w:ascii="Times New Roman" w:hAnsi="Times New Roman" w:cs="Times New Roman"/>
          <w:sz w:val="24"/>
          <w:szCs w:val="24"/>
          <w:lang w:eastAsia="et-EE"/>
        </w:rPr>
        <w:t xml:space="preserve"> </w:t>
      </w:r>
      <w:r w:rsidR="00A51E32">
        <w:rPr>
          <w:rFonts w:ascii="Times New Roman" w:hAnsi="Times New Roman" w:cs="Times New Roman"/>
          <w:sz w:val="24"/>
          <w:szCs w:val="24"/>
          <w:lang w:eastAsia="et-EE"/>
        </w:rPr>
        <w:t>grosimea</w:t>
      </w:r>
      <w:r w:rsidR="00A51E32" w:rsidRPr="00A51E32">
        <w:rPr>
          <w:rFonts w:ascii="Times New Roman" w:hAnsi="Times New Roman" w:cs="Times New Roman"/>
          <w:sz w:val="24"/>
          <w:szCs w:val="24"/>
          <w:lang w:eastAsia="et-EE"/>
        </w:rPr>
        <w:t xml:space="preserve"> </w:t>
      </w:r>
      <w:r w:rsidR="00A51E32" w:rsidRPr="00A51E32">
        <w:rPr>
          <w:rFonts w:ascii="Times New Roman" w:hAnsi="Times New Roman" w:cs="Times New Roman"/>
          <w:sz w:val="24"/>
          <w:szCs w:val="24"/>
          <w:lang w:val="ru-RU" w:eastAsia="et-EE"/>
        </w:rPr>
        <w:t>δ</w:t>
      </w:r>
      <w:r w:rsidR="00A51E32" w:rsidRPr="00A51E32">
        <w:rPr>
          <w:rFonts w:ascii="Times New Roman" w:hAnsi="Times New Roman" w:cs="Times New Roman"/>
          <w:sz w:val="24"/>
          <w:szCs w:val="24"/>
          <w:lang w:eastAsia="et-EE"/>
        </w:rPr>
        <w:t>=</w:t>
      </w:r>
      <w:r w:rsidR="00A51E32">
        <w:rPr>
          <w:rFonts w:ascii="Times New Roman" w:hAnsi="Times New Roman" w:cs="Times New Roman"/>
          <w:sz w:val="24"/>
          <w:szCs w:val="24"/>
          <w:lang w:eastAsia="et-EE"/>
        </w:rPr>
        <w:t>6-</w:t>
      </w:r>
      <w:r w:rsidR="00A51E32" w:rsidRPr="00A51E32">
        <w:rPr>
          <w:rFonts w:ascii="Times New Roman" w:hAnsi="Times New Roman" w:cs="Times New Roman"/>
          <w:sz w:val="24"/>
          <w:szCs w:val="24"/>
          <w:lang w:eastAsia="et-EE"/>
        </w:rPr>
        <w:t>7мм, 300х300mm, culoare deschisă</w:t>
      </w:r>
      <w:r w:rsidR="00A51E32">
        <w:rPr>
          <w:rFonts w:ascii="Times New Roman" w:hAnsi="Times New Roman" w:cs="Times New Roman"/>
          <w:sz w:val="24"/>
          <w:szCs w:val="24"/>
          <w:lang w:eastAsia="et-EE"/>
        </w:rPr>
        <w:t xml:space="preserve">, </w:t>
      </w:r>
      <w:r w:rsidR="008F1AA6">
        <w:rPr>
          <w:rFonts w:ascii="Times New Roman" w:hAnsi="Times New Roman" w:cs="Times New Roman"/>
          <w:sz w:val="24"/>
          <w:szCs w:val="24"/>
          <w:lang w:eastAsia="et-EE"/>
        </w:rPr>
        <w:t>pe clei sintetic</w:t>
      </w:r>
      <w:r w:rsidR="00A51E32">
        <w:rPr>
          <w:rFonts w:ascii="Times New Roman" w:hAnsi="Times New Roman" w:cs="Times New Roman"/>
          <w:sz w:val="24"/>
          <w:szCs w:val="24"/>
          <w:lang w:eastAsia="et-EE"/>
        </w:rPr>
        <w:t xml:space="preserve"> și includerea elementelor decorative</w:t>
      </w:r>
      <w:r w:rsidR="008F1AA6">
        <w:rPr>
          <w:rFonts w:ascii="Times New Roman" w:hAnsi="Times New Roman" w:cs="Times New Roman"/>
          <w:sz w:val="24"/>
          <w:szCs w:val="24"/>
          <w:lang w:eastAsia="et-EE"/>
        </w:rPr>
        <w:t xml:space="preserve">; </w:t>
      </w:r>
      <w:r w:rsidR="00A51E32">
        <w:rPr>
          <w:rFonts w:ascii="Times New Roman" w:hAnsi="Times New Roman" w:cs="Times New Roman"/>
          <w:sz w:val="24"/>
          <w:szCs w:val="24"/>
          <w:lang w:eastAsia="et-EE"/>
        </w:rPr>
        <w:t xml:space="preserve">pereții de compartimentare </w:t>
      </w:r>
      <w:r w:rsidR="00053E7C">
        <w:rPr>
          <w:rFonts w:ascii="Times New Roman" w:hAnsi="Times New Roman" w:cs="Times New Roman"/>
          <w:sz w:val="24"/>
          <w:szCs w:val="24"/>
          <w:lang w:eastAsia="et-EE"/>
        </w:rPr>
        <w:t>din elemente prefabricate de tip vitralii;</w:t>
      </w:r>
    </w:p>
    <w:p w:rsidR="002901A6" w:rsidRPr="008F1AA6" w:rsidRDefault="002901A6" w:rsidP="003E1187">
      <w:pPr>
        <w:spacing w:after="0"/>
        <w:jc w:val="both"/>
        <w:rPr>
          <w:rFonts w:ascii="Times New Roman" w:hAnsi="Times New Roman" w:cs="Times New Roman"/>
          <w:color w:val="FF0000"/>
          <w:sz w:val="24"/>
          <w:szCs w:val="24"/>
          <w:lang w:eastAsia="et-EE"/>
        </w:rPr>
      </w:pPr>
    </w:p>
    <w:p w:rsidR="009617C2" w:rsidRDefault="00053E7C" w:rsidP="00724300">
      <w:pPr>
        <w:spacing w:after="0"/>
        <w:jc w:val="both"/>
        <w:rPr>
          <w:rFonts w:ascii="Times New Roman" w:hAnsi="Times New Roman" w:cs="Times New Roman"/>
          <w:color w:val="FF0000"/>
          <w:sz w:val="24"/>
          <w:szCs w:val="24"/>
          <w:lang w:eastAsia="et-EE"/>
        </w:rPr>
      </w:pPr>
      <w:r w:rsidRPr="00053E7C">
        <w:rPr>
          <w:rFonts w:ascii="Times New Roman" w:hAnsi="Times New Roman" w:cs="Times New Roman"/>
          <w:i/>
          <w:sz w:val="24"/>
          <w:szCs w:val="24"/>
          <w:lang w:eastAsia="et-EE"/>
        </w:rPr>
        <w:t>Pardosele</w:t>
      </w:r>
      <w:r w:rsidR="003E1187" w:rsidRPr="00B40048">
        <w:rPr>
          <w:rFonts w:ascii="Times New Roman" w:hAnsi="Times New Roman" w:cs="Times New Roman"/>
          <w:i/>
          <w:sz w:val="24"/>
          <w:szCs w:val="24"/>
          <w:lang w:eastAsia="et-EE"/>
        </w:rPr>
        <w:t>:</w:t>
      </w:r>
      <w:r w:rsidR="00ED03A2" w:rsidRPr="00B40048">
        <w:rPr>
          <w:rFonts w:ascii="Times New Roman" w:hAnsi="Times New Roman" w:cs="Times New Roman"/>
          <w:color w:val="FF0000"/>
          <w:sz w:val="24"/>
          <w:szCs w:val="24"/>
          <w:lang w:eastAsia="et-EE"/>
        </w:rPr>
        <w:t xml:space="preserve"> </w:t>
      </w:r>
      <w:r w:rsidR="00B40048">
        <w:rPr>
          <w:rFonts w:ascii="Times New Roman" w:hAnsi="Times New Roman" w:cs="Times New Roman"/>
          <w:sz w:val="24"/>
          <w:szCs w:val="24"/>
          <w:lang w:val="ro-MD"/>
        </w:rPr>
        <w:t xml:space="preserve">pardoselele </w:t>
      </w:r>
      <w:r w:rsidR="00B40048" w:rsidRPr="00C41252">
        <w:rPr>
          <w:rFonts w:ascii="Times New Roman" w:hAnsi="Times New Roman" w:cs="Times New Roman"/>
          <w:sz w:val="24"/>
          <w:szCs w:val="24"/>
          <w:lang w:val="ro-MD"/>
        </w:rPr>
        <w:t xml:space="preserve">au fost proiectate conform normativului -SNIP 3.04.01-87 „Lucrări de izolare si finisare”. </w:t>
      </w:r>
      <w:r w:rsidR="00B40048">
        <w:rPr>
          <w:rFonts w:ascii="Times New Roman" w:hAnsi="Times New Roman" w:cs="Times New Roman"/>
          <w:sz w:val="24"/>
          <w:szCs w:val="24"/>
          <w:lang w:val="ro-MD"/>
        </w:rPr>
        <w:t>Î</w:t>
      </w:r>
      <w:r w:rsidR="00B40048" w:rsidRPr="00B40048">
        <w:rPr>
          <w:rFonts w:ascii="Times New Roman" w:hAnsi="Times New Roman" w:cs="Times New Roman"/>
          <w:sz w:val="24"/>
          <w:szCs w:val="24"/>
          <w:lang w:eastAsia="et-EE"/>
        </w:rPr>
        <w:t>n grupul sanitar, sala de luat masa, coridoare și spațiile pentru activ</w:t>
      </w:r>
      <w:r w:rsidR="00B40048">
        <w:rPr>
          <w:rFonts w:ascii="Times New Roman" w:hAnsi="Times New Roman" w:cs="Times New Roman"/>
          <w:sz w:val="24"/>
          <w:szCs w:val="24"/>
          <w:lang w:eastAsia="et-EE"/>
        </w:rPr>
        <w:t>ități cu beneficiarii serviciului,</w:t>
      </w:r>
      <w:r w:rsidR="00B40048" w:rsidRPr="00B40048">
        <w:rPr>
          <w:rFonts w:ascii="Times New Roman" w:hAnsi="Times New Roman" w:cs="Times New Roman"/>
          <w:sz w:val="24"/>
          <w:szCs w:val="24"/>
          <w:lang w:eastAsia="et-EE"/>
        </w:rPr>
        <w:t xml:space="preserve"> pardoselele vor fi din placaj porțelanat</w:t>
      </w:r>
      <w:r w:rsidR="003E1187" w:rsidRPr="00B40048">
        <w:rPr>
          <w:rFonts w:ascii="Times New Roman" w:hAnsi="Times New Roman" w:cs="Times New Roman"/>
          <w:sz w:val="24"/>
          <w:szCs w:val="24"/>
          <w:lang w:eastAsia="et-EE"/>
        </w:rPr>
        <w:t>,</w:t>
      </w:r>
      <w:r w:rsidR="00B40048" w:rsidRPr="00B40048">
        <w:rPr>
          <w:rFonts w:ascii="Times New Roman" w:hAnsi="Times New Roman" w:cs="Times New Roman"/>
          <w:sz w:val="24"/>
          <w:szCs w:val="24"/>
          <w:lang w:eastAsia="et-EE"/>
        </w:rPr>
        <w:t xml:space="preserve"> cu grosimea de </w:t>
      </w:r>
      <w:r w:rsidR="003E1187" w:rsidRPr="00B40048">
        <w:rPr>
          <w:rFonts w:ascii="Times New Roman" w:hAnsi="Times New Roman" w:cs="Times New Roman"/>
          <w:sz w:val="24"/>
          <w:szCs w:val="24"/>
          <w:lang w:val="ru-RU" w:eastAsia="et-EE"/>
        </w:rPr>
        <w:t>δ</w:t>
      </w:r>
      <w:r w:rsidR="00B40048" w:rsidRPr="00B40048">
        <w:rPr>
          <w:rFonts w:ascii="Times New Roman" w:hAnsi="Times New Roman" w:cs="Times New Roman"/>
          <w:sz w:val="24"/>
          <w:szCs w:val="24"/>
          <w:lang w:eastAsia="et-EE"/>
        </w:rPr>
        <w:t>=7-8мм,</w:t>
      </w:r>
      <w:r w:rsidR="00695A4E" w:rsidRPr="00B40048">
        <w:rPr>
          <w:rFonts w:ascii="Times New Roman" w:hAnsi="Times New Roman" w:cs="Times New Roman"/>
          <w:sz w:val="24"/>
          <w:szCs w:val="24"/>
          <w:lang w:eastAsia="et-EE"/>
        </w:rPr>
        <w:t xml:space="preserve"> 300х300</w:t>
      </w:r>
      <w:r w:rsidR="00B40048" w:rsidRPr="00B40048">
        <w:rPr>
          <w:rFonts w:ascii="Times New Roman" w:hAnsi="Times New Roman" w:cs="Times New Roman"/>
          <w:sz w:val="24"/>
          <w:szCs w:val="24"/>
          <w:lang w:eastAsia="et-EE"/>
        </w:rPr>
        <w:t>mm</w:t>
      </w:r>
      <w:r w:rsidR="00695A4E" w:rsidRPr="00B40048">
        <w:rPr>
          <w:rFonts w:ascii="Times New Roman" w:hAnsi="Times New Roman" w:cs="Times New Roman"/>
          <w:sz w:val="24"/>
          <w:szCs w:val="24"/>
          <w:lang w:eastAsia="et-EE"/>
        </w:rPr>
        <w:t xml:space="preserve">, </w:t>
      </w:r>
      <w:r w:rsidR="00B40048" w:rsidRPr="00B40048">
        <w:rPr>
          <w:rFonts w:ascii="Times New Roman" w:hAnsi="Times New Roman" w:cs="Times New Roman"/>
          <w:sz w:val="24"/>
          <w:szCs w:val="24"/>
          <w:lang w:eastAsia="et-EE"/>
        </w:rPr>
        <w:t>culoare deschisă</w:t>
      </w:r>
      <w:r w:rsidR="0038284D">
        <w:rPr>
          <w:rFonts w:ascii="Times New Roman" w:hAnsi="Times New Roman" w:cs="Times New Roman"/>
          <w:sz w:val="24"/>
          <w:szCs w:val="24"/>
          <w:lang w:eastAsia="et-EE"/>
        </w:rPr>
        <w:t xml:space="preserve">, </w:t>
      </w:r>
      <w:r w:rsidR="0038284D" w:rsidRPr="00C41252">
        <w:rPr>
          <w:rFonts w:ascii="Times New Roman" w:hAnsi="Times New Roman" w:cs="Times New Roman"/>
          <w:sz w:val="24"/>
          <w:szCs w:val="24"/>
          <w:lang w:val="ro-MD"/>
        </w:rPr>
        <w:t>aşezat</w:t>
      </w:r>
      <w:r w:rsidR="0038284D">
        <w:rPr>
          <w:rFonts w:ascii="Times New Roman" w:hAnsi="Times New Roman" w:cs="Times New Roman"/>
          <w:sz w:val="24"/>
          <w:szCs w:val="24"/>
          <w:lang w:val="ro-MD"/>
        </w:rPr>
        <w:t>e</w:t>
      </w:r>
      <w:r w:rsidR="0038284D" w:rsidRPr="00C41252">
        <w:rPr>
          <w:rFonts w:ascii="Times New Roman" w:hAnsi="Times New Roman" w:cs="Times New Roman"/>
          <w:sz w:val="24"/>
          <w:szCs w:val="24"/>
          <w:lang w:val="ro-MD"/>
        </w:rPr>
        <w:t xml:space="preserve"> pe un strat de nivelare din mortar ciment-nisip, M150, δ=20.0-40.0mm, in dependență de încăperi</w:t>
      </w:r>
      <w:r w:rsidR="00695A4E" w:rsidRPr="00B40048">
        <w:rPr>
          <w:rFonts w:ascii="Times New Roman" w:hAnsi="Times New Roman" w:cs="Times New Roman"/>
          <w:sz w:val="24"/>
          <w:szCs w:val="24"/>
          <w:lang w:eastAsia="et-EE"/>
        </w:rPr>
        <w:t xml:space="preserve">. </w:t>
      </w:r>
      <w:r w:rsidR="00B40048">
        <w:rPr>
          <w:rFonts w:ascii="Times New Roman" w:hAnsi="Times New Roman" w:cs="Times New Roman"/>
          <w:sz w:val="24"/>
          <w:szCs w:val="24"/>
          <w:lang w:eastAsia="et-EE"/>
        </w:rPr>
        <w:t xml:space="preserve">Pardoselele la intrări și rampă vor fi acoperite cu placi de tip ceramică cu suprafața antiderapant. În birouri administrative pardosele vor fi de tip linoleum tehnic, durabil, </w:t>
      </w:r>
      <w:r w:rsidR="0038284D">
        <w:rPr>
          <w:rFonts w:ascii="Times New Roman" w:hAnsi="Times New Roman" w:cs="Times New Roman"/>
          <w:sz w:val="24"/>
          <w:szCs w:val="24"/>
          <w:lang w:val="ro-MD"/>
        </w:rPr>
        <w:t>cu grosimea nu mai mică de δ=3.</w:t>
      </w:r>
      <w:r w:rsidR="0038284D" w:rsidRPr="00C41252">
        <w:rPr>
          <w:rFonts w:ascii="Times New Roman" w:hAnsi="Times New Roman" w:cs="Times New Roman"/>
          <w:sz w:val="24"/>
          <w:szCs w:val="24"/>
          <w:lang w:val="ro-MD"/>
        </w:rPr>
        <w:t>0mm, aşezat pe un strat de nivelare din mortar ciment-nisip, M150, δ=20.0-40.0mm, in dependență de încăperi.</w:t>
      </w:r>
      <w:r w:rsidR="0038284D">
        <w:rPr>
          <w:rFonts w:ascii="Times New Roman" w:hAnsi="Times New Roman" w:cs="Times New Roman"/>
          <w:sz w:val="24"/>
          <w:szCs w:val="24"/>
          <w:lang w:val="ro-MD"/>
        </w:rPr>
        <w:t xml:space="preserve"> </w:t>
      </w:r>
    </w:p>
    <w:p w:rsidR="00AF50BB" w:rsidRPr="00AF50BB" w:rsidRDefault="00AF50BB" w:rsidP="00724300">
      <w:pPr>
        <w:spacing w:after="0"/>
        <w:jc w:val="both"/>
        <w:rPr>
          <w:rFonts w:ascii="Times New Roman" w:hAnsi="Times New Roman" w:cs="Times New Roman"/>
          <w:color w:val="FF0000"/>
          <w:sz w:val="24"/>
          <w:szCs w:val="24"/>
          <w:lang w:eastAsia="et-EE"/>
        </w:rPr>
      </w:pPr>
    </w:p>
    <w:p w:rsidR="00417A37" w:rsidRPr="008C25FE" w:rsidRDefault="00417A37" w:rsidP="00417A37">
      <w:pPr>
        <w:spacing w:after="0"/>
        <w:jc w:val="both"/>
        <w:rPr>
          <w:rFonts w:ascii="Times New Roman" w:hAnsi="Times New Roman" w:cs="Times New Roman"/>
          <w:sz w:val="24"/>
          <w:szCs w:val="24"/>
        </w:rPr>
      </w:pPr>
      <w:r w:rsidRPr="00417A37">
        <w:rPr>
          <w:rFonts w:ascii="Times New Roman" w:hAnsi="Times New Roman" w:cs="Times New Roman"/>
          <w:i/>
          <w:sz w:val="24"/>
          <w:szCs w:val="24"/>
        </w:rPr>
        <w:t>Sistem</w:t>
      </w:r>
      <w:r>
        <w:rPr>
          <w:rFonts w:ascii="Times New Roman" w:hAnsi="Times New Roman" w:cs="Times New Roman"/>
          <w:i/>
          <w:sz w:val="24"/>
          <w:szCs w:val="24"/>
        </w:rPr>
        <w:t>ul</w:t>
      </w:r>
      <w:r w:rsidRPr="00417A37">
        <w:rPr>
          <w:rFonts w:ascii="Times New Roman" w:hAnsi="Times New Roman" w:cs="Times New Roman"/>
          <w:i/>
          <w:sz w:val="24"/>
          <w:szCs w:val="24"/>
        </w:rPr>
        <w:t xml:space="preserve"> de încălzire</w:t>
      </w:r>
      <w:r>
        <w:rPr>
          <w:rFonts w:ascii="Times New Roman" w:hAnsi="Times New Roman" w:cs="Times New Roman"/>
          <w:sz w:val="24"/>
          <w:szCs w:val="24"/>
        </w:rPr>
        <w:t xml:space="preserve">: </w:t>
      </w:r>
      <w:r w:rsidR="000B4D30">
        <w:rPr>
          <w:rFonts w:ascii="Times New Roman" w:hAnsi="Times New Roman" w:cs="Times New Roman"/>
          <w:sz w:val="24"/>
          <w:szCs w:val="24"/>
        </w:rPr>
        <w:t xml:space="preserve">Drept sursă de căldură va servi sistemul de încalzire existent conectat la sistemul centralizat de distributie de </w:t>
      </w:r>
      <w:r w:rsidR="00667C69">
        <w:rPr>
          <w:rFonts w:ascii="Times New Roman" w:hAnsi="Times New Roman" w:cs="Times New Roman"/>
          <w:sz w:val="24"/>
          <w:szCs w:val="24"/>
        </w:rPr>
        <w:t>sector</w:t>
      </w:r>
      <w:r w:rsidR="000B4D30">
        <w:rPr>
          <w:rFonts w:ascii="Times New Roman" w:hAnsi="Times New Roman" w:cs="Times New Roman"/>
          <w:sz w:val="24"/>
          <w:szCs w:val="24"/>
        </w:rPr>
        <w:t xml:space="preserve">. </w:t>
      </w:r>
      <w:r>
        <w:rPr>
          <w:rFonts w:ascii="Times New Roman" w:hAnsi="Times New Roman" w:cs="Times New Roman"/>
          <w:sz w:val="24"/>
          <w:szCs w:val="24"/>
        </w:rPr>
        <w:t>Sistemul de încălzire nou,</w:t>
      </w:r>
      <w:r w:rsidRPr="00417A37">
        <w:rPr>
          <w:rFonts w:ascii="Times New Roman" w:hAnsi="Times New Roman" w:cs="Times New Roman"/>
          <w:sz w:val="24"/>
          <w:szCs w:val="24"/>
        </w:rPr>
        <w:t xml:space="preserve"> bitubular, </w:t>
      </w:r>
      <w:r w:rsidR="00F165E7">
        <w:rPr>
          <w:rFonts w:ascii="Times New Roman" w:hAnsi="Times New Roman" w:cs="Times New Roman"/>
          <w:sz w:val="24"/>
          <w:szCs w:val="24"/>
        </w:rPr>
        <w:t xml:space="preserve">va fi </w:t>
      </w:r>
      <w:r w:rsidRPr="00417A37">
        <w:rPr>
          <w:rFonts w:ascii="Times New Roman" w:hAnsi="Times New Roman" w:cs="Times New Roman"/>
          <w:sz w:val="24"/>
          <w:szCs w:val="24"/>
        </w:rPr>
        <w:t xml:space="preserve">din ţevi din </w:t>
      </w:r>
      <w:r>
        <w:rPr>
          <w:rFonts w:ascii="Times New Roman" w:hAnsi="Times New Roman" w:cs="Times New Roman"/>
          <w:sz w:val="24"/>
          <w:szCs w:val="24"/>
        </w:rPr>
        <w:t xml:space="preserve">polipropilen </w:t>
      </w:r>
      <w:r w:rsidR="00A06F58">
        <w:rPr>
          <w:rFonts w:ascii="Times New Roman" w:hAnsi="Times New Roman" w:cs="Times New Roman"/>
          <w:sz w:val="24"/>
          <w:szCs w:val="24"/>
        </w:rPr>
        <w:t>PP-R</w:t>
      </w:r>
      <w:r w:rsidR="00F165E7">
        <w:rPr>
          <w:rFonts w:ascii="Times New Roman" w:hAnsi="Times New Roman" w:cs="Times New Roman"/>
          <w:sz w:val="24"/>
          <w:szCs w:val="24"/>
        </w:rPr>
        <w:t xml:space="preserve"> armat cu fibre din sticlă, de tipul Aquatherm SDR 9 MF RP,</w:t>
      </w:r>
      <w:r>
        <w:rPr>
          <w:rFonts w:ascii="Times New Roman" w:hAnsi="Times New Roman" w:cs="Times New Roman"/>
          <w:sz w:val="24"/>
          <w:szCs w:val="24"/>
        </w:rPr>
        <w:t xml:space="preserve"> cu diametrele Ø=20,25,32</w:t>
      </w:r>
      <w:r w:rsidR="00F165E7">
        <w:rPr>
          <w:rFonts w:ascii="Times New Roman" w:hAnsi="Times New Roman" w:cs="Times New Roman"/>
          <w:sz w:val="24"/>
          <w:szCs w:val="24"/>
        </w:rPr>
        <w:t xml:space="preserve">. Sistemul nou va fi conectat </w:t>
      </w:r>
      <w:r>
        <w:rPr>
          <w:rFonts w:ascii="Times New Roman" w:hAnsi="Times New Roman" w:cs="Times New Roman"/>
          <w:sz w:val="24"/>
          <w:szCs w:val="24"/>
        </w:rPr>
        <w:t>la coloanele de distribuție a sistemului de încălzire existent</w:t>
      </w:r>
      <w:r w:rsidR="000B4D30">
        <w:rPr>
          <w:rFonts w:ascii="Times New Roman" w:hAnsi="Times New Roman" w:cs="Times New Roman"/>
          <w:sz w:val="24"/>
          <w:szCs w:val="24"/>
        </w:rPr>
        <w:t>.</w:t>
      </w:r>
      <w:r w:rsidRPr="00417A37">
        <w:rPr>
          <w:rFonts w:ascii="Times New Roman" w:hAnsi="Times New Roman" w:cs="Times New Roman"/>
          <w:sz w:val="24"/>
          <w:szCs w:val="24"/>
        </w:rPr>
        <w:t xml:space="preserve"> </w:t>
      </w:r>
      <w:r w:rsidR="000B4D30">
        <w:rPr>
          <w:rFonts w:ascii="Times New Roman" w:hAnsi="Times New Roman" w:cs="Times New Roman"/>
          <w:sz w:val="24"/>
          <w:szCs w:val="24"/>
        </w:rPr>
        <w:t>F</w:t>
      </w:r>
      <w:r w:rsidR="00A06F58">
        <w:rPr>
          <w:rFonts w:ascii="Times New Roman" w:hAnsi="Times New Roman" w:cs="Times New Roman"/>
          <w:sz w:val="24"/>
          <w:szCs w:val="24"/>
        </w:rPr>
        <w:t xml:space="preserve">iecare ramura a sistemului </w:t>
      </w:r>
      <w:r w:rsidR="000B4D30">
        <w:rPr>
          <w:rFonts w:ascii="Times New Roman" w:hAnsi="Times New Roman" w:cs="Times New Roman"/>
          <w:sz w:val="24"/>
          <w:szCs w:val="24"/>
        </w:rPr>
        <w:t xml:space="preserve">nou </w:t>
      </w:r>
      <w:r w:rsidR="00A06F58">
        <w:rPr>
          <w:rFonts w:ascii="Times New Roman" w:hAnsi="Times New Roman" w:cs="Times New Roman"/>
          <w:sz w:val="24"/>
          <w:szCs w:val="24"/>
        </w:rPr>
        <w:t>de încălzire va fi conectată prin robinet</w:t>
      </w:r>
      <w:r w:rsidR="00667C69">
        <w:rPr>
          <w:rFonts w:ascii="Times New Roman" w:hAnsi="Times New Roman" w:cs="Times New Roman"/>
          <w:sz w:val="24"/>
          <w:szCs w:val="24"/>
        </w:rPr>
        <w:t xml:space="preserve"> separator și vană de balansare.</w:t>
      </w:r>
      <w:r w:rsidR="00A06F58">
        <w:rPr>
          <w:rFonts w:ascii="Times New Roman" w:hAnsi="Times New Roman" w:cs="Times New Roman"/>
          <w:sz w:val="24"/>
          <w:szCs w:val="24"/>
        </w:rPr>
        <w:t xml:space="preserve"> </w:t>
      </w:r>
      <w:r w:rsidR="00667C69">
        <w:rPr>
          <w:rFonts w:ascii="Times New Roman" w:hAnsi="Times New Roman" w:cs="Times New Roman"/>
          <w:sz w:val="24"/>
          <w:szCs w:val="24"/>
        </w:rPr>
        <w:t>R</w:t>
      </w:r>
      <w:r w:rsidRPr="00417A37">
        <w:rPr>
          <w:rFonts w:ascii="Times New Roman" w:hAnsi="Times New Roman" w:cs="Times New Roman"/>
          <w:sz w:val="24"/>
          <w:szCs w:val="24"/>
        </w:rPr>
        <w:t>adi</w:t>
      </w:r>
      <w:r w:rsidR="00F165E7">
        <w:rPr>
          <w:rFonts w:ascii="Times New Roman" w:hAnsi="Times New Roman" w:cs="Times New Roman"/>
          <w:sz w:val="24"/>
          <w:szCs w:val="24"/>
        </w:rPr>
        <w:t>atoarele din panele de metal vopsite in condiții de hală anticoroziv din interior și exterior,</w:t>
      </w:r>
      <w:r w:rsidRPr="00417A37">
        <w:rPr>
          <w:rFonts w:ascii="Times New Roman" w:hAnsi="Times New Roman" w:cs="Times New Roman"/>
          <w:sz w:val="24"/>
          <w:szCs w:val="24"/>
        </w:rPr>
        <w:t xml:space="preserve"> </w:t>
      </w:r>
      <w:r w:rsidR="00667C69">
        <w:rPr>
          <w:rFonts w:ascii="Times New Roman" w:hAnsi="Times New Roman" w:cs="Times New Roman"/>
          <w:sz w:val="24"/>
          <w:szCs w:val="24"/>
        </w:rPr>
        <w:t xml:space="preserve">22 panele de diferite lungimi de tip „KORADO”, </w:t>
      </w:r>
      <w:r w:rsidRPr="00417A37">
        <w:rPr>
          <w:rFonts w:ascii="Times New Roman" w:hAnsi="Times New Roman" w:cs="Times New Roman"/>
          <w:sz w:val="24"/>
          <w:szCs w:val="24"/>
        </w:rPr>
        <w:t>H=500,</w:t>
      </w:r>
      <w:r w:rsidR="00667C69">
        <w:rPr>
          <w:rFonts w:ascii="Times New Roman" w:hAnsi="Times New Roman" w:cs="Times New Roman"/>
          <w:sz w:val="24"/>
          <w:szCs w:val="24"/>
        </w:rPr>
        <w:t xml:space="preserve"> P=10bar. </w:t>
      </w:r>
      <w:r w:rsidR="005B597E">
        <w:rPr>
          <w:rFonts w:ascii="Times New Roman" w:hAnsi="Times New Roman" w:cs="Times New Roman"/>
          <w:sz w:val="24"/>
          <w:szCs w:val="24"/>
        </w:rPr>
        <w:t>Fiecare radiator</w:t>
      </w:r>
      <w:r w:rsidR="00667C69">
        <w:rPr>
          <w:rFonts w:ascii="Times New Roman" w:hAnsi="Times New Roman" w:cs="Times New Roman"/>
          <w:sz w:val="24"/>
          <w:szCs w:val="24"/>
        </w:rPr>
        <w:t>, la rindul său,</w:t>
      </w:r>
      <w:r w:rsidR="005B597E">
        <w:rPr>
          <w:rFonts w:ascii="Times New Roman" w:hAnsi="Times New Roman" w:cs="Times New Roman"/>
          <w:sz w:val="24"/>
          <w:szCs w:val="24"/>
        </w:rPr>
        <w:t xml:space="preserve"> va fi înzestrat cu robinet de deconectare și termoregulator. </w:t>
      </w:r>
      <w:r w:rsidR="00A250F0">
        <w:rPr>
          <w:rFonts w:ascii="Times New Roman" w:hAnsi="Times New Roman" w:cs="Times New Roman"/>
          <w:sz w:val="24"/>
          <w:szCs w:val="24"/>
        </w:rPr>
        <w:t>Izolarea tubulară a ț</w:t>
      </w:r>
      <w:r w:rsidR="005B597E">
        <w:rPr>
          <w:rFonts w:ascii="Times New Roman" w:hAnsi="Times New Roman" w:cs="Times New Roman"/>
          <w:sz w:val="24"/>
          <w:szCs w:val="24"/>
        </w:rPr>
        <w:t>evilor de încălzire</w:t>
      </w:r>
      <w:r w:rsidR="00763C76">
        <w:rPr>
          <w:rFonts w:ascii="Times New Roman" w:hAnsi="Times New Roman" w:cs="Times New Roman"/>
          <w:sz w:val="24"/>
          <w:szCs w:val="24"/>
        </w:rPr>
        <w:t xml:space="preserve"> </w:t>
      </w:r>
      <w:r w:rsidR="005B597E">
        <w:rPr>
          <w:rFonts w:ascii="Times New Roman" w:hAnsi="Times New Roman" w:cs="Times New Roman"/>
          <w:sz w:val="24"/>
          <w:szCs w:val="24"/>
        </w:rPr>
        <w:t xml:space="preserve">montate în podea </w:t>
      </w:r>
      <w:r w:rsidR="00A250F0">
        <w:rPr>
          <w:rFonts w:ascii="Times New Roman" w:hAnsi="Times New Roman" w:cs="Times New Roman"/>
          <w:sz w:val="24"/>
          <w:szCs w:val="24"/>
        </w:rPr>
        <w:t>va fi de tipul Armoflex.</w:t>
      </w:r>
      <w:r w:rsidR="000F36F3">
        <w:rPr>
          <w:rFonts w:ascii="Times New Roman" w:hAnsi="Times New Roman" w:cs="Times New Roman"/>
          <w:sz w:val="24"/>
          <w:szCs w:val="24"/>
        </w:rPr>
        <w:t xml:space="preserve"> </w:t>
      </w:r>
      <w:r w:rsidR="00B60102">
        <w:rPr>
          <w:rFonts w:ascii="Times New Roman" w:hAnsi="Times New Roman" w:cs="Times New Roman"/>
          <w:sz w:val="24"/>
          <w:szCs w:val="24"/>
        </w:rPr>
        <w:t xml:space="preserve">Aceste măsuri de eficiență energetică vor permite o economie de energie de 20%. </w:t>
      </w:r>
      <w:r w:rsidR="005B597E">
        <w:rPr>
          <w:rFonts w:ascii="Times New Roman" w:hAnsi="Times New Roman" w:cs="Times New Roman"/>
          <w:sz w:val="24"/>
          <w:szCs w:val="24"/>
        </w:rPr>
        <w:t>În locurile intrării sau ieșirii țevilor din podea se vor monta teuri cu dop pentru a putea organiza drenajul</w:t>
      </w:r>
      <w:r w:rsidR="00667C69">
        <w:rPr>
          <w:rFonts w:ascii="Times New Roman" w:hAnsi="Times New Roman" w:cs="Times New Roman"/>
          <w:sz w:val="24"/>
          <w:szCs w:val="24"/>
        </w:rPr>
        <w:t xml:space="preserve"> apei din sistem</w:t>
      </w:r>
      <w:r w:rsidR="005B597E">
        <w:rPr>
          <w:rFonts w:ascii="Times New Roman" w:hAnsi="Times New Roman" w:cs="Times New Roman"/>
          <w:sz w:val="24"/>
          <w:szCs w:val="24"/>
        </w:rPr>
        <w:t xml:space="preserve">. </w:t>
      </w:r>
      <w:r w:rsidR="000F36F3">
        <w:rPr>
          <w:rFonts w:ascii="Times New Roman" w:hAnsi="Times New Roman" w:cs="Times New Roman"/>
          <w:sz w:val="24"/>
          <w:szCs w:val="24"/>
        </w:rPr>
        <w:t>Sistemul de încălzire și ventilare a</w:t>
      </w:r>
      <w:r w:rsidR="00667C69">
        <w:rPr>
          <w:rFonts w:ascii="Times New Roman" w:hAnsi="Times New Roman" w:cs="Times New Roman"/>
          <w:sz w:val="24"/>
          <w:szCs w:val="24"/>
        </w:rPr>
        <w:t>u</w:t>
      </w:r>
      <w:r w:rsidR="000F36F3">
        <w:rPr>
          <w:rFonts w:ascii="Times New Roman" w:hAnsi="Times New Roman" w:cs="Times New Roman"/>
          <w:sz w:val="24"/>
          <w:szCs w:val="24"/>
        </w:rPr>
        <w:t xml:space="preserve"> fost proiectat</w:t>
      </w:r>
      <w:r w:rsidR="00667C69">
        <w:rPr>
          <w:rFonts w:ascii="Times New Roman" w:hAnsi="Times New Roman" w:cs="Times New Roman"/>
          <w:sz w:val="24"/>
          <w:szCs w:val="24"/>
        </w:rPr>
        <w:t>e</w:t>
      </w:r>
      <w:r w:rsidR="000F36F3">
        <w:rPr>
          <w:rFonts w:ascii="Times New Roman" w:hAnsi="Times New Roman" w:cs="Times New Roman"/>
          <w:sz w:val="24"/>
          <w:szCs w:val="24"/>
        </w:rPr>
        <w:t xml:space="preserve"> in conformitate cu normele și cerințele </w:t>
      </w:r>
      <w:r w:rsidR="00667C69">
        <w:rPr>
          <w:rFonts w:ascii="Times New Roman" w:hAnsi="Times New Roman" w:cs="Times New Roman"/>
          <w:sz w:val="24"/>
          <w:szCs w:val="24"/>
        </w:rPr>
        <w:t xml:space="preserve">documentelor normative: </w:t>
      </w:r>
      <w:r w:rsidR="000F36F3">
        <w:rPr>
          <w:rFonts w:ascii="Times New Roman" w:hAnsi="Times New Roman" w:cs="Times New Roman"/>
          <w:sz w:val="24"/>
          <w:szCs w:val="24"/>
        </w:rPr>
        <w:t>NCM-C.01.12-2018; SNiP 2-04.05-91*, pentru condițiile orașului Chișinău.</w:t>
      </w:r>
      <w:r w:rsidRPr="00417A37">
        <w:rPr>
          <w:rFonts w:ascii="Times New Roman" w:hAnsi="Times New Roman" w:cs="Times New Roman"/>
          <w:sz w:val="24"/>
          <w:szCs w:val="24"/>
        </w:rPr>
        <w:t xml:space="preserve">                                                                                                                                             </w:t>
      </w:r>
    </w:p>
    <w:p w:rsidR="00CD05CD" w:rsidRDefault="00CD05CD" w:rsidP="00417A37">
      <w:pPr>
        <w:spacing w:after="0"/>
        <w:jc w:val="both"/>
        <w:rPr>
          <w:rFonts w:ascii="Times New Roman" w:hAnsi="Times New Roman" w:cs="Times New Roman"/>
          <w:i/>
          <w:sz w:val="24"/>
          <w:szCs w:val="24"/>
        </w:rPr>
      </w:pPr>
    </w:p>
    <w:p w:rsidR="00DA5297" w:rsidRDefault="00CD05CD" w:rsidP="00417A37">
      <w:pPr>
        <w:spacing w:after="0"/>
        <w:jc w:val="both"/>
        <w:rPr>
          <w:rFonts w:ascii="Times New Roman" w:hAnsi="Times New Roman" w:cs="Times New Roman"/>
          <w:sz w:val="24"/>
          <w:szCs w:val="24"/>
        </w:rPr>
      </w:pPr>
      <w:r>
        <w:rPr>
          <w:rFonts w:ascii="Times New Roman" w:hAnsi="Times New Roman" w:cs="Times New Roman"/>
          <w:i/>
          <w:sz w:val="24"/>
          <w:szCs w:val="24"/>
        </w:rPr>
        <w:t>Sistemul de v</w:t>
      </w:r>
      <w:r w:rsidR="00417A37" w:rsidRPr="00D62E60">
        <w:rPr>
          <w:rFonts w:ascii="Times New Roman" w:hAnsi="Times New Roman" w:cs="Times New Roman"/>
          <w:i/>
          <w:sz w:val="24"/>
          <w:szCs w:val="24"/>
        </w:rPr>
        <w:t>entila</w:t>
      </w:r>
      <w:r>
        <w:rPr>
          <w:rFonts w:ascii="Times New Roman" w:hAnsi="Times New Roman" w:cs="Times New Roman"/>
          <w:i/>
          <w:sz w:val="24"/>
          <w:szCs w:val="24"/>
        </w:rPr>
        <w:t>re</w:t>
      </w:r>
      <w:r w:rsidR="00417A37" w:rsidRPr="00D62E60">
        <w:rPr>
          <w:rFonts w:ascii="Times New Roman" w:hAnsi="Times New Roman" w:cs="Times New Roman"/>
          <w:sz w:val="24"/>
          <w:szCs w:val="24"/>
        </w:rPr>
        <w:t>:</w:t>
      </w:r>
      <w:r w:rsidR="00A850B8" w:rsidRPr="00D62E60">
        <w:rPr>
          <w:rFonts w:ascii="Times New Roman" w:hAnsi="Times New Roman" w:cs="Times New Roman"/>
          <w:sz w:val="24"/>
          <w:szCs w:val="24"/>
        </w:rPr>
        <w:t xml:space="preserve"> În blocurile sanitare va vi instalată ventilația de evacuare B1,</w:t>
      </w:r>
      <w:r w:rsidR="00DA5297" w:rsidRPr="00D62E60">
        <w:rPr>
          <w:rFonts w:ascii="Times New Roman" w:hAnsi="Times New Roman" w:cs="Times New Roman"/>
          <w:sz w:val="24"/>
          <w:szCs w:val="24"/>
        </w:rPr>
        <w:t xml:space="preserve"> cu capacitatea de </w:t>
      </w:r>
      <w:r w:rsidR="00DA5297">
        <w:rPr>
          <w:rFonts w:ascii="Times New Roman" w:hAnsi="Times New Roman" w:cs="Times New Roman"/>
          <w:sz w:val="24"/>
          <w:szCs w:val="24"/>
        </w:rPr>
        <w:t xml:space="preserve">B=290m3/oră. </w:t>
      </w:r>
      <w:r w:rsidR="00A850B8">
        <w:rPr>
          <w:rFonts w:ascii="Times New Roman" w:hAnsi="Times New Roman" w:cs="Times New Roman"/>
          <w:sz w:val="24"/>
          <w:szCs w:val="24"/>
        </w:rPr>
        <w:t>C</w:t>
      </w:r>
      <w:r w:rsidR="00417A37" w:rsidRPr="00A850B8">
        <w:rPr>
          <w:rFonts w:ascii="Times New Roman" w:hAnsi="Times New Roman" w:cs="Times New Roman"/>
          <w:sz w:val="24"/>
          <w:szCs w:val="24"/>
        </w:rPr>
        <w:t>analele de ventilaţie din metal zincat,</w:t>
      </w:r>
      <w:r w:rsidR="00A850B8" w:rsidRPr="00A850B8">
        <w:rPr>
          <w:rFonts w:ascii="Times New Roman" w:hAnsi="Times New Roman" w:cs="Times New Roman"/>
          <w:sz w:val="24"/>
          <w:szCs w:val="24"/>
        </w:rPr>
        <w:t xml:space="preserve"> </w:t>
      </w:r>
      <w:r w:rsidR="00A850B8">
        <w:rPr>
          <w:rFonts w:ascii="Times New Roman" w:hAnsi="Times New Roman" w:cs="Times New Roman"/>
          <w:sz w:val="24"/>
          <w:szCs w:val="24"/>
        </w:rPr>
        <w:t>Ø</w:t>
      </w:r>
      <w:r w:rsidR="00A850B8" w:rsidRPr="00A850B8">
        <w:rPr>
          <w:rFonts w:ascii="Times New Roman" w:hAnsi="Times New Roman" w:cs="Times New Roman"/>
          <w:sz w:val="24"/>
          <w:szCs w:val="24"/>
        </w:rPr>
        <w:t xml:space="preserve"> </w:t>
      </w:r>
      <w:r w:rsidR="00A850B8">
        <w:rPr>
          <w:rFonts w:ascii="Times New Roman" w:hAnsi="Times New Roman" w:cs="Times New Roman"/>
          <w:sz w:val="24"/>
          <w:szCs w:val="24"/>
        </w:rPr>
        <w:t xml:space="preserve">=150mm, grosimea </w:t>
      </w:r>
      <w:r w:rsidR="00A850B8">
        <w:rPr>
          <w:rFonts w:ascii="Times New Roman" w:hAnsi="Times New Roman" w:cs="Times New Roman"/>
          <w:sz w:val="24"/>
          <w:szCs w:val="24"/>
        </w:rPr>
        <w:lastRenderedPageBreak/>
        <w:t>pereților δ=0.5-0.7mm, GOST 14918-80;</w:t>
      </w:r>
      <w:r w:rsidR="00DA5297">
        <w:rPr>
          <w:rFonts w:ascii="Times New Roman" w:hAnsi="Times New Roman" w:cs="Times New Roman"/>
          <w:sz w:val="24"/>
          <w:szCs w:val="24"/>
        </w:rPr>
        <w:t xml:space="preserve"> V</w:t>
      </w:r>
      <w:r w:rsidR="00417A37" w:rsidRPr="00A850B8">
        <w:rPr>
          <w:rFonts w:ascii="Times New Roman" w:hAnsi="Times New Roman" w:cs="Times New Roman"/>
          <w:sz w:val="24"/>
          <w:szCs w:val="24"/>
        </w:rPr>
        <w:t xml:space="preserve">entilator </w:t>
      </w:r>
      <w:r w:rsidR="00DA5297">
        <w:rPr>
          <w:rFonts w:ascii="Times New Roman" w:hAnsi="Times New Roman" w:cs="Times New Roman"/>
          <w:sz w:val="24"/>
          <w:szCs w:val="24"/>
        </w:rPr>
        <w:t>axial de canal L=29</w:t>
      </w:r>
      <w:r w:rsidR="00417A37" w:rsidRPr="00A850B8">
        <w:rPr>
          <w:rFonts w:ascii="Times New Roman" w:hAnsi="Times New Roman" w:cs="Times New Roman"/>
          <w:sz w:val="24"/>
          <w:szCs w:val="24"/>
        </w:rPr>
        <w:t xml:space="preserve">0 m3/oră, </w:t>
      </w:r>
      <w:r w:rsidR="00DA5297">
        <w:rPr>
          <w:rFonts w:ascii="Times New Roman" w:hAnsi="Times New Roman" w:cs="Times New Roman"/>
          <w:sz w:val="24"/>
          <w:szCs w:val="24"/>
        </w:rPr>
        <w:t>Ø</w:t>
      </w:r>
      <w:r w:rsidR="00DA5297" w:rsidRPr="00A850B8">
        <w:rPr>
          <w:rFonts w:ascii="Times New Roman" w:hAnsi="Times New Roman" w:cs="Times New Roman"/>
          <w:sz w:val="24"/>
          <w:szCs w:val="24"/>
        </w:rPr>
        <w:t xml:space="preserve"> </w:t>
      </w:r>
      <w:r w:rsidR="00DA5297">
        <w:rPr>
          <w:rFonts w:ascii="Times New Roman" w:hAnsi="Times New Roman" w:cs="Times New Roman"/>
          <w:sz w:val="24"/>
          <w:szCs w:val="24"/>
        </w:rPr>
        <w:t>=150mm, H=45Pa, motor N=0.03kW, n=2400r/oră, - 220v, de tipul Vents 150 BKO1.</w:t>
      </w:r>
    </w:p>
    <w:p w:rsidR="00DA5297" w:rsidRPr="00D62E60" w:rsidRDefault="00DA5297" w:rsidP="00417A37">
      <w:pPr>
        <w:spacing w:after="0"/>
        <w:jc w:val="both"/>
        <w:rPr>
          <w:rFonts w:ascii="Times New Roman" w:hAnsi="Times New Roman" w:cs="Times New Roman"/>
          <w:sz w:val="24"/>
          <w:szCs w:val="24"/>
          <w:lang w:val="ro-MD"/>
        </w:rPr>
      </w:pPr>
      <w:r>
        <w:rPr>
          <w:rFonts w:ascii="Times New Roman" w:hAnsi="Times New Roman" w:cs="Times New Roman"/>
          <w:sz w:val="24"/>
          <w:szCs w:val="24"/>
        </w:rPr>
        <w:t xml:space="preserve">În sălile administrative și prestare a serviciilor </w:t>
      </w:r>
      <w:r w:rsidR="00D62E60">
        <w:rPr>
          <w:rFonts w:ascii="Times New Roman" w:hAnsi="Times New Roman" w:cs="Times New Roman"/>
          <w:sz w:val="24"/>
          <w:szCs w:val="24"/>
        </w:rPr>
        <w:t xml:space="preserve">pentru clienți </w:t>
      </w:r>
      <w:r>
        <w:rPr>
          <w:rFonts w:ascii="Times New Roman" w:hAnsi="Times New Roman" w:cs="Times New Roman"/>
          <w:sz w:val="24"/>
          <w:szCs w:val="24"/>
        </w:rPr>
        <w:t xml:space="preserve">vor fi instalate unități de </w:t>
      </w:r>
      <w:r w:rsidR="00D62E60">
        <w:rPr>
          <w:rFonts w:ascii="Times New Roman" w:hAnsi="Times New Roman" w:cs="Times New Roman"/>
          <w:sz w:val="24"/>
          <w:szCs w:val="24"/>
        </w:rPr>
        <w:t>ventilare forțată (</w:t>
      </w:r>
      <w:r>
        <w:rPr>
          <w:rFonts w:ascii="Times New Roman" w:hAnsi="Times New Roman" w:cs="Times New Roman"/>
          <w:sz w:val="24"/>
          <w:szCs w:val="24"/>
        </w:rPr>
        <w:t>alimentare-evacuare</w:t>
      </w:r>
      <w:r w:rsidR="00D62E60">
        <w:rPr>
          <w:rFonts w:ascii="Times New Roman" w:hAnsi="Times New Roman" w:cs="Times New Roman"/>
          <w:sz w:val="24"/>
          <w:szCs w:val="24"/>
        </w:rPr>
        <w:t>)</w:t>
      </w:r>
      <w:r>
        <w:rPr>
          <w:rFonts w:ascii="Times New Roman" w:hAnsi="Times New Roman" w:cs="Times New Roman"/>
          <w:sz w:val="24"/>
          <w:szCs w:val="24"/>
        </w:rPr>
        <w:t xml:space="preserve"> cu </w:t>
      </w:r>
      <w:r w:rsidR="00D62E60">
        <w:rPr>
          <w:rFonts w:ascii="Times New Roman" w:hAnsi="Times New Roman" w:cs="Times New Roman"/>
          <w:sz w:val="24"/>
          <w:szCs w:val="24"/>
        </w:rPr>
        <w:t xml:space="preserve">posibilitatea de </w:t>
      </w:r>
      <w:r>
        <w:rPr>
          <w:rFonts w:ascii="Times New Roman" w:hAnsi="Times New Roman" w:cs="Times New Roman"/>
          <w:sz w:val="24"/>
          <w:szCs w:val="24"/>
        </w:rPr>
        <w:t>recuperare</w:t>
      </w:r>
      <w:r w:rsidR="00D62E60">
        <w:rPr>
          <w:rFonts w:ascii="Times New Roman" w:hAnsi="Times New Roman" w:cs="Times New Roman"/>
          <w:sz w:val="24"/>
          <w:szCs w:val="24"/>
        </w:rPr>
        <w:t xml:space="preserve"> a temperaturii </w:t>
      </w:r>
      <w:r>
        <w:rPr>
          <w:rFonts w:ascii="Times New Roman" w:hAnsi="Times New Roman" w:cs="Times New Roman"/>
          <w:sz w:val="24"/>
          <w:szCs w:val="24"/>
        </w:rPr>
        <w:t>aerul</w:t>
      </w:r>
      <w:r w:rsidR="00D62E60">
        <w:rPr>
          <w:rFonts w:ascii="Times New Roman" w:hAnsi="Times New Roman" w:cs="Times New Roman"/>
          <w:sz w:val="24"/>
          <w:szCs w:val="24"/>
        </w:rPr>
        <w:t>ui</w:t>
      </w:r>
      <w:r>
        <w:rPr>
          <w:rFonts w:ascii="Times New Roman" w:hAnsi="Times New Roman" w:cs="Times New Roman"/>
          <w:sz w:val="24"/>
          <w:szCs w:val="24"/>
        </w:rPr>
        <w:t xml:space="preserve"> </w:t>
      </w:r>
      <w:r w:rsidRPr="00D62E60">
        <w:rPr>
          <w:rFonts w:ascii="Times New Roman" w:hAnsi="Times New Roman" w:cs="Times New Roman"/>
          <w:sz w:val="24"/>
          <w:szCs w:val="24"/>
          <w:lang w:val="ro-MD"/>
        </w:rPr>
        <w:t>evacuat</w:t>
      </w:r>
      <w:r w:rsidR="00D62E60" w:rsidRPr="00D62E60">
        <w:rPr>
          <w:rFonts w:ascii="Times New Roman" w:hAnsi="Times New Roman" w:cs="Times New Roman"/>
          <w:sz w:val="24"/>
          <w:szCs w:val="24"/>
          <w:lang w:val="ro-MD"/>
        </w:rPr>
        <w:t xml:space="preserve">, de tipul Vents Mikra-100.Э1, L=30-100m3/oră, N=04.kW, -220v, </w:t>
      </w:r>
      <w:r w:rsidR="00CD05CD">
        <w:rPr>
          <w:rFonts w:ascii="Times New Roman" w:hAnsi="Times New Roman" w:cs="Times New Roman"/>
          <w:sz w:val="24"/>
          <w:szCs w:val="24"/>
          <w:lang w:val="ro-MD"/>
        </w:rPr>
        <w:t xml:space="preserve">blocurile exterioare de răcire-încălzire cu freon, </w:t>
      </w:r>
      <w:r w:rsidR="00D62E60">
        <w:rPr>
          <w:rFonts w:ascii="Times New Roman" w:hAnsi="Times New Roman" w:cs="Times New Roman"/>
          <w:sz w:val="24"/>
          <w:szCs w:val="24"/>
          <w:lang w:val="ro-MD"/>
        </w:rPr>
        <w:t>î</w:t>
      </w:r>
      <w:r w:rsidR="00D62E60" w:rsidRPr="00D62E60">
        <w:rPr>
          <w:rFonts w:ascii="Times New Roman" w:hAnsi="Times New Roman" w:cs="Times New Roman"/>
          <w:sz w:val="24"/>
          <w:szCs w:val="24"/>
          <w:lang w:val="ro-MD"/>
        </w:rPr>
        <w:t>n total 22 buc.</w:t>
      </w:r>
    </w:p>
    <w:p w:rsidR="00DA5297" w:rsidRPr="00CD05CD" w:rsidRDefault="00DA5297" w:rsidP="00417A37">
      <w:pPr>
        <w:spacing w:after="0"/>
        <w:jc w:val="both"/>
        <w:rPr>
          <w:rFonts w:ascii="Times New Roman" w:hAnsi="Times New Roman" w:cs="Times New Roman"/>
          <w:sz w:val="24"/>
          <w:szCs w:val="24"/>
          <w:lang w:val="ro-MD"/>
        </w:rPr>
      </w:pPr>
    </w:p>
    <w:p w:rsidR="00417A37" w:rsidRPr="002C1900" w:rsidRDefault="002C1900" w:rsidP="00417A37">
      <w:pPr>
        <w:spacing w:after="0"/>
        <w:jc w:val="both"/>
        <w:rPr>
          <w:rFonts w:ascii="Times New Roman" w:hAnsi="Times New Roman" w:cs="Times New Roman"/>
          <w:sz w:val="24"/>
          <w:szCs w:val="24"/>
          <w:lang w:val="ro-MD" w:eastAsia="et-EE"/>
        </w:rPr>
      </w:pPr>
      <w:r w:rsidRPr="002C1900">
        <w:rPr>
          <w:rFonts w:ascii="Times New Roman" w:hAnsi="Times New Roman" w:cs="Times New Roman"/>
          <w:i/>
          <w:sz w:val="24"/>
          <w:szCs w:val="24"/>
          <w:lang w:val="ro-MD" w:eastAsia="et-EE"/>
        </w:rPr>
        <w:t>Rețelele electrice și i</w:t>
      </w:r>
      <w:r w:rsidR="00417A37" w:rsidRPr="002C1900">
        <w:rPr>
          <w:rFonts w:ascii="Times New Roman" w:hAnsi="Times New Roman" w:cs="Times New Roman"/>
          <w:i/>
          <w:sz w:val="24"/>
          <w:szCs w:val="24"/>
          <w:lang w:val="ro-MD" w:eastAsia="et-EE"/>
        </w:rPr>
        <w:t>luminarea interioară:</w:t>
      </w:r>
      <w:r w:rsidR="00417A37" w:rsidRPr="002C1900">
        <w:rPr>
          <w:rFonts w:ascii="Times New Roman" w:hAnsi="Times New Roman" w:cs="Times New Roman"/>
          <w:sz w:val="24"/>
          <w:szCs w:val="24"/>
          <w:lang w:val="ro-MD" w:eastAsia="et-EE"/>
        </w:rPr>
        <w:t xml:space="preserve"> trebuie să corespundă proiectului nr. 0</w:t>
      </w:r>
      <w:r w:rsidR="008C25FE" w:rsidRPr="002C1900">
        <w:rPr>
          <w:rFonts w:ascii="Times New Roman" w:hAnsi="Times New Roman" w:cs="Times New Roman"/>
          <w:sz w:val="24"/>
          <w:szCs w:val="24"/>
          <w:lang w:val="ro-MD" w:eastAsia="et-EE"/>
        </w:rPr>
        <w:t>017/19,</w:t>
      </w:r>
      <w:r w:rsidR="00417A37" w:rsidRPr="002C1900">
        <w:rPr>
          <w:rFonts w:ascii="Times New Roman" w:hAnsi="Times New Roman" w:cs="Times New Roman"/>
          <w:sz w:val="24"/>
          <w:szCs w:val="24"/>
          <w:lang w:val="ro-MD" w:eastAsia="et-EE"/>
        </w:rPr>
        <w:t xml:space="preserve"> albumul EEF/IEI și </w:t>
      </w:r>
      <w:r w:rsidR="008C25FE" w:rsidRPr="002C1900">
        <w:rPr>
          <w:rFonts w:ascii="Times New Roman" w:hAnsi="Times New Roman" w:cs="Times New Roman"/>
          <w:sz w:val="24"/>
          <w:szCs w:val="24"/>
          <w:lang w:val="ro-MD" w:eastAsia="et-EE"/>
        </w:rPr>
        <w:t>cerințelor normative: NCM G.01</w:t>
      </w:r>
      <w:r w:rsidR="00417A37" w:rsidRPr="002C1900">
        <w:rPr>
          <w:rFonts w:ascii="Times New Roman" w:hAnsi="Times New Roman" w:cs="Times New Roman"/>
          <w:sz w:val="24"/>
          <w:szCs w:val="24"/>
          <w:lang w:val="ro-MD" w:eastAsia="et-EE"/>
        </w:rPr>
        <w:t xml:space="preserve">.02.2015, </w:t>
      </w:r>
      <w:r w:rsidR="00CE24D8">
        <w:rPr>
          <w:rFonts w:ascii="Times New Roman" w:hAnsi="Times New Roman" w:cs="Times New Roman"/>
          <w:sz w:val="24"/>
          <w:szCs w:val="24"/>
          <w:lang w:val="ro-MD" w:eastAsia="et-EE"/>
        </w:rPr>
        <w:t xml:space="preserve">NCM G 01.03.2016; </w:t>
      </w:r>
      <w:r w:rsidR="00417A37" w:rsidRPr="002C1900">
        <w:rPr>
          <w:rFonts w:ascii="Times New Roman" w:hAnsi="Times New Roman" w:cs="Times New Roman"/>
          <w:sz w:val="24"/>
          <w:szCs w:val="24"/>
          <w:lang w:val="ro-MD" w:eastAsia="et-EE"/>
        </w:rPr>
        <w:t>NCM C.04.02-20</w:t>
      </w:r>
      <w:r w:rsidRPr="002C1900">
        <w:rPr>
          <w:rFonts w:ascii="Times New Roman" w:hAnsi="Times New Roman" w:cs="Times New Roman"/>
          <w:sz w:val="24"/>
          <w:szCs w:val="24"/>
          <w:lang w:val="ro-MD" w:eastAsia="et-EE"/>
        </w:rPr>
        <w:t>17</w:t>
      </w:r>
      <w:r w:rsidR="00417A37" w:rsidRPr="002C1900">
        <w:rPr>
          <w:rFonts w:ascii="Times New Roman" w:hAnsi="Times New Roman" w:cs="Times New Roman"/>
          <w:sz w:val="24"/>
          <w:szCs w:val="24"/>
          <w:lang w:val="ro-MD" w:eastAsia="et-EE"/>
        </w:rPr>
        <w:t xml:space="preserve">, ПУЭ. </w:t>
      </w:r>
      <w:r>
        <w:rPr>
          <w:rFonts w:ascii="Times New Roman" w:hAnsi="Times New Roman" w:cs="Times New Roman"/>
          <w:sz w:val="24"/>
          <w:szCs w:val="24"/>
          <w:lang w:val="ro-MD" w:eastAsia="et-EE"/>
        </w:rPr>
        <w:t>Rețele electrice noi vor fi conectate</w:t>
      </w:r>
      <w:r w:rsidR="00CE24D8" w:rsidRPr="00CE24D8">
        <w:rPr>
          <w:rFonts w:ascii="Times New Roman" w:hAnsi="Times New Roman" w:cs="Times New Roman"/>
          <w:sz w:val="24"/>
          <w:szCs w:val="24"/>
          <w:lang w:val="ro-MD" w:eastAsia="et-EE"/>
        </w:rPr>
        <w:t xml:space="preserve"> </w:t>
      </w:r>
      <w:r w:rsidR="00CE24D8">
        <w:rPr>
          <w:rFonts w:ascii="Times New Roman" w:hAnsi="Times New Roman" w:cs="Times New Roman"/>
          <w:sz w:val="24"/>
          <w:szCs w:val="24"/>
          <w:lang w:val="ro-MD" w:eastAsia="et-EE"/>
        </w:rPr>
        <w:t xml:space="preserve">prin cablu </w:t>
      </w:r>
      <w:r w:rsidR="00CE24D8" w:rsidRPr="00CE24D8">
        <w:rPr>
          <w:rFonts w:ascii="Times New Roman" w:hAnsi="Times New Roman" w:cs="Times New Roman"/>
          <w:sz w:val="24"/>
          <w:szCs w:val="24"/>
          <w:lang w:val="ro-MD" w:eastAsia="et-EE"/>
        </w:rPr>
        <w:t xml:space="preserve">ВВГнг </w:t>
      </w:r>
      <w:r w:rsidR="00CE24D8">
        <w:rPr>
          <w:rFonts w:ascii="Times New Roman" w:hAnsi="Times New Roman" w:cs="Times New Roman"/>
          <w:sz w:val="24"/>
          <w:szCs w:val="24"/>
          <w:lang w:val="ro-MD" w:eastAsia="et-EE"/>
        </w:rPr>
        <w:t>FRLS-1 5x6</w:t>
      </w:r>
      <w:r w:rsidR="00FC56BF">
        <w:rPr>
          <w:rFonts w:ascii="Times New Roman" w:hAnsi="Times New Roman" w:cs="Times New Roman"/>
          <w:sz w:val="24"/>
          <w:szCs w:val="24"/>
          <w:lang w:val="ro-MD" w:eastAsia="et-EE"/>
        </w:rPr>
        <w:t xml:space="preserve">, </w:t>
      </w:r>
      <w:r w:rsidR="00FC56BF" w:rsidRPr="00CE24D8">
        <w:rPr>
          <w:rFonts w:ascii="Times New Roman" w:hAnsi="Times New Roman" w:cs="Times New Roman"/>
          <w:sz w:val="24"/>
          <w:szCs w:val="24"/>
          <w:lang w:val="ro-MD" w:eastAsia="et-EE"/>
        </w:rPr>
        <w:t xml:space="preserve">ВВГнг </w:t>
      </w:r>
      <w:r w:rsidR="00FC56BF">
        <w:rPr>
          <w:rFonts w:ascii="Times New Roman" w:hAnsi="Times New Roman" w:cs="Times New Roman"/>
          <w:sz w:val="24"/>
          <w:szCs w:val="24"/>
          <w:lang w:val="ro-MD" w:eastAsia="et-EE"/>
        </w:rPr>
        <w:t xml:space="preserve">FRLS-1 5x10, </w:t>
      </w:r>
      <w:r w:rsidR="00FC56BF" w:rsidRPr="00CE24D8">
        <w:rPr>
          <w:rFonts w:ascii="Times New Roman" w:hAnsi="Times New Roman" w:cs="Times New Roman"/>
          <w:sz w:val="24"/>
          <w:szCs w:val="24"/>
          <w:lang w:val="ro-MD" w:eastAsia="et-EE"/>
        </w:rPr>
        <w:t xml:space="preserve">ВВГнг </w:t>
      </w:r>
      <w:r w:rsidR="00FC56BF">
        <w:rPr>
          <w:rFonts w:ascii="Times New Roman" w:hAnsi="Times New Roman" w:cs="Times New Roman"/>
          <w:sz w:val="24"/>
          <w:szCs w:val="24"/>
          <w:lang w:val="ro-MD" w:eastAsia="et-EE"/>
        </w:rPr>
        <w:t>FRLS-1 3x1,5</w:t>
      </w:r>
      <w:r w:rsidR="00CE24D8">
        <w:rPr>
          <w:rFonts w:ascii="Times New Roman" w:hAnsi="Times New Roman" w:cs="Times New Roman"/>
          <w:sz w:val="24"/>
          <w:szCs w:val="24"/>
          <w:lang w:val="ro-MD" w:eastAsia="et-EE"/>
        </w:rPr>
        <w:t>; de</w:t>
      </w:r>
      <w:r>
        <w:rPr>
          <w:rFonts w:ascii="Times New Roman" w:hAnsi="Times New Roman" w:cs="Times New Roman"/>
          <w:sz w:val="24"/>
          <w:szCs w:val="24"/>
          <w:lang w:val="ro-MD" w:eastAsia="et-EE"/>
        </w:rPr>
        <w:t xml:space="preserve"> la dulapul de distribuție existent </w:t>
      </w:r>
      <w:r w:rsidRPr="00CE24D8">
        <w:rPr>
          <w:rFonts w:ascii="Times New Roman" w:hAnsi="Times New Roman" w:cs="Times New Roman"/>
          <w:sz w:val="24"/>
          <w:szCs w:val="24"/>
          <w:lang w:val="ro-MD" w:eastAsia="et-EE"/>
        </w:rPr>
        <w:t>ВРУ</w:t>
      </w:r>
      <w:r>
        <w:rPr>
          <w:rFonts w:ascii="Times New Roman" w:hAnsi="Times New Roman" w:cs="Times New Roman"/>
          <w:sz w:val="24"/>
          <w:szCs w:val="24"/>
          <w:lang w:val="ro-MD" w:eastAsia="et-EE"/>
        </w:rPr>
        <w:t>2</w:t>
      </w:r>
      <w:r w:rsidR="00FC56BF">
        <w:rPr>
          <w:rFonts w:ascii="Times New Roman" w:hAnsi="Times New Roman" w:cs="Times New Roman"/>
          <w:sz w:val="24"/>
          <w:szCs w:val="24"/>
          <w:lang w:val="ro-MD" w:eastAsia="et-EE"/>
        </w:rPr>
        <w:t xml:space="preserve"> din subsol</w:t>
      </w:r>
      <w:r w:rsidR="00FC56BF" w:rsidRPr="00FC56BF">
        <w:rPr>
          <w:rFonts w:ascii="Times New Roman" w:hAnsi="Times New Roman" w:cs="Times New Roman"/>
          <w:sz w:val="24"/>
          <w:szCs w:val="24"/>
          <w:lang w:val="ro-MD" w:eastAsia="et-EE"/>
        </w:rPr>
        <w:t xml:space="preserve"> </w:t>
      </w:r>
      <w:r w:rsidR="00FC56BF">
        <w:rPr>
          <w:rFonts w:ascii="Times New Roman" w:hAnsi="Times New Roman" w:cs="Times New Roman"/>
          <w:sz w:val="24"/>
          <w:szCs w:val="24"/>
          <w:lang w:val="ro-MD" w:eastAsia="et-EE"/>
        </w:rPr>
        <w:t xml:space="preserve">(nivelul </w:t>
      </w:r>
      <w:r w:rsidR="00FC56BF" w:rsidRPr="0024432C">
        <w:rPr>
          <w:rFonts w:ascii="Times New Roman" w:hAnsi="Times New Roman" w:cs="Times New Roman"/>
          <w:sz w:val="24"/>
          <w:szCs w:val="24"/>
          <w:lang w:val="ro-MD" w:eastAsia="et-EE"/>
        </w:rPr>
        <w:t>0.0</w:t>
      </w:r>
      <w:r w:rsidR="00FC56BF">
        <w:rPr>
          <w:rFonts w:ascii="Times New Roman" w:hAnsi="Times New Roman" w:cs="Times New Roman"/>
          <w:sz w:val="24"/>
          <w:szCs w:val="24"/>
          <w:lang w:val="ro-MD" w:eastAsia="et-EE"/>
        </w:rPr>
        <w:t>00)</w:t>
      </w:r>
      <w:r w:rsidR="0024432C">
        <w:rPr>
          <w:rFonts w:ascii="Times New Roman" w:hAnsi="Times New Roman" w:cs="Times New Roman"/>
          <w:sz w:val="24"/>
          <w:szCs w:val="24"/>
          <w:lang w:val="ro-MD" w:eastAsia="et-EE"/>
        </w:rPr>
        <w:t>,</w:t>
      </w:r>
      <w:r>
        <w:rPr>
          <w:rFonts w:ascii="Times New Roman" w:hAnsi="Times New Roman" w:cs="Times New Roman"/>
          <w:sz w:val="24"/>
          <w:szCs w:val="24"/>
          <w:lang w:val="ro-MD" w:eastAsia="et-EE"/>
        </w:rPr>
        <w:t xml:space="preserve"> </w:t>
      </w:r>
      <w:r w:rsidR="00CE24D8" w:rsidRPr="00CE24D8">
        <w:rPr>
          <w:rFonts w:ascii="Times New Roman" w:hAnsi="Times New Roman" w:cs="Times New Roman"/>
          <w:sz w:val="24"/>
          <w:szCs w:val="24"/>
          <w:lang w:val="ro-MD" w:eastAsia="et-EE"/>
        </w:rPr>
        <w:t xml:space="preserve"> </w:t>
      </w:r>
      <w:r w:rsidR="00FC56BF">
        <w:rPr>
          <w:rFonts w:ascii="Times New Roman" w:hAnsi="Times New Roman" w:cs="Times New Roman"/>
          <w:sz w:val="24"/>
          <w:szCs w:val="24"/>
          <w:lang w:val="ro-MD" w:eastAsia="et-EE"/>
        </w:rPr>
        <w:t xml:space="preserve">cu </w:t>
      </w:r>
      <w:r w:rsidR="0024432C">
        <w:rPr>
          <w:rFonts w:ascii="Times New Roman" w:hAnsi="Times New Roman" w:cs="Times New Roman"/>
          <w:sz w:val="24"/>
          <w:szCs w:val="24"/>
          <w:lang w:val="ro-MD" w:eastAsia="et-EE"/>
        </w:rPr>
        <w:t xml:space="preserve">instalarea unui </w:t>
      </w:r>
      <w:r w:rsidR="00FC56BF">
        <w:rPr>
          <w:rFonts w:ascii="Times New Roman" w:hAnsi="Times New Roman" w:cs="Times New Roman"/>
          <w:sz w:val="24"/>
          <w:szCs w:val="24"/>
          <w:lang w:val="ro-MD" w:eastAsia="et-EE"/>
        </w:rPr>
        <w:t>nod</w:t>
      </w:r>
      <w:r w:rsidR="0024432C" w:rsidRPr="0024432C">
        <w:rPr>
          <w:rFonts w:ascii="Times New Roman" w:hAnsi="Times New Roman" w:cs="Times New Roman"/>
          <w:sz w:val="24"/>
          <w:szCs w:val="24"/>
          <w:lang w:val="ro-MD" w:eastAsia="et-EE"/>
        </w:rPr>
        <w:t xml:space="preserve"> </w:t>
      </w:r>
      <w:r w:rsidR="00FC56BF">
        <w:rPr>
          <w:rFonts w:ascii="Times New Roman" w:hAnsi="Times New Roman" w:cs="Times New Roman"/>
          <w:sz w:val="24"/>
          <w:szCs w:val="24"/>
          <w:lang w:val="ro-MD" w:eastAsia="et-EE"/>
        </w:rPr>
        <w:t xml:space="preserve">nou </w:t>
      </w:r>
      <w:r w:rsidR="0024432C" w:rsidRPr="0024432C">
        <w:rPr>
          <w:rFonts w:ascii="Times New Roman" w:hAnsi="Times New Roman" w:cs="Times New Roman"/>
          <w:sz w:val="24"/>
          <w:szCs w:val="24"/>
          <w:lang w:val="ro-MD" w:eastAsia="et-EE"/>
        </w:rPr>
        <w:t>de evide</w:t>
      </w:r>
      <w:r w:rsidR="00FC56BF">
        <w:rPr>
          <w:rFonts w:ascii="Times New Roman" w:hAnsi="Times New Roman" w:cs="Times New Roman"/>
          <w:sz w:val="24"/>
          <w:szCs w:val="24"/>
          <w:lang w:val="ro-MD" w:eastAsia="et-EE"/>
        </w:rPr>
        <w:t>nță BZUM-TF-01-100-12 și contor</w:t>
      </w:r>
      <w:r w:rsidR="0024432C" w:rsidRPr="0024432C">
        <w:rPr>
          <w:rFonts w:ascii="Times New Roman" w:hAnsi="Times New Roman" w:cs="Times New Roman"/>
          <w:sz w:val="24"/>
          <w:szCs w:val="24"/>
          <w:lang w:val="ro-MD" w:eastAsia="et-EE"/>
        </w:rPr>
        <w:t xml:space="preserve"> ZMG-310CR 220/38</w:t>
      </w:r>
      <w:r w:rsidR="0024432C">
        <w:rPr>
          <w:rFonts w:ascii="Times New Roman" w:hAnsi="Times New Roman" w:cs="Times New Roman"/>
          <w:sz w:val="24"/>
          <w:szCs w:val="24"/>
          <w:lang w:val="ro-MD" w:eastAsia="et-EE"/>
        </w:rPr>
        <w:t>0</w:t>
      </w:r>
      <w:r w:rsidR="00FC56BF">
        <w:rPr>
          <w:rFonts w:ascii="Times New Roman" w:hAnsi="Times New Roman" w:cs="Times New Roman"/>
          <w:sz w:val="24"/>
          <w:szCs w:val="24"/>
          <w:lang w:val="ro-MD" w:eastAsia="et-EE"/>
        </w:rPr>
        <w:t>. La nivelul 3 se va instala un</w:t>
      </w:r>
      <w:r w:rsidRPr="0024432C">
        <w:rPr>
          <w:rFonts w:ascii="Times New Roman" w:hAnsi="Times New Roman" w:cs="Times New Roman"/>
          <w:sz w:val="24"/>
          <w:szCs w:val="24"/>
          <w:lang w:val="ro-MD" w:eastAsia="et-EE"/>
        </w:rPr>
        <w:t xml:space="preserve"> dulap nou </w:t>
      </w:r>
      <w:r w:rsidR="0024432C" w:rsidRPr="0024432C">
        <w:rPr>
          <w:rFonts w:ascii="Times New Roman" w:hAnsi="Times New Roman" w:cs="Times New Roman"/>
          <w:sz w:val="24"/>
          <w:szCs w:val="24"/>
          <w:lang w:val="ro-MD" w:eastAsia="et-EE"/>
        </w:rPr>
        <w:t xml:space="preserve">de distribuție «ШРН36» </w:t>
      </w:r>
      <w:r w:rsidR="0024432C">
        <w:rPr>
          <w:rFonts w:ascii="Times New Roman" w:hAnsi="Times New Roman" w:cs="Times New Roman"/>
          <w:sz w:val="24"/>
          <w:szCs w:val="24"/>
          <w:lang w:val="ro-MD" w:eastAsia="et-EE"/>
        </w:rPr>
        <w:t>(1AP)-IP54</w:t>
      </w:r>
      <w:r w:rsidR="00FC56BF">
        <w:rPr>
          <w:rFonts w:ascii="Times New Roman" w:hAnsi="Times New Roman" w:cs="Times New Roman"/>
          <w:sz w:val="24"/>
          <w:szCs w:val="24"/>
          <w:lang w:val="ro-MD" w:eastAsia="et-EE"/>
        </w:rPr>
        <w:t>, pentru 36 module și</w:t>
      </w:r>
      <w:r w:rsidR="003F4489">
        <w:rPr>
          <w:rFonts w:ascii="Times New Roman" w:hAnsi="Times New Roman" w:cs="Times New Roman"/>
          <w:sz w:val="24"/>
          <w:szCs w:val="24"/>
          <w:lang w:val="ro-MD" w:eastAsia="et-EE"/>
        </w:rPr>
        <w:t xml:space="preserve"> 2 dulapuri de distribuție de tipul </w:t>
      </w:r>
      <w:r w:rsidR="003F4489" w:rsidRPr="003F4489">
        <w:rPr>
          <w:rFonts w:ascii="Times New Roman" w:hAnsi="Times New Roman" w:cs="Times New Roman"/>
          <w:sz w:val="24"/>
          <w:szCs w:val="24"/>
          <w:lang w:val="en-US" w:eastAsia="et-EE"/>
        </w:rPr>
        <w:t>«</w:t>
      </w:r>
      <w:r w:rsidR="003F4489">
        <w:rPr>
          <w:rFonts w:ascii="Times New Roman" w:hAnsi="Times New Roman" w:cs="Times New Roman"/>
          <w:sz w:val="24"/>
          <w:szCs w:val="24"/>
          <w:lang w:val="ru-RU" w:eastAsia="et-EE"/>
        </w:rPr>
        <w:t>ШРв</w:t>
      </w:r>
      <w:r w:rsidR="003F4489" w:rsidRPr="003F4489">
        <w:rPr>
          <w:rFonts w:ascii="Times New Roman" w:hAnsi="Times New Roman" w:cs="Times New Roman"/>
          <w:sz w:val="24"/>
          <w:szCs w:val="24"/>
          <w:lang w:val="en-US" w:eastAsia="et-EE"/>
        </w:rPr>
        <w:t>36»</w:t>
      </w:r>
      <w:r w:rsidR="003F4489">
        <w:rPr>
          <w:rFonts w:ascii="Times New Roman" w:hAnsi="Times New Roman" w:cs="Times New Roman"/>
          <w:sz w:val="24"/>
          <w:szCs w:val="24"/>
          <w:lang w:val="en-US" w:eastAsia="et-EE"/>
        </w:rPr>
        <w:t xml:space="preserve"> (</w:t>
      </w:r>
      <w:r w:rsidR="003F4489">
        <w:rPr>
          <w:rFonts w:ascii="Times New Roman" w:hAnsi="Times New Roman" w:cs="Times New Roman"/>
          <w:sz w:val="24"/>
          <w:szCs w:val="24"/>
          <w:lang w:eastAsia="et-EE"/>
        </w:rPr>
        <w:t xml:space="preserve">1APL)-IP31. </w:t>
      </w:r>
      <w:r w:rsidR="00417A37" w:rsidRPr="0024432C">
        <w:rPr>
          <w:rFonts w:ascii="Times New Roman" w:hAnsi="Times New Roman" w:cs="Times New Roman"/>
          <w:sz w:val="24"/>
          <w:szCs w:val="24"/>
          <w:lang w:val="ro-MD" w:eastAsia="et-EE"/>
        </w:rPr>
        <w:t>În s</w:t>
      </w:r>
      <w:r w:rsidRPr="0024432C">
        <w:rPr>
          <w:rFonts w:ascii="Times New Roman" w:hAnsi="Times New Roman" w:cs="Times New Roman"/>
          <w:sz w:val="24"/>
          <w:szCs w:val="24"/>
          <w:lang w:val="ro-MD" w:eastAsia="et-EE"/>
        </w:rPr>
        <w:t>ălile de ocupații a</w:t>
      </w:r>
      <w:r w:rsidRPr="002C1900">
        <w:rPr>
          <w:rFonts w:ascii="Times New Roman" w:hAnsi="Times New Roman" w:cs="Times New Roman"/>
          <w:sz w:val="24"/>
          <w:szCs w:val="24"/>
          <w:lang w:val="ro-MD" w:eastAsia="et-EE"/>
        </w:rPr>
        <w:t xml:space="preserve"> oficiului </w:t>
      </w:r>
      <w:r w:rsidR="003F4489">
        <w:rPr>
          <w:rFonts w:ascii="Times New Roman" w:hAnsi="Times New Roman" w:cs="Times New Roman"/>
          <w:sz w:val="24"/>
          <w:szCs w:val="24"/>
          <w:lang w:val="ro-MD" w:eastAsia="et-EE"/>
        </w:rPr>
        <w:t xml:space="preserve">direcției </w:t>
      </w:r>
      <w:r w:rsidRPr="002C1900">
        <w:rPr>
          <w:rFonts w:ascii="Times New Roman" w:hAnsi="Times New Roman" w:cs="Times New Roman"/>
          <w:sz w:val="24"/>
          <w:szCs w:val="24"/>
          <w:lang w:val="ro-MD" w:eastAsia="et-EE"/>
        </w:rPr>
        <w:t>pentru ocupa</w:t>
      </w:r>
      <w:r w:rsidR="003F4489">
        <w:rPr>
          <w:rFonts w:ascii="Times New Roman" w:hAnsi="Times New Roman" w:cs="Times New Roman"/>
          <w:sz w:val="24"/>
          <w:szCs w:val="24"/>
          <w:lang w:val="ro-MD" w:eastAsia="et-EE"/>
        </w:rPr>
        <w:t>rea</w:t>
      </w:r>
      <w:r w:rsidRPr="002C1900">
        <w:rPr>
          <w:rFonts w:ascii="Times New Roman" w:hAnsi="Times New Roman" w:cs="Times New Roman"/>
          <w:sz w:val="24"/>
          <w:szCs w:val="24"/>
          <w:lang w:val="ro-MD" w:eastAsia="et-EE"/>
        </w:rPr>
        <w:t xml:space="preserve"> forței de muncă</w:t>
      </w:r>
      <w:r w:rsidR="00417A37" w:rsidRPr="002C1900">
        <w:rPr>
          <w:rFonts w:ascii="Times New Roman" w:hAnsi="Times New Roman" w:cs="Times New Roman"/>
          <w:sz w:val="24"/>
          <w:szCs w:val="24"/>
          <w:lang w:val="ro-MD" w:eastAsia="et-EE"/>
        </w:rPr>
        <w:t xml:space="preserve"> vor fi folosite </w:t>
      </w:r>
      <w:r w:rsidR="003F4489">
        <w:rPr>
          <w:rFonts w:ascii="Times New Roman" w:hAnsi="Times New Roman" w:cs="Times New Roman"/>
          <w:sz w:val="24"/>
          <w:szCs w:val="24"/>
          <w:lang w:val="ro-MD" w:eastAsia="et-EE"/>
        </w:rPr>
        <w:t>corpurile de</w:t>
      </w:r>
      <w:r w:rsidR="00417A37" w:rsidRPr="002C1900">
        <w:rPr>
          <w:rFonts w:ascii="Times New Roman" w:hAnsi="Times New Roman" w:cs="Times New Roman"/>
          <w:sz w:val="24"/>
          <w:szCs w:val="24"/>
          <w:lang w:val="ro-MD" w:eastAsia="et-EE"/>
        </w:rPr>
        <w:t xml:space="preserve"> iluminat de tipul</w:t>
      </w:r>
      <w:r w:rsidR="003F4489">
        <w:rPr>
          <w:rFonts w:ascii="Times New Roman" w:hAnsi="Times New Roman" w:cs="Times New Roman"/>
          <w:sz w:val="24"/>
          <w:szCs w:val="24"/>
          <w:lang w:val="ro-MD" w:eastAsia="et-EE"/>
        </w:rPr>
        <w:t xml:space="preserve"> LED, 31W, IP41, AOT.OPL UNILED-600</w:t>
      </w:r>
      <w:r w:rsidR="0073568F">
        <w:rPr>
          <w:rFonts w:ascii="Times New Roman" w:hAnsi="Times New Roman" w:cs="Times New Roman"/>
          <w:sz w:val="24"/>
          <w:szCs w:val="24"/>
          <w:lang w:val="ro-MD" w:eastAsia="et-EE"/>
        </w:rPr>
        <w:t>; LED 12W, IP65, 13W, IP54</w:t>
      </w:r>
      <w:r w:rsidR="00417A37" w:rsidRPr="002C1900">
        <w:rPr>
          <w:rFonts w:ascii="Times New Roman" w:hAnsi="Times New Roman" w:cs="Times New Roman"/>
          <w:sz w:val="24"/>
          <w:szCs w:val="24"/>
          <w:lang w:val="ro-MD" w:eastAsia="et-EE"/>
        </w:rPr>
        <w:t>. Coductorii vor fi de tipul BBГ</w:t>
      </w:r>
      <w:r w:rsidR="0073568F">
        <w:rPr>
          <w:rFonts w:ascii="Times New Roman" w:hAnsi="Times New Roman" w:cs="Times New Roman"/>
          <w:sz w:val="24"/>
          <w:szCs w:val="24"/>
          <w:lang w:val="ru-RU" w:eastAsia="et-EE"/>
        </w:rPr>
        <w:t>нг</w:t>
      </w:r>
      <w:r w:rsidR="0073568F" w:rsidRPr="0073568F">
        <w:rPr>
          <w:rFonts w:ascii="Times New Roman" w:hAnsi="Times New Roman" w:cs="Times New Roman"/>
          <w:sz w:val="24"/>
          <w:szCs w:val="24"/>
          <w:lang w:val="en-US" w:eastAsia="et-EE"/>
        </w:rPr>
        <w:t xml:space="preserve"> </w:t>
      </w:r>
      <w:r w:rsidR="0073568F">
        <w:rPr>
          <w:rFonts w:ascii="Times New Roman" w:hAnsi="Times New Roman" w:cs="Times New Roman"/>
          <w:sz w:val="24"/>
          <w:szCs w:val="24"/>
          <w:lang w:val="ro-MD" w:eastAsia="et-EE"/>
        </w:rPr>
        <w:t>FrLS-1:</w:t>
      </w:r>
      <w:r w:rsidR="0073568F" w:rsidRPr="0073568F">
        <w:rPr>
          <w:rFonts w:ascii="Times New Roman" w:hAnsi="Times New Roman" w:cs="Times New Roman"/>
          <w:sz w:val="24"/>
          <w:szCs w:val="24"/>
          <w:lang w:val="en-US" w:eastAsia="et-EE"/>
        </w:rPr>
        <w:t xml:space="preserve"> </w:t>
      </w:r>
      <w:r w:rsidR="0073568F">
        <w:rPr>
          <w:rFonts w:ascii="Times New Roman" w:hAnsi="Times New Roman" w:cs="Times New Roman"/>
          <w:sz w:val="24"/>
          <w:szCs w:val="24"/>
          <w:lang w:val="ro-MD" w:eastAsia="et-EE"/>
        </w:rPr>
        <w:t xml:space="preserve">-3x1,5mm2; </w:t>
      </w:r>
      <w:r w:rsidR="00417A37" w:rsidRPr="002C1900">
        <w:rPr>
          <w:rFonts w:ascii="Times New Roman" w:hAnsi="Times New Roman" w:cs="Times New Roman"/>
          <w:sz w:val="24"/>
          <w:szCs w:val="24"/>
          <w:lang w:val="ro-MD" w:eastAsia="et-EE"/>
        </w:rPr>
        <w:t>-3</w:t>
      </w:r>
      <w:r w:rsidR="0073568F">
        <w:rPr>
          <w:rFonts w:ascii="Times New Roman" w:hAnsi="Times New Roman" w:cs="Times New Roman"/>
          <w:sz w:val="24"/>
          <w:szCs w:val="24"/>
          <w:lang w:val="ro-MD" w:eastAsia="et-EE"/>
        </w:rPr>
        <w:t>x2</w:t>
      </w:r>
      <w:r w:rsidR="00417A37" w:rsidRPr="002C1900">
        <w:rPr>
          <w:rFonts w:ascii="Times New Roman" w:hAnsi="Times New Roman" w:cs="Times New Roman"/>
          <w:sz w:val="24"/>
          <w:szCs w:val="24"/>
          <w:lang w:val="ro-MD" w:eastAsia="et-EE"/>
        </w:rPr>
        <w:t>,5mm2; -</w:t>
      </w:r>
      <w:r w:rsidR="0073568F">
        <w:rPr>
          <w:rFonts w:ascii="Times New Roman" w:hAnsi="Times New Roman" w:cs="Times New Roman"/>
          <w:sz w:val="24"/>
          <w:szCs w:val="24"/>
          <w:lang w:val="ro-MD" w:eastAsia="et-EE"/>
        </w:rPr>
        <w:t>4x1</w:t>
      </w:r>
      <w:r w:rsidR="00417A37" w:rsidRPr="002C1900">
        <w:rPr>
          <w:rFonts w:ascii="Times New Roman" w:hAnsi="Times New Roman" w:cs="Times New Roman"/>
          <w:sz w:val="24"/>
          <w:szCs w:val="24"/>
          <w:lang w:val="ro-MD" w:eastAsia="et-EE"/>
        </w:rPr>
        <w:t>,5mm2</w:t>
      </w:r>
      <w:r w:rsidR="0073568F">
        <w:rPr>
          <w:rFonts w:ascii="Times New Roman" w:hAnsi="Times New Roman" w:cs="Times New Roman"/>
          <w:sz w:val="24"/>
          <w:szCs w:val="24"/>
          <w:lang w:val="ro-MD" w:eastAsia="et-EE"/>
        </w:rPr>
        <w:t xml:space="preserve">, </w:t>
      </w:r>
      <w:r w:rsidR="0073568F" w:rsidRPr="002C1900">
        <w:rPr>
          <w:rFonts w:ascii="Times New Roman" w:hAnsi="Times New Roman" w:cs="Times New Roman"/>
          <w:sz w:val="24"/>
          <w:szCs w:val="24"/>
          <w:lang w:val="ro-MD" w:eastAsia="et-EE"/>
        </w:rPr>
        <w:t>-</w:t>
      </w:r>
      <w:r w:rsidR="0073568F">
        <w:rPr>
          <w:rFonts w:ascii="Times New Roman" w:hAnsi="Times New Roman" w:cs="Times New Roman"/>
          <w:sz w:val="24"/>
          <w:szCs w:val="24"/>
          <w:lang w:val="ro-MD" w:eastAsia="et-EE"/>
        </w:rPr>
        <w:t>4x2</w:t>
      </w:r>
      <w:r w:rsidR="0073568F" w:rsidRPr="002C1900">
        <w:rPr>
          <w:rFonts w:ascii="Times New Roman" w:hAnsi="Times New Roman" w:cs="Times New Roman"/>
          <w:sz w:val="24"/>
          <w:szCs w:val="24"/>
          <w:lang w:val="ro-MD" w:eastAsia="et-EE"/>
        </w:rPr>
        <w:t>,5mm2</w:t>
      </w:r>
      <w:r w:rsidR="0073568F">
        <w:rPr>
          <w:rFonts w:ascii="Times New Roman" w:hAnsi="Times New Roman" w:cs="Times New Roman"/>
          <w:sz w:val="24"/>
          <w:szCs w:val="24"/>
          <w:lang w:val="ro-MD" w:eastAsia="et-EE"/>
        </w:rPr>
        <w:t xml:space="preserve">, </w:t>
      </w:r>
      <w:r w:rsidR="0073568F" w:rsidRPr="0073568F">
        <w:rPr>
          <w:rFonts w:ascii="Times New Roman" w:hAnsi="Times New Roman" w:cs="Times New Roman"/>
          <w:sz w:val="24"/>
          <w:szCs w:val="24"/>
          <w:lang w:val="en-US" w:eastAsia="et-EE"/>
        </w:rPr>
        <w:t>-</w:t>
      </w:r>
      <w:r w:rsidR="0073568F">
        <w:rPr>
          <w:rFonts w:ascii="Times New Roman" w:hAnsi="Times New Roman" w:cs="Times New Roman"/>
          <w:sz w:val="24"/>
          <w:szCs w:val="24"/>
          <w:lang w:val="ro-MD" w:eastAsia="et-EE"/>
        </w:rPr>
        <w:t>5x1,5mm2, GOST 16442-80</w:t>
      </w:r>
      <w:r w:rsidR="00417A37" w:rsidRPr="002C1900">
        <w:rPr>
          <w:rFonts w:ascii="Times New Roman" w:hAnsi="Times New Roman" w:cs="Times New Roman"/>
          <w:sz w:val="24"/>
          <w:szCs w:val="24"/>
          <w:lang w:val="ro-MD" w:eastAsia="et-EE"/>
        </w:rPr>
        <w:t>;</w:t>
      </w:r>
    </w:p>
    <w:p w:rsidR="00B00F34" w:rsidRDefault="00B00F34" w:rsidP="00464220">
      <w:pPr>
        <w:spacing w:after="0"/>
        <w:jc w:val="both"/>
        <w:rPr>
          <w:rFonts w:ascii="Times New Roman" w:hAnsi="Times New Roman" w:cs="Times New Roman"/>
          <w:i/>
          <w:sz w:val="24"/>
          <w:szCs w:val="24"/>
          <w:lang w:val="ro-MD" w:eastAsia="et-EE"/>
        </w:rPr>
      </w:pPr>
    </w:p>
    <w:p w:rsidR="00464220" w:rsidRPr="00E807D4" w:rsidRDefault="00E807D4" w:rsidP="00464220">
      <w:pPr>
        <w:spacing w:after="0"/>
        <w:jc w:val="both"/>
        <w:rPr>
          <w:rFonts w:ascii="Times New Roman" w:hAnsi="Times New Roman" w:cs="Times New Roman"/>
          <w:sz w:val="24"/>
          <w:szCs w:val="24"/>
          <w:lang w:val="ro-MD" w:eastAsia="et-EE"/>
        </w:rPr>
      </w:pPr>
      <w:r w:rsidRPr="002C1900">
        <w:rPr>
          <w:rFonts w:ascii="Times New Roman" w:hAnsi="Times New Roman" w:cs="Times New Roman"/>
          <w:i/>
          <w:sz w:val="24"/>
          <w:szCs w:val="24"/>
          <w:lang w:val="ro-MD" w:eastAsia="et-EE"/>
        </w:rPr>
        <w:t xml:space="preserve">Rețele </w:t>
      </w:r>
      <w:r w:rsidR="0014166B" w:rsidRPr="002C1900">
        <w:rPr>
          <w:rFonts w:ascii="Times New Roman" w:hAnsi="Times New Roman" w:cs="Times New Roman"/>
          <w:i/>
          <w:sz w:val="24"/>
          <w:szCs w:val="24"/>
          <w:lang w:val="ro-MD" w:eastAsia="et-EE"/>
        </w:rPr>
        <w:t xml:space="preserve">interioare </w:t>
      </w:r>
      <w:r w:rsidRPr="002C1900">
        <w:rPr>
          <w:rFonts w:ascii="Times New Roman" w:hAnsi="Times New Roman" w:cs="Times New Roman"/>
          <w:i/>
          <w:sz w:val="24"/>
          <w:szCs w:val="24"/>
          <w:lang w:val="ro-MD" w:eastAsia="et-EE"/>
        </w:rPr>
        <w:t>de apă</w:t>
      </w:r>
      <w:r w:rsidR="00464220" w:rsidRPr="002C1900">
        <w:rPr>
          <w:rFonts w:ascii="Times New Roman" w:hAnsi="Times New Roman" w:cs="Times New Roman"/>
          <w:i/>
          <w:sz w:val="24"/>
          <w:szCs w:val="24"/>
          <w:lang w:val="ro-MD" w:eastAsia="et-EE"/>
        </w:rPr>
        <w:t xml:space="preserve">: </w:t>
      </w:r>
      <w:r w:rsidRPr="002C1900">
        <w:rPr>
          <w:rFonts w:ascii="Times New Roman" w:hAnsi="Times New Roman" w:cs="Times New Roman"/>
          <w:sz w:val="24"/>
          <w:szCs w:val="24"/>
          <w:lang w:val="ro-MD" w:eastAsia="et-EE"/>
        </w:rPr>
        <w:t>Rețelele interioare noi de asigurare cu apă</w:t>
      </w:r>
      <w:r w:rsidR="00464220" w:rsidRPr="002C1900">
        <w:rPr>
          <w:rFonts w:ascii="Times New Roman" w:hAnsi="Times New Roman" w:cs="Times New Roman"/>
          <w:sz w:val="24"/>
          <w:szCs w:val="24"/>
          <w:lang w:val="ro-MD" w:eastAsia="et-EE"/>
        </w:rPr>
        <w:t xml:space="preserve"> </w:t>
      </w:r>
      <w:r w:rsidRPr="002C1900">
        <w:rPr>
          <w:rFonts w:ascii="Times New Roman" w:hAnsi="Times New Roman" w:cs="Times New Roman"/>
          <w:sz w:val="24"/>
          <w:szCs w:val="24"/>
          <w:lang w:val="ro-MD" w:eastAsia="et-EE"/>
        </w:rPr>
        <w:t>vor fi din țevi de plastic și fitinguri de tipul PP-R</w:t>
      </w:r>
      <w:r w:rsidR="00464220" w:rsidRPr="002C1900">
        <w:rPr>
          <w:rFonts w:ascii="Times New Roman" w:hAnsi="Times New Roman" w:cs="Times New Roman"/>
          <w:sz w:val="24"/>
          <w:szCs w:val="24"/>
          <w:lang w:val="ro-MD" w:eastAsia="et-EE"/>
        </w:rPr>
        <w:t>, PN10 Ø=20</w:t>
      </w:r>
      <w:r w:rsidRPr="002C1900">
        <w:rPr>
          <w:rFonts w:ascii="Times New Roman" w:hAnsi="Times New Roman" w:cs="Times New Roman"/>
          <w:sz w:val="24"/>
          <w:szCs w:val="24"/>
          <w:lang w:val="ro-MD" w:eastAsia="et-EE"/>
        </w:rPr>
        <w:t xml:space="preserve">x2.8; </w:t>
      </w:r>
      <w:r w:rsidR="00464220" w:rsidRPr="002C1900">
        <w:rPr>
          <w:rFonts w:ascii="Times New Roman" w:hAnsi="Times New Roman" w:cs="Times New Roman"/>
          <w:sz w:val="24"/>
          <w:szCs w:val="24"/>
          <w:lang w:val="ro-MD" w:eastAsia="et-EE"/>
        </w:rPr>
        <w:t>25</w:t>
      </w:r>
      <w:r w:rsidRPr="002C1900">
        <w:rPr>
          <w:rFonts w:ascii="Times New Roman" w:hAnsi="Times New Roman" w:cs="Times New Roman"/>
          <w:sz w:val="24"/>
          <w:szCs w:val="24"/>
          <w:lang w:val="ro-MD" w:eastAsia="et-EE"/>
        </w:rPr>
        <w:t>x3.2</w:t>
      </w:r>
      <w:r w:rsidR="00464220" w:rsidRPr="002C1900">
        <w:rPr>
          <w:rFonts w:ascii="Times New Roman" w:hAnsi="Times New Roman" w:cs="Times New Roman"/>
          <w:sz w:val="24"/>
          <w:szCs w:val="24"/>
          <w:lang w:val="ro-MD" w:eastAsia="et-EE"/>
        </w:rPr>
        <w:t>мм</w:t>
      </w:r>
      <w:r w:rsidR="0047285E" w:rsidRPr="002C1900">
        <w:rPr>
          <w:rFonts w:ascii="Times New Roman" w:hAnsi="Times New Roman" w:cs="Times New Roman"/>
          <w:sz w:val="24"/>
          <w:szCs w:val="24"/>
          <w:lang w:val="ro-MD" w:eastAsia="et-EE"/>
        </w:rPr>
        <w:t xml:space="preserve">. </w:t>
      </w:r>
      <w:r w:rsidRPr="002C1900">
        <w:rPr>
          <w:rFonts w:ascii="Times New Roman" w:hAnsi="Times New Roman" w:cs="Times New Roman"/>
          <w:sz w:val="24"/>
          <w:szCs w:val="24"/>
          <w:lang w:val="ro-MD" w:eastAsia="et-EE"/>
        </w:rPr>
        <w:t>Sistemul de apă nou va fi conectat la</w:t>
      </w:r>
      <w:r>
        <w:rPr>
          <w:rFonts w:ascii="Times New Roman" w:hAnsi="Times New Roman" w:cs="Times New Roman"/>
          <w:sz w:val="24"/>
          <w:szCs w:val="24"/>
          <w:lang w:val="ro-MD" w:eastAsia="et-EE"/>
        </w:rPr>
        <w:t xml:space="preserve"> rețelele </w:t>
      </w:r>
      <w:r w:rsidR="007E2CE3">
        <w:rPr>
          <w:rFonts w:ascii="Times New Roman" w:hAnsi="Times New Roman" w:cs="Times New Roman"/>
          <w:sz w:val="24"/>
          <w:szCs w:val="24"/>
          <w:lang w:val="ro-MD" w:eastAsia="et-EE"/>
        </w:rPr>
        <w:t xml:space="preserve">apă existente în clădire. Conectarea se va face </w:t>
      </w:r>
      <w:r>
        <w:rPr>
          <w:rFonts w:ascii="Times New Roman" w:hAnsi="Times New Roman" w:cs="Times New Roman"/>
          <w:sz w:val="24"/>
          <w:szCs w:val="24"/>
          <w:lang w:val="ro-MD" w:eastAsia="et-EE"/>
        </w:rPr>
        <w:t>la etajul 3.</w:t>
      </w:r>
      <w:r w:rsidR="006F33B3" w:rsidRPr="00E807D4">
        <w:rPr>
          <w:rFonts w:ascii="Times New Roman" w:hAnsi="Times New Roman" w:cs="Times New Roman"/>
          <w:sz w:val="24"/>
          <w:szCs w:val="24"/>
          <w:lang w:val="ro-MD"/>
        </w:rPr>
        <w:t xml:space="preserve"> </w:t>
      </w:r>
      <w:r w:rsidR="007E2CE3">
        <w:rPr>
          <w:rFonts w:ascii="Times New Roman" w:hAnsi="Times New Roman" w:cs="Times New Roman"/>
          <w:sz w:val="24"/>
          <w:szCs w:val="24"/>
          <w:lang w:val="ro-MD"/>
        </w:rPr>
        <w:t xml:space="preserve">Fixarea țevilor pe pereți se va face cu fixatoare standard cu pasul egal cu </w:t>
      </w:r>
      <w:r w:rsidR="00857687" w:rsidRPr="00E807D4">
        <w:rPr>
          <w:rFonts w:ascii="Times New Roman" w:hAnsi="Times New Roman" w:cs="Times New Roman"/>
          <w:sz w:val="24"/>
          <w:szCs w:val="24"/>
          <w:lang w:val="ro-MD"/>
        </w:rPr>
        <w:t>2.0м.</w:t>
      </w:r>
    </w:p>
    <w:p w:rsidR="00B00F34" w:rsidRDefault="00B00F34" w:rsidP="00464220">
      <w:pPr>
        <w:spacing w:after="0"/>
        <w:jc w:val="both"/>
        <w:rPr>
          <w:rFonts w:ascii="Times New Roman" w:hAnsi="Times New Roman" w:cs="Times New Roman"/>
          <w:i/>
          <w:sz w:val="24"/>
          <w:szCs w:val="24"/>
          <w:lang w:val="ro-MD" w:eastAsia="et-EE"/>
        </w:rPr>
      </w:pPr>
    </w:p>
    <w:p w:rsidR="00464220" w:rsidRPr="0014166B" w:rsidRDefault="0014166B" w:rsidP="00464220">
      <w:pPr>
        <w:spacing w:after="0"/>
        <w:jc w:val="both"/>
        <w:rPr>
          <w:rFonts w:ascii="Times New Roman" w:hAnsi="Times New Roman" w:cs="Times New Roman"/>
          <w:sz w:val="24"/>
          <w:szCs w:val="24"/>
          <w:lang w:val="ro-MD"/>
        </w:rPr>
      </w:pPr>
      <w:r w:rsidRPr="0014166B">
        <w:rPr>
          <w:rFonts w:ascii="Times New Roman" w:hAnsi="Times New Roman" w:cs="Times New Roman"/>
          <w:i/>
          <w:sz w:val="24"/>
          <w:szCs w:val="24"/>
          <w:lang w:val="ro-MD" w:eastAsia="et-EE"/>
        </w:rPr>
        <w:t>Rețele interioare de canalizare</w:t>
      </w:r>
      <w:r w:rsidR="0047285E" w:rsidRPr="0014166B">
        <w:rPr>
          <w:rFonts w:ascii="Times New Roman" w:hAnsi="Times New Roman" w:cs="Times New Roman"/>
          <w:i/>
          <w:sz w:val="24"/>
          <w:szCs w:val="24"/>
          <w:lang w:val="ro-MD" w:eastAsia="et-EE"/>
        </w:rPr>
        <w:t xml:space="preserve">: </w:t>
      </w:r>
      <w:r>
        <w:rPr>
          <w:rFonts w:ascii="Times New Roman" w:hAnsi="Times New Roman" w:cs="Times New Roman"/>
          <w:sz w:val="24"/>
          <w:szCs w:val="24"/>
          <w:lang w:val="ro-MD" w:eastAsia="et-EE"/>
        </w:rPr>
        <w:t>Sistemul interior</w:t>
      </w:r>
      <w:r w:rsidRPr="0014166B">
        <w:rPr>
          <w:rFonts w:ascii="Times New Roman" w:hAnsi="Times New Roman" w:cs="Times New Roman"/>
          <w:sz w:val="24"/>
          <w:szCs w:val="24"/>
          <w:lang w:val="ro-MD" w:eastAsia="et-EE"/>
        </w:rPr>
        <w:t xml:space="preserve"> de canalizare va fi din țevi și fitinguri de plastic </w:t>
      </w:r>
      <w:r>
        <w:rPr>
          <w:rFonts w:ascii="Times New Roman" w:hAnsi="Times New Roman" w:cs="Times New Roman"/>
          <w:sz w:val="24"/>
          <w:szCs w:val="24"/>
          <w:lang w:val="ro-MD" w:eastAsia="et-EE"/>
        </w:rPr>
        <w:t>de tipul PVC</w:t>
      </w:r>
      <w:r w:rsidR="0047285E" w:rsidRPr="0014166B">
        <w:rPr>
          <w:rFonts w:ascii="Times New Roman" w:hAnsi="Times New Roman" w:cs="Times New Roman"/>
          <w:sz w:val="24"/>
          <w:szCs w:val="24"/>
          <w:lang w:val="ro-MD" w:eastAsia="et-EE"/>
        </w:rPr>
        <w:t>,</w:t>
      </w:r>
      <w:r>
        <w:rPr>
          <w:rFonts w:ascii="Times New Roman" w:hAnsi="Times New Roman" w:cs="Times New Roman"/>
          <w:sz w:val="24"/>
          <w:szCs w:val="24"/>
          <w:lang w:val="ro-MD" w:eastAsia="et-EE"/>
        </w:rPr>
        <w:t xml:space="preserve"> cu </w:t>
      </w:r>
      <w:r w:rsidR="0047285E" w:rsidRPr="0014166B">
        <w:rPr>
          <w:rFonts w:ascii="Times New Roman" w:hAnsi="Times New Roman" w:cs="Times New Roman"/>
          <w:sz w:val="24"/>
          <w:szCs w:val="24"/>
          <w:lang w:val="ro-MD" w:eastAsia="et-EE"/>
        </w:rPr>
        <w:t xml:space="preserve"> </w:t>
      </w:r>
      <w:r>
        <w:rPr>
          <w:rFonts w:ascii="Times New Roman" w:hAnsi="Times New Roman" w:cs="Times New Roman"/>
          <w:sz w:val="24"/>
          <w:szCs w:val="24"/>
          <w:lang w:val="ro-MD" w:eastAsia="et-EE"/>
        </w:rPr>
        <w:t>diametrul Ø=</w:t>
      </w:r>
      <w:r w:rsidR="00464220" w:rsidRPr="0014166B">
        <w:rPr>
          <w:rFonts w:ascii="Times New Roman" w:hAnsi="Times New Roman" w:cs="Times New Roman"/>
          <w:sz w:val="24"/>
          <w:szCs w:val="24"/>
          <w:lang w:val="ro-MD" w:eastAsia="et-EE"/>
        </w:rPr>
        <w:t xml:space="preserve">50-110мм, </w:t>
      </w:r>
      <w:r>
        <w:rPr>
          <w:rFonts w:ascii="Times New Roman" w:hAnsi="Times New Roman" w:cs="Times New Roman"/>
          <w:sz w:val="24"/>
          <w:szCs w:val="24"/>
          <w:lang w:val="ro-MD" w:eastAsia="et-EE"/>
        </w:rPr>
        <w:t>care se va conecta la sistemul de canalizare existent. Punctul de conectare la etajul 3.</w:t>
      </w:r>
      <w:r w:rsidR="0047285E" w:rsidRPr="0014166B">
        <w:rPr>
          <w:rFonts w:ascii="Times New Roman" w:hAnsi="Times New Roman" w:cs="Times New Roman"/>
          <w:sz w:val="24"/>
          <w:szCs w:val="24"/>
          <w:lang w:val="ro-MD"/>
        </w:rPr>
        <w:t xml:space="preserve"> </w:t>
      </w:r>
    </w:p>
    <w:p w:rsidR="007E7E97" w:rsidRPr="0014166B" w:rsidRDefault="0014166B" w:rsidP="00724300">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Sistemele noi de apă și canalizare vor fi construite în conformitate cu normele și cerințele - </w:t>
      </w:r>
      <w:r w:rsidR="00D3431E" w:rsidRPr="0014166B">
        <w:rPr>
          <w:rFonts w:ascii="Times New Roman" w:hAnsi="Times New Roman" w:cs="Times New Roman"/>
          <w:sz w:val="24"/>
          <w:szCs w:val="24"/>
          <w:lang w:val="ro-MD"/>
        </w:rPr>
        <w:t>СНиП 3.05.01-85</w:t>
      </w:r>
      <w:r w:rsidR="00857687" w:rsidRPr="0014166B">
        <w:rPr>
          <w:rFonts w:ascii="Times New Roman" w:hAnsi="Times New Roman" w:cs="Times New Roman"/>
          <w:sz w:val="24"/>
          <w:szCs w:val="24"/>
          <w:lang w:val="ro-MD"/>
        </w:rPr>
        <w:t>.</w:t>
      </w:r>
      <w:r w:rsidR="00D52321">
        <w:rPr>
          <w:rFonts w:ascii="Times New Roman" w:hAnsi="Times New Roman" w:cs="Times New Roman"/>
          <w:sz w:val="24"/>
          <w:szCs w:val="24"/>
          <w:lang w:val="ro-MD"/>
        </w:rPr>
        <w:t xml:space="preserve"> Un bloc sanitar va corespunde normelor și cerințelor pentru persoanele cu mobilitate redusă. </w:t>
      </w:r>
    </w:p>
    <w:p w:rsidR="0054743E" w:rsidRDefault="0054743E" w:rsidP="00724300">
      <w:pPr>
        <w:spacing w:after="0"/>
        <w:jc w:val="both"/>
        <w:rPr>
          <w:rFonts w:ascii="Times New Roman" w:hAnsi="Times New Roman" w:cs="Times New Roman"/>
          <w:i/>
          <w:sz w:val="24"/>
          <w:szCs w:val="24"/>
          <w:lang w:val="ro-MD"/>
        </w:rPr>
      </w:pPr>
    </w:p>
    <w:p w:rsidR="00BE5568" w:rsidRPr="00124F82" w:rsidRDefault="00124F82" w:rsidP="00724300">
      <w:pPr>
        <w:spacing w:after="0"/>
        <w:jc w:val="both"/>
        <w:rPr>
          <w:rFonts w:ascii="Times New Roman" w:hAnsi="Times New Roman" w:cs="Times New Roman"/>
          <w:i/>
          <w:sz w:val="24"/>
          <w:szCs w:val="24"/>
          <w:lang w:val="ro-MD"/>
        </w:rPr>
      </w:pPr>
      <w:r w:rsidRPr="00124F82">
        <w:rPr>
          <w:rFonts w:ascii="Times New Roman" w:hAnsi="Times New Roman" w:cs="Times New Roman"/>
          <w:i/>
          <w:sz w:val="24"/>
          <w:szCs w:val="24"/>
          <w:lang w:val="ro-MD"/>
        </w:rPr>
        <w:t>Semnalizarea de incendiu și pază</w:t>
      </w:r>
      <w:r w:rsidR="00DC7E3D" w:rsidRPr="00124F82">
        <w:rPr>
          <w:rFonts w:ascii="Times New Roman" w:hAnsi="Times New Roman" w:cs="Times New Roman"/>
          <w:i/>
          <w:sz w:val="24"/>
          <w:szCs w:val="24"/>
          <w:lang w:val="ro-MD"/>
        </w:rPr>
        <w:t>:</w:t>
      </w:r>
      <w:r w:rsidR="00DC7E3D" w:rsidRPr="00124F82">
        <w:rPr>
          <w:rFonts w:ascii="Times New Roman" w:hAnsi="Times New Roman" w:cs="Times New Roman"/>
          <w:sz w:val="24"/>
          <w:szCs w:val="24"/>
          <w:lang w:val="ro-MD"/>
        </w:rPr>
        <w:t xml:space="preserve"> </w:t>
      </w:r>
      <w:r w:rsidRPr="00124F82">
        <w:rPr>
          <w:rFonts w:ascii="Times New Roman" w:hAnsi="Times New Roman" w:cs="Times New Roman"/>
          <w:sz w:val="24"/>
          <w:szCs w:val="24"/>
          <w:lang w:val="ro-MD"/>
        </w:rPr>
        <w:t>Proiectul prevede instalarea semnalizării de incendiu și pază, care va consta din</w:t>
      </w:r>
      <w:r>
        <w:rPr>
          <w:rFonts w:ascii="Times New Roman" w:hAnsi="Times New Roman" w:cs="Times New Roman"/>
          <w:sz w:val="24"/>
          <w:szCs w:val="24"/>
          <w:lang w:val="ro-MD"/>
        </w:rPr>
        <w:t>:</w:t>
      </w:r>
      <w:r w:rsidRPr="00124F82">
        <w:rPr>
          <w:rFonts w:ascii="Times New Roman" w:hAnsi="Times New Roman" w:cs="Times New Roman"/>
          <w:sz w:val="24"/>
          <w:szCs w:val="24"/>
          <w:lang w:val="ro-MD"/>
        </w:rPr>
        <w:t xml:space="preserve"> avertizoare de incendiu de tipul ИП-212-141М (fum)</w:t>
      </w:r>
      <w:r w:rsidR="00994558">
        <w:rPr>
          <w:rFonts w:ascii="Times New Roman" w:hAnsi="Times New Roman" w:cs="Times New Roman"/>
          <w:sz w:val="24"/>
          <w:szCs w:val="24"/>
          <w:lang w:val="ro-MD"/>
        </w:rPr>
        <w:t xml:space="preserve"> 45 buc</w:t>
      </w:r>
      <w:r w:rsidRPr="00124F82">
        <w:rPr>
          <w:rFonts w:ascii="Times New Roman" w:hAnsi="Times New Roman" w:cs="Times New Roman"/>
          <w:sz w:val="24"/>
          <w:szCs w:val="24"/>
          <w:lang w:val="ro-MD"/>
        </w:rPr>
        <w:t xml:space="preserve">, </w:t>
      </w:r>
      <w:r w:rsidR="00063849">
        <w:rPr>
          <w:rFonts w:ascii="Times New Roman" w:hAnsi="Times New Roman" w:cs="Times New Roman"/>
          <w:sz w:val="24"/>
          <w:szCs w:val="24"/>
          <w:lang w:val="ro-MD"/>
        </w:rPr>
        <w:t xml:space="preserve">buton de alarmă manual </w:t>
      </w:r>
      <w:r w:rsidR="00063849" w:rsidRPr="00124F82">
        <w:rPr>
          <w:rFonts w:ascii="Times New Roman" w:hAnsi="Times New Roman" w:cs="Times New Roman"/>
          <w:sz w:val="24"/>
          <w:szCs w:val="24"/>
          <w:lang w:val="ro-MD"/>
        </w:rPr>
        <w:t>ИПР 513-10</w:t>
      </w:r>
      <w:r w:rsidR="00063849">
        <w:rPr>
          <w:rFonts w:ascii="Times New Roman" w:hAnsi="Times New Roman" w:cs="Times New Roman"/>
          <w:sz w:val="24"/>
          <w:szCs w:val="24"/>
          <w:lang w:val="ro-MD"/>
        </w:rPr>
        <w:t>, sirenă</w:t>
      </w:r>
      <w:r w:rsidR="00994558">
        <w:rPr>
          <w:rFonts w:ascii="Times New Roman" w:hAnsi="Times New Roman" w:cs="Times New Roman"/>
          <w:sz w:val="24"/>
          <w:szCs w:val="24"/>
          <w:lang w:val="ro-MD"/>
        </w:rPr>
        <w:t xml:space="preserve"> SA-107</w:t>
      </w:r>
      <w:r w:rsidR="00063849">
        <w:rPr>
          <w:rFonts w:ascii="Times New Roman" w:hAnsi="Times New Roman" w:cs="Times New Roman"/>
          <w:sz w:val="24"/>
          <w:szCs w:val="24"/>
          <w:lang w:val="ro-MD"/>
        </w:rPr>
        <w:t>, utilaj semnal sonor-lumină, bloc de alimentare</w:t>
      </w:r>
      <w:r w:rsidR="00994558">
        <w:rPr>
          <w:rFonts w:ascii="Times New Roman" w:hAnsi="Times New Roman" w:cs="Times New Roman"/>
          <w:sz w:val="24"/>
          <w:szCs w:val="24"/>
          <w:lang w:val="ro-MD"/>
        </w:rPr>
        <w:t xml:space="preserve"> RIP 12v,7A</w:t>
      </w:r>
      <w:r w:rsidR="00063849">
        <w:rPr>
          <w:rFonts w:ascii="Times New Roman" w:hAnsi="Times New Roman" w:cs="Times New Roman"/>
          <w:sz w:val="24"/>
          <w:szCs w:val="24"/>
          <w:lang w:val="ro-MD"/>
        </w:rPr>
        <w:t>, radiotranslato și rețea din cablu</w:t>
      </w:r>
      <w:r w:rsidR="00063849" w:rsidRPr="00063849">
        <w:rPr>
          <w:rFonts w:ascii="Times New Roman" w:hAnsi="Times New Roman" w:cs="Times New Roman"/>
          <w:sz w:val="24"/>
          <w:szCs w:val="24"/>
          <w:lang w:val="ro-MD"/>
        </w:rPr>
        <w:t xml:space="preserve"> </w:t>
      </w:r>
      <w:r w:rsidR="00994558">
        <w:rPr>
          <w:rFonts w:ascii="Times New Roman" w:hAnsi="Times New Roman" w:cs="Times New Roman"/>
          <w:sz w:val="24"/>
          <w:szCs w:val="24"/>
          <w:lang w:val="ro-MD"/>
        </w:rPr>
        <w:t>LK-FLEX/CU</w:t>
      </w:r>
      <w:r w:rsidR="00063849" w:rsidRPr="00124F82">
        <w:rPr>
          <w:rFonts w:ascii="Times New Roman" w:hAnsi="Times New Roman" w:cs="Times New Roman"/>
          <w:sz w:val="24"/>
          <w:szCs w:val="24"/>
          <w:lang w:val="ro-MD"/>
        </w:rPr>
        <w:t>2x0.5</w:t>
      </w:r>
      <w:r w:rsidR="00063849">
        <w:rPr>
          <w:rFonts w:ascii="Times New Roman" w:hAnsi="Times New Roman" w:cs="Times New Roman"/>
          <w:sz w:val="24"/>
          <w:szCs w:val="24"/>
          <w:lang w:val="ro-MD"/>
        </w:rPr>
        <w:t xml:space="preserve"> </w:t>
      </w:r>
      <w:r w:rsidR="00994558">
        <w:rPr>
          <w:rFonts w:ascii="Times New Roman" w:hAnsi="Times New Roman" w:cs="Times New Roman"/>
          <w:sz w:val="24"/>
          <w:szCs w:val="24"/>
          <w:lang w:val="ro-MD"/>
        </w:rPr>
        <w:t xml:space="preserve">și conductor BBG ng FRLS 3x1,0 </w:t>
      </w:r>
      <w:r w:rsidR="00063849">
        <w:rPr>
          <w:rFonts w:ascii="Times New Roman" w:hAnsi="Times New Roman" w:cs="Times New Roman"/>
          <w:sz w:val="24"/>
          <w:szCs w:val="24"/>
          <w:lang w:val="ro-MD"/>
        </w:rPr>
        <w:t xml:space="preserve">montată în canal de plastic </w:t>
      </w:r>
      <w:r w:rsidR="00855A43">
        <w:rPr>
          <w:rFonts w:ascii="Times New Roman" w:hAnsi="Times New Roman" w:cs="Times New Roman"/>
          <w:sz w:val="24"/>
          <w:szCs w:val="24"/>
          <w:lang w:val="ro-MD"/>
        </w:rPr>
        <w:t xml:space="preserve">- </w:t>
      </w:r>
      <w:r w:rsidR="004951A3" w:rsidRPr="00124F82">
        <w:rPr>
          <w:rFonts w:ascii="Times New Roman" w:hAnsi="Times New Roman" w:cs="Times New Roman"/>
          <w:sz w:val="24"/>
          <w:szCs w:val="24"/>
          <w:lang w:val="ro-MD"/>
        </w:rPr>
        <w:t>10х22</w:t>
      </w:r>
      <w:r w:rsidR="00855A43">
        <w:rPr>
          <w:rFonts w:ascii="Times New Roman" w:hAnsi="Times New Roman" w:cs="Times New Roman"/>
          <w:sz w:val="24"/>
          <w:szCs w:val="24"/>
          <w:lang w:val="ro-MD"/>
        </w:rPr>
        <w:t>,</w:t>
      </w:r>
      <w:r w:rsidR="004951A3">
        <w:rPr>
          <w:rFonts w:ascii="Times New Roman" w:hAnsi="Times New Roman" w:cs="Times New Roman"/>
          <w:sz w:val="24"/>
          <w:szCs w:val="24"/>
          <w:lang w:val="ro-MD"/>
        </w:rPr>
        <w:t xml:space="preserve"> </w:t>
      </w:r>
      <w:r w:rsidR="00063849">
        <w:rPr>
          <w:rFonts w:ascii="Times New Roman" w:hAnsi="Times New Roman" w:cs="Times New Roman"/>
          <w:sz w:val="24"/>
          <w:szCs w:val="24"/>
          <w:lang w:val="ro-MD"/>
        </w:rPr>
        <w:t>pe perete</w:t>
      </w:r>
      <w:r w:rsidR="00855A43">
        <w:rPr>
          <w:rFonts w:ascii="Times New Roman" w:hAnsi="Times New Roman" w:cs="Times New Roman"/>
          <w:sz w:val="24"/>
          <w:szCs w:val="24"/>
          <w:lang w:val="ro-MD"/>
        </w:rPr>
        <w:t>,</w:t>
      </w:r>
      <w:r w:rsidR="00063849">
        <w:rPr>
          <w:rFonts w:ascii="Times New Roman" w:hAnsi="Times New Roman" w:cs="Times New Roman"/>
          <w:sz w:val="24"/>
          <w:szCs w:val="24"/>
          <w:lang w:val="ro-MD"/>
        </w:rPr>
        <w:t xml:space="preserve"> mai sus de tavanul suspendat. </w:t>
      </w:r>
      <w:r w:rsidR="00994558">
        <w:rPr>
          <w:rFonts w:ascii="Times New Roman" w:hAnsi="Times New Roman" w:cs="Times New Roman"/>
          <w:sz w:val="24"/>
          <w:szCs w:val="24"/>
          <w:lang w:val="ro-MD"/>
        </w:rPr>
        <w:t xml:space="preserve">În locurile de intersecție cu elementele constructive cablu va fi protejat prin âevi din metal </w:t>
      </w:r>
      <w:r w:rsidR="008D7C51">
        <w:rPr>
          <w:rFonts w:ascii="Times New Roman" w:hAnsi="Times New Roman" w:cs="Times New Roman"/>
          <w:sz w:val="24"/>
          <w:szCs w:val="24"/>
          <w:lang w:val="ro-MD"/>
        </w:rPr>
        <w:t xml:space="preserve">captușat cu material antifoc. </w:t>
      </w:r>
      <w:r w:rsidR="00063849">
        <w:rPr>
          <w:rFonts w:ascii="Times New Roman" w:hAnsi="Times New Roman" w:cs="Times New Roman"/>
          <w:sz w:val="24"/>
          <w:szCs w:val="24"/>
          <w:lang w:val="ro-MD"/>
        </w:rPr>
        <w:t xml:space="preserve">Panoul semnalizare incendiu </w:t>
      </w:r>
      <w:r w:rsidR="004951A3">
        <w:rPr>
          <w:rFonts w:ascii="Times New Roman" w:hAnsi="Times New Roman" w:cs="Times New Roman"/>
          <w:sz w:val="24"/>
          <w:szCs w:val="24"/>
          <w:lang w:val="ro-MD"/>
        </w:rPr>
        <w:t xml:space="preserve">FP9000L-6 </w:t>
      </w:r>
      <w:r w:rsidR="00063849">
        <w:rPr>
          <w:rFonts w:ascii="Times New Roman" w:hAnsi="Times New Roman" w:cs="Times New Roman"/>
          <w:sz w:val="24"/>
          <w:szCs w:val="24"/>
          <w:lang w:val="ro-MD"/>
        </w:rPr>
        <w:t>va fi montat pe perete în zona serviciului de informare, la înălțimea de 1,5m de la podea</w:t>
      </w:r>
      <w:r w:rsidR="00660312" w:rsidRPr="00124F82">
        <w:rPr>
          <w:rFonts w:ascii="Times New Roman" w:hAnsi="Times New Roman" w:cs="Times New Roman"/>
          <w:sz w:val="24"/>
          <w:szCs w:val="24"/>
          <w:lang w:val="ro-MD"/>
        </w:rPr>
        <w:t xml:space="preserve">. </w:t>
      </w:r>
      <w:r w:rsidR="004951A3">
        <w:rPr>
          <w:rFonts w:ascii="Times New Roman" w:hAnsi="Times New Roman" w:cs="Times New Roman"/>
          <w:sz w:val="24"/>
          <w:szCs w:val="24"/>
          <w:lang w:val="ro-MD"/>
        </w:rPr>
        <w:t xml:space="preserve">În caz de incendiu sau pătrundere nesancționată semnalul va fi trimis la serviciul de pază de la etajul 1. </w:t>
      </w:r>
      <w:r w:rsidR="00F53B0F">
        <w:rPr>
          <w:rFonts w:ascii="Times New Roman" w:hAnsi="Times New Roman" w:cs="Times New Roman"/>
          <w:sz w:val="24"/>
          <w:szCs w:val="24"/>
          <w:lang w:val="ro-MD"/>
        </w:rPr>
        <w:t>Acest compartiment a fost proiectat conform cerințelor și normelor</w:t>
      </w:r>
      <w:r w:rsidR="00584350" w:rsidRPr="00124F82">
        <w:rPr>
          <w:rFonts w:ascii="Times New Roman" w:hAnsi="Times New Roman" w:cs="Times New Roman"/>
          <w:sz w:val="24"/>
          <w:szCs w:val="24"/>
          <w:lang w:val="ro-MD"/>
        </w:rPr>
        <w:t>:</w:t>
      </w:r>
      <w:r w:rsidR="0063114E" w:rsidRPr="00124F82">
        <w:rPr>
          <w:rFonts w:ascii="Times New Roman" w:hAnsi="Times New Roman" w:cs="Times New Roman"/>
          <w:sz w:val="24"/>
          <w:szCs w:val="24"/>
          <w:lang w:val="ro-MD"/>
        </w:rPr>
        <w:t xml:space="preserve"> NCM Е.03.02.2014, “</w:t>
      </w:r>
      <w:r w:rsidR="00F53B0F">
        <w:rPr>
          <w:rFonts w:ascii="Times New Roman" w:hAnsi="Times New Roman" w:cs="Times New Roman"/>
          <w:sz w:val="24"/>
          <w:szCs w:val="24"/>
          <w:lang w:val="ro-MD"/>
        </w:rPr>
        <w:t>Protejarea antiincendiu a clădirilor și instalațiilor</w:t>
      </w:r>
      <w:r w:rsidR="0063114E" w:rsidRPr="00124F82">
        <w:rPr>
          <w:rFonts w:ascii="Times New Roman" w:hAnsi="Times New Roman" w:cs="Times New Roman"/>
          <w:sz w:val="24"/>
          <w:szCs w:val="24"/>
          <w:lang w:val="ro-MD"/>
        </w:rPr>
        <w:t xml:space="preserve">”; </w:t>
      </w:r>
      <w:r w:rsidR="00660312" w:rsidRPr="00124F82">
        <w:rPr>
          <w:rFonts w:ascii="Times New Roman" w:hAnsi="Times New Roman" w:cs="Times New Roman"/>
          <w:sz w:val="24"/>
          <w:szCs w:val="24"/>
          <w:lang w:val="ro-MD"/>
        </w:rPr>
        <w:t>НПБ 104-03, “</w:t>
      </w:r>
      <w:r w:rsidR="00F53B0F">
        <w:rPr>
          <w:rFonts w:ascii="Times New Roman" w:hAnsi="Times New Roman" w:cs="Times New Roman"/>
          <w:sz w:val="24"/>
          <w:szCs w:val="24"/>
          <w:lang w:val="ro-MD"/>
        </w:rPr>
        <w:t>Sisteme semnalizare și dirijare a evacuației oamenilor din clădiri în caz de incendiu</w:t>
      </w:r>
      <w:r w:rsidR="00660312" w:rsidRPr="00124F82">
        <w:rPr>
          <w:rFonts w:ascii="Times New Roman" w:hAnsi="Times New Roman" w:cs="Times New Roman"/>
          <w:sz w:val="24"/>
          <w:szCs w:val="24"/>
          <w:lang w:val="ro-MD"/>
        </w:rPr>
        <w:t>”; NCM Е.03.05.2004, “</w:t>
      </w:r>
      <w:r w:rsidR="00F53B0F">
        <w:rPr>
          <w:rFonts w:ascii="Times New Roman" w:hAnsi="Times New Roman" w:cs="Times New Roman"/>
          <w:sz w:val="24"/>
          <w:szCs w:val="24"/>
          <w:lang w:val="ro-MD"/>
        </w:rPr>
        <w:t>Sisteme automate de stingere și semnalizare a incendiilor</w:t>
      </w:r>
      <w:r w:rsidR="00660312" w:rsidRPr="00124F82">
        <w:rPr>
          <w:rFonts w:ascii="Times New Roman" w:hAnsi="Times New Roman" w:cs="Times New Roman"/>
          <w:sz w:val="24"/>
          <w:szCs w:val="24"/>
          <w:lang w:val="ro-MD"/>
        </w:rPr>
        <w:t>”.</w:t>
      </w:r>
      <w:r w:rsidR="003D3E2F" w:rsidRPr="00124F82">
        <w:rPr>
          <w:rFonts w:ascii="Times New Roman" w:hAnsi="Times New Roman" w:cs="Times New Roman"/>
          <w:sz w:val="24"/>
          <w:szCs w:val="24"/>
          <w:lang w:val="ro-MD"/>
        </w:rPr>
        <w:t xml:space="preserve"> </w:t>
      </w:r>
      <w:r w:rsidR="00F53B0F">
        <w:rPr>
          <w:rFonts w:ascii="Times New Roman" w:hAnsi="Times New Roman" w:cs="Times New Roman"/>
          <w:sz w:val="24"/>
          <w:szCs w:val="24"/>
          <w:lang w:val="ro-MD"/>
        </w:rPr>
        <w:t>Montarea sistemei de semnalizare va fi facută conform cerințelor normativelor</w:t>
      </w:r>
      <w:r w:rsidR="003D3E2F" w:rsidRPr="00124F82">
        <w:rPr>
          <w:rFonts w:ascii="Times New Roman" w:hAnsi="Times New Roman" w:cs="Times New Roman"/>
          <w:sz w:val="24"/>
          <w:szCs w:val="24"/>
          <w:lang w:val="ro-MD"/>
        </w:rPr>
        <w:t>, ПУЭ, NCM G.01.03.2018.</w:t>
      </w:r>
    </w:p>
    <w:p w:rsidR="00E645B8" w:rsidRPr="00124F82" w:rsidRDefault="00E645B8" w:rsidP="00724300">
      <w:pPr>
        <w:spacing w:after="0"/>
        <w:jc w:val="both"/>
        <w:rPr>
          <w:rFonts w:ascii="Times New Roman" w:hAnsi="Times New Roman" w:cs="Times New Roman"/>
          <w:sz w:val="24"/>
          <w:szCs w:val="24"/>
          <w:lang w:val="ro-MD"/>
        </w:rPr>
      </w:pPr>
    </w:p>
    <w:p w:rsidR="00BC1BDD" w:rsidRDefault="00855A43" w:rsidP="00724300">
      <w:pPr>
        <w:spacing w:after="0"/>
        <w:jc w:val="both"/>
        <w:rPr>
          <w:rFonts w:ascii="Times New Roman" w:hAnsi="Times New Roman" w:cs="Times New Roman"/>
          <w:sz w:val="24"/>
          <w:szCs w:val="24"/>
          <w:lang w:val="ro-MD"/>
        </w:rPr>
      </w:pPr>
      <w:r>
        <w:rPr>
          <w:rFonts w:ascii="Times New Roman" w:hAnsi="Times New Roman" w:cs="Times New Roman"/>
          <w:i/>
          <w:sz w:val="24"/>
          <w:szCs w:val="24"/>
          <w:lang w:val="ro-MD"/>
        </w:rPr>
        <w:lastRenderedPageBreak/>
        <w:t>Sistem</w:t>
      </w:r>
      <w:r w:rsidR="00B10077">
        <w:rPr>
          <w:rFonts w:ascii="Times New Roman" w:hAnsi="Times New Roman" w:cs="Times New Roman"/>
          <w:i/>
          <w:sz w:val="24"/>
          <w:szCs w:val="24"/>
          <w:lang w:val="ro-MD"/>
        </w:rPr>
        <w:t>ul</w:t>
      </w:r>
      <w:r>
        <w:rPr>
          <w:rFonts w:ascii="Times New Roman" w:hAnsi="Times New Roman" w:cs="Times New Roman"/>
          <w:i/>
          <w:sz w:val="24"/>
          <w:szCs w:val="24"/>
          <w:lang w:val="ro-MD"/>
        </w:rPr>
        <w:t xml:space="preserve"> </w:t>
      </w:r>
      <w:r w:rsidR="00994558">
        <w:rPr>
          <w:rFonts w:ascii="Times New Roman" w:hAnsi="Times New Roman" w:cs="Times New Roman"/>
          <w:i/>
          <w:sz w:val="24"/>
          <w:szCs w:val="24"/>
          <w:lang w:val="ro-MD"/>
        </w:rPr>
        <w:t xml:space="preserve">de </w:t>
      </w:r>
      <w:r>
        <w:rPr>
          <w:rFonts w:ascii="Times New Roman" w:hAnsi="Times New Roman" w:cs="Times New Roman"/>
          <w:i/>
          <w:sz w:val="24"/>
          <w:szCs w:val="24"/>
          <w:lang w:val="ro-MD"/>
        </w:rPr>
        <w:t>supraveghere video</w:t>
      </w:r>
      <w:r w:rsidR="00FF67AB" w:rsidRPr="00124F82">
        <w:rPr>
          <w:rFonts w:ascii="Times New Roman" w:hAnsi="Times New Roman" w:cs="Times New Roman"/>
          <w:sz w:val="24"/>
          <w:szCs w:val="24"/>
          <w:lang w:val="ro-MD"/>
        </w:rPr>
        <w:t xml:space="preserve">: </w:t>
      </w:r>
      <w:r w:rsidR="00994558">
        <w:rPr>
          <w:rFonts w:ascii="Times New Roman" w:hAnsi="Times New Roman" w:cs="Times New Roman"/>
          <w:sz w:val="24"/>
          <w:szCs w:val="24"/>
          <w:lang w:val="ro-MD"/>
        </w:rPr>
        <w:t>Sistem</w:t>
      </w:r>
      <w:r w:rsidR="00B10077">
        <w:rPr>
          <w:rFonts w:ascii="Times New Roman" w:hAnsi="Times New Roman" w:cs="Times New Roman"/>
          <w:sz w:val="24"/>
          <w:szCs w:val="24"/>
          <w:lang w:val="ro-MD"/>
        </w:rPr>
        <w:t>ul</w:t>
      </w:r>
      <w:r w:rsidR="00994558">
        <w:rPr>
          <w:rFonts w:ascii="Times New Roman" w:hAnsi="Times New Roman" w:cs="Times New Roman"/>
          <w:sz w:val="24"/>
          <w:szCs w:val="24"/>
          <w:lang w:val="ro-MD"/>
        </w:rPr>
        <w:t xml:space="preserve"> de supraveghere video constă din</w:t>
      </w:r>
      <w:r w:rsidR="00B10077">
        <w:rPr>
          <w:rFonts w:ascii="Times New Roman" w:hAnsi="Times New Roman" w:cs="Times New Roman"/>
          <w:sz w:val="24"/>
          <w:szCs w:val="24"/>
          <w:lang w:val="ro-MD"/>
        </w:rPr>
        <w:t>:</w:t>
      </w:r>
      <w:r w:rsidR="00994558">
        <w:rPr>
          <w:rFonts w:ascii="Times New Roman" w:hAnsi="Times New Roman" w:cs="Times New Roman"/>
          <w:sz w:val="24"/>
          <w:szCs w:val="24"/>
          <w:lang w:val="ro-MD"/>
        </w:rPr>
        <w:t xml:space="preserve"> 2 video camere </w:t>
      </w:r>
      <w:r w:rsidR="00277C2F">
        <w:rPr>
          <w:rFonts w:ascii="Times New Roman" w:hAnsi="Times New Roman" w:cs="Times New Roman"/>
          <w:sz w:val="24"/>
          <w:szCs w:val="24"/>
          <w:lang w:val="ro-MD"/>
        </w:rPr>
        <w:t xml:space="preserve">de tip </w:t>
      </w:r>
      <w:r w:rsidR="00994558">
        <w:rPr>
          <w:rFonts w:ascii="Times New Roman" w:hAnsi="Times New Roman" w:cs="Times New Roman"/>
          <w:sz w:val="24"/>
          <w:szCs w:val="24"/>
          <w:lang w:val="ro-MD"/>
        </w:rPr>
        <w:t>interio</w:t>
      </w:r>
      <w:r w:rsidR="00277C2F">
        <w:rPr>
          <w:rFonts w:ascii="Times New Roman" w:hAnsi="Times New Roman" w:cs="Times New Roman"/>
          <w:sz w:val="24"/>
          <w:szCs w:val="24"/>
          <w:lang w:val="ro-MD"/>
        </w:rPr>
        <w:t>r</w:t>
      </w:r>
      <w:r w:rsidR="00994558">
        <w:rPr>
          <w:rFonts w:ascii="Times New Roman" w:hAnsi="Times New Roman" w:cs="Times New Roman"/>
          <w:sz w:val="24"/>
          <w:szCs w:val="24"/>
          <w:lang w:val="ro-MD"/>
        </w:rPr>
        <w:t>,</w:t>
      </w:r>
      <w:r w:rsidR="00FF67AB" w:rsidRPr="00124F82">
        <w:rPr>
          <w:rFonts w:ascii="Times New Roman" w:hAnsi="Times New Roman" w:cs="Times New Roman"/>
          <w:sz w:val="24"/>
          <w:szCs w:val="24"/>
          <w:lang w:val="ro-MD"/>
        </w:rPr>
        <w:t xml:space="preserve">  IP 3MP, </w:t>
      </w:r>
      <w:r w:rsidR="00DE4115" w:rsidRPr="00124F82">
        <w:rPr>
          <w:rFonts w:ascii="Times New Roman" w:hAnsi="Times New Roman" w:cs="Times New Roman"/>
          <w:sz w:val="24"/>
          <w:szCs w:val="24"/>
          <w:lang w:val="ro-MD"/>
        </w:rPr>
        <w:t xml:space="preserve">(серия DANUA), IPC-HD1200CP, </w:t>
      </w:r>
      <w:r w:rsidR="00C92F0A">
        <w:rPr>
          <w:rFonts w:ascii="Times New Roman" w:hAnsi="Times New Roman" w:cs="Times New Roman"/>
          <w:sz w:val="24"/>
          <w:szCs w:val="24"/>
          <w:lang w:val="ro-MD"/>
        </w:rPr>
        <w:t>montate în coridor pe tavan</w:t>
      </w:r>
      <w:r w:rsidR="00B10077">
        <w:rPr>
          <w:rFonts w:ascii="Times New Roman" w:hAnsi="Times New Roman" w:cs="Times New Roman"/>
          <w:sz w:val="24"/>
          <w:szCs w:val="24"/>
          <w:lang w:val="ro-MD"/>
        </w:rPr>
        <w:t>;</w:t>
      </w:r>
      <w:r w:rsidR="00FF67AB" w:rsidRPr="00124F82">
        <w:rPr>
          <w:rFonts w:ascii="Times New Roman" w:hAnsi="Times New Roman" w:cs="Times New Roman"/>
          <w:sz w:val="24"/>
          <w:szCs w:val="24"/>
          <w:lang w:val="ro-MD"/>
        </w:rPr>
        <w:t xml:space="preserve"> </w:t>
      </w:r>
      <w:r w:rsidR="00B10077">
        <w:rPr>
          <w:rFonts w:ascii="Times New Roman" w:hAnsi="Times New Roman" w:cs="Times New Roman"/>
          <w:sz w:val="24"/>
          <w:szCs w:val="24"/>
          <w:lang w:val="ro-MD"/>
        </w:rPr>
        <w:t>v</w:t>
      </w:r>
      <w:r w:rsidR="00C92F0A">
        <w:rPr>
          <w:rFonts w:ascii="Times New Roman" w:hAnsi="Times New Roman" w:cs="Times New Roman"/>
          <w:sz w:val="24"/>
          <w:szCs w:val="24"/>
          <w:lang w:val="ro-MD"/>
        </w:rPr>
        <w:t>ideo registrator de rețea cu 8 canale</w:t>
      </w:r>
      <w:r w:rsidR="00FF67AB" w:rsidRPr="00124F82">
        <w:rPr>
          <w:rFonts w:ascii="Times New Roman" w:hAnsi="Times New Roman" w:cs="Times New Roman"/>
          <w:sz w:val="24"/>
          <w:szCs w:val="24"/>
          <w:lang w:val="ro-MD"/>
        </w:rPr>
        <w:t xml:space="preserve">, </w:t>
      </w:r>
      <w:r w:rsidR="00B10077">
        <w:rPr>
          <w:rFonts w:ascii="Times New Roman" w:hAnsi="Times New Roman" w:cs="Times New Roman"/>
          <w:sz w:val="24"/>
          <w:szCs w:val="24"/>
          <w:lang w:val="ro-MD"/>
        </w:rPr>
        <w:t>DH-NVR4216-16P 4KS2;</w:t>
      </w:r>
      <w:r w:rsidR="00DE4115" w:rsidRPr="00124F82">
        <w:rPr>
          <w:rFonts w:ascii="Times New Roman" w:hAnsi="Times New Roman" w:cs="Times New Roman"/>
          <w:sz w:val="24"/>
          <w:szCs w:val="24"/>
          <w:lang w:val="ro-MD"/>
        </w:rPr>
        <w:t xml:space="preserve"> </w:t>
      </w:r>
      <w:r w:rsidR="00C92F0A">
        <w:rPr>
          <w:rFonts w:ascii="Times New Roman" w:hAnsi="Times New Roman" w:cs="Times New Roman"/>
          <w:sz w:val="24"/>
          <w:szCs w:val="24"/>
          <w:lang w:val="ro-MD"/>
        </w:rPr>
        <w:t>comutator pentru 8 portale</w:t>
      </w:r>
      <w:r w:rsidR="001D0137" w:rsidRPr="00124F82">
        <w:rPr>
          <w:rFonts w:ascii="Times New Roman" w:hAnsi="Times New Roman" w:cs="Times New Roman"/>
          <w:sz w:val="24"/>
          <w:szCs w:val="24"/>
          <w:lang w:val="ro-MD"/>
        </w:rPr>
        <w:t xml:space="preserve"> Switch</w:t>
      </w:r>
      <w:r w:rsidR="00B10077">
        <w:rPr>
          <w:rFonts w:ascii="Times New Roman" w:hAnsi="Times New Roman" w:cs="Times New Roman"/>
          <w:sz w:val="24"/>
          <w:szCs w:val="24"/>
          <w:lang w:val="ro-MD"/>
        </w:rPr>
        <w:t>;</w:t>
      </w:r>
      <w:r w:rsidR="00C92F0A">
        <w:rPr>
          <w:rFonts w:ascii="Times New Roman" w:hAnsi="Times New Roman" w:cs="Times New Roman"/>
          <w:sz w:val="24"/>
          <w:szCs w:val="24"/>
          <w:lang w:val="ro-MD"/>
        </w:rPr>
        <w:t xml:space="preserve"> monitor</w:t>
      </w:r>
      <w:r w:rsidR="00DE4115" w:rsidRPr="00124F82">
        <w:rPr>
          <w:rFonts w:ascii="Times New Roman" w:hAnsi="Times New Roman" w:cs="Times New Roman"/>
          <w:sz w:val="24"/>
          <w:szCs w:val="24"/>
          <w:lang w:val="ro-MD"/>
        </w:rPr>
        <w:t xml:space="preserve"> LCD 19̎.6U</w:t>
      </w:r>
      <w:r w:rsidR="00FF67AB" w:rsidRPr="00124F82">
        <w:rPr>
          <w:rFonts w:ascii="Times New Roman" w:hAnsi="Times New Roman" w:cs="Times New Roman"/>
          <w:sz w:val="24"/>
          <w:szCs w:val="24"/>
          <w:lang w:val="ro-MD"/>
        </w:rPr>
        <w:t xml:space="preserve"> </w:t>
      </w:r>
      <w:r w:rsidR="00C92F0A">
        <w:rPr>
          <w:rFonts w:ascii="Times New Roman" w:hAnsi="Times New Roman" w:cs="Times New Roman"/>
          <w:sz w:val="24"/>
          <w:szCs w:val="24"/>
          <w:lang w:val="ro-MD"/>
        </w:rPr>
        <w:t xml:space="preserve">și sursă autonomă de energie pentru 1 oră </w:t>
      </w:r>
      <w:r w:rsidR="00B10077">
        <w:rPr>
          <w:rFonts w:ascii="Times New Roman" w:hAnsi="Times New Roman" w:cs="Times New Roman"/>
          <w:sz w:val="24"/>
          <w:szCs w:val="24"/>
          <w:lang w:val="ro-MD"/>
        </w:rPr>
        <w:t xml:space="preserve">- </w:t>
      </w:r>
      <w:r w:rsidR="00FF67AB" w:rsidRPr="00124F82">
        <w:rPr>
          <w:rFonts w:ascii="Times New Roman" w:hAnsi="Times New Roman" w:cs="Times New Roman"/>
          <w:sz w:val="24"/>
          <w:szCs w:val="24"/>
          <w:lang w:val="ro-MD"/>
        </w:rPr>
        <w:t xml:space="preserve">UPS, </w:t>
      </w:r>
      <w:r w:rsidR="00B10077">
        <w:rPr>
          <w:rFonts w:ascii="Times New Roman" w:hAnsi="Times New Roman" w:cs="Times New Roman"/>
          <w:sz w:val="24"/>
          <w:szCs w:val="24"/>
          <w:lang w:val="ro-MD"/>
        </w:rPr>
        <w:t xml:space="preserve">care </w:t>
      </w:r>
      <w:r w:rsidR="00C92F0A">
        <w:rPr>
          <w:rFonts w:ascii="Times New Roman" w:hAnsi="Times New Roman" w:cs="Times New Roman"/>
          <w:sz w:val="24"/>
          <w:szCs w:val="24"/>
          <w:lang w:val="ro-MD"/>
        </w:rPr>
        <w:t>se montea</w:t>
      </w:r>
      <w:r w:rsidR="00B10077">
        <w:rPr>
          <w:rFonts w:ascii="Times New Roman" w:hAnsi="Times New Roman" w:cs="Times New Roman"/>
          <w:sz w:val="24"/>
          <w:szCs w:val="24"/>
          <w:lang w:val="ro-MD"/>
        </w:rPr>
        <w:t>ză în sala persoanei deserviciu</w:t>
      </w:r>
      <w:r w:rsidR="00C92F0A">
        <w:rPr>
          <w:rFonts w:ascii="Times New Roman" w:hAnsi="Times New Roman" w:cs="Times New Roman"/>
          <w:sz w:val="24"/>
          <w:szCs w:val="24"/>
          <w:lang w:val="ro-MD"/>
        </w:rPr>
        <w:t>. Cablu</w:t>
      </w:r>
      <w:r w:rsidR="00B367D8">
        <w:rPr>
          <w:rFonts w:ascii="Times New Roman" w:hAnsi="Times New Roman" w:cs="Times New Roman"/>
          <w:sz w:val="24"/>
          <w:szCs w:val="24"/>
          <w:lang w:val="ro-MD"/>
        </w:rPr>
        <w:t>l</w:t>
      </w:r>
      <w:r w:rsidR="00C92F0A">
        <w:rPr>
          <w:rFonts w:ascii="Times New Roman" w:hAnsi="Times New Roman" w:cs="Times New Roman"/>
          <w:sz w:val="24"/>
          <w:szCs w:val="24"/>
          <w:lang w:val="ro-MD"/>
        </w:rPr>
        <w:t xml:space="preserve"> </w:t>
      </w:r>
      <w:r w:rsidR="00277C2F">
        <w:rPr>
          <w:rFonts w:ascii="Times New Roman" w:hAnsi="Times New Roman" w:cs="Times New Roman"/>
          <w:sz w:val="24"/>
          <w:szCs w:val="24"/>
          <w:lang w:val="ro-MD"/>
        </w:rPr>
        <w:t xml:space="preserve">4 </w:t>
      </w:r>
      <w:r w:rsidR="00DE4115" w:rsidRPr="00124F82">
        <w:rPr>
          <w:rFonts w:ascii="Times New Roman" w:hAnsi="Times New Roman" w:cs="Times New Roman"/>
          <w:sz w:val="24"/>
          <w:szCs w:val="24"/>
          <w:lang w:val="ro-MD"/>
        </w:rPr>
        <w:t>UTP cat</w:t>
      </w:r>
      <w:r w:rsidR="00C92F0A">
        <w:rPr>
          <w:rFonts w:ascii="Times New Roman" w:hAnsi="Times New Roman" w:cs="Times New Roman"/>
          <w:sz w:val="24"/>
          <w:szCs w:val="24"/>
          <w:lang w:val="ro-MD"/>
        </w:rPr>
        <w:t>.5</w:t>
      </w:r>
      <w:r w:rsidR="00B10077">
        <w:rPr>
          <w:rFonts w:ascii="Times New Roman" w:hAnsi="Times New Roman" w:cs="Times New Roman"/>
          <w:sz w:val="24"/>
          <w:szCs w:val="24"/>
          <w:lang w:val="ro-MD"/>
        </w:rPr>
        <w:t>e se montează în canal de plastic</w:t>
      </w:r>
      <w:r w:rsidR="00DE4115" w:rsidRPr="00124F82">
        <w:rPr>
          <w:rFonts w:ascii="Times New Roman" w:hAnsi="Times New Roman" w:cs="Times New Roman"/>
          <w:sz w:val="24"/>
          <w:szCs w:val="24"/>
          <w:lang w:val="ro-MD"/>
        </w:rPr>
        <w:t xml:space="preserve"> 10х22.</w:t>
      </w:r>
      <w:r w:rsidR="00FF67AB" w:rsidRPr="00124F82">
        <w:rPr>
          <w:rFonts w:ascii="Times New Roman" w:hAnsi="Times New Roman" w:cs="Times New Roman"/>
          <w:sz w:val="24"/>
          <w:szCs w:val="24"/>
          <w:lang w:val="ro-MD"/>
        </w:rPr>
        <w:t xml:space="preserve"> </w:t>
      </w:r>
      <w:r w:rsidR="00B367D8">
        <w:rPr>
          <w:rFonts w:ascii="Times New Roman" w:hAnsi="Times New Roman" w:cs="Times New Roman"/>
          <w:sz w:val="24"/>
          <w:szCs w:val="24"/>
          <w:lang w:val="ro-MD"/>
        </w:rPr>
        <w:t xml:space="preserve">Lucrările de montare a sistemului de supraveghere video se vor efectua în </w:t>
      </w:r>
      <w:r w:rsidR="00277C2F">
        <w:rPr>
          <w:rFonts w:ascii="Times New Roman" w:hAnsi="Times New Roman" w:cs="Times New Roman"/>
          <w:sz w:val="24"/>
          <w:szCs w:val="24"/>
          <w:lang w:val="ro-MD"/>
        </w:rPr>
        <w:t xml:space="preserve">conformitate cu cerintele </w:t>
      </w:r>
      <w:r w:rsidR="00277C2F" w:rsidRPr="00124F82">
        <w:rPr>
          <w:rFonts w:ascii="Times New Roman" w:hAnsi="Times New Roman" w:cs="Times New Roman"/>
          <w:sz w:val="24"/>
          <w:szCs w:val="24"/>
          <w:lang w:val="ro-MD"/>
        </w:rPr>
        <w:t>ПУЭ</w:t>
      </w:r>
      <w:r w:rsidR="00D33A05">
        <w:rPr>
          <w:rFonts w:ascii="Times New Roman" w:hAnsi="Times New Roman" w:cs="Times New Roman"/>
          <w:sz w:val="24"/>
          <w:szCs w:val="24"/>
          <w:lang w:val="ro-MD"/>
        </w:rPr>
        <w:t>. P</w:t>
      </w:r>
      <w:r w:rsidR="00277C2F">
        <w:rPr>
          <w:rFonts w:ascii="Times New Roman" w:hAnsi="Times New Roman" w:cs="Times New Roman"/>
          <w:sz w:val="24"/>
          <w:szCs w:val="24"/>
          <w:lang w:val="ro-MD"/>
        </w:rPr>
        <w:t xml:space="preserve">rocurarea echipamentului </w:t>
      </w:r>
      <w:r w:rsidR="00D33A05">
        <w:rPr>
          <w:rFonts w:ascii="Times New Roman" w:hAnsi="Times New Roman" w:cs="Times New Roman"/>
          <w:sz w:val="24"/>
          <w:szCs w:val="24"/>
          <w:lang w:val="ro-MD"/>
        </w:rPr>
        <w:t xml:space="preserve">se va efectua după verificarea </w:t>
      </w:r>
      <w:r w:rsidR="00B367D8">
        <w:rPr>
          <w:rFonts w:ascii="Times New Roman" w:hAnsi="Times New Roman" w:cs="Times New Roman"/>
          <w:sz w:val="24"/>
          <w:szCs w:val="24"/>
          <w:lang w:val="ro-MD"/>
        </w:rPr>
        <w:t xml:space="preserve">cu </w:t>
      </w:r>
      <w:r w:rsidR="00D33A05">
        <w:rPr>
          <w:rFonts w:ascii="Times New Roman" w:hAnsi="Times New Roman" w:cs="Times New Roman"/>
          <w:sz w:val="24"/>
          <w:szCs w:val="24"/>
          <w:lang w:val="ro-MD"/>
        </w:rPr>
        <w:t>documentați</w:t>
      </w:r>
      <w:r w:rsidR="00B367D8">
        <w:rPr>
          <w:rFonts w:ascii="Times New Roman" w:hAnsi="Times New Roman" w:cs="Times New Roman"/>
          <w:sz w:val="24"/>
          <w:szCs w:val="24"/>
          <w:lang w:val="ro-MD"/>
        </w:rPr>
        <w:t>a</w:t>
      </w:r>
      <w:r w:rsidR="00277C2F">
        <w:rPr>
          <w:rFonts w:ascii="Times New Roman" w:hAnsi="Times New Roman" w:cs="Times New Roman"/>
          <w:sz w:val="24"/>
          <w:szCs w:val="24"/>
          <w:lang w:val="ro-MD"/>
        </w:rPr>
        <w:t xml:space="preserve"> de</w:t>
      </w:r>
      <w:r w:rsidR="00B367D8">
        <w:rPr>
          <w:rFonts w:ascii="Times New Roman" w:hAnsi="Times New Roman" w:cs="Times New Roman"/>
          <w:sz w:val="24"/>
          <w:szCs w:val="24"/>
          <w:lang w:val="ro-MD"/>
        </w:rPr>
        <w:t xml:space="preserve"> proiect. Dar, în caz de o altă propunere la inițiativa C</w:t>
      </w:r>
      <w:r w:rsidR="00277C2F">
        <w:rPr>
          <w:rFonts w:ascii="Times New Roman" w:hAnsi="Times New Roman" w:cs="Times New Roman"/>
          <w:sz w:val="24"/>
          <w:szCs w:val="24"/>
          <w:lang w:val="ro-MD"/>
        </w:rPr>
        <w:t>ontractorul</w:t>
      </w:r>
      <w:r w:rsidR="00D33A05">
        <w:rPr>
          <w:rFonts w:ascii="Times New Roman" w:hAnsi="Times New Roman" w:cs="Times New Roman"/>
          <w:sz w:val="24"/>
          <w:szCs w:val="24"/>
          <w:lang w:val="ro-MD"/>
        </w:rPr>
        <w:t>ui, cu acordul Inginerului - Reprezentantul MiDL/PNUD</w:t>
      </w:r>
      <w:r w:rsidR="00B367D8">
        <w:rPr>
          <w:rFonts w:ascii="Times New Roman" w:hAnsi="Times New Roman" w:cs="Times New Roman"/>
          <w:sz w:val="24"/>
          <w:szCs w:val="24"/>
          <w:lang w:val="ro-MD"/>
        </w:rPr>
        <w:t xml:space="preserve"> Moldova, Autorul proiectului poate</w:t>
      </w:r>
      <w:r w:rsidR="00D33A05">
        <w:rPr>
          <w:rFonts w:ascii="Times New Roman" w:hAnsi="Times New Roman" w:cs="Times New Roman"/>
          <w:sz w:val="24"/>
          <w:szCs w:val="24"/>
          <w:lang w:val="ro-MD"/>
        </w:rPr>
        <w:t xml:space="preserve"> revedea documentația de proiect</w:t>
      </w:r>
      <w:r w:rsidR="005677DA">
        <w:rPr>
          <w:rFonts w:ascii="Times New Roman" w:hAnsi="Times New Roman" w:cs="Times New Roman"/>
          <w:sz w:val="24"/>
          <w:szCs w:val="24"/>
          <w:lang w:val="ro-MD"/>
        </w:rPr>
        <w:t xml:space="preserve"> pe contul contractorului</w:t>
      </w:r>
      <w:r w:rsidR="00D33A05">
        <w:rPr>
          <w:rFonts w:ascii="Times New Roman" w:hAnsi="Times New Roman" w:cs="Times New Roman"/>
          <w:sz w:val="24"/>
          <w:szCs w:val="24"/>
          <w:lang w:val="ro-MD"/>
        </w:rPr>
        <w:t>.</w:t>
      </w:r>
    </w:p>
    <w:p w:rsidR="0054743E" w:rsidRDefault="0054743E" w:rsidP="00724300">
      <w:pPr>
        <w:spacing w:after="0"/>
        <w:jc w:val="both"/>
        <w:rPr>
          <w:rFonts w:ascii="Times New Roman" w:hAnsi="Times New Roman" w:cs="Times New Roman"/>
          <w:sz w:val="24"/>
          <w:szCs w:val="24"/>
          <w:lang w:val="ro-MD"/>
        </w:rPr>
      </w:pPr>
    </w:p>
    <w:p w:rsidR="00D33A05" w:rsidRPr="00124F82" w:rsidRDefault="0054743E" w:rsidP="00724300">
      <w:pPr>
        <w:spacing w:after="0"/>
        <w:jc w:val="both"/>
        <w:rPr>
          <w:rFonts w:ascii="Times New Roman" w:hAnsi="Times New Roman" w:cs="Times New Roman"/>
          <w:sz w:val="24"/>
          <w:szCs w:val="24"/>
          <w:lang w:val="ro-MD"/>
        </w:rPr>
      </w:pPr>
      <w:r>
        <w:rPr>
          <w:rFonts w:ascii="Times New Roman" w:hAnsi="Times New Roman" w:cs="Times New Roman"/>
          <w:sz w:val="24"/>
          <w:szCs w:val="24"/>
          <w:lang w:val="ro-MD"/>
        </w:rPr>
        <w:t>Toate resturile de materiale, deșeurile de la construcții vor fi evacuate de la șantier odată cu finisarea lurărilor, conform proiectului de organizare a șantierului.</w:t>
      </w:r>
    </w:p>
    <w:p w:rsidR="00484C8C" w:rsidRPr="00124F82" w:rsidRDefault="00484C8C" w:rsidP="00E1329C">
      <w:pPr>
        <w:spacing w:after="0"/>
        <w:jc w:val="both"/>
        <w:rPr>
          <w:rFonts w:ascii="Times New Roman" w:hAnsi="Times New Roman" w:cs="Times New Roman"/>
          <w:sz w:val="24"/>
          <w:szCs w:val="24"/>
          <w:lang w:val="ro-MD" w:eastAsia="et-EE"/>
        </w:rPr>
      </w:pPr>
    </w:p>
    <w:p w:rsidR="00697598" w:rsidRPr="00124F82" w:rsidRDefault="00697598" w:rsidP="00697598">
      <w:pPr>
        <w:spacing w:after="0"/>
        <w:jc w:val="both"/>
        <w:rPr>
          <w:rFonts w:ascii="Times New Roman" w:hAnsi="Times New Roman" w:cs="Times New Roman"/>
          <w:b/>
          <w:sz w:val="24"/>
          <w:szCs w:val="24"/>
          <w:lang w:val="ro-MD"/>
        </w:rPr>
      </w:pPr>
      <w:r w:rsidRPr="00124F82">
        <w:rPr>
          <w:rFonts w:ascii="Times New Roman" w:hAnsi="Times New Roman" w:cs="Times New Roman"/>
          <w:b/>
          <w:sz w:val="24"/>
          <w:szCs w:val="24"/>
          <w:lang w:val="ro-MD"/>
        </w:rPr>
        <w:t>Marcarea echipamentului</w:t>
      </w:r>
    </w:p>
    <w:p w:rsidR="00697598" w:rsidRPr="00124F82" w:rsidRDefault="00697598" w:rsidP="00697598">
      <w:pPr>
        <w:spacing w:after="0"/>
        <w:jc w:val="both"/>
        <w:rPr>
          <w:rFonts w:ascii="Times New Roman" w:hAnsi="Times New Roman" w:cs="Times New Roman"/>
          <w:sz w:val="24"/>
          <w:szCs w:val="24"/>
          <w:lang w:val="ro-MD"/>
        </w:rPr>
      </w:pPr>
      <w:r w:rsidRPr="00124F82">
        <w:rPr>
          <w:rFonts w:ascii="Times New Roman" w:hAnsi="Times New Roman" w:cs="Times New Roman"/>
          <w:sz w:val="24"/>
          <w:szCs w:val="24"/>
          <w:lang w:val="ro-MD"/>
        </w:rPr>
        <w:t>Tot echipamentul trebuie sa fie marcat cu placuţe originale de la producător, care trebuie sa includă cel putin anul producerii, parametrii tehnici principali şi tipul/ID al echipamentului. Cablurile montate vor fi marcate la începutul şi sfîrşitul reţelelor. Toate marcările textuale, necesare pentru operarea sistemului, trebuie să fie în limba română şi rusă</w:t>
      </w:r>
    </w:p>
    <w:p w:rsidR="00697598" w:rsidRPr="00124F82" w:rsidRDefault="00697598" w:rsidP="00697598">
      <w:pPr>
        <w:spacing w:after="0"/>
        <w:jc w:val="both"/>
        <w:rPr>
          <w:rFonts w:ascii="Times New Roman" w:hAnsi="Times New Roman" w:cs="Times New Roman"/>
          <w:b/>
          <w:sz w:val="24"/>
          <w:szCs w:val="24"/>
          <w:lang w:val="ro-MD"/>
        </w:rPr>
      </w:pPr>
    </w:p>
    <w:p w:rsidR="00697598" w:rsidRPr="00124F82" w:rsidRDefault="00697598" w:rsidP="00697598">
      <w:pPr>
        <w:spacing w:after="0"/>
        <w:jc w:val="both"/>
        <w:rPr>
          <w:rFonts w:ascii="Times New Roman" w:hAnsi="Times New Roman" w:cs="Times New Roman"/>
          <w:b/>
          <w:sz w:val="24"/>
          <w:szCs w:val="24"/>
          <w:lang w:val="ro-MD"/>
        </w:rPr>
      </w:pPr>
      <w:r w:rsidRPr="00124F82">
        <w:rPr>
          <w:rFonts w:ascii="Times New Roman" w:hAnsi="Times New Roman" w:cs="Times New Roman"/>
          <w:b/>
          <w:sz w:val="24"/>
          <w:szCs w:val="24"/>
          <w:lang w:val="ro-MD"/>
        </w:rPr>
        <w:t>Recepţia la terminarea lucrărilor</w:t>
      </w:r>
    </w:p>
    <w:p w:rsidR="00697598" w:rsidRPr="00124F82" w:rsidRDefault="00697598" w:rsidP="00697598">
      <w:pPr>
        <w:spacing w:after="0"/>
        <w:jc w:val="both"/>
        <w:rPr>
          <w:rFonts w:ascii="Times New Roman" w:hAnsi="Times New Roman" w:cs="Times New Roman"/>
          <w:sz w:val="24"/>
          <w:szCs w:val="24"/>
          <w:lang w:val="ro-MD"/>
        </w:rPr>
      </w:pPr>
      <w:r w:rsidRPr="00124F82">
        <w:rPr>
          <w:rFonts w:ascii="Times New Roman" w:hAnsi="Times New Roman" w:cs="Times New Roman"/>
          <w:sz w:val="24"/>
          <w:szCs w:val="24"/>
          <w:lang w:val="ro-MD"/>
        </w:rPr>
        <w:t>După ce lucrările de construcţie au fost terminate, echipamentul prevăzu</w:t>
      </w:r>
      <w:r w:rsidR="00D33A05">
        <w:rPr>
          <w:rFonts w:ascii="Times New Roman" w:hAnsi="Times New Roman" w:cs="Times New Roman"/>
          <w:sz w:val="24"/>
          <w:szCs w:val="24"/>
          <w:lang w:val="ro-MD"/>
        </w:rPr>
        <w:t>t în contract a fost instalat,</w:t>
      </w:r>
      <w:r w:rsidRPr="00124F82">
        <w:rPr>
          <w:rFonts w:ascii="Times New Roman" w:hAnsi="Times New Roman" w:cs="Times New Roman"/>
          <w:sz w:val="24"/>
          <w:szCs w:val="24"/>
          <w:lang w:val="ro-MD"/>
        </w:rPr>
        <w:t xml:space="preserve"> testat </w:t>
      </w:r>
      <w:r w:rsidR="00D33A05">
        <w:rPr>
          <w:rFonts w:ascii="Times New Roman" w:hAnsi="Times New Roman" w:cs="Times New Roman"/>
          <w:sz w:val="24"/>
          <w:szCs w:val="24"/>
          <w:lang w:val="ro-MD"/>
        </w:rPr>
        <w:t xml:space="preserve">și pus în funcțiune </w:t>
      </w:r>
      <w:r w:rsidRPr="00124F82">
        <w:rPr>
          <w:rFonts w:ascii="Times New Roman" w:hAnsi="Times New Roman" w:cs="Times New Roman"/>
          <w:sz w:val="24"/>
          <w:szCs w:val="24"/>
          <w:lang w:val="ro-MD"/>
        </w:rPr>
        <w:t>în modul cuvenit, instruirile personalului efectuate şi documentele de execuţie transmise, la obiect va avea loc procedura de dare în exploatare a obiectului la terminarea lucrărilor. Toate costurile legate de organizarea testărilor sistemelor instalate şi instruirea personalului vor fi suportate de catre contractor.</w:t>
      </w:r>
    </w:p>
    <w:p w:rsidR="00697598" w:rsidRPr="00124F82" w:rsidRDefault="00697598" w:rsidP="00697598">
      <w:pPr>
        <w:spacing w:after="0"/>
        <w:jc w:val="both"/>
        <w:rPr>
          <w:rFonts w:ascii="Times New Roman" w:hAnsi="Times New Roman" w:cs="Times New Roman"/>
          <w:sz w:val="24"/>
          <w:szCs w:val="24"/>
          <w:lang w:val="ro-MD"/>
        </w:rPr>
      </w:pPr>
    </w:p>
    <w:p w:rsidR="00697598" w:rsidRPr="00124F82" w:rsidRDefault="00697598" w:rsidP="00697598">
      <w:pPr>
        <w:spacing w:after="0"/>
        <w:jc w:val="both"/>
        <w:rPr>
          <w:rFonts w:ascii="Times New Roman" w:hAnsi="Times New Roman" w:cs="Times New Roman"/>
          <w:b/>
          <w:sz w:val="24"/>
          <w:szCs w:val="24"/>
          <w:lang w:val="ro-MD"/>
        </w:rPr>
      </w:pPr>
      <w:r w:rsidRPr="00124F82">
        <w:rPr>
          <w:rFonts w:ascii="Times New Roman" w:hAnsi="Times New Roman" w:cs="Times New Roman"/>
          <w:b/>
          <w:sz w:val="24"/>
          <w:szCs w:val="24"/>
          <w:lang w:val="ro-MD"/>
        </w:rPr>
        <w:t>Perioada de garanţie</w:t>
      </w:r>
    </w:p>
    <w:p w:rsidR="00697598" w:rsidRPr="00124F82" w:rsidRDefault="00697598" w:rsidP="00697598">
      <w:pPr>
        <w:spacing w:after="0"/>
        <w:jc w:val="both"/>
        <w:rPr>
          <w:rFonts w:ascii="Times New Roman" w:hAnsi="Times New Roman" w:cs="Times New Roman"/>
          <w:sz w:val="24"/>
          <w:szCs w:val="24"/>
          <w:lang w:val="ro-MD"/>
        </w:rPr>
      </w:pPr>
      <w:r w:rsidRPr="00124F82">
        <w:rPr>
          <w:rFonts w:ascii="Times New Roman" w:hAnsi="Times New Roman" w:cs="Times New Roman"/>
          <w:sz w:val="24"/>
          <w:szCs w:val="24"/>
          <w:lang w:val="ro-MD"/>
        </w:rPr>
        <w:t>Perioada de garanţie a lucrărilor şi echipamentului instalat va începe din ziua recepţiei obiectului la terminarea lucrărilot şi va dura 12</w:t>
      </w:r>
      <w:r w:rsidRPr="00124F82">
        <w:rPr>
          <w:rFonts w:ascii="Times New Roman" w:hAnsi="Times New Roman" w:cs="Times New Roman"/>
          <w:b/>
          <w:color w:val="FF0000"/>
          <w:sz w:val="24"/>
          <w:szCs w:val="24"/>
          <w:lang w:val="ro-MD"/>
        </w:rPr>
        <w:t xml:space="preserve"> </w:t>
      </w:r>
      <w:r w:rsidRPr="00124F82">
        <w:rPr>
          <w:rFonts w:ascii="Times New Roman" w:hAnsi="Times New Roman" w:cs="Times New Roman"/>
          <w:sz w:val="24"/>
          <w:szCs w:val="24"/>
          <w:lang w:val="ro-MD"/>
        </w:rPr>
        <w:t>de luni</w:t>
      </w:r>
      <w:r w:rsidRPr="00124F82">
        <w:rPr>
          <w:rFonts w:ascii="Times New Roman" w:hAnsi="Times New Roman" w:cs="Times New Roman"/>
          <w:b/>
          <w:sz w:val="24"/>
          <w:szCs w:val="24"/>
          <w:lang w:val="ro-MD"/>
        </w:rPr>
        <w:t xml:space="preserve"> </w:t>
      </w:r>
      <w:r w:rsidRPr="00124F82">
        <w:rPr>
          <w:rFonts w:ascii="Times New Roman" w:hAnsi="Times New Roman" w:cs="Times New Roman"/>
          <w:sz w:val="24"/>
          <w:szCs w:val="24"/>
          <w:lang w:val="ro-MD"/>
        </w:rPr>
        <w:t>pentru echipament şi 36 luni pentru lucrări.</w:t>
      </w:r>
    </w:p>
    <w:p w:rsidR="00C449C7" w:rsidRPr="00124F82" w:rsidRDefault="00C449C7" w:rsidP="002B5BBB">
      <w:pPr>
        <w:spacing w:after="0"/>
        <w:jc w:val="both"/>
        <w:rPr>
          <w:rFonts w:ascii="Times New Roman" w:hAnsi="Times New Roman" w:cs="Times New Roman"/>
          <w:sz w:val="24"/>
          <w:szCs w:val="24"/>
          <w:lang w:val="ro-MD"/>
        </w:rPr>
      </w:pPr>
    </w:p>
    <w:p w:rsidR="00C449C7" w:rsidRPr="00697598" w:rsidRDefault="00C449C7" w:rsidP="002B5BBB">
      <w:pPr>
        <w:spacing w:after="0"/>
        <w:jc w:val="both"/>
        <w:rPr>
          <w:rFonts w:ascii="Times New Roman" w:hAnsi="Times New Roman" w:cs="Times New Roman"/>
          <w:sz w:val="24"/>
          <w:szCs w:val="24"/>
          <w:lang w:val="ro-MD"/>
        </w:rPr>
      </w:pPr>
    </w:p>
    <w:sectPr w:rsidR="00C449C7" w:rsidRPr="00697598" w:rsidSect="00E80D8C">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73" w:rsidRDefault="00950073" w:rsidP="00D313A4">
      <w:pPr>
        <w:spacing w:after="0" w:line="240" w:lineRule="auto"/>
      </w:pPr>
      <w:r>
        <w:separator/>
      </w:r>
    </w:p>
  </w:endnote>
  <w:endnote w:type="continuationSeparator" w:id="0">
    <w:p w:rsidR="00950073" w:rsidRDefault="00950073" w:rsidP="00D3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73" w:rsidRDefault="00950073" w:rsidP="00D313A4">
      <w:pPr>
        <w:spacing w:after="0" w:line="240" w:lineRule="auto"/>
      </w:pPr>
      <w:r>
        <w:separator/>
      </w:r>
    </w:p>
  </w:footnote>
  <w:footnote w:type="continuationSeparator" w:id="0">
    <w:p w:rsidR="00950073" w:rsidRDefault="00950073" w:rsidP="00D3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8FB"/>
    <w:multiLevelType w:val="hybridMultilevel"/>
    <w:tmpl w:val="EDC43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8103996"/>
    <w:multiLevelType w:val="hybridMultilevel"/>
    <w:tmpl w:val="E90E54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830509"/>
    <w:multiLevelType w:val="hybridMultilevel"/>
    <w:tmpl w:val="6CF8F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A910641"/>
    <w:multiLevelType w:val="hybridMultilevel"/>
    <w:tmpl w:val="57F250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7EE350D"/>
    <w:multiLevelType w:val="hybridMultilevel"/>
    <w:tmpl w:val="382E94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D9803BD"/>
    <w:multiLevelType w:val="multilevel"/>
    <w:tmpl w:val="75129A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5.3.%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0ED50E4"/>
    <w:multiLevelType w:val="hybridMultilevel"/>
    <w:tmpl w:val="0532B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E814A9A"/>
    <w:multiLevelType w:val="multilevel"/>
    <w:tmpl w:val="62F6CE2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FB00AB"/>
    <w:multiLevelType w:val="hybridMultilevel"/>
    <w:tmpl w:val="A05C7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8CF155F"/>
    <w:multiLevelType w:val="hybridMultilevel"/>
    <w:tmpl w:val="4442F6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CFC25C4"/>
    <w:multiLevelType w:val="hybridMultilevel"/>
    <w:tmpl w:val="0966D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
  </w:num>
  <w:num w:numId="4">
    <w:abstractNumId w:val="14"/>
  </w:num>
  <w:num w:numId="5">
    <w:abstractNumId w:val="11"/>
  </w:num>
  <w:num w:numId="6">
    <w:abstractNumId w:val="7"/>
  </w:num>
  <w:num w:numId="7">
    <w:abstractNumId w:val="8"/>
  </w:num>
  <w:num w:numId="8">
    <w:abstractNumId w:val="13"/>
  </w:num>
  <w:num w:numId="9">
    <w:abstractNumId w:val="0"/>
  </w:num>
  <w:num w:numId="10">
    <w:abstractNumId w:val="4"/>
  </w:num>
  <w:num w:numId="11">
    <w:abstractNumId w:val="16"/>
  </w:num>
  <w:num w:numId="12">
    <w:abstractNumId w:val="10"/>
  </w:num>
  <w:num w:numId="13">
    <w:abstractNumId w:val="6"/>
  </w:num>
  <w:num w:numId="14">
    <w:abstractNumId w:val="3"/>
  </w:num>
  <w:num w:numId="15">
    <w:abstractNumId w:val="12"/>
  </w:num>
  <w:num w:numId="16">
    <w:abstractNumId w:val="15"/>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237"/>
    <w:rsid w:val="00001820"/>
    <w:rsid w:val="000028A8"/>
    <w:rsid w:val="00003F42"/>
    <w:rsid w:val="00007628"/>
    <w:rsid w:val="00010018"/>
    <w:rsid w:val="000107B0"/>
    <w:rsid w:val="0001472A"/>
    <w:rsid w:val="00014826"/>
    <w:rsid w:val="000154E9"/>
    <w:rsid w:val="00020863"/>
    <w:rsid w:val="00020CA8"/>
    <w:rsid w:val="00022947"/>
    <w:rsid w:val="00022D46"/>
    <w:rsid w:val="00025446"/>
    <w:rsid w:val="00031CC1"/>
    <w:rsid w:val="00032D20"/>
    <w:rsid w:val="00034FAD"/>
    <w:rsid w:val="00036F67"/>
    <w:rsid w:val="000418FA"/>
    <w:rsid w:val="00041F26"/>
    <w:rsid w:val="00042412"/>
    <w:rsid w:val="00043BB7"/>
    <w:rsid w:val="0004573E"/>
    <w:rsid w:val="00046702"/>
    <w:rsid w:val="00053E7C"/>
    <w:rsid w:val="0005695A"/>
    <w:rsid w:val="0006083B"/>
    <w:rsid w:val="00060E94"/>
    <w:rsid w:val="000618BB"/>
    <w:rsid w:val="00062401"/>
    <w:rsid w:val="000635C9"/>
    <w:rsid w:val="00063849"/>
    <w:rsid w:val="00063CF0"/>
    <w:rsid w:val="000647C0"/>
    <w:rsid w:val="00065E85"/>
    <w:rsid w:val="00070237"/>
    <w:rsid w:val="000713D8"/>
    <w:rsid w:val="0007171C"/>
    <w:rsid w:val="000735A3"/>
    <w:rsid w:val="0007431A"/>
    <w:rsid w:val="000777B3"/>
    <w:rsid w:val="0008015F"/>
    <w:rsid w:val="000805DC"/>
    <w:rsid w:val="0008152E"/>
    <w:rsid w:val="00082D7D"/>
    <w:rsid w:val="00083436"/>
    <w:rsid w:val="00083CF7"/>
    <w:rsid w:val="00084357"/>
    <w:rsid w:val="00084DA5"/>
    <w:rsid w:val="00085206"/>
    <w:rsid w:val="000905FF"/>
    <w:rsid w:val="00090FFB"/>
    <w:rsid w:val="00091CB6"/>
    <w:rsid w:val="00091F71"/>
    <w:rsid w:val="00096B65"/>
    <w:rsid w:val="00097B1C"/>
    <w:rsid w:val="000A0DA1"/>
    <w:rsid w:val="000A32A3"/>
    <w:rsid w:val="000A7B98"/>
    <w:rsid w:val="000B07E2"/>
    <w:rsid w:val="000B15E7"/>
    <w:rsid w:val="000B4426"/>
    <w:rsid w:val="000B4D30"/>
    <w:rsid w:val="000C1498"/>
    <w:rsid w:val="000C1AD9"/>
    <w:rsid w:val="000C1B38"/>
    <w:rsid w:val="000C2711"/>
    <w:rsid w:val="000C2A2F"/>
    <w:rsid w:val="000C2D31"/>
    <w:rsid w:val="000C52AD"/>
    <w:rsid w:val="000C5958"/>
    <w:rsid w:val="000C5DD2"/>
    <w:rsid w:val="000C6ABF"/>
    <w:rsid w:val="000D305B"/>
    <w:rsid w:val="000D53A1"/>
    <w:rsid w:val="000D6A08"/>
    <w:rsid w:val="000E13ED"/>
    <w:rsid w:val="000E242F"/>
    <w:rsid w:val="000E27EC"/>
    <w:rsid w:val="000E4853"/>
    <w:rsid w:val="000E4F7A"/>
    <w:rsid w:val="000E5F6D"/>
    <w:rsid w:val="000E753C"/>
    <w:rsid w:val="000E75A1"/>
    <w:rsid w:val="000E7DAF"/>
    <w:rsid w:val="000F0439"/>
    <w:rsid w:val="000F09C5"/>
    <w:rsid w:val="000F36F3"/>
    <w:rsid w:val="000F4E89"/>
    <w:rsid w:val="000F5B81"/>
    <w:rsid w:val="000F6E9A"/>
    <w:rsid w:val="001008FD"/>
    <w:rsid w:val="001017B4"/>
    <w:rsid w:val="00101BDA"/>
    <w:rsid w:val="00103406"/>
    <w:rsid w:val="00106AF6"/>
    <w:rsid w:val="00107C89"/>
    <w:rsid w:val="00110011"/>
    <w:rsid w:val="001101DA"/>
    <w:rsid w:val="0011771B"/>
    <w:rsid w:val="00117D14"/>
    <w:rsid w:val="00121C0C"/>
    <w:rsid w:val="001220D1"/>
    <w:rsid w:val="00124F82"/>
    <w:rsid w:val="001363F0"/>
    <w:rsid w:val="00140C68"/>
    <w:rsid w:val="0014166B"/>
    <w:rsid w:val="001423F3"/>
    <w:rsid w:val="00142965"/>
    <w:rsid w:val="00142D8C"/>
    <w:rsid w:val="00143D45"/>
    <w:rsid w:val="00144AE0"/>
    <w:rsid w:val="00145B07"/>
    <w:rsid w:val="00146208"/>
    <w:rsid w:val="001466E7"/>
    <w:rsid w:val="00147A3C"/>
    <w:rsid w:val="001501D2"/>
    <w:rsid w:val="00150F15"/>
    <w:rsid w:val="00151CAF"/>
    <w:rsid w:val="0015474A"/>
    <w:rsid w:val="0015592D"/>
    <w:rsid w:val="00160EFD"/>
    <w:rsid w:val="00174FBB"/>
    <w:rsid w:val="00176AD6"/>
    <w:rsid w:val="00180C60"/>
    <w:rsid w:val="00182214"/>
    <w:rsid w:val="00182F0A"/>
    <w:rsid w:val="001836E7"/>
    <w:rsid w:val="00193FEB"/>
    <w:rsid w:val="00194F9C"/>
    <w:rsid w:val="001A0240"/>
    <w:rsid w:val="001A0514"/>
    <w:rsid w:val="001A05A9"/>
    <w:rsid w:val="001A0AB2"/>
    <w:rsid w:val="001A0E27"/>
    <w:rsid w:val="001A1523"/>
    <w:rsid w:val="001A1B3A"/>
    <w:rsid w:val="001A34EC"/>
    <w:rsid w:val="001B09FF"/>
    <w:rsid w:val="001B1235"/>
    <w:rsid w:val="001B2F2E"/>
    <w:rsid w:val="001B3F49"/>
    <w:rsid w:val="001B4CDA"/>
    <w:rsid w:val="001B5A5B"/>
    <w:rsid w:val="001B6180"/>
    <w:rsid w:val="001B6CE7"/>
    <w:rsid w:val="001C0888"/>
    <w:rsid w:val="001D0137"/>
    <w:rsid w:val="001D3A0C"/>
    <w:rsid w:val="001D407E"/>
    <w:rsid w:val="001D6430"/>
    <w:rsid w:val="001D6A3B"/>
    <w:rsid w:val="001D7C28"/>
    <w:rsid w:val="001E03CF"/>
    <w:rsid w:val="001E045D"/>
    <w:rsid w:val="001E1DA9"/>
    <w:rsid w:val="001E537E"/>
    <w:rsid w:val="001E754B"/>
    <w:rsid w:val="001F1127"/>
    <w:rsid w:val="001F2C9E"/>
    <w:rsid w:val="001F42E1"/>
    <w:rsid w:val="002015D5"/>
    <w:rsid w:val="00201618"/>
    <w:rsid w:val="00207816"/>
    <w:rsid w:val="00210B4F"/>
    <w:rsid w:val="00213AD9"/>
    <w:rsid w:val="00215997"/>
    <w:rsid w:val="002175A7"/>
    <w:rsid w:val="0022188D"/>
    <w:rsid w:val="0022253A"/>
    <w:rsid w:val="002240F2"/>
    <w:rsid w:val="00225847"/>
    <w:rsid w:val="00227273"/>
    <w:rsid w:val="00230802"/>
    <w:rsid w:val="00231386"/>
    <w:rsid w:val="0023747B"/>
    <w:rsid w:val="0024432C"/>
    <w:rsid w:val="00247C1E"/>
    <w:rsid w:val="002503EB"/>
    <w:rsid w:val="00251500"/>
    <w:rsid w:val="00256370"/>
    <w:rsid w:val="002625EA"/>
    <w:rsid w:val="00266FCA"/>
    <w:rsid w:val="00267B9B"/>
    <w:rsid w:val="002715F2"/>
    <w:rsid w:val="00272152"/>
    <w:rsid w:val="00272EEC"/>
    <w:rsid w:val="00275C3B"/>
    <w:rsid w:val="00277C2F"/>
    <w:rsid w:val="00280E5B"/>
    <w:rsid w:val="002831B5"/>
    <w:rsid w:val="00283A14"/>
    <w:rsid w:val="00284295"/>
    <w:rsid w:val="00286A62"/>
    <w:rsid w:val="002901A6"/>
    <w:rsid w:val="0029210E"/>
    <w:rsid w:val="00292A48"/>
    <w:rsid w:val="00293553"/>
    <w:rsid w:val="0029367F"/>
    <w:rsid w:val="002936E9"/>
    <w:rsid w:val="00293DE0"/>
    <w:rsid w:val="00295589"/>
    <w:rsid w:val="00295E16"/>
    <w:rsid w:val="002A03F7"/>
    <w:rsid w:val="002A1709"/>
    <w:rsid w:val="002A6818"/>
    <w:rsid w:val="002A7AAC"/>
    <w:rsid w:val="002B0548"/>
    <w:rsid w:val="002B1451"/>
    <w:rsid w:val="002B2EFC"/>
    <w:rsid w:val="002B48FF"/>
    <w:rsid w:val="002B4A5D"/>
    <w:rsid w:val="002B5BBB"/>
    <w:rsid w:val="002B7B10"/>
    <w:rsid w:val="002C10D6"/>
    <w:rsid w:val="002C1900"/>
    <w:rsid w:val="002C2063"/>
    <w:rsid w:val="002C2684"/>
    <w:rsid w:val="002C39BA"/>
    <w:rsid w:val="002C6124"/>
    <w:rsid w:val="002C658B"/>
    <w:rsid w:val="002D1B5E"/>
    <w:rsid w:val="002D3C9F"/>
    <w:rsid w:val="002D6AF4"/>
    <w:rsid w:val="002D71C7"/>
    <w:rsid w:val="002E0159"/>
    <w:rsid w:val="002E1562"/>
    <w:rsid w:val="002E2CBB"/>
    <w:rsid w:val="002E3D21"/>
    <w:rsid w:val="002E420D"/>
    <w:rsid w:val="002F1403"/>
    <w:rsid w:val="002F291A"/>
    <w:rsid w:val="002F41D2"/>
    <w:rsid w:val="002F523F"/>
    <w:rsid w:val="002F6942"/>
    <w:rsid w:val="002F7224"/>
    <w:rsid w:val="00300937"/>
    <w:rsid w:val="00302562"/>
    <w:rsid w:val="00302BBC"/>
    <w:rsid w:val="0030585C"/>
    <w:rsid w:val="0031048E"/>
    <w:rsid w:val="00310C7E"/>
    <w:rsid w:val="0031395A"/>
    <w:rsid w:val="00315547"/>
    <w:rsid w:val="003207B8"/>
    <w:rsid w:val="00324099"/>
    <w:rsid w:val="0032417B"/>
    <w:rsid w:val="00330E03"/>
    <w:rsid w:val="0033150D"/>
    <w:rsid w:val="003340DA"/>
    <w:rsid w:val="00334D5E"/>
    <w:rsid w:val="00337060"/>
    <w:rsid w:val="00337B8C"/>
    <w:rsid w:val="003414A7"/>
    <w:rsid w:val="003436F0"/>
    <w:rsid w:val="00343D27"/>
    <w:rsid w:val="003461C0"/>
    <w:rsid w:val="00347542"/>
    <w:rsid w:val="00347F6F"/>
    <w:rsid w:val="00351AEB"/>
    <w:rsid w:val="00351DD3"/>
    <w:rsid w:val="0035561A"/>
    <w:rsid w:val="00357CAC"/>
    <w:rsid w:val="00360AD9"/>
    <w:rsid w:val="00362076"/>
    <w:rsid w:val="0036382E"/>
    <w:rsid w:val="00363AD7"/>
    <w:rsid w:val="00364BA9"/>
    <w:rsid w:val="00364C94"/>
    <w:rsid w:val="00366694"/>
    <w:rsid w:val="003764DB"/>
    <w:rsid w:val="00377DAF"/>
    <w:rsid w:val="0038047F"/>
    <w:rsid w:val="00380BD1"/>
    <w:rsid w:val="003817BF"/>
    <w:rsid w:val="0038284D"/>
    <w:rsid w:val="00383BA9"/>
    <w:rsid w:val="00383C8D"/>
    <w:rsid w:val="00384681"/>
    <w:rsid w:val="00385E12"/>
    <w:rsid w:val="00386702"/>
    <w:rsid w:val="00386814"/>
    <w:rsid w:val="00390EE9"/>
    <w:rsid w:val="003943CB"/>
    <w:rsid w:val="0039737B"/>
    <w:rsid w:val="003A1481"/>
    <w:rsid w:val="003A3EEB"/>
    <w:rsid w:val="003A55CD"/>
    <w:rsid w:val="003A7293"/>
    <w:rsid w:val="003B180F"/>
    <w:rsid w:val="003B3821"/>
    <w:rsid w:val="003B4E54"/>
    <w:rsid w:val="003B5243"/>
    <w:rsid w:val="003B6270"/>
    <w:rsid w:val="003B6F3C"/>
    <w:rsid w:val="003B7689"/>
    <w:rsid w:val="003C1AD0"/>
    <w:rsid w:val="003C21E3"/>
    <w:rsid w:val="003C2237"/>
    <w:rsid w:val="003C56AA"/>
    <w:rsid w:val="003C59CF"/>
    <w:rsid w:val="003C5C06"/>
    <w:rsid w:val="003C696D"/>
    <w:rsid w:val="003D3E2F"/>
    <w:rsid w:val="003D4BB7"/>
    <w:rsid w:val="003D4E42"/>
    <w:rsid w:val="003E1187"/>
    <w:rsid w:val="003E4CE6"/>
    <w:rsid w:val="003E5FFC"/>
    <w:rsid w:val="003F0B5B"/>
    <w:rsid w:val="003F2520"/>
    <w:rsid w:val="003F280D"/>
    <w:rsid w:val="003F387B"/>
    <w:rsid w:val="003F4489"/>
    <w:rsid w:val="003F6DA7"/>
    <w:rsid w:val="003F7067"/>
    <w:rsid w:val="00400F8D"/>
    <w:rsid w:val="00401711"/>
    <w:rsid w:val="004103BE"/>
    <w:rsid w:val="00411589"/>
    <w:rsid w:val="00412AA0"/>
    <w:rsid w:val="004136C8"/>
    <w:rsid w:val="0041414E"/>
    <w:rsid w:val="00417A37"/>
    <w:rsid w:val="004206AD"/>
    <w:rsid w:val="00422008"/>
    <w:rsid w:val="00422C6E"/>
    <w:rsid w:val="004277C5"/>
    <w:rsid w:val="00430597"/>
    <w:rsid w:val="00430B93"/>
    <w:rsid w:val="00430C37"/>
    <w:rsid w:val="004326B9"/>
    <w:rsid w:val="00432D41"/>
    <w:rsid w:val="00433B69"/>
    <w:rsid w:val="00436BC3"/>
    <w:rsid w:val="004371A1"/>
    <w:rsid w:val="00437DBD"/>
    <w:rsid w:val="004445FF"/>
    <w:rsid w:val="00444E55"/>
    <w:rsid w:val="00446471"/>
    <w:rsid w:val="00446EC9"/>
    <w:rsid w:val="00450923"/>
    <w:rsid w:val="00451496"/>
    <w:rsid w:val="00451FB7"/>
    <w:rsid w:val="00454E49"/>
    <w:rsid w:val="0045764E"/>
    <w:rsid w:val="00457E82"/>
    <w:rsid w:val="00462C2F"/>
    <w:rsid w:val="00463B3F"/>
    <w:rsid w:val="00464220"/>
    <w:rsid w:val="00465DFE"/>
    <w:rsid w:val="004666BF"/>
    <w:rsid w:val="004676CB"/>
    <w:rsid w:val="0047285E"/>
    <w:rsid w:val="00472949"/>
    <w:rsid w:val="004732AC"/>
    <w:rsid w:val="00473A52"/>
    <w:rsid w:val="00475030"/>
    <w:rsid w:val="00476E24"/>
    <w:rsid w:val="0048399C"/>
    <w:rsid w:val="00484C8C"/>
    <w:rsid w:val="00485433"/>
    <w:rsid w:val="00490A2B"/>
    <w:rsid w:val="00494296"/>
    <w:rsid w:val="004951A3"/>
    <w:rsid w:val="00495B60"/>
    <w:rsid w:val="00496FA5"/>
    <w:rsid w:val="004A43BE"/>
    <w:rsid w:val="004A4A11"/>
    <w:rsid w:val="004A4CD4"/>
    <w:rsid w:val="004A55AE"/>
    <w:rsid w:val="004A610A"/>
    <w:rsid w:val="004A7070"/>
    <w:rsid w:val="004B0BF7"/>
    <w:rsid w:val="004B1ED8"/>
    <w:rsid w:val="004B2AC7"/>
    <w:rsid w:val="004B58EA"/>
    <w:rsid w:val="004B6B4E"/>
    <w:rsid w:val="004C0450"/>
    <w:rsid w:val="004C62F3"/>
    <w:rsid w:val="004D0EF0"/>
    <w:rsid w:val="004D6929"/>
    <w:rsid w:val="004D72A9"/>
    <w:rsid w:val="004E025A"/>
    <w:rsid w:val="004E0C6C"/>
    <w:rsid w:val="004E79AB"/>
    <w:rsid w:val="004F0869"/>
    <w:rsid w:val="004F160E"/>
    <w:rsid w:val="004F4C45"/>
    <w:rsid w:val="004F4F81"/>
    <w:rsid w:val="0050043B"/>
    <w:rsid w:val="00504B39"/>
    <w:rsid w:val="0050572B"/>
    <w:rsid w:val="0050611F"/>
    <w:rsid w:val="00511686"/>
    <w:rsid w:val="00512FBC"/>
    <w:rsid w:val="0051375D"/>
    <w:rsid w:val="00515065"/>
    <w:rsid w:val="00515611"/>
    <w:rsid w:val="00515A11"/>
    <w:rsid w:val="00516A15"/>
    <w:rsid w:val="0051700B"/>
    <w:rsid w:val="00517A79"/>
    <w:rsid w:val="00520825"/>
    <w:rsid w:val="00522411"/>
    <w:rsid w:val="00523718"/>
    <w:rsid w:val="00523760"/>
    <w:rsid w:val="00524142"/>
    <w:rsid w:val="005273CB"/>
    <w:rsid w:val="00530395"/>
    <w:rsid w:val="00531513"/>
    <w:rsid w:val="00532F4C"/>
    <w:rsid w:val="00534B45"/>
    <w:rsid w:val="00536234"/>
    <w:rsid w:val="00536592"/>
    <w:rsid w:val="00536C3E"/>
    <w:rsid w:val="0053700A"/>
    <w:rsid w:val="005376D8"/>
    <w:rsid w:val="00541DBC"/>
    <w:rsid w:val="00542DE6"/>
    <w:rsid w:val="0054399B"/>
    <w:rsid w:val="0054578D"/>
    <w:rsid w:val="00546E64"/>
    <w:rsid w:val="0054743E"/>
    <w:rsid w:val="00550242"/>
    <w:rsid w:val="00551A21"/>
    <w:rsid w:val="00551C60"/>
    <w:rsid w:val="00554A2E"/>
    <w:rsid w:val="005603A0"/>
    <w:rsid w:val="005618BB"/>
    <w:rsid w:val="00566355"/>
    <w:rsid w:val="00566A3A"/>
    <w:rsid w:val="005677DA"/>
    <w:rsid w:val="00570637"/>
    <w:rsid w:val="00570F6D"/>
    <w:rsid w:val="00575CD8"/>
    <w:rsid w:val="0058274F"/>
    <w:rsid w:val="00584350"/>
    <w:rsid w:val="00584522"/>
    <w:rsid w:val="00585565"/>
    <w:rsid w:val="00586579"/>
    <w:rsid w:val="00586F84"/>
    <w:rsid w:val="00587E16"/>
    <w:rsid w:val="00590322"/>
    <w:rsid w:val="0059090A"/>
    <w:rsid w:val="00591189"/>
    <w:rsid w:val="00592B14"/>
    <w:rsid w:val="005A0ED2"/>
    <w:rsid w:val="005A17BE"/>
    <w:rsid w:val="005A1BAA"/>
    <w:rsid w:val="005A2F93"/>
    <w:rsid w:val="005A3252"/>
    <w:rsid w:val="005A364D"/>
    <w:rsid w:val="005B299D"/>
    <w:rsid w:val="005B2AEE"/>
    <w:rsid w:val="005B2DC7"/>
    <w:rsid w:val="005B597E"/>
    <w:rsid w:val="005B6FB9"/>
    <w:rsid w:val="005C1E97"/>
    <w:rsid w:val="005C30E8"/>
    <w:rsid w:val="005C3D28"/>
    <w:rsid w:val="005C560B"/>
    <w:rsid w:val="005C69EB"/>
    <w:rsid w:val="005D1E51"/>
    <w:rsid w:val="005D4394"/>
    <w:rsid w:val="005D5C0F"/>
    <w:rsid w:val="005D7203"/>
    <w:rsid w:val="005E040B"/>
    <w:rsid w:val="005E1870"/>
    <w:rsid w:val="005E209F"/>
    <w:rsid w:val="005F079A"/>
    <w:rsid w:val="005F5BFC"/>
    <w:rsid w:val="00600C89"/>
    <w:rsid w:val="006026EE"/>
    <w:rsid w:val="00603643"/>
    <w:rsid w:val="0060381B"/>
    <w:rsid w:val="00607390"/>
    <w:rsid w:val="00610A8E"/>
    <w:rsid w:val="00611134"/>
    <w:rsid w:val="006148EB"/>
    <w:rsid w:val="006155F7"/>
    <w:rsid w:val="00620C6D"/>
    <w:rsid w:val="006236FC"/>
    <w:rsid w:val="006252FA"/>
    <w:rsid w:val="006270EA"/>
    <w:rsid w:val="0063114E"/>
    <w:rsid w:val="00633DED"/>
    <w:rsid w:val="006348A2"/>
    <w:rsid w:val="006400FD"/>
    <w:rsid w:val="006426C7"/>
    <w:rsid w:val="00643CEF"/>
    <w:rsid w:val="006442E2"/>
    <w:rsid w:val="00650AB6"/>
    <w:rsid w:val="006544F4"/>
    <w:rsid w:val="00654B6E"/>
    <w:rsid w:val="006553A7"/>
    <w:rsid w:val="00660312"/>
    <w:rsid w:val="00662451"/>
    <w:rsid w:val="00663308"/>
    <w:rsid w:val="006639D4"/>
    <w:rsid w:val="00664CD8"/>
    <w:rsid w:val="006673CA"/>
    <w:rsid w:val="0066755D"/>
    <w:rsid w:val="00667C69"/>
    <w:rsid w:val="00667D36"/>
    <w:rsid w:val="00667F99"/>
    <w:rsid w:val="00675CF0"/>
    <w:rsid w:val="00677421"/>
    <w:rsid w:val="0068059F"/>
    <w:rsid w:val="006808B5"/>
    <w:rsid w:val="00682F0C"/>
    <w:rsid w:val="00684770"/>
    <w:rsid w:val="006848A1"/>
    <w:rsid w:val="00685631"/>
    <w:rsid w:val="006857A8"/>
    <w:rsid w:val="006861EF"/>
    <w:rsid w:val="00691BFE"/>
    <w:rsid w:val="00693EAA"/>
    <w:rsid w:val="00695A4E"/>
    <w:rsid w:val="00696001"/>
    <w:rsid w:val="00697598"/>
    <w:rsid w:val="006A1764"/>
    <w:rsid w:val="006A18B0"/>
    <w:rsid w:val="006A3390"/>
    <w:rsid w:val="006A4C13"/>
    <w:rsid w:val="006A4CF1"/>
    <w:rsid w:val="006A7FB2"/>
    <w:rsid w:val="006B2AFF"/>
    <w:rsid w:val="006B422C"/>
    <w:rsid w:val="006B5B39"/>
    <w:rsid w:val="006B78BA"/>
    <w:rsid w:val="006C029F"/>
    <w:rsid w:val="006C07CF"/>
    <w:rsid w:val="006C33B8"/>
    <w:rsid w:val="006C342F"/>
    <w:rsid w:val="006C76F6"/>
    <w:rsid w:val="006D0522"/>
    <w:rsid w:val="006D21FB"/>
    <w:rsid w:val="006E1A4C"/>
    <w:rsid w:val="006E5E71"/>
    <w:rsid w:val="006E638D"/>
    <w:rsid w:val="006F1232"/>
    <w:rsid w:val="006F3076"/>
    <w:rsid w:val="006F33B3"/>
    <w:rsid w:val="00700646"/>
    <w:rsid w:val="00701DE0"/>
    <w:rsid w:val="0070503F"/>
    <w:rsid w:val="0070656F"/>
    <w:rsid w:val="00706AC7"/>
    <w:rsid w:val="007104D1"/>
    <w:rsid w:val="00711B16"/>
    <w:rsid w:val="00711C4E"/>
    <w:rsid w:val="00714CF7"/>
    <w:rsid w:val="0071608E"/>
    <w:rsid w:val="00716096"/>
    <w:rsid w:val="0071790C"/>
    <w:rsid w:val="0072024F"/>
    <w:rsid w:val="00721261"/>
    <w:rsid w:val="00724300"/>
    <w:rsid w:val="00726A86"/>
    <w:rsid w:val="007316C5"/>
    <w:rsid w:val="00731835"/>
    <w:rsid w:val="007328C6"/>
    <w:rsid w:val="00732FBE"/>
    <w:rsid w:val="00733BF0"/>
    <w:rsid w:val="0073568F"/>
    <w:rsid w:val="0073698A"/>
    <w:rsid w:val="00737F54"/>
    <w:rsid w:val="00737FAA"/>
    <w:rsid w:val="007408F2"/>
    <w:rsid w:val="00741191"/>
    <w:rsid w:val="00742E3B"/>
    <w:rsid w:val="00745C91"/>
    <w:rsid w:val="00746BAA"/>
    <w:rsid w:val="00750FAB"/>
    <w:rsid w:val="00753778"/>
    <w:rsid w:val="0076026B"/>
    <w:rsid w:val="007606C9"/>
    <w:rsid w:val="00762F44"/>
    <w:rsid w:val="00763C76"/>
    <w:rsid w:val="0076545B"/>
    <w:rsid w:val="0076719D"/>
    <w:rsid w:val="0077059C"/>
    <w:rsid w:val="00775CFB"/>
    <w:rsid w:val="00776BB4"/>
    <w:rsid w:val="00777C8E"/>
    <w:rsid w:val="007813D7"/>
    <w:rsid w:val="00782F8D"/>
    <w:rsid w:val="00783D66"/>
    <w:rsid w:val="00784B09"/>
    <w:rsid w:val="00784B45"/>
    <w:rsid w:val="00790793"/>
    <w:rsid w:val="00793477"/>
    <w:rsid w:val="00795A03"/>
    <w:rsid w:val="00795F8E"/>
    <w:rsid w:val="00796C16"/>
    <w:rsid w:val="00796DED"/>
    <w:rsid w:val="007A05AC"/>
    <w:rsid w:val="007A247B"/>
    <w:rsid w:val="007A41F6"/>
    <w:rsid w:val="007A4832"/>
    <w:rsid w:val="007B36DD"/>
    <w:rsid w:val="007B751B"/>
    <w:rsid w:val="007C00E8"/>
    <w:rsid w:val="007C0BAC"/>
    <w:rsid w:val="007C3CE1"/>
    <w:rsid w:val="007C6141"/>
    <w:rsid w:val="007D0802"/>
    <w:rsid w:val="007D1771"/>
    <w:rsid w:val="007D670E"/>
    <w:rsid w:val="007E2CE3"/>
    <w:rsid w:val="007E39CD"/>
    <w:rsid w:val="007E47D2"/>
    <w:rsid w:val="007E5AEA"/>
    <w:rsid w:val="007E6E5A"/>
    <w:rsid w:val="007E7E97"/>
    <w:rsid w:val="007F2BBA"/>
    <w:rsid w:val="007F2C1B"/>
    <w:rsid w:val="007F50E9"/>
    <w:rsid w:val="007F74E7"/>
    <w:rsid w:val="007F7A7F"/>
    <w:rsid w:val="007F7F32"/>
    <w:rsid w:val="008007A5"/>
    <w:rsid w:val="0080249D"/>
    <w:rsid w:val="00803A39"/>
    <w:rsid w:val="00803C7E"/>
    <w:rsid w:val="00805589"/>
    <w:rsid w:val="008063AE"/>
    <w:rsid w:val="00806F60"/>
    <w:rsid w:val="0080760B"/>
    <w:rsid w:val="00810FED"/>
    <w:rsid w:val="00816848"/>
    <w:rsid w:val="0082306C"/>
    <w:rsid w:val="00833AAA"/>
    <w:rsid w:val="00834259"/>
    <w:rsid w:val="00836912"/>
    <w:rsid w:val="0083699F"/>
    <w:rsid w:val="00844BAB"/>
    <w:rsid w:val="00846ABC"/>
    <w:rsid w:val="00846BAD"/>
    <w:rsid w:val="008475E1"/>
    <w:rsid w:val="008501FA"/>
    <w:rsid w:val="00850D10"/>
    <w:rsid w:val="0085332E"/>
    <w:rsid w:val="008534AF"/>
    <w:rsid w:val="00854E62"/>
    <w:rsid w:val="00855949"/>
    <w:rsid w:val="00855A23"/>
    <w:rsid w:val="00855A43"/>
    <w:rsid w:val="00857687"/>
    <w:rsid w:val="00857C93"/>
    <w:rsid w:val="00860D79"/>
    <w:rsid w:val="008639E5"/>
    <w:rsid w:val="008641F6"/>
    <w:rsid w:val="008665A6"/>
    <w:rsid w:val="008669C6"/>
    <w:rsid w:val="00870BFA"/>
    <w:rsid w:val="00871B52"/>
    <w:rsid w:val="0087222D"/>
    <w:rsid w:val="00877A6E"/>
    <w:rsid w:val="00882CEF"/>
    <w:rsid w:val="00883CC5"/>
    <w:rsid w:val="00883D58"/>
    <w:rsid w:val="00884B58"/>
    <w:rsid w:val="008874E9"/>
    <w:rsid w:val="00887BB7"/>
    <w:rsid w:val="00895531"/>
    <w:rsid w:val="008957A5"/>
    <w:rsid w:val="008962FC"/>
    <w:rsid w:val="008A30A9"/>
    <w:rsid w:val="008A45F2"/>
    <w:rsid w:val="008A5363"/>
    <w:rsid w:val="008A738C"/>
    <w:rsid w:val="008A7C9F"/>
    <w:rsid w:val="008B104A"/>
    <w:rsid w:val="008B4C1A"/>
    <w:rsid w:val="008C0B5B"/>
    <w:rsid w:val="008C2463"/>
    <w:rsid w:val="008C25FE"/>
    <w:rsid w:val="008C4212"/>
    <w:rsid w:val="008C4CF4"/>
    <w:rsid w:val="008C4E5E"/>
    <w:rsid w:val="008C5EAE"/>
    <w:rsid w:val="008C71C5"/>
    <w:rsid w:val="008D025D"/>
    <w:rsid w:val="008D2E1C"/>
    <w:rsid w:val="008D4379"/>
    <w:rsid w:val="008D5581"/>
    <w:rsid w:val="008D7822"/>
    <w:rsid w:val="008D7C51"/>
    <w:rsid w:val="008E2067"/>
    <w:rsid w:val="008E37F5"/>
    <w:rsid w:val="008E47C9"/>
    <w:rsid w:val="008E4DF1"/>
    <w:rsid w:val="008F185D"/>
    <w:rsid w:val="008F1A22"/>
    <w:rsid w:val="008F1AA6"/>
    <w:rsid w:val="008F21D9"/>
    <w:rsid w:val="008F256C"/>
    <w:rsid w:val="008F35A2"/>
    <w:rsid w:val="008F4396"/>
    <w:rsid w:val="008F6A90"/>
    <w:rsid w:val="009001DA"/>
    <w:rsid w:val="00900FB8"/>
    <w:rsid w:val="00902B29"/>
    <w:rsid w:val="009067A1"/>
    <w:rsid w:val="0090757F"/>
    <w:rsid w:val="009079F0"/>
    <w:rsid w:val="009120E1"/>
    <w:rsid w:val="00912A58"/>
    <w:rsid w:val="00912DBB"/>
    <w:rsid w:val="009157A9"/>
    <w:rsid w:val="009220F1"/>
    <w:rsid w:val="0092242E"/>
    <w:rsid w:val="009250F4"/>
    <w:rsid w:val="0093154B"/>
    <w:rsid w:val="0093286D"/>
    <w:rsid w:val="00933D23"/>
    <w:rsid w:val="00933E4D"/>
    <w:rsid w:val="00935470"/>
    <w:rsid w:val="00936C64"/>
    <w:rsid w:val="0093715C"/>
    <w:rsid w:val="0093739A"/>
    <w:rsid w:val="00941C87"/>
    <w:rsid w:val="00941FA7"/>
    <w:rsid w:val="00942868"/>
    <w:rsid w:val="00943859"/>
    <w:rsid w:val="00946930"/>
    <w:rsid w:val="00946D7B"/>
    <w:rsid w:val="00950073"/>
    <w:rsid w:val="009506E0"/>
    <w:rsid w:val="00950AD3"/>
    <w:rsid w:val="00950FE4"/>
    <w:rsid w:val="00951206"/>
    <w:rsid w:val="0095299E"/>
    <w:rsid w:val="00952C12"/>
    <w:rsid w:val="00953258"/>
    <w:rsid w:val="009547EB"/>
    <w:rsid w:val="009552D0"/>
    <w:rsid w:val="00956588"/>
    <w:rsid w:val="009617C2"/>
    <w:rsid w:val="00961DE3"/>
    <w:rsid w:val="009634FE"/>
    <w:rsid w:val="0096394E"/>
    <w:rsid w:val="00965A66"/>
    <w:rsid w:val="009669EE"/>
    <w:rsid w:val="009674A3"/>
    <w:rsid w:val="00967F97"/>
    <w:rsid w:val="009705E1"/>
    <w:rsid w:val="00972416"/>
    <w:rsid w:val="00974C5C"/>
    <w:rsid w:val="009754FE"/>
    <w:rsid w:val="00975598"/>
    <w:rsid w:val="0097653D"/>
    <w:rsid w:val="00977F4D"/>
    <w:rsid w:val="00980B81"/>
    <w:rsid w:val="0098116A"/>
    <w:rsid w:val="009817DC"/>
    <w:rsid w:val="009821C4"/>
    <w:rsid w:val="009834DC"/>
    <w:rsid w:val="00983860"/>
    <w:rsid w:val="0098650A"/>
    <w:rsid w:val="009923D8"/>
    <w:rsid w:val="009923EE"/>
    <w:rsid w:val="009926F9"/>
    <w:rsid w:val="0099443A"/>
    <w:rsid w:val="00994558"/>
    <w:rsid w:val="00995A78"/>
    <w:rsid w:val="00997AF4"/>
    <w:rsid w:val="009A3491"/>
    <w:rsid w:val="009A662B"/>
    <w:rsid w:val="009B1B49"/>
    <w:rsid w:val="009B7DB3"/>
    <w:rsid w:val="009C3EEF"/>
    <w:rsid w:val="009C3FF2"/>
    <w:rsid w:val="009C415E"/>
    <w:rsid w:val="009D0BA2"/>
    <w:rsid w:val="009D4C27"/>
    <w:rsid w:val="009E0B6B"/>
    <w:rsid w:val="009E6B1A"/>
    <w:rsid w:val="009E739F"/>
    <w:rsid w:val="009E7971"/>
    <w:rsid w:val="009F31C4"/>
    <w:rsid w:val="009F32F3"/>
    <w:rsid w:val="009F3CC5"/>
    <w:rsid w:val="009F4B8E"/>
    <w:rsid w:val="009F74F0"/>
    <w:rsid w:val="00A03654"/>
    <w:rsid w:val="00A036A8"/>
    <w:rsid w:val="00A051AE"/>
    <w:rsid w:val="00A0649C"/>
    <w:rsid w:val="00A06DFD"/>
    <w:rsid w:val="00A06F58"/>
    <w:rsid w:val="00A115B7"/>
    <w:rsid w:val="00A13B0C"/>
    <w:rsid w:val="00A1756E"/>
    <w:rsid w:val="00A21461"/>
    <w:rsid w:val="00A22458"/>
    <w:rsid w:val="00A250F0"/>
    <w:rsid w:val="00A2564F"/>
    <w:rsid w:val="00A27063"/>
    <w:rsid w:val="00A323BD"/>
    <w:rsid w:val="00A448B2"/>
    <w:rsid w:val="00A4638B"/>
    <w:rsid w:val="00A505F5"/>
    <w:rsid w:val="00A51E32"/>
    <w:rsid w:val="00A5328D"/>
    <w:rsid w:val="00A54C16"/>
    <w:rsid w:val="00A55CF8"/>
    <w:rsid w:val="00A5690A"/>
    <w:rsid w:val="00A56E8D"/>
    <w:rsid w:val="00A57DCE"/>
    <w:rsid w:val="00A623D1"/>
    <w:rsid w:val="00A6416F"/>
    <w:rsid w:val="00A647E1"/>
    <w:rsid w:val="00A65177"/>
    <w:rsid w:val="00A669E3"/>
    <w:rsid w:val="00A70397"/>
    <w:rsid w:val="00A71894"/>
    <w:rsid w:val="00A73B15"/>
    <w:rsid w:val="00A77238"/>
    <w:rsid w:val="00A81EAC"/>
    <w:rsid w:val="00A81F12"/>
    <w:rsid w:val="00A83DCE"/>
    <w:rsid w:val="00A850B8"/>
    <w:rsid w:val="00A8788E"/>
    <w:rsid w:val="00A879A1"/>
    <w:rsid w:val="00A90037"/>
    <w:rsid w:val="00A92679"/>
    <w:rsid w:val="00A9460A"/>
    <w:rsid w:val="00A9680F"/>
    <w:rsid w:val="00A96FFC"/>
    <w:rsid w:val="00A97EA0"/>
    <w:rsid w:val="00AA027F"/>
    <w:rsid w:val="00AA0408"/>
    <w:rsid w:val="00AA2382"/>
    <w:rsid w:val="00AA2F02"/>
    <w:rsid w:val="00AA5CAB"/>
    <w:rsid w:val="00AA680F"/>
    <w:rsid w:val="00AA708C"/>
    <w:rsid w:val="00AA7C37"/>
    <w:rsid w:val="00AB1E73"/>
    <w:rsid w:val="00AB2293"/>
    <w:rsid w:val="00AB54BB"/>
    <w:rsid w:val="00AB5EAF"/>
    <w:rsid w:val="00AB680E"/>
    <w:rsid w:val="00AB7302"/>
    <w:rsid w:val="00AB7A71"/>
    <w:rsid w:val="00AB7B52"/>
    <w:rsid w:val="00AC0BD6"/>
    <w:rsid w:val="00AC29E7"/>
    <w:rsid w:val="00AC3A85"/>
    <w:rsid w:val="00AC7720"/>
    <w:rsid w:val="00AD1C54"/>
    <w:rsid w:val="00AD255D"/>
    <w:rsid w:val="00AD26F8"/>
    <w:rsid w:val="00AD418C"/>
    <w:rsid w:val="00AD4C4D"/>
    <w:rsid w:val="00AE0921"/>
    <w:rsid w:val="00AE1D3B"/>
    <w:rsid w:val="00AE3633"/>
    <w:rsid w:val="00AE7751"/>
    <w:rsid w:val="00AE7B21"/>
    <w:rsid w:val="00AF1B67"/>
    <w:rsid w:val="00AF3069"/>
    <w:rsid w:val="00AF32BF"/>
    <w:rsid w:val="00AF50BB"/>
    <w:rsid w:val="00AF644D"/>
    <w:rsid w:val="00AF657F"/>
    <w:rsid w:val="00AF6B67"/>
    <w:rsid w:val="00B00959"/>
    <w:rsid w:val="00B00F34"/>
    <w:rsid w:val="00B0146E"/>
    <w:rsid w:val="00B04035"/>
    <w:rsid w:val="00B04221"/>
    <w:rsid w:val="00B058F3"/>
    <w:rsid w:val="00B06D6F"/>
    <w:rsid w:val="00B07846"/>
    <w:rsid w:val="00B07D46"/>
    <w:rsid w:val="00B10077"/>
    <w:rsid w:val="00B1102E"/>
    <w:rsid w:val="00B11242"/>
    <w:rsid w:val="00B1182D"/>
    <w:rsid w:val="00B13001"/>
    <w:rsid w:val="00B14007"/>
    <w:rsid w:val="00B1519D"/>
    <w:rsid w:val="00B1697C"/>
    <w:rsid w:val="00B205B0"/>
    <w:rsid w:val="00B20F7B"/>
    <w:rsid w:val="00B21C84"/>
    <w:rsid w:val="00B2533D"/>
    <w:rsid w:val="00B25E03"/>
    <w:rsid w:val="00B26FC0"/>
    <w:rsid w:val="00B32E10"/>
    <w:rsid w:val="00B33416"/>
    <w:rsid w:val="00B35B63"/>
    <w:rsid w:val="00B367D8"/>
    <w:rsid w:val="00B3746B"/>
    <w:rsid w:val="00B37AAA"/>
    <w:rsid w:val="00B40048"/>
    <w:rsid w:val="00B415FD"/>
    <w:rsid w:val="00B434F3"/>
    <w:rsid w:val="00B457A0"/>
    <w:rsid w:val="00B467B7"/>
    <w:rsid w:val="00B47748"/>
    <w:rsid w:val="00B5139C"/>
    <w:rsid w:val="00B51422"/>
    <w:rsid w:val="00B54673"/>
    <w:rsid w:val="00B54A11"/>
    <w:rsid w:val="00B54EF9"/>
    <w:rsid w:val="00B557D0"/>
    <w:rsid w:val="00B55A3D"/>
    <w:rsid w:val="00B56205"/>
    <w:rsid w:val="00B57294"/>
    <w:rsid w:val="00B60102"/>
    <w:rsid w:val="00B61CB4"/>
    <w:rsid w:val="00B638E3"/>
    <w:rsid w:val="00B64B62"/>
    <w:rsid w:val="00B65E1F"/>
    <w:rsid w:val="00B66BF5"/>
    <w:rsid w:val="00B73034"/>
    <w:rsid w:val="00B758AA"/>
    <w:rsid w:val="00B81B4A"/>
    <w:rsid w:val="00B835B6"/>
    <w:rsid w:val="00B85066"/>
    <w:rsid w:val="00B913F1"/>
    <w:rsid w:val="00B922B4"/>
    <w:rsid w:val="00B92694"/>
    <w:rsid w:val="00B92CF0"/>
    <w:rsid w:val="00B94879"/>
    <w:rsid w:val="00B94B45"/>
    <w:rsid w:val="00B94D93"/>
    <w:rsid w:val="00BA1B63"/>
    <w:rsid w:val="00BA5564"/>
    <w:rsid w:val="00BA66CF"/>
    <w:rsid w:val="00BB2445"/>
    <w:rsid w:val="00BB3AE0"/>
    <w:rsid w:val="00BB6BAB"/>
    <w:rsid w:val="00BC1BDD"/>
    <w:rsid w:val="00BC2971"/>
    <w:rsid w:val="00BC386F"/>
    <w:rsid w:val="00BC401E"/>
    <w:rsid w:val="00BC48F9"/>
    <w:rsid w:val="00BC4A89"/>
    <w:rsid w:val="00BC6937"/>
    <w:rsid w:val="00BC7495"/>
    <w:rsid w:val="00BD0967"/>
    <w:rsid w:val="00BD0DAC"/>
    <w:rsid w:val="00BD0F5D"/>
    <w:rsid w:val="00BD16B3"/>
    <w:rsid w:val="00BE0A3D"/>
    <w:rsid w:val="00BE1FEE"/>
    <w:rsid w:val="00BE286C"/>
    <w:rsid w:val="00BE2E15"/>
    <w:rsid w:val="00BE37CD"/>
    <w:rsid w:val="00BE5568"/>
    <w:rsid w:val="00BF002A"/>
    <w:rsid w:val="00BF035D"/>
    <w:rsid w:val="00BF34A1"/>
    <w:rsid w:val="00BF43D7"/>
    <w:rsid w:val="00BF4403"/>
    <w:rsid w:val="00BF4553"/>
    <w:rsid w:val="00BF4600"/>
    <w:rsid w:val="00C019B1"/>
    <w:rsid w:val="00C01D2E"/>
    <w:rsid w:val="00C07ECA"/>
    <w:rsid w:val="00C12D27"/>
    <w:rsid w:val="00C14CB0"/>
    <w:rsid w:val="00C151C7"/>
    <w:rsid w:val="00C20F15"/>
    <w:rsid w:val="00C21D10"/>
    <w:rsid w:val="00C22B2B"/>
    <w:rsid w:val="00C26129"/>
    <w:rsid w:val="00C336A0"/>
    <w:rsid w:val="00C33C0E"/>
    <w:rsid w:val="00C3452D"/>
    <w:rsid w:val="00C41252"/>
    <w:rsid w:val="00C435F3"/>
    <w:rsid w:val="00C449C7"/>
    <w:rsid w:val="00C4561A"/>
    <w:rsid w:val="00C47D5E"/>
    <w:rsid w:val="00C50B3D"/>
    <w:rsid w:val="00C50F99"/>
    <w:rsid w:val="00C52ACA"/>
    <w:rsid w:val="00C531F7"/>
    <w:rsid w:val="00C53FF3"/>
    <w:rsid w:val="00C568C4"/>
    <w:rsid w:val="00C56D1C"/>
    <w:rsid w:val="00C61D0C"/>
    <w:rsid w:val="00C62828"/>
    <w:rsid w:val="00C656FD"/>
    <w:rsid w:val="00C6707F"/>
    <w:rsid w:val="00C704F8"/>
    <w:rsid w:val="00C70C40"/>
    <w:rsid w:val="00C73E39"/>
    <w:rsid w:val="00C7493A"/>
    <w:rsid w:val="00C75C2A"/>
    <w:rsid w:val="00C8067A"/>
    <w:rsid w:val="00C81AE6"/>
    <w:rsid w:val="00C81F2D"/>
    <w:rsid w:val="00C83927"/>
    <w:rsid w:val="00C8535C"/>
    <w:rsid w:val="00C87468"/>
    <w:rsid w:val="00C87A3C"/>
    <w:rsid w:val="00C87DD8"/>
    <w:rsid w:val="00C87FD7"/>
    <w:rsid w:val="00C90DAE"/>
    <w:rsid w:val="00C92191"/>
    <w:rsid w:val="00C92F0A"/>
    <w:rsid w:val="00C94B31"/>
    <w:rsid w:val="00C95A76"/>
    <w:rsid w:val="00C96D67"/>
    <w:rsid w:val="00C976A3"/>
    <w:rsid w:val="00C97EA5"/>
    <w:rsid w:val="00CA0843"/>
    <w:rsid w:val="00CA582E"/>
    <w:rsid w:val="00CA60A5"/>
    <w:rsid w:val="00CB3114"/>
    <w:rsid w:val="00CB3577"/>
    <w:rsid w:val="00CB6F8D"/>
    <w:rsid w:val="00CC04E1"/>
    <w:rsid w:val="00CC3AFB"/>
    <w:rsid w:val="00CC55BC"/>
    <w:rsid w:val="00CC5EE1"/>
    <w:rsid w:val="00CD03E4"/>
    <w:rsid w:val="00CD05CD"/>
    <w:rsid w:val="00CD1526"/>
    <w:rsid w:val="00CD19DE"/>
    <w:rsid w:val="00CD722F"/>
    <w:rsid w:val="00CD7F33"/>
    <w:rsid w:val="00CE24D8"/>
    <w:rsid w:val="00CE416C"/>
    <w:rsid w:val="00CE550A"/>
    <w:rsid w:val="00CE59BD"/>
    <w:rsid w:val="00CE5D67"/>
    <w:rsid w:val="00CF0C1D"/>
    <w:rsid w:val="00CF2804"/>
    <w:rsid w:val="00CF3959"/>
    <w:rsid w:val="00CF5486"/>
    <w:rsid w:val="00CF6416"/>
    <w:rsid w:val="00D02E03"/>
    <w:rsid w:val="00D10975"/>
    <w:rsid w:val="00D2297A"/>
    <w:rsid w:val="00D23236"/>
    <w:rsid w:val="00D2487D"/>
    <w:rsid w:val="00D2516D"/>
    <w:rsid w:val="00D25490"/>
    <w:rsid w:val="00D265DA"/>
    <w:rsid w:val="00D276B1"/>
    <w:rsid w:val="00D307D8"/>
    <w:rsid w:val="00D313A4"/>
    <w:rsid w:val="00D314DE"/>
    <w:rsid w:val="00D33A05"/>
    <w:rsid w:val="00D3431E"/>
    <w:rsid w:val="00D36E78"/>
    <w:rsid w:val="00D43E03"/>
    <w:rsid w:val="00D4431C"/>
    <w:rsid w:val="00D44BA1"/>
    <w:rsid w:val="00D46340"/>
    <w:rsid w:val="00D46AF1"/>
    <w:rsid w:val="00D52321"/>
    <w:rsid w:val="00D55EC2"/>
    <w:rsid w:val="00D575F3"/>
    <w:rsid w:val="00D60268"/>
    <w:rsid w:val="00D60D38"/>
    <w:rsid w:val="00D62030"/>
    <w:rsid w:val="00D62A72"/>
    <w:rsid w:val="00D62E60"/>
    <w:rsid w:val="00D63A84"/>
    <w:rsid w:val="00D6423B"/>
    <w:rsid w:val="00D700C9"/>
    <w:rsid w:val="00D71242"/>
    <w:rsid w:val="00D718B1"/>
    <w:rsid w:val="00D71B1C"/>
    <w:rsid w:val="00D74B9A"/>
    <w:rsid w:val="00D76523"/>
    <w:rsid w:val="00D769C9"/>
    <w:rsid w:val="00D80075"/>
    <w:rsid w:val="00D81922"/>
    <w:rsid w:val="00D83961"/>
    <w:rsid w:val="00D83979"/>
    <w:rsid w:val="00D83CF5"/>
    <w:rsid w:val="00D83F8C"/>
    <w:rsid w:val="00D84B75"/>
    <w:rsid w:val="00D853CD"/>
    <w:rsid w:val="00D86467"/>
    <w:rsid w:val="00D93064"/>
    <w:rsid w:val="00D93B67"/>
    <w:rsid w:val="00D949A2"/>
    <w:rsid w:val="00D95974"/>
    <w:rsid w:val="00D96C1B"/>
    <w:rsid w:val="00D97131"/>
    <w:rsid w:val="00DA0685"/>
    <w:rsid w:val="00DA1722"/>
    <w:rsid w:val="00DA1D97"/>
    <w:rsid w:val="00DA25BD"/>
    <w:rsid w:val="00DA28B4"/>
    <w:rsid w:val="00DA5297"/>
    <w:rsid w:val="00DA5915"/>
    <w:rsid w:val="00DA6759"/>
    <w:rsid w:val="00DB4C3F"/>
    <w:rsid w:val="00DC0093"/>
    <w:rsid w:val="00DC47FE"/>
    <w:rsid w:val="00DC67F8"/>
    <w:rsid w:val="00DC7E3D"/>
    <w:rsid w:val="00DD1A7D"/>
    <w:rsid w:val="00DD305B"/>
    <w:rsid w:val="00DD51F2"/>
    <w:rsid w:val="00DD593D"/>
    <w:rsid w:val="00DD6CDB"/>
    <w:rsid w:val="00DD7BBB"/>
    <w:rsid w:val="00DD7FE9"/>
    <w:rsid w:val="00DE4115"/>
    <w:rsid w:val="00DE632A"/>
    <w:rsid w:val="00DF1225"/>
    <w:rsid w:val="00DF20E7"/>
    <w:rsid w:val="00DF3E93"/>
    <w:rsid w:val="00DF542A"/>
    <w:rsid w:val="00DF6325"/>
    <w:rsid w:val="00DF6C4B"/>
    <w:rsid w:val="00E022B7"/>
    <w:rsid w:val="00E04B17"/>
    <w:rsid w:val="00E06FC4"/>
    <w:rsid w:val="00E07140"/>
    <w:rsid w:val="00E101AA"/>
    <w:rsid w:val="00E1329C"/>
    <w:rsid w:val="00E14316"/>
    <w:rsid w:val="00E16A9C"/>
    <w:rsid w:val="00E21DFE"/>
    <w:rsid w:val="00E24DCF"/>
    <w:rsid w:val="00E260A5"/>
    <w:rsid w:val="00E3036D"/>
    <w:rsid w:val="00E32A47"/>
    <w:rsid w:val="00E332C9"/>
    <w:rsid w:val="00E33D03"/>
    <w:rsid w:val="00E36A0A"/>
    <w:rsid w:val="00E4102A"/>
    <w:rsid w:val="00E445D5"/>
    <w:rsid w:val="00E46B11"/>
    <w:rsid w:val="00E46B2B"/>
    <w:rsid w:val="00E51604"/>
    <w:rsid w:val="00E55394"/>
    <w:rsid w:val="00E55CE2"/>
    <w:rsid w:val="00E61B19"/>
    <w:rsid w:val="00E61BDC"/>
    <w:rsid w:val="00E61DEF"/>
    <w:rsid w:val="00E63F36"/>
    <w:rsid w:val="00E645B8"/>
    <w:rsid w:val="00E65AB6"/>
    <w:rsid w:val="00E6665F"/>
    <w:rsid w:val="00E669E2"/>
    <w:rsid w:val="00E673D4"/>
    <w:rsid w:val="00E7076D"/>
    <w:rsid w:val="00E72C38"/>
    <w:rsid w:val="00E7550B"/>
    <w:rsid w:val="00E75AC6"/>
    <w:rsid w:val="00E75C02"/>
    <w:rsid w:val="00E76394"/>
    <w:rsid w:val="00E77652"/>
    <w:rsid w:val="00E77A4D"/>
    <w:rsid w:val="00E807D4"/>
    <w:rsid w:val="00E80ABC"/>
    <w:rsid w:val="00E80D8C"/>
    <w:rsid w:val="00E8362B"/>
    <w:rsid w:val="00E8454B"/>
    <w:rsid w:val="00E86D0F"/>
    <w:rsid w:val="00E87022"/>
    <w:rsid w:val="00E917D6"/>
    <w:rsid w:val="00E94386"/>
    <w:rsid w:val="00E96402"/>
    <w:rsid w:val="00E96D0F"/>
    <w:rsid w:val="00EA0E38"/>
    <w:rsid w:val="00EA16DB"/>
    <w:rsid w:val="00EA1FCD"/>
    <w:rsid w:val="00EA46B4"/>
    <w:rsid w:val="00EA7138"/>
    <w:rsid w:val="00EB4B6F"/>
    <w:rsid w:val="00EB56D1"/>
    <w:rsid w:val="00EB5F5A"/>
    <w:rsid w:val="00EB72E7"/>
    <w:rsid w:val="00EC0DDD"/>
    <w:rsid w:val="00EC1D96"/>
    <w:rsid w:val="00EC20B4"/>
    <w:rsid w:val="00EC472F"/>
    <w:rsid w:val="00EC4BC9"/>
    <w:rsid w:val="00EC4BE8"/>
    <w:rsid w:val="00EC7684"/>
    <w:rsid w:val="00EC7750"/>
    <w:rsid w:val="00ED03A2"/>
    <w:rsid w:val="00ED2FB7"/>
    <w:rsid w:val="00ED3DC9"/>
    <w:rsid w:val="00ED3E1B"/>
    <w:rsid w:val="00ED5562"/>
    <w:rsid w:val="00ED5F98"/>
    <w:rsid w:val="00ED6566"/>
    <w:rsid w:val="00EE0ED1"/>
    <w:rsid w:val="00EE1541"/>
    <w:rsid w:val="00EE271B"/>
    <w:rsid w:val="00EE27DC"/>
    <w:rsid w:val="00EE2BDE"/>
    <w:rsid w:val="00EE3B99"/>
    <w:rsid w:val="00EE6E2A"/>
    <w:rsid w:val="00EE6E8C"/>
    <w:rsid w:val="00EE7D22"/>
    <w:rsid w:val="00EF41ED"/>
    <w:rsid w:val="00EF697F"/>
    <w:rsid w:val="00EF6D3A"/>
    <w:rsid w:val="00EF6EFD"/>
    <w:rsid w:val="00F01D2E"/>
    <w:rsid w:val="00F02E62"/>
    <w:rsid w:val="00F07F7E"/>
    <w:rsid w:val="00F14131"/>
    <w:rsid w:val="00F147DC"/>
    <w:rsid w:val="00F165E7"/>
    <w:rsid w:val="00F20FD4"/>
    <w:rsid w:val="00F22ED8"/>
    <w:rsid w:val="00F24213"/>
    <w:rsid w:val="00F25B7D"/>
    <w:rsid w:val="00F31124"/>
    <w:rsid w:val="00F31CE0"/>
    <w:rsid w:val="00F320A1"/>
    <w:rsid w:val="00F33275"/>
    <w:rsid w:val="00F33614"/>
    <w:rsid w:val="00F33971"/>
    <w:rsid w:val="00F33D60"/>
    <w:rsid w:val="00F37CFF"/>
    <w:rsid w:val="00F40E72"/>
    <w:rsid w:val="00F41507"/>
    <w:rsid w:val="00F42539"/>
    <w:rsid w:val="00F44193"/>
    <w:rsid w:val="00F464C7"/>
    <w:rsid w:val="00F5076D"/>
    <w:rsid w:val="00F51881"/>
    <w:rsid w:val="00F52EFB"/>
    <w:rsid w:val="00F53971"/>
    <w:rsid w:val="00F5397C"/>
    <w:rsid w:val="00F53B0F"/>
    <w:rsid w:val="00F5541B"/>
    <w:rsid w:val="00F564A3"/>
    <w:rsid w:val="00F6091B"/>
    <w:rsid w:val="00F61FCB"/>
    <w:rsid w:val="00F63EC0"/>
    <w:rsid w:val="00F6550C"/>
    <w:rsid w:val="00F7065C"/>
    <w:rsid w:val="00F70B3D"/>
    <w:rsid w:val="00F72556"/>
    <w:rsid w:val="00F7287C"/>
    <w:rsid w:val="00F72EBF"/>
    <w:rsid w:val="00F756CD"/>
    <w:rsid w:val="00F82541"/>
    <w:rsid w:val="00F835D6"/>
    <w:rsid w:val="00F83FE7"/>
    <w:rsid w:val="00F84405"/>
    <w:rsid w:val="00F87FC6"/>
    <w:rsid w:val="00F9086B"/>
    <w:rsid w:val="00F90EB9"/>
    <w:rsid w:val="00F91730"/>
    <w:rsid w:val="00F91EFE"/>
    <w:rsid w:val="00F92FF6"/>
    <w:rsid w:val="00F9357B"/>
    <w:rsid w:val="00F93D75"/>
    <w:rsid w:val="00F94616"/>
    <w:rsid w:val="00F95235"/>
    <w:rsid w:val="00F953E9"/>
    <w:rsid w:val="00F96BD4"/>
    <w:rsid w:val="00F9735E"/>
    <w:rsid w:val="00FA0137"/>
    <w:rsid w:val="00FA08CF"/>
    <w:rsid w:val="00FA311E"/>
    <w:rsid w:val="00FA3178"/>
    <w:rsid w:val="00FA53D5"/>
    <w:rsid w:val="00FB40CC"/>
    <w:rsid w:val="00FB4FE0"/>
    <w:rsid w:val="00FB5836"/>
    <w:rsid w:val="00FB6A38"/>
    <w:rsid w:val="00FB7F01"/>
    <w:rsid w:val="00FC0452"/>
    <w:rsid w:val="00FC14C6"/>
    <w:rsid w:val="00FC56BF"/>
    <w:rsid w:val="00FD01C9"/>
    <w:rsid w:val="00FD1ED1"/>
    <w:rsid w:val="00FD297C"/>
    <w:rsid w:val="00FD51F4"/>
    <w:rsid w:val="00FD5456"/>
    <w:rsid w:val="00FD5506"/>
    <w:rsid w:val="00FD7EBE"/>
    <w:rsid w:val="00FE363A"/>
    <w:rsid w:val="00FE36AC"/>
    <w:rsid w:val="00FF058D"/>
    <w:rsid w:val="00FF3ACA"/>
    <w:rsid w:val="00FF4EB7"/>
    <w:rsid w:val="00FF5798"/>
    <w:rsid w:val="00FF67AB"/>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46A94-61D1-45F3-AB14-307BC012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A5690A"/>
    <w:pPr>
      <w:keepNext/>
      <w:widowControl w:val="0"/>
      <w:numPr>
        <w:numId w:val="1"/>
      </w:numPr>
      <w:autoSpaceDE w:val="0"/>
      <w:autoSpaceDN w:val="0"/>
      <w:spacing w:before="240" w:after="60" w:line="240" w:lineRule="auto"/>
      <w:outlineLvl w:val="0"/>
    </w:pPr>
    <w:rPr>
      <w:rFonts w:ascii="Times New Roman" w:eastAsia="Times New Roman" w:hAnsi="Times New Roman" w:cs="Arial"/>
      <w:b/>
      <w:bCs/>
      <w:noProof/>
      <w:kern w:val="32"/>
      <w:sz w:val="24"/>
      <w:szCs w:val="32"/>
      <w:lang w:val="en-US"/>
    </w:rPr>
  </w:style>
  <w:style w:type="paragraph" w:styleId="Heading2">
    <w:name w:val="heading 2"/>
    <w:basedOn w:val="Normal"/>
    <w:next w:val="Normal"/>
    <w:link w:val="Heading2Char"/>
    <w:qFormat/>
    <w:rsid w:val="00A5690A"/>
    <w:pPr>
      <w:keepNext/>
      <w:widowControl w:val="0"/>
      <w:numPr>
        <w:ilvl w:val="1"/>
        <w:numId w:val="1"/>
      </w:numPr>
      <w:autoSpaceDE w:val="0"/>
      <w:autoSpaceDN w:val="0"/>
      <w:spacing w:before="120" w:line="240" w:lineRule="auto"/>
      <w:outlineLvl w:val="1"/>
    </w:pPr>
    <w:rPr>
      <w:rFonts w:ascii="Times New Roman" w:eastAsia="Times New Roman" w:hAnsi="Times New Roman" w:cs="Times New Roman"/>
      <w:b/>
      <w:bCs/>
      <w:iCs/>
      <w:noProof/>
      <w:sz w:val="24"/>
      <w:szCs w:val="28"/>
    </w:rPr>
  </w:style>
  <w:style w:type="paragraph" w:styleId="Heading3">
    <w:name w:val="heading 3"/>
    <w:basedOn w:val="Normal"/>
    <w:next w:val="Normal"/>
    <w:link w:val="Heading3Char"/>
    <w:autoRedefine/>
    <w:qFormat/>
    <w:rsid w:val="00A5690A"/>
    <w:pPr>
      <w:keepNext/>
      <w:numPr>
        <w:ilvl w:val="2"/>
        <w:numId w:val="1"/>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noProof/>
      <w:sz w:val="26"/>
      <w:szCs w:val="26"/>
      <w:lang w:val="fi-FI"/>
    </w:rPr>
  </w:style>
  <w:style w:type="paragraph" w:styleId="Heading4">
    <w:name w:val="heading 4"/>
    <w:basedOn w:val="Normal"/>
    <w:next w:val="Normal"/>
    <w:link w:val="Heading4Char"/>
    <w:qFormat/>
    <w:rsid w:val="00A5690A"/>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noProof/>
      <w:sz w:val="24"/>
      <w:szCs w:val="28"/>
      <w:lang w:val="fi-FI"/>
    </w:rPr>
  </w:style>
  <w:style w:type="paragraph" w:styleId="Heading5">
    <w:name w:val="heading 5"/>
    <w:basedOn w:val="Normal"/>
    <w:next w:val="Normal"/>
    <w:link w:val="Heading5Char"/>
    <w:qFormat/>
    <w:rsid w:val="00A5690A"/>
    <w:pPr>
      <w:numPr>
        <w:ilvl w:val="4"/>
        <w:numId w:val="1"/>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noProof/>
      <w:sz w:val="26"/>
      <w:szCs w:val="26"/>
      <w:lang w:val="fi-FI"/>
    </w:rPr>
  </w:style>
  <w:style w:type="paragraph" w:styleId="Heading7">
    <w:name w:val="heading 7"/>
    <w:basedOn w:val="Normal"/>
    <w:next w:val="Normal"/>
    <w:link w:val="Heading7Char"/>
    <w:qFormat/>
    <w:rsid w:val="00A5690A"/>
    <w:pPr>
      <w:numPr>
        <w:ilvl w:val="6"/>
        <w:numId w:val="1"/>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noProof/>
      <w:sz w:val="24"/>
      <w:szCs w:val="24"/>
      <w:lang w:val="fi-FI"/>
    </w:rPr>
  </w:style>
  <w:style w:type="paragraph" w:styleId="Heading8">
    <w:name w:val="heading 8"/>
    <w:basedOn w:val="Normal"/>
    <w:next w:val="Normal"/>
    <w:link w:val="Heading8Char"/>
    <w:qFormat/>
    <w:rsid w:val="00A5690A"/>
    <w:pPr>
      <w:numPr>
        <w:ilvl w:val="7"/>
        <w:numId w:val="1"/>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noProof/>
      <w:sz w:val="24"/>
      <w:szCs w:val="24"/>
      <w:lang w:val="fi-FI"/>
    </w:rPr>
  </w:style>
  <w:style w:type="paragraph" w:styleId="Heading9">
    <w:name w:val="heading 9"/>
    <w:basedOn w:val="Normal"/>
    <w:next w:val="Normal"/>
    <w:link w:val="Heading9Char"/>
    <w:qFormat/>
    <w:rsid w:val="00A5690A"/>
    <w:pPr>
      <w:numPr>
        <w:ilvl w:val="8"/>
        <w:numId w:val="1"/>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noProof/>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84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A5690A"/>
    <w:rPr>
      <w:rFonts w:ascii="Times New Roman" w:eastAsia="Times New Roman" w:hAnsi="Times New Roman" w:cs="Arial"/>
      <w:b/>
      <w:bCs/>
      <w:noProof/>
      <w:kern w:val="32"/>
      <w:sz w:val="24"/>
      <w:szCs w:val="32"/>
      <w:lang w:val="en-US"/>
    </w:rPr>
  </w:style>
  <w:style w:type="character" w:customStyle="1" w:styleId="Heading2Char">
    <w:name w:val="Heading 2 Char"/>
    <w:basedOn w:val="DefaultParagraphFont"/>
    <w:link w:val="Heading2"/>
    <w:rsid w:val="00A5690A"/>
    <w:rPr>
      <w:rFonts w:ascii="Times New Roman" w:eastAsia="Times New Roman" w:hAnsi="Times New Roman" w:cs="Times New Roman"/>
      <w:b/>
      <w:bCs/>
      <w:iCs/>
      <w:noProof/>
      <w:sz w:val="24"/>
      <w:szCs w:val="28"/>
      <w:lang w:val="ro-RO"/>
    </w:rPr>
  </w:style>
  <w:style w:type="character" w:customStyle="1" w:styleId="Heading3Char">
    <w:name w:val="Heading 3 Char"/>
    <w:basedOn w:val="DefaultParagraphFont"/>
    <w:link w:val="Heading3"/>
    <w:rsid w:val="00A5690A"/>
    <w:rPr>
      <w:rFonts w:ascii="Times New Roman" w:eastAsia="Times New Roman" w:hAnsi="Times New Roman" w:cs="Arial"/>
      <w:b/>
      <w:bCs/>
      <w:noProof/>
      <w:sz w:val="26"/>
      <w:szCs w:val="26"/>
      <w:lang w:val="fi-FI"/>
    </w:rPr>
  </w:style>
  <w:style w:type="character" w:customStyle="1" w:styleId="Heading4Char">
    <w:name w:val="Heading 4 Char"/>
    <w:basedOn w:val="DefaultParagraphFont"/>
    <w:link w:val="Heading4"/>
    <w:rsid w:val="00A5690A"/>
    <w:rPr>
      <w:rFonts w:ascii="Times New Roman" w:eastAsia="Times New Roman" w:hAnsi="Times New Roman" w:cs="Times New Roman"/>
      <w:b/>
      <w:bCs/>
      <w:noProof/>
      <w:sz w:val="24"/>
      <w:szCs w:val="28"/>
      <w:lang w:val="fi-FI"/>
    </w:rPr>
  </w:style>
  <w:style w:type="character" w:customStyle="1" w:styleId="Heading5Char">
    <w:name w:val="Heading 5 Char"/>
    <w:basedOn w:val="DefaultParagraphFont"/>
    <w:link w:val="Heading5"/>
    <w:rsid w:val="00A5690A"/>
    <w:rPr>
      <w:rFonts w:ascii="Times New Roman" w:eastAsia="Times New Roman" w:hAnsi="Times New Roman" w:cs="Times New Roman"/>
      <w:b/>
      <w:bCs/>
      <w:i/>
      <w:iCs/>
      <w:noProof/>
      <w:sz w:val="26"/>
      <w:szCs w:val="26"/>
      <w:lang w:val="fi-FI"/>
    </w:rPr>
  </w:style>
  <w:style w:type="character" w:customStyle="1" w:styleId="Heading7Char">
    <w:name w:val="Heading 7 Char"/>
    <w:basedOn w:val="DefaultParagraphFont"/>
    <w:link w:val="Heading7"/>
    <w:rsid w:val="00A5690A"/>
    <w:rPr>
      <w:rFonts w:ascii="Times New Roman" w:eastAsia="Times New Roman" w:hAnsi="Times New Roman" w:cs="Times New Roman"/>
      <w:noProof/>
      <w:sz w:val="24"/>
      <w:szCs w:val="24"/>
      <w:lang w:val="fi-FI"/>
    </w:rPr>
  </w:style>
  <w:style w:type="character" w:customStyle="1" w:styleId="Heading8Char">
    <w:name w:val="Heading 8 Char"/>
    <w:basedOn w:val="DefaultParagraphFont"/>
    <w:link w:val="Heading8"/>
    <w:rsid w:val="00A5690A"/>
    <w:rPr>
      <w:rFonts w:ascii="Times New Roman" w:eastAsia="Times New Roman" w:hAnsi="Times New Roman" w:cs="Times New Roman"/>
      <w:i/>
      <w:iCs/>
      <w:noProof/>
      <w:sz w:val="24"/>
      <w:szCs w:val="24"/>
      <w:lang w:val="fi-FI"/>
    </w:rPr>
  </w:style>
  <w:style w:type="character" w:customStyle="1" w:styleId="Heading9Char">
    <w:name w:val="Heading 9 Char"/>
    <w:basedOn w:val="DefaultParagraphFont"/>
    <w:link w:val="Heading9"/>
    <w:rsid w:val="00A5690A"/>
    <w:rPr>
      <w:rFonts w:ascii="Times New Roman" w:eastAsia="Times New Roman" w:hAnsi="Times New Roman" w:cs="Arial"/>
      <w:noProof/>
      <w:lang w:val="fi-FI"/>
    </w:rPr>
  </w:style>
  <w:style w:type="table" w:styleId="TableGrid">
    <w:name w:val="Table Grid"/>
    <w:basedOn w:val="TableNormal"/>
    <w:uiPriority w:val="59"/>
    <w:rsid w:val="00A5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90A"/>
    <w:pPr>
      <w:ind w:left="720"/>
      <w:contextualSpacing/>
    </w:pPr>
    <w:rPr>
      <w:noProof/>
      <w:lang w:val="ru-RU"/>
    </w:rPr>
  </w:style>
  <w:style w:type="paragraph" w:styleId="BodyText">
    <w:name w:val="Body Text"/>
    <w:basedOn w:val="Normal"/>
    <w:link w:val="BodyTextChar"/>
    <w:rsid w:val="00A5690A"/>
    <w:pPr>
      <w:overflowPunct w:val="0"/>
      <w:autoSpaceDE w:val="0"/>
      <w:autoSpaceDN w:val="0"/>
      <w:adjustRightInd w:val="0"/>
      <w:spacing w:before="120" w:after="120" w:line="240" w:lineRule="auto"/>
      <w:textAlignment w:val="baseline"/>
    </w:pPr>
    <w:rPr>
      <w:rFonts w:ascii="Times New Roman" w:eastAsia="Times New Roman" w:hAnsi="Times New Roman" w:cs="Times New Roman"/>
      <w:noProof/>
      <w:szCs w:val="20"/>
      <w:lang w:val="fi-FI"/>
    </w:rPr>
  </w:style>
  <w:style w:type="character" w:customStyle="1" w:styleId="BodyTextChar">
    <w:name w:val="Body Text Char"/>
    <w:basedOn w:val="DefaultParagraphFont"/>
    <w:link w:val="BodyText"/>
    <w:rsid w:val="00A5690A"/>
    <w:rPr>
      <w:rFonts w:ascii="Times New Roman" w:eastAsia="Times New Roman" w:hAnsi="Times New Roman" w:cs="Times New Roman"/>
      <w:noProof/>
      <w:szCs w:val="20"/>
      <w:lang w:val="fi-FI"/>
    </w:rPr>
  </w:style>
  <w:style w:type="character" w:styleId="Hyperlink">
    <w:name w:val="Hyperlink"/>
    <w:basedOn w:val="DefaultParagraphFont"/>
    <w:uiPriority w:val="99"/>
    <w:unhideWhenUsed/>
    <w:rsid w:val="00A2564F"/>
    <w:rPr>
      <w:strike w:val="0"/>
      <w:dstrike w:val="0"/>
      <w:color w:val="336699"/>
      <w:u w:val="none"/>
      <w:effect w:val="none"/>
    </w:rPr>
  </w:style>
  <w:style w:type="paragraph" w:styleId="BalloonText">
    <w:name w:val="Balloon Text"/>
    <w:basedOn w:val="Normal"/>
    <w:link w:val="BalloonTextChar"/>
    <w:uiPriority w:val="99"/>
    <w:semiHidden/>
    <w:unhideWhenUsed/>
    <w:rsid w:val="00AF6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7F"/>
    <w:rPr>
      <w:rFonts w:ascii="Tahoma" w:hAnsi="Tahoma" w:cs="Tahoma"/>
      <w:sz w:val="16"/>
      <w:szCs w:val="16"/>
      <w:lang w:val="ro-RO"/>
    </w:rPr>
  </w:style>
  <w:style w:type="paragraph" w:styleId="FootnoteText">
    <w:name w:val="footnote text"/>
    <w:aliases w:val="Fußnote Char Char,Fußnote Char,Fu?note Char Char,Fu?note Char,ft,single space,footnote text,Geneva 9,Font: Geneva 9,Boston 10,f,Footnote Text Quote,fn,Footnote Text Char6,Footnote Text Char Char3,Footnote Text Char6 Char1 Char,Char"/>
    <w:basedOn w:val="Normal"/>
    <w:link w:val="FootnoteTextChar"/>
    <w:uiPriority w:val="99"/>
    <w:qFormat/>
    <w:rsid w:val="00D313A4"/>
    <w:pPr>
      <w:widowControl w:val="0"/>
      <w:spacing w:after="60" w:line="240" w:lineRule="auto"/>
      <w:jc w:val="both"/>
    </w:pPr>
    <w:rPr>
      <w:rFonts w:ascii="Courier" w:eastAsia="Times New Roman" w:hAnsi="Courier" w:cs="Times New Roman"/>
      <w:szCs w:val="20"/>
      <w:lang w:val="en-US"/>
    </w:rPr>
  </w:style>
  <w:style w:type="character" w:customStyle="1" w:styleId="FootnoteTextChar">
    <w:name w:val="Footnote Text Char"/>
    <w:aliases w:val="Fußnote Char Char Char,Fußnote Char Char1,Fu?note Char Char Char,Fu?note Char Char1,ft Char,single space Char,footnote text Char,Geneva 9 Char,Font: Geneva 9 Char,Boston 10 Char,f Char,Footnote Text Quote Char,fn Char,Char Char"/>
    <w:basedOn w:val="DefaultParagraphFont"/>
    <w:link w:val="FootnoteText"/>
    <w:uiPriority w:val="99"/>
    <w:rsid w:val="00D313A4"/>
    <w:rPr>
      <w:rFonts w:ascii="Courier" w:eastAsia="Times New Roman" w:hAnsi="Courier" w:cs="Times New Roman"/>
      <w:szCs w:val="20"/>
      <w:lang w:val="en-US"/>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link w:val="Char2"/>
    <w:uiPriority w:val="99"/>
    <w:qFormat/>
    <w:rsid w:val="00D313A4"/>
    <w:rPr>
      <w:rFonts w:ascii="Arial" w:hAnsi="Arial"/>
      <w:sz w:val="18"/>
      <w:vertAlign w:val="superscript"/>
    </w:rPr>
  </w:style>
  <w:style w:type="paragraph" w:customStyle="1" w:styleId="Char2">
    <w:name w:val="Char2"/>
    <w:basedOn w:val="Normal"/>
    <w:link w:val="FootnoteReference"/>
    <w:uiPriority w:val="99"/>
    <w:rsid w:val="00D313A4"/>
    <w:pPr>
      <w:spacing w:after="160" w:line="240" w:lineRule="exact"/>
    </w:pPr>
    <w:rPr>
      <w:rFonts w:ascii="Arial" w:hAnsi="Arial"/>
      <w:sz w:val="18"/>
      <w:vertAlign w:val="superscrip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9445-E321-4E6D-8950-8F0FB0A0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9878</TotalTime>
  <Pages>1</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урсул</dc:creator>
  <cp:lastModifiedBy>Natalia Suschevici</cp:lastModifiedBy>
  <cp:revision>85</cp:revision>
  <cp:lastPrinted>2019-04-10T07:59:00Z</cp:lastPrinted>
  <dcterms:created xsi:type="dcterms:W3CDTF">2019-04-07T14:20:00Z</dcterms:created>
  <dcterms:modified xsi:type="dcterms:W3CDTF">2019-07-01T11:46:00Z</dcterms:modified>
</cp:coreProperties>
</file>