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41346" w14:textId="1EACBC8C" w:rsidR="00A81EC0" w:rsidRDefault="00A81EC0">
      <w:pPr>
        <w:jc w:val="right"/>
        <w:rPr>
          <w:rFonts w:ascii="Myriad Pro" w:hAnsi="Myriad Pro" w:cs="Calibri"/>
          <w:b/>
          <w:sz w:val="28"/>
          <w:szCs w:val="28"/>
        </w:rPr>
      </w:pPr>
      <w:bookmarkStart w:id="0" w:name="_GoBack"/>
      <w:bookmarkEnd w:id="0"/>
      <w:r>
        <w:rPr>
          <w:rFonts w:asciiTheme="minorHAnsi" w:hAnsiTheme="minorHAnsi" w:cs="Calibri"/>
          <w:b/>
          <w:sz w:val="28"/>
          <w:szCs w:val="28"/>
        </w:rPr>
        <w:t>Annex 2</w:t>
      </w:r>
    </w:p>
    <w:p w14:paraId="5AA46F7F" w14:textId="77777777" w:rsidR="00A81EC0" w:rsidRDefault="00A81EC0" w:rsidP="00A81EC0">
      <w:pPr>
        <w:rPr>
          <w:rFonts w:asciiTheme="minorHAnsi" w:hAnsiTheme="minorHAnsi" w:cs="Calibri"/>
          <w:sz w:val="28"/>
          <w:szCs w:val="28"/>
        </w:rPr>
      </w:pPr>
    </w:p>
    <w:p w14:paraId="715639C5" w14:textId="77777777" w:rsidR="00A81EC0" w:rsidRDefault="00A81EC0" w:rsidP="00A81EC0">
      <w:pPr>
        <w:jc w:val="center"/>
        <w:rPr>
          <w:rFonts w:asciiTheme="minorHAnsi" w:hAnsiTheme="minorHAnsi" w:cs="Calibri"/>
          <w:b/>
          <w:sz w:val="28"/>
          <w:szCs w:val="28"/>
        </w:rPr>
      </w:pPr>
      <w:r>
        <w:rPr>
          <w:rFonts w:asciiTheme="minorHAnsi" w:hAnsiTheme="minorHAnsi" w:cs="Calibri"/>
          <w:b/>
          <w:sz w:val="28"/>
          <w:szCs w:val="28"/>
        </w:rPr>
        <w:t xml:space="preserve">FORM FOR SUBMITTING </w:t>
      </w:r>
      <w:proofErr w:type="gramStart"/>
      <w:r>
        <w:rPr>
          <w:rFonts w:asciiTheme="minorHAnsi" w:hAnsiTheme="minorHAnsi" w:cs="Calibri"/>
          <w:b/>
          <w:sz w:val="28"/>
          <w:szCs w:val="28"/>
        </w:rPr>
        <w:t>SUPPLIER’S  QUOTATION</w:t>
      </w:r>
      <w:proofErr w:type="gramEnd"/>
    </w:p>
    <w:p w14:paraId="13F32438" w14:textId="77777777" w:rsidR="00A81EC0" w:rsidRDefault="00A81EC0" w:rsidP="00A81EC0">
      <w:pPr>
        <w:jc w:val="center"/>
        <w:rPr>
          <w:rFonts w:asciiTheme="minorHAnsi" w:hAnsiTheme="minorHAnsi" w:cs="Calibri"/>
          <w:b/>
          <w:i/>
          <w:sz w:val="22"/>
          <w:szCs w:val="22"/>
        </w:rPr>
      </w:pPr>
      <w:r>
        <w:rPr>
          <w:rFonts w:asciiTheme="minorHAnsi" w:hAnsiTheme="minorHAnsi" w:cs="Calibri"/>
          <w:b/>
          <w:i/>
          <w:sz w:val="22"/>
          <w:szCs w:val="22"/>
        </w:rPr>
        <w:t>(This Form must be submitted only using the Supplier’s Official Letterhead/Stationery</w:t>
      </w:r>
      <w:r>
        <w:rPr>
          <w:rStyle w:val="FootnoteReference"/>
          <w:rFonts w:asciiTheme="minorHAnsi" w:hAnsiTheme="minorHAnsi" w:cs="Calibri"/>
          <w:b/>
          <w:i/>
          <w:sz w:val="22"/>
          <w:szCs w:val="22"/>
        </w:rPr>
        <w:footnoteReference w:id="1"/>
      </w:r>
      <w:r>
        <w:rPr>
          <w:rFonts w:asciiTheme="minorHAnsi" w:hAnsiTheme="minorHAnsi" w:cs="Calibri"/>
          <w:b/>
          <w:i/>
          <w:sz w:val="22"/>
          <w:szCs w:val="22"/>
        </w:rPr>
        <w:t>)</w:t>
      </w:r>
    </w:p>
    <w:p w14:paraId="71C13050" w14:textId="77777777" w:rsidR="00A81EC0" w:rsidRDefault="00A81EC0" w:rsidP="00A81EC0">
      <w:pPr>
        <w:pBdr>
          <w:bottom w:val="single" w:sz="12" w:space="1" w:color="auto"/>
        </w:pBdr>
        <w:ind w:right="630"/>
        <w:jc w:val="both"/>
        <w:rPr>
          <w:rFonts w:asciiTheme="minorHAnsi" w:hAnsiTheme="minorHAnsi" w:cs="Calibri"/>
          <w:snapToGrid w:val="0"/>
          <w:sz w:val="22"/>
          <w:szCs w:val="22"/>
        </w:rPr>
      </w:pPr>
    </w:p>
    <w:p w14:paraId="1B676134" w14:textId="77777777" w:rsidR="00A81EC0" w:rsidRDefault="00A81EC0" w:rsidP="00A81EC0">
      <w:pPr>
        <w:jc w:val="center"/>
        <w:rPr>
          <w:rFonts w:asciiTheme="minorHAnsi" w:hAnsiTheme="minorHAnsi" w:cs="Calibri"/>
          <w:b/>
          <w:sz w:val="22"/>
          <w:szCs w:val="22"/>
        </w:rPr>
      </w:pPr>
    </w:p>
    <w:p w14:paraId="6808D058" w14:textId="77777777" w:rsidR="00A81EC0" w:rsidRDefault="00A81EC0" w:rsidP="00A81EC0">
      <w:pPr>
        <w:ind w:firstLine="720"/>
        <w:jc w:val="both"/>
        <w:rPr>
          <w:rFonts w:asciiTheme="minorHAnsi" w:hAnsiTheme="minorHAnsi"/>
          <w:b/>
          <w:sz w:val="22"/>
          <w:szCs w:val="22"/>
          <w:lang w:val="en-GB"/>
        </w:rPr>
      </w:pPr>
      <w:r>
        <w:rPr>
          <w:rFonts w:asciiTheme="minorHAnsi" w:hAnsiTheme="minorHAnsi"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Pr>
          <w:rFonts w:asciiTheme="minorHAnsi" w:hAnsiTheme="minorHAnsi" w:cs="Calibri"/>
          <w:b/>
          <w:snapToGrid w:val="0"/>
          <w:sz w:val="22"/>
          <w:szCs w:val="22"/>
        </w:rPr>
        <w:t>RfQ19/01875</w:t>
      </w:r>
    </w:p>
    <w:p w14:paraId="352DB29C" w14:textId="77777777" w:rsidR="00A81EC0" w:rsidRDefault="00A81EC0" w:rsidP="00A81EC0">
      <w:pPr>
        <w:ind w:left="990" w:right="630" w:hanging="990"/>
        <w:jc w:val="both"/>
        <w:rPr>
          <w:rFonts w:asciiTheme="minorHAnsi" w:hAnsiTheme="minorHAnsi" w:cs="Calibri"/>
          <w:b/>
          <w:snapToGrid w:val="0"/>
          <w:sz w:val="22"/>
          <w:szCs w:val="22"/>
          <w:u w:val="single"/>
        </w:rPr>
      </w:pPr>
    </w:p>
    <w:p w14:paraId="3529E111" w14:textId="77777777" w:rsidR="00A81EC0" w:rsidRDefault="00A81EC0" w:rsidP="00A81EC0">
      <w:pPr>
        <w:ind w:right="630"/>
        <w:rPr>
          <w:rFonts w:asciiTheme="minorHAnsi" w:hAnsiTheme="minorHAnsi" w:cs="Calibri"/>
          <w:snapToGrid w:val="0"/>
          <w:sz w:val="22"/>
          <w:szCs w:val="22"/>
          <w:u w:val="single"/>
        </w:rPr>
      </w:pPr>
      <w:r>
        <w:rPr>
          <w:rFonts w:asciiTheme="minorHAnsi" w:hAnsiTheme="minorHAnsi" w:cs="Calibri"/>
          <w:snapToGrid w:val="0"/>
          <w:sz w:val="22"/>
          <w:szCs w:val="22"/>
          <w:u w:val="single"/>
        </w:rPr>
        <w:t>TABLE 1:</w:t>
      </w:r>
      <w:r>
        <w:rPr>
          <w:rFonts w:asciiTheme="minorHAnsi" w:hAnsiTheme="minorHAnsi" w:cs="Calibri"/>
          <w:sz w:val="22"/>
          <w:szCs w:val="22"/>
          <w:u w:val="single"/>
        </w:rPr>
        <w:t xml:space="preserve"> </w:t>
      </w:r>
      <w:r>
        <w:rPr>
          <w:rFonts w:asciiTheme="minorHAnsi" w:hAnsiTheme="minorHAnsi" w:cs="Calibri"/>
          <w:snapToGrid w:val="0"/>
          <w:sz w:val="22"/>
          <w:szCs w:val="22"/>
          <w:u w:val="single"/>
        </w:rPr>
        <w:t>Offer to Supply Equipment Compliant with Technical Specifications and Requirements</w:t>
      </w:r>
      <w:r>
        <w:rPr>
          <w:rFonts w:asciiTheme="minorHAnsi" w:hAnsiTheme="minorHAnsi" w:cs="Calibri"/>
          <w:snapToGrid w:val="0"/>
          <w:sz w:val="22"/>
          <w:szCs w:val="22"/>
        </w:rPr>
        <w:t xml:space="preserve"> </w:t>
      </w:r>
    </w:p>
    <w:p w14:paraId="22AC0D36" w14:textId="77777777" w:rsidR="00A81EC0" w:rsidRDefault="00A81EC0" w:rsidP="00A81EC0">
      <w:pPr>
        <w:ind w:right="630"/>
        <w:jc w:val="both"/>
        <w:rPr>
          <w:rFonts w:asciiTheme="minorHAnsi" w:hAnsiTheme="minorHAnsi" w:cs="Calibri"/>
          <w:snapToGrid w:val="0"/>
          <w:sz w:val="22"/>
          <w:szCs w:val="22"/>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3780"/>
        <w:gridCol w:w="1080"/>
        <w:gridCol w:w="1350"/>
        <w:gridCol w:w="1170"/>
        <w:gridCol w:w="1440"/>
      </w:tblGrid>
      <w:tr w:rsidR="00A81EC0" w14:paraId="4978F2B7" w14:textId="77777777" w:rsidTr="00A81EC0">
        <w:tc>
          <w:tcPr>
            <w:tcW w:w="1170" w:type="dxa"/>
            <w:tcBorders>
              <w:top w:val="single" w:sz="4" w:space="0" w:color="auto"/>
              <w:left w:val="single" w:sz="4" w:space="0" w:color="auto"/>
              <w:bottom w:val="single" w:sz="4" w:space="0" w:color="auto"/>
              <w:right w:val="single" w:sz="4" w:space="0" w:color="auto"/>
            </w:tcBorders>
          </w:tcPr>
          <w:p w14:paraId="3D83A7C2" w14:textId="77777777" w:rsidR="00A81EC0" w:rsidRDefault="00A81EC0">
            <w:pPr>
              <w:rPr>
                <w:rFonts w:asciiTheme="minorHAnsi" w:hAnsiTheme="minorHAnsi" w:cs="Calibri"/>
                <w:b/>
                <w:sz w:val="22"/>
                <w:szCs w:val="22"/>
                <w:lang w:val="en-GB" w:eastAsia="en-GB"/>
              </w:rPr>
            </w:pPr>
          </w:p>
          <w:p w14:paraId="7EC7A0D4" w14:textId="77777777" w:rsidR="00A81EC0" w:rsidRDefault="00A81EC0">
            <w:pPr>
              <w:jc w:val="center"/>
              <w:rPr>
                <w:rFonts w:asciiTheme="minorHAnsi" w:hAnsiTheme="minorHAnsi" w:cs="Calibri"/>
                <w:b/>
                <w:sz w:val="22"/>
                <w:szCs w:val="22"/>
                <w:lang w:val="en-GB" w:eastAsia="en-GB"/>
              </w:rPr>
            </w:pPr>
            <w:r>
              <w:rPr>
                <w:rFonts w:asciiTheme="minorHAnsi" w:hAnsiTheme="minorHAnsi" w:cs="Calibri"/>
                <w:b/>
                <w:sz w:val="22"/>
                <w:szCs w:val="22"/>
                <w:lang w:val="en-GB" w:eastAsia="en-GB"/>
              </w:rPr>
              <w:t>Item No.</w:t>
            </w:r>
          </w:p>
        </w:tc>
        <w:tc>
          <w:tcPr>
            <w:tcW w:w="3780" w:type="dxa"/>
            <w:tcBorders>
              <w:top w:val="single" w:sz="4" w:space="0" w:color="auto"/>
              <w:left w:val="single" w:sz="4" w:space="0" w:color="auto"/>
              <w:bottom w:val="single" w:sz="4" w:space="0" w:color="auto"/>
              <w:right w:val="single" w:sz="4" w:space="0" w:color="auto"/>
            </w:tcBorders>
          </w:tcPr>
          <w:p w14:paraId="4B71DFAC" w14:textId="77777777" w:rsidR="00A81EC0" w:rsidRDefault="00A81EC0">
            <w:pPr>
              <w:jc w:val="center"/>
              <w:rPr>
                <w:rFonts w:asciiTheme="minorHAnsi" w:hAnsiTheme="minorHAnsi" w:cs="Calibri"/>
                <w:b/>
                <w:sz w:val="22"/>
                <w:szCs w:val="22"/>
                <w:lang w:val="en-GB" w:eastAsia="en-GB"/>
              </w:rPr>
            </w:pPr>
          </w:p>
          <w:p w14:paraId="6A9EB0A9" w14:textId="77777777" w:rsidR="00A81EC0" w:rsidRDefault="00A81EC0">
            <w:pPr>
              <w:jc w:val="center"/>
              <w:rPr>
                <w:rFonts w:asciiTheme="minorHAnsi" w:hAnsiTheme="minorHAnsi" w:cs="Calibri"/>
                <w:b/>
                <w:sz w:val="22"/>
                <w:szCs w:val="22"/>
                <w:lang w:val="en-GB" w:eastAsia="en-GB"/>
              </w:rPr>
            </w:pPr>
            <w:r>
              <w:rPr>
                <w:rFonts w:asciiTheme="minorHAnsi" w:hAnsiTheme="minorHAnsi" w:cs="Calibri"/>
                <w:b/>
                <w:sz w:val="22"/>
                <w:szCs w:val="22"/>
                <w:lang w:val="en-GB" w:eastAsia="en-GB"/>
              </w:rPr>
              <w:t>Description/Specification of equipment</w:t>
            </w:r>
          </w:p>
          <w:p w14:paraId="64EC21CD" w14:textId="77777777" w:rsidR="00A81EC0" w:rsidRDefault="00A81EC0">
            <w:pPr>
              <w:jc w:val="center"/>
              <w:rPr>
                <w:rFonts w:asciiTheme="minorHAnsi" w:hAnsiTheme="minorHAnsi" w:cs="Calibri"/>
                <w:i/>
                <w:sz w:val="22"/>
                <w:szCs w:val="22"/>
                <w:lang w:val="en-GB" w:eastAsia="en-GB"/>
              </w:rPr>
            </w:pPr>
          </w:p>
        </w:tc>
        <w:tc>
          <w:tcPr>
            <w:tcW w:w="1080" w:type="dxa"/>
            <w:tcBorders>
              <w:top w:val="single" w:sz="4" w:space="0" w:color="auto"/>
              <w:left w:val="single" w:sz="4" w:space="0" w:color="auto"/>
              <w:bottom w:val="single" w:sz="4" w:space="0" w:color="auto"/>
              <w:right w:val="single" w:sz="4" w:space="0" w:color="auto"/>
            </w:tcBorders>
          </w:tcPr>
          <w:p w14:paraId="51D9B094" w14:textId="77777777" w:rsidR="00A81EC0" w:rsidRDefault="00A81EC0">
            <w:pPr>
              <w:jc w:val="center"/>
              <w:rPr>
                <w:rFonts w:asciiTheme="minorHAnsi" w:hAnsiTheme="minorHAnsi" w:cs="Calibri"/>
                <w:b/>
                <w:sz w:val="22"/>
                <w:szCs w:val="22"/>
                <w:lang w:val="en-GB" w:eastAsia="en-GB"/>
              </w:rPr>
            </w:pPr>
          </w:p>
          <w:p w14:paraId="27580851" w14:textId="77777777" w:rsidR="00A81EC0" w:rsidRDefault="00A81EC0">
            <w:pPr>
              <w:jc w:val="center"/>
              <w:rPr>
                <w:rFonts w:asciiTheme="minorHAnsi" w:hAnsiTheme="minorHAnsi" w:cs="Calibri"/>
                <w:b/>
                <w:sz w:val="22"/>
                <w:szCs w:val="22"/>
                <w:lang w:val="en-GB" w:eastAsia="en-GB"/>
              </w:rPr>
            </w:pPr>
            <w:r>
              <w:rPr>
                <w:rFonts w:asciiTheme="minorHAnsi" w:hAnsiTheme="minorHAnsi" w:cs="Calibri"/>
                <w:b/>
                <w:sz w:val="22"/>
                <w:szCs w:val="22"/>
                <w:lang w:val="en-GB" w:eastAsia="en-GB"/>
              </w:rPr>
              <w:t>Quantity</w:t>
            </w:r>
          </w:p>
        </w:tc>
        <w:tc>
          <w:tcPr>
            <w:tcW w:w="1350" w:type="dxa"/>
            <w:tcBorders>
              <w:top w:val="single" w:sz="4" w:space="0" w:color="auto"/>
              <w:left w:val="single" w:sz="4" w:space="0" w:color="auto"/>
              <w:bottom w:val="single" w:sz="4" w:space="0" w:color="auto"/>
              <w:right w:val="single" w:sz="4" w:space="0" w:color="auto"/>
            </w:tcBorders>
            <w:hideMark/>
          </w:tcPr>
          <w:p w14:paraId="7743CA23" w14:textId="77777777" w:rsidR="00A81EC0" w:rsidRDefault="00A81EC0">
            <w:pPr>
              <w:jc w:val="center"/>
              <w:rPr>
                <w:rFonts w:asciiTheme="minorHAnsi" w:hAnsiTheme="minorHAnsi" w:cs="Calibri"/>
                <w:b/>
                <w:sz w:val="22"/>
                <w:szCs w:val="22"/>
                <w:lang w:val="en-GB" w:eastAsia="en-GB"/>
              </w:rPr>
            </w:pPr>
            <w:r>
              <w:rPr>
                <w:rFonts w:asciiTheme="minorHAnsi" w:hAnsiTheme="minorHAnsi" w:cs="Calibri"/>
                <w:b/>
                <w:sz w:val="22"/>
                <w:szCs w:val="22"/>
                <w:lang w:val="en-GB" w:eastAsia="en-GB"/>
              </w:rPr>
              <w:t>Latest Delivery Date</w:t>
            </w:r>
          </w:p>
        </w:tc>
        <w:tc>
          <w:tcPr>
            <w:tcW w:w="1170" w:type="dxa"/>
            <w:tcBorders>
              <w:top w:val="single" w:sz="4" w:space="0" w:color="auto"/>
              <w:left w:val="single" w:sz="4" w:space="0" w:color="auto"/>
              <w:bottom w:val="single" w:sz="4" w:space="0" w:color="auto"/>
              <w:right w:val="single" w:sz="4" w:space="0" w:color="auto"/>
            </w:tcBorders>
          </w:tcPr>
          <w:p w14:paraId="7EAEA230" w14:textId="77777777" w:rsidR="00A81EC0" w:rsidRDefault="00A81EC0">
            <w:pPr>
              <w:jc w:val="center"/>
              <w:rPr>
                <w:rFonts w:asciiTheme="minorHAnsi" w:hAnsiTheme="minorHAnsi" w:cs="Calibri"/>
                <w:b/>
                <w:sz w:val="22"/>
                <w:szCs w:val="22"/>
                <w:lang w:val="en-GB" w:eastAsia="en-GB"/>
              </w:rPr>
            </w:pPr>
          </w:p>
          <w:p w14:paraId="0C9106D9" w14:textId="68021363" w:rsidR="00A81EC0" w:rsidRDefault="00A81EC0">
            <w:pPr>
              <w:jc w:val="center"/>
              <w:rPr>
                <w:rFonts w:asciiTheme="minorHAnsi" w:hAnsiTheme="minorHAnsi" w:cs="Calibri"/>
                <w:b/>
                <w:sz w:val="22"/>
                <w:szCs w:val="22"/>
                <w:lang w:val="en-GB" w:eastAsia="en-GB"/>
              </w:rPr>
            </w:pPr>
            <w:r>
              <w:rPr>
                <w:rFonts w:asciiTheme="minorHAnsi" w:hAnsiTheme="minorHAnsi" w:cs="Calibri"/>
                <w:b/>
                <w:sz w:val="22"/>
                <w:szCs w:val="22"/>
                <w:lang w:val="en-GB" w:eastAsia="en-GB"/>
              </w:rPr>
              <w:t>Unit Price, USD, VAT 0%</w:t>
            </w:r>
          </w:p>
        </w:tc>
        <w:tc>
          <w:tcPr>
            <w:tcW w:w="1440" w:type="dxa"/>
            <w:tcBorders>
              <w:top w:val="single" w:sz="4" w:space="0" w:color="auto"/>
              <w:left w:val="single" w:sz="4" w:space="0" w:color="auto"/>
              <w:bottom w:val="single" w:sz="4" w:space="0" w:color="auto"/>
              <w:right w:val="single" w:sz="4" w:space="0" w:color="auto"/>
            </w:tcBorders>
          </w:tcPr>
          <w:p w14:paraId="32C06C9A" w14:textId="77777777" w:rsidR="00A81EC0" w:rsidRDefault="00A81EC0">
            <w:pPr>
              <w:jc w:val="center"/>
              <w:rPr>
                <w:rFonts w:asciiTheme="minorHAnsi" w:hAnsiTheme="minorHAnsi" w:cs="Calibri"/>
                <w:b/>
                <w:sz w:val="22"/>
                <w:szCs w:val="22"/>
                <w:lang w:val="en-GB" w:eastAsia="en-GB"/>
              </w:rPr>
            </w:pPr>
          </w:p>
          <w:p w14:paraId="1B132B83" w14:textId="687FFECE" w:rsidR="00A81EC0" w:rsidRDefault="00A81EC0">
            <w:pPr>
              <w:jc w:val="center"/>
              <w:rPr>
                <w:rFonts w:asciiTheme="minorHAnsi" w:hAnsiTheme="minorHAnsi" w:cs="Calibri"/>
                <w:b/>
                <w:sz w:val="22"/>
                <w:szCs w:val="22"/>
                <w:lang w:val="en-GB" w:eastAsia="en-GB"/>
              </w:rPr>
            </w:pPr>
            <w:r>
              <w:rPr>
                <w:rFonts w:asciiTheme="minorHAnsi" w:hAnsiTheme="minorHAnsi" w:cs="Calibri"/>
                <w:b/>
                <w:sz w:val="22"/>
                <w:szCs w:val="22"/>
                <w:lang w:val="en-GB" w:eastAsia="en-GB"/>
              </w:rPr>
              <w:t>Total Price, USD, VAT 0%</w:t>
            </w:r>
          </w:p>
        </w:tc>
      </w:tr>
      <w:tr w:rsidR="00A81EC0" w14:paraId="2375335A" w14:textId="77777777" w:rsidTr="00A81EC0">
        <w:tc>
          <w:tcPr>
            <w:tcW w:w="1170" w:type="dxa"/>
            <w:tcBorders>
              <w:top w:val="single" w:sz="4" w:space="0" w:color="auto"/>
              <w:left w:val="single" w:sz="4" w:space="0" w:color="auto"/>
              <w:bottom w:val="single" w:sz="4" w:space="0" w:color="auto"/>
              <w:right w:val="single" w:sz="4" w:space="0" w:color="auto"/>
            </w:tcBorders>
          </w:tcPr>
          <w:p w14:paraId="4004442D" w14:textId="115F1F32" w:rsidR="00A81EC0" w:rsidRDefault="00A81EC0">
            <w:pPr>
              <w:rPr>
                <w:rFonts w:asciiTheme="minorHAnsi" w:hAnsiTheme="minorHAnsi" w:cs="Calibri"/>
                <w:sz w:val="22"/>
                <w:szCs w:val="22"/>
                <w:lang w:val="en-GB" w:eastAsia="en-GB"/>
              </w:rPr>
            </w:pPr>
            <w:r>
              <w:rPr>
                <w:rFonts w:asciiTheme="minorHAnsi" w:hAnsiTheme="minorHAnsi" w:cs="Calibri"/>
                <w:sz w:val="22"/>
                <w:szCs w:val="22"/>
                <w:lang w:val="en-GB" w:eastAsia="en-GB"/>
              </w:rPr>
              <w:t>1</w:t>
            </w:r>
          </w:p>
        </w:tc>
        <w:tc>
          <w:tcPr>
            <w:tcW w:w="3780" w:type="dxa"/>
            <w:tcBorders>
              <w:top w:val="single" w:sz="4" w:space="0" w:color="auto"/>
              <w:left w:val="single" w:sz="4" w:space="0" w:color="auto"/>
              <w:bottom w:val="single" w:sz="4" w:space="0" w:color="auto"/>
              <w:right w:val="single" w:sz="4" w:space="0" w:color="auto"/>
            </w:tcBorders>
          </w:tcPr>
          <w:p w14:paraId="7EB84930" w14:textId="47587ECD" w:rsidR="00A81EC0" w:rsidRDefault="003674F0">
            <w:pPr>
              <w:rPr>
                <w:rFonts w:asciiTheme="minorHAnsi" w:hAnsiTheme="minorHAnsi" w:cs="Calibri"/>
                <w:sz w:val="22"/>
                <w:szCs w:val="22"/>
                <w:lang w:val="en-GB" w:eastAsia="en-GB"/>
              </w:rPr>
            </w:pPr>
            <w:r>
              <w:rPr>
                <w:rFonts w:asciiTheme="minorHAnsi" w:hAnsiTheme="minorHAnsi" w:cs="Calibri"/>
                <w:sz w:val="22"/>
                <w:szCs w:val="22"/>
                <w:lang w:val="en-GB" w:eastAsia="en-GB"/>
              </w:rPr>
              <w:t>Electric</w:t>
            </w:r>
            <w:r w:rsidR="00A81EC0">
              <w:rPr>
                <w:rFonts w:asciiTheme="minorHAnsi" w:hAnsiTheme="minorHAnsi" w:cs="Calibri"/>
                <w:sz w:val="22"/>
                <w:szCs w:val="22"/>
                <w:lang w:val="en-GB" w:eastAsia="en-GB"/>
              </w:rPr>
              <w:t xml:space="preserve"> Vehicle</w:t>
            </w:r>
          </w:p>
        </w:tc>
        <w:tc>
          <w:tcPr>
            <w:tcW w:w="1080" w:type="dxa"/>
            <w:tcBorders>
              <w:top w:val="single" w:sz="4" w:space="0" w:color="auto"/>
              <w:left w:val="single" w:sz="4" w:space="0" w:color="auto"/>
              <w:bottom w:val="single" w:sz="4" w:space="0" w:color="auto"/>
              <w:right w:val="single" w:sz="4" w:space="0" w:color="auto"/>
            </w:tcBorders>
          </w:tcPr>
          <w:p w14:paraId="7EDCA447" w14:textId="692F2924" w:rsidR="00A81EC0" w:rsidRDefault="00A81EC0">
            <w:pPr>
              <w:rPr>
                <w:rFonts w:asciiTheme="minorHAnsi" w:hAnsiTheme="minorHAnsi" w:cs="Calibri"/>
                <w:sz w:val="22"/>
                <w:szCs w:val="22"/>
                <w:lang w:val="en-GB" w:eastAsia="en-GB"/>
              </w:rPr>
            </w:pPr>
            <w:r>
              <w:rPr>
                <w:rFonts w:asciiTheme="minorHAnsi" w:hAnsiTheme="minorHAnsi" w:cs="Calibri"/>
                <w:sz w:val="22"/>
                <w:szCs w:val="22"/>
                <w:lang w:val="en-GB" w:eastAsia="en-GB"/>
              </w:rPr>
              <w:t>1</w:t>
            </w:r>
          </w:p>
        </w:tc>
        <w:tc>
          <w:tcPr>
            <w:tcW w:w="1350" w:type="dxa"/>
            <w:tcBorders>
              <w:top w:val="single" w:sz="4" w:space="0" w:color="auto"/>
              <w:left w:val="single" w:sz="4" w:space="0" w:color="auto"/>
              <w:bottom w:val="single" w:sz="4" w:space="0" w:color="auto"/>
              <w:right w:val="single" w:sz="4" w:space="0" w:color="auto"/>
            </w:tcBorders>
          </w:tcPr>
          <w:p w14:paraId="71974315" w14:textId="77777777" w:rsidR="00A81EC0" w:rsidRDefault="00A81EC0">
            <w:pPr>
              <w:rPr>
                <w:rFonts w:asciiTheme="minorHAnsi" w:hAnsiTheme="minorHAnsi" w:cs="Calibri"/>
                <w:sz w:val="22"/>
                <w:szCs w:val="22"/>
                <w:lang w:val="en-GB" w:eastAsia="en-GB"/>
              </w:rPr>
            </w:pPr>
          </w:p>
        </w:tc>
        <w:tc>
          <w:tcPr>
            <w:tcW w:w="1170" w:type="dxa"/>
            <w:tcBorders>
              <w:top w:val="single" w:sz="4" w:space="0" w:color="auto"/>
              <w:left w:val="single" w:sz="4" w:space="0" w:color="auto"/>
              <w:bottom w:val="single" w:sz="4" w:space="0" w:color="auto"/>
              <w:right w:val="single" w:sz="4" w:space="0" w:color="auto"/>
            </w:tcBorders>
          </w:tcPr>
          <w:p w14:paraId="52F5703E" w14:textId="77777777" w:rsidR="00A81EC0" w:rsidRDefault="00A81EC0">
            <w:pPr>
              <w:rPr>
                <w:rFonts w:asciiTheme="minorHAnsi" w:hAnsiTheme="minorHAnsi" w:cs="Calibri"/>
                <w:sz w:val="22"/>
                <w:szCs w:val="22"/>
                <w:lang w:val="en-GB" w:eastAsia="en-GB"/>
              </w:rPr>
            </w:pPr>
          </w:p>
        </w:tc>
        <w:tc>
          <w:tcPr>
            <w:tcW w:w="1440" w:type="dxa"/>
            <w:tcBorders>
              <w:top w:val="single" w:sz="4" w:space="0" w:color="auto"/>
              <w:left w:val="single" w:sz="4" w:space="0" w:color="auto"/>
              <w:bottom w:val="single" w:sz="4" w:space="0" w:color="auto"/>
              <w:right w:val="single" w:sz="4" w:space="0" w:color="auto"/>
            </w:tcBorders>
          </w:tcPr>
          <w:p w14:paraId="2CDFDEDB" w14:textId="77777777" w:rsidR="00A81EC0" w:rsidRDefault="00A81EC0">
            <w:pPr>
              <w:rPr>
                <w:rFonts w:asciiTheme="minorHAnsi" w:hAnsiTheme="minorHAnsi" w:cs="Calibri"/>
                <w:sz w:val="22"/>
                <w:szCs w:val="22"/>
                <w:lang w:val="en-GB" w:eastAsia="en-GB"/>
              </w:rPr>
            </w:pPr>
          </w:p>
        </w:tc>
      </w:tr>
      <w:tr w:rsidR="00A81EC0" w14:paraId="6C20769B" w14:textId="77777777" w:rsidTr="00A81EC0">
        <w:tc>
          <w:tcPr>
            <w:tcW w:w="1170" w:type="dxa"/>
            <w:tcBorders>
              <w:top w:val="single" w:sz="4" w:space="0" w:color="auto"/>
              <w:left w:val="single" w:sz="4" w:space="0" w:color="auto"/>
              <w:bottom w:val="single" w:sz="4" w:space="0" w:color="auto"/>
              <w:right w:val="single" w:sz="4" w:space="0" w:color="auto"/>
            </w:tcBorders>
          </w:tcPr>
          <w:p w14:paraId="623FDB96" w14:textId="77777777" w:rsidR="00A81EC0" w:rsidRDefault="00A81EC0">
            <w:pPr>
              <w:rPr>
                <w:rFonts w:asciiTheme="minorHAnsi" w:hAnsiTheme="minorHAnsi" w:cs="Calibri"/>
                <w:sz w:val="22"/>
                <w:szCs w:val="22"/>
                <w:lang w:val="en-GB" w:eastAsia="en-GB"/>
              </w:rPr>
            </w:pPr>
          </w:p>
        </w:tc>
        <w:tc>
          <w:tcPr>
            <w:tcW w:w="3780" w:type="dxa"/>
            <w:tcBorders>
              <w:top w:val="single" w:sz="4" w:space="0" w:color="auto"/>
              <w:left w:val="single" w:sz="4" w:space="0" w:color="auto"/>
              <w:bottom w:val="single" w:sz="4" w:space="0" w:color="auto"/>
              <w:right w:val="single" w:sz="4" w:space="0" w:color="auto"/>
            </w:tcBorders>
          </w:tcPr>
          <w:p w14:paraId="46D7E5CE" w14:textId="77777777" w:rsidR="00A81EC0" w:rsidRDefault="00A81EC0">
            <w:pPr>
              <w:rPr>
                <w:rFonts w:asciiTheme="minorHAnsi" w:hAnsiTheme="minorHAnsi" w:cs="Calibri"/>
                <w:sz w:val="22"/>
                <w:szCs w:val="22"/>
                <w:lang w:val="en-GB" w:eastAsia="en-GB"/>
              </w:rPr>
            </w:pPr>
          </w:p>
        </w:tc>
        <w:tc>
          <w:tcPr>
            <w:tcW w:w="1080" w:type="dxa"/>
            <w:tcBorders>
              <w:top w:val="single" w:sz="4" w:space="0" w:color="auto"/>
              <w:left w:val="single" w:sz="4" w:space="0" w:color="auto"/>
              <w:bottom w:val="single" w:sz="4" w:space="0" w:color="auto"/>
              <w:right w:val="single" w:sz="4" w:space="0" w:color="auto"/>
            </w:tcBorders>
          </w:tcPr>
          <w:p w14:paraId="6397E148" w14:textId="77777777" w:rsidR="00A81EC0" w:rsidRDefault="00A81EC0">
            <w:pPr>
              <w:rPr>
                <w:rFonts w:asciiTheme="minorHAnsi" w:hAnsiTheme="minorHAnsi" w:cs="Calibri"/>
                <w:sz w:val="22"/>
                <w:szCs w:val="22"/>
                <w:lang w:val="en-GB" w:eastAsia="en-GB"/>
              </w:rPr>
            </w:pPr>
          </w:p>
        </w:tc>
        <w:tc>
          <w:tcPr>
            <w:tcW w:w="1350" w:type="dxa"/>
            <w:tcBorders>
              <w:top w:val="single" w:sz="4" w:space="0" w:color="auto"/>
              <w:left w:val="single" w:sz="4" w:space="0" w:color="auto"/>
              <w:bottom w:val="single" w:sz="4" w:space="0" w:color="auto"/>
              <w:right w:val="single" w:sz="4" w:space="0" w:color="auto"/>
            </w:tcBorders>
          </w:tcPr>
          <w:p w14:paraId="54AA7201" w14:textId="77777777" w:rsidR="00A81EC0" w:rsidRDefault="00A81EC0">
            <w:pPr>
              <w:rPr>
                <w:rFonts w:asciiTheme="minorHAnsi" w:hAnsiTheme="minorHAnsi" w:cs="Calibri"/>
                <w:sz w:val="22"/>
                <w:szCs w:val="22"/>
                <w:lang w:val="en-GB" w:eastAsia="en-GB"/>
              </w:rPr>
            </w:pPr>
          </w:p>
        </w:tc>
        <w:tc>
          <w:tcPr>
            <w:tcW w:w="1170" w:type="dxa"/>
            <w:tcBorders>
              <w:top w:val="single" w:sz="4" w:space="0" w:color="auto"/>
              <w:left w:val="single" w:sz="4" w:space="0" w:color="auto"/>
              <w:bottom w:val="single" w:sz="4" w:space="0" w:color="auto"/>
              <w:right w:val="single" w:sz="4" w:space="0" w:color="auto"/>
            </w:tcBorders>
          </w:tcPr>
          <w:p w14:paraId="29E46AF4" w14:textId="77777777" w:rsidR="00A81EC0" w:rsidRDefault="00A81EC0">
            <w:pPr>
              <w:rPr>
                <w:rFonts w:asciiTheme="minorHAnsi" w:hAnsiTheme="minorHAnsi" w:cs="Calibri"/>
                <w:sz w:val="22"/>
                <w:szCs w:val="22"/>
                <w:lang w:val="en-GB" w:eastAsia="en-GB"/>
              </w:rPr>
            </w:pPr>
          </w:p>
        </w:tc>
        <w:tc>
          <w:tcPr>
            <w:tcW w:w="1440" w:type="dxa"/>
            <w:tcBorders>
              <w:top w:val="single" w:sz="4" w:space="0" w:color="auto"/>
              <w:left w:val="single" w:sz="4" w:space="0" w:color="auto"/>
              <w:bottom w:val="single" w:sz="4" w:space="0" w:color="auto"/>
              <w:right w:val="single" w:sz="4" w:space="0" w:color="auto"/>
            </w:tcBorders>
          </w:tcPr>
          <w:p w14:paraId="3AE7DD45" w14:textId="77777777" w:rsidR="00A81EC0" w:rsidRDefault="00A81EC0">
            <w:pPr>
              <w:rPr>
                <w:rFonts w:asciiTheme="minorHAnsi" w:hAnsiTheme="minorHAnsi" w:cs="Calibri"/>
                <w:sz w:val="22"/>
                <w:szCs w:val="22"/>
                <w:lang w:val="en-GB" w:eastAsia="en-GB"/>
              </w:rPr>
            </w:pPr>
          </w:p>
        </w:tc>
      </w:tr>
      <w:tr w:rsidR="00A81EC0" w14:paraId="045392A3" w14:textId="77777777" w:rsidTr="00A81EC0">
        <w:tc>
          <w:tcPr>
            <w:tcW w:w="1170" w:type="dxa"/>
            <w:tcBorders>
              <w:top w:val="single" w:sz="4" w:space="0" w:color="auto"/>
              <w:left w:val="single" w:sz="4" w:space="0" w:color="auto"/>
              <w:bottom w:val="single" w:sz="4" w:space="0" w:color="auto"/>
              <w:right w:val="single" w:sz="4" w:space="0" w:color="auto"/>
            </w:tcBorders>
          </w:tcPr>
          <w:p w14:paraId="347310A5" w14:textId="77777777" w:rsidR="00A81EC0" w:rsidRDefault="00A81EC0">
            <w:pPr>
              <w:rPr>
                <w:rFonts w:asciiTheme="minorHAnsi" w:hAnsiTheme="minorHAnsi" w:cs="Calibri"/>
                <w:sz w:val="22"/>
                <w:szCs w:val="22"/>
                <w:lang w:val="en-GB" w:eastAsia="en-GB"/>
              </w:rPr>
            </w:pPr>
          </w:p>
        </w:tc>
        <w:tc>
          <w:tcPr>
            <w:tcW w:w="3780" w:type="dxa"/>
            <w:tcBorders>
              <w:top w:val="single" w:sz="4" w:space="0" w:color="auto"/>
              <w:left w:val="single" w:sz="4" w:space="0" w:color="auto"/>
              <w:bottom w:val="single" w:sz="4" w:space="0" w:color="auto"/>
              <w:right w:val="single" w:sz="4" w:space="0" w:color="auto"/>
            </w:tcBorders>
          </w:tcPr>
          <w:p w14:paraId="3D5258FE" w14:textId="77777777" w:rsidR="00A81EC0" w:rsidRDefault="00A81EC0">
            <w:pPr>
              <w:rPr>
                <w:rFonts w:asciiTheme="minorHAnsi" w:hAnsiTheme="minorHAnsi" w:cs="Calibri"/>
                <w:sz w:val="22"/>
                <w:szCs w:val="22"/>
                <w:lang w:val="en-GB" w:eastAsia="en-GB"/>
              </w:rPr>
            </w:pPr>
          </w:p>
        </w:tc>
        <w:tc>
          <w:tcPr>
            <w:tcW w:w="1080" w:type="dxa"/>
            <w:tcBorders>
              <w:top w:val="single" w:sz="4" w:space="0" w:color="auto"/>
              <w:left w:val="single" w:sz="4" w:space="0" w:color="auto"/>
              <w:bottom w:val="single" w:sz="4" w:space="0" w:color="auto"/>
              <w:right w:val="single" w:sz="4" w:space="0" w:color="auto"/>
            </w:tcBorders>
          </w:tcPr>
          <w:p w14:paraId="1B2CD3F4" w14:textId="77777777" w:rsidR="00A81EC0" w:rsidRDefault="00A81EC0">
            <w:pPr>
              <w:rPr>
                <w:rFonts w:asciiTheme="minorHAnsi" w:hAnsiTheme="minorHAnsi" w:cs="Calibri"/>
                <w:sz w:val="22"/>
                <w:szCs w:val="22"/>
                <w:lang w:val="en-GB" w:eastAsia="en-GB"/>
              </w:rPr>
            </w:pPr>
          </w:p>
        </w:tc>
        <w:tc>
          <w:tcPr>
            <w:tcW w:w="1350" w:type="dxa"/>
            <w:tcBorders>
              <w:top w:val="single" w:sz="4" w:space="0" w:color="auto"/>
              <w:left w:val="single" w:sz="4" w:space="0" w:color="auto"/>
              <w:bottom w:val="single" w:sz="4" w:space="0" w:color="auto"/>
              <w:right w:val="single" w:sz="4" w:space="0" w:color="auto"/>
            </w:tcBorders>
          </w:tcPr>
          <w:p w14:paraId="21CBFCA7" w14:textId="77777777" w:rsidR="00A81EC0" w:rsidRDefault="00A81EC0">
            <w:pPr>
              <w:rPr>
                <w:rFonts w:asciiTheme="minorHAnsi" w:hAnsiTheme="minorHAnsi" w:cs="Calibri"/>
                <w:sz w:val="22"/>
                <w:szCs w:val="22"/>
                <w:lang w:val="en-GB" w:eastAsia="en-GB"/>
              </w:rPr>
            </w:pPr>
          </w:p>
        </w:tc>
        <w:tc>
          <w:tcPr>
            <w:tcW w:w="1170" w:type="dxa"/>
            <w:tcBorders>
              <w:top w:val="single" w:sz="4" w:space="0" w:color="auto"/>
              <w:left w:val="single" w:sz="4" w:space="0" w:color="auto"/>
              <w:bottom w:val="single" w:sz="4" w:space="0" w:color="auto"/>
              <w:right w:val="single" w:sz="4" w:space="0" w:color="auto"/>
            </w:tcBorders>
          </w:tcPr>
          <w:p w14:paraId="29A8514F" w14:textId="77777777" w:rsidR="00A81EC0" w:rsidRDefault="00A81EC0">
            <w:pPr>
              <w:rPr>
                <w:rFonts w:asciiTheme="minorHAnsi" w:hAnsiTheme="minorHAnsi" w:cs="Calibri"/>
                <w:sz w:val="22"/>
                <w:szCs w:val="22"/>
                <w:lang w:val="en-GB" w:eastAsia="en-GB"/>
              </w:rPr>
            </w:pPr>
          </w:p>
        </w:tc>
        <w:tc>
          <w:tcPr>
            <w:tcW w:w="1440" w:type="dxa"/>
            <w:tcBorders>
              <w:top w:val="single" w:sz="4" w:space="0" w:color="auto"/>
              <w:left w:val="single" w:sz="4" w:space="0" w:color="auto"/>
              <w:bottom w:val="single" w:sz="4" w:space="0" w:color="auto"/>
              <w:right w:val="single" w:sz="4" w:space="0" w:color="auto"/>
            </w:tcBorders>
          </w:tcPr>
          <w:p w14:paraId="394417D8" w14:textId="77777777" w:rsidR="00A81EC0" w:rsidRDefault="00A81EC0">
            <w:pPr>
              <w:rPr>
                <w:rFonts w:asciiTheme="minorHAnsi" w:hAnsiTheme="minorHAnsi" w:cs="Calibri"/>
                <w:sz w:val="22"/>
                <w:szCs w:val="22"/>
                <w:lang w:val="en-GB" w:eastAsia="en-GB"/>
              </w:rPr>
            </w:pPr>
          </w:p>
        </w:tc>
      </w:tr>
      <w:tr w:rsidR="00A81EC0" w14:paraId="068CC8E1" w14:textId="77777777" w:rsidTr="00A81EC0">
        <w:tc>
          <w:tcPr>
            <w:tcW w:w="1170" w:type="dxa"/>
            <w:tcBorders>
              <w:top w:val="single" w:sz="4" w:space="0" w:color="auto"/>
              <w:left w:val="single" w:sz="4" w:space="0" w:color="auto"/>
              <w:bottom w:val="single" w:sz="4" w:space="0" w:color="auto"/>
              <w:right w:val="single" w:sz="4" w:space="0" w:color="auto"/>
            </w:tcBorders>
          </w:tcPr>
          <w:p w14:paraId="152D308A" w14:textId="77777777" w:rsidR="00A81EC0" w:rsidRDefault="00A81EC0">
            <w:pPr>
              <w:rPr>
                <w:rFonts w:asciiTheme="minorHAnsi" w:hAnsiTheme="minorHAnsi" w:cs="Calibri"/>
                <w:b/>
                <w:sz w:val="22"/>
                <w:szCs w:val="22"/>
                <w:lang w:val="en-GB" w:eastAsia="en-GB"/>
              </w:rPr>
            </w:pPr>
          </w:p>
        </w:tc>
        <w:tc>
          <w:tcPr>
            <w:tcW w:w="7380" w:type="dxa"/>
            <w:gridSpan w:val="4"/>
            <w:tcBorders>
              <w:top w:val="single" w:sz="4" w:space="0" w:color="auto"/>
              <w:left w:val="single" w:sz="4" w:space="0" w:color="auto"/>
              <w:bottom w:val="single" w:sz="4" w:space="0" w:color="auto"/>
              <w:right w:val="single" w:sz="4" w:space="0" w:color="auto"/>
            </w:tcBorders>
            <w:hideMark/>
          </w:tcPr>
          <w:p w14:paraId="01ABCFE4" w14:textId="77777777" w:rsidR="00A81EC0" w:rsidRDefault="00A81EC0">
            <w:pPr>
              <w:rPr>
                <w:rFonts w:asciiTheme="minorHAnsi" w:hAnsiTheme="minorHAnsi" w:cs="Calibri"/>
                <w:b/>
                <w:sz w:val="22"/>
                <w:szCs w:val="22"/>
                <w:lang w:val="en-GB" w:eastAsia="en-GB"/>
              </w:rPr>
            </w:pPr>
            <w:r>
              <w:rPr>
                <w:rFonts w:asciiTheme="minorHAnsi" w:hAnsiTheme="minorHAnsi" w:cs="Calibri"/>
                <w:b/>
                <w:sz w:val="22"/>
                <w:szCs w:val="22"/>
                <w:lang w:val="en-GB" w:eastAsia="en-GB"/>
              </w:rPr>
              <w:t>Total Price of Vehicle</w:t>
            </w:r>
            <w:r>
              <w:rPr>
                <w:rStyle w:val="FootnoteReference"/>
                <w:rFonts w:asciiTheme="minorHAnsi" w:hAnsiTheme="minorHAnsi" w:cs="Calibri"/>
                <w:b/>
                <w:sz w:val="22"/>
                <w:szCs w:val="22"/>
                <w:lang w:val="en-GB" w:eastAsia="en-GB"/>
              </w:rPr>
              <w:footnoteReference w:id="2"/>
            </w:r>
          </w:p>
        </w:tc>
        <w:tc>
          <w:tcPr>
            <w:tcW w:w="1440" w:type="dxa"/>
            <w:tcBorders>
              <w:top w:val="single" w:sz="4" w:space="0" w:color="auto"/>
              <w:left w:val="single" w:sz="4" w:space="0" w:color="auto"/>
              <w:bottom w:val="single" w:sz="4" w:space="0" w:color="auto"/>
              <w:right w:val="single" w:sz="4" w:space="0" w:color="auto"/>
            </w:tcBorders>
          </w:tcPr>
          <w:p w14:paraId="37530252" w14:textId="77777777" w:rsidR="00A81EC0" w:rsidRDefault="00A81EC0">
            <w:pPr>
              <w:rPr>
                <w:rFonts w:asciiTheme="minorHAnsi" w:hAnsiTheme="minorHAnsi" w:cs="Calibri"/>
                <w:sz w:val="22"/>
                <w:szCs w:val="22"/>
                <w:lang w:val="en-GB" w:eastAsia="en-GB"/>
              </w:rPr>
            </w:pPr>
          </w:p>
        </w:tc>
      </w:tr>
      <w:tr w:rsidR="00A81EC0" w14:paraId="0B9C2B2E" w14:textId="77777777" w:rsidTr="00A81EC0">
        <w:tc>
          <w:tcPr>
            <w:tcW w:w="1170" w:type="dxa"/>
            <w:tcBorders>
              <w:top w:val="single" w:sz="4" w:space="0" w:color="auto"/>
              <w:left w:val="single" w:sz="4" w:space="0" w:color="auto"/>
              <w:bottom w:val="single" w:sz="4" w:space="0" w:color="auto"/>
              <w:right w:val="single" w:sz="4" w:space="0" w:color="auto"/>
            </w:tcBorders>
          </w:tcPr>
          <w:p w14:paraId="620315FC" w14:textId="77777777" w:rsidR="00A81EC0" w:rsidRDefault="00A81EC0">
            <w:pPr>
              <w:rPr>
                <w:rFonts w:asciiTheme="minorHAnsi" w:hAnsiTheme="minorHAnsi" w:cs="Calibri"/>
                <w:sz w:val="22"/>
                <w:szCs w:val="22"/>
                <w:lang w:val="en-GB" w:eastAsia="en-GB"/>
              </w:rPr>
            </w:pPr>
          </w:p>
        </w:tc>
        <w:tc>
          <w:tcPr>
            <w:tcW w:w="7380" w:type="dxa"/>
            <w:gridSpan w:val="4"/>
            <w:tcBorders>
              <w:top w:val="single" w:sz="4" w:space="0" w:color="auto"/>
              <w:left w:val="single" w:sz="4" w:space="0" w:color="auto"/>
              <w:bottom w:val="single" w:sz="4" w:space="0" w:color="auto"/>
              <w:right w:val="single" w:sz="4" w:space="0" w:color="auto"/>
            </w:tcBorders>
            <w:hideMark/>
          </w:tcPr>
          <w:p w14:paraId="2B6F51DE" w14:textId="77777777" w:rsidR="00A81EC0" w:rsidRDefault="00A81EC0">
            <w:pPr>
              <w:rPr>
                <w:rFonts w:asciiTheme="minorHAnsi" w:hAnsiTheme="minorHAnsi" w:cs="Calibri"/>
                <w:sz w:val="22"/>
                <w:szCs w:val="22"/>
                <w:lang w:val="en-GB" w:eastAsia="en-GB"/>
              </w:rPr>
            </w:pPr>
            <w:r>
              <w:rPr>
                <w:rFonts w:asciiTheme="minorHAnsi" w:hAnsiTheme="minorHAnsi" w:cs="Calibri"/>
                <w:sz w:val="22"/>
                <w:szCs w:val="22"/>
                <w:lang w:val="en-GB" w:eastAsia="en-GB"/>
              </w:rPr>
              <w:t xml:space="preserve">  </w:t>
            </w:r>
            <w:proofErr w:type="gramStart"/>
            <w:r>
              <w:rPr>
                <w:rFonts w:asciiTheme="minorHAnsi" w:hAnsiTheme="minorHAnsi" w:cs="Calibri"/>
                <w:sz w:val="22"/>
                <w:szCs w:val="22"/>
                <w:lang w:val="en-GB" w:eastAsia="en-GB"/>
              </w:rPr>
              <w:t>Add :</w:t>
            </w:r>
            <w:proofErr w:type="gramEnd"/>
            <w:r>
              <w:rPr>
                <w:rFonts w:asciiTheme="minorHAnsi" w:hAnsiTheme="minorHAnsi" w:cs="Calibri"/>
                <w:sz w:val="22"/>
                <w:szCs w:val="22"/>
                <w:lang w:val="en-GB" w:eastAsia="en-GB"/>
              </w:rPr>
              <w:t xml:space="preserve"> Cost of Transportation </w:t>
            </w:r>
          </w:p>
        </w:tc>
        <w:tc>
          <w:tcPr>
            <w:tcW w:w="1440" w:type="dxa"/>
            <w:tcBorders>
              <w:top w:val="single" w:sz="4" w:space="0" w:color="auto"/>
              <w:left w:val="single" w:sz="4" w:space="0" w:color="auto"/>
              <w:bottom w:val="single" w:sz="4" w:space="0" w:color="auto"/>
              <w:right w:val="single" w:sz="4" w:space="0" w:color="auto"/>
            </w:tcBorders>
          </w:tcPr>
          <w:p w14:paraId="68A48C03" w14:textId="77777777" w:rsidR="00A81EC0" w:rsidRDefault="00A81EC0">
            <w:pPr>
              <w:rPr>
                <w:rFonts w:asciiTheme="minorHAnsi" w:hAnsiTheme="minorHAnsi" w:cs="Calibri"/>
                <w:sz w:val="22"/>
                <w:szCs w:val="22"/>
                <w:lang w:val="en-GB" w:eastAsia="en-GB"/>
              </w:rPr>
            </w:pPr>
          </w:p>
        </w:tc>
      </w:tr>
      <w:tr w:rsidR="00A81EC0" w14:paraId="1AE2C38A" w14:textId="77777777" w:rsidTr="00A81EC0">
        <w:tc>
          <w:tcPr>
            <w:tcW w:w="1170" w:type="dxa"/>
            <w:tcBorders>
              <w:top w:val="single" w:sz="4" w:space="0" w:color="auto"/>
              <w:left w:val="single" w:sz="4" w:space="0" w:color="auto"/>
              <w:bottom w:val="single" w:sz="4" w:space="0" w:color="auto"/>
              <w:right w:val="single" w:sz="4" w:space="0" w:color="auto"/>
            </w:tcBorders>
          </w:tcPr>
          <w:p w14:paraId="01314042" w14:textId="77777777" w:rsidR="00A81EC0" w:rsidRDefault="00A81EC0">
            <w:pPr>
              <w:rPr>
                <w:rFonts w:asciiTheme="minorHAnsi" w:hAnsiTheme="minorHAnsi" w:cs="Calibri"/>
                <w:sz w:val="22"/>
                <w:szCs w:val="22"/>
                <w:lang w:val="en-GB" w:eastAsia="en-GB"/>
              </w:rPr>
            </w:pPr>
          </w:p>
        </w:tc>
        <w:tc>
          <w:tcPr>
            <w:tcW w:w="7380" w:type="dxa"/>
            <w:gridSpan w:val="4"/>
            <w:tcBorders>
              <w:top w:val="single" w:sz="4" w:space="0" w:color="auto"/>
              <w:left w:val="single" w:sz="4" w:space="0" w:color="auto"/>
              <w:bottom w:val="single" w:sz="4" w:space="0" w:color="auto"/>
              <w:right w:val="single" w:sz="4" w:space="0" w:color="auto"/>
            </w:tcBorders>
            <w:hideMark/>
          </w:tcPr>
          <w:p w14:paraId="597ACE76" w14:textId="77777777" w:rsidR="00A81EC0" w:rsidRDefault="00A81EC0">
            <w:pPr>
              <w:rPr>
                <w:rFonts w:asciiTheme="minorHAnsi" w:hAnsiTheme="minorHAnsi" w:cs="Calibri"/>
                <w:sz w:val="22"/>
                <w:szCs w:val="22"/>
                <w:lang w:val="en-GB" w:eastAsia="en-GB"/>
              </w:rPr>
            </w:pPr>
            <w:r>
              <w:rPr>
                <w:rFonts w:asciiTheme="minorHAnsi" w:hAnsiTheme="minorHAnsi" w:cs="Calibri"/>
                <w:sz w:val="22"/>
                <w:szCs w:val="22"/>
                <w:lang w:val="en-GB" w:eastAsia="en-GB"/>
              </w:rPr>
              <w:t xml:space="preserve">  </w:t>
            </w:r>
            <w:proofErr w:type="gramStart"/>
            <w:r>
              <w:rPr>
                <w:rFonts w:asciiTheme="minorHAnsi" w:hAnsiTheme="minorHAnsi" w:cs="Calibri"/>
                <w:sz w:val="22"/>
                <w:szCs w:val="22"/>
                <w:lang w:val="en-GB" w:eastAsia="en-GB"/>
              </w:rPr>
              <w:t>Add :</w:t>
            </w:r>
            <w:proofErr w:type="gramEnd"/>
            <w:r>
              <w:rPr>
                <w:rFonts w:asciiTheme="minorHAnsi" w:hAnsiTheme="minorHAnsi" w:cs="Calibri"/>
                <w:sz w:val="22"/>
                <w:szCs w:val="22"/>
                <w:lang w:val="en-GB" w:eastAsia="en-GB"/>
              </w:rPr>
              <w:t xml:space="preserve"> Cost of Insurance</w:t>
            </w:r>
          </w:p>
        </w:tc>
        <w:tc>
          <w:tcPr>
            <w:tcW w:w="1440" w:type="dxa"/>
            <w:tcBorders>
              <w:top w:val="single" w:sz="4" w:space="0" w:color="auto"/>
              <w:left w:val="single" w:sz="4" w:space="0" w:color="auto"/>
              <w:bottom w:val="single" w:sz="4" w:space="0" w:color="auto"/>
              <w:right w:val="single" w:sz="4" w:space="0" w:color="auto"/>
            </w:tcBorders>
          </w:tcPr>
          <w:p w14:paraId="574F5E55" w14:textId="77777777" w:rsidR="00A81EC0" w:rsidRDefault="00A81EC0">
            <w:pPr>
              <w:rPr>
                <w:rFonts w:asciiTheme="minorHAnsi" w:hAnsiTheme="minorHAnsi" w:cs="Calibri"/>
                <w:sz w:val="22"/>
                <w:szCs w:val="22"/>
                <w:lang w:val="en-GB" w:eastAsia="en-GB"/>
              </w:rPr>
            </w:pPr>
          </w:p>
        </w:tc>
      </w:tr>
      <w:tr w:rsidR="00A81EC0" w14:paraId="5B8AF792" w14:textId="77777777" w:rsidTr="00A81EC0">
        <w:tc>
          <w:tcPr>
            <w:tcW w:w="1170" w:type="dxa"/>
            <w:tcBorders>
              <w:top w:val="single" w:sz="4" w:space="0" w:color="auto"/>
              <w:left w:val="single" w:sz="4" w:space="0" w:color="auto"/>
              <w:bottom w:val="single" w:sz="4" w:space="0" w:color="auto"/>
              <w:right w:val="single" w:sz="4" w:space="0" w:color="auto"/>
            </w:tcBorders>
          </w:tcPr>
          <w:p w14:paraId="087444C0" w14:textId="77777777" w:rsidR="00A81EC0" w:rsidRDefault="00A81EC0">
            <w:pPr>
              <w:rPr>
                <w:rFonts w:asciiTheme="minorHAnsi" w:hAnsiTheme="minorHAnsi" w:cs="Calibri"/>
                <w:sz w:val="22"/>
                <w:szCs w:val="22"/>
                <w:lang w:val="en-GB" w:eastAsia="en-GB"/>
              </w:rPr>
            </w:pPr>
          </w:p>
        </w:tc>
        <w:tc>
          <w:tcPr>
            <w:tcW w:w="7380" w:type="dxa"/>
            <w:gridSpan w:val="4"/>
            <w:tcBorders>
              <w:top w:val="single" w:sz="4" w:space="0" w:color="auto"/>
              <w:left w:val="single" w:sz="4" w:space="0" w:color="auto"/>
              <w:bottom w:val="single" w:sz="4" w:space="0" w:color="auto"/>
              <w:right w:val="single" w:sz="4" w:space="0" w:color="auto"/>
            </w:tcBorders>
            <w:hideMark/>
          </w:tcPr>
          <w:p w14:paraId="6F7E3564" w14:textId="77777777" w:rsidR="00A81EC0" w:rsidRDefault="00A81EC0">
            <w:pPr>
              <w:rPr>
                <w:rFonts w:asciiTheme="minorHAnsi" w:hAnsiTheme="minorHAnsi" w:cs="Calibri"/>
                <w:sz w:val="22"/>
                <w:szCs w:val="22"/>
                <w:lang w:val="en-GB" w:eastAsia="en-GB"/>
              </w:rPr>
            </w:pPr>
            <w:r>
              <w:rPr>
                <w:rFonts w:asciiTheme="minorHAnsi" w:hAnsiTheme="minorHAnsi" w:cs="Calibri"/>
                <w:sz w:val="22"/>
                <w:szCs w:val="22"/>
                <w:lang w:val="en-GB" w:eastAsia="en-GB"/>
              </w:rPr>
              <w:t xml:space="preserve">  </w:t>
            </w:r>
            <w:proofErr w:type="gramStart"/>
            <w:r>
              <w:rPr>
                <w:rFonts w:asciiTheme="minorHAnsi" w:hAnsiTheme="minorHAnsi" w:cs="Calibri"/>
                <w:sz w:val="22"/>
                <w:szCs w:val="22"/>
                <w:lang w:val="en-GB" w:eastAsia="en-GB"/>
              </w:rPr>
              <w:t>Add :</w:t>
            </w:r>
            <w:proofErr w:type="gramEnd"/>
            <w:r>
              <w:rPr>
                <w:rFonts w:asciiTheme="minorHAnsi" w:hAnsiTheme="minorHAnsi" w:cs="Calibri"/>
                <w:sz w:val="22"/>
                <w:szCs w:val="22"/>
                <w:lang w:val="en-GB" w:eastAsia="en-GB"/>
              </w:rPr>
              <w:t xml:space="preserve"> Other Charges (pls. specify)</w:t>
            </w:r>
          </w:p>
        </w:tc>
        <w:tc>
          <w:tcPr>
            <w:tcW w:w="1440" w:type="dxa"/>
            <w:tcBorders>
              <w:top w:val="single" w:sz="4" w:space="0" w:color="auto"/>
              <w:left w:val="single" w:sz="4" w:space="0" w:color="auto"/>
              <w:bottom w:val="single" w:sz="4" w:space="0" w:color="auto"/>
              <w:right w:val="single" w:sz="4" w:space="0" w:color="auto"/>
            </w:tcBorders>
          </w:tcPr>
          <w:p w14:paraId="57D32DA5" w14:textId="77777777" w:rsidR="00A81EC0" w:rsidRDefault="00A81EC0">
            <w:pPr>
              <w:rPr>
                <w:rFonts w:asciiTheme="minorHAnsi" w:hAnsiTheme="minorHAnsi" w:cs="Calibri"/>
                <w:sz w:val="22"/>
                <w:szCs w:val="22"/>
                <w:lang w:val="en-GB" w:eastAsia="en-GB"/>
              </w:rPr>
            </w:pPr>
          </w:p>
        </w:tc>
      </w:tr>
      <w:tr w:rsidR="00A81EC0" w14:paraId="1FA70E39" w14:textId="77777777" w:rsidTr="00A81EC0">
        <w:tc>
          <w:tcPr>
            <w:tcW w:w="1170" w:type="dxa"/>
            <w:tcBorders>
              <w:top w:val="single" w:sz="4" w:space="0" w:color="auto"/>
              <w:left w:val="single" w:sz="4" w:space="0" w:color="auto"/>
              <w:bottom w:val="single" w:sz="4" w:space="0" w:color="auto"/>
              <w:right w:val="single" w:sz="4" w:space="0" w:color="auto"/>
            </w:tcBorders>
          </w:tcPr>
          <w:p w14:paraId="7D4873B4" w14:textId="77777777" w:rsidR="00A81EC0" w:rsidRDefault="00A81EC0">
            <w:pPr>
              <w:rPr>
                <w:rFonts w:asciiTheme="minorHAnsi" w:hAnsiTheme="minorHAnsi" w:cs="Calibri"/>
                <w:b/>
                <w:sz w:val="22"/>
                <w:szCs w:val="22"/>
                <w:lang w:val="en-GB" w:eastAsia="en-GB"/>
              </w:rPr>
            </w:pPr>
          </w:p>
        </w:tc>
        <w:tc>
          <w:tcPr>
            <w:tcW w:w="7380" w:type="dxa"/>
            <w:gridSpan w:val="4"/>
            <w:tcBorders>
              <w:top w:val="single" w:sz="4" w:space="0" w:color="auto"/>
              <w:left w:val="single" w:sz="4" w:space="0" w:color="auto"/>
              <w:bottom w:val="single" w:sz="4" w:space="0" w:color="auto"/>
              <w:right w:val="single" w:sz="4" w:space="0" w:color="auto"/>
            </w:tcBorders>
          </w:tcPr>
          <w:p w14:paraId="5F8BAE29" w14:textId="77777777" w:rsidR="00A81EC0" w:rsidRDefault="00A81EC0">
            <w:pPr>
              <w:rPr>
                <w:rFonts w:asciiTheme="minorHAnsi" w:hAnsiTheme="minorHAnsi" w:cs="Calibri"/>
                <w:b/>
                <w:sz w:val="22"/>
                <w:szCs w:val="22"/>
                <w:lang w:val="en-GB" w:eastAsia="en-GB"/>
              </w:rPr>
            </w:pPr>
          </w:p>
          <w:p w14:paraId="0CA538C8" w14:textId="77777777" w:rsidR="00A81EC0" w:rsidRDefault="00A81EC0">
            <w:pPr>
              <w:rPr>
                <w:rFonts w:asciiTheme="minorHAnsi" w:hAnsiTheme="minorHAnsi" w:cs="Calibri"/>
                <w:b/>
                <w:sz w:val="22"/>
                <w:szCs w:val="22"/>
                <w:lang w:val="en-GB" w:eastAsia="en-GB"/>
              </w:rPr>
            </w:pPr>
            <w:r>
              <w:rPr>
                <w:rFonts w:asciiTheme="minorHAnsi" w:hAnsiTheme="minorHAnsi" w:cs="Calibri"/>
                <w:b/>
                <w:sz w:val="22"/>
                <w:szCs w:val="22"/>
                <w:lang w:val="en-GB" w:eastAsia="en-GB"/>
              </w:rPr>
              <w:t>Total Final and All-Inclusive Price Quotation (USD, VAT 0%)</w:t>
            </w:r>
          </w:p>
          <w:p w14:paraId="39801AFC" w14:textId="77777777" w:rsidR="00A81EC0" w:rsidRDefault="00A81EC0">
            <w:pPr>
              <w:rPr>
                <w:rFonts w:asciiTheme="minorHAnsi" w:hAnsiTheme="minorHAnsi" w:cs="Calibri"/>
                <w:b/>
                <w:sz w:val="22"/>
                <w:szCs w:val="22"/>
                <w:lang w:val="en-GB" w:eastAsia="en-GB"/>
              </w:rPr>
            </w:pPr>
          </w:p>
        </w:tc>
        <w:tc>
          <w:tcPr>
            <w:tcW w:w="1440" w:type="dxa"/>
            <w:tcBorders>
              <w:top w:val="single" w:sz="4" w:space="0" w:color="auto"/>
              <w:left w:val="single" w:sz="4" w:space="0" w:color="auto"/>
              <w:bottom w:val="single" w:sz="4" w:space="0" w:color="auto"/>
              <w:right w:val="single" w:sz="4" w:space="0" w:color="auto"/>
            </w:tcBorders>
          </w:tcPr>
          <w:p w14:paraId="02981695" w14:textId="77777777" w:rsidR="00A81EC0" w:rsidRDefault="00A81EC0">
            <w:pPr>
              <w:rPr>
                <w:rFonts w:asciiTheme="minorHAnsi" w:hAnsiTheme="minorHAnsi" w:cs="Calibri"/>
                <w:sz w:val="22"/>
                <w:szCs w:val="22"/>
                <w:lang w:val="en-GB" w:eastAsia="en-GB"/>
              </w:rPr>
            </w:pPr>
          </w:p>
        </w:tc>
      </w:tr>
    </w:tbl>
    <w:p w14:paraId="66D96E1C" w14:textId="77777777" w:rsidR="00A81EC0" w:rsidRDefault="00A81EC0" w:rsidP="00A81EC0">
      <w:pPr>
        <w:ind w:right="630"/>
        <w:jc w:val="both"/>
        <w:rPr>
          <w:rFonts w:asciiTheme="minorHAnsi" w:hAnsiTheme="minorHAnsi" w:cs="Calibri"/>
          <w:snapToGrid w:val="0"/>
          <w:sz w:val="22"/>
          <w:szCs w:val="22"/>
          <w:u w:val="single"/>
        </w:rPr>
      </w:pPr>
    </w:p>
    <w:p w14:paraId="3E620B01" w14:textId="34D9E1C6" w:rsidR="00A81EC0" w:rsidRDefault="00A81EC0" w:rsidP="00A81EC0">
      <w:pPr>
        <w:tabs>
          <w:tab w:val="left" w:pos="426"/>
          <w:tab w:val="left" w:pos="4786"/>
          <w:tab w:val="left" w:pos="5686"/>
          <w:tab w:val="right" w:pos="7306"/>
        </w:tabs>
        <w:jc w:val="both"/>
        <w:rPr>
          <w:rFonts w:asciiTheme="minorHAnsi" w:hAnsiTheme="minorHAnsi"/>
          <w:i/>
          <w:lang w:val="en-GB"/>
        </w:rPr>
      </w:pPr>
    </w:p>
    <w:p w14:paraId="657FB033" w14:textId="0F1009C8" w:rsidR="00A81EC0" w:rsidRDefault="00A81EC0" w:rsidP="00A81EC0">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proofErr w:type="gramStart"/>
      <w:r>
        <w:rPr>
          <w:rFonts w:ascii="Calibri" w:hAnsi="Calibri" w:cs="Calibri"/>
          <w:b/>
          <w:snapToGrid w:val="0"/>
          <w:sz w:val="22"/>
          <w:szCs w:val="22"/>
          <w:u w:val="single"/>
        </w:rPr>
        <w:t>2</w:t>
      </w:r>
      <w:r w:rsidRPr="00E933A8">
        <w:rPr>
          <w:rFonts w:ascii="Calibri" w:hAnsi="Calibri" w:cs="Calibri"/>
          <w:b/>
          <w:snapToGrid w:val="0"/>
          <w:sz w:val="22"/>
          <w:szCs w:val="22"/>
          <w:u w:val="single"/>
        </w:rPr>
        <w:t xml:space="preserve"> :</w:t>
      </w:r>
      <w:proofErr w:type="gramEnd"/>
      <w:r>
        <w:rPr>
          <w:rFonts w:ascii="Calibri" w:hAnsi="Calibri" w:cs="Calibri"/>
          <w:b/>
          <w:snapToGrid w:val="0"/>
          <w:sz w:val="22"/>
          <w:szCs w:val="22"/>
          <w:u w:val="single"/>
        </w:rPr>
        <w:t xml:space="preserve">  Estimated Operating Costs*</w:t>
      </w:r>
    </w:p>
    <w:p w14:paraId="6E9778DB" w14:textId="77777777" w:rsidR="00A81EC0" w:rsidRPr="004F6969" w:rsidRDefault="00A81EC0" w:rsidP="00A81EC0">
      <w:pPr>
        <w:ind w:right="630"/>
        <w:jc w:val="both"/>
        <w:rPr>
          <w:rFonts w:ascii="Calibri" w:hAnsi="Calibri" w:cs="Calibri"/>
          <w:snapToGrid w:val="0"/>
          <w:sz w:val="22"/>
          <w:szCs w:val="22"/>
          <w:u w:val="sing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A81EC0" w:rsidRPr="00E933A8" w14:paraId="13F07524" w14:textId="77777777" w:rsidTr="00A97B4C">
        <w:tc>
          <w:tcPr>
            <w:tcW w:w="2700" w:type="dxa"/>
          </w:tcPr>
          <w:p w14:paraId="44044BB7" w14:textId="77777777" w:rsidR="00A81EC0" w:rsidRPr="00E933A8" w:rsidRDefault="00A81EC0" w:rsidP="00A97B4C">
            <w:pPr>
              <w:rPr>
                <w:rFonts w:ascii="Calibri" w:hAnsi="Calibri" w:cs="Calibri"/>
                <w:b/>
                <w:sz w:val="22"/>
                <w:szCs w:val="22"/>
              </w:rPr>
            </w:pPr>
          </w:p>
          <w:p w14:paraId="73D98385" w14:textId="77777777" w:rsidR="00A81EC0" w:rsidRPr="00E933A8" w:rsidRDefault="00A81EC0" w:rsidP="00A97B4C">
            <w:pPr>
              <w:jc w:val="center"/>
              <w:rPr>
                <w:rFonts w:ascii="Calibri" w:hAnsi="Calibri" w:cs="Calibri"/>
                <w:b/>
                <w:sz w:val="22"/>
                <w:szCs w:val="22"/>
              </w:rPr>
            </w:pPr>
            <w:r>
              <w:rPr>
                <w:rFonts w:ascii="Calibri" w:hAnsi="Calibri" w:cs="Calibri"/>
                <w:b/>
                <w:sz w:val="22"/>
                <w:szCs w:val="22"/>
              </w:rPr>
              <w:t xml:space="preserve">List of Consumable Item/s </w:t>
            </w:r>
            <w:r w:rsidRPr="0020062E">
              <w:rPr>
                <w:rFonts w:ascii="Calibri" w:hAnsi="Calibri" w:cs="Calibri"/>
                <w:i/>
                <w:sz w:val="22"/>
                <w:szCs w:val="22"/>
              </w:rPr>
              <w:t>(Include fast moving parts, if any)</w:t>
            </w:r>
          </w:p>
        </w:tc>
        <w:tc>
          <w:tcPr>
            <w:tcW w:w="2520" w:type="dxa"/>
          </w:tcPr>
          <w:p w14:paraId="7A976F90" w14:textId="77777777" w:rsidR="00A81EC0" w:rsidRPr="00E933A8" w:rsidRDefault="00A81EC0" w:rsidP="00A97B4C">
            <w:pPr>
              <w:jc w:val="center"/>
              <w:rPr>
                <w:rFonts w:ascii="Calibri" w:hAnsi="Calibri" w:cs="Calibri"/>
                <w:b/>
                <w:sz w:val="22"/>
                <w:szCs w:val="22"/>
              </w:rPr>
            </w:pPr>
          </w:p>
          <w:p w14:paraId="1E9FD708" w14:textId="77777777" w:rsidR="00A81EC0" w:rsidRPr="00E933A8" w:rsidRDefault="00A81EC0" w:rsidP="00A97B4C">
            <w:pPr>
              <w:jc w:val="center"/>
              <w:rPr>
                <w:rFonts w:ascii="Calibri" w:hAnsi="Calibri" w:cs="Calibri"/>
                <w:i/>
                <w:sz w:val="22"/>
                <w:szCs w:val="22"/>
              </w:rPr>
            </w:pPr>
            <w:r>
              <w:rPr>
                <w:rFonts w:ascii="Calibri" w:hAnsi="Calibri" w:cs="Calibri"/>
                <w:b/>
                <w:sz w:val="22"/>
                <w:szCs w:val="22"/>
              </w:rPr>
              <w:t xml:space="preserve">Estimated Average Consumption </w:t>
            </w:r>
          </w:p>
        </w:tc>
        <w:tc>
          <w:tcPr>
            <w:tcW w:w="1620" w:type="dxa"/>
          </w:tcPr>
          <w:p w14:paraId="75092126" w14:textId="77777777" w:rsidR="00A81EC0" w:rsidRDefault="00A81EC0" w:rsidP="00A97B4C">
            <w:pPr>
              <w:jc w:val="center"/>
              <w:rPr>
                <w:rFonts w:ascii="Calibri" w:hAnsi="Calibri" w:cs="Calibri"/>
                <w:b/>
                <w:sz w:val="22"/>
                <w:szCs w:val="22"/>
              </w:rPr>
            </w:pPr>
          </w:p>
          <w:p w14:paraId="7A49A770" w14:textId="77777777" w:rsidR="00A81EC0" w:rsidRPr="00E933A8" w:rsidRDefault="00A81EC0" w:rsidP="00A97B4C">
            <w:pPr>
              <w:jc w:val="center"/>
              <w:rPr>
                <w:rFonts w:ascii="Calibri" w:hAnsi="Calibri" w:cs="Calibri"/>
                <w:b/>
                <w:sz w:val="22"/>
                <w:szCs w:val="22"/>
              </w:rPr>
            </w:pPr>
            <w:r>
              <w:rPr>
                <w:rFonts w:ascii="Calibri" w:hAnsi="Calibri" w:cs="Calibri"/>
                <w:b/>
                <w:sz w:val="22"/>
                <w:szCs w:val="22"/>
              </w:rPr>
              <w:t>Unit of Measure</w:t>
            </w:r>
          </w:p>
        </w:tc>
        <w:tc>
          <w:tcPr>
            <w:tcW w:w="1170" w:type="dxa"/>
          </w:tcPr>
          <w:p w14:paraId="76A95E9B" w14:textId="77777777" w:rsidR="00A81EC0" w:rsidRPr="00E933A8" w:rsidRDefault="00A81EC0" w:rsidP="00A97B4C">
            <w:pPr>
              <w:jc w:val="center"/>
              <w:rPr>
                <w:rFonts w:ascii="Calibri" w:hAnsi="Calibri" w:cs="Calibri"/>
                <w:b/>
                <w:sz w:val="22"/>
                <w:szCs w:val="22"/>
              </w:rPr>
            </w:pPr>
          </w:p>
          <w:p w14:paraId="5A9F684D" w14:textId="77777777" w:rsidR="00A81EC0" w:rsidRPr="00E933A8" w:rsidRDefault="00A81EC0" w:rsidP="00A97B4C">
            <w:pPr>
              <w:jc w:val="center"/>
              <w:rPr>
                <w:rFonts w:ascii="Calibri" w:hAnsi="Calibri" w:cs="Calibri"/>
                <w:b/>
                <w:sz w:val="22"/>
                <w:szCs w:val="22"/>
              </w:rPr>
            </w:pPr>
            <w:r w:rsidRPr="00E933A8">
              <w:rPr>
                <w:rFonts w:ascii="Calibri" w:hAnsi="Calibri" w:cs="Calibri"/>
                <w:b/>
                <w:sz w:val="22"/>
                <w:szCs w:val="22"/>
              </w:rPr>
              <w:t>Unit Price</w:t>
            </w:r>
          </w:p>
        </w:tc>
        <w:tc>
          <w:tcPr>
            <w:tcW w:w="1440" w:type="dxa"/>
          </w:tcPr>
          <w:p w14:paraId="307145E3" w14:textId="77777777" w:rsidR="00A81EC0" w:rsidRPr="00E933A8" w:rsidRDefault="00A81EC0" w:rsidP="00A97B4C">
            <w:pPr>
              <w:jc w:val="center"/>
              <w:rPr>
                <w:rFonts w:ascii="Calibri" w:hAnsi="Calibri" w:cs="Calibri"/>
                <w:b/>
                <w:sz w:val="22"/>
                <w:szCs w:val="22"/>
              </w:rPr>
            </w:pPr>
          </w:p>
          <w:p w14:paraId="0492EF3C" w14:textId="77777777" w:rsidR="00A81EC0" w:rsidRPr="00E933A8" w:rsidRDefault="00A81EC0" w:rsidP="00A97B4C">
            <w:pPr>
              <w:jc w:val="center"/>
              <w:rPr>
                <w:rFonts w:ascii="Calibri" w:hAnsi="Calibri" w:cs="Calibri"/>
                <w:b/>
                <w:sz w:val="22"/>
                <w:szCs w:val="22"/>
              </w:rPr>
            </w:pPr>
            <w:r w:rsidRPr="00E933A8">
              <w:rPr>
                <w:rFonts w:ascii="Calibri" w:hAnsi="Calibri" w:cs="Calibri"/>
                <w:b/>
                <w:sz w:val="22"/>
                <w:szCs w:val="22"/>
              </w:rPr>
              <w:t>Total Price per Item</w:t>
            </w:r>
          </w:p>
        </w:tc>
      </w:tr>
      <w:tr w:rsidR="00A81EC0" w:rsidRPr="00E933A8" w14:paraId="6BC733E1" w14:textId="77777777" w:rsidTr="00A97B4C">
        <w:tc>
          <w:tcPr>
            <w:tcW w:w="2700" w:type="dxa"/>
          </w:tcPr>
          <w:p w14:paraId="0ACA9D3B" w14:textId="77777777" w:rsidR="00A81EC0" w:rsidRPr="00E933A8" w:rsidRDefault="00A81EC0" w:rsidP="00A97B4C">
            <w:pPr>
              <w:rPr>
                <w:rFonts w:ascii="Calibri" w:hAnsi="Calibri" w:cs="Calibri"/>
                <w:sz w:val="22"/>
                <w:szCs w:val="22"/>
              </w:rPr>
            </w:pPr>
          </w:p>
        </w:tc>
        <w:tc>
          <w:tcPr>
            <w:tcW w:w="2520" w:type="dxa"/>
          </w:tcPr>
          <w:p w14:paraId="19FE87EC" w14:textId="77777777" w:rsidR="00A81EC0" w:rsidRPr="00E933A8" w:rsidRDefault="00A81EC0" w:rsidP="00A97B4C">
            <w:pPr>
              <w:rPr>
                <w:rFonts w:ascii="Calibri" w:hAnsi="Calibri" w:cs="Calibri"/>
                <w:sz w:val="22"/>
                <w:szCs w:val="22"/>
              </w:rPr>
            </w:pPr>
          </w:p>
        </w:tc>
        <w:tc>
          <w:tcPr>
            <w:tcW w:w="1620" w:type="dxa"/>
          </w:tcPr>
          <w:p w14:paraId="54B13802" w14:textId="77777777" w:rsidR="00A81EC0" w:rsidRPr="00E933A8" w:rsidRDefault="00A81EC0" w:rsidP="00A97B4C">
            <w:pPr>
              <w:rPr>
                <w:rFonts w:ascii="Calibri" w:hAnsi="Calibri" w:cs="Calibri"/>
                <w:sz w:val="22"/>
                <w:szCs w:val="22"/>
              </w:rPr>
            </w:pPr>
          </w:p>
        </w:tc>
        <w:tc>
          <w:tcPr>
            <w:tcW w:w="1170" w:type="dxa"/>
          </w:tcPr>
          <w:p w14:paraId="2DBE8550" w14:textId="77777777" w:rsidR="00A81EC0" w:rsidRPr="00E933A8" w:rsidRDefault="00A81EC0" w:rsidP="00A97B4C">
            <w:pPr>
              <w:rPr>
                <w:rFonts w:ascii="Calibri" w:hAnsi="Calibri" w:cs="Calibri"/>
                <w:sz w:val="22"/>
                <w:szCs w:val="22"/>
              </w:rPr>
            </w:pPr>
          </w:p>
        </w:tc>
        <w:tc>
          <w:tcPr>
            <w:tcW w:w="1440" w:type="dxa"/>
          </w:tcPr>
          <w:p w14:paraId="010D06B6" w14:textId="77777777" w:rsidR="00A81EC0" w:rsidRPr="00E933A8" w:rsidRDefault="00A81EC0" w:rsidP="00A97B4C">
            <w:pPr>
              <w:rPr>
                <w:rFonts w:ascii="Calibri" w:hAnsi="Calibri" w:cs="Calibri"/>
                <w:sz w:val="22"/>
                <w:szCs w:val="22"/>
              </w:rPr>
            </w:pPr>
          </w:p>
        </w:tc>
      </w:tr>
      <w:tr w:rsidR="00A81EC0" w:rsidRPr="00E933A8" w14:paraId="0A760E40" w14:textId="77777777" w:rsidTr="00A97B4C">
        <w:tc>
          <w:tcPr>
            <w:tcW w:w="2700" w:type="dxa"/>
          </w:tcPr>
          <w:p w14:paraId="541E2EAE" w14:textId="77777777" w:rsidR="00A81EC0" w:rsidRPr="00E933A8" w:rsidRDefault="00A81EC0" w:rsidP="00A97B4C">
            <w:pPr>
              <w:rPr>
                <w:rFonts w:ascii="Calibri" w:hAnsi="Calibri" w:cs="Calibri"/>
                <w:sz w:val="22"/>
                <w:szCs w:val="22"/>
              </w:rPr>
            </w:pPr>
          </w:p>
        </w:tc>
        <w:tc>
          <w:tcPr>
            <w:tcW w:w="2520" w:type="dxa"/>
          </w:tcPr>
          <w:p w14:paraId="24F1BCD4" w14:textId="77777777" w:rsidR="00A81EC0" w:rsidRPr="00E933A8" w:rsidRDefault="00A81EC0" w:rsidP="00A97B4C">
            <w:pPr>
              <w:rPr>
                <w:rFonts w:ascii="Calibri" w:hAnsi="Calibri" w:cs="Calibri"/>
                <w:sz w:val="22"/>
                <w:szCs w:val="22"/>
              </w:rPr>
            </w:pPr>
          </w:p>
        </w:tc>
        <w:tc>
          <w:tcPr>
            <w:tcW w:w="1620" w:type="dxa"/>
          </w:tcPr>
          <w:p w14:paraId="68E5CEE7" w14:textId="77777777" w:rsidR="00A81EC0" w:rsidRPr="00E933A8" w:rsidRDefault="00A81EC0" w:rsidP="00A97B4C">
            <w:pPr>
              <w:rPr>
                <w:rFonts w:ascii="Calibri" w:hAnsi="Calibri" w:cs="Calibri"/>
                <w:sz w:val="22"/>
                <w:szCs w:val="22"/>
              </w:rPr>
            </w:pPr>
          </w:p>
        </w:tc>
        <w:tc>
          <w:tcPr>
            <w:tcW w:w="1170" w:type="dxa"/>
          </w:tcPr>
          <w:p w14:paraId="533F7578" w14:textId="77777777" w:rsidR="00A81EC0" w:rsidRPr="00E933A8" w:rsidRDefault="00A81EC0" w:rsidP="00A97B4C">
            <w:pPr>
              <w:rPr>
                <w:rFonts w:ascii="Calibri" w:hAnsi="Calibri" w:cs="Calibri"/>
                <w:sz w:val="22"/>
                <w:szCs w:val="22"/>
              </w:rPr>
            </w:pPr>
          </w:p>
        </w:tc>
        <w:tc>
          <w:tcPr>
            <w:tcW w:w="1440" w:type="dxa"/>
          </w:tcPr>
          <w:p w14:paraId="448A589B" w14:textId="77777777" w:rsidR="00A81EC0" w:rsidRPr="00E933A8" w:rsidRDefault="00A81EC0" w:rsidP="00A97B4C">
            <w:pPr>
              <w:rPr>
                <w:rFonts w:ascii="Calibri" w:hAnsi="Calibri" w:cs="Calibri"/>
                <w:sz w:val="22"/>
                <w:szCs w:val="22"/>
              </w:rPr>
            </w:pPr>
          </w:p>
        </w:tc>
      </w:tr>
      <w:tr w:rsidR="00A81EC0" w:rsidRPr="00E933A8" w14:paraId="2C886C7C" w14:textId="77777777" w:rsidTr="00A97B4C">
        <w:tc>
          <w:tcPr>
            <w:tcW w:w="2700" w:type="dxa"/>
          </w:tcPr>
          <w:p w14:paraId="6E0D5BDA" w14:textId="77777777" w:rsidR="00A81EC0" w:rsidRPr="00E933A8" w:rsidRDefault="00A81EC0" w:rsidP="00A97B4C">
            <w:pPr>
              <w:rPr>
                <w:rFonts w:ascii="Calibri" w:hAnsi="Calibri" w:cs="Calibri"/>
                <w:sz w:val="22"/>
                <w:szCs w:val="22"/>
              </w:rPr>
            </w:pPr>
          </w:p>
        </w:tc>
        <w:tc>
          <w:tcPr>
            <w:tcW w:w="2520" w:type="dxa"/>
          </w:tcPr>
          <w:p w14:paraId="1189B9A7" w14:textId="77777777" w:rsidR="00A81EC0" w:rsidRPr="00E933A8" w:rsidRDefault="00A81EC0" w:rsidP="00A97B4C">
            <w:pPr>
              <w:rPr>
                <w:rFonts w:ascii="Calibri" w:hAnsi="Calibri" w:cs="Calibri"/>
                <w:sz w:val="22"/>
                <w:szCs w:val="22"/>
              </w:rPr>
            </w:pPr>
          </w:p>
        </w:tc>
        <w:tc>
          <w:tcPr>
            <w:tcW w:w="1620" w:type="dxa"/>
          </w:tcPr>
          <w:p w14:paraId="6BA3EE18" w14:textId="77777777" w:rsidR="00A81EC0" w:rsidRPr="00E933A8" w:rsidRDefault="00A81EC0" w:rsidP="00A97B4C">
            <w:pPr>
              <w:rPr>
                <w:rFonts w:ascii="Calibri" w:hAnsi="Calibri" w:cs="Calibri"/>
                <w:sz w:val="22"/>
                <w:szCs w:val="22"/>
              </w:rPr>
            </w:pPr>
          </w:p>
        </w:tc>
        <w:tc>
          <w:tcPr>
            <w:tcW w:w="1170" w:type="dxa"/>
          </w:tcPr>
          <w:p w14:paraId="0AF1F1ED" w14:textId="77777777" w:rsidR="00A81EC0" w:rsidRPr="00E933A8" w:rsidRDefault="00A81EC0" w:rsidP="00A97B4C">
            <w:pPr>
              <w:rPr>
                <w:rFonts w:ascii="Calibri" w:hAnsi="Calibri" w:cs="Calibri"/>
                <w:sz w:val="22"/>
                <w:szCs w:val="22"/>
              </w:rPr>
            </w:pPr>
          </w:p>
        </w:tc>
        <w:tc>
          <w:tcPr>
            <w:tcW w:w="1440" w:type="dxa"/>
          </w:tcPr>
          <w:p w14:paraId="7EDAD774" w14:textId="77777777" w:rsidR="00A81EC0" w:rsidRPr="00E933A8" w:rsidRDefault="00A81EC0" w:rsidP="00A97B4C">
            <w:pPr>
              <w:rPr>
                <w:rFonts w:ascii="Calibri" w:hAnsi="Calibri" w:cs="Calibri"/>
                <w:sz w:val="22"/>
                <w:szCs w:val="22"/>
              </w:rPr>
            </w:pPr>
          </w:p>
        </w:tc>
      </w:tr>
      <w:tr w:rsidR="00A81EC0" w:rsidRPr="00E933A8" w14:paraId="0D4668E7" w14:textId="77777777" w:rsidTr="00A97B4C">
        <w:tc>
          <w:tcPr>
            <w:tcW w:w="2700" w:type="dxa"/>
          </w:tcPr>
          <w:p w14:paraId="08B6A7E4" w14:textId="77777777" w:rsidR="00A81EC0" w:rsidRPr="00E933A8" w:rsidRDefault="00A81EC0" w:rsidP="00A97B4C">
            <w:pPr>
              <w:rPr>
                <w:rFonts w:ascii="Calibri" w:hAnsi="Calibri" w:cs="Calibri"/>
                <w:sz w:val="22"/>
                <w:szCs w:val="22"/>
              </w:rPr>
            </w:pPr>
          </w:p>
        </w:tc>
        <w:tc>
          <w:tcPr>
            <w:tcW w:w="2520" w:type="dxa"/>
          </w:tcPr>
          <w:p w14:paraId="62539D4F" w14:textId="77777777" w:rsidR="00A81EC0" w:rsidRPr="00E933A8" w:rsidRDefault="00A81EC0" w:rsidP="00A97B4C">
            <w:pPr>
              <w:rPr>
                <w:rFonts w:ascii="Calibri" w:hAnsi="Calibri" w:cs="Calibri"/>
                <w:sz w:val="22"/>
                <w:szCs w:val="22"/>
              </w:rPr>
            </w:pPr>
          </w:p>
        </w:tc>
        <w:tc>
          <w:tcPr>
            <w:tcW w:w="1620" w:type="dxa"/>
          </w:tcPr>
          <w:p w14:paraId="3CC6C47A" w14:textId="77777777" w:rsidR="00A81EC0" w:rsidRPr="00E933A8" w:rsidRDefault="00A81EC0" w:rsidP="00A97B4C">
            <w:pPr>
              <w:rPr>
                <w:rFonts w:ascii="Calibri" w:hAnsi="Calibri" w:cs="Calibri"/>
                <w:sz w:val="22"/>
                <w:szCs w:val="22"/>
              </w:rPr>
            </w:pPr>
          </w:p>
        </w:tc>
        <w:tc>
          <w:tcPr>
            <w:tcW w:w="1170" w:type="dxa"/>
          </w:tcPr>
          <w:p w14:paraId="306C61ED" w14:textId="77777777" w:rsidR="00A81EC0" w:rsidRPr="00E933A8" w:rsidRDefault="00A81EC0" w:rsidP="00A97B4C">
            <w:pPr>
              <w:rPr>
                <w:rFonts w:ascii="Calibri" w:hAnsi="Calibri" w:cs="Calibri"/>
                <w:sz w:val="22"/>
                <w:szCs w:val="22"/>
              </w:rPr>
            </w:pPr>
          </w:p>
        </w:tc>
        <w:tc>
          <w:tcPr>
            <w:tcW w:w="1440" w:type="dxa"/>
          </w:tcPr>
          <w:p w14:paraId="48F58043" w14:textId="77777777" w:rsidR="00A81EC0" w:rsidRPr="00E933A8" w:rsidRDefault="00A81EC0" w:rsidP="00A97B4C">
            <w:pPr>
              <w:rPr>
                <w:rFonts w:ascii="Calibri" w:hAnsi="Calibri" w:cs="Calibri"/>
                <w:sz w:val="22"/>
                <w:szCs w:val="22"/>
              </w:rPr>
            </w:pPr>
          </w:p>
        </w:tc>
      </w:tr>
      <w:tr w:rsidR="00A81EC0" w:rsidRPr="00E933A8" w14:paraId="2A8BF2C4" w14:textId="77777777" w:rsidTr="00A97B4C">
        <w:tc>
          <w:tcPr>
            <w:tcW w:w="2700" w:type="dxa"/>
          </w:tcPr>
          <w:p w14:paraId="6133223C" w14:textId="77777777" w:rsidR="00A81EC0" w:rsidRPr="00E933A8" w:rsidRDefault="00A81EC0" w:rsidP="00A97B4C">
            <w:pPr>
              <w:rPr>
                <w:rFonts w:ascii="Calibri" w:hAnsi="Calibri" w:cs="Calibri"/>
                <w:sz w:val="22"/>
                <w:szCs w:val="22"/>
              </w:rPr>
            </w:pPr>
          </w:p>
        </w:tc>
        <w:tc>
          <w:tcPr>
            <w:tcW w:w="2520" w:type="dxa"/>
          </w:tcPr>
          <w:p w14:paraId="01B53A1B" w14:textId="77777777" w:rsidR="00A81EC0" w:rsidRPr="00E933A8" w:rsidRDefault="00A81EC0" w:rsidP="00A97B4C">
            <w:pPr>
              <w:rPr>
                <w:rFonts w:ascii="Calibri" w:hAnsi="Calibri" w:cs="Calibri"/>
                <w:sz w:val="22"/>
                <w:szCs w:val="22"/>
              </w:rPr>
            </w:pPr>
          </w:p>
        </w:tc>
        <w:tc>
          <w:tcPr>
            <w:tcW w:w="1620" w:type="dxa"/>
          </w:tcPr>
          <w:p w14:paraId="2082DD46" w14:textId="77777777" w:rsidR="00A81EC0" w:rsidRPr="00E933A8" w:rsidRDefault="00A81EC0" w:rsidP="00A97B4C">
            <w:pPr>
              <w:rPr>
                <w:rFonts w:ascii="Calibri" w:hAnsi="Calibri" w:cs="Calibri"/>
                <w:sz w:val="22"/>
                <w:szCs w:val="22"/>
              </w:rPr>
            </w:pPr>
          </w:p>
        </w:tc>
        <w:tc>
          <w:tcPr>
            <w:tcW w:w="1170" w:type="dxa"/>
          </w:tcPr>
          <w:p w14:paraId="576F9A80" w14:textId="77777777" w:rsidR="00A81EC0" w:rsidRPr="00E933A8" w:rsidRDefault="00A81EC0" w:rsidP="00A97B4C">
            <w:pPr>
              <w:rPr>
                <w:rFonts w:ascii="Calibri" w:hAnsi="Calibri" w:cs="Calibri"/>
                <w:sz w:val="22"/>
                <w:szCs w:val="22"/>
              </w:rPr>
            </w:pPr>
          </w:p>
        </w:tc>
        <w:tc>
          <w:tcPr>
            <w:tcW w:w="1440" w:type="dxa"/>
          </w:tcPr>
          <w:p w14:paraId="6F8709B2" w14:textId="77777777" w:rsidR="00A81EC0" w:rsidRPr="00E933A8" w:rsidRDefault="00A81EC0" w:rsidP="00A97B4C">
            <w:pPr>
              <w:rPr>
                <w:rFonts w:ascii="Calibri" w:hAnsi="Calibri" w:cs="Calibri"/>
                <w:sz w:val="22"/>
                <w:szCs w:val="22"/>
              </w:rPr>
            </w:pPr>
          </w:p>
        </w:tc>
      </w:tr>
    </w:tbl>
    <w:p w14:paraId="524CEF3E" w14:textId="25B74BC3" w:rsidR="00A81EC0" w:rsidRDefault="00A81EC0" w:rsidP="00A81EC0">
      <w:pPr>
        <w:pStyle w:val="ListParagraph"/>
        <w:spacing w:line="240" w:lineRule="auto"/>
        <w:rPr>
          <w:rFonts w:asciiTheme="minorHAnsi" w:hAnsiTheme="minorHAnsi"/>
          <w:i/>
          <w:kern w:val="0"/>
          <w:sz w:val="20"/>
          <w:szCs w:val="20"/>
          <w:lang w:val="en-PH"/>
        </w:rPr>
      </w:pPr>
      <w:r>
        <w:rPr>
          <w:rFonts w:asciiTheme="minorHAnsi" w:hAnsiTheme="minorHAnsi" w:cs="Calibri"/>
          <w:szCs w:val="22"/>
        </w:rPr>
        <w:t>*</w:t>
      </w:r>
      <w:r>
        <w:rPr>
          <w:rFonts w:asciiTheme="minorHAnsi" w:hAnsiTheme="minorHAnsi" w:cstheme="minorHAnsi"/>
          <w:b/>
          <w:bCs/>
          <w:color w:val="000000" w:themeColor="text1"/>
          <w:szCs w:val="22"/>
          <w:lang w:val="en-GB"/>
        </w:rPr>
        <w:t xml:space="preserve"> </w:t>
      </w:r>
      <w:r>
        <w:rPr>
          <w:rFonts w:asciiTheme="minorHAnsi" w:hAnsiTheme="minorHAnsi"/>
          <w:i/>
          <w:lang w:val="en-PH"/>
        </w:rPr>
        <w:t xml:space="preserve">These costs shall be quoted based on current prices at a local authorized service </w:t>
      </w:r>
      <w:proofErr w:type="spellStart"/>
      <w:r>
        <w:rPr>
          <w:rFonts w:asciiTheme="minorHAnsi" w:hAnsiTheme="minorHAnsi"/>
          <w:i/>
          <w:lang w:val="en-PH"/>
        </w:rPr>
        <w:t>centre</w:t>
      </w:r>
      <w:proofErr w:type="spellEnd"/>
      <w:r>
        <w:rPr>
          <w:rFonts w:asciiTheme="minorHAnsi" w:hAnsiTheme="minorHAnsi"/>
          <w:i/>
          <w:lang w:val="en-PH"/>
        </w:rPr>
        <w:t xml:space="preserve"> and shall be </w:t>
      </w:r>
      <w:proofErr w:type="gramStart"/>
      <w:r>
        <w:rPr>
          <w:rFonts w:asciiTheme="minorHAnsi" w:hAnsiTheme="minorHAnsi"/>
          <w:i/>
          <w:lang w:val="en-PH"/>
        </w:rPr>
        <w:t>taken into account</w:t>
      </w:r>
      <w:proofErr w:type="gramEnd"/>
      <w:r>
        <w:rPr>
          <w:rFonts w:asciiTheme="minorHAnsi" w:hAnsiTheme="minorHAnsi"/>
          <w:i/>
          <w:lang w:val="en-PH"/>
        </w:rPr>
        <w:t xml:space="preserve"> by UNDP during the evaluation process to calculate the life cycle cost of the vehicle. These maintenance services shall not be contracted by UNDP at this stage. The contract shall contain only the vehicle, warranty, delivery and other related charges.</w:t>
      </w:r>
    </w:p>
    <w:p w14:paraId="6C82FB1B" w14:textId="77777777" w:rsidR="00A81EC0" w:rsidRDefault="00A81EC0" w:rsidP="00A81EC0">
      <w:pPr>
        <w:rPr>
          <w:rFonts w:asciiTheme="minorHAnsi" w:hAnsiTheme="minorHAnsi" w:cs="Calibri"/>
          <w:b/>
          <w:sz w:val="22"/>
          <w:szCs w:val="22"/>
          <w:u w:val="single"/>
        </w:rPr>
      </w:pPr>
    </w:p>
    <w:p w14:paraId="77E835FD" w14:textId="77777777" w:rsidR="00A81EC0" w:rsidRDefault="00A81EC0" w:rsidP="00A81EC0">
      <w:pPr>
        <w:rPr>
          <w:rFonts w:asciiTheme="minorHAnsi" w:hAnsiTheme="minorHAnsi" w:cs="Calibri"/>
          <w:b/>
          <w:sz w:val="22"/>
          <w:szCs w:val="22"/>
          <w:u w:val="single"/>
        </w:rPr>
      </w:pPr>
      <w:r>
        <w:rPr>
          <w:rFonts w:asciiTheme="minorHAnsi" w:hAnsiTheme="minorHAnsi" w:cs="Calibri"/>
          <w:b/>
          <w:sz w:val="22"/>
          <w:szCs w:val="22"/>
          <w:u w:val="single"/>
        </w:rPr>
        <w:t xml:space="preserve">TABLE 3: Offer to Comply with Other Conditions and Related Requirements </w:t>
      </w:r>
    </w:p>
    <w:p w14:paraId="226C1C6E" w14:textId="77777777" w:rsidR="00A81EC0" w:rsidRDefault="00A81EC0" w:rsidP="00A81EC0">
      <w:pPr>
        <w:rPr>
          <w:rFonts w:asciiTheme="minorHAnsi" w:hAnsiTheme="minorHAns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597"/>
        <w:gridCol w:w="1620"/>
        <w:gridCol w:w="1980"/>
      </w:tblGrid>
      <w:tr w:rsidR="00A81EC0" w14:paraId="6E34C88E" w14:textId="77777777" w:rsidTr="00A81EC0">
        <w:trPr>
          <w:trHeight w:val="383"/>
        </w:trPr>
        <w:tc>
          <w:tcPr>
            <w:tcW w:w="4253" w:type="dxa"/>
            <w:vMerge w:val="restart"/>
            <w:tcBorders>
              <w:top w:val="single" w:sz="4" w:space="0" w:color="auto"/>
              <w:left w:val="single" w:sz="4" w:space="0" w:color="auto"/>
              <w:bottom w:val="single" w:sz="4" w:space="0" w:color="auto"/>
              <w:right w:val="single" w:sz="4" w:space="0" w:color="auto"/>
            </w:tcBorders>
          </w:tcPr>
          <w:p w14:paraId="288B62A2" w14:textId="77777777" w:rsidR="00A81EC0" w:rsidRDefault="00A81EC0">
            <w:pPr>
              <w:ind w:firstLine="720"/>
              <w:rPr>
                <w:rFonts w:asciiTheme="minorHAnsi" w:hAnsiTheme="minorHAnsi" w:cs="Calibri"/>
                <w:b/>
                <w:sz w:val="22"/>
                <w:szCs w:val="22"/>
                <w:lang w:val="en-GB" w:eastAsia="en-GB"/>
              </w:rPr>
            </w:pPr>
          </w:p>
          <w:p w14:paraId="06539CF3" w14:textId="77777777" w:rsidR="00A81EC0" w:rsidRDefault="00A81EC0">
            <w:pPr>
              <w:rPr>
                <w:rFonts w:asciiTheme="minorHAnsi" w:hAnsiTheme="minorHAnsi" w:cs="Calibri"/>
                <w:b/>
                <w:sz w:val="22"/>
                <w:szCs w:val="22"/>
                <w:lang w:val="en-GB" w:eastAsia="en-GB"/>
              </w:rPr>
            </w:pPr>
            <w:r>
              <w:rPr>
                <w:rFonts w:asciiTheme="minorHAnsi" w:hAnsiTheme="minorHAnsi" w:cs="Calibri"/>
                <w:b/>
                <w:sz w:val="22"/>
                <w:szCs w:val="22"/>
                <w:lang w:val="en-GB" w:eastAsia="en-GB"/>
              </w:rPr>
              <w:lastRenderedPageBreak/>
              <w:t xml:space="preserve">Other Information pertaining to our Quotation are as </w:t>
            </w:r>
            <w:proofErr w:type="gramStart"/>
            <w:r>
              <w:rPr>
                <w:rFonts w:asciiTheme="minorHAnsi" w:hAnsiTheme="minorHAnsi" w:cs="Calibri"/>
                <w:b/>
                <w:sz w:val="22"/>
                <w:szCs w:val="22"/>
                <w:lang w:val="en-GB" w:eastAsia="en-GB"/>
              </w:rPr>
              <w:t>follows :</w:t>
            </w:r>
            <w:proofErr w:type="gramEnd"/>
          </w:p>
        </w:tc>
        <w:tc>
          <w:tcPr>
            <w:tcW w:w="5197" w:type="dxa"/>
            <w:gridSpan w:val="3"/>
            <w:tcBorders>
              <w:top w:val="single" w:sz="4" w:space="0" w:color="auto"/>
              <w:left w:val="single" w:sz="4" w:space="0" w:color="auto"/>
              <w:bottom w:val="single" w:sz="4" w:space="0" w:color="auto"/>
              <w:right w:val="single" w:sz="4" w:space="0" w:color="auto"/>
            </w:tcBorders>
          </w:tcPr>
          <w:p w14:paraId="50B8BD50" w14:textId="77777777" w:rsidR="00A81EC0" w:rsidRDefault="00A81EC0">
            <w:pPr>
              <w:jc w:val="center"/>
              <w:rPr>
                <w:rFonts w:asciiTheme="minorHAnsi" w:hAnsiTheme="minorHAnsi" w:cs="Calibri"/>
                <w:b/>
                <w:sz w:val="22"/>
                <w:szCs w:val="22"/>
                <w:lang w:val="en-GB" w:eastAsia="en-GB"/>
              </w:rPr>
            </w:pPr>
          </w:p>
          <w:p w14:paraId="5A439840" w14:textId="77777777" w:rsidR="00A81EC0" w:rsidRDefault="00A81EC0">
            <w:pPr>
              <w:jc w:val="center"/>
              <w:rPr>
                <w:rFonts w:asciiTheme="minorHAnsi" w:hAnsiTheme="minorHAnsi" w:cs="Calibri"/>
                <w:b/>
                <w:sz w:val="22"/>
                <w:szCs w:val="22"/>
                <w:lang w:val="en-GB" w:eastAsia="en-GB"/>
              </w:rPr>
            </w:pPr>
            <w:r>
              <w:rPr>
                <w:rFonts w:asciiTheme="minorHAnsi" w:hAnsiTheme="minorHAnsi" w:cs="Calibri"/>
                <w:b/>
                <w:sz w:val="22"/>
                <w:szCs w:val="22"/>
                <w:lang w:val="en-GB" w:eastAsia="en-GB"/>
              </w:rPr>
              <w:t>Your Responses</w:t>
            </w:r>
          </w:p>
        </w:tc>
      </w:tr>
      <w:tr w:rsidR="00A81EC0" w14:paraId="11903274" w14:textId="77777777" w:rsidTr="00A81EC0">
        <w:trPr>
          <w:trHeight w:val="382"/>
        </w:trPr>
        <w:tc>
          <w:tcPr>
            <w:tcW w:w="4253" w:type="dxa"/>
            <w:vMerge/>
            <w:tcBorders>
              <w:top w:val="single" w:sz="4" w:space="0" w:color="auto"/>
              <w:left w:val="single" w:sz="4" w:space="0" w:color="auto"/>
              <w:bottom w:val="single" w:sz="4" w:space="0" w:color="auto"/>
              <w:right w:val="single" w:sz="4" w:space="0" w:color="auto"/>
            </w:tcBorders>
            <w:vAlign w:val="center"/>
            <w:hideMark/>
          </w:tcPr>
          <w:p w14:paraId="79FEF2B5" w14:textId="77777777" w:rsidR="00A81EC0" w:rsidRDefault="00A81EC0">
            <w:pPr>
              <w:rPr>
                <w:rFonts w:asciiTheme="minorHAnsi" w:hAnsiTheme="minorHAnsi" w:cs="Calibri"/>
                <w:b/>
                <w:sz w:val="22"/>
                <w:szCs w:val="22"/>
                <w:lang w:val="en-GB" w:eastAsia="en-GB"/>
              </w:rPr>
            </w:pPr>
          </w:p>
        </w:tc>
        <w:tc>
          <w:tcPr>
            <w:tcW w:w="1597" w:type="dxa"/>
            <w:tcBorders>
              <w:top w:val="single" w:sz="4" w:space="0" w:color="auto"/>
              <w:left w:val="single" w:sz="4" w:space="0" w:color="auto"/>
              <w:bottom w:val="single" w:sz="4" w:space="0" w:color="auto"/>
              <w:right w:val="single" w:sz="4" w:space="0" w:color="auto"/>
            </w:tcBorders>
            <w:hideMark/>
          </w:tcPr>
          <w:p w14:paraId="44B20529" w14:textId="77777777" w:rsidR="00A81EC0" w:rsidRDefault="00A81EC0">
            <w:pPr>
              <w:jc w:val="center"/>
              <w:rPr>
                <w:rFonts w:asciiTheme="minorHAnsi" w:hAnsiTheme="minorHAnsi" w:cs="Calibri"/>
                <w:b/>
                <w:i/>
                <w:sz w:val="22"/>
                <w:szCs w:val="22"/>
                <w:lang w:val="en-GB" w:eastAsia="en-GB"/>
              </w:rPr>
            </w:pPr>
            <w:r>
              <w:rPr>
                <w:rFonts w:asciiTheme="minorHAnsi" w:hAnsiTheme="minorHAnsi" w:cs="Calibri"/>
                <w:b/>
                <w:i/>
                <w:sz w:val="22"/>
                <w:szCs w:val="22"/>
                <w:lang w:val="en-GB" w:eastAsia="en-GB"/>
              </w:rPr>
              <w:t>Yes, we will comply</w:t>
            </w:r>
          </w:p>
        </w:tc>
        <w:tc>
          <w:tcPr>
            <w:tcW w:w="1620" w:type="dxa"/>
            <w:tcBorders>
              <w:top w:val="single" w:sz="4" w:space="0" w:color="auto"/>
              <w:left w:val="single" w:sz="4" w:space="0" w:color="auto"/>
              <w:bottom w:val="single" w:sz="4" w:space="0" w:color="auto"/>
              <w:right w:val="single" w:sz="4" w:space="0" w:color="auto"/>
            </w:tcBorders>
            <w:hideMark/>
          </w:tcPr>
          <w:p w14:paraId="7C7CD606" w14:textId="77777777" w:rsidR="00A81EC0" w:rsidRDefault="00A81EC0">
            <w:pPr>
              <w:jc w:val="center"/>
              <w:rPr>
                <w:rFonts w:asciiTheme="minorHAnsi" w:hAnsiTheme="minorHAnsi" w:cs="Calibri"/>
                <w:b/>
                <w:i/>
                <w:sz w:val="22"/>
                <w:szCs w:val="22"/>
                <w:lang w:val="en-GB" w:eastAsia="en-GB"/>
              </w:rPr>
            </w:pPr>
            <w:r>
              <w:rPr>
                <w:rFonts w:asciiTheme="minorHAnsi" w:hAnsiTheme="minorHAnsi" w:cs="Calibri"/>
                <w:b/>
                <w:i/>
                <w:sz w:val="22"/>
                <w:szCs w:val="22"/>
                <w:lang w:val="en-GB" w:eastAsia="en-GB"/>
              </w:rPr>
              <w:t>No, we cannot comply</w:t>
            </w:r>
          </w:p>
        </w:tc>
        <w:tc>
          <w:tcPr>
            <w:tcW w:w="1980" w:type="dxa"/>
            <w:tcBorders>
              <w:top w:val="single" w:sz="4" w:space="0" w:color="auto"/>
              <w:left w:val="single" w:sz="4" w:space="0" w:color="auto"/>
              <w:bottom w:val="single" w:sz="4" w:space="0" w:color="auto"/>
              <w:right w:val="single" w:sz="4" w:space="0" w:color="auto"/>
            </w:tcBorders>
            <w:hideMark/>
          </w:tcPr>
          <w:p w14:paraId="5C2BA61B" w14:textId="77777777" w:rsidR="00A81EC0" w:rsidRDefault="00A81EC0">
            <w:pPr>
              <w:jc w:val="center"/>
              <w:rPr>
                <w:rFonts w:asciiTheme="minorHAnsi" w:hAnsiTheme="minorHAnsi" w:cs="Calibri"/>
                <w:b/>
                <w:i/>
                <w:sz w:val="22"/>
                <w:szCs w:val="22"/>
                <w:lang w:val="en-GB" w:eastAsia="en-GB"/>
              </w:rPr>
            </w:pPr>
            <w:r>
              <w:rPr>
                <w:rFonts w:asciiTheme="minorHAnsi" w:hAnsiTheme="minorHAnsi" w:cs="Calibri"/>
                <w:b/>
                <w:i/>
                <w:sz w:val="22"/>
                <w:szCs w:val="22"/>
                <w:lang w:val="en-GB" w:eastAsia="en-GB"/>
              </w:rPr>
              <w:t>If you cannot comply, pls. indicate counter proposal</w:t>
            </w:r>
          </w:p>
        </w:tc>
      </w:tr>
      <w:tr w:rsidR="00A81EC0" w14:paraId="40397F42" w14:textId="77777777" w:rsidTr="00A81EC0">
        <w:trPr>
          <w:trHeight w:val="332"/>
        </w:trPr>
        <w:tc>
          <w:tcPr>
            <w:tcW w:w="4253" w:type="dxa"/>
            <w:tcBorders>
              <w:top w:val="single" w:sz="4" w:space="0" w:color="auto"/>
              <w:left w:val="single" w:sz="4" w:space="0" w:color="auto"/>
              <w:bottom w:val="single" w:sz="4" w:space="0" w:color="auto"/>
              <w:right w:val="nil"/>
            </w:tcBorders>
            <w:hideMark/>
          </w:tcPr>
          <w:p w14:paraId="63EC3B0B" w14:textId="77777777" w:rsidR="00A81EC0" w:rsidRDefault="00A81EC0">
            <w:pPr>
              <w:rPr>
                <w:rFonts w:asciiTheme="minorHAnsi" w:hAnsiTheme="minorHAnsi" w:cs="Calibri"/>
                <w:bCs/>
                <w:sz w:val="22"/>
                <w:szCs w:val="22"/>
                <w:lang w:val="en-GB" w:eastAsia="en-GB"/>
              </w:rPr>
            </w:pPr>
            <w:r>
              <w:rPr>
                <w:rFonts w:asciiTheme="minorHAnsi" w:hAnsiTheme="minorHAnsi" w:cs="Calibri"/>
                <w:bCs/>
                <w:sz w:val="22"/>
                <w:szCs w:val="22"/>
                <w:lang w:val="en-GB" w:eastAsia="en-GB"/>
              </w:rPr>
              <w:t>Delivery Lead Time (up to 3 months from contract signature)</w:t>
            </w:r>
          </w:p>
        </w:tc>
        <w:tc>
          <w:tcPr>
            <w:tcW w:w="1597" w:type="dxa"/>
            <w:tcBorders>
              <w:top w:val="single" w:sz="4" w:space="0" w:color="auto"/>
              <w:left w:val="single" w:sz="4" w:space="0" w:color="auto"/>
              <w:bottom w:val="single" w:sz="4" w:space="0" w:color="auto"/>
              <w:right w:val="single" w:sz="4" w:space="0" w:color="auto"/>
            </w:tcBorders>
          </w:tcPr>
          <w:p w14:paraId="78A209F5" w14:textId="77777777" w:rsidR="00A81EC0" w:rsidRDefault="00A81EC0">
            <w:pPr>
              <w:jc w:val="right"/>
              <w:rPr>
                <w:rFonts w:asciiTheme="minorHAnsi" w:hAnsiTheme="minorHAnsi" w:cs="Calibri"/>
                <w:sz w:val="22"/>
                <w:szCs w:val="22"/>
                <w:lang w:val="en-GB" w:eastAsia="en-GB"/>
              </w:rPr>
            </w:pPr>
          </w:p>
        </w:tc>
        <w:tc>
          <w:tcPr>
            <w:tcW w:w="1620" w:type="dxa"/>
            <w:tcBorders>
              <w:top w:val="single" w:sz="4" w:space="0" w:color="auto"/>
              <w:left w:val="single" w:sz="4" w:space="0" w:color="auto"/>
              <w:bottom w:val="single" w:sz="4" w:space="0" w:color="auto"/>
              <w:right w:val="single" w:sz="4" w:space="0" w:color="auto"/>
            </w:tcBorders>
          </w:tcPr>
          <w:p w14:paraId="7B64EA98" w14:textId="77777777" w:rsidR="00A81EC0" w:rsidRDefault="00A81EC0">
            <w:pPr>
              <w:jc w:val="right"/>
              <w:rPr>
                <w:rFonts w:asciiTheme="minorHAnsi" w:hAnsiTheme="minorHAnsi" w:cs="Calibri"/>
                <w:sz w:val="22"/>
                <w:szCs w:val="22"/>
                <w:lang w:val="en-GB" w:eastAsia="en-GB"/>
              </w:rPr>
            </w:pPr>
          </w:p>
        </w:tc>
        <w:tc>
          <w:tcPr>
            <w:tcW w:w="1980" w:type="dxa"/>
            <w:tcBorders>
              <w:top w:val="single" w:sz="4" w:space="0" w:color="auto"/>
              <w:left w:val="single" w:sz="4" w:space="0" w:color="auto"/>
              <w:bottom w:val="single" w:sz="4" w:space="0" w:color="auto"/>
              <w:right w:val="single" w:sz="4" w:space="0" w:color="auto"/>
            </w:tcBorders>
          </w:tcPr>
          <w:p w14:paraId="6988CD51" w14:textId="77777777" w:rsidR="00A81EC0" w:rsidRDefault="00A81EC0">
            <w:pPr>
              <w:jc w:val="right"/>
              <w:rPr>
                <w:rFonts w:asciiTheme="minorHAnsi" w:hAnsiTheme="minorHAnsi" w:cs="Calibri"/>
                <w:sz w:val="22"/>
                <w:szCs w:val="22"/>
                <w:lang w:val="en-GB" w:eastAsia="en-GB"/>
              </w:rPr>
            </w:pPr>
          </w:p>
        </w:tc>
      </w:tr>
      <w:tr w:rsidR="00A81EC0" w14:paraId="09D9087F" w14:textId="77777777" w:rsidTr="00A81EC0">
        <w:trPr>
          <w:trHeight w:val="305"/>
        </w:trPr>
        <w:tc>
          <w:tcPr>
            <w:tcW w:w="4253" w:type="dxa"/>
            <w:tcBorders>
              <w:top w:val="single" w:sz="4" w:space="0" w:color="auto"/>
              <w:left w:val="single" w:sz="4" w:space="0" w:color="auto"/>
              <w:bottom w:val="dotted" w:sz="4" w:space="0" w:color="auto"/>
              <w:right w:val="nil"/>
            </w:tcBorders>
            <w:hideMark/>
          </w:tcPr>
          <w:p w14:paraId="78D3D0DA" w14:textId="77777777" w:rsidR="00A81EC0" w:rsidRDefault="00A81EC0">
            <w:pPr>
              <w:rPr>
                <w:rFonts w:asciiTheme="minorHAnsi" w:hAnsiTheme="minorHAnsi" w:cs="Calibri"/>
                <w:bCs/>
                <w:sz w:val="22"/>
                <w:szCs w:val="22"/>
                <w:lang w:val="en-GB" w:eastAsia="en-GB"/>
              </w:rPr>
            </w:pPr>
            <w:r>
              <w:rPr>
                <w:rFonts w:asciiTheme="minorHAnsi" w:hAnsiTheme="minorHAnsi" w:cs="Calibri"/>
                <w:bCs/>
                <w:sz w:val="22"/>
                <w:szCs w:val="22"/>
                <w:lang w:val="en-GB" w:eastAsia="en-GB"/>
              </w:rPr>
              <w:t>Warranty and After-Sales Requirements</w:t>
            </w:r>
          </w:p>
        </w:tc>
        <w:tc>
          <w:tcPr>
            <w:tcW w:w="1597" w:type="dxa"/>
            <w:tcBorders>
              <w:top w:val="single" w:sz="4" w:space="0" w:color="auto"/>
              <w:left w:val="single" w:sz="4" w:space="0" w:color="auto"/>
              <w:bottom w:val="dotted" w:sz="4" w:space="0" w:color="auto"/>
              <w:right w:val="single" w:sz="4" w:space="0" w:color="auto"/>
            </w:tcBorders>
          </w:tcPr>
          <w:p w14:paraId="71003F24" w14:textId="77777777" w:rsidR="00A81EC0" w:rsidRDefault="00A81EC0">
            <w:pPr>
              <w:jc w:val="right"/>
              <w:rPr>
                <w:rFonts w:asciiTheme="minorHAnsi" w:hAnsiTheme="minorHAnsi" w:cs="Calibri"/>
                <w:sz w:val="22"/>
                <w:szCs w:val="22"/>
                <w:lang w:val="en-GB" w:eastAsia="en-GB"/>
              </w:rPr>
            </w:pPr>
          </w:p>
        </w:tc>
        <w:tc>
          <w:tcPr>
            <w:tcW w:w="1620" w:type="dxa"/>
            <w:tcBorders>
              <w:top w:val="single" w:sz="4" w:space="0" w:color="auto"/>
              <w:left w:val="single" w:sz="4" w:space="0" w:color="auto"/>
              <w:bottom w:val="dotted" w:sz="4" w:space="0" w:color="auto"/>
              <w:right w:val="single" w:sz="4" w:space="0" w:color="auto"/>
            </w:tcBorders>
          </w:tcPr>
          <w:p w14:paraId="31834356" w14:textId="77777777" w:rsidR="00A81EC0" w:rsidRDefault="00A81EC0">
            <w:pPr>
              <w:jc w:val="right"/>
              <w:rPr>
                <w:rFonts w:asciiTheme="minorHAnsi" w:hAnsiTheme="minorHAnsi" w:cs="Calibri"/>
                <w:sz w:val="22"/>
                <w:szCs w:val="22"/>
                <w:lang w:val="en-GB" w:eastAsia="en-GB"/>
              </w:rPr>
            </w:pPr>
          </w:p>
        </w:tc>
        <w:tc>
          <w:tcPr>
            <w:tcW w:w="1980" w:type="dxa"/>
            <w:tcBorders>
              <w:top w:val="single" w:sz="4" w:space="0" w:color="auto"/>
              <w:left w:val="single" w:sz="4" w:space="0" w:color="auto"/>
              <w:bottom w:val="dotted" w:sz="4" w:space="0" w:color="auto"/>
              <w:right w:val="single" w:sz="4" w:space="0" w:color="auto"/>
            </w:tcBorders>
          </w:tcPr>
          <w:p w14:paraId="13BB0C71" w14:textId="77777777" w:rsidR="00A81EC0" w:rsidRDefault="00A81EC0">
            <w:pPr>
              <w:jc w:val="right"/>
              <w:rPr>
                <w:rFonts w:asciiTheme="minorHAnsi" w:hAnsiTheme="minorHAnsi" w:cs="Calibri"/>
                <w:sz w:val="22"/>
                <w:szCs w:val="22"/>
                <w:lang w:val="en-GB" w:eastAsia="en-GB"/>
              </w:rPr>
            </w:pPr>
          </w:p>
        </w:tc>
      </w:tr>
      <w:tr w:rsidR="00A81EC0" w14:paraId="3A0D7E8B" w14:textId="77777777" w:rsidTr="00A81EC0">
        <w:trPr>
          <w:trHeight w:val="305"/>
        </w:trPr>
        <w:tc>
          <w:tcPr>
            <w:tcW w:w="4253" w:type="dxa"/>
            <w:tcBorders>
              <w:top w:val="dotted" w:sz="4" w:space="0" w:color="auto"/>
              <w:left w:val="single" w:sz="4" w:space="0" w:color="auto"/>
              <w:bottom w:val="dotted" w:sz="4" w:space="0" w:color="auto"/>
              <w:right w:val="nil"/>
            </w:tcBorders>
            <w:hideMark/>
          </w:tcPr>
          <w:p w14:paraId="6627A183" w14:textId="1F0BB02C" w:rsidR="00A81EC0" w:rsidRDefault="00A81EC0" w:rsidP="00A81EC0">
            <w:pPr>
              <w:numPr>
                <w:ilvl w:val="0"/>
                <w:numId w:val="23"/>
              </w:numPr>
              <w:rPr>
                <w:rFonts w:asciiTheme="minorHAnsi" w:hAnsiTheme="minorHAnsi" w:cs="Calibri"/>
                <w:bCs/>
                <w:sz w:val="22"/>
                <w:szCs w:val="22"/>
                <w:lang w:val="en-GB" w:eastAsia="en-GB"/>
              </w:rPr>
            </w:pPr>
            <w:r>
              <w:rPr>
                <w:rFonts w:asciiTheme="minorHAnsi" w:hAnsiTheme="minorHAnsi" w:cs="Calibri"/>
                <w:bCs/>
                <w:sz w:val="22"/>
                <w:szCs w:val="22"/>
                <w:lang w:val="en-GB" w:eastAsia="en-GB"/>
              </w:rPr>
              <w:t>Minimum 3 years warranty or 100,000 km on both parts and labour</w:t>
            </w:r>
          </w:p>
        </w:tc>
        <w:tc>
          <w:tcPr>
            <w:tcW w:w="1597" w:type="dxa"/>
            <w:tcBorders>
              <w:top w:val="dotted" w:sz="4" w:space="0" w:color="auto"/>
              <w:left w:val="single" w:sz="4" w:space="0" w:color="auto"/>
              <w:bottom w:val="dotted" w:sz="4" w:space="0" w:color="auto"/>
              <w:right w:val="single" w:sz="4" w:space="0" w:color="auto"/>
            </w:tcBorders>
          </w:tcPr>
          <w:p w14:paraId="196C1355" w14:textId="77777777" w:rsidR="00A81EC0" w:rsidRDefault="00A81EC0">
            <w:pPr>
              <w:jc w:val="right"/>
              <w:rPr>
                <w:rFonts w:asciiTheme="minorHAnsi" w:hAnsiTheme="minorHAnsi" w:cs="Calibri"/>
                <w:sz w:val="22"/>
                <w:szCs w:val="22"/>
                <w:lang w:val="en-GB" w:eastAsia="en-GB"/>
              </w:rPr>
            </w:pPr>
          </w:p>
        </w:tc>
        <w:tc>
          <w:tcPr>
            <w:tcW w:w="1620" w:type="dxa"/>
            <w:tcBorders>
              <w:top w:val="dotted" w:sz="4" w:space="0" w:color="auto"/>
              <w:left w:val="single" w:sz="4" w:space="0" w:color="auto"/>
              <w:bottom w:val="dotted" w:sz="4" w:space="0" w:color="auto"/>
              <w:right w:val="single" w:sz="4" w:space="0" w:color="auto"/>
            </w:tcBorders>
          </w:tcPr>
          <w:p w14:paraId="622E5734" w14:textId="77777777" w:rsidR="00A81EC0" w:rsidRDefault="00A81EC0">
            <w:pPr>
              <w:jc w:val="right"/>
              <w:rPr>
                <w:rFonts w:asciiTheme="minorHAnsi" w:hAnsiTheme="minorHAnsi" w:cs="Calibri"/>
                <w:sz w:val="22"/>
                <w:szCs w:val="22"/>
                <w:lang w:val="en-GB" w:eastAsia="en-GB"/>
              </w:rPr>
            </w:pPr>
          </w:p>
        </w:tc>
        <w:tc>
          <w:tcPr>
            <w:tcW w:w="1980" w:type="dxa"/>
            <w:tcBorders>
              <w:top w:val="dotted" w:sz="4" w:space="0" w:color="auto"/>
              <w:left w:val="single" w:sz="4" w:space="0" w:color="auto"/>
              <w:bottom w:val="dotted" w:sz="4" w:space="0" w:color="auto"/>
              <w:right w:val="single" w:sz="4" w:space="0" w:color="auto"/>
            </w:tcBorders>
          </w:tcPr>
          <w:p w14:paraId="26D44FFE" w14:textId="77777777" w:rsidR="00A81EC0" w:rsidRDefault="00A81EC0">
            <w:pPr>
              <w:jc w:val="right"/>
              <w:rPr>
                <w:rFonts w:asciiTheme="minorHAnsi" w:hAnsiTheme="minorHAnsi" w:cs="Calibri"/>
                <w:sz w:val="22"/>
                <w:szCs w:val="22"/>
                <w:lang w:val="en-GB" w:eastAsia="en-GB"/>
              </w:rPr>
            </w:pPr>
          </w:p>
        </w:tc>
      </w:tr>
      <w:tr w:rsidR="00A81EC0" w14:paraId="5F131E86" w14:textId="77777777" w:rsidTr="00A81EC0">
        <w:trPr>
          <w:trHeight w:val="305"/>
        </w:trPr>
        <w:tc>
          <w:tcPr>
            <w:tcW w:w="4253" w:type="dxa"/>
            <w:tcBorders>
              <w:top w:val="dotted" w:sz="4" w:space="0" w:color="auto"/>
              <w:left w:val="single" w:sz="4" w:space="0" w:color="auto"/>
              <w:bottom w:val="dotted" w:sz="4" w:space="0" w:color="auto"/>
              <w:right w:val="nil"/>
            </w:tcBorders>
            <w:hideMark/>
          </w:tcPr>
          <w:p w14:paraId="32BC67F9" w14:textId="77777777" w:rsidR="00A81EC0" w:rsidRDefault="00A81EC0" w:rsidP="00A81EC0">
            <w:pPr>
              <w:numPr>
                <w:ilvl w:val="0"/>
                <w:numId w:val="23"/>
              </w:numPr>
              <w:rPr>
                <w:rFonts w:asciiTheme="minorHAnsi" w:hAnsiTheme="minorHAnsi" w:cs="Calibri"/>
                <w:bCs/>
                <w:sz w:val="22"/>
                <w:szCs w:val="22"/>
                <w:lang w:val="en-GB" w:eastAsia="en-GB"/>
              </w:rPr>
            </w:pPr>
            <w:r>
              <w:rPr>
                <w:rFonts w:asciiTheme="minorHAnsi" w:hAnsiTheme="minorHAnsi" w:cs="Calibri"/>
                <w:bCs/>
                <w:sz w:val="22"/>
                <w:szCs w:val="22"/>
                <w:lang w:val="en-GB" w:eastAsia="en-GB"/>
              </w:rPr>
              <w:t xml:space="preserve">Availability of certificates of quality and origin for the offered equipment </w:t>
            </w:r>
          </w:p>
        </w:tc>
        <w:tc>
          <w:tcPr>
            <w:tcW w:w="1597" w:type="dxa"/>
            <w:tcBorders>
              <w:top w:val="dotted" w:sz="4" w:space="0" w:color="auto"/>
              <w:left w:val="single" w:sz="4" w:space="0" w:color="auto"/>
              <w:bottom w:val="dotted" w:sz="4" w:space="0" w:color="auto"/>
              <w:right w:val="single" w:sz="4" w:space="0" w:color="auto"/>
            </w:tcBorders>
          </w:tcPr>
          <w:p w14:paraId="00ED8E42" w14:textId="77777777" w:rsidR="00A81EC0" w:rsidRDefault="00A81EC0">
            <w:pPr>
              <w:jc w:val="right"/>
              <w:rPr>
                <w:rFonts w:asciiTheme="minorHAnsi" w:hAnsiTheme="minorHAnsi" w:cs="Calibri"/>
                <w:sz w:val="22"/>
                <w:szCs w:val="22"/>
                <w:lang w:val="en-GB" w:eastAsia="en-GB"/>
              </w:rPr>
            </w:pPr>
          </w:p>
        </w:tc>
        <w:tc>
          <w:tcPr>
            <w:tcW w:w="1620" w:type="dxa"/>
            <w:tcBorders>
              <w:top w:val="dotted" w:sz="4" w:space="0" w:color="auto"/>
              <w:left w:val="single" w:sz="4" w:space="0" w:color="auto"/>
              <w:bottom w:val="dotted" w:sz="4" w:space="0" w:color="auto"/>
              <w:right w:val="single" w:sz="4" w:space="0" w:color="auto"/>
            </w:tcBorders>
          </w:tcPr>
          <w:p w14:paraId="34772270" w14:textId="77777777" w:rsidR="00A81EC0" w:rsidRDefault="00A81EC0">
            <w:pPr>
              <w:jc w:val="right"/>
              <w:rPr>
                <w:rFonts w:asciiTheme="minorHAnsi" w:hAnsiTheme="minorHAnsi" w:cs="Calibri"/>
                <w:sz w:val="22"/>
                <w:szCs w:val="22"/>
                <w:lang w:val="en-GB" w:eastAsia="en-GB"/>
              </w:rPr>
            </w:pPr>
          </w:p>
        </w:tc>
        <w:tc>
          <w:tcPr>
            <w:tcW w:w="1980" w:type="dxa"/>
            <w:tcBorders>
              <w:top w:val="dotted" w:sz="4" w:space="0" w:color="auto"/>
              <w:left w:val="single" w:sz="4" w:space="0" w:color="auto"/>
              <w:bottom w:val="dotted" w:sz="4" w:space="0" w:color="auto"/>
              <w:right w:val="single" w:sz="4" w:space="0" w:color="auto"/>
            </w:tcBorders>
          </w:tcPr>
          <w:p w14:paraId="5970FFD3" w14:textId="77777777" w:rsidR="00A81EC0" w:rsidRDefault="00A81EC0">
            <w:pPr>
              <w:jc w:val="right"/>
              <w:rPr>
                <w:rFonts w:asciiTheme="minorHAnsi" w:hAnsiTheme="minorHAnsi" w:cs="Calibri"/>
                <w:sz w:val="22"/>
                <w:szCs w:val="22"/>
                <w:lang w:val="en-GB" w:eastAsia="en-GB"/>
              </w:rPr>
            </w:pPr>
          </w:p>
        </w:tc>
      </w:tr>
      <w:tr w:rsidR="00A81EC0" w14:paraId="77049B92" w14:textId="77777777" w:rsidTr="00A81EC0">
        <w:trPr>
          <w:trHeight w:val="305"/>
        </w:trPr>
        <w:tc>
          <w:tcPr>
            <w:tcW w:w="4253" w:type="dxa"/>
            <w:tcBorders>
              <w:top w:val="dotted" w:sz="4" w:space="0" w:color="auto"/>
              <w:left w:val="single" w:sz="4" w:space="0" w:color="auto"/>
              <w:bottom w:val="dotted" w:sz="4" w:space="0" w:color="auto"/>
              <w:right w:val="nil"/>
            </w:tcBorders>
            <w:hideMark/>
          </w:tcPr>
          <w:p w14:paraId="7B86ED2B" w14:textId="77777777" w:rsidR="00A81EC0" w:rsidRDefault="00A81EC0" w:rsidP="00A81EC0">
            <w:pPr>
              <w:numPr>
                <w:ilvl w:val="0"/>
                <w:numId w:val="23"/>
              </w:numPr>
              <w:rPr>
                <w:rFonts w:asciiTheme="minorHAnsi" w:hAnsiTheme="minorHAnsi" w:cs="Calibri"/>
                <w:bCs/>
                <w:sz w:val="22"/>
                <w:szCs w:val="22"/>
                <w:lang w:val="en-GB" w:eastAsia="en-GB"/>
              </w:rPr>
            </w:pPr>
            <w:r>
              <w:rPr>
                <w:rFonts w:asciiTheme="minorHAnsi" w:hAnsiTheme="minorHAnsi" w:cs="Calibri"/>
                <w:bCs/>
                <w:sz w:val="22"/>
                <w:szCs w:val="22"/>
                <w:lang w:val="en-GB" w:eastAsia="en-GB"/>
              </w:rPr>
              <w:t xml:space="preserve">Availability of authorized service in Moldova </w:t>
            </w:r>
          </w:p>
        </w:tc>
        <w:tc>
          <w:tcPr>
            <w:tcW w:w="1597" w:type="dxa"/>
            <w:tcBorders>
              <w:top w:val="dotted" w:sz="4" w:space="0" w:color="auto"/>
              <w:left w:val="single" w:sz="4" w:space="0" w:color="auto"/>
              <w:bottom w:val="dotted" w:sz="4" w:space="0" w:color="auto"/>
              <w:right w:val="single" w:sz="4" w:space="0" w:color="auto"/>
            </w:tcBorders>
          </w:tcPr>
          <w:p w14:paraId="02457972" w14:textId="77777777" w:rsidR="00A81EC0" w:rsidRDefault="00A81EC0">
            <w:pPr>
              <w:jc w:val="right"/>
              <w:rPr>
                <w:rFonts w:asciiTheme="minorHAnsi" w:hAnsiTheme="minorHAnsi" w:cs="Calibri"/>
                <w:sz w:val="22"/>
                <w:szCs w:val="22"/>
                <w:lang w:val="en-GB" w:eastAsia="en-GB"/>
              </w:rPr>
            </w:pPr>
          </w:p>
        </w:tc>
        <w:tc>
          <w:tcPr>
            <w:tcW w:w="1620" w:type="dxa"/>
            <w:tcBorders>
              <w:top w:val="dotted" w:sz="4" w:space="0" w:color="auto"/>
              <w:left w:val="single" w:sz="4" w:space="0" w:color="auto"/>
              <w:bottom w:val="dotted" w:sz="4" w:space="0" w:color="auto"/>
              <w:right w:val="single" w:sz="4" w:space="0" w:color="auto"/>
            </w:tcBorders>
          </w:tcPr>
          <w:p w14:paraId="3E50B067" w14:textId="77777777" w:rsidR="00A81EC0" w:rsidRDefault="00A81EC0">
            <w:pPr>
              <w:jc w:val="right"/>
              <w:rPr>
                <w:rFonts w:asciiTheme="minorHAnsi" w:hAnsiTheme="minorHAnsi" w:cs="Calibri"/>
                <w:sz w:val="22"/>
                <w:szCs w:val="22"/>
                <w:lang w:val="en-GB" w:eastAsia="en-GB"/>
              </w:rPr>
            </w:pPr>
          </w:p>
        </w:tc>
        <w:tc>
          <w:tcPr>
            <w:tcW w:w="1980" w:type="dxa"/>
            <w:tcBorders>
              <w:top w:val="dotted" w:sz="4" w:space="0" w:color="auto"/>
              <w:left w:val="single" w:sz="4" w:space="0" w:color="auto"/>
              <w:bottom w:val="dotted" w:sz="4" w:space="0" w:color="auto"/>
              <w:right w:val="single" w:sz="4" w:space="0" w:color="auto"/>
            </w:tcBorders>
          </w:tcPr>
          <w:p w14:paraId="388C3CC8" w14:textId="77777777" w:rsidR="00A81EC0" w:rsidRDefault="00A81EC0">
            <w:pPr>
              <w:jc w:val="right"/>
              <w:rPr>
                <w:rFonts w:asciiTheme="minorHAnsi" w:hAnsiTheme="minorHAnsi" w:cs="Calibri"/>
                <w:sz w:val="22"/>
                <w:szCs w:val="22"/>
                <w:lang w:val="en-GB" w:eastAsia="en-GB"/>
              </w:rPr>
            </w:pPr>
          </w:p>
        </w:tc>
      </w:tr>
      <w:tr w:rsidR="00A81EC0" w14:paraId="6612136E" w14:textId="77777777" w:rsidTr="00A81EC0">
        <w:trPr>
          <w:trHeight w:val="305"/>
        </w:trPr>
        <w:tc>
          <w:tcPr>
            <w:tcW w:w="4253" w:type="dxa"/>
            <w:tcBorders>
              <w:top w:val="single" w:sz="4" w:space="0" w:color="auto"/>
              <w:left w:val="single" w:sz="4" w:space="0" w:color="auto"/>
              <w:bottom w:val="single" w:sz="4" w:space="0" w:color="auto"/>
              <w:right w:val="nil"/>
            </w:tcBorders>
            <w:hideMark/>
          </w:tcPr>
          <w:p w14:paraId="06D124DB" w14:textId="77777777" w:rsidR="00A81EC0" w:rsidRDefault="00A81EC0">
            <w:pPr>
              <w:rPr>
                <w:rFonts w:asciiTheme="minorHAnsi" w:hAnsiTheme="minorHAnsi" w:cs="Calibri"/>
                <w:bCs/>
                <w:sz w:val="22"/>
                <w:szCs w:val="22"/>
                <w:lang w:val="en-GB" w:eastAsia="en-GB"/>
              </w:rPr>
            </w:pPr>
            <w:r>
              <w:rPr>
                <w:rFonts w:asciiTheme="minorHAnsi" w:hAnsiTheme="minorHAnsi" w:cs="Calibri"/>
                <w:bCs/>
                <w:sz w:val="22"/>
                <w:szCs w:val="22"/>
                <w:lang w:val="en-GB" w:eastAsia="en-GB"/>
              </w:rPr>
              <w:t>Validity of Quotation: 60 calendar days</w:t>
            </w:r>
          </w:p>
        </w:tc>
        <w:tc>
          <w:tcPr>
            <w:tcW w:w="1597" w:type="dxa"/>
            <w:tcBorders>
              <w:top w:val="single" w:sz="4" w:space="0" w:color="auto"/>
              <w:left w:val="single" w:sz="4" w:space="0" w:color="auto"/>
              <w:bottom w:val="single" w:sz="4" w:space="0" w:color="auto"/>
              <w:right w:val="single" w:sz="4" w:space="0" w:color="auto"/>
            </w:tcBorders>
          </w:tcPr>
          <w:p w14:paraId="207F9FEE" w14:textId="77777777" w:rsidR="00A81EC0" w:rsidRDefault="00A81EC0">
            <w:pPr>
              <w:jc w:val="right"/>
              <w:rPr>
                <w:rFonts w:asciiTheme="minorHAnsi" w:hAnsiTheme="minorHAnsi" w:cs="Calibri"/>
                <w:sz w:val="22"/>
                <w:szCs w:val="22"/>
                <w:lang w:val="en-GB" w:eastAsia="en-GB"/>
              </w:rPr>
            </w:pPr>
          </w:p>
        </w:tc>
        <w:tc>
          <w:tcPr>
            <w:tcW w:w="1620" w:type="dxa"/>
            <w:tcBorders>
              <w:top w:val="single" w:sz="4" w:space="0" w:color="auto"/>
              <w:left w:val="single" w:sz="4" w:space="0" w:color="auto"/>
              <w:bottom w:val="single" w:sz="4" w:space="0" w:color="auto"/>
              <w:right w:val="single" w:sz="4" w:space="0" w:color="auto"/>
            </w:tcBorders>
          </w:tcPr>
          <w:p w14:paraId="5B27340B" w14:textId="77777777" w:rsidR="00A81EC0" w:rsidRDefault="00A81EC0">
            <w:pPr>
              <w:jc w:val="right"/>
              <w:rPr>
                <w:rFonts w:asciiTheme="minorHAnsi" w:hAnsiTheme="minorHAnsi" w:cs="Calibri"/>
                <w:sz w:val="22"/>
                <w:szCs w:val="22"/>
                <w:lang w:val="en-GB" w:eastAsia="en-GB"/>
              </w:rPr>
            </w:pPr>
          </w:p>
        </w:tc>
        <w:tc>
          <w:tcPr>
            <w:tcW w:w="1980" w:type="dxa"/>
            <w:tcBorders>
              <w:top w:val="single" w:sz="4" w:space="0" w:color="auto"/>
              <w:left w:val="single" w:sz="4" w:space="0" w:color="auto"/>
              <w:bottom w:val="single" w:sz="4" w:space="0" w:color="auto"/>
              <w:right w:val="single" w:sz="4" w:space="0" w:color="auto"/>
            </w:tcBorders>
          </w:tcPr>
          <w:p w14:paraId="0A0467E3" w14:textId="77777777" w:rsidR="00A81EC0" w:rsidRDefault="00A81EC0">
            <w:pPr>
              <w:jc w:val="right"/>
              <w:rPr>
                <w:rFonts w:asciiTheme="minorHAnsi" w:hAnsiTheme="minorHAnsi" w:cs="Calibri"/>
                <w:sz w:val="22"/>
                <w:szCs w:val="22"/>
                <w:lang w:val="en-GB" w:eastAsia="en-GB"/>
              </w:rPr>
            </w:pPr>
          </w:p>
        </w:tc>
      </w:tr>
      <w:tr w:rsidR="00A81EC0" w14:paraId="13F0106F" w14:textId="77777777" w:rsidTr="00A81EC0">
        <w:trPr>
          <w:trHeight w:val="305"/>
        </w:trPr>
        <w:tc>
          <w:tcPr>
            <w:tcW w:w="4253" w:type="dxa"/>
            <w:tcBorders>
              <w:top w:val="single" w:sz="4" w:space="0" w:color="auto"/>
              <w:left w:val="single" w:sz="4" w:space="0" w:color="auto"/>
              <w:bottom w:val="single" w:sz="4" w:space="0" w:color="auto"/>
              <w:right w:val="nil"/>
            </w:tcBorders>
            <w:hideMark/>
          </w:tcPr>
          <w:p w14:paraId="5E8043FE" w14:textId="77777777" w:rsidR="00A81EC0" w:rsidRDefault="00A81EC0">
            <w:pPr>
              <w:rPr>
                <w:rFonts w:asciiTheme="minorHAnsi" w:hAnsiTheme="minorHAnsi" w:cs="Calibri"/>
                <w:bCs/>
                <w:sz w:val="22"/>
                <w:szCs w:val="22"/>
                <w:lang w:val="en-GB" w:eastAsia="en-GB"/>
              </w:rPr>
            </w:pPr>
            <w:r>
              <w:rPr>
                <w:rFonts w:asciiTheme="minorHAnsi" w:hAnsiTheme="minorHAnsi" w:cs="Calibri"/>
                <w:bCs/>
                <w:sz w:val="22"/>
                <w:szCs w:val="22"/>
                <w:lang w:val="en-GB" w:eastAsia="en-GB"/>
              </w:rPr>
              <w:t>All Provisions of the UNDP General Terms and Conditions</w:t>
            </w:r>
          </w:p>
        </w:tc>
        <w:tc>
          <w:tcPr>
            <w:tcW w:w="1597" w:type="dxa"/>
            <w:tcBorders>
              <w:top w:val="single" w:sz="4" w:space="0" w:color="auto"/>
              <w:left w:val="single" w:sz="4" w:space="0" w:color="auto"/>
              <w:bottom w:val="single" w:sz="4" w:space="0" w:color="auto"/>
              <w:right w:val="single" w:sz="4" w:space="0" w:color="auto"/>
            </w:tcBorders>
          </w:tcPr>
          <w:p w14:paraId="79BD49BA" w14:textId="77777777" w:rsidR="00A81EC0" w:rsidRDefault="00A81EC0">
            <w:pPr>
              <w:jc w:val="right"/>
              <w:rPr>
                <w:rFonts w:asciiTheme="minorHAnsi" w:hAnsiTheme="minorHAnsi" w:cs="Calibri"/>
                <w:sz w:val="22"/>
                <w:szCs w:val="22"/>
                <w:lang w:val="en-GB" w:eastAsia="en-GB"/>
              </w:rPr>
            </w:pPr>
          </w:p>
        </w:tc>
        <w:tc>
          <w:tcPr>
            <w:tcW w:w="1620" w:type="dxa"/>
            <w:tcBorders>
              <w:top w:val="single" w:sz="4" w:space="0" w:color="auto"/>
              <w:left w:val="single" w:sz="4" w:space="0" w:color="auto"/>
              <w:bottom w:val="single" w:sz="4" w:space="0" w:color="auto"/>
              <w:right w:val="single" w:sz="4" w:space="0" w:color="auto"/>
            </w:tcBorders>
          </w:tcPr>
          <w:p w14:paraId="6DC25855" w14:textId="77777777" w:rsidR="00A81EC0" w:rsidRDefault="00A81EC0">
            <w:pPr>
              <w:jc w:val="right"/>
              <w:rPr>
                <w:rFonts w:asciiTheme="minorHAnsi" w:hAnsiTheme="minorHAnsi" w:cs="Calibri"/>
                <w:sz w:val="22"/>
                <w:szCs w:val="22"/>
                <w:lang w:val="en-GB" w:eastAsia="en-GB"/>
              </w:rPr>
            </w:pPr>
          </w:p>
        </w:tc>
        <w:tc>
          <w:tcPr>
            <w:tcW w:w="1980" w:type="dxa"/>
            <w:tcBorders>
              <w:top w:val="single" w:sz="4" w:space="0" w:color="auto"/>
              <w:left w:val="single" w:sz="4" w:space="0" w:color="auto"/>
              <w:bottom w:val="single" w:sz="4" w:space="0" w:color="auto"/>
              <w:right w:val="single" w:sz="4" w:space="0" w:color="auto"/>
            </w:tcBorders>
          </w:tcPr>
          <w:p w14:paraId="53C3A725" w14:textId="77777777" w:rsidR="00A81EC0" w:rsidRDefault="00A81EC0">
            <w:pPr>
              <w:jc w:val="right"/>
              <w:rPr>
                <w:rFonts w:asciiTheme="minorHAnsi" w:hAnsiTheme="minorHAnsi" w:cs="Calibri"/>
                <w:sz w:val="22"/>
                <w:szCs w:val="22"/>
                <w:lang w:val="en-GB" w:eastAsia="en-GB"/>
              </w:rPr>
            </w:pPr>
          </w:p>
        </w:tc>
      </w:tr>
    </w:tbl>
    <w:p w14:paraId="7BB32B91" w14:textId="77777777" w:rsidR="00A81EC0" w:rsidRDefault="00A81EC0" w:rsidP="00A81EC0">
      <w:pPr>
        <w:rPr>
          <w:rFonts w:asciiTheme="minorHAnsi" w:hAnsiTheme="minorHAnsi" w:cs="Calibri"/>
          <w:sz w:val="22"/>
          <w:szCs w:val="22"/>
        </w:rPr>
      </w:pPr>
    </w:p>
    <w:p w14:paraId="239B5130" w14:textId="77777777" w:rsidR="00A81EC0" w:rsidRDefault="00A81EC0" w:rsidP="00A81EC0">
      <w:pPr>
        <w:rPr>
          <w:rFonts w:asciiTheme="minorHAnsi" w:hAnsiTheme="minorHAnsi" w:cs="Calibri"/>
          <w:sz w:val="22"/>
          <w:szCs w:val="22"/>
        </w:rPr>
      </w:pPr>
    </w:p>
    <w:p w14:paraId="18866D7D" w14:textId="77777777" w:rsidR="00A81EC0" w:rsidRDefault="00A81EC0" w:rsidP="00A81EC0">
      <w:pPr>
        <w:ind w:firstLine="720"/>
        <w:jc w:val="both"/>
        <w:rPr>
          <w:rFonts w:asciiTheme="minorHAnsi" w:hAnsiTheme="minorHAnsi" w:cs="Calibri"/>
          <w:sz w:val="22"/>
          <w:szCs w:val="22"/>
        </w:rPr>
      </w:pPr>
      <w:r>
        <w:rPr>
          <w:rFonts w:asciiTheme="minorHAnsi" w:hAnsiTheme="minorHAnsi" w:cs="Calibri"/>
          <w:sz w:val="22"/>
          <w:szCs w:val="22"/>
        </w:rPr>
        <w:t>All other information that we have not provided automatically implies our full compliance with the requirements, terms and conditions of the RFQ.</w:t>
      </w:r>
    </w:p>
    <w:p w14:paraId="78232016" w14:textId="77777777" w:rsidR="00A81EC0" w:rsidRDefault="00A81EC0" w:rsidP="00A81EC0">
      <w:pPr>
        <w:rPr>
          <w:rFonts w:asciiTheme="minorHAnsi" w:hAnsiTheme="minorHAnsi" w:cs="Calibri"/>
          <w:sz w:val="22"/>
          <w:szCs w:val="22"/>
        </w:rPr>
      </w:pPr>
    </w:p>
    <w:p w14:paraId="7692D75D" w14:textId="77777777" w:rsidR="00A81EC0" w:rsidRDefault="00A81EC0" w:rsidP="00A81EC0">
      <w:pPr>
        <w:rPr>
          <w:rFonts w:asciiTheme="minorHAnsi" w:hAnsiTheme="minorHAnsi" w:cs="Calibri"/>
          <w:sz w:val="22"/>
          <w:szCs w:val="22"/>
        </w:rPr>
      </w:pPr>
    </w:p>
    <w:p w14:paraId="7A5CEFDC" w14:textId="77777777" w:rsidR="00A81EC0" w:rsidRDefault="00A81EC0" w:rsidP="00A81EC0">
      <w:pPr>
        <w:rPr>
          <w:rFonts w:asciiTheme="minorHAnsi" w:hAnsiTheme="minorHAnsi" w:cs="Calibri"/>
          <w:sz w:val="22"/>
          <w:szCs w:val="22"/>
        </w:rPr>
      </w:pPr>
    </w:p>
    <w:p w14:paraId="5A6ACC79" w14:textId="77777777" w:rsidR="00A81EC0" w:rsidRDefault="00A81EC0" w:rsidP="00A81EC0">
      <w:pPr>
        <w:rPr>
          <w:rFonts w:asciiTheme="minorHAnsi" w:hAnsiTheme="minorHAnsi" w:cs="Calibri"/>
          <w:sz w:val="22"/>
          <w:szCs w:val="22"/>
        </w:rPr>
      </w:pPr>
    </w:p>
    <w:p w14:paraId="4E331A0B" w14:textId="77777777" w:rsidR="00A81EC0" w:rsidRDefault="00A81EC0" w:rsidP="00A81EC0">
      <w:pPr>
        <w:ind w:left="3960"/>
        <w:rPr>
          <w:rFonts w:asciiTheme="minorHAnsi" w:hAnsiTheme="minorHAnsi" w:cs="Calibri"/>
          <w:i/>
          <w:sz w:val="22"/>
          <w:szCs w:val="22"/>
        </w:rPr>
      </w:pPr>
      <w:r>
        <w:rPr>
          <w:rFonts w:asciiTheme="minorHAnsi" w:hAnsiTheme="minorHAnsi" w:cs="Calibri"/>
          <w:i/>
          <w:sz w:val="22"/>
          <w:szCs w:val="22"/>
        </w:rPr>
        <w:t>[Name and Signature of the Supplier’s Authorized Person]</w:t>
      </w:r>
    </w:p>
    <w:p w14:paraId="197AFAE7" w14:textId="77777777" w:rsidR="00A81EC0" w:rsidRDefault="00A81EC0" w:rsidP="00A81EC0">
      <w:pPr>
        <w:ind w:left="3960"/>
        <w:rPr>
          <w:rFonts w:asciiTheme="minorHAnsi" w:hAnsiTheme="minorHAnsi" w:cs="Calibri"/>
          <w:i/>
          <w:sz w:val="22"/>
          <w:szCs w:val="22"/>
        </w:rPr>
      </w:pPr>
      <w:r>
        <w:rPr>
          <w:rFonts w:asciiTheme="minorHAnsi" w:hAnsiTheme="minorHAnsi" w:cs="Calibri"/>
          <w:i/>
          <w:sz w:val="22"/>
          <w:szCs w:val="22"/>
        </w:rPr>
        <w:t>[Designation]</w:t>
      </w:r>
    </w:p>
    <w:p w14:paraId="1DF840C5" w14:textId="77777777" w:rsidR="00A81EC0" w:rsidRDefault="00A81EC0" w:rsidP="00A81EC0">
      <w:pPr>
        <w:ind w:left="3960"/>
        <w:rPr>
          <w:rFonts w:ascii="Myriad Pro" w:hAnsi="Myriad Pro" w:cs="Calibri"/>
          <w:i/>
          <w:sz w:val="22"/>
          <w:szCs w:val="22"/>
        </w:rPr>
      </w:pPr>
      <w:r>
        <w:rPr>
          <w:rFonts w:asciiTheme="minorHAnsi" w:hAnsiTheme="minorHAnsi" w:cs="Calibri"/>
          <w:i/>
          <w:sz w:val="22"/>
          <w:szCs w:val="22"/>
        </w:rPr>
        <w:t>[Date]</w:t>
      </w:r>
    </w:p>
    <w:p w14:paraId="57D978AB" w14:textId="77777777" w:rsidR="00A81EC0" w:rsidRDefault="00A81EC0" w:rsidP="00A81EC0">
      <w:pPr>
        <w:rPr>
          <w:rFonts w:ascii="Myriad Pro" w:hAnsi="Myriad Pro" w:cs="Calibri"/>
          <w:iCs/>
          <w:snapToGrid w:val="0"/>
          <w:sz w:val="22"/>
          <w:szCs w:val="22"/>
        </w:rPr>
      </w:pPr>
    </w:p>
    <w:p w14:paraId="4CF70D50" w14:textId="77777777" w:rsidR="00A81EC0" w:rsidRDefault="00A81EC0" w:rsidP="00A81EC0">
      <w:pPr>
        <w:rPr>
          <w:rFonts w:ascii="Myriad Pro" w:hAnsi="Myriad Pro"/>
          <w:b/>
          <w:sz w:val="28"/>
          <w:szCs w:val="28"/>
        </w:rPr>
      </w:pPr>
    </w:p>
    <w:p w14:paraId="3EBF5C94" w14:textId="4E4F65BE" w:rsidR="00A81EC0" w:rsidRDefault="00A81EC0">
      <w:pPr>
        <w:rPr>
          <w:rFonts w:asciiTheme="minorHAnsi" w:hAnsiTheme="minorHAnsi" w:cs="Calibri"/>
          <w:b/>
          <w:sz w:val="28"/>
          <w:szCs w:val="28"/>
        </w:rPr>
      </w:pPr>
    </w:p>
    <w:p w14:paraId="5D1E1BD4" w14:textId="77777777" w:rsidR="00702773" w:rsidRDefault="00702773" w:rsidP="009B25F0">
      <w:pPr>
        <w:jc w:val="right"/>
        <w:rPr>
          <w:rFonts w:asciiTheme="minorHAnsi" w:hAnsiTheme="minorHAnsi" w:cs="Calibri"/>
          <w:b/>
          <w:sz w:val="28"/>
          <w:szCs w:val="28"/>
        </w:rPr>
      </w:pPr>
    </w:p>
    <w:p w14:paraId="163DF2AA" w14:textId="77777777" w:rsidR="00702773" w:rsidRDefault="00702773" w:rsidP="009B25F0">
      <w:pPr>
        <w:jc w:val="right"/>
        <w:rPr>
          <w:rFonts w:asciiTheme="minorHAnsi" w:hAnsiTheme="minorHAnsi" w:cs="Calibri"/>
          <w:b/>
          <w:sz w:val="28"/>
          <w:szCs w:val="28"/>
        </w:rPr>
      </w:pPr>
    </w:p>
    <w:p w14:paraId="203785D8" w14:textId="77777777" w:rsidR="00A81EC0" w:rsidRDefault="00A81EC0" w:rsidP="00565DBB">
      <w:pPr>
        <w:pStyle w:val="Heading8"/>
        <w:spacing w:before="0"/>
        <w:jc w:val="right"/>
        <w:rPr>
          <w:rFonts w:ascii="Myriad Pro" w:hAnsi="Myriad Pro"/>
          <w:b/>
          <w:color w:val="auto"/>
          <w:sz w:val="28"/>
          <w:szCs w:val="28"/>
        </w:rPr>
      </w:pPr>
    </w:p>
    <w:p w14:paraId="2E7A141D" w14:textId="77777777" w:rsidR="00A81EC0" w:rsidRDefault="00A81EC0" w:rsidP="00565DBB">
      <w:pPr>
        <w:pStyle w:val="Heading8"/>
        <w:spacing w:before="0"/>
        <w:jc w:val="right"/>
        <w:rPr>
          <w:rFonts w:ascii="Myriad Pro" w:hAnsi="Myriad Pro"/>
          <w:b/>
          <w:color w:val="auto"/>
          <w:sz w:val="28"/>
          <w:szCs w:val="28"/>
        </w:rPr>
      </w:pPr>
    </w:p>
    <w:p w14:paraId="06F1433C" w14:textId="77777777" w:rsidR="00A81EC0" w:rsidRDefault="00A81EC0" w:rsidP="00565DBB">
      <w:pPr>
        <w:pStyle w:val="Heading8"/>
        <w:spacing w:before="0"/>
        <w:jc w:val="right"/>
        <w:rPr>
          <w:rFonts w:ascii="Myriad Pro" w:hAnsi="Myriad Pro"/>
          <w:b/>
          <w:color w:val="auto"/>
          <w:sz w:val="28"/>
          <w:szCs w:val="28"/>
        </w:rPr>
      </w:pPr>
    </w:p>
    <w:p w14:paraId="38402152" w14:textId="77777777" w:rsidR="00A81EC0" w:rsidRDefault="00A81EC0" w:rsidP="00565DBB">
      <w:pPr>
        <w:pStyle w:val="Heading8"/>
        <w:spacing w:before="0"/>
        <w:jc w:val="right"/>
        <w:rPr>
          <w:rFonts w:ascii="Myriad Pro" w:hAnsi="Myriad Pro"/>
          <w:b/>
          <w:color w:val="auto"/>
          <w:sz w:val="28"/>
          <w:szCs w:val="28"/>
        </w:rPr>
      </w:pPr>
    </w:p>
    <w:p w14:paraId="4D2D34D2" w14:textId="77777777" w:rsidR="00A81EC0" w:rsidRDefault="00A81EC0" w:rsidP="00565DBB">
      <w:pPr>
        <w:pStyle w:val="Heading8"/>
        <w:spacing w:before="0"/>
        <w:jc w:val="right"/>
        <w:rPr>
          <w:rFonts w:ascii="Myriad Pro" w:hAnsi="Myriad Pro"/>
          <w:b/>
          <w:color w:val="auto"/>
          <w:sz w:val="28"/>
          <w:szCs w:val="28"/>
        </w:rPr>
      </w:pPr>
    </w:p>
    <w:p w14:paraId="5950A3AE" w14:textId="17239946" w:rsidR="00565DBB" w:rsidRPr="000F1B79" w:rsidRDefault="00565DBB" w:rsidP="002A3EAA">
      <w:pPr>
        <w:pStyle w:val="Heading8"/>
        <w:spacing w:before="0"/>
        <w:jc w:val="center"/>
        <w:rPr>
          <w:rFonts w:ascii="Myriad Pro" w:hAnsi="Myriad Pro"/>
          <w:b/>
          <w:i/>
          <w:color w:val="auto"/>
          <w:sz w:val="28"/>
          <w:szCs w:val="28"/>
        </w:rPr>
      </w:pPr>
    </w:p>
    <w:sectPr w:rsidR="00565DBB" w:rsidRPr="000F1B79" w:rsidSect="00C4644C">
      <w:footerReference w:type="even" r:id="rId8"/>
      <w:footerReference w:type="default" r:id="rId9"/>
      <w:footerReference w:type="first" r:id="rId10"/>
      <w:pgSz w:w="11907" w:h="16840" w:code="9"/>
      <w:pgMar w:top="1134" w:right="1134" w:bottom="993" w:left="1134" w:header="2835" w:footer="44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2A997" w14:textId="77777777" w:rsidR="00E84DFE" w:rsidRDefault="00E84DFE">
      <w:r>
        <w:separator/>
      </w:r>
    </w:p>
  </w:endnote>
  <w:endnote w:type="continuationSeparator" w:id="0">
    <w:p w14:paraId="076453A6" w14:textId="77777777" w:rsidR="00E84DFE" w:rsidRDefault="00E8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FE552" w14:textId="77777777" w:rsidR="00784533" w:rsidRDefault="00784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0D5078" w14:textId="77777777" w:rsidR="00784533" w:rsidRDefault="007845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1E764" w14:textId="77777777" w:rsidR="00784533" w:rsidRPr="00E30E5D" w:rsidRDefault="00784533" w:rsidP="00E30E5D">
    <w:pPr>
      <w:pStyle w:val="Footer"/>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Pr>
        <w:rFonts w:ascii="Verdana" w:hAnsi="Verdana"/>
        <w:b/>
        <w:noProof/>
        <w:sz w:val="16"/>
        <w:szCs w:val="16"/>
      </w:rPr>
      <w:t>11</w:t>
    </w:r>
    <w:r w:rsidRPr="00E30E5D">
      <w:rPr>
        <w:rFonts w:ascii="Verdana" w:hAnsi="Verdana"/>
        <w:b/>
        <w:sz w:val="16"/>
        <w:szCs w:val="16"/>
      </w:rPr>
      <w:fldChar w:fldCharType="end"/>
    </w:r>
    <w:r w:rsidRPr="00E30E5D">
      <w:rPr>
        <w:rFonts w:ascii="Verdana" w:hAnsi="Verdana"/>
        <w:sz w:val="16"/>
        <w:szCs w:val="16"/>
      </w:rPr>
      <w:t xml:space="preserve"> of </w:t>
    </w:r>
    <w:r>
      <w:rPr>
        <w:rFonts w:ascii="Verdana" w:hAnsi="Verdana"/>
        <w:b/>
        <w:noProof/>
        <w:sz w:val="16"/>
        <w:szCs w:val="16"/>
      </w:rPr>
      <w:fldChar w:fldCharType="begin"/>
    </w:r>
    <w:r>
      <w:rPr>
        <w:rFonts w:ascii="Verdana" w:hAnsi="Verdana"/>
        <w:b/>
        <w:noProof/>
        <w:sz w:val="16"/>
        <w:szCs w:val="16"/>
      </w:rPr>
      <w:instrText xml:space="preserve"> NUMPAGES  \* Arabic  \* MERGEFORMAT </w:instrText>
    </w:r>
    <w:r>
      <w:rPr>
        <w:rFonts w:ascii="Verdana" w:hAnsi="Verdana"/>
        <w:b/>
        <w:noProof/>
        <w:sz w:val="16"/>
        <w:szCs w:val="16"/>
      </w:rPr>
      <w:fldChar w:fldCharType="separate"/>
    </w:r>
    <w:r w:rsidRPr="001103AB">
      <w:rPr>
        <w:rFonts w:ascii="Verdana" w:hAnsi="Verdana"/>
        <w:b/>
        <w:noProof/>
        <w:sz w:val="16"/>
        <w:szCs w:val="16"/>
      </w:rPr>
      <w:t>11</w:t>
    </w:r>
    <w:r>
      <w:rPr>
        <w:rFonts w:ascii="Verdana" w:hAnsi="Verdana"/>
        <w:b/>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17F8F" w14:textId="77777777" w:rsidR="00784533" w:rsidRPr="00055F8E" w:rsidRDefault="00784533" w:rsidP="00C4644C">
    <w:pPr>
      <w:jc w:val="center"/>
      <w:rPr>
        <w:rFonts w:ascii="Myriad Pro" w:hAnsi="Myriad Pro"/>
      </w:rPr>
    </w:pPr>
    <w:r w:rsidRPr="00055F8E">
      <w:rPr>
        <w:rFonts w:ascii="Myriad Pro" w:hAnsi="Myriad Pro"/>
      </w:rPr>
      <w:t>UNDP in Moldova • 131, 31 August 1989 str., Chisinau 2012, Moldova</w:t>
    </w:r>
  </w:p>
  <w:p w14:paraId="71378071" w14:textId="77777777" w:rsidR="00784533" w:rsidRPr="00C4644C" w:rsidRDefault="00784533" w:rsidP="00C4644C">
    <w:pPr>
      <w:jc w:val="center"/>
    </w:pPr>
    <w:r w:rsidRPr="00055F8E">
      <w:rPr>
        <w:rFonts w:ascii="Myriad Pro" w:hAnsi="Myriad Pro"/>
      </w:rPr>
      <w:t xml:space="preserve">Tel: (+ 373 22) 22 00 45 • Fax: (+373 22) 22 00 41 • E-mail: </w:t>
    </w:r>
    <w:hyperlink r:id="rId1" w:history="1">
      <w:r w:rsidRPr="00055F8E">
        <w:rPr>
          <w:rFonts w:ascii="Myriad Pro" w:hAnsi="Myriad Pro"/>
        </w:rPr>
        <w:t>registry.md@undp.org</w:t>
      </w:r>
    </w:hyperlink>
    <w:r w:rsidRPr="00055F8E">
      <w:rPr>
        <w:rFonts w:ascii="Myriad Pro" w:hAnsi="Myriad Pro"/>
      </w:rPr>
      <w:t xml:space="preserve"> •   www.undp.md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6374A" w14:textId="77777777" w:rsidR="00E84DFE" w:rsidRDefault="00E84DFE">
      <w:r>
        <w:separator/>
      </w:r>
    </w:p>
  </w:footnote>
  <w:footnote w:type="continuationSeparator" w:id="0">
    <w:p w14:paraId="779AF86B" w14:textId="77777777" w:rsidR="00E84DFE" w:rsidRDefault="00E84DFE">
      <w:r>
        <w:continuationSeparator/>
      </w:r>
    </w:p>
  </w:footnote>
  <w:footnote w:id="1">
    <w:p w14:paraId="3CC6A40F" w14:textId="77777777" w:rsidR="00A81EC0" w:rsidRDefault="00A81EC0" w:rsidP="00A81EC0">
      <w:pPr>
        <w:pStyle w:val="FootnoteText"/>
        <w:jc w:val="both"/>
        <w:rPr>
          <w:i/>
          <w:lang w:val="en-PH"/>
        </w:rPr>
      </w:pPr>
      <w:r>
        <w:rPr>
          <w:rStyle w:val="FootnoteReference"/>
          <w:i/>
        </w:rPr>
        <w:footnoteRef/>
      </w:r>
      <w:r>
        <w:rPr>
          <w:i/>
        </w:rPr>
        <w:t xml:space="preserve"> Official </w:t>
      </w:r>
      <w:r>
        <w:rPr>
          <w:i/>
          <w:lang w:val="en-PH"/>
        </w:rPr>
        <w:t xml:space="preserve">Letterhead/Stationery must indicate contact details – addresses, email, phone and fax numbers – for verification purposes </w:t>
      </w:r>
    </w:p>
  </w:footnote>
  <w:footnote w:id="2">
    <w:p w14:paraId="2B909FCD" w14:textId="77777777" w:rsidR="00A81EC0" w:rsidRDefault="00A81EC0" w:rsidP="00A81EC0">
      <w:pPr>
        <w:pStyle w:val="FootnoteText"/>
        <w:jc w:val="both"/>
        <w:rPr>
          <w:i/>
          <w:lang w:val="en-PH"/>
        </w:rPr>
      </w:pPr>
      <w:r>
        <w:rPr>
          <w:rStyle w:val="FootnoteReference"/>
          <w:i/>
        </w:rPr>
        <w:footnoteRef/>
      </w:r>
      <w:r>
        <w:rPr>
          <w:i/>
        </w:rPr>
        <w:t xml:space="preserve"> </w:t>
      </w:r>
      <w:r>
        <w:rPr>
          <w:i/>
          <w:lang w:val="en-PH"/>
        </w:rPr>
        <w:t>Pricing of goods should be consistent with the INCO Terms indicated in the RFQ</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55E"/>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60B7"/>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36CFF"/>
    <w:multiLevelType w:val="hybridMultilevel"/>
    <w:tmpl w:val="9D648E6A"/>
    <w:lvl w:ilvl="0" w:tplc="54966104">
      <w:start w:val="1"/>
      <w:numFmt w:val="bullet"/>
      <w:lvlText w:val=""/>
      <w:lvlJc w:val="left"/>
      <w:pPr>
        <w:tabs>
          <w:tab w:val="num" w:pos="302"/>
        </w:tabs>
        <w:ind w:left="302" w:hanging="210"/>
      </w:pPr>
      <w:rPr>
        <w:rFonts w:ascii="Symbol" w:hAnsi="Symbol"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22BEF"/>
    <w:multiLevelType w:val="multilevel"/>
    <w:tmpl w:val="6530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6470B"/>
    <w:multiLevelType w:val="multilevel"/>
    <w:tmpl w:val="48BE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8E36F9"/>
    <w:multiLevelType w:val="multilevel"/>
    <w:tmpl w:val="3510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9" w15:restartNumberingAfterBreak="0">
    <w:nsid w:val="2D2C38AA"/>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0"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2" w15:restartNumberingAfterBreak="0">
    <w:nsid w:val="47B23291"/>
    <w:multiLevelType w:val="hybridMultilevel"/>
    <w:tmpl w:val="A01256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8E0082"/>
    <w:multiLevelType w:val="singleLevel"/>
    <w:tmpl w:val="F69A2C54"/>
    <w:lvl w:ilvl="0">
      <w:start w:val="5"/>
      <w:numFmt w:val="decimal"/>
      <w:lvlText w:val="%1."/>
      <w:lvlJc w:val="left"/>
      <w:pPr>
        <w:tabs>
          <w:tab w:val="num" w:pos="360"/>
        </w:tabs>
        <w:ind w:left="360" w:hanging="360"/>
      </w:pPr>
      <w:rPr>
        <w:b/>
        <w:i w:val="0"/>
      </w:rPr>
    </w:lvl>
  </w:abstractNum>
  <w:abstractNum w:abstractNumId="14" w15:restartNumberingAfterBreak="0">
    <w:nsid w:val="5965341A"/>
    <w:multiLevelType w:val="multilevel"/>
    <w:tmpl w:val="1772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EC3FDE"/>
    <w:multiLevelType w:val="singleLevel"/>
    <w:tmpl w:val="E578D2D6"/>
    <w:lvl w:ilvl="0">
      <w:start w:val="3"/>
      <w:numFmt w:val="decimal"/>
      <w:lvlText w:val="%1."/>
      <w:lvlJc w:val="left"/>
      <w:pPr>
        <w:tabs>
          <w:tab w:val="num" w:pos="360"/>
        </w:tabs>
        <w:ind w:left="360" w:hanging="360"/>
      </w:pPr>
    </w:lvl>
  </w:abstractNum>
  <w:abstractNum w:abstractNumId="16" w15:restartNumberingAfterBreak="0">
    <w:nsid w:val="5D87401B"/>
    <w:multiLevelType w:val="multilevel"/>
    <w:tmpl w:val="3692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75226C51"/>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9" w15:restartNumberingAfterBreak="0">
    <w:nsid w:val="766C4C9C"/>
    <w:multiLevelType w:val="multilevel"/>
    <w:tmpl w:val="63E6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E947AB"/>
    <w:multiLevelType w:val="multilevel"/>
    <w:tmpl w:val="48A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9C1E50"/>
    <w:multiLevelType w:val="hybridMultilevel"/>
    <w:tmpl w:val="752C824A"/>
    <w:lvl w:ilvl="0" w:tplc="DA2E9944">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
  </w:num>
  <w:num w:numId="4">
    <w:abstractNumId w:val="5"/>
  </w:num>
  <w:num w:numId="5">
    <w:abstractNumId w:val="11"/>
  </w:num>
  <w:num w:numId="6">
    <w:abstractNumId w:val="8"/>
  </w:num>
  <w:num w:numId="7">
    <w:abstractNumId w:val="10"/>
  </w:num>
  <w:num w:numId="8">
    <w:abstractNumId w:val="4"/>
  </w:num>
  <w:num w:numId="9">
    <w:abstractNumId w:val="9"/>
  </w:num>
  <w:num w:numId="10">
    <w:abstractNumId w:val="18"/>
  </w:num>
  <w:num w:numId="11">
    <w:abstractNumId w:val="17"/>
  </w:num>
  <w:num w:numId="12">
    <w:abstractNumId w:val="1"/>
  </w:num>
  <w:num w:numId="13">
    <w:abstractNumId w:val="12"/>
  </w:num>
  <w:num w:numId="14">
    <w:abstractNumId w:val="0"/>
  </w:num>
  <w:num w:numId="15">
    <w:abstractNumId w:val="21"/>
  </w:num>
  <w:num w:numId="16">
    <w:abstractNumId w:val="14"/>
  </w:num>
  <w:num w:numId="17">
    <w:abstractNumId w:val="6"/>
  </w:num>
  <w:num w:numId="18">
    <w:abstractNumId w:val="3"/>
  </w:num>
  <w:num w:numId="19">
    <w:abstractNumId w:val="19"/>
  </w:num>
  <w:num w:numId="20">
    <w:abstractNumId w:val="16"/>
  </w:num>
  <w:num w:numId="21">
    <w:abstractNumId w:val="20"/>
  </w:num>
  <w:num w:numId="22">
    <w:abstractNumId w:val="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558"/>
    <w:rsid w:val="00001429"/>
    <w:rsid w:val="00015B98"/>
    <w:rsid w:val="00017126"/>
    <w:rsid w:val="00026037"/>
    <w:rsid w:val="00026D28"/>
    <w:rsid w:val="000334C8"/>
    <w:rsid w:val="0005008E"/>
    <w:rsid w:val="00065E47"/>
    <w:rsid w:val="00071355"/>
    <w:rsid w:val="000977EC"/>
    <w:rsid w:val="000B4F66"/>
    <w:rsid w:val="000B6710"/>
    <w:rsid w:val="000C63F6"/>
    <w:rsid w:val="000D10A2"/>
    <w:rsid w:val="000D1B6F"/>
    <w:rsid w:val="000D784F"/>
    <w:rsid w:val="000E3D3A"/>
    <w:rsid w:val="000F0CC6"/>
    <w:rsid w:val="000F17AB"/>
    <w:rsid w:val="000F1B5D"/>
    <w:rsid w:val="000F1B79"/>
    <w:rsid w:val="000F1C7D"/>
    <w:rsid w:val="000F680E"/>
    <w:rsid w:val="001006BE"/>
    <w:rsid w:val="0010077B"/>
    <w:rsid w:val="001103AB"/>
    <w:rsid w:val="00115A8A"/>
    <w:rsid w:val="00117734"/>
    <w:rsid w:val="00136EEA"/>
    <w:rsid w:val="0016314F"/>
    <w:rsid w:val="001642A7"/>
    <w:rsid w:val="00170AD5"/>
    <w:rsid w:val="00170DC9"/>
    <w:rsid w:val="00171878"/>
    <w:rsid w:val="00190B58"/>
    <w:rsid w:val="0019525F"/>
    <w:rsid w:val="001A0F60"/>
    <w:rsid w:val="001B2854"/>
    <w:rsid w:val="001C5BF4"/>
    <w:rsid w:val="001C69E7"/>
    <w:rsid w:val="001D2203"/>
    <w:rsid w:val="001E06C9"/>
    <w:rsid w:val="001E4531"/>
    <w:rsid w:val="001E7127"/>
    <w:rsid w:val="001F44BF"/>
    <w:rsid w:val="00207B63"/>
    <w:rsid w:val="00216711"/>
    <w:rsid w:val="002278C4"/>
    <w:rsid w:val="002353AB"/>
    <w:rsid w:val="0024131D"/>
    <w:rsid w:val="00252FCE"/>
    <w:rsid w:val="00270884"/>
    <w:rsid w:val="00290225"/>
    <w:rsid w:val="00291292"/>
    <w:rsid w:val="00291755"/>
    <w:rsid w:val="00294E4B"/>
    <w:rsid w:val="0029573D"/>
    <w:rsid w:val="002975C9"/>
    <w:rsid w:val="002A1C66"/>
    <w:rsid w:val="002A3EAA"/>
    <w:rsid w:val="002A6223"/>
    <w:rsid w:val="002A6A25"/>
    <w:rsid w:val="002A6CD7"/>
    <w:rsid w:val="002A6E78"/>
    <w:rsid w:val="002C1F68"/>
    <w:rsid w:val="002D1B26"/>
    <w:rsid w:val="002F0B49"/>
    <w:rsid w:val="002F1AA5"/>
    <w:rsid w:val="002F421D"/>
    <w:rsid w:val="003035A8"/>
    <w:rsid w:val="00303A1F"/>
    <w:rsid w:val="00321365"/>
    <w:rsid w:val="0032273A"/>
    <w:rsid w:val="00322BFC"/>
    <w:rsid w:val="003241F5"/>
    <w:rsid w:val="003255F3"/>
    <w:rsid w:val="0032787D"/>
    <w:rsid w:val="00333EB2"/>
    <w:rsid w:val="0034508F"/>
    <w:rsid w:val="0035298C"/>
    <w:rsid w:val="003542F0"/>
    <w:rsid w:val="00357D0A"/>
    <w:rsid w:val="00360146"/>
    <w:rsid w:val="00366DB9"/>
    <w:rsid w:val="003674F0"/>
    <w:rsid w:val="00375A7E"/>
    <w:rsid w:val="003914AA"/>
    <w:rsid w:val="003A14E7"/>
    <w:rsid w:val="003A3FE7"/>
    <w:rsid w:val="003B0BF1"/>
    <w:rsid w:val="003B253E"/>
    <w:rsid w:val="003B2E4D"/>
    <w:rsid w:val="003C342D"/>
    <w:rsid w:val="003D01EB"/>
    <w:rsid w:val="003D26A8"/>
    <w:rsid w:val="003E05C1"/>
    <w:rsid w:val="004177DD"/>
    <w:rsid w:val="004278B8"/>
    <w:rsid w:val="00433A66"/>
    <w:rsid w:val="004347E0"/>
    <w:rsid w:val="00440BEA"/>
    <w:rsid w:val="00467A97"/>
    <w:rsid w:val="004749D4"/>
    <w:rsid w:val="004773DB"/>
    <w:rsid w:val="00482B8E"/>
    <w:rsid w:val="00482D98"/>
    <w:rsid w:val="00485038"/>
    <w:rsid w:val="00485E3F"/>
    <w:rsid w:val="004A09CB"/>
    <w:rsid w:val="004A7C90"/>
    <w:rsid w:val="004B5248"/>
    <w:rsid w:val="004B6FEB"/>
    <w:rsid w:val="004C22BD"/>
    <w:rsid w:val="004D4244"/>
    <w:rsid w:val="004D59D6"/>
    <w:rsid w:val="004E18A8"/>
    <w:rsid w:val="00500CD3"/>
    <w:rsid w:val="00515357"/>
    <w:rsid w:val="00517BB9"/>
    <w:rsid w:val="00517D8F"/>
    <w:rsid w:val="0052198D"/>
    <w:rsid w:val="00527451"/>
    <w:rsid w:val="0053399A"/>
    <w:rsid w:val="00533AD2"/>
    <w:rsid w:val="005608EA"/>
    <w:rsid w:val="0056356A"/>
    <w:rsid w:val="00564FD2"/>
    <w:rsid w:val="00565DBB"/>
    <w:rsid w:val="00567588"/>
    <w:rsid w:val="005912D7"/>
    <w:rsid w:val="005B4F1B"/>
    <w:rsid w:val="005B7706"/>
    <w:rsid w:val="005C2C08"/>
    <w:rsid w:val="005D4AD7"/>
    <w:rsid w:val="005D5F60"/>
    <w:rsid w:val="005F318E"/>
    <w:rsid w:val="005F382D"/>
    <w:rsid w:val="005F63A3"/>
    <w:rsid w:val="006070C7"/>
    <w:rsid w:val="00616075"/>
    <w:rsid w:val="00625358"/>
    <w:rsid w:val="006265F5"/>
    <w:rsid w:val="006266A3"/>
    <w:rsid w:val="006278A4"/>
    <w:rsid w:val="00627B74"/>
    <w:rsid w:val="00650619"/>
    <w:rsid w:val="006568D9"/>
    <w:rsid w:val="00661962"/>
    <w:rsid w:val="00665807"/>
    <w:rsid w:val="00676A9C"/>
    <w:rsid w:val="00687533"/>
    <w:rsid w:val="00690647"/>
    <w:rsid w:val="006B201C"/>
    <w:rsid w:val="006D5936"/>
    <w:rsid w:val="006E1749"/>
    <w:rsid w:val="006E189C"/>
    <w:rsid w:val="006E755A"/>
    <w:rsid w:val="006F5558"/>
    <w:rsid w:val="007000F0"/>
    <w:rsid w:val="00702773"/>
    <w:rsid w:val="00710E36"/>
    <w:rsid w:val="00721208"/>
    <w:rsid w:val="007252C4"/>
    <w:rsid w:val="00725F6C"/>
    <w:rsid w:val="00730E5B"/>
    <w:rsid w:val="00730E66"/>
    <w:rsid w:val="007428A8"/>
    <w:rsid w:val="007528AD"/>
    <w:rsid w:val="0076461B"/>
    <w:rsid w:val="007726DC"/>
    <w:rsid w:val="00774379"/>
    <w:rsid w:val="00784533"/>
    <w:rsid w:val="007A65B5"/>
    <w:rsid w:val="007A6E9E"/>
    <w:rsid w:val="007B0AEC"/>
    <w:rsid w:val="007D6177"/>
    <w:rsid w:val="007D67B4"/>
    <w:rsid w:val="007D78C3"/>
    <w:rsid w:val="007E3774"/>
    <w:rsid w:val="007E77E2"/>
    <w:rsid w:val="007F246C"/>
    <w:rsid w:val="007F52F8"/>
    <w:rsid w:val="00802D8B"/>
    <w:rsid w:val="0081288D"/>
    <w:rsid w:val="00823CBE"/>
    <w:rsid w:val="00840D67"/>
    <w:rsid w:val="008432EC"/>
    <w:rsid w:val="00843D0D"/>
    <w:rsid w:val="00850C75"/>
    <w:rsid w:val="00851222"/>
    <w:rsid w:val="008620F1"/>
    <w:rsid w:val="00863EB8"/>
    <w:rsid w:val="008709EC"/>
    <w:rsid w:val="00881191"/>
    <w:rsid w:val="00881373"/>
    <w:rsid w:val="00891732"/>
    <w:rsid w:val="008A0708"/>
    <w:rsid w:val="008A3A41"/>
    <w:rsid w:val="008B7825"/>
    <w:rsid w:val="008C2A9C"/>
    <w:rsid w:val="008C6127"/>
    <w:rsid w:val="008D1C74"/>
    <w:rsid w:val="008D28C3"/>
    <w:rsid w:val="008D6FEE"/>
    <w:rsid w:val="008D7B29"/>
    <w:rsid w:val="008E0E8A"/>
    <w:rsid w:val="0090601B"/>
    <w:rsid w:val="00917F4F"/>
    <w:rsid w:val="00920ED4"/>
    <w:rsid w:val="00923B6F"/>
    <w:rsid w:val="009245A4"/>
    <w:rsid w:val="00924D47"/>
    <w:rsid w:val="00926069"/>
    <w:rsid w:val="00926558"/>
    <w:rsid w:val="00927166"/>
    <w:rsid w:val="00935FF4"/>
    <w:rsid w:val="0095702A"/>
    <w:rsid w:val="009658B1"/>
    <w:rsid w:val="00970D78"/>
    <w:rsid w:val="00973FC8"/>
    <w:rsid w:val="009819A5"/>
    <w:rsid w:val="0098776A"/>
    <w:rsid w:val="009A1531"/>
    <w:rsid w:val="009B25F0"/>
    <w:rsid w:val="009B54B9"/>
    <w:rsid w:val="009B5548"/>
    <w:rsid w:val="009C4AB5"/>
    <w:rsid w:val="009D0E1E"/>
    <w:rsid w:val="009E026E"/>
    <w:rsid w:val="009F25FC"/>
    <w:rsid w:val="009F2809"/>
    <w:rsid w:val="009F338B"/>
    <w:rsid w:val="00A027EC"/>
    <w:rsid w:val="00A11DE1"/>
    <w:rsid w:val="00A1230C"/>
    <w:rsid w:val="00A157D2"/>
    <w:rsid w:val="00A32116"/>
    <w:rsid w:val="00A57142"/>
    <w:rsid w:val="00A81EC0"/>
    <w:rsid w:val="00AB0DF1"/>
    <w:rsid w:val="00AC09CB"/>
    <w:rsid w:val="00AD6559"/>
    <w:rsid w:val="00AD70C3"/>
    <w:rsid w:val="00AE1540"/>
    <w:rsid w:val="00AE3724"/>
    <w:rsid w:val="00AF2045"/>
    <w:rsid w:val="00AF413F"/>
    <w:rsid w:val="00B038F3"/>
    <w:rsid w:val="00B12A64"/>
    <w:rsid w:val="00B13AC0"/>
    <w:rsid w:val="00B32E94"/>
    <w:rsid w:val="00B35AA4"/>
    <w:rsid w:val="00B41595"/>
    <w:rsid w:val="00B451E7"/>
    <w:rsid w:val="00B47CED"/>
    <w:rsid w:val="00B660A8"/>
    <w:rsid w:val="00B66150"/>
    <w:rsid w:val="00B70AE0"/>
    <w:rsid w:val="00B818FD"/>
    <w:rsid w:val="00B85EC2"/>
    <w:rsid w:val="00B86C0B"/>
    <w:rsid w:val="00B9144B"/>
    <w:rsid w:val="00B9167F"/>
    <w:rsid w:val="00B96A9C"/>
    <w:rsid w:val="00BA0042"/>
    <w:rsid w:val="00BB02D7"/>
    <w:rsid w:val="00BB54F4"/>
    <w:rsid w:val="00BB7BFD"/>
    <w:rsid w:val="00BC36B2"/>
    <w:rsid w:val="00BE28AD"/>
    <w:rsid w:val="00BE5A7A"/>
    <w:rsid w:val="00BE6A46"/>
    <w:rsid w:val="00C01A37"/>
    <w:rsid w:val="00C02885"/>
    <w:rsid w:val="00C05EF6"/>
    <w:rsid w:val="00C07898"/>
    <w:rsid w:val="00C15080"/>
    <w:rsid w:val="00C32CE0"/>
    <w:rsid w:val="00C32E6B"/>
    <w:rsid w:val="00C36119"/>
    <w:rsid w:val="00C404AD"/>
    <w:rsid w:val="00C41406"/>
    <w:rsid w:val="00C442BC"/>
    <w:rsid w:val="00C45E87"/>
    <w:rsid w:val="00C4644C"/>
    <w:rsid w:val="00C523AB"/>
    <w:rsid w:val="00C6461F"/>
    <w:rsid w:val="00C74E70"/>
    <w:rsid w:val="00C82CE2"/>
    <w:rsid w:val="00C87412"/>
    <w:rsid w:val="00C94A07"/>
    <w:rsid w:val="00C94E07"/>
    <w:rsid w:val="00CA4473"/>
    <w:rsid w:val="00CA4C6F"/>
    <w:rsid w:val="00CB08F3"/>
    <w:rsid w:val="00CC2EA3"/>
    <w:rsid w:val="00CC53FD"/>
    <w:rsid w:val="00CC550E"/>
    <w:rsid w:val="00CD7686"/>
    <w:rsid w:val="00CD7A0A"/>
    <w:rsid w:val="00D21C3D"/>
    <w:rsid w:val="00D222C2"/>
    <w:rsid w:val="00D26E56"/>
    <w:rsid w:val="00D3665C"/>
    <w:rsid w:val="00D37D7F"/>
    <w:rsid w:val="00D46558"/>
    <w:rsid w:val="00D46CB5"/>
    <w:rsid w:val="00D66133"/>
    <w:rsid w:val="00D66FB4"/>
    <w:rsid w:val="00D7288B"/>
    <w:rsid w:val="00D757F7"/>
    <w:rsid w:val="00D77558"/>
    <w:rsid w:val="00D94F58"/>
    <w:rsid w:val="00DA3147"/>
    <w:rsid w:val="00DA4FFF"/>
    <w:rsid w:val="00DE2340"/>
    <w:rsid w:val="00DE7DD9"/>
    <w:rsid w:val="00DF4F4E"/>
    <w:rsid w:val="00E0557B"/>
    <w:rsid w:val="00E0615B"/>
    <w:rsid w:val="00E07B74"/>
    <w:rsid w:val="00E1278E"/>
    <w:rsid w:val="00E13A41"/>
    <w:rsid w:val="00E27E4C"/>
    <w:rsid w:val="00E30E5D"/>
    <w:rsid w:val="00E31180"/>
    <w:rsid w:val="00E3345B"/>
    <w:rsid w:val="00E35D72"/>
    <w:rsid w:val="00E54A41"/>
    <w:rsid w:val="00E55790"/>
    <w:rsid w:val="00E55F80"/>
    <w:rsid w:val="00E83FA5"/>
    <w:rsid w:val="00E84DFE"/>
    <w:rsid w:val="00E90187"/>
    <w:rsid w:val="00EA11A2"/>
    <w:rsid w:val="00EA3D3C"/>
    <w:rsid w:val="00EB1849"/>
    <w:rsid w:val="00EC28DF"/>
    <w:rsid w:val="00ED133B"/>
    <w:rsid w:val="00EE231A"/>
    <w:rsid w:val="00EE3459"/>
    <w:rsid w:val="00EF77F2"/>
    <w:rsid w:val="00F01CE2"/>
    <w:rsid w:val="00F023BB"/>
    <w:rsid w:val="00F05308"/>
    <w:rsid w:val="00F14A36"/>
    <w:rsid w:val="00F33411"/>
    <w:rsid w:val="00F439D9"/>
    <w:rsid w:val="00F468E4"/>
    <w:rsid w:val="00F50F47"/>
    <w:rsid w:val="00F513B3"/>
    <w:rsid w:val="00F5148A"/>
    <w:rsid w:val="00F53BEC"/>
    <w:rsid w:val="00F62778"/>
    <w:rsid w:val="00F6440C"/>
    <w:rsid w:val="00F647E5"/>
    <w:rsid w:val="00F67875"/>
    <w:rsid w:val="00F737DE"/>
    <w:rsid w:val="00F75B3E"/>
    <w:rsid w:val="00F75BD7"/>
    <w:rsid w:val="00F76B0F"/>
    <w:rsid w:val="00F8436B"/>
    <w:rsid w:val="00F91409"/>
    <w:rsid w:val="00FA7A57"/>
    <w:rsid w:val="00FA7D2E"/>
    <w:rsid w:val="00FB14D3"/>
    <w:rsid w:val="00FB22CA"/>
    <w:rsid w:val="00FC1345"/>
    <w:rsid w:val="00FD0ABB"/>
    <w:rsid w:val="00FE0A69"/>
    <w:rsid w:val="00FE3474"/>
    <w:rsid w:val="00FF6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4F2C69"/>
  <w15:docId w15:val="{835D8F54-73E2-417A-9FF6-A98926E5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77E2"/>
    <w:rPr>
      <w:lang w:val="en-US" w:eastAsia="en-US"/>
    </w:rPr>
  </w:style>
  <w:style w:type="paragraph" w:styleId="Heading1">
    <w:name w:val="heading 1"/>
    <w:basedOn w:val="Normal"/>
    <w:next w:val="Normal"/>
    <w:qFormat/>
    <w:rsid w:val="007E77E2"/>
    <w:pPr>
      <w:keepNext/>
      <w:outlineLvl w:val="0"/>
    </w:pPr>
    <w:rPr>
      <w:sz w:val="32"/>
    </w:rPr>
  </w:style>
  <w:style w:type="paragraph" w:styleId="Heading3">
    <w:name w:val="heading 3"/>
    <w:basedOn w:val="Normal"/>
    <w:next w:val="Normal"/>
    <w:link w:val="Heading3Char"/>
    <w:unhideWhenUsed/>
    <w:qFormat/>
    <w:rsid w:val="00AE372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unhideWhenUsed/>
    <w:qFormat/>
    <w:rsid w:val="009819A5"/>
    <w:pPr>
      <w:keepNext/>
      <w:keepLines/>
      <w:spacing w:before="200"/>
      <w:outlineLvl w:val="7"/>
    </w:pPr>
    <w:rPr>
      <w:rFonts w:ascii="Cambria" w:hAnsi="Cambria"/>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E77E2"/>
    <w:pPr>
      <w:shd w:val="clear" w:color="auto" w:fill="000080"/>
    </w:pPr>
    <w:rPr>
      <w:rFonts w:ascii="Tahoma" w:hAnsi="Tahoma"/>
    </w:rPr>
  </w:style>
  <w:style w:type="paragraph" w:styleId="Header">
    <w:name w:val="header"/>
    <w:basedOn w:val="Normal"/>
    <w:link w:val="HeaderChar"/>
    <w:uiPriority w:val="99"/>
    <w:rsid w:val="007E77E2"/>
    <w:pPr>
      <w:tabs>
        <w:tab w:val="center" w:pos="4320"/>
        <w:tab w:val="right" w:pos="8640"/>
      </w:tabs>
    </w:pPr>
  </w:style>
  <w:style w:type="paragraph" w:styleId="Footer">
    <w:name w:val="footer"/>
    <w:basedOn w:val="Normal"/>
    <w:link w:val="FooterChar"/>
    <w:uiPriority w:val="99"/>
    <w:rsid w:val="007E77E2"/>
    <w:pPr>
      <w:tabs>
        <w:tab w:val="center" w:pos="4320"/>
        <w:tab w:val="right" w:pos="8640"/>
      </w:tabs>
    </w:pPr>
  </w:style>
  <w:style w:type="character" w:styleId="PageNumber">
    <w:name w:val="page number"/>
    <w:basedOn w:val="DefaultParagraphFont"/>
    <w:rsid w:val="007E77E2"/>
  </w:style>
  <w:style w:type="paragraph" w:styleId="BodyTextIndent">
    <w:name w:val="Body Text Indent"/>
    <w:basedOn w:val="Normal"/>
    <w:link w:val="BodyTextIndentChar"/>
    <w:rsid w:val="00802D8B"/>
    <w:pPr>
      <w:ind w:left="360"/>
    </w:pPr>
    <w:rPr>
      <w:snapToGrid w:val="0"/>
      <w:sz w:val="24"/>
    </w:rPr>
  </w:style>
  <w:style w:type="paragraph" w:styleId="BalloonText">
    <w:name w:val="Balloon Text"/>
    <w:basedOn w:val="Normal"/>
    <w:semiHidden/>
    <w:rsid w:val="00802D8B"/>
    <w:rPr>
      <w:rFonts w:ascii="Tahoma" w:hAnsi="Tahoma" w:cs="Tahoma"/>
      <w:sz w:val="16"/>
      <w:szCs w:val="16"/>
    </w:rPr>
  </w:style>
  <w:style w:type="character" w:styleId="Hyperlink">
    <w:name w:val="Hyperlink"/>
    <w:uiPriority w:val="99"/>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rsid w:val="00375A7E"/>
    <w:rPr>
      <w:color w:val="800080"/>
      <w:u w:val="single"/>
    </w:rPr>
  </w:style>
  <w:style w:type="character" w:customStyle="1" w:styleId="HeaderChar">
    <w:name w:val="Header Char"/>
    <w:link w:val="Header"/>
    <w:uiPriority w:val="99"/>
    <w:rsid w:val="008D6FEE"/>
  </w:style>
  <w:style w:type="character" w:styleId="PlaceholderText">
    <w:name w:val="Placeholder Text"/>
    <w:uiPriority w:val="99"/>
    <w:semiHidden/>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rsid w:val="00026D28"/>
    <w:pPr>
      <w:spacing w:after="240"/>
    </w:pPr>
    <w:rPr>
      <w:sz w:val="24"/>
    </w:rPr>
  </w:style>
  <w:style w:type="character" w:styleId="FootnoteReference">
    <w:name w:val="footnote reference"/>
    <w:rsid w:val="00026D28"/>
    <w:rPr>
      <w:vertAlign w:val="superscript"/>
    </w:rPr>
  </w:style>
  <w:style w:type="paragraph" w:styleId="FootnoteText">
    <w:name w:val="footnote text"/>
    <w:basedOn w:val="Normal"/>
    <w:link w:val="FootnoteTextChar"/>
    <w:uiPriority w:val="99"/>
    <w:unhideWhenUsed/>
    <w:rsid w:val="00026D28"/>
  </w:style>
  <w:style w:type="character" w:customStyle="1" w:styleId="FootnoteTextChar">
    <w:name w:val="Footnote Text Char"/>
    <w:basedOn w:val="DefaultParagraphFont"/>
    <w:link w:val="FootnoteText"/>
    <w:uiPriority w:val="99"/>
    <w:rsid w:val="00026D28"/>
  </w:style>
  <w:style w:type="character" w:styleId="Strong">
    <w:name w:val="Strong"/>
    <w:uiPriority w:val="22"/>
    <w:qFormat/>
    <w:rsid w:val="00850C75"/>
    <w:rPr>
      <w:b/>
      <w:bCs/>
    </w:rPr>
  </w:style>
  <w:style w:type="paragraph" w:styleId="ListParagraph">
    <w:name w:val="List Paragraph"/>
    <w:basedOn w:val="Normal"/>
    <w:uiPriority w:val="34"/>
    <w:qFormat/>
    <w:rsid w:val="00850C75"/>
    <w:pPr>
      <w:widowControl w:val="0"/>
      <w:overflowPunct w:val="0"/>
      <w:adjustRightInd w:val="0"/>
      <w:spacing w:line="360" w:lineRule="auto"/>
      <w:ind w:left="720"/>
      <w:contextualSpacing/>
    </w:pPr>
    <w:rPr>
      <w:kern w:val="28"/>
      <w:sz w:val="22"/>
      <w:szCs w:val="24"/>
    </w:rPr>
  </w:style>
  <w:style w:type="character" w:customStyle="1" w:styleId="Heading8Char">
    <w:name w:val="Heading 8 Char"/>
    <w:link w:val="Heading8"/>
    <w:rsid w:val="009819A5"/>
    <w:rPr>
      <w:rFonts w:ascii="Cambria" w:eastAsia="Times New Roman" w:hAnsi="Cambria" w:cs="Times New Roman"/>
      <w:color w:val="404040"/>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character" w:customStyle="1" w:styleId="hps">
    <w:name w:val="hps"/>
    <w:basedOn w:val="DefaultParagraphFont"/>
    <w:rsid w:val="005B7706"/>
  </w:style>
  <w:style w:type="character" w:customStyle="1" w:styleId="BodyTextIndentChar">
    <w:name w:val="Body Text Indent Char"/>
    <w:link w:val="BodyTextIndent"/>
    <w:rsid w:val="00565DBB"/>
    <w:rPr>
      <w:snapToGrid/>
      <w:sz w:val="24"/>
    </w:rPr>
  </w:style>
  <w:style w:type="paragraph" w:customStyle="1" w:styleId="CharChar">
    <w:name w:val="Char Char"/>
    <w:basedOn w:val="Normal"/>
    <w:rsid w:val="006265F5"/>
    <w:rPr>
      <w:rFonts w:ascii="Verdana" w:hAnsi="Verdana" w:cs="Verdana"/>
    </w:rPr>
  </w:style>
  <w:style w:type="character" w:styleId="CommentReference">
    <w:name w:val="annotation reference"/>
    <w:basedOn w:val="DefaultParagraphFont"/>
    <w:rsid w:val="00F8436B"/>
    <w:rPr>
      <w:sz w:val="16"/>
      <w:szCs w:val="16"/>
    </w:rPr>
  </w:style>
  <w:style w:type="paragraph" w:styleId="CommentText">
    <w:name w:val="annotation text"/>
    <w:basedOn w:val="Normal"/>
    <w:link w:val="CommentTextChar"/>
    <w:rsid w:val="00F8436B"/>
  </w:style>
  <w:style w:type="character" w:customStyle="1" w:styleId="CommentTextChar">
    <w:name w:val="Comment Text Char"/>
    <w:basedOn w:val="DefaultParagraphFont"/>
    <w:link w:val="CommentText"/>
    <w:rsid w:val="00F8436B"/>
    <w:rPr>
      <w:lang w:val="en-US" w:eastAsia="en-US"/>
    </w:rPr>
  </w:style>
  <w:style w:type="paragraph" w:styleId="CommentSubject">
    <w:name w:val="annotation subject"/>
    <w:basedOn w:val="CommentText"/>
    <w:next w:val="CommentText"/>
    <w:link w:val="CommentSubjectChar"/>
    <w:rsid w:val="00F8436B"/>
    <w:rPr>
      <w:b/>
      <w:bCs/>
    </w:rPr>
  </w:style>
  <w:style w:type="character" w:customStyle="1" w:styleId="CommentSubjectChar">
    <w:name w:val="Comment Subject Char"/>
    <w:basedOn w:val="CommentTextChar"/>
    <w:link w:val="CommentSubject"/>
    <w:rsid w:val="00F8436B"/>
    <w:rPr>
      <w:b/>
      <w:bCs/>
      <w:lang w:val="en-US" w:eastAsia="en-US"/>
    </w:rPr>
  </w:style>
  <w:style w:type="character" w:customStyle="1" w:styleId="FooterChar">
    <w:name w:val="Footer Char"/>
    <w:basedOn w:val="DefaultParagraphFont"/>
    <w:link w:val="Footer"/>
    <w:uiPriority w:val="99"/>
    <w:rsid w:val="008A0708"/>
    <w:rPr>
      <w:lang w:val="en-US" w:eastAsia="en-US"/>
    </w:rPr>
  </w:style>
  <w:style w:type="paragraph" w:styleId="NoSpacing">
    <w:name w:val="No Spacing"/>
    <w:link w:val="NoSpacingChar"/>
    <w:uiPriority w:val="1"/>
    <w:qFormat/>
    <w:rsid w:val="00357D0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57D0A"/>
    <w:rPr>
      <w:rFonts w:asciiTheme="minorHAnsi" w:eastAsiaTheme="minorEastAsia" w:hAnsiTheme="minorHAnsi" w:cstheme="minorBidi"/>
      <w:sz w:val="22"/>
      <w:szCs w:val="22"/>
      <w:lang w:val="en-US" w:eastAsia="en-US"/>
    </w:rPr>
  </w:style>
  <w:style w:type="paragraph" w:styleId="EndnoteText">
    <w:name w:val="endnote text"/>
    <w:basedOn w:val="Normal"/>
    <w:link w:val="EndnoteTextChar"/>
    <w:rsid w:val="00E35D72"/>
  </w:style>
  <w:style w:type="character" w:customStyle="1" w:styleId="EndnoteTextChar">
    <w:name w:val="Endnote Text Char"/>
    <w:basedOn w:val="DefaultParagraphFont"/>
    <w:link w:val="EndnoteText"/>
    <w:rsid w:val="00E35D72"/>
    <w:rPr>
      <w:lang w:val="en-US" w:eastAsia="en-US"/>
    </w:rPr>
  </w:style>
  <w:style w:type="character" w:styleId="EndnoteReference">
    <w:name w:val="endnote reference"/>
    <w:basedOn w:val="DefaultParagraphFont"/>
    <w:rsid w:val="00E35D72"/>
    <w:rPr>
      <w:vertAlign w:val="superscript"/>
    </w:rPr>
  </w:style>
  <w:style w:type="character" w:customStyle="1" w:styleId="Heading3Char">
    <w:name w:val="Heading 3 Char"/>
    <w:basedOn w:val="DefaultParagraphFont"/>
    <w:link w:val="Heading3"/>
    <w:rsid w:val="00AE3724"/>
    <w:rPr>
      <w:rFonts w:asciiTheme="majorHAnsi" w:eastAsiaTheme="majorEastAsia" w:hAnsiTheme="majorHAnsi" w:cstheme="majorBidi"/>
      <w:color w:val="243F60" w:themeColor="accent1" w:themeShade="7F"/>
      <w:sz w:val="24"/>
      <w:szCs w:val="24"/>
      <w:lang w:val="en-US" w:eastAsia="en-US"/>
    </w:rPr>
  </w:style>
  <w:style w:type="character" w:styleId="UnresolvedMention">
    <w:name w:val="Unresolved Mention"/>
    <w:basedOn w:val="DefaultParagraphFont"/>
    <w:uiPriority w:val="99"/>
    <w:semiHidden/>
    <w:unhideWhenUsed/>
    <w:rsid w:val="00FF6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51982">
      <w:bodyDiv w:val="1"/>
      <w:marLeft w:val="0"/>
      <w:marRight w:val="0"/>
      <w:marTop w:val="0"/>
      <w:marBottom w:val="0"/>
      <w:divBdr>
        <w:top w:val="none" w:sz="0" w:space="0" w:color="auto"/>
        <w:left w:val="none" w:sz="0" w:space="0" w:color="auto"/>
        <w:bottom w:val="none" w:sz="0" w:space="0" w:color="auto"/>
        <w:right w:val="none" w:sz="0" w:space="0" w:color="auto"/>
      </w:divBdr>
    </w:div>
    <w:div w:id="235634673">
      <w:bodyDiv w:val="1"/>
      <w:marLeft w:val="0"/>
      <w:marRight w:val="0"/>
      <w:marTop w:val="0"/>
      <w:marBottom w:val="0"/>
      <w:divBdr>
        <w:top w:val="none" w:sz="0" w:space="0" w:color="auto"/>
        <w:left w:val="none" w:sz="0" w:space="0" w:color="auto"/>
        <w:bottom w:val="none" w:sz="0" w:space="0" w:color="auto"/>
        <w:right w:val="none" w:sz="0" w:space="0" w:color="auto"/>
      </w:divBdr>
    </w:div>
    <w:div w:id="390881465">
      <w:bodyDiv w:val="1"/>
      <w:marLeft w:val="0"/>
      <w:marRight w:val="0"/>
      <w:marTop w:val="0"/>
      <w:marBottom w:val="0"/>
      <w:divBdr>
        <w:top w:val="none" w:sz="0" w:space="0" w:color="auto"/>
        <w:left w:val="none" w:sz="0" w:space="0" w:color="auto"/>
        <w:bottom w:val="none" w:sz="0" w:space="0" w:color="auto"/>
        <w:right w:val="none" w:sz="0" w:space="0" w:color="auto"/>
      </w:divBdr>
    </w:div>
    <w:div w:id="785318855">
      <w:bodyDiv w:val="1"/>
      <w:marLeft w:val="0"/>
      <w:marRight w:val="0"/>
      <w:marTop w:val="0"/>
      <w:marBottom w:val="0"/>
      <w:divBdr>
        <w:top w:val="none" w:sz="0" w:space="0" w:color="auto"/>
        <w:left w:val="none" w:sz="0" w:space="0" w:color="auto"/>
        <w:bottom w:val="none" w:sz="0" w:space="0" w:color="auto"/>
        <w:right w:val="none" w:sz="0" w:space="0" w:color="auto"/>
      </w:divBdr>
    </w:div>
    <w:div w:id="1084765002">
      <w:bodyDiv w:val="1"/>
      <w:marLeft w:val="0"/>
      <w:marRight w:val="0"/>
      <w:marTop w:val="0"/>
      <w:marBottom w:val="0"/>
      <w:divBdr>
        <w:top w:val="none" w:sz="0" w:space="0" w:color="auto"/>
        <w:left w:val="none" w:sz="0" w:space="0" w:color="auto"/>
        <w:bottom w:val="none" w:sz="0" w:space="0" w:color="auto"/>
        <w:right w:val="none" w:sz="0" w:space="0" w:color="auto"/>
      </w:divBdr>
    </w:div>
    <w:div w:id="1243835239">
      <w:bodyDiv w:val="1"/>
      <w:marLeft w:val="0"/>
      <w:marRight w:val="0"/>
      <w:marTop w:val="0"/>
      <w:marBottom w:val="0"/>
      <w:divBdr>
        <w:top w:val="none" w:sz="0" w:space="0" w:color="auto"/>
        <w:left w:val="none" w:sz="0" w:space="0" w:color="auto"/>
        <w:bottom w:val="none" w:sz="0" w:space="0" w:color="auto"/>
        <w:right w:val="none" w:sz="0" w:space="0" w:color="auto"/>
      </w:divBdr>
    </w:div>
    <w:div w:id="1675109909">
      <w:bodyDiv w:val="1"/>
      <w:marLeft w:val="0"/>
      <w:marRight w:val="0"/>
      <w:marTop w:val="0"/>
      <w:marBottom w:val="0"/>
      <w:divBdr>
        <w:top w:val="none" w:sz="0" w:space="0" w:color="auto"/>
        <w:left w:val="none" w:sz="0" w:space="0" w:color="auto"/>
        <w:bottom w:val="none" w:sz="0" w:space="0" w:color="auto"/>
        <w:right w:val="none" w:sz="0" w:space="0" w:color="auto"/>
      </w:divBdr>
    </w:div>
    <w:div w:id="1725523585">
      <w:bodyDiv w:val="1"/>
      <w:marLeft w:val="0"/>
      <w:marRight w:val="0"/>
      <w:marTop w:val="0"/>
      <w:marBottom w:val="0"/>
      <w:divBdr>
        <w:top w:val="none" w:sz="0" w:space="0" w:color="auto"/>
        <w:left w:val="none" w:sz="0" w:space="0" w:color="auto"/>
        <w:bottom w:val="none" w:sz="0" w:space="0" w:color="auto"/>
        <w:right w:val="none" w:sz="0" w:space="0" w:color="auto"/>
      </w:divBdr>
    </w:div>
    <w:div w:id="1789620578">
      <w:bodyDiv w:val="1"/>
      <w:marLeft w:val="0"/>
      <w:marRight w:val="0"/>
      <w:marTop w:val="0"/>
      <w:marBottom w:val="0"/>
      <w:divBdr>
        <w:top w:val="none" w:sz="0" w:space="0" w:color="auto"/>
        <w:left w:val="none" w:sz="0" w:space="0" w:color="auto"/>
        <w:bottom w:val="none" w:sz="0" w:space="0" w:color="auto"/>
        <w:right w:val="none" w:sz="0" w:space="0" w:color="auto"/>
      </w:divBdr>
    </w:div>
    <w:div w:id="1801848564">
      <w:bodyDiv w:val="1"/>
      <w:marLeft w:val="0"/>
      <w:marRight w:val="0"/>
      <w:marTop w:val="0"/>
      <w:marBottom w:val="0"/>
      <w:divBdr>
        <w:top w:val="none" w:sz="0" w:space="0" w:color="auto"/>
        <w:left w:val="none" w:sz="0" w:space="0" w:color="auto"/>
        <w:bottom w:val="none" w:sz="0" w:space="0" w:color="auto"/>
        <w:right w:val="none" w:sz="0" w:space="0" w:color="auto"/>
      </w:divBdr>
    </w:div>
    <w:div w:id="1864123798">
      <w:bodyDiv w:val="1"/>
      <w:marLeft w:val="0"/>
      <w:marRight w:val="0"/>
      <w:marTop w:val="0"/>
      <w:marBottom w:val="0"/>
      <w:divBdr>
        <w:top w:val="none" w:sz="0" w:space="0" w:color="auto"/>
        <w:left w:val="none" w:sz="0" w:space="0" w:color="auto"/>
        <w:bottom w:val="none" w:sz="0" w:space="0" w:color="auto"/>
        <w:right w:val="none" w:sz="0" w:space="0" w:color="auto"/>
      </w:divBdr>
    </w:div>
    <w:div w:id="1890023527">
      <w:bodyDiv w:val="1"/>
      <w:marLeft w:val="0"/>
      <w:marRight w:val="0"/>
      <w:marTop w:val="0"/>
      <w:marBottom w:val="0"/>
      <w:divBdr>
        <w:top w:val="none" w:sz="0" w:space="0" w:color="auto"/>
        <w:left w:val="none" w:sz="0" w:space="0" w:color="auto"/>
        <w:bottom w:val="none" w:sz="0" w:space="0" w:color="auto"/>
        <w:right w:val="none" w:sz="0" w:space="0" w:color="auto"/>
      </w:divBdr>
    </w:div>
    <w:div w:id="1958221410">
      <w:bodyDiv w:val="1"/>
      <w:marLeft w:val="0"/>
      <w:marRight w:val="0"/>
      <w:marTop w:val="0"/>
      <w:marBottom w:val="0"/>
      <w:divBdr>
        <w:top w:val="none" w:sz="0" w:space="0" w:color="auto"/>
        <w:left w:val="none" w:sz="0" w:space="0" w:color="auto"/>
        <w:bottom w:val="none" w:sz="0" w:space="0" w:color="auto"/>
        <w:right w:val="none" w:sz="0" w:space="0" w:color="auto"/>
      </w:divBdr>
    </w:div>
    <w:div w:id="2013143279">
      <w:bodyDiv w:val="1"/>
      <w:marLeft w:val="0"/>
      <w:marRight w:val="0"/>
      <w:marTop w:val="0"/>
      <w:marBottom w:val="0"/>
      <w:divBdr>
        <w:top w:val="none" w:sz="0" w:space="0" w:color="auto"/>
        <w:left w:val="none" w:sz="0" w:space="0" w:color="auto"/>
        <w:bottom w:val="none" w:sz="0" w:space="0" w:color="auto"/>
        <w:right w:val="none" w:sz="0" w:space="0" w:color="auto"/>
      </w:divBdr>
      <w:divsChild>
        <w:div w:id="1755591922">
          <w:marLeft w:val="0"/>
          <w:marRight w:val="75"/>
          <w:marTop w:val="0"/>
          <w:marBottom w:val="0"/>
          <w:divBdr>
            <w:top w:val="none" w:sz="0" w:space="0" w:color="auto"/>
            <w:left w:val="none" w:sz="0" w:space="0" w:color="auto"/>
            <w:bottom w:val="none" w:sz="0" w:space="0" w:color="auto"/>
            <w:right w:val="none" w:sz="0" w:space="0" w:color="auto"/>
          </w:divBdr>
        </w:div>
      </w:divsChild>
    </w:div>
    <w:div w:id="2093234158">
      <w:bodyDiv w:val="1"/>
      <w:marLeft w:val="0"/>
      <w:marRight w:val="0"/>
      <w:marTop w:val="0"/>
      <w:marBottom w:val="0"/>
      <w:divBdr>
        <w:top w:val="none" w:sz="0" w:space="0" w:color="auto"/>
        <w:left w:val="none" w:sz="0" w:space="0" w:color="auto"/>
        <w:bottom w:val="none" w:sz="0" w:space="0" w:color="auto"/>
        <w:right w:val="none" w:sz="0" w:space="0" w:color="auto"/>
      </w:divBdr>
    </w:div>
    <w:div w:id="21362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registry.astana.kz@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221A8-088B-4D52-AFCF-18E3B5B1F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2329</CharactersWithSpaces>
  <SharedDoc>false</SharedDoc>
  <HLinks>
    <vt:vector size="30" baseType="variant">
      <vt:variant>
        <vt:i4>983084</vt:i4>
      </vt:variant>
      <vt:variant>
        <vt:i4>65</vt:i4>
      </vt:variant>
      <vt:variant>
        <vt:i4>0</vt:i4>
      </vt:variant>
      <vt:variant>
        <vt:i4>5</vt:i4>
      </vt:variant>
      <vt:variant>
        <vt:lpwstr>http://www.un.org/depts/ptd/pdf/conduct_english.pdf</vt:lpwstr>
      </vt:variant>
      <vt:variant>
        <vt:lpwstr/>
      </vt:variant>
      <vt:variant>
        <vt:i4>5767249</vt:i4>
      </vt:variant>
      <vt:variant>
        <vt:i4>62</vt:i4>
      </vt:variant>
      <vt:variant>
        <vt:i4>0</vt:i4>
      </vt:variant>
      <vt:variant>
        <vt:i4>5</vt:i4>
      </vt:variant>
      <vt:variant>
        <vt:lpwstr>http://www.undp.org/procurement/protest.shtml</vt:lpwstr>
      </vt:variant>
      <vt:variant>
        <vt:lpwstr/>
      </vt:variant>
      <vt:variant>
        <vt:i4>6946844</vt:i4>
      </vt:variant>
      <vt:variant>
        <vt:i4>59</vt:i4>
      </vt:variant>
      <vt:variant>
        <vt:i4>0</vt:i4>
      </vt:variant>
      <vt:variant>
        <vt:i4>5</vt:i4>
      </vt:variant>
      <vt:variant>
        <vt:lpwstr>mailto:jana.midoni@undp.org</vt:lpwstr>
      </vt:variant>
      <vt:variant>
        <vt:lpwstr/>
      </vt:variant>
      <vt:variant>
        <vt:i4>2883672</vt:i4>
      </vt:variant>
      <vt:variant>
        <vt:i4>0</vt:i4>
      </vt:variant>
      <vt:variant>
        <vt:i4>0</vt:i4>
      </vt:variant>
      <vt:variant>
        <vt:i4>5</vt:i4>
      </vt:variant>
      <vt:variant>
        <vt:lpwstr>mailto:tenders-Moldova@undp.org</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Radu Bradescu</cp:lastModifiedBy>
  <cp:revision>2</cp:revision>
  <cp:lastPrinted>2015-11-19T10:16:00Z</cp:lastPrinted>
  <dcterms:created xsi:type="dcterms:W3CDTF">2019-07-11T17:00:00Z</dcterms:created>
  <dcterms:modified xsi:type="dcterms:W3CDTF">2019-07-11T17:00:00Z</dcterms:modified>
</cp:coreProperties>
</file>