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53" w:rsidRPr="00E543BB" w:rsidRDefault="005F322C" w:rsidP="005174B0">
      <w:pPr>
        <w:spacing w:line="276" w:lineRule="auto"/>
        <w:jc w:val="both"/>
        <w:rPr>
          <w:rFonts w:ascii="Myriad Pro" w:hAnsi="Myriad Pro" w:cs="Arial"/>
          <w:color w:val="7F7F7F" w:themeColor="text1" w:themeTint="80"/>
          <w:sz w:val="22"/>
          <w:szCs w:val="22"/>
          <w:lang w:val="ru-RU"/>
        </w:rPr>
      </w:pPr>
      <w:bookmarkStart w:id="0" w:name="_Toc518438"/>
      <w:bookmarkStart w:id="1" w:name="_Toc3797792"/>
      <w:bookmarkStart w:id="2" w:name="_Toc14446334"/>
      <w:r w:rsidRPr="00E543BB">
        <w:rPr>
          <w:rFonts w:ascii="Myriad Pro" w:hAnsi="Myriad Pro" w:cs="Arial"/>
          <w:color w:val="7F7F7F" w:themeColor="text1" w:themeTint="80"/>
          <w:sz w:val="22"/>
          <w:szCs w:val="22"/>
          <w:lang w:val="ru-RU"/>
        </w:rPr>
        <w:t>Примечание: Заявитель обязан полностью заполнить эту форму. Информацию следует формулировать чётко и коротко.</w:t>
      </w:r>
    </w:p>
    <w:bookmarkEnd w:id="0"/>
    <w:bookmarkEnd w:id="1"/>
    <w:bookmarkEnd w:id="2"/>
    <w:p w:rsidR="006A0934" w:rsidRPr="00E543BB" w:rsidRDefault="005F322C" w:rsidP="0087598B">
      <w:pPr>
        <w:pStyle w:val="Titlu1"/>
        <w:spacing w:after="240" w:line="276" w:lineRule="auto"/>
        <w:rPr>
          <w:rFonts w:ascii="Myriad Pro" w:hAnsi="Myriad Pro" w:cs="Arial"/>
          <w:b/>
          <w:smallCaps/>
          <w:snapToGrid/>
          <w:sz w:val="24"/>
          <w:szCs w:val="24"/>
          <w:lang w:val="ru-RU"/>
        </w:rPr>
      </w:pPr>
      <w:r w:rsidRPr="00E543BB">
        <w:rPr>
          <w:rFonts w:ascii="Myriad Pro" w:hAnsi="Myriad Pro" w:cs="Arial"/>
          <w:b/>
          <w:smallCaps/>
          <w:snapToGrid/>
          <w:sz w:val="24"/>
          <w:szCs w:val="24"/>
          <w:lang w:val="ru-RU"/>
        </w:rPr>
        <w:t>ПРИЛОЖЕНИЕ 2 МЕТОДОЛОГИЯ</w:t>
      </w: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71"/>
      </w:tblGrid>
      <w:tr w:rsidR="008830FB" w:rsidRPr="004F035E" w:rsidTr="00982DB4">
        <w:trPr>
          <w:trHeight w:val="552"/>
        </w:trPr>
        <w:tc>
          <w:tcPr>
            <w:tcW w:w="9671" w:type="dxa"/>
            <w:shd w:val="clear" w:color="auto" w:fill="FFFFFF"/>
          </w:tcPr>
          <w:p w:rsidR="005174B0" w:rsidRDefault="005F322C" w:rsidP="007F7353">
            <w:pPr>
              <w:pStyle w:val="Textnotdesubsol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  <w:r w:rsidRPr="00E543BB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ОПИСАНИЕ ПОДХОДА К РЕАЛИЗАЦИИ ПРОЕКТА И ПЛАН НА СЛУЧАЙ НЕПРЕДВИДЕННЫХ СИТУАЦИЙ</w:t>
            </w:r>
          </w:p>
          <w:p w:rsidR="00295B81" w:rsidRPr="00E543BB" w:rsidRDefault="005F322C" w:rsidP="007F7353">
            <w:pPr>
              <w:pStyle w:val="Textnotdesubsol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  <w:r w:rsidRPr="00E543BB">
              <w:rPr>
                <w:rFonts w:ascii="Myriad Pro" w:hAnsi="Myriad Pro" w:cs="Arial"/>
                <w:i/>
                <w:lang w:val="ru-RU"/>
              </w:rPr>
              <w:t xml:space="preserve">Опишите подход к реализации проекта, основываясь на своих знаниях и опыте в вопросе </w:t>
            </w:r>
            <w:r w:rsidR="005174B0">
              <w:rPr>
                <w:rFonts w:ascii="Myriad Pro" w:hAnsi="Myriad Pro" w:cs="Arial"/>
                <w:i/>
                <w:lang w:val="ru-RU"/>
              </w:rPr>
              <w:t>внедрения схожих программ</w:t>
            </w:r>
            <w:r w:rsidRPr="00E543BB">
              <w:rPr>
                <w:rFonts w:ascii="Myriad Pro" w:hAnsi="Myriad Pro" w:cs="Arial"/>
                <w:i/>
                <w:lang w:val="ru-RU"/>
              </w:rPr>
              <w:t xml:space="preserve">, а также план действий в </w:t>
            </w:r>
            <w:r w:rsidR="005174B0">
              <w:rPr>
                <w:rFonts w:ascii="Myriad Pro" w:hAnsi="Myriad Pro" w:cs="Arial"/>
                <w:i/>
                <w:lang w:val="ru-RU"/>
              </w:rPr>
              <w:t xml:space="preserve">случае </w:t>
            </w:r>
            <w:r w:rsidRPr="00E543BB">
              <w:rPr>
                <w:rFonts w:ascii="Myriad Pro" w:hAnsi="Myriad Pro" w:cs="Arial"/>
                <w:i/>
                <w:lang w:val="ru-RU"/>
              </w:rPr>
              <w:t xml:space="preserve">низкого интереса со стороны потенциальных предпринимателей на левом берегу </w:t>
            </w:r>
            <w:r w:rsidR="005174B0">
              <w:rPr>
                <w:rFonts w:ascii="Myriad Pro" w:hAnsi="Myriad Pro" w:cs="Arial"/>
                <w:i/>
                <w:lang w:val="ru-RU"/>
              </w:rPr>
              <w:t xml:space="preserve">к данной Программе </w:t>
            </w:r>
            <w:r w:rsidRPr="00E543BB">
              <w:rPr>
                <w:rFonts w:ascii="Myriad Pro" w:hAnsi="Myriad Pro" w:cs="Arial"/>
                <w:i/>
                <w:lang w:val="ru-RU"/>
              </w:rPr>
              <w:t>или малого количества заявок от женщин и представителей уязвимых групп.</w:t>
            </w:r>
          </w:p>
        </w:tc>
      </w:tr>
      <w:tr w:rsidR="008830FB" w:rsidRPr="004F035E" w:rsidTr="004C222E">
        <w:trPr>
          <w:trHeight w:val="276"/>
        </w:trPr>
        <w:tc>
          <w:tcPr>
            <w:tcW w:w="9671" w:type="dxa"/>
            <w:shd w:val="clear" w:color="auto" w:fill="FFFFFF"/>
          </w:tcPr>
          <w:p w:rsidR="004F16DD" w:rsidRPr="005174B0" w:rsidRDefault="00A8266F" w:rsidP="006A0934">
            <w:pPr>
              <w:pStyle w:val="Textnotdesubsol"/>
              <w:spacing w:line="276" w:lineRule="auto"/>
              <w:rPr>
                <w:rFonts w:ascii="Myriad Pro" w:eastAsia="Calibri" w:hAnsi="Myriad Pro" w:cs="Arial"/>
                <w:lang w:val="ru-RU"/>
              </w:rPr>
            </w:pPr>
          </w:p>
          <w:p w:rsidR="004F16DD" w:rsidRPr="005174B0" w:rsidRDefault="00A8266F" w:rsidP="006A0934">
            <w:pPr>
              <w:pStyle w:val="Textnotdesubsol"/>
              <w:spacing w:line="276" w:lineRule="auto"/>
              <w:rPr>
                <w:rFonts w:ascii="Myriad Pro" w:hAnsi="Myriad Pro" w:cs="Arial"/>
                <w:lang w:val="ru-RU"/>
              </w:rPr>
            </w:pPr>
          </w:p>
          <w:p w:rsidR="00982DB4" w:rsidRPr="00E543BB" w:rsidRDefault="00A8266F" w:rsidP="005174B0">
            <w:pPr>
              <w:pStyle w:val="Textnotdesubsol"/>
              <w:spacing w:line="276" w:lineRule="auto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</w:tr>
      <w:tr w:rsidR="008830FB" w:rsidRPr="004F035E" w:rsidTr="007F7353">
        <w:trPr>
          <w:trHeight w:val="587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F5C" w:rsidRPr="00E543BB" w:rsidRDefault="005F322C" w:rsidP="003E1F5C">
            <w:pPr>
              <w:pStyle w:val="Textnotdesubsol"/>
              <w:spacing w:line="276" w:lineRule="auto"/>
              <w:rPr>
                <w:rFonts w:ascii="Myriad Pro" w:hAnsi="Myriad Pro" w:cs="Arial"/>
                <w:i/>
                <w:lang w:val="ru-RU"/>
              </w:rPr>
            </w:pPr>
            <w:r w:rsidRPr="00E543BB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ПЛАН ДЕЯТЕЛЬНОСТИ</w:t>
            </w:r>
          </w:p>
          <w:p w:rsidR="00295B81" w:rsidRPr="00E543BB" w:rsidRDefault="005F322C" w:rsidP="003E1F5C">
            <w:pPr>
              <w:pStyle w:val="Textnotdesubsol"/>
              <w:spacing w:line="276" w:lineRule="auto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  <w:r w:rsidRPr="00E543BB">
              <w:rPr>
                <w:rFonts w:ascii="Myriad Pro" w:hAnsi="Myriad Pro" w:cs="Arial"/>
                <w:i/>
                <w:lang w:val="ru-RU"/>
              </w:rPr>
              <w:t xml:space="preserve">Основываясь, на предложенном механизме, представьте, пожалуйста, календарный план деятельности на 30 месяцев, на основании конкретных задач и контрольных точек, описанных в Руководстве заявителя. </w:t>
            </w:r>
            <w:r w:rsidR="005174B0">
              <w:rPr>
                <w:rFonts w:ascii="Myriad Pro" w:hAnsi="Myriad Pro" w:cs="Arial"/>
                <w:i/>
                <w:lang w:val="ru-RU"/>
              </w:rPr>
              <w:t>Для нарративного описания используйте следующею ячейку, для планирования соответствующих действий</w:t>
            </w:r>
            <w:r w:rsidR="005174B0" w:rsidRPr="005174B0">
              <w:rPr>
                <w:rFonts w:ascii="Myriad Pro" w:hAnsi="Myriad Pro" w:cs="Arial"/>
                <w:i/>
                <w:lang w:val="ru-RU"/>
              </w:rPr>
              <w:t xml:space="preserve"> </w:t>
            </w:r>
            <w:r w:rsidR="005174B0">
              <w:rPr>
                <w:rFonts w:ascii="Myriad Pro" w:hAnsi="Myriad Pro" w:cs="Arial"/>
                <w:i/>
                <w:lang w:val="ru-RU"/>
              </w:rPr>
              <w:t xml:space="preserve">используйте следующею таблицу, стр. </w:t>
            </w:r>
            <w:r w:rsidR="004F035E">
              <w:rPr>
                <w:rFonts w:ascii="Myriad Pro" w:hAnsi="Myriad Pro" w:cs="Arial"/>
                <w:i/>
                <w:lang w:val="ru-RU"/>
              </w:rPr>
              <w:t>16-17</w:t>
            </w:r>
          </w:p>
        </w:tc>
      </w:tr>
      <w:tr w:rsidR="008830FB" w:rsidRPr="004F035E" w:rsidTr="004C222E">
        <w:trPr>
          <w:trHeight w:val="276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81" w:rsidRPr="00E543BB" w:rsidRDefault="00A8266F" w:rsidP="003E1F5C">
            <w:pPr>
              <w:pStyle w:val="Textnotdesubsol"/>
              <w:spacing w:line="276" w:lineRule="auto"/>
              <w:rPr>
                <w:rFonts w:ascii="Myriad Pro" w:hAnsi="Myriad Pro" w:cs="Arial"/>
                <w:i/>
                <w:lang w:val="ru-RU"/>
              </w:rPr>
            </w:pPr>
          </w:p>
          <w:p w:rsidR="00295B81" w:rsidRPr="00E543BB" w:rsidRDefault="00A8266F" w:rsidP="003E1F5C">
            <w:pPr>
              <w:pStyle w:val="Textnotdesubsol"/>
              <w:spacing w:line="276" w:lineRule="auto"/>
              <w:rPr>
                <w:rFonts w:ascii="Myriad Pro" w:hAnsi="Myriad Pro" w:cs="Arial"/>
                <w:i/>
                <w:lang w:val="ru-RU"/>
              </w:rPr>
            </w:pPr>
          </w:p>
          <w:p w:rsidR="00295B81" w:rsidRPr="00E543BB" w:rsidRDefault="00A8266F" w:rsidP="003E1F5C">
            <w:pPr>
              <w:pStyle w:val="Textnotdesubsol"/>
              <w:spacing w:line="276" w:lineRule="auto"/>
              <w:rPr>
                <w:rFonts w:ascii="Myriad Pro" w:hAnsi="Myriad Pro" w:cs="Arial"/>
                <w:i/>
                <w:lang w:val="ru-RU"/>
              </w:rPr>
            </w:pPr>
          </w:p>
          <w:p w:rsidR="004F16DD" w:rsidRPr="00E543BB" w:rsidRDefault="00A8266F" w:rsidP="003E1F5C">
            <w:pPr>
              <w:pStyle w:val="Textnotdesubsol"/>
              <w:spacing w:line="276" w:lineRule="auto"/>
              <w:rPr>
                <w:rFonts w:ascii="Myriad Pro" w:hAnsi="Myriad Pro" w:cs="Arial"/>
                <w:i/>
                <w:lang w:val="ru-RU"/>
              </w:rPr>
            </w:pPr>
          </w:p>
          <w:p w:rsidR="00295B81" w:rsidRPr="00E543BB" w:rsidRDefault="00A8266F" w:rsidP="003E1F5C">
            <w:pPr>
              <w:pStyle w:val="Textnotdesubsol"/>
              <w:spacing w:line="276" w:lineRule="auto"/>
              <w:rPr>
                <w:rFonts w:ascii="Myriad Pro" w:hAnsi="Myriad Pro" w:cs="Arial"/>
                <w:i/>
                <w:lang w:val="ru-RU"/>
              </w:rPr>
            </w:pPr>
          </w:p>
        </w:tc>
      </w:tr>
    </w:tbl>
    <w:p w:rsidR="00112293" w:rsidRPr="00E543BB" w:rsidRDefault="00A8266F" w:rsidP="00E23A09">
      <w:pPr>
        <w:rPr>
          <w:rFonts w:ascii="Myriad Pro" w:hAnsi="Myriad Pro"/>
          <w:sz w:val="22"/>
          <w:szCs w:val="22"/>
          <w:lang w:val="ru-RU"/>
        </w:rPr>
        <w:sectPr w:rsidR="00112293" w:rsidRPr="00E543BB" w:rsidSect="005174B0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992" w:right="1797" w:bottom="448" w:left="1418" w:header="720" w:footer="720" w:gutter="0"/>
          <w:pgNumType w:start="15"/>
          <w:cols w:space="720"/>
          <w:titlePg/>
          <w:docGrid w:linePitch="326"/>
        </w:sectPr>
      </w:pPr>
    </w:p>
    <w:p w:rsidR="00112293" w:rsidRPr="00E543BB" w:rsidRDefault="005F322C" w:rsidP="004C222E">
      <w:pPr>
        <w:rPr>
          <w:rFonts w:ascii="Myriad Pro" w:eastAsia="Arial" w:hAnsi="Myriad Pro" w:cs="Arial"/>
          <w:b/>
          <w:bCs/>
          <w:sz w:val="22"/>
          <w:szCs w:val="22"/>
          <w:lang w:val="ru-RU"/>
        </w:rPr>
      </w:pPr>
      <w:r w:rsidRPr="00E543BB">
        <w:rPr>
          <w:rFonts w:ascii="Myriad Pro" w:hAnsi="Myriad Pro"/>
          <w:b/>
          <w:bCs/>
          <w:sz w:val="22"/>
          <w:szCs w:val="22"/>
          <w:lang w:val="ru-RU"/>
        </w:rPr>
        <w:lastRenderedPageBreak/>
        <w:t>ПЛАН ДЕЯТЕЛЬНОСТИ ПРОГРАММЫ</w:t>
      </w:r>
    </w:p>
    <w:p w:rsidR="00112293" w:rsidRPr="00E543BB" w:rsidRDefault="005F322C">
      <w:pPr>
        <w:jc w:val="center"/>
        <w:rPr>
          <w:rFonts w:ascii="Myriad Pro" w:hAnsi="Myriad Pro"/>
          <w:b/>
          <w:bCs/>
          <w:sz w:val="20"/>
          <w:szCs w:val="20"/>
          <w:lang w:val="ru-RU"/>
        </w:rPr>
      </w:pPr>
      <w:r w:rsidRPr="00E543BB">
        <w:rPr>
          <w:rFonts w:ascii="Myriad Pro" w:hAnsi="Myriad Pro"/>
          <w:b/>
          <w:bCs/>
          <w:sz w:val="20"/>
          <w:szCs w:val="20"/>
          <w:lang w:val="ru-RU"/>
        </w:rPr>
        <w:t>Сентябрь 2019 - январь 2022</w:t>
      </w:r>
    </w:p>
    <w:tbl>
      <w:tblPr>
        <w:tblW w:w="14210" w:type="dxa"/>
        <w:tblInd w:w="1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424242"/>
          <w:insideV w:val="single" w:sz="8" w:space="0" w:color="424242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2"/>
        <w:gridCol w:w="1584"/>
        <w:gridCol w:w="2810"/>
        <w:gridCol w:w="771"/>
        <w:gridCol w:w="380"/>
        <w:gridCol w:w="450"/>
        <w:gridCol w:w="450"/>
        <w:gridCol w:w="442"/>
        <w:gridCol w:w="474"/>
        <w:gridCol w:w="450"/>
        <w:gridCol w:w="449"/>
        <w:gridCol w:w="481"/>
        <w:gridCol w:w="9"/>
        <w:gridCol w:w="476"/>
        <w:gridCol w:w="450"/>
        <w:gridCol w:w="450"/>
        <w:gridCol w:w="505"/>
        <w:gridCol w:w="567"/>
        <w:gridCol w:w="2410"/>
      </w:tblGrid>
      <w:tr w:rsidR="008830FB" w:rsidRPr="004F035E" w:rsidTr="004F035E">
        <w:trPr>
          <w:trHeight w:val="2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5F322C" w:rsidP="00AF712E">
            <w:pPr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5F322C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Описание мероприятия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DD" w:rsidRPr="00E543BB" w:rsidRDefault="005F322C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Кол</w:t>
            </w:r>
            <w:r w:rsidR="004F035E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дней*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 xml:space="preserve"> 2019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 xml:space="preserve">2020 </w:t>
            </w:r>
          </w:p>
        </w:tc>
        <w:tc>
          <w:tcPr>
            <w:tcW w:w="1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4F035E" w:rsidP="00AF712E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20</w:t>
            </w:r>
            <w:r w:rsidR="005F322C"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DD" w:rsidRPr="00E543BB" w:rsidRDefault="005F322C" w:rsidP="004F035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Ответственн</w:t>
            </w:r>
            <w:r w:rsidR="004F035E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 xml:space="preserve">ая сторона </w:t>
            </w:r>
            <w:r w:rsidR="00C70B8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З</w:t>
            </w:r>
            <w:r w:rsidR="004F035E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А</w:t>
            </w: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 xml:space="preserve"> / ОП **</w:t>
            </w:r>
          </w:p>
        </w:tc>
      </w:tr>
      <w:tr w:rsidR="004F035E" w:rsidRPr="00E543BB" w:rsidTr="00813041">
        <w:trPr>
          <w:trHeight w:val="395"/>
        </w:trPr>
        <w:tc>
          <w:tcPr>
            <w:tcW w:w="5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35E" w:rsidRPr="00E543BB" w:rsidRDefault="004F035E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/>
                <w:bCs/>
                <w:i/>
                <w:sz w:val="20"/>
                <w:szCs w:val="20"/>
                <w:lang w:val="ru-RU"/>
              </w:rPr>
              <w:t>Можете добавить строки для того, чтобы осветить все запланированные действия, если это необходимо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035E" w:rsidRPr="00E543BB" w:rsidRDefault="004F035E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09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035E" w:rsidRPr="00E543BB" w:rsidRDefault="004F035E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035E" w:rsidRPr="00E543BB" w:rsidRDefault="004F035E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11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035E" w:rsidRPr="00E543BB" w:rsidRDefault="004F035E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035E" w:rsidRPr="00E543BB" w:rsidRDefault="004F035E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Кв1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035E" w:rsidRPr="00E543BB" w:rsidRDefault="004F035E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Кв2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035E" w:rsidRPr="00E543BB" w:rsidRDefault="004F035E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Кв3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35E" w:rsidRPr="00E543BB" w:rsidRDefault="004F035E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Кв4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035E" w:rsidRPr="00E543BB" w:rsidRDefault="004F035E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Кв1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035E" w:rsidRPr="00E543BB" w:rsidRDefault="004F035E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Кв2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035E" w:rsidRPr="00E543BB" w:rsidRDefault="004F035E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Кв3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035E" w:rsidRPr="00E543BB" w:rsidRDefault="004F035E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Кв</w:t>
            </w:r>
            <w:proofErr w:type="spellEnd"/>
            <w:r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035E" w:rsidRPr="00E543BB" w:rsidRDefault="004F035E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5E" w:rsidRPr="00E543BB" w:rsidRDefault="004F035E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F035E" w:rsidRPr="00E543BB" w:rsidTr="004F035E">
        <w:trPr>
          <w:trHeight w:val="25"/>
        </w:trPr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theme="minorHAnsi"/>
                <w:b/>
                <w:sz w:val="20"/>
                <w:szCs w:val="20"/>
                <w:lang w:val="ru-RU"/>
              </w:rPr>
              <w:t xml:space="preserve">Этап 1 Начало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8830FB" w:rsidRPr="00E543BB" w:rsidTr="004F035E">
        <w:trPr>
          <w:trHeight w:val="56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4F035E" w:rsidRDefault="00A8266F" w:rsidP="004F035E">
            <w:pPr>
              <w:pStyle w:val="Listparagraf"/>
              <w:numPr>
                <w:ilvl w:val="1"/>
                <w:numId w:val="42"/>
              </w:numPr>
              <w:shd w:val="clear" w:color="auto" w:fill="FFFFFF"/>
              <w:rPr>
                <w:rFonts w:ascii="Myriad Pro" w:hAnsi="Myriad Pro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shd w:val="clear" w:color="auto" w:fill="FFFFFF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theme="minorHAnsi"/>
                <w:sz w:val="20"/>
                <w:szCs w:val="20"/>
                <w:lang w:val="ru-RU"/>
              </w:rPr>
              <w:t>Подготовлен пакет документов для заявки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theme="minorHAnsi"/>
                <w:sz w:val="20"/>
                <w:szCs w:val="20"/>
                <w:lang w:val="ru-RU"/>
              </w:rPr>
              <w:t>Подготовка заявки и методики мониторинга и оценки, руководства для заявителя, образцов документов для заявителей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8830FB" w:rsidRPr="00E543BB" w:rsidTr="004F035E">
        <w:trPr>
          <w:trHeight w:val="2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A8266F" w:rsidP="004F035E">
            <w:pPr>
              <w:pStyle w:val="Listparagraf"/>
              <w:numPr>
                <w:ilvl w:val="1"/>
                <w:numId w:val="42"/>
              </w:numPr>
              <w:shd w:val="clear" w:color="auto" w:fill="FFFFFF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Наставничество в вопросах процесса подачи заявки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6DD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Обучение </w:t>
            </w:r>
            <w:r w:rsidR="005F322C"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не менее 80 участников, 4 дня, 2 тренера, индивидуальное наставничество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bookmarkStart w:id="4" w:name="_GoBack"/>
            <w:bookmarkEnd w:id="4"/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4F035E" w:rsidRPr="004F035E" w:rsidTr="004F035E">
        <w:trPr>
          <w:trHeight w:val="29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A8266F" w:rsidP="004F035E">
            <w:pPr>
              <w:pStyle w:val="Listparagraf"/>
              <w:numPr>
                <w:ilvl w:val="1"/>
                <w:numId w:val="42"/>
              </w:numPr>
              <w:shd w:val="clear" w:color="auto" w:fill="FFFFFF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i/>
                <w:iCs/>
                <w:sz w:val="20"/>
                <w:szCs w:val="20"/>
                <w:lang w:val="ru-RU"/>
              </w:rPr>
              <w:t>Опишите прочие задачи в рамках каждого мероприятия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4F035E" w:rsidRPr="00E543BB" w:rsidTr="004F035E">
        <w:trPr>
          <w:trHeight w:val="25"/>
        </w:trPr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theme="minorHAnsi"/>
                <w:b/>
                <w:sz w:val="20"/>
                <w:szCs w:val="20"/>
                <w:lang w:val="ru-RU"/>
              </w:rPr>
              <w:t xml:space="preserve">Этап 2 Отбор 20 бенефициаров грантов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X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8830FB" w:rsidRPr="00E543BB" w:rsidTr="004F035E">
        <w:trPr>
          <w:trHeight w:val="2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A8266F" w:rsidP="004F035E">
            <w:pPr>
              <w:pStyle w:val="Listparagraf"/>
              <w:numPr>
                <w:ilvl w:val="1"/>
                <w:numId w:val="43"/>
              </w:numPr>
              <w:shd w:val="clear" w:color="auto" w:fill="FFFFFF"/>
              <w:rPr>
                <w:rFonts w:ascii="Myriad Pro" w:hAnsi="Myriad Pro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iCs/>
                <w:sz w:val="20"/>
                <w:szCs w:val="20"/>
                <w:lang w:val="ru-RU"/>
              </w:rPr>
              <w:t>Организация процесса отбора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theme="minorHAnsi"/>
                <w:sz w:val="20"/>
                <w:szCs w:val="20"/>
                <w:lang w:val="ru-RU"/>
              </w:rPr>
              <w:t>Приглашение к подаче предложений, сбор предложений, проверка заявок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8830FB" w:rsidRPr="00E543BB" w:rsidTr="004F035E">
        <w:trPr>
          <w:trHeight w:val="2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A8266F" w:rsidP="004F035E">
            <w:pPr>
              <w:pStyle w:val="Listparagraf"/>
              <w:numPr>
                <w:ilvl w:val="1"/>
                <w:numId w:val="43"/>
              </w:numPr>
              <w:shd w:val="clear" w:color="auto" w:fill="FFFFFF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Организация сессий наставнической помощи и отзывов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theme="minorHAnsi"/>
                <w:sz w:val="20"/>
                <w:szCs w:val="20"/>
                <w:lang w:val="ru-RU"/>
              </w:rPr>
              <w:t>наставничество, распределение грантов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X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4F035E" w:rsidRPr="004F035E" w:rsidTr="004F035E">
        <w:trPr>
          <w:trHeight w:val="56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A8266F" w:rsidP="004F035E">
            <w:pPr>
              <w:pStyle w:val="Listparagraf"/>
              <w:numPr>
                <w:ilvl w:val="1"/>
                <w:numId w:val="43"/>
              </w:numPr>
              <w:shd w:val="clear" w:color="auto" w:fill="FFFFFF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shd w:val="clear" w:color="auto" w:fill="FFFFFF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i/>
                <w:iCs/>
                <w:sz w:val="20"/>
                <w:szCs w:val="20"/>
                <w:lang w:val="ru-RU"/>
              </w:rPr>
              <w:t>Опишите все задачи в рамках каждого мероприятия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4F035E" w:rsidRPr="00E543BB" w:rsidTr="004F035E">
        <w:trPr>
          <w:trHeight w:val="128"/>
        </w:trPr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5E" w:rsidRPr="00E543BB" w:rsidRDefault="004F035E" w:rsidP="00AF712E">
            <w:pPr>
              <w:rPr>
                <w:rFonts w:ascii="Myriad Pro" w:hAnsi="Myriad Pro" w:cs="Arial"/>
                <w:b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theme="minorHAnsi"/>
                <w:b/>
                <w:sz w:val="20"/>
                <w:szCs w:val="20"/>
                <w:lang w:val="ru-RU"/>
              </w:rPr>
              <w:t xml:space="preserve">Этап 3 Технический и административный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5E" w:rsidRPr="00E543BB" w:rsidRDefault="004F035E" w:rsidP="00AF712E">
            <w:pPr>
              <w:rPr>
                <w:rFonts w:ascii="Myriad Pro" w:hAnsi="Myriad Pro" w:cs="Arial"/>
                <w:b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195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5E" w:rsidRPr="00E543BB" w:rsidRDefault="004F035E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8830FB" w:rsidRPr="00E543BB" w:rsidTr="004F035E">
        <w:trPr>
          <w:trHeight w:val="2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A8266F" w:rsidP="004F035E">
            <w:pPr>
              <w:pStyle w:val="Listparagraf"/>
              <w:numPr>
                <w:ilvl w:val="1"/>
                <w:numId w:val="44"/>
              </w:numPr>
              <w:shd w:val="clear" w:color="auto" w:fill="FFFFFF"/>
              <w:rPr>
                <w:rFonts w:ascii="Myriad Pro" w:hAnsi="Myriad Pro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iCs/>
                <w:sz w:val="20"/>
                <w:szCs w:val="20"/>
                <w:lang w:val="ru-RU"/>
              </w:rPr>
              <w:t>Управление грантами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6DD" w:rsidRPr="004F035E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Управление контрактом, закупки, </w:t>
            </w:r>
            <w:r w:rsidR="00C70B89">
              <w:rPr>
                <w:rFonts w:ascii="Myriad Pro" w:hAnsi="Myriad Pro" w:cs="Arial"/>
                <w:sz w:val="20"/>
                <w:szCs w:val="20"/>
                <w:lang w:val="ru-RU"/>
              </w:rPr>
              <w:t>прием-</w:t>
            </w: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передача</w:t>
            </w:r>
            <w:r w:rsidR="004F035E" w:rsidRPr="004F035E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</w:t>
            </w:r>
            <w:r w:rsidR="004F035E">
              <w:rPr>
                <w:rFonts w:ascii="Myriad Pro" w:hAnsi="Myriad Pro" w:cs="Arial"/>
                <w:sz w:val="20"/>
                <w:szCs w:val="20"/>
                <w:lang w:val="ru-RU"/>
              </w:rPr>
              <w:t>оборудования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4F035E" w:rsidRPr="00E543BB" w:rsidTr="004F035E">
        <w:trPr>
          <w:trHeight w:val="2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6DD" w:rsidRPr="00E543BB" w:rsidRDefault="00A8266F" w:rsidP="004F035E">
            <w:pPr>
              <w:pStyle w:val="Listparagraf"/>
              <w:numPr>
                <w:ilvl w:val="1"/>
                <w:numId w:val="44"/>
              </w:numPr>
              <w:shd w:val="clear" w:color="auto" w:fill="FFFFFF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Развитие потенциала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Оценка </w:t>
            </w:r>
            <w:r w:rsidR="004F035E">
              <w:rPr>
                <w:rFonts w:ascii="Myriad Pro" w:hAnsi="Myriad Pro" w:cs="Arial"/>
                <w:sz w:val="20"/>
                <w:szCs w:val="20"/>
                <w:lang w:val="ru-RU"/>
              </w:rPr>
              <w:t>необходимостей</w:t>
            </w: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, обучение, наставничество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X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4F035E" w:rsidRPr="00E543BB" w:rsidTr="004F035E">
        <w:trPr>
          <w:trHeight w:val="5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DD" w:rsidRPr="00E543BB" w:rsidRDefault="00A8266F" w:rsidP="004F035E">
            <w:pPr>
              <w:pStyle w:val="Listparagraf"/>
              <w:numPr>
                <w:ilvl w:val="1"/>
                <w:numId w:val="44"/>
              </w:numPr>
              <w:shd w:val="clear" w:color="auto" w:fill="FFFFFF"/>
              <w:rPr>
                <w:rFonts w:ascii="Myriad Pro" w:eastAsia="Cambria" w:hAnsi="Myriad Pro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shd w:val="clear" w:color="auto" w:fill="FFFFFF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Мониторинг и оценка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Организация около 40 посещений на местах, по 2 в день, в соответствии с планом, подготовка отчёта, оценка прогресса, оценка потенциала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6DD" w:rsidRPr="00E543BB" w:rsidRDefault="005F322C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E543BB" w:rsidRDefault="00A8266F" w:rsidP="00AF712E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4F035E" w:rsidRPr="004F035E" w:rsidTr="004F035E">
        <w:trPr>
          <w:trHeight w:val="5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DD" w:rsidRPr="00E543BB" w:rsidRDefault="00A8266F" w:rsidP="004F035E">
            <w:pPr>
              <w:pStyle w:val="Listparagraf"/>
              <w:numPr>
                <w:ilvl w:val="1"/>
                <w:numId w:val="44"/>
              </w:numPr>
              <w:shd w:val="clear" w:color="auto" w:fill="FFFFFF"/>
              <w:rPr>
                <w:rFonts w:ascii="Myriad Pro" w:eastAsia="Cambria" w:hAnsi="Myriad Pro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5F322C" w:rsidP="00791D78">
            <w:pPr>
              <w:shd w:val="clear" w:color="auto" w:fill="FFFFFF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i/>
                <w:iCs/>
                <w:sz w:val="20"/>
                <w:szCs w:val="20"/>
                <w:lang w:val="ru-RU"/>
              </w:rPr>
              <w:t>Опишите все задачи в рамках каждого мероприятия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DD" w:rsidRPr="00E543BB" w:rsidRDefault="00A8266F" w:rsidP="00791D78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E543BB" w:rsidRDefault="00A8266F" w:rsidP="00791D78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791D78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791D78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791D78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791D78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791D78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791D78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791D78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DD" w:rsidRPr="00E543BB" w:rsidRDefault="00A8266F" w:rsidP="00791D78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791D78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791D78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791D78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791D78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6DD" w:rsidRPr="00E543BB" w:rsidRDefault="00A8266F" w:rsidP="00791D78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E543BB" w:rsidRDefault="00A8266F" w:rsidP="00791D78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8830FB" w:rsidRPr="004F035E" w:rsidTr="004F16DD">
        <w:trPr>
          <w:trHeight w:val="563"/>
        </w:trPr>
        <w:tc>
          <w:tcPr>
            <w:tcW w:w="1180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16DD" w:rsidRPr="004F035E" w:rsidRDefault="005F322C" w:rsidP="00517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Arial" w:hAnsi="Myriad Pro" w:cs="Arial"/>
                <w:b/>
                <w:bCs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*   </w:t>
            </w:r>
            <w:r w:rsidR="004F035E"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Рекомендован</w:t>
            </w:r>
            <w:r w:rsidR="004F035E">
              <w:rPr>
                <w:rFonts w:ascii="Myriad Pro" w:hAnsi="Myriad Pro" w:cs="Arial"/>
                <w:sz w:val="20"/>
                <w:szCs w:val="20"/>
                <w:lang w:val="ru-RU"/>
              </w:rPr>
              <w:t>ный</w:t>
            </w:r>
            <w:r w:rsidR="004F035E"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объём работы </w:t>
            </w:r>
            <w:r w:rsidR="004F035E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командой Проекта </w:t>
            </w:r>
            <w:proofErr w:type="spellStart"/>
            <w:r w:rsidR="004F035E">
              <w:rPr>
                <w:rFonts w:ascii="Myriad Pro" w:hAnsi="Myriad Pro" w:cs="Arial"/>
                <w:sz w:val="20"/>
                <w:szCs w:val="20"/>
                <w:lang w:val="en-GB"/>
              </w:rPr>
              <w:t>AdTrade</w:t>
            </w:r>
            <w:proofErr w:type="spellEnd"/>
            <w:r w:rsidR="004F035E" w:rsidRPr="004F035E">
              <w:rPr>
                <w:rFonts w:ascii="Myriad Pro" w:hAnsi="Myriad Pro" w:cs="Arial"/>
                <w:sz w:val="20"/>
                <w:szCs w:val="20"/>
                <w:lang w:val="ru-RU"/>
              </w:rPr>
              <w:t>.</w:t>
            </w:r>
          </w:p>
          <w:p w:rsidR="004F16DD" w:rsidRPr="00E543BB" w:rsidRDefault="005F322C" w:rsidP="005174B0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** </w:t>
            </w:r>
            <w:r w:rsidR="00E543BB">
              <w:rPr>
                <w:rFonts w:ascii="Myriad Pro" w:hAnsi="Myriad Pro" w:cs="Arial"/>
                <w:sz w:val="20"/>
                <w:szCs w:val="20"/>
                <w:lang w:val="ru-RU"/>
              </w:rPr>
              <w:t>Ответственная</w:t>
            </w:r>
            <w:r w:rsidR="00E543BB"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</w:t>
            </w:r>
            <w:r w:rsidR="00E543BB">
              <w:rPr>
                <w:rFonts w:ascii="Myriad Pro" w:hAnsi="Myriad Pro" w:cs="Arial"/>
                <w:sz w:val="20"/>
                <w:szCs w:val="20"/>
                <w:lang w:val="ru-RU"/>
              </w:rPr>
              <w:t>сторона</w:t>
            </w:r>
            <w:r w:rsidR="00E543BB"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</w:t>
            </w:r>
            <w:r w:rsidR="00E543BB">
              <w:rPr>
                <w:rFonts w:ascii="Myriad Pro" w:hAnsi="Myriad Pro" w:cs="Arial"/>
                <w:sz w:val="20"/>
                <w:szCs w:val="20"/>
                <w:lang w:val="ru-RU"/>
              </w:rPr>
              <w:t>от</w:t>
            </w:r>
            <w:r w:rsidR="00E543BB"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</w:t>
            </w:r>
            <w:r w:rsidR="00E543BB">
              <w:rPr>
                <w:rFonts w:ascii="Myriad Pro" w:hAnsi="Myriad Pro" w:cs="Arial"/>
                <w:sz w:val="20"/>
                <w:szCs w:val="20"/>
                <w:lang w:val="ru-RU"/>
              </w:rPr>
              <w:t>заявителя</w:t>
            </w:r>
            <w:r w:rsidR="00E543BB"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(</w:t>
            </w:r>
            <w:r w:rsidR="00E543BB">
              <w:rPr>
                <w:rFonts w:ascii="Myriad Pro" w:hAnsi="Myriad Pro" w:cs="Arial"/>
                <w:sz w:val="20"/>
                <w:szCs w:val="20"/>
                <w:lang w:val="ru-RU"/>
              </w:rPr>
              <w:t>З</w:t>
            </w:r>
            <w:r w:rsidR="004F035E">
              <w:rPr>
                <w:rFonts w:ascii="Myriad Pro" w:hAnsi="Myriad Pro" w:cs="Arial"/>
                <w:sz w:val="20"/>
                <w:szCs w:val="20"/>
                <w:lang w:val="ru-RU"/>
              </w:rPr>
              <w:t>А</w:t>
            </w:r>
            <w:r w:rsidR="00E543BB"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) </w:t>
            </w:r>
            <w:r w:rsidR="00E543BB">
              <w:rPr>
                <w:rFonts w:ascii="Myriad Pro" w:hAnsi="Myriad Pro" w:cs="Arial"/>
                <w:sz w:val="20"/>
                <w:szCs w:val="20"/>
                <w:lang w:val="ru-RU"/>
              </w:rPr>
              <w:t>и</w:t>
            </w:r>
            <w:r w:rsidR="00E543BB"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</w:t>
            </w:r>
            <w:r w:rsidR="00E543BB">
              <w:rPr>
                <w:rFonts w:ascii="Myriad Pro" w:hAnsi="Myriad Pro" w:cs="Arial"/>
                <w:sz w:val="20"/>
                <w:szCs w:val="20"/>
                <w:lang w:val="ru-RU"/>
              </w:rPr>
              <w:t>организаци</w:t>
            </w:r>
            <w:r w:rsidR="004F035E">
              <w:rPr>
                <w:rFonts w:ascii="Myriad Pro" w:hAnsi="Myriad Pro" w:cs="Arial"/>
                <w:sz w:val="20"/>
                <w:szCs w:val="20"/>
                <w:lang w:val="ru-RU"/>
              </w:rPr>
              <w:t>я</w:t>
            </w:r>
            <w:r w:rsidR="00E543BB"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</w:t>
            </w:r>
            <w:r w:rsidR="00E543BB">
              <w:rPr>
                <w:rFonts w:ascii="Myriad Pro" w:hAnsi="Myriad Pro" w:cs="Arial"/>
                <w:sz w:val="20"/>
                <w:szCs w:val="20"/>
                <w:lang w:val="ru-RU"/>
              </w:rPr>
              <w:t>партнёр</w:t>
            </w:r>
            <w:r w:rsidR="00E543BB"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(</w:t>
            </w:r>
            <w:r w:rsidR="00E543BB">
              <w:rPr>
                <w:rFonts w:ascii="Myriad Pro" w:hAnsi="Myriad Pro" w:cs="Arial"/>
                <w:sz w:val="20"/>
                <w:szCs w:val="20"/>
                <w:lang w:val="ru-RU"/>
              </w:rPr>
              <w:t>ОП</w:t>
            </w:r>
            <w:r w:rsidR="00E543BB"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)</w:t>
            </w:r>
            <w:r w:rsidRPr="00E543BB">
              <w:rPr>
                <w:rFonts w:ascii="Myriad Pro" w:hAnsi="Myriad Pro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6DD" w:rsidRPr="00E543BB" w:rsidRDefault="00A8266F" w:rsidP="00791D78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</w:tbl>
    <w:p w:rsidR="00112293" w:rsidRPr="00E543BB" w:rsidRDefault="00A8266F" w:rsidP="004F16DD">
      <w:pPr>
        <w:rPr>
          <w:rFonts w:ascii="Myriad Pro" w:hAnsi="Myriad Pro"/>
          <w:sz w:val="22"/>
          <w:szCs w:val="22"/>
          <w:lang w:val="ru-RU"/>
        </w:rPr>
      </w:pPr>
    </w:p>
    <w:sectPr w:rsidR="00112293" w:rsidRPr="00E543BB" w:rsidSect="004100A0">
      <w:pgSz w:w="16840" w:h="11900" w:orient="landscape"/>
      <w:pgMar w:top="1225" w:right="1134" w:bottom="144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66F" w:rsidRDefault="00A8266F">
      <w:r>
        <w:separator/>
      </w:r>
    </w:p>
  </w:endnote>
  <w:endnote w:type="continuationSeparator" w:id="0">
    <w:p w:rsidR="00A8266F" w:rsidRDefault="00A8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22"/>
      </w:rPr>
      <w:id w:val="-143266096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8B4A06" w:rsidRDefault="005F322C">
        <w:pPr>
          <w:pStyle w:val="Subsol"/>
          <w:jc w:val="right"/>
        </w:pPr>
        <w:r w:rsidRPr="005174B0">
          <w:rPr>
            <w:rFonts w:ascii="Myriad Pro" w:hAnsi="Myriad Pro"/>
            <w:sz w:val="22"/>
          </w:rPr>
          <w:fldChar w:fldCharType="begin"/>
        </w:r>
        <w:r w:rsidRPr="005174B0">
          <w:rPr>
            <w:rFonts w:ascii="Myriad Pro" w:hAnsi="Myriad Pro"/>
            <w:sz w:val="22"/>
          </w:rPr>
          <w:instrText xml:space="preserve"> PAGE   \* MERGEFORMAT </w:instrText>
        </w:r>
        <w:r w:rsidRPr="005174B0">
          <w:rPr>
            <w:rFonts w:ascii="Myriad Pro" w:hAnsi="Myriad Pro"/>
            <w:sz w:val="22"/>
          </w:rPr>
          <w:fldChar w:fldCharType="separate"/>
        </w:r>
        <w:r w:rsidR="00E543BB" w:rsidRPr="005174B0">
          <w:rPr>
            <w:rFonts w:ascii="Myriad Pro" w:hAnsi="Myriad Pro"/>
            <w:noProof/>
            <w:sz w:val="22"/>
          </w:rPr>
          <w:t>2</w:t>
        </w:r>
        <w:r w:rsidRPr="005174B0">
          <w:rPr>
            <w:rFonts w:ascii="Myriad Pro" w:hAnsi="Myriad Pro"/>
            <w:noProof/>
            <w:sz w:val="22"/>
          </w:rPr>
          <w:fldChar w:fldCharType="end"/>
        </w:r>
      </w:p>
    </w:sdtContent>
  </w:sdt>
  <w:p w:rsidR="008B4A06" w:rsidRDefault="00A8266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93" w:rsidRPr="004100A0" w:rsidRDefault="005F322C">
    <w:pPr>
      <w:pStyle w:val="Subsol"/>
      <w:tabs>
        <w:tab w:val="clear" w:pos="9355"/>
        <w:tab w:val="right" w:pos="9216"/>
      </w:tabs>
      <w:jc w:val="right"/>
      <w:rPr>
        <w:rFonts w:ascii="Myriad Pro" w:hAnsi="Myriad Pro"/>
        <w:sz w:val="26"/>
      </w:rPr>
    </w:pPr>
    <w:r w:rsidRPr="004100A0">
      <w:rPr>
        <w:rFonts w:ascii="Myriad Pro" w:hAnsi="Myriad Pro"/>
        <w:sz w:val="22"/>
        <w:szCs w:val="20"/>
      </w:rPr>
      <w:fldChar w:fldCharType="begin"/>
    </w:r>
    <w:r w:rsidRPr="004100A0">
      <w:rPr>
        <w:rFonts w:ascii="Myriad Pro" w:hAnsi="Myriad Pro"/>
        <w:sz w:val="22"/>
        <w:szCs w:val="20"/>
      </w:rPr>
      <w:instrText xml:space="preserve"> PAGE </w:instrText>
    </w:r>
    <w:r w:rsidRPr="004100A0">
      <w:rPr>
        <w:rFonts w:ascii="Myriad Pro" w:hAnsi="Myriad Pro"/>
        <w:sz w:val="22"/>
        <w:szCs w:val="20"/>
      </w:rPr>
      <w:fldChar w:fldCharType="separate"/>
    </w:r>
    <w:r w:rsidR="00E543BB">
      <w:rPr>
        <w:rFonts w:ascii="Myriad Pro" w:hAnsi="Myriad Pro"/>
        <w:noProof/>
        <w:sz w:val="22"/>
        <w:szCs w:val="20"/>
      </w:rPr>
      <w:t>3</w:t>
    </w:r>
    <w:r w:rsidRPr="004100A0">
      <w:rPr>
        <w:rFonts w:ascii="Myriad Pro" w:hAnsi="Myriad Pro"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835914"/>
      <w:docPartObj>
        <w:docPartGallery w:val="Page Numbers (Bottom of Page)"/>
        <w:docPartUnique/>
      </w:docPartObj>
    </w:sdtPr>
    <w:sdtEndPr>
      <w:rPr>
        <w:rFonts w:ascii="Myriad Pro" w:hAnsi="Myriad Pro"/>
        <w:noProof/>
        <w:sz w:val="22"/>
      </w:rPr>
    </w:sdtEndPr>
    <w:sdtContent>
      <w:p w:rsidR="008B4A06" w:rsidRPr="008B4A06" w:rsidRDefault="005F322C">
        <w:pPr>
          <w:pStyle w:val="Subsol"/>
          <w:jc w:val="right"/>
          <w:rPr>
            <w:rFonts w:ascii="Myriad Pro" w:hAnsi="Myriad Pro"/>
            <w:sz w:val="22"/>
          </w:rPr>
        </w:pPr>
        <w:r w:rsidRPr="008B4A06">
          <w:rPr>
            <w:rFonts w:ascii="Myriad Pro" w:hAnsi="Myriad Pro"/>
            <w:sz w:val="22"/>
          </w:rPr>
          <w:fldChar w:fldCharType="begin"/>
        </w:r>
        <w:r w:rsidRPr="008B4A06">
          <w:rPr>
            <w:rFonts w:ascii="Myriad Pro" w:hAnsi="Myriad Pro"/>
            <w:sz w:val="22"/>
          </w:rPr>
          <w:instrText xml:space="preserve"> PAGE   \* MERGEFORMAT </w:instrText>
        </w:r>
        <w:r w:rsidRPr="008B4A06">
          <w:rPr>
            <w:rFonts w:ascii="Myriad Pro" w:hAnsi="Myriad Pro"/>
            <w:sz w:val="22"/>
          </w:rPr>
          <w:fldChar w:fldCharType="separate"/>
        </w:r>
        <w:r w:rsidR="00E543BB">
          <w:rPr>
            <w:rFonts w:ascii="Myriad Pro" w:hAnsi="Myriad Pro"/>
            <w:noProof/>
            <w:sz w:val="22"/>
          </w:rPr>
          <w:t>1</w:t>
        </w:r>
        <w:r w:rsidRPr="008B4A06">
          <w:rPr>
            <w:rFonts w:ascii="Myriad Pro" w:hAnsi="Myriad Pro"/>
            <w:noProof/>
            <w:sz w:val="22"/>
          </w:rPr>
          <w:fldChar w:fldCharType="end"/>
        </w:r>
      </w:p>
    </w:sdtContent>
  </w:sdt>
  <w:p w:rsidR="008B4A06" w:rsidRDefault="00A8266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66F" w:rsidRDefault="00A8266F">
      <w:r>
        <w:separator/>
      </w:r>
    </w:p>
  </w:footnote>
  <w:footnote w:type="continuationSeparator" w:id="0">
    <w:p w:rsidR="00A8266F" w:rsidRDefault="00A8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8830FB" w:rsidRPr="00CB4495" w:rsidTr="000845CC">
      <w:trPr>
        <w:trHeight w:val="1567"/>
      </w:trPr>
      <w:tc>
        <w:tcPr>
          <w:tcW w:w="2943" w:type="dxa"/>
        </w:tcPr>
        <w:p w:rsidR="00DF1ED7" w:rsidRPr="00DF1ED7" w:rsidRDefault="005F322C" w:rsidP="00DF1ED7">
          <w:pPr>
            <w:rPr>
              <w:rFonts w:ascii="Miyriad Pro" w:hAnsi="Miyriad Pro"/>
            </w:rPr>
          </w:pPr>
          <w:bookmarkStart w:id="3" w:name="_Hlk15399751"/>
          <w:r w:rsidRPr="00DF1ED7">
            <w:rPr>
              <w:rFonts w:ascii="Miyriad Pro" w:hAnsi="Miyriad Pro"/>
              <w:noProof/>
              <w:lang w:val="ru-RU" w:eastAsia="zh-CN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7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7" w:type="dxa"/>
        </w:tcPr>
        <w:p w:rsidR="00DF1ED7" w:rsidRPr="00E543BB" w:rsidRDefault="005F322C" w:rsidP="00DF1ED7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  <w:lang w:val="ru-RU"/>
            </w:rPr>
          </w:pPr>
          <w:r w:rsidRPr="006A0934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  <w:lang w:val="ru-RU"/>
            </w:rPr>
            <w:t>Проект "Усовершенствованные возможности для торговли на обоих берегах Днестра"</w:t>
          </w:r>
        </w:p>
        <w:p w:rsidR="00DF1ED7" w:rsidRPr="00E543BB" w:rsidRDefault="00E543BB" w:rsidP="00DF1ED7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  <w:lang w:val="ru-RU"/>
            </w:rPr>
          </w:pPr>
          <w:r>
            <w:rPr>
              <w:rFonts w:ascii="Arial" w:hAnsi="Arial" w:cs="Arial"/>
              <w:b/>
              <w:bCs/>
              <w:snapToGrid w:val="0"/>
              <w:sz w:val="20"/>
              <w:szCs w:val="20"/>
              <w:lang w:val="ru-RU"/>
            </w:rPr>
            <w:t>П</w:t>
          </w:r>
          <w:r w:rsidR="005F322C" w:rsidRPr="006A0934">
            <w:rPr>
              <w:rFonts w:ascii="Arial" w:hAnsi="Arial" w:cs="Arial"/>
              <w:b/>
              <w:bCs/>
              <w:snapToGrid w:val="0"/>
              <w:sz w:val="20"/>
              <w:szCs w:val="20"/>
              <w:lang w:val="ru-RU"/>
            </w:rPr>
            <w:t>роект финансируется Правительством Швеции и реализуется Программой развития ООН</w:t>
          </w:r>
        </w:p>
      </w:tc>
      <w:tc>
        <w:tcPr>
          <w:tcW w:w="1559" w:type="dxa"/>
        </w:tcPr>
        <w:p w:rsidR="00DF1ED7" w:rsidRPr="00E543BB" w:rsidRDefault="005F322C" w:rsidP="00DF1ED7">
          <w:pPr>
            <w:rPr>
              <w:rFonts w:ascii="Miyriad Pro" w:hAnsi="Miyriad Pro"/>
              <w:lang w:val="ru-RU"/>
            </w:rPr>
          </w:pPr>
          <w:r w:rsidRPr="00DF1ED7">
            <w:rPr>
              <w:rFonts w:ascii="Miyriad Pro" w:hAnsi="Miyriad Pro"/>
              <w:noProof/>
              <w:lang w:val="ru-RU" w:eastAsia="zh-CN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8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bookmarkEnd w:id="3"/>
  <w:p w:rsidR="00837A68" w:rsidRPr="00E543BB" w:rsidRDefault="005F322C">
    <w:pPr>
      <w:pStyle w:val="Corp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  <w:r w:rsidRPr="00E543BB">
      <w:rPr>
        <w:rFonts w:ascii="Miyriad Pro" w:eastAsia="Calibri Light" w:hAnsi="Miyriad Pro" w:cs="Calibri Light"/>
        <w:b/>
        <w:bCs/>
        <w:sz w:val="20"/>
        <w:szCs w:val="20"/>
        <w:lang w:val="ru-RU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30B"/>
    <w:multiLevelType w:val="multilevel"/>
    <w:tmpl w:val="18B65010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4E6590"/>
    <w:multiLevelType w:val="multilevel"/>
    <w:tmpl w:val="E08019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EF7DA9"/>
    <w:multiLevelType w:val="multilevel"/>
    <w:tmpl w:val="E658688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6459B9"/>
    <w:multiLevelType w:val="multilevel"/>
    <w:tmpl w:val="E59AD19E"/>
    <w:numStyleLink w:val="ImportedStyle2"/>
  </w:abstractNum>
  <w:abstractNum w:abstractNumId="4" w15:restartNumberingAfterBreak="0">
    <w:nsid w:val="11E07CC9"/>
    <w:multiLevelType w:val="multilevel"/>
    <w:tmpl w:val="7BD055A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D41AAA"/>
    <w:multiLevelType w:val="multilevel"/>
    <w:tmpl w:val="80BC41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270DEB"/>
    <w:multiLevelType w:val="hybridMultilevel"/>
    <w:tmpl w:val="49B65114"/>
    <w:lvl w:ilvl="0" w:tplc="F474A9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80EE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2F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E3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A2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EA5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64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C5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22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574E"/>
    <w:multiLevelType w:val="multilevel"/>
    <w:tmpl w:val="29AC1E7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D220EC"/>
    <w:multiLevelType w:val="hybridMultilevel"/>
    <w:tmpl w:val="E530FF6A"/>
    <w:lvl w:ilvl="0" w:tplc="AC1073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56E5414">
      <w:start w:val="1"/>
      <w:numFmt w:val="lowerLetter"/>
      <w:lvlText w:val="%2."/>
      <w:lvlJc w:val="left"/>
      <w:pPr>
        <w:ind w:left="1080" w:hanging="360"/>
      </w:pPr>
    </w:lvl>
    <w:lvl w:ilvl="2" w:tplc="163AF0BA" w:tentative="1">
      <w:start w:val="1"/>
      <w:numFmt w:val="lowerRoman"/>
      <w:lvlText w:val="%3."/>
      <w:lvlJc w:val="right"/>
      <w:pPr>
        <w:ind w:left="1800" w:hanging="180"/>
      </w:pPr>
    </w:lvl>
    <w:lvl w:ilvl="3" w:tplc="9F9E1712" w:tentative="1">
      <w:start w:val="1"/>
      <w:numFmt w:val="decimal"/>
      <w:lvlText w:val="%4."/>
      <w:lvlJc w:val="left"/>
      <w:pPr>
        <w:ind w:left="2520" w:hanging="360"/>
      </w:pPr>
    </w:lvl>
    <w:lvl w:ilvl="4" w:tplc="65E80966" w:tentative="1">
      <w:start w:val="1"/>
      <w:numFmt w:val="lowerLetter"/>
      <w:lvlText w:val="%5."/>
      <w:lvlJc w:val="left"/>
      <w:pPr>
        <w:ind w:left="3240" w:hanging="360"/>
      </w:pPr>
    </w:lvl>
    <w:lvl w:ilvl="5" w:tplc="D03AFAA0" w:tentative="1">
      <w:start w:val="1"/>
      <w:numFmt w:val="lowerRoman"/>
      <w:lvlText w:val="%6."/>
      <w:lvlJc w:val="right"/>
      <w:pPr>
        <w:ind w:left="3960" w:hanging="180"/>
      </w:pPr>
    </w:lvl>
    <w:lvl w:ilvl="6" w:tplc="7E5876C0" w:tentative="1">
      <w:start w:val="1"/>
      <w:numFmt w:val="decimal"/>
      <w:lvlText w:val="%7."/>
      <w:lvlJc w:val="left"/>
      <w:pPr>
        <w:ind w:left="4680" w:hanging="360"/>
      </w:pPr>
    </w:lvl>
    <w:lvl w:ilvl="7" w:tplc="46CEC5E0" w:tentative="1">
      <w:start w:val="1"/>
      <w:numFmt w:val="lowerLetter"/>
      <w:lvlText w:val="%8."/>
      <w:lvlJc w:val="left"/>
      <w:pPr>
        <w:ind w:left="5400" w:hanging="360"/>
      </w:pPr>
    </w:lvl>
    <w:lvl w:ilvl="8" w:tplc="CBA61D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17C1F"/>
    <w:multiLevelType w:val="multilevel"/>
    <w:tmpl w:val="4DBC91A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0049E3"/>
    <w:multiLevelType w:val="multilevel"/>
    <w:tmpl w:val="0E9E3C1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C14BBE"/>
    <w:multiLevelType w:val="multilevel"/>
    <w:tmpl w:val="5A668AD8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0D6ACF"/>
    <w:multiLevelType w:val="multilevel"/>
    <w:tmpl w:val="004CB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B901A7"/>
    <w:multiLevelType w:val="multilevel"/>
    <w:tmpl w:val="5A7A572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F8D3C2F"/>
    <w:multiLevelType w:val="hybridMultilevel"/>
    <w:tmpl w:val="8BC823C4"/>
    <w:lvl w:ilvl="0" w:tplc="2E1AFA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EFAA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81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60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CE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D0F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88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41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706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C6375"/>
    <w:multiLevelType w:val="multilevel"/>
    <w:tmpl w:val="C434A82A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EE1373"/>
    <w:multiLevelType w:val="multilevel"/>
    <w:tmpl w:val="C646E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13" w:hanging="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78028B"/>
    <w:multiLevelType w:val="hybridMultilevel"/>
    <w:tmpl w:val="0FCEA328"/>
    <w:lvl w:ilvl="0" w:tplc="3CA60B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8CEE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2A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E2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EE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E9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00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4A6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C25D0"/>
    <w:multiLevelType w:val="multilevel"/>
    <w:tmpl w:val="CB6CA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13" w:hanging="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9B690E"/>
    <w:multiLevelType w:val="hybridMultilevel"/>
    <w:tmpl w:val="E530FF6A"/>
    <w:lvl w:ilvl="0" w:tplc="FFF2B2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DC91A2">
      <w:start w:val="1"/>
      <w:numFmt w:val="lowerLetter"/>
      <w:lvlText w:val="%2."/>
      <w:lvlJc w:val="left"/>
      <w:pPr>
        <w:ind w:left="1080" w:hanging="360"/>
      </w:pPr>
    </w:lvl>
    <w:lvl w:ilvl="2" w:tplc="57C80BF0" w:tentative="1">
      <w:start w:val="1"/>
      <w:numFmt w:val="lowerRoman"/>
      <w:lvlText w:val="%3."/>
      <w:lvlJc w:val="right"/>
      <w:pPr>
        <w:ind w:left="1800" w:hanging="180"/>
      </w:pPr>
    </w:lvl>
    <w:lvl w:ilvl="3" w:tplc="3A86972E" w:tentative="1">
      <w:start w:val="1"/>
      <w:numFmt w:val="decimal"/>
      <w:lvlText w:val="%4."/>
      <w:lvlJc w:val="left"/>
      <w:pPr>
        <w:ind w:left="2520" w:hanging="360"/>
      </w:pPr>
    </w:lvl>
    <w:lvl w:ilvl="4" w:tplc="45428232" w:tentative="1">
      <w:start w:val="1"/>
      <w:numFmt w:val="lowerLetter"/>
      <w:lvlText w:val="%5."/>
      <w:lvlJc w:val="left"/>
      <w:pPr>
        <w:ind w:left="3240" w:hanging="360"/>
      </w:pPr>
    </w:lvl>
    <w:lvl w:ilvl="5" w:tplc="4EAC8BC2" w:tentative="1">
      <w:start w:val="1"/>
      <w:numFmt w:val="lowerRoman"/>
      <w:lvlText w:val="%6."/>
      <w:lvlJc w:val="right"/>
      <w:pPr>
        <w:ind w:left="3960" w:hanging="180"/>
      </w:pPr>
    </w:lvl>
    <w:lvl w:ilvl="6" w:tplc="3E105A96" w:tentative="1">
      <w:start w:val="1"/>
      <w:numFmt w:val="decimal"/>
      <w:lvlText w:val="%7."/>
      <w:lvlJc w:val="left"/>
      <w:pPr>
        <w:ind w:left="4680" w:hanging="360"/>
      </w:pPr>
    </w:lvl>
    <w:lvl w:ilvl="7" w:tplc="93EA21D2" w:tentative="1">
      <w:start w:val="1"/>
      <w:numFmt w:val="lowerLetter"/>
      <w:lvlText w:val="%8."/>
      <w:lvlJc w:val="left"/>
      <w:pPr>
        <w:ind w:left="5400" w:hanging="360"/>
      </w:pPr>
    </w:lvl>
    <w:lvl w:ilvl="8" w:tplc="C2829E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1A075B"/>
    <w:multiLevelType w:val="hybridMultilevel"/>
    <w:tmpl w:val="C25278F4"/>
    <w:lvl w:ilvl="0" w:tplc="68307DE8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0C6B8">
      <w:start w:val="1"/>
      <w:numFmt w:val="lowerLetter"/>
      <w:lvlText w:val="%2."/>
      <w:lvlJc w:val="left"/>
      <w:pPr>
        <w:ind w:left="10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2AB5B0">
      <w:start w:val="1"/>
      <w:numFmt w:val="lowerRoman"/>
      <w:lvlText w:val="%3."/>
      <w:lvlJc w:val="left"/>
      <w:pPr>
        <w:ind w:left="179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DB24">
      <w:start w:val="1"/>
      <w:numFmt w:val="decimal"/>
      <w:lvlText w:val="%4."/>
      <w:lvlJc w:val="left"/>
      <w:pPr>
        <w:ind w:left="251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5EFD8E">
      <w:start w:val="1"/>
      <w:numFmt w:val="lowerLetter"/>
      <w:lvlText w:val="%5."/>
      <w:lvlJc w:val="left"/>
      <w:pPr>
        <w:ind w:left="323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5CE906">
      <w:start w:val="1"/>
      <w:numFmt w:val="lowerRoman"/>
      <w:lvlText w:val="%6."/>
      <w:lvlJc w:val="left"/>
      <w:pPr>
        <w:ind w:left="395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E6880">
      <w:start w:val="1"/>
      <w:numFmt w:val="decimal"/>
      <w:lvlText w:val="%7."/>
      <w:lvlJc w:val="left"/>
      <w:pPr>
        <w:ind w:left="46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1429CE">
      <w:start w:val="1"/>
      <w:numFmt w:val="lowerLetter"/>
      <w:lvlText w:val="%8."/>
      <w:lvlJc w:val="left"/>
      <w:pPr>
        <w:ind w:left="539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0A0B6">
      <w:start w:val="1"/>
      <w:numFmt w:val="lowerRoman"/>
      <w:lvlText w:val="%9."/>
      <w:lvlJc w:val="left"/>
      <w:pPr>
        <w:ind w:left="611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67B3E65"/>
    <w:multiLevelType w:val="hybridMultilevel"/>
    <w:tmpl w:val="E3BA0E66"/>
    <w:lvl w:ilvl="0" w:tplc="167017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95E4A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C46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0D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83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44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AB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05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63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67D26"/>
    <w:multiLevelType w:val="multilevel"/>
    <w:tmpl w:val="DFCC28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701A68"/>
    <w:multiLevelType w:val="multilevel"/>
    <w:tmpl w:val="A810F8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13" w:hanging="5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23C3C4F"/>
    <w:multiLevelType w:val="multilevel"/>
    <w:tmpl w:val="738E6A7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421E2A"/>
    <w:multiLevelType w:val="multilevel"/>
    <w:tmpl w:val="FDD8FCA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E2A557A"/>
    <w:multiLevelType w:val="multilevel"/>
    <w:tmpl w:val="A8BEF4E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1"/>
    <w:lvlOverride w:ilvl="1">
      <w:startOverride w:val="2"/>
    </w:lvlOverride>
  </w:num>
  <w:num w:numId="5">
    <w:abstractNumId w:val="26"/>
  </w:num>
  <w:num w:numId="6">
    <w:abstractNumId w:val="26"/>
    <w:lvlOverride w:ilvl="1">
      <w:startOverride w:val="3"/>
    </w:lvlOverride>
  </w:num>
  <w:num w:numId="7">
    <w:abstractNumId w:val="24"/>
  </w:num>
  <w:num w:numId="8">
    <w:abstractNumId w:val="24"/>
    <w:lvlOverride w:ilvl="1">
      <w:startOverride w:val="4"/>
    </w:lvlOverride>
  </w:num>
  <w:num w:numId="9">
    <w:abstractNumId w:val="5"/>
  </w:num>
  <w:num w:numId="10">
    <w:abstractNumId w:val="5"/>
    <w:lvlOverride w:ilvl="1">
      <w:startOverride w:val="5"/>
    </w:lvlOverride>
  </w:num>
  <w:num w:numId="11">
    <w:abstractNumId w:val="14"/>
  </w:num>
  <w:num w:numId="12">
    <w:abstractNumId w:val="14"/>
    <w:lvlOverride w:ilvl="1">
      <w:startOverride w:val="6"/>
    </w:lvlOverride>
  </w:num>
  <w:num w:numId="13">
    <w:abstractNumId w:val="9"/>
  </w:num>
  <w:num w:numId="14">
    <w:abstractNumId w:val="9"/>
    <w:lvlOverride w:ilvl="0">
      <w:startOverride w:val="2"/>
    </w:lvlOverride>
  </w:num>
  <w:num w:numId="15">
    <w:abstractNumId w:val="27"/>
  </w:num>
  <w:num w:numId="16">
    <w:abstractNumId w:val="10"/>
  </w:num>
  <w:num w:numId="17">
    <w:abstractNumId w:val="10"/>
    <w:lvlOverride w:ilvl="0">
      <w:startOverride w:val="3"/>
    </w:lvlOverride>
  </w:num>
  <w:num w:numId="18">
    <w:abstractNumId w:val="16"/>
  </w:num>
  <w:num w:numId="19">
    <w:abstractNumId w:val="16"/>
    <w:lvlOverride w:ilvl="0">
      <w:startOverride w:val="4"/>
    </w:lvlOverride>
  </w:num>
  <w:num w:numId="20">
    <w:abstractNumId w:val="0"/>
  </w:num>
  <w:num w:numId="21">
    <w:abstractNumId w:val="0"/>
    <w:lvlOverride w:ilvl="0">
      <w:startOverride w:val="5"/>
    </w:lvlOverride>
  </w:num>
  <w:num w:numId="22">
    <w:abstractNumId w:val="11"/>
  </w:num>
  <w:num w:numId="23">
    <w:abstractNumId w:val="11"/>
    <w:lvlOverride w:ilvl="0">
      <w:startOverride w:val="6"/>
    </w:lvlOverride>
  </w:num>
  <w:num w:numId="24">
    <w:abstractNumId w:val="12"/>
  </w:num>
  <w:num w:numId="25">
    <w:abstractNumId w:val="3"/>
  </w:num>
  <w:num w:numId="26">
    <w:abstractNumId w:val="3"/>
    <w:lvlOverride w:ilvl="0">
      <w:startOverride w:val="7"/>
    </w:lvlOverride>
  </w:num>
  <w:num w:numId="27">
    <w:abstractNumId w:val="3"/>
    <w:lvlOverride w:ilvl="0">
      <w:startOverride w:val="8"/>
    </w:lvlOverride>
  </w:num>
  <w:num w:numId="28">
    <w:abstractNumId w:val="4"/>
  </w:num>
  <w:num w:numId="29">
    <w:abstractNumId w:val="28"/>
  </w:num>
  <w:num w:numId="30">
    <w:abstractNumId w:val="28"/>
    <w:lvlOverride w:ilvl="0">
      <w:startOverride w:val="2"/>
    </w:lvlOverride>
  </w:num>
  <w:num w:numId="31">
    <w:abstractNumId w:val="21"/>
  </w:num>
  <w:num w:numId="32">
    <w:abstractNumId w:val="21"/>
    <w:lvlOverride w:ilvl="0">
      <w:startOverride w:val="4"/>
    </w:lvlOverride>
  </w:num>
  <w:num w:numId="33">
    <w:abstractNumId w:val="3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0"/>
  </w:num>
  <w:num w:numId="35">
    <w:abstractNumId w:val="8"/>
  </w:num>
  <w:num w:numId="36">
    <w:abstractNumId w:val="2"/>
  </w:num>
  <w:num w:numId="37">
    <w:abstractNumId w:val="13"/>
  </w:num>
  <w:num w:numId="38">
    <w:abstractNumId w:val="15"/>
  </w:num>
  <w:num w:numId="39">
    <w:abstractNumId w:val="6"/>
  </w:num>
  <w:num w:numId="40">
    <w:abstractNumId w:val="23"/>
  </w:num>
  <w:num w:numId="41">
    <w:abstractNumId w:val="18"/>
  </w:num>
  <w:num w:numId="42">
    <w:abstractNumId w:val="19"/>
  </w:num>
  <w:num w:numId="43">
    <w:abstractNumId w:val="1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FB"/>
    <w:rsid w:val="004F035E"/>
    <w:rsid w:val="005174B0"/>
    <w:rsid w:val="005F322C"/>
    <w:rsid w:val="008830FB"/>
    <w:rsid w:val="00A8266F"/>
    <w:rsid w:val="00BA0DCA"/>
    <w:rsid w:val="00C70B89"/>
    <w:rsid w:val="00CB4495"/>
    <w:rsid w:val="00E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1067"/>
  <w15:docId w15:val="{6960B26D-0DEF-4C18-A6B3-99244E9D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Titlu1">
    <w:name w:val="heading 1"/>
    <w:basedOn w:val="Normal"/>
    <w:next w:val="Normal"/>
    <w:link w:val="Titlu1Caracte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sol">
    <w:name w:val="footer"/>
    <w:link w:val="SubsolCaracter"/>
    <w:uiPriority w:val="9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Corp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Textnotdesubsol">
    <w:name w:val="footnote text"/>
    <w:link w:val="TextnotdesubsolCaracte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24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Pr>
      <w:rFonts w:eastAsia="Times New Roman"/>
      <w:color w:val="000000"/>
      <w:u w:color="000000"/>
    </w:rPr>
  </w:style>
  <w:style w:type="character" w:styleId="Referincomentariu">
    <w:name w:val="annotation reference"/>
    <w:basedOn w:val="Fontdeparagrafimplicit"/>
    <w:uiPriority w:val="99"/>
    <w:semiHidden/>
    <w:unhideWhenUsed/>
    <w:rPr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513E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customStyle="1" w:styleId="1">
    <w:name w:val="Сетка таблицы светлая1"/>
    <w:basedOn w:val="Tabel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el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elgril">
    <w:name w:val="Table Grid"/>
    <w:basedOn w:val="TabelNormal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ontdeparagrafimplicit"/>
    <w:rsid w:val="00CB77FF"/>
  </w:style>
  <w:style w:type="character" w:customStyle="1" w:styleId="alt-edited">
    <w:name w:val="alt-edited"/>
    <w:basedOn w:val="Fontdeparagrafimplicit"/>
    <w:rsid w:val="00A923B8"/>
  </w:style>
  <w:style w:type="paragraph" w:styleId="Listparagraf">
    <w:name w:val="List Paragraph"/>
    <w:aliases w:val="Akapit z listą BS,Bullets,List Paragraph (numbered (a)),List Paragraph1,WB Para"/>
    <w:basedOn w:val="Normal"/>
    <w:link w:val="ListparagrafCaracter"/>
    <w:uiPriority w:val="34"/>
    <w:qFormat/>
    <w:rsid w:val="00A923B8"/>
    <w:pPr>
      <w:ind w:left="720"/>
      <w:contextualSpacing/>
    </w:pPr>
  </w:style>
  <w:style w:type="character" w:customStyle="1" w:styleId="TextnotdesubsolCaracter">
    <w:name w:val="Text notă de subsol Caracter"/>
    <w:basedOn w:val="Fontdeparagrafimplicit"/>
    <w:link w:val="Textnotdesubsol"/>
    <w:rsid w:val="000329B0"/>
    <w:rPr>
      <w:rFonts w:cs="Arial Unicode MS"/>
      <w:color w:val="000000"/>
      <w:u w:color="000000"/>
    </w:rPr>
  </w:style>
  <w:style w:type="character" w:customStyle="1" w:styleId="ListparagrafCaracter">
    <w:name w:val="Listă paragraf Caracter"/>
    <w:aliases w:val="Akapit z listą BS Caracter,Bullets Caracter,List Paragraph (numbered (a)) Caracter,List Paragraph1 Caracter,WB Para Caracter"/>
    <w:link w:val="Listparagraf"/>
    <w:uiPriority w:val="34"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Titlu1Caracter">
    <w:name w:val="Titlu 1 Caracter"/>
    <w:basedOn w:val="Fontdeparagrafimplicit"/>
    <w:link w:val="Titlu1"/>
    <w:uiPriority w:val="9"/>
    <w:rsid w:val="00295B81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paragraph" w:styleId="Legend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A7A7A7" w:themeColor="text2"/>
      <w:sz w:val="18"/>
      <w:szCs w:val="18"/>
    </w:rPr>
  </w:style>
  <w:style w:type="paragraph" w:styleId="Corptext">
    <w:name w:val="Body Text"/>
    <w:basedOn w:val="Normal"/>
    <w:link w:val="CorptextCaracter"/>
    <w:uiPriority w:val="99"/>
    <w:unhideWhenUsed/>
    <w:rsid w:val="00DF1ED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character" w:customStyle="1" w:styleId="SubsolCaracter">
    <w:name w:val="Subsol Caracter"/>
    <w:basedOn w:val="Fontdeparagrafimplicit"/>
    <w:link w:val="Subsol"/>
    <w:uiPriority w:val="99"/>
    <w:rsid w:val="008B4A0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BDA2E-8762-430E-BA53-6D2847D5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Iachimov</dc:creator>
  <cp:lastModifiedBy>Maxim Cataranciuc</cp:lastModifiedBy>
  <cp:revision>3</cp:revision>
  <cp:lastPrinted>2018-02-06T06:54:00Z</cp:lastPrinted>
  <dcterms:created xsi:type="dcterms:W3CDTF">2019-08-30T15:48:00Z</dcterms:created>
  <dcterms:modified xsi:type="dcterms:W3CDTF">2019-08-30T16:06:00Z</dcterms:modified>
</cp:coreProperties>
</file>