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00A" w:rsidRPr="009819A5" w:rsidRDefault="0077200A" w:rsidP="0077200A">
      <w:pPr>
        <w:jc w:val="right"/>
        <w:rPr>
          <w:rFonts w:ascii="Myriad Pro" w:hAnsi="Myriad Pro" w:cs="Calibri"/>
          <w:b/>
          <w:iCs/>
          <w:snapToGrid w:val="0"/>
          <w:sz w:val="28"/>
          <w:szCs w:val="28"/>
        </w:rPr>
      </w:pPr>
      <w:r w:rsidRPr="009819A5">
        <w:rPr>
          <w:rFonts w:ascii="Myriad Pro" w:hAnsi="Myriad Pro" w:cs="Calibri"/>
          <w:b/>
          <w:iCs/>
          <w:snapToGrid w:val="0"/>
          <w:sz w:val="28"/>
          <w:szCs w:val="28"/>
        </w:rPr>
        <w:t xml:space="preserve">Annex </w:t>
      </w:r>
      <w:r>
        <w:rPr>
          <w:rFonts w:ascii="Myriad Pro" w:hAnsi="Myriad Pro" w:cs="Calibri"/>
          <w:b/>
          <w:iCs/>
          <w:snapToGrid w:val="0"/>
          <w:sz w:val="28"/>
          <w:szCs w:val="28"/>
        </w:rPr>
        <w:t>4</w:t>
      </w:r>
    </w:p>
    <w:p w:rsidR="0077200A" w:rsidRDefault="0077200A" w:rsidP="0077200A">
      <w:pPr>
        <w:rPr>
          <w:rFonts w:ascii="Myriad Pro" w:hAnsi="Myriad Pro" w:cs="Calibri"/>
          <w:b/>
          <w:iCs/>
          <w:snapToGrid w:val="0"/>
          <w:sz w:val="28"/>
          <w:szCs w:val="28"/>
        </w:rPr>
      </w:pPr>
    </w:p>
    <w:p w:rsidR="0077200A" w:rsidRDefault="0077200A" w:rsidP="0077200A">
      <w:pPr>
        <w:jc w:val="center"/>
        <w:rPr>
          <w:rFonts w:ascii="Myriad Pro" w:hAnsi="Myriad Pro"/>
          <w:b/>
        </w:rPr>
      </w:pPr>
      <w:bookmarkStart w:id="0" w:name="_GoBack"/>
      <w:r w:rsidRPr="0077200A">
        <w:rPr>
          <w:rFonts w:ascii="Myriad Pro" w:hAnsi="Myriad Pro"/>
          <w:b/>
        </w:rPr>
        <w:t>TECHNICAL COMPLIANCE TABLE</w:t>
      </w:r>
    </w:p>
    <w:bookmarkEnd w:id="0"/>
    <w:p w:rsidR="0077200A" w:rsidRDefault="0077200A" w:rsidP="0077200A">
      <w:pPr>
        <w:jc w:val="center"/>
        <w:rPr>
          <w:rFonts w:ascii="Myriad Pro" w:hAnsi="Myriad Pro"/>
          <w:b/>
        </w:rPr>
      </w:pPr>
    </w:p>
    <w:p w:rsidR="0077200A" w:rsidRDefault="0077200A" w:rsidP="0077200A">
      <w:pPr>
        <w:jc w:val="center"/>
        <w:rPr>
          <w:rFonts w:ascii="Myriad Pro" w:hAnsi="Myriad Pro"/>
          <w:b/>
        </w:rPr>
      </w:pPr>
      <w:r>
        <w:rPr>
          <w:rFonts w:ascii="Myriad Pro" w:hAnsi="Myriad Pro"/>
          <w:b/>
        </w:rPr>
        <w:t xml:space="preserve">Retrofitting of a Panel Van into a mobile command </w:t>
      </w:r>
      <w:proofErr w:type="spellStart"/>
      <w:r>
        <w:rPr>
          <w:rFonts w:ascii="Myriad Pro" w:hAnsi="Myriad Pro"/>
          <w:b/>
        </w:rPr>
        <w:t>centre</w:t>
      </w:r>
      <w:proofErr w:type="spellEnd"/>
      <w:r>
        <w:rPr>
          <w:rFonts w:ascii="Myriad Pro" w:hAnsi="Myriad Pro"/>
          <w:b/>
        </w:rPr>
        <w:t xml:space="preserve"> with additional equipment and </w:t>
      </w:r>
    </w:p>
    <w:p w:rsidR="0077200A" w:rsidRDefault="0077200A" w:rsidP="0077200A">
      <w:pPr>
        <w:jc w:val="center"/>
        <w:rPr>
          <w:rFonts w:ascii="Myriad Pro" w:hAnsi="Myriad Pro"/>
          <w:b/>
        </w:rPr>
      </w:pPr>
      <w:r>
        <w:rPr>
          <w:rFonts w:ascii="Myriad Pro" w:hAnsi="Myriad Pro"/>
          <w:b/>
        </w:rPr>
        <w:t>storage systems for the National Anticorruption Center</w:t>
      </w:r>
    </w:p>
    <w:p w:rsidR="0077200A" w:rsidRDefault="0077200A" w:rsidP="0077200A">
      <w:pPr>
        <w:jc w:val="center"/>
        <w:rPr>
          <w:rFonts w:ascii="Myriad Pro" w:hAnsi="Myriad Pro"/>
          <w:b/>
        </w:rPr>
      </w:pPr>
    </w:p>
    <w:tbl>
      <w:tblPr>
        <w:tblStyle w:val="TableGrid"/>
        <w:tblW w:w="15309" w:type="dxa"/>
        <w:tblInd w:w="-572" w:type="dxa"/>
        <w:tblLayout w:type="fixed"/>
        <w:tblLook w:val="04A0" w:firstRow="1" w:lastRow="0" w:firstColumn="1" w:lastColumn="0" w:noHBand="0" w:noVBand="1"/>
      </w:tblPr>
      <w:tblGrid>
        <w:gridCol w:w="709"/>
        <w:gridCol w:w="2127"/>
        <w:gridCol w:w="6839"/>
        <w:gridCol w:w="5634"/>
      </w:tblGrid>
      <w:tr w:rsidR="0077200A" w:rsidTr="0077200A">
        <w:tc>
          <w:tcPr>
            <w:tcW w:w="709"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right="-76"/>
              <w:rPr>
                <w:rFonts w:ascii="Myriad Pro" w:hAnsi="Myriad Pro"/>
                <w:b/>
              </w:rPr>
            </w:pPr>
            <w:r>
              <w:rPr>
                <w:rFonts w:ascii="Myriad Pro" w:hAnsi="Myriad Pro"/>
                <w:b/>
              </w:rPr>
              <w:t>No.</w:t>
            </w:r>
          </w:p>
          <w:p w:rsidR="0077200A" w:rsidRDefault="0077200A" w:rsidP="00FB0341">
            <w:pPr>
              <w:pStyle w:val="ListParagraph"/>
              <w:ind w:left="0" w:right="-76"/>
              <w:rPr>
                <w:rFonts w:ascii="Myriad Pro" w:hAnsi="Myriad Pro"/>
                <w:b/>
              </w:rPr>
            </w:pPr>
          </w:p>
        </w:tc>
        <w:tc>
          <w:tcPr>
            <w:tcW w:w="2127"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Description of Services</w:t>
            </w:r>
          </w:p>
        </w:tc>
        <w:tc>
          <w:tcPr>
            <w:tcW w:w="683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Technical parameters</w:t>
            </w:r>
          </w:p>
        </w:tc>
        <w:tc>
          <w:tcPr>
            <w:tcW w:w="5634" w:type="dxa"/>
            <w:tcBorders>
              <w:top w:val="single" w:sz="4" w:space="0" w:color="auto"/>
              <w:left w:val="single" w:sz="4" w:space="0" w:color="auto"/>
              <w:bottom w:val="single" w:sz="4" w:space="0" w:color="auto"/>
              <w:right w:val="single" w:sz="4" w:space="0" w:color="auto"/>
            </w:tcBorders>
          </w:tcPr>
          <w:p w:rsidR="0077200A" w:rsidRDefault="0077200A" w:rsidP="0077200A">
            <w:pPr>
              <w:pStyle w:val="BankNormal"/>
              <w:tabs>
                <w:tab w:val="left" w:pos="5686"/>
                <w:tab w:val="right" w:pos="7218"/>
              </w:tabs>
              <w:spacing w:after="0"/>
              <w:jc w:val="center"/>
              <w:rPr>
                <w:rFonts w:ascii="Myriad Pro" w:hAnsi="Myriad Pro" w:cstheme="minorHAnsi"/>
                <w:b/>
                <w:bCs/>
                <w:color w:val="000000" w:themeColor="text1"/>
                <w:sz w:val="22"/>
                <w:szCs w:val="22"/>
                <w:lang w:val="en-GB"/>
              </w:rPr>
            </w:pPr>
            <w:r>
              <w:rPr>
                <w:rFonts w:ascii="Myriad Pro" w:hAnsi="Myriad Pro" w:cstheme="minorHAnsi"/>
                <w:b/>
                <w:bCs/>
                <w:color w:val="000000" w:themeColor="text1"/>
                <w:sz w:val="22"/>
                <w:szCs w:val="22"/>
                <w:lang w:val="en-GB"/>
              </w:rPr>
              <w:t xml:space="preserve">Compliance </w:t>
            </w:r>
          </w:p>
          <w:p w:rsidR="0077200A" w:rsidRDefault="0077200A" w:rsidP="0077200A">
            <w:pPr>
              <w:pStyle w:val="BankNormal"/>
              <w:tabs>
                <w:tab w:val="left" w:pos="5686"/>
                <w:tab w:val="right" w:pos="7218"/>
              </w:tabs>
              <w:spacing w:after="0"/>
              <w:jc w:val="center"/>
              <w:rPr>
                <w:rFonts w:ascii="Myriad Pro" w:hAnsi="Myriad Pro" w:cstheme="minorHAnsi"/>
                <w:b/>
                <w:bCs/>
                <w:color w:val="000000" w:themeColor="text1"/>
                <w:sz w:val="22"/>
                <w:szCs w:val="22"/>
                <w:lang w:val="en-GB"/>
              </w:rPr>
            </w:pPr>
            <w:r>
              <w:rPr>
                <w:rFonts w:ascii="Myriad Pro" w:hAnsi="Myriad Pro" w:cstheme="minorHAnsi"/>
                <w:b/>
                <w:bCs/>
                <w:color w:val="000000" w:themeColor="text1"/>
                <w:sz w:val="22"/>
                <w:szCs w:val="22"/>
                <w:lang w:val="en-GB"/>
              </w:rPr>
              <w:t>Yes/No</w:t>
            </w:r>
          </w:p>
          <w:p w:rsidR="0077200A" w:rsidRDefault="0077200A" w:rsidP="0077200A">
            <w:pPr>
              <w:pStyle w:val="ListParagraph"/>
              <w:ind w:left="0"/>
              <w:jc w:val="center"/>
              <w:rPr>
                <w:rFonts w:ascii="Myriad Pro" w:hAnsi="Myriad Pro"/>
                <w:b/>
              </w:rPr>
            </w:pPr>
            <w:r w:rsidRPr="00C60DD8">
              <w:rPr>
                <w:rFonts w:ascii="Myriad Pro" w:hAnsi="Myriad Pro" w:cstheme="minorHAnsi"/>
                <w:bCs/>
                <w:i/>
                <w:color w:val="000000" w:themeColor="text1"/>
                <w:szCs w:val="22"/>
                <w:lang w:val="en-GB"/>
              </w:rPr>
              <w:t>(provide details)</w:t>
            </w:r>
          </w:p>
        </w:tc>
      </w:tr>
      <w:tr w:rsidR="0077200A" w:rsidTr="007115F0">
        <w:tc>
          <w:tcPr>
            <w:tcW w:w="709" w:type="dxa"/>
            <w:tcBorders>
              <w:top w:val="single" w:sz="4" w:space="0" w:color="auto"/>
              <w:left w:val="single" w:sz="4" w:space="0" w:color="auto"/>
              <w:bottom w:val="single" w:sz="4" w:space="0" w:color="auto"/>
              <w:right w:val="single" w:sz="4" w:space="0" w:color="auto"/>
            </w:tcBorders>
          </w:tcPr>
          <w:p w:rsidR="0077200A" w:rsidRDefault="0077200A" w:rsidP="00FB0341">
            <w:pPr>
              <w:rPr>
                <w:rFonts w:ascii="Myriad Pro" w:hAnsi="Myriad Pro" w:cs="Calibri"/>
                <w:lang w:eastAsia="ru-MD"/>
              </w:rPr>
            </w:pPr>
          </w:p>
          <w:p w:rsidR="0077200A" w:rsidRDefault="0077200A" w:rsidP="00FB0341">
            <w:pPr>
              <w:rPr>
                <w:rFonts w:ascii="Myriad Pro" w:hAnsi="Myriad Pro"/>
                <w:b/>
              </w:rPr>
            </w:pPr>
            <w:r>
              <w:rPr>
                <w:rFonts w:ascii="Myriad Pro" w:hAnsi="Myriad Pro" w:cs="Calibri"/>
                <w:b/>
                <w:lang w:eastAsia="ru-MD"/>
              </w:rPr>
              <w:t>2.</w:t>
            </w:r>
            <w:r>
              <w:rPr>
                <w:rFonts w:ascii="Myriad Pro" w:hAnsi="Myriad Pro"/>
                <w:b/>
              </w:rPr>
              <w:t xml:space="preserve"> </w:t>
            </w:r>
          </w:p>
        </w:tc>
        <w:tc>
          <w:tcPr>
            <w:tcW w:w="14600" w:type="dxa"/>
            <w:gridSpan w:val="3"/>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rPr>
                <w:rFonts w:ascii="Myriad Pro" w:hAnsi="Myriad Pro"/>
                <w:b/>
              </w:rPr>
            </w:pPr>
          </w:p>
          <w:p w:rsidR="0077200A" w:rsidRDefault="0077200A" w:rsidP="00FB0341">
            <w:pPr>
              <w:pStyle w:val="ListParagraph"/>
              <w:ind w:left="0"/>
              <w:rPr>
                <w:rFonts w:ascii="Myriad Pro" w:hAnsi="Myriad Pro"/>
                <w:b/>
              </w:rPr>
            </w:pPr>
            <w:r>
              <w:rPr>
                <w:rFonts w:ascii="Myriad Pro" w:hAnsi="Myriad Pro"/>
                <w:b/>
              </w:rPr>
              <w:t>Retrofitting Works</w:t>
            </w:r>
          </w:p>
          <w:p w:rsidR="0077200A" w:rsidRDefault="0077200A" w:rsidP="00FB0341">
            <w:pPr>
              <w:pStyle w:val="ListParagraph"/>
              <w:ind w:left="0"/>
              <w:rPr>
                <w:rFonts w:ascii="Myriad Pro" w:hAnsi="Myriad Pro"/>
                <w:b/>
              </w:rPr>
            </w:pPr>
          </w:p>
        </w:tc>
      </w:tr>
      <w:tr w:rsidR="0077200A" w:rsidTr="0077200A">
        <w:tc>
          <w:tcPr>
            <w:tcW w:w="70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2.1.</w:t>
            </w:r>
          </w:p>
        </w:tc>
        <w:tc>
          <w:tcPr>
            <w:tcW w:w="2127"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 xml:space="preserve">Purpose </w:t>
            </w:r>
          </w:p>
        </w:tc>
        <w:tc>
          <w:tcPr>
            <w:tcW w:w="6839"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r>
              <w:rPr>
                <w:rFonts w:ascii="Myriad Pro" w:hAnsi="Myriad Pro"/>
              </w:rPr>
              <w:t xml:space="preserve">The </w:t>
            </w:r>
            <w:r>
              <w:rPr>
                <w:rFonts w:ascii="Myriad Pro" w:hAnsi="Myriad Pro"/>
                <w:b/>
              </w:rPr>
              <w:t>Panel Van</w:t>
            </w:r>
            <w:r>
              <w:rPr>
                <w:rFonts w:ascii="Myriad Pro" w:hAnsi="Myriad Pro"/>
              </w:rPr>
              <w:t xml:space="preserve"> shall be retrofitted into a </w:t>
            </w:r>
            <w:r>
              <w:rPr>
                <w:rFonts w:ascii="Myriad Pro" w:hAnsi="Myriad Pro"/>
                <w:b/>
              </w:rPr>
              <w:t xml:space="preserve">mobile command </w:t>
            </w:r>
            <w:proofErr w:type="spellStart"/>
            <w:r>
              <w:rPr>
                <w:rFonts w:ascii="Myriad Pro" w:hAnsi="Myriad Pro"/>
                <w:b/>
              </w:rPr>
              <w:t>centre</w:t>
            </w:r>
            <w:proofErr w:type="spellEnd"/>
            <w:r>
              <w:rPr>
                <w:rFonts w:ascii="Myriad Pro" w:hAnsi="Myriad Pro"/>
                <w:b/>
              </w:rPr>
              <w:t xml:space="preserve"> with cab, passenger and load compartments</w:t>
            </w:r>
            <w:r>
              <w:rPr>
                <w:rFonts w:ascii="Myriad Pro" w:hAnsi="Myriad Pro"/>
              </w:rPr>
              <w:t>. The offeror shall mount bulkheads to separate the compartments, benches and seats and additional equipment necessary, including the storage system from the load compartment.</w:t>
            </w:r>
          </w:p>
          <w:p w:rsidR="0077200A" w:rsidRDefault="0077200A" w:rsidP="00FB0341">
            <w:pPr>
              <w:pStyle w:val="ListParagraph"/>
              <w:ind w:left="0"/>
              <w:jc w:val="both"/>
              <w:rPr>
                <w:rFonts w:ascii="Myriad Pro" w:hAnsi="Myriad Pro"/>
              </w:rPr>
            </w:pPr>
          </w:p>
          <w:p w:rsidR="0077200A" w:rsidRDefault="0077200A" w:rsidP="00FB0341">
            <w:pPr>
              <w:pStyle w:val="ListParagraph"/>
              <w:ind w:left="0"/>
              <w:jc w:val="both"/>
              <w:rPr>
                <w:rFonts w:ascii="Myriad Pro" w:hAnsi="Myriad Pro"/>
                <w:lang w:eastAsia="ru-MD"/>
              </w:rPr>
            </w:pPr>
            <w:r>
              <w:rPr>
                <w:rFonts w:ascii="Myriad Pro" w:hAnsi="Myriad Pro"/>
              </w:rPr>
              <w:t xml:space="preserve">The mobile command </w:t>
            </w:r>
            <w:proofErr w:type="spellStart"/>
            <w:r>
              <w:rPr>
                <w:rFonts w:ascii="Myriad Pro" w:hAnsi="Myriad Pro"/>
              </w:rPr>
              <w:t>centre</w:t>
            </w:r>
            <w:proofErr w:type="spellEnd"/>
            <w:r>
              <w:rPr>
                <w:rFonts w:ascii="Myriad Pro" w:hAnsi="Myriad Pro"/>
              </w:rPr>
              <w:t xml:space="preserve"> shall transport NAC representatives (up to 8 persons, including the driver) to different districts of Moldova and provide informational training to people around the country on anti-corruption measures.</w:t>
            </w:r>
          </w:p>
        </w:tc>
        <w:tc>
          <w:tcPr>
            <w:tcW w:w="5634"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p>
        </w:tc>
      </w:tr>
      <w:tr w:rsidR="0077200A" w:rsidTr="0077200A">
        <w:tc>
          <w:tcPr>
            <w:tcW w:w="70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2.2.</w:t>
            </w:r>
          </w:p>
        </w:tc>
        <w:tc>
          <w:tcPr>
            <w:tcW w:w="2127" w:type="dxa"/>
            <w:tcBorders>
              <w:top w:val="single" w:sz="4" w:space="0" w:color="auto"/>
              <w:left w:val="single" w:sz="4" w:space="0" w:color="auto"/>
              <w:bottom w:val="single" w:sz="4" w:space="0" w:color="auto"/>
              <w:right w:val="single" w:sz="4" w:space="0" w:color="auto"/>
            </w:tcBorders>
            <w:hideMark/>
          </w:tcPr>
          <w:p w:rsidR="0077200A" w:rsidRDefault="0077200A" w:rsidP="00FB0341">
            <w:pPr>
              <w:jc w:val="both"/>
              <w:rPr>
                <w:rFonts w:ascii="Myriad Pro" w:hAnsi="Myriad Pro"/>
                <w:b/>
              </w:rPr>
            </w:pPr>
            <w:r>
              <w:rPr>
                <w:rFonts w:ascii="Myriad Pro" w:hAnsi="Myriad Pro"/>
                <w:b/>
                <w:bCs/>
              </w:rPr>
              <w:t xml:space="preserve">Structure </w:t>
            </w:r>
          </w:p>
        </w:tc>
        <w:tc>
          <w:tcPr>
            <w:tcW w:w="6839" w:type="dxa"/>
            <w:tcBorders>
              <w:top w:val="single" w:sz="4" w:space="0" w:color="auto"/>
              <w:left w:val="single" w:sz="4" w:space="0" w:color="auto"/>
              <w:bottom w:val="single" w:sz="4" w:space="0" w:color="auto"/>
              <w:right w:val="single" w:sz="4" w:space="0" w:color="auto"/>
            </w:tcBorders>
          </w:tcPr>
          <w:p w:rsidR="0077200A" w:rsidRDefault="0077200A" w:rsidP="00FB0341">
            <w:pPr>
              <w:jc w:val="both"/>
              <w:rPr>
                <w:rFonts w:ascii="Myriad Pro" w:hAnsi="Myriad Pro"/>
              </w:rPr>
            </w:pPr>
            <w:r>
              <w:rPr>
                <w:rFonts w:ascii="Myriad Pro" w:hAnsi="Myriad Pro"/>
              </w:rPr>
              <w:t xml:space="preserve">The mobile </w:t>
            </w:r>
            <w:proofErr w:type="spellStart"/>
            <w:r>
              <w:rPr>
                <w:rFonts w:ascii="Myriad Pro" w:hAnsi="Myriad Pro"/>
              </w:rPr>
              <w:t>centre</w:t>
            </w:r>
            <w:proofErr w:type="spellEnd"/>
            <w:r>
              <w:rPr>
                <w:rFonts w:ascii="Myriad Pro" w:hAnsi="Myriad Pro"/>
              </w:rPr>
              <w:t xml:space="preserve"> shall have </w:t>
            </w:r>
            <w:r>
              <w:rPr>
                <w:rFonts w:ascii="Myriad Pro" w:hAnsi="Myriad Pro"/>
                <w:b/>
              </w:rPr>
              <w:t>3 (three) compartments (cab, passenger and load command compartments)</w:t>
            </w:r>
            <w:r>
              <w:rPr>
                <w:rFonts w:ascii="Myriad Pro" w:hAnsi="Myriad Pro"/>
              </w:rPr>
              <w:t xml:space="preserve">. The compartments shall be </w:t>
            </w:r>
            <w:r>
              <w:rPr>
                <w:rFonts w:ascii="Myriad Pro" w:hAnsi="Myriad Pro"/>
                <w:b/>
              </w:rPr>
              <w:t>separated by</w:t>
            </w:r>
            <w:r>
              <w:rPr>
                <w:rFonts w:ascii="Myriad Pro" w:hAnsi="Myriad Pro"/>
              </w:rPr>
              <w:t xml:space="preserve"> </w:t>
            </w:r>
            <w:r>
              <w:rPr>
                <w:rFonts w:ascii="Myriad Pro" w:hAnsi="Myriad Pro"/>
                <w:b/>
              </w:rPr>
              <w:t>reinforced bulkheads</w:t>
            </w:r>
            <w:r>
              <w:rPr>
                <w:rFonts w:ascii="Myriad Pro" w:hAnsi="Myriad Pro"/>
              </w:rPr>
              <w:t xml:space="preserve">. The type of the bulkhead reinforcement shall be proposed based on the characteristics presented below. The Offeror shall make sure all bulkheads have the same characteristics (in case the factory van comes with a bulkhead </w:t>
            </w:r>
            <w:r>
              <w:rPr>
                <w:rFonts w:ascii="Myriad Pro" w:hAnsi="Myriad Pro"/>
              </w:rPr>
              <w:lastRenderedPageBreak/>
              <w:t xml:space="preserve">already mounted, then the Offeror shall adapt it upon necessity in accordance with the RFQ requirements). The quotation shall present explicitly the characteristics of the bulkhead reinforcements proposed. </w:t>
            </w:r>
          </w:p>
          <w:p w:rsidR="0077200A" w:rsidRDefault="0077200A" w:rsidP="00FB0341">
            <w:pPr>
              <w:pStyle w:val="ListParagraph"/>
              <w:ind w:left="0"/>
              <w:rPr>
                <w:rFonts w:ascii="Myriad Pro" w:hAnsi="Myriad Pro"/>
              </w:rPr>
            </w:pPr>
          </w:p>
        </w:tc>
        <w:tc>
          <w:tcPr>
            <w:tcW w:w="5634" w:type="dxa"/>
            <w:tcBorders>
              <w:top w:val="single" w:sz="4" w:space="0" w:color="auto"/>
              <w:left w:val="single" w:sz="4" w:space="0" w:color="auto"/>
              <w:bottom w:val="single" w:sz="4" w:space="0" w:color="auto"/>
              <w:right w:val="single" w:sz="4" w:space="0" w:color="auto"/>
            </w:tcBorders>
          </w:tcPr>
          <w:p w:rsidR="0077200A" w:rsidRDefault="0077200A" w:rsidP="00FB0341">
            <w:pPr>
              <w:jc w:val="both"/>
              <w:rPr>
                <w:rFonts w:ascii="Myriad Pro" w:hAnsi="Myriad Pro"/>
              </w:rPr>
            </w:pPr>
          </w:p>
        </w:tc>
      </w:tr>
      <w:tr w:rsidR="0077200A" w:rsidTr="0077200A">
        <w:tc>
          <w:tcPr>
            <w:tcW w:w="70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2.3.</w:t>
            </w:r>
          </w:p>
        </w:tc>
        <w:tc>
          <w:tcPr>
            <w:tcW w:w="2127"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 xml:space="preserve">Passenger Compartment </w:t>
            </w:r>
          </w:p>
        </w:tc>
        <w:tc>
          <w:tcPr>
            <w:tcW w:w="6839" w:type="dxa"/>
            <w:tcBorders>
              <w:top w:val="single" w:sz="4" w:space="0" w:color="auto"/>
              <w:left w:val="single" w:sz="4" w:space="0" w:color="auto"/>
              <w:bottom w:val="single" w:sz="4" w:space="0" w:color="auto"/>
              <w:right w:val="single" w:sz="4" w:space="0" w:color="auto"/>
            </w:tcBorders>
          </w:tcPr>
          <w:p w:rsidR="0077200A" w:rsidRDefault="0077200A" w:rsidP="00FB0341">
            <w:pPr>
              <w:jc w:val="both"/>
              <w:rPr>
                <w:rFonts w:ascii="Myriad Pro" w:hAnsi="Myriad Pro"/>
              </w:rPr>
            </w:pPr>
            <w:r>
              <w:rPr>
                <w:rFonts w:ascii="Myriad Pro" w:hAnsi="Myriad Pro"/>
              </w:rPr>
              <w:t xml:space="preserve">The passenger compartment shall have a </w:t>
            </w:r>
            <w:r>
              <w:rPr>
                <w:rFonts w:ascii="Myriad Pro" w:hAnsi="Myriad Pro"/>
                <w:b/>
              </w:rPr>
              <w:t>minimum of 2.5m length</w:t>
            </w:r>
            <w:r>
              <w:rPr>
                <w:rFonts w:ascii="Myriad Pro" w:hAnsi="Myriad Pro"/>
              </w:rPr>
              <w:t xml:space="preserve">. </w:t>
            </w:r>
          </w:p>
          <w:p w:rsidR="0077200A" w:rsidRDefault="0077200A" w:rsidP="00FB0341">
            <w:pPr>
              <w:jc w:val="both"/>
              <w:rPr>
                <w:rFonts w:ascii="Myriad Pro" w:hAnsi="Myriad Pro"/>
              </w:rPr>
            </w:pPr>
          </w:p>
          <w:p w:rsidR="0077200A" w:rsidRDefault="0077200A" w:rsidP="00FB0341">
            <w:pPr>
              <w:jc w:val="both"/>
              <w:rPr>
                <w:rFonts w:ascii="Myriad Pro" w:hAnsi="Myriad Pro"/>
              </w:rPr>
            </w:pPr>
            <w:r>
              <w:rPr>
                <w:rFonts w:ascii="Myriad Pro" w:hAnsi="Myriad Pro"/>
              </w:rPr>
              <w:t xml:space="preserve">The compartment shall be equipped with </w:t>
            </w:r>
            <w:r>
              <w:rPr>
                <w:rFonts w:ascii="Myriad Pro" w:hAnsi="Myriad Pro"/>
                <w:b/>
              </w:rPr>
              <w:t>internal lights (white LED lights)</w:t>
            </w:r>
            <w:r>
              <w:rPr>
                <w:rFonts w:ascii="Myriad Pro" w:hAnsi="Myriad Pro"/>
              </w:rPr>
              <w:t xml:space="preserve">. The Offeror shall quote the number of lights proposed to ensure </w:t>
            </w:r>
            <w:proofErr w:type="gramStart"/>
            <w:r>
              <w:rPr>
                <w:rFonts w:ascii="Myriad Pro" w:hAnsi="Myriad Pro"/>
              </w:rPr>
              <w:t>sufficient</w:t>
            </w:r>
            <w:proofErr w:type="gramEnd"/>
            <w:r>
              <w:rPr>
                <w:rFonts w:ascii="Myriad Pro" w:hAnsi="Myriad Pro"/>
              </w:rPr>
              <w:t xml:space="preserve"> light for the compartment. </w:t>
            </w:r>
          </w:p>
          <w:p w:rsidR="0077200A" w:rsidRDefault="0077200A" w:rsidP="00FB0341">
            <w:pPr>
              <w:jc w:val="both"/>
              <w:rPr>
                <w:rFonts w:ascii="Myriad Pro" w:hAnsi="Myriad Pro"/>
              </w:rPr>
            </w:pPr>
          </w:p>
          <w:p w:rsidR="0077200A" w:rsidRDefault="0077200A" w:rsidP="00FB0341">
            <w:pPr>
              <w:jc w:val="both"/>
              <w:rPr>
                <w:rFonts w:ascii="Myriad Pro" w:hAnsi="Myriad Pro"/>
              </w:rPr>
            </w:pPr>
            <w:r>
              <w:rPr>
                <w:rFonts w:ascii="Myriad Pro" w:hAnsi="Myriad Pro"/>
              </w:rPr>
              <w:t xml:space="preserve">The compartment shall be equipped with 1 right side sliding door with </w:t>
            </w:r>
            <w:r>
              <w:rPr>
                <w:rFonts w:ascii="Myriad Pro" w:hAnsi="Myriad Pro"/>
                <w:b/>
              </w:rPr>
              <w:t>privacy glass (tinted glass)</w:t>
            </w:r>
            <w:r>
              <w:rPr>
                <w:rFonts w:ascii="Myriad Pro" w:hAnsi="Myriad Pro"/>
              </w:rPr>
              <w:t xml:space="preserve"> and </w:t>
            </w:r>
            <w:r>
              <w:rPr>
                <w:rFonts w:ascii="Myriad Pro" w:hAnsi="Myriad Pro"/>
                <w:b/>
              </w:rPr>
              <w:t>1 left side fixed glass window (privacy glass)</w:t>
            </w:r>
            <w:r>
              <w:rPr>
                <w:rFonts w:ascii="Myriad Pro" w:hAnsi="Myriad Pro"/>
              </w:rPr>
              <w:t xml:space="preserve">. The window shall have </w:t>
            </w:r>
            <w:r>
              <w:rPr>
                <w:rFonts w:ascii="Myriad Pro" w:hAnsi="Myriad Pro"/>
                <w:b/>
              </w:rPr>
              <w:t>shades or blinds</w:t>
            </w:r>
            <w:r>
              <w:rPr>
                <w:rFonts w:ascii="Myriad Pro" w:hAnsi="Myriad Pro"/>
              </w:rPr>
              <w:t>. The Offeror shall quote the inclusion of windows in the passenger compartment.</w:t>
            </w:r>
          </w:p>
          <w:p w:rsidR="0077200A" w:rsidRDefault="0077200A" w:rsidP="00FB0341">
            <w:pPr>
              <w:jc w:val="both"/>
              <w:rPr>
                <w:rFonts w:ascii="Myriad Pro" w:hAnsi="Myriad Pro"/>
              </w:rPr>
            </w:pPr>
          </w:p>
          <w:p w:rsidR="0077200A" w:rsidRDefault="0077200A" w:rsidP="00FB0341">
            <w:pPr>
              <w:jc w:val="both"/>
              <w:rPr>
                <w:rFonts w:ascii="Myriad Pro" w:hAnsi="Myriad Pro"/>
              </w:rPr>
            </w:pPr>
            <w:r>
              <w:rPr>
                <w:rFonts w:ascii="Myriad Pro" w:hAnsi="Myriad Pro"/>
              </w:rPr>
              <w:t xml:space="preserve">A </w:t>
            </w:r>
            <w:r>
              <w:rPr>
                <w:rFonts w:ascii="Myriad Pro" w:hAnsi="Myriad Pro"/>
                <w:b/>
              </w:rPr>
              <w:t>foldable step</w:t>
            </w:r>
            <w:r>
              <w:rPr>
                <w:rFonts w:ascii="Myriad Pro" w:hAnsi="Myriad Pro"/>
              </w:rPr>
              <w:t xml:space="preserve"> shall be provided in </w:t>
            </w:r>
            <w:r>
              <w:rPr>
                <w:rFonts w:ascii="Myriad Pro" w:hAnsi="Myriad Pro"/>
                <w:b/>
              </w:rPr>
              <w:t>front of the sliding door</w:t>
            </w:r>
            <w:r>
              <w:rPr>
                <w:rFonts w:ascii="Myriad Pro" w:hAnsi="Myriad Pro"/>
              </w:rPr>
              <w:t xml:space="preserve">. A handle of minimum 20cm shall be mounted inside next to the sliding door for ease of getting on the mobile command </w:t>
            </w:r>
            <w:proofErr w:type="spellStart"/>
            <w:r>
              <w:rPr>
                <w:rFonts w:ascii="Myriad Pro" w:hAnsi="Myriad Pro"/>
              </w:rPr>
              <w:t>centre</w:t>
            </w:r>
            <w:proofErr w:type="spellEnd"/>
            <w:r>
              <w:rPr>
                <w:rFonts w:ascii="Myriad Pro" w:hAnsi="Myriad Pro"/>
              </w:rPr>
              <w:t>.</w:t>
            </w:r>
          </w:p>
          <w:p w:rsidR="0077200A" w:rsidRDefault="0077200A" w:rsidP="00FB0341">
            <w:pPr>
              <w:jc w:val="both"/>
              <w:rPr>
                <w:rFonts w:ascii="Myriad Pro" w:hAnsi="Myriad Pro"/>
              </w:rPr>
            </w:pPr>
          </w:p>
          <w:p w:rsidR="0077200A" w:rsidRDefault="0077200A" w:rsidP="00FB0341">
            <w:pPr>
              <w:jc w:val="both"/>
              <w:rPr>
                <w:rFonts w:ascii="Myriad Pro" w:hAnsi="Myriad Pro"/>
              </w:rPr>
            </w:pPr>
            <w:r>
              <w:rPr>
                <w:rFonts w:ascii="Myriad Pro" w:hAnsi="Myriad Pro"/>
              </w:rPr>
              <w:t xml:space="preserve">The compartment shall have </w:t>
            </w:r>
            <w:r>
              <w:rPr>
                <w:rFonts w:ascii="Myriad Pro" w:hAnsi="Myriad Pro"/>
                <w:b/>
              </w:rPr>
              <w:t>3 (three) rear rows of seats</w:t>
            </w:r>
            <w:r>
              <w:rPr>
                <w:rFonts w:ascii="Myriad Pro" w:hAnsi="Myriad Pro"/>
              </w:rPr>
              <w:t xml:space="preserve">: </w:t>
            </w:r>
          </w:p>
          <w:p w:rsidR="0077200A" w:rsidRDefault="0077200A" w:rsidP="0077200A">
            <w:pPr>
              <w:pStyle w:val="ListParagraph"/>
              <w:widowControl/>
              <w:numPr>
                <w:ilvl w:val="0"/>
                <w:numId w:val="1"/>
              </w:numPr>
              <w:overflowPunct/>
              <w:adjustRightInd/>
              <w:spacing w:line="240" w:lineRule="auto"/>
              <w:contextualSpacing w:val="0"/>
              <w:jc w:val="both"/>
              <w:rPr>
                <w:rFonts w:ascii="Myriad Pro" w:hAnsi="Myriad Pro"/>
              </w:rPr>
            </w:pPr>
            <w:r>
              <w:rPr>
                <w:rFonts w:ascii="Myriad Pro" w:hAnsi="Myriad Pro"/>
              </w:rPr>
              <w:t>1 (one) 2-seater bench in row 1 (full size seats);</w:t>
            </w:r>
          </w:p>
          <w:p w:rsidR="0077200A" w:rsidRDefault="0077200A" w:rsidP="0077200A">
            <w:pPr>
              <w:pStyle w:val="ListParagraph"/>
              <w:widowControl/>
              <w:numPr>
                <w:ilvl w:val="0"/>
                <w:numId w:val="1"/>
              </w:numPr>
              <w:overflowPunct/>
              <w:adjustRightInd/>
              <w:spacing w:line="240" w:lineRule="auto"/>
              <w:contextualSpacing w:val="0"/>
              <w:jc w:val="both"/>
              <w:rPr>
                <w:rFonts w:ascii="Myriad Pro" w:hAnsi="Myriad Pro"/>
              </w:rPr>
            </w:pPr>
            <w:r>
              <w:rPr>
                <w:rFonts w:ascii="Myriad Pro" w:hAnsi="Myriad Pro"/>
              </w:rPr>
              <w:t>1 (one) 2-seater bench in row 2 (full size seats);</w:t>
            </w:r>
          </w:p>
          <w:p w:rsidR="0077200A" w:rsidRDefault="0077200A" w:rsidP="0077200A">
            <w:pPr>
              <w:pStyle w:val="ListParagraph"/>
              <w:widowControl/>
              <w:numPr>
                <w:ilvl w:val="0"/>
                <w:numId w:val="1"/>
              </w:numPr>
              <w:overflowPunct/>
              <w:adjustRightInd/>
              <w:spacing w:line="240" w:lineRule="auto"/>
              <w:contextualSpacing w:val="0"/>
              <w:jc w:val="both"/>
              <w:rPr>
                <w:rFonts w:ascii="Myriad Pro" w:hAnsi="Myriad Pro"/>
              </w:rPr>
            </w:pPr>
            <w:r>
              <w:rPr>
                <w:rFonts w:ascii="Myriad Pro" w:hAnsi="Myriad Pro"/>
              </w:rPr>
              <w:t xml:space="preserve">1 (one) foldable seat in row 3 (the seat shall be mounted on one of the walls) (in case van dimensions will not allow mounting of the foldable seat in row 3, another location shall be proposed). </w:t>
            </w:r>
          </w:p>
          <w:p w:rsidR="0077200A" w:rsidRDefault="0077200A" w:rsidP="00FB0341">
            <w:pPr>
              <w:jc w:val="both"/>
              <w:rPr>
                <w:rFonts w:ascii="Myriad Pro" w:hAnsi="Myriad Pro"/>
              </w:rPr>
            </w:pPr>
            <w:r>
              <w:rPr>
                <w:rFonts w:ascii="Myriad Pro" w:hAnsi="Myriad Pro"/>
              </w:rPr>
              <w:t xml:space="preserve">The benches from row 1 and 2 shall face each other and a </w:t>
            </w:r>
            <w:r>
              <w:rPr>
                <w:rFonts w:ascii="Myriad Pro" w:hAnsi="Myriad Pro"/>
                <w:b/>
              </w:rPr>
              <w:t>foldable table</w:t>
            </w:r>
            <w:r>
              <w:rPr>
                <w:rFonts w:ascii="Myriad Pro" w:hAnsi="Myriad Pro"/>
              </w:rPr>
              <w:t xml:space="preserve"> of approximate 60cm length x 40cm width shall be placed in between (the table shall be mounted on the wall below the left side fixed glass window). The benches and the seat shall have approx. 70cm length and 60cm width each. The Offeror shall take into consideration the corresponding reinforcement of the walls so that the foldable seat and table are mounted securely and can stand different weights. Additionally, the Offeror shall propose at least 2 (two) </w:t>
            </w:r>
            <w:proofErr w:type="spellStart"/>
            <w:r>
              <w:rPr>
                <w:rFonts w:ascii="Myriad Pro" w:hAnsi="Myriad Pro"/>
              </w:rPr>
              <w:t>colours</w:t>
            </w:r>
            <w:proofErr w:type="spellEnd"/>
            <w:r>
              <w:rPr>
                <w:rFonts w:ascii="Myriad Pro" w:hAnsi="Myriad Pro"/>
              </w:rPr>
              <w:t xml:space="preserve"> and materials for the benches, seat and table which shall be included in the final price.</w:t>
            </w:r>
          </w:p>
          <w:p w:rsidR="0077200A" w:rsidRDefault="0077200A" w:rsidP="00FB0341">
            <w:pPr>
              <w:jc w:val="both"/>
              <w:rPr>
                <w:rFonts w:ascii="Myriad Pro" w:hAnsi="Myriad Pro"/>
              </w:rPr>
            </w:pPr>
          </w:p>
          <w:p w:rsidR="0077200A" w:rsidRDefault="0077200A" w:rsidP="00FB0341">
            <w:pPr>
              <w:jc w:val="both"/>
              <w:rPr>
                <w:rFonts w:ascii="Myriad Pro" w:hAnsi="Myriad Pro"/>
              </w:rPr>
            </w:pPr>
            <w:r>
              <w:rPr>
                <w:rFonts w:ascii="Myriad Pro" w:hAnsi="Myriad Pro"/>
              </w:rPr>
              <w:t xml:space="preserve">One </w:t>
            </w:r>
            <w:r>
              <w:rPr>
                <w:rFonts w:ascii="Myriad Pro" w:hAnsi="Myriad Pro"/>
                <w:b/>
              </w:rPr>
              <w:t>220W socket</w:t>
            </w:r>
            <w:r>
              <w:rPr>
                <w:rFonts w:ascii="Myriad Pro" w:hAnsi="Myriad Pro"/>
              </w:rPr>
              <w:t xml:space="preserve"> shall be mounted next to the foldable table to be used for different computer equipment (laptops/printers etc.). </w:t>
            </w:r>
          </w:p>
          <w:p w:rsidR="0077200A" w:rsidRDefault="0077200A" w:rsidP="00FB0341">
            <w:pPr>
              <w:jc w:val="both"/>
              <w:rPr>
                <w:rFonts w:ascii="Myriad Pro" w:hAnsi="Myriad Pro"/>
              </w:rPr>
            </w:pPr>
          </w:p>
          <w:p w:rsidR="0077200A" w:rsidRDefault="0077200A" w:rsidP="00FB0341">
            <w:pPr>
              <w:jc w:val="both"/>
              <w:rPr>
                <w:rFonts w:ascii="Myriad Pro" w:hAnsi="Myriad Pro"/>
              </w:rPr>
            </w:pPr>
            <w:r>
              <w:rPr>
                <w:rFonts w:ascii="Myriad Pro" w:hAnsi="Myriad Pro"/>
              </w:rPr>
              <w:lastRenderedPageBreak/>
              <w:t xml:space="preserve">One </w:t>
            </w:r>
            <w:r>
              <w:rPr>
                <w:rFonts w:ascii="Myriad Pro" w:hAnsi="Myriad Pro"/>
                <w:b/>
              </w:rPr>
              <w:t>TV with 55’’ diagonal and Ultra HDI 4k resolution</w:t>
            </w:r>
            <w:r>
              <w:rPr>
                <w:rFonts w:ascii="Myriad Pro" w:hAnsi="Myriad Pro"/>
              </w:rPr>
              <w:t xml:space="preserve"> shall be mounted on the back wall of the passenger compartment (based on a reinforced bulkhead). Special mounting mechanism shall be proposed for this purpose. The TV should be easy to take off the wall and place on the exterior of the mobile center for presentations. Special mounting mechanisms shall be installed on the exterior of the mobile center to support the TV. The Offeror shall include specifications of the TV set, the type of the interior and exterior wall mounting of the TV set proposed in its quotation. The TV set shall be accompanied by a </w:t>
            </w:r>
            <w:r>
              <w:rPr>
                <w:rFonts w:ascii="Myriad Pro" w:hAnsi="Myriad Pro"/>
                <w:b/>
              </w:rPr>
              <w:t>corresponding sound/acoustical equipment</w:t>
            </w:r>
            <w:r>
              <w:rPr>
                <w:rFonts w:ascii="Myriad Pro" w:hAnsi="Myriad Pro"/>
              </w:rPr>
              <w:t xml:space="preserve">. The details of the mounting and placement of this equipment (both inside and on the outside of the </w:t>
            </w:r>
            <w:proofErr w:type="spellStart"/>
            <w:r>
              <w:rPr>
                <w:rFonts w:ascii="Myriad Pro" w:hAnsi="Myriad Pro"/>
              </w:rPr>
              <w:t>centre</w:t>
            </w:r>
            <w:proofErr w:type="spellEnd"/>
            <w:r>
              <w:rPr>
                <w:rFonts w:ascii="Myriad Pro" w:hAnsi="Myriad Pro"/>
              </w:rPr>
              <w:t>) shall be presented.</w:t>
            </w:r>
          </w:p>
          <w:p w:rsidR="0077200A" w:rsidRDefault="0077200A" w:rsidP="00FB0341">
            <w:pPr>
              <w:jc w:val="both"/>
              <w:rPr>
                <w:rFonts w:ascii="Myriad Pro" w:hAnsi="Myriad Pro"/>
              </w:rPr>
            </w:pPr>
          </w:p>
          <w:p w:rsidR="0077200A" w:rsidRDefault="0077200A" w:rsidP="00FB0341">
            <w:pPr>
              <w:jc w:val="both"/>
              <w:rPr>
                <w:rFonts w:ascii="Myriad Pro" w:hAnsi="Myriad Pro"/>
              </w:rPr>
            </w:pPr>
            <w:r>
              <w:rPr>
                <w:rFonts w:ascii="Myriad Pro" w:hAnsi="Myriad Pro"/>
              </w:rPr>
              <w:t xml:space="preserve">One </w:t>
            </w:r>
            <w:r>
              <w:rPr>
                <w:rFonts w:ascii="Myriad Pro" w:hAnsi="Myriad Pro"/>
                <w:b/>
              </w:rPr>
              <w:t>sun shading device</w:t>
            </w:r>
            <w:r>
              <w:rPr>
                <w:rFonts w:ascii="Myriad Pro" w:hAnsi="Myriad Pro"/>
              </w:rPr>
              <w:t xml:space="preserve"> (dimensions to be proposed by Offeror based on the van model) shall be included in the Quotation. The device shall be mounted on the exterior of the van and shall roll out easily when the van is stopped. The sun shading device shall be used when the TV set shall be placed on the outside of the van for presentations. The Offeror shall present the characteristics of the sun shading device and details of its setup.</w:t>
            </w:r>
          </w:p>
          <w:p w:rsidR="0077200A" w:rsidRDefault="0077200A" w:rsidP="00FB0341">
            <w:pPr>
              <w:jc w:val="both"/>
              <w:rPr>
                <w:rFonts w:ascii="Myriad Pro" w:hAnsi="Myriad Pro"/>
              </w:rPr>
            </w:pPr>
          </w:p>
          <w:p w:rsidR="0077200A" w:rsidRDefault="0077200A" w:rsidP="00FB0341">
            <w:pPr>
              <w:jc w:val="both"/>
              <w:rPr>
                <w:rFonts w:ascii="Myriad Pro" w:hAnsi="Myriad Pro"/>
              </w:rPr>
            </w:pPr>
            <w:r>
              <w:rPr>
                <w:rFonts w:ascii="Myriad Pro" w:hAnsi="Myriad Pro"/>
              </w:rPr>
              <w:t xml:space="preserve">One </w:t>
            </w:r>
            <w:r>
              <w:rPr>
                <w:rFonts w:ascii="Myriad Pro" w:hAnsi="Myriad Pro"/>
                <w:b/>
              </w:rPr>
              <w:t>220W socket</w:t>
            </w:r>
            <w:r>
              <w:rPr>
                <w:rFonts w:ascii="Myriad Pro" w:hAnsi="Myriad Pro"/>
              </w:rPr>
              <w:t xml:space="preserve"> shall be mounted inside the compartment next to the TV and </w:t>
            </w:r>
            <w:r>
              <w:rPr>
                <w:rFonts w:ascii="Myriad Pro" w:hAnsi="Myriad Pro"/>
                <w:b/>
              </w:rPr>
              <w:t>2 more 220W sockets</w:t>
            </w:r>
            <w:r>
              <w:rPr>
                <w:rFonts w:ascii="Myriad Pro" w:hAnsi="Myriad Pro"/>
              </w:rPr>
              <w:t xml:space="preserve"> shall be mounted on the outside of the mobile center (on the sliding door or wall or the rear-side doors upon feasibility). </w:t>
            </w:r>
          </w:p>
          <w:p w:rsidR="0077200A" w:rsidRDefault="0077200A" w:rsidP="00FB0341">
            <w:pPr>
              <w:jc w:val="both"/>
              <w:rPr>
                <w:rFonts w:ascii="Myriad Pro" w:hAnsi="Myriad Pro"/>
              </w:rPr>
            </w:pPr>
          </w:p>
          <w:p w:rsidR="0077200A" w:rsidRDefault="0077200A" w:rsidP="00FB0341">
            <w:pPr>
              <w:jc w:val="both"/>
              <w:rPr>
                <w:rFonts w:ascii="Myriad Pro" w:hAnsi="Myriad Pro"/>
              </w:rPr>
            </w:pPr>
            <w:r>
              <w:rPr>
                <w:rFonts w:ascii="Myriad Pro" w:hAnsi="Myriad Pro"/>
              </w:rPr>
              <w:t>All the electronical and other equipment listed in this paragraph shall be provided by the Offeror.</w:t>
            </w:r>
          </w:p>
        </w:tc>
        <w:tc>
          <w:tcPr>
            <w:tcW w:w="5634" w:type="dxa"/>
            <w:tcBorders>
              <w:top w:val="single" w:sz="4" w:space="0" w:color="auto"/>
              <w:left w:val="single" w:sz="4" w:space="0" w:color="auto"/>
              <w:bottom w:val="single" w:sz="4" w:space="0" w:color="auto"/>
              <w:right w:val="single" w:sz="4" w:space="0" w:color="auto"/>
            </w:tcBorders>
          </w:tcPr>
          <w:p w:rsidR="0077200A" w:rsidRDefault="0077200A" w:rsidP="00FB0341">
            <w:pPr>
              <w:jc w:val="both"/>
              <w:rPr>
                <w:rFonts w:ascii="Myriad Pro" w:hAnsi="Myriad Pro"/>
              </w:rPr>
            </w:pPr>
          </w:p>
        </w:tc>
      </w:tr>
      <w:tr w:rsidR="0077200A" w:rsidTr="0077200A">
        <w:tc>
          <w:tcPr>
            <w:tcW w:w="70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2.4.</w:t>
            </w:r>
          </w:p>
        </w:tc>
        <w:tc>
          <w:tcPr>
            <w:tcW w:w="2127"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Load Compartment</w:t>
            </w:r>
          </w:p>
        </w:tc>
        <w:tc>
          <w:tcPr>
            <w:tcW w:w="6839"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r>
              <w:rPr>
                <w:rFonts w:ascii="Myriad Pro" w:hAnsi="Myriad Pro"/>
              </w:rPr>
              <w:t xml:space="preserve">The load compartment shall have a </w:t>
            </w:r>
            <w:r>
              <w:rPr>
                <w:rFonts w:ascii="Myriad Pro" w:hAnsi="Myriad Pro"/>
                <w:b/>
              </w:rPr>
              <w:t>minimum of 1.35m length</w:t>
            </w:r>
            <w:r>
              <w:rPr>
                <w:rFonts w:ascii="Myriad Pro" w:hAnsi="Myriad Pro"/>
              </w:rPr>
              <w:t>.</w:t>
            </w:r>
          </w:p>
          <w:p w:rsidR="0077200A" w:rsidRDefault="0077200A" w:rsidP="00FB0341">
            <w:pPr>
              <w:pStyle w:val="ListParagraph"/>
              <w:ind w:left="0"/>
              <w:jc w:val="both"/>
              <w:rPr>
                <w:rFonts w:ascii="Myriad Pro" w:hAnsi="Myriad Pro"/>
              </w:rPr>
            </w:pPr>
          </w:p>
          <w:p w:rsidR="0077200A" w:rsidRDefault="0077200A" w:rsidP="00FB0341">
            <w:pPr>
              <w:jc w:val="both"/>
              <w:rPr>
                <w:rFonts w:ascii="Myriad Pro" w:hAnsi="Myriad Pro"/>
              </w:rPr>
            </w:pPr>
            <w:r>
              <w:rPr>
                <w:rFonts w:ascii="Myriad Pro" w:hAnsi="Myriad Pro"/>
              </w:rPr>
              <w:t xml:space="preserve">The compartment shall be equipped with </w:t>
            </w:r>
            <w:r>
              <w:rPr>
                <w:rFonts w:ascii="Myriad Pro" w:hAnsi="Myriad Pro"/>
                <w:b/>
              </w:rPr>
              <w:t>internal lights (white LED lights)</w:t>
            </w:r>
            <w:r>
              <w:rPr>
                <w:rFonts w:ascii="Myriad Pro" w:hAnsi="Myriad Pro"/>
              </w:rPr>
              <w:t xml:space="preserve">. The Offeror shall quote the number of lights proposed to ensure </w:t>
            </w:r>
            <w:proofErr w:type="gramStart"/>
            <w:r>
              <w:rPr>
                <w:rFonts w:ascii="Myriad Pro" w:hAnsi="Myriad Pro"/>
              </w:rPr>
              <w:t>sufficient</w:t>
            </w:r>
            <w:proofErr w:type="gramEnd"/>
            <w:r>
              <w:rPr>
                <w:rFonts w:ascii="Myriad Pro" w:hAnsi="Myriad Pro"/>
              </w:rPr>
              <w:t xml:space="preserve"> light for the compartment. </w:t>
            </w:r>
          </w:p>
          <w:p w:rsidR="0077200A" w:rsidRDefault="0077200A" w:rsidP="00FB0341">
            <w:pPr>
              <w:pStyle w:val="ListParagraph"/>
              <w:ind w:left="0"/>
              <w:jc w:val="both"/>
              <w:rPr>
                <w:rFonts w:ascii="Myriad Pro" w:hAnsi="Myriad Pro"/>
              </w:rPr>
            </w:pPr>
          </w:p>
          <w:p w:rsidR="0077200A" w:rsidRDefault="0077200A" w:rsidP="00FB0341">
            <w:pPr>
              <w:jc w:val="both"/>
              <w:rPr>
                <w:rFonts w:ascii="Myriad Pro" w:hAnsi="Myriad Pro"/>
              </w:rPr>
            </w:pPr>
            <w:r>
              <w:rPr>
                <w:rFonts w:ascii="Myriad Pro" w:hAnsi="Myriad Pro"/>
              </w:rPr>
              <w:t xml:space="preserve">The compartment shall be equipped with a </w:t>
            </w:r>
            <w:r>
              <w:rPr>
                <w:rFonts w:ascii="Myriad Pro" w:hAnsi="Myriad Pro"/>
                <w:b/>
              </w:rPr>
              <w:t xml:space="preserve">metallic set of shelves </w:t>
            </w:r>
            <w:r>
              <w:rPr>
                <w:rFonts w:ascii="Myriad Pro" w:hAnsi="Myriad Pro"/>
              </w:rPr>
              <w:t xml:space="preserve">(from the bottom to the top of the compartment), which shall stock a printer/xerox, mini-fridge and water cooler (to be purchased separately by UNDP), and other training materials. The shelves shall be mounted on one of the lateral sides and shall have a rigid structure that will be able to support up to 40kg per shelf. The number of shelves, their dimensions and the heights at which they shall be mounted shall be </w:t>
            </w:r>
            <w:r>
              <w:rPr>
                <w:rFonts w:ascii="Myriad Pro" w:hAnsi="Myriad Pro"/>
              </w:rPr>
              <w:lastRenderedPageBreak/>
              <w:t xml:space="preserve">confirmed at a later stage based on the selected models of the electronic equipment that will be stored there. The electronic equipment shall be secured through </w:t>
            </w:r>
            <w:r>
              <w:rPr>
                <w:rFonts w:ascii="Myriad Pro" w:hAnsi="Myriad Pro"/>
                <w:b/>
              </w:rPr>
              <w:t>special straps</w:t>
            </w:r>
            <w:r>
              <w:rPr>
                <w:rFonts w:ascii="Myriad Pro" w:hAnsi="Myriad Pro"/>
              </w:rPr>
              <w:t xml:space="preserve"> (able to support up to 30kg) on the shelves against falling during transportation. Each shelf shall be equipped with its own strap. The Offeror shall quote a price that will cover different setup options and shall present details on the set of shelves and corresponding straps proposed.</w:t>
            </w:r>
          </w:p>
          <w:p w:rsidR="0077200A" w:rsidRDefault="0077200A" w:rsidP="00FB0341">
            <w:pPr>
              <w:jc w:val="both"/>
              <w:rPr>
                <w:rFonts w:ascii="Myriad Pro" w:hAnsi="Myriad Pro"/>
              </w:rPr>
            </w:pPr>
          </w:p>
          <w:p w:rsidR="0077200A" w:rsidRDefault="0077200A" w:rsidP="00FB0341">
            <w:pPr>
              <w:jc w:val="both"/>
              <w:rPr>
                <w:rFonts w:ascii="Myriad Pro" w:hAnsi="Myriad Pro"/>
              </w:rPr>
            </w:pPr>
            <w:r>
              <w:rPr>
                <w:rFonts w:ascii="Myriad Pro" w:hAnsi="Myriad Pro"/>
              </w:rPr>
              <w:t xml:space="preserve">The compartment shall have </w:t>
            </w:r>
            <w:r>
              <w:rPr>
                <w:rFonts w:ascii="Myriad Pro" w:hAnsi="Myriad Pro"/>
                <w:b/>
              </w:rPr>
              <w:t>2 (two) sockets of 220W</w:t>
            </w:r>
            <w:r>
              <w:rPr>
                <w:rFonts w:ascii="Myriad Pro" w:hAnsi="Myriad Pro"/>
              </w:rPr>
              <w:t xml:space="preserve"> to support the above-mentioned electronic equipment. </w:t>
            </w:r>
          </w:p>
          <w:p w:rsidR="0077200A" w:rsidRDefault="0077200A" w:rsidP="00FB0341">
            <w:pPr>
              <w:jc w:val="both"/>
              <w:rPr>
                <w:rFonts w:ascii="Myriad Pro" w:hAnsi="Myriad Pro"/>
              </w:rPr>
            </w:pPr>
          </w:p>
          <w:p w:rsidR="0077200A" w:rsidRDefault="0077200A" w:rsidP="00FB0341">
            <w:pPr>
              <w:jc w:val="both"/>
              <w:rPr>
                <w:rFonts w:ascii="Myriad Pro" w:hAnsi="Myriad Pro"/>
              </w:rPr>
            </w:pPr>
            <w:r>
              <w:rPr>
                <w:rFonts w:ascii="Myriad Pro" w:hAnsi="Myriad Pro"/>
              </w:rPr>
              <w:t>The other part of the compartment shall be free in order to store a tent, a foldable table and 4 foldable chairs to be used outside when the mobile center is stopped.</w:t>
            </w:r>
          </w:p>
          <w:p w:rsidR="0077200A" w:rsidRDefault="0077200A" w:rsidP="00FB0341">
            <w:pPr>
              <w:jc w:val="both"/>
              <w:rPr>
                <w:rFonts w:ascii="Myriad Pro" w:hAnsi="Myriad Pro"/>
              </w:rPr>
            </w:pPr>
          </w:p>
          <w:p w:rsidR="0077200A" w:rsidRDefault="0077200A" w:rsidP="00FB0341">
            <w:pPr>
              <w:jc w:val="both"/>
              <w:rPr>
                <w:rFonts w:ascii="Myriad Pro" w:hAnsi="Myriad Pro"/>
              </w:rPr>
            </w:pPr>
            <w:r>
              <w:rPr>
                <w:rFonts w:ascii="Myriad Pro" w:hAnsi="Myriad Pro"/>
              </w:rPr>
              <w:t xml:space="preserve">A </w:t>
            </w:r>
            <w:r>
              <w:rPr>
                <w:rFonts w:ascii="Myriad Pro" w:hAnsi="Myriad Pro"/>
                <w:b/>
              </w:rPr>
              <w:t>foldable step</w:t>
            </w:r>
            <w:r>
              <w:rPr>
                <w:rFonts w:ascii="Myriad Pro" w:hAnsi="Myriad Pro"/>
              </w:rPr>
              <w:t xml:space="preserve"> shall be provided at the </w:t>
            </w:r>
            <w:r>
              <w:rPr>
                <w:rFonts w:ascii="Myriad Pro" w:hAnsi="Myriad Pro"/>
                <w:b/>
              </w:rPr>
              <w:t>rear bumper</w:t>
            </w:r>
            <w:r>
              <w:rPr>
                <w:rFonts w:ascii="Myriad Pro" w:hAnsi="Myriad Pro"/>
              </w:rPr>
              <w:t xml:space="preserve">. </w:t>
            </w:r>
          </w:p>
        </w:tc>
        <w:tc>
          <w:tcPr>
            <w:tcW w:w="5634"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p>
        </w:tc>
      </w:tr>
      <w:tr w:rsidR="0077200A" w:rsidTr="0077200A">
        <w:tc>
          <w:tcPr>
            <w:tcW w:w="70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2.5.</w:t>
            </w:r>
          </w:p>
        </w:tc>
        <w:tc>
          <w:tcPr>
            <w:tcW w:w="2127"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Flooring</w:t>
            </w:r>
          </w:p>
        </w:tc>
        <w:tc>
          <w:tcPr>
            <w:tcW w:w="6839"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r>
              <w:rPr>
                <w:rFonts w:ascii="Myriad Pro" w:hAnsi="Myriad Pro"/>
              </w:rPr>
              <w:t xml:space="preserve">The mobile command </w:t>
            </w:r>
            <w:proofErr w:type="spellStart"/>
            <w:r>
              <w:rPr>
                <w:rFonts w:ascii="Myriad Pro" w:hAnsi="Myriad Pro"/>
              </w:rPr>
              <w:t>centre</w:t>
            </w:r>
            <w:proofErr w:type="spellEnd"/>
            <w:r>
              <w:rPr>
                <w:rFonts w:ascii="Myriad Pro" w:hAnsi="Myriad Pro"/>
              </w:rPr>
              <w:t xml:space="preserve"> shall be equipped with anti-slip, anti-static, and liquid-proof flooring. The Offeror shall specify the flooring proposed.</w:t>
            </w:r>
          </w:p>
          <w:p w:rsidR="0077200A" w:rsidRDefault="0077200A" w:rsidP="00FB0341">
            <w:pPr>
              <w:pStyle w:val="ListParagraph"/>
              <w:ind w:left="0"/>
              <w:jc w:val="both"/>
              <w:rPr>
                <w:rFonts w:ascii="Myriad Pro" w:hAnsi="Myriad Pro"/>
              </w:rPr>
            </w:pPr>
          </w:p>
        </w:tc>
        <w:tc>
          <w:tcPr>
            <w:tcW w:w="5634"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p>
        </w:tc>
      </w:tr>
      <w:tr w:rsidR="0077200A" w:rsidTr="0077200A">
        <w:tc>
          <w:tcPr>
            <w:tcW w:w="70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2.6.</w:t>
            </w:r>
          </w:p>
        </w:tc>
        <w:tc>
          <w:tcPr>
            <w:tcW w:w="2127"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Interior Panels</w:t>
            </w:r>
          </w:p>
        </w:tc>
        <w:tc>
          <w:tcPr>
            <w:tcW w:w="683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jc w:val="both"/>
              <w:rPr>
                <w:rFonts w:ascii="Myriad Pro" w:hAnsi="Myriad Pro"/>
              </w:rPr>
            </w:pPr>
            <w:r>
              <w:rPr>
                <w:rFonts w:ascii="Myriad Pro" w:hAnsi="Myriad Pro"/>
              </w:rPr>
              <w:t>The Offeror shall present details of the proposed interior panels or upholstery in all compartments. The Quotation price shall cover a range of 2 (two) possible options for the interior.</w:t>
            </w:r>
          </w:p>
          <w:p w:rsidR="0077200A" w:rsidRDefault="0077200A" w:rsidP="00FB0341">
            <w:pPr>
              <w:pStyle w:val="ListParagraph"/>
              <w:ind w:left="0"/>
              <w:jc w:val="both"/>
              <w:rPr>
                <w:rFonts w:ascii="Myriad Pro" w:hAnsi="Myriad Pro"/>
              </w:rPr>
            </w:pPr>
            <w:r>
              <w:rPr>
                <w:rFonts w:ascii="Myriad Pro" w:hAnsi="Myriad Pro"/>
              </w:rPr>
              <w:t xml:space="preserve"> </w:t>
            </w:r>
          </w:p>
        </w:tc>
        <w:tc>
          <w:tcPr>
            <w:tcW w:w="5634"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p>
        </w:tc>
      </w:tr>
      <w:tr w:rsidR="0077200A" w:rsidTr="0077200A">
        <w:tc>
          <w:tcPr>
            <w:tcW w:w="70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2.7.</w:t>
            </w:r>
          </w:p>
        </w:tc>
        <w:tc>
          <w:tcPr>
            <w:tcW w:w="2127"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Insulation</w:t>
            </w:r>
          </w:p>
        </w:tc>
        <w:tc>
          <w:tcPr>
            <w:tcW w:w="6839"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r>
              <w:rPr>
                <w:rFonts w:ascii="Myriad Pro" w:hAnsi="Myriad Pro"/>
              </w:rPr>
              <w:t>The vehicle sides and roof of the passenger compartment shall be insulated to enhance the cabin environment; sound and air-conditioning criteria. The Offeror shall specify the type of insulation proposed.</w:t>
            </w:r>
          </w:p>
          <w:p w:rsidR="0077200A" w:rsidRDefault="0077200A" w:rsidP="00FB0341">
            <w:pPr>
              <w:pStyle w:val="ListParagraph"/>
              <w:ind w:left="0"/>
              <w:jc w:val="both"/>
              <w:rPr>
                <w:rFonts w:ascii="Myriad Pro" w:hAnsi="Myriad Pro"/>
              </w:rPr>
            </w:pPr>
          </w:p>
        </w:tc>
        <w:tc>
          <w:tcPr>
            <w:tcW w:w="5634"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p>
        </w:tc>
      </w:tr>
      <w:tr w:rsidR="0077200A" w:rsidTr="0077200A">
        <w:tc>
          <w:tcPr>
            <w:tcW w:w="70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2.8.</w:t>
            </w:r>
          </w:p>
        </w:tc>
        <w:tc>
          <w:tcPr>
            <w:tcW w:w="2127"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Other Electrical Equipment</w:t>
            </w:r>
          </w:p>
        </w:tc>
        <w:tc>
          <w:tcPr>
            <w:tcW w:w="6839"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r>
              <w:rPr>
                <w:rFonts w:ascii="Myriad Pro" w:hAnsi="Myriad Pro"/>
              </w:rPr>
              <w:t xml:space="preserve">Van wiring should be able to support high charges (use of TV, printer/xerox, mini fridge, laptop etc. at the same time when the mobile center is stopped). A more powerful battery shall be proposed if the 90Ah </w:t>
            </w:r>
            <w:r>
              <w:rPr>
                <w:rFonts w:ascii="Myriad Pro" w:hAnsi="Myriad Pro"/>
              </w:rPr>
              <w:lastRenderedPageBreak/>
              <w:t xml:space="preserve">is not </w:t>
            </w:r>
            <w:proofErr w:type="gramStart"/>
            <w:r>
              <w:rPr>
                <w:rFonts w:ascii="Myriad Pro" w:hAnsi="Myriad Pro"/>
              </w:rPr>
              <w:t>sufficient</w:t>
            </w:r>
            <w:proofErr w:type="gramEnd"/>
            <w:r>
              <w:rPr>
                <w:rFonts w:ascii="Myriad Pro" w:hAnsi="Myriad Pro"/>
              </w:rPr>
              <w:t xml:space="preserve"> to support use of TV, printer/xerox, mini fridge, laptop etc. at the same time when the mobile center is stopped.</w:t>
            </w:r>
          </w:p>
          <w:p w:rsidR="0077200A" w:rsidRDefault="0077200A" w:rsidP="00FB0341">
            <w:pPr>
              <w:pStyle w:val="ListParagraph"/>
              <w:ind w:left="0"/>
              <w:jc w:val="both"/>
              <w:rPr>
                <w:rFonts w:ascii="Myriad Pro" w:hAnsi="Myriad Pro"/>
              </w:rPr>
            </w:pPr>
          </w:p>
        </w:tc>
        <w:tc>
          <w:tcPr>
            <w:tcW w:w="5634"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p>
        </w:tc>
      </w:tr>
      <w:tr w:rsidR="0077200A" w:rsidTr="0077200A">
        <w:tc>
          <w:tcPr>
            <w:tcW w:w="70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ight="-109"/>
              <w:rPr>
                <w:rFonts w:ascii="Myriad Pro" w:hAnsi="Myriad Pro"/>
              </w:rPr>
            </w:pPr>
            <w:r>
              <w:rPr>
                <w:rFonts w:ascii="Myriad Pro" w:hAnsi="Myriad Pro"/>
              </w:rPr>
              <w:t>2.8.1.</w:t>
            </w:r>
          </w:p>
        </w:tc>
        <w:tc>
          <w:tcPr>
            <w:tcW w:w="2127"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jc w:val="both"/>
              <w:rPr>
                <w:rFonts w:ascii="Myriad Pro" w:hAnsi="Myriad Pro"/>
              </w:rPr>
            </w:pPr>
            <w:r>
              <w:rPr>
                <w:rFonts w:ascii="Myriad Pro" w:hAnsi="Myriad Pro"/>
              </w:rPr>
              <w:t>Beacon Light and Mobile Command Centre Branding</w:t>
            </w:r>
          </w:p>
        </w:tc>
        <w:tc>
          <w:tcPr>
            <w:tcW w:w="6839"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r>
              <w:rPr>
                <w:rFonts w:ascii="Myriad Pro" w:hAnsi="Myriad Pro"/>
              </w:rPr>
              <w:t>The mobile command center vehicle shall be equipped with a beacon light (with optical and acoustical functions) and shall be branded with NAC logo.</w:t>
            </w:r>
          </w:p>
          <w:p w:rsidR="0077200A" w:rsidRDefault="0077200A" w:rsidP="00FB0341">
            <w:pPr>
              <w:pStyle w:val="ListParagraph"/>
              <w:ind w:left="0"/>
              <w:jc w:val="both"/>
              <w:rPr>
                <w:rFonts w:ascii="Myriad Pro" w:hAnsi="Myriad Pro"/>
              </w:rPr>
            </w:pPr>
          </w:p>
        </w:tc>
        <w:tc>
          <w:tcPr>
            <w:tcW w:w="5634"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p>
        </w:tc>
      </w:tr>
      <w:tr w:rsidR="0077200A" w:rsidTr="0077200A">
        <w:tc>
          <w:tcPr>
            <w:tcW w:w="70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ight="-105"/>
              <w:rPr>
                <w:rFonts w:ascii="Myriad Pro" w:hAnsi="Myriad Pro"/>
              </w:rPr>
            </w:pPr>
            <w:r>
              <w:rPr>
                <w:rFonts w:ascii="Myriad Pro" w:hAnsi="Myriad Pro"/>
              </w:rPr>
              <w:t>2.8.2.</w:t>
            </w:r>
          </w:p>
        </w:tc>
        <w:tc>
          <w:tcPr>
            <w:tcW w:w="2127"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rPr>
            </w:pPr>
            <w:r>
              <w:rPr>
                <w:rFonts w:ascii="Myriad Pro" w:hAnsi="Myriad Pro"/>
              </w:rPr>
              <w:t>Air-Conditioning (A/C)</w:t>
            </w:r>
          </w:p>
        </w:tc>
        <w:tc>
          <w:tcPr>
            <w:tcW w:w="6839"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r>
              <w:rPr>
                <w:rFonts w:ascii="Myriad Pro" w:hAnsi="Myriad Pro"/>
              </w:rPr>
              <w:t>A complete A/C system shall be installed in all compartments of the van.</w:t>
            </w:r>
          </w:p>
          <w:p w:rsidR="0077200A" w:rsidRDefault="0077200A" w:rsidP="00FB0341">
            <w:pPr>
              <w:pStyle w:val="ListParagraph"/>
              <w:ind w:left="0"/>
              <w:jc w:val="both"/>
              <w:rPr>
                <w:rFonts w:ascii="Myriad Pro" w:hAnsi="Myriad Pro"/>
              </w:rPr>
            </w:pPr>
          </w:p>
        </w:tc>
        <w:tc>
          <w:tcPr>
            <w:tcW w:w="5634"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p>
        </w:tc>
      </w:tr>
      <w:tr w:rsidR="0077200A" w:rsidTr="0077200A">
        <w:tc>
          <w:tcPr>
            <w:tcW w:w="70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2.9.</w:t>
            </w:r>
          </w:p>
        </w:tc>
        <w:tc>
          <w:tcPr>
            <w:tcW w:w="2127"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Safety and security</w:t>
            </w:r>
          </w:p>
        </w:tc>
        <w:tc>
          <w:tcPr>
            <w:tcW w:w="683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jc w:val="both"/>
              <w:rPr>
                <w:rFonts w:ascii="Myriad Pro" w:hAnsi="Myriad Pro"/>
              </w:rPr>
            </w:pPr>
            <w:r>
              <w:rPr>
                <w:rFonts w:ascii="Myriad Pro" w:hAnsi="Myriad Pro"/>
              </w:rPr>
              <w:t xml:space="preserve">The mobile command </w:t>
            </w:r>
            <w:proofErr w:type="spellStart"/>
            <w:r>
              <w:rPr>
                <w:rFonts w:ascii="Myriad Pro" w:hAnsi="Myriad Pro"/>
              </w:rPr>
              <w:t>centre</w:t>
            </w:r>
            <w:proofErr w:type="spellEnd"/>
            <w:r>
              <w:rPr>
                <w:rFonts w:ascii="Myriad Pro" w:hAnsi="Myriad Pro"/>
              </w:rPr>
              <w:t xml:space="preserve"> shall be equipped with seat belts for all passenger compartment seats. The factory van comes with seat belts for the cab benches and driver’s seat. The Offeror shall quote seat belts for the seats in the retrofitted passenger compartment. </w:t>
            </w:r>
          </w:p>
        </w:tc>
        <w:tc>
          <w:tcPr>
            <w:tcW w:w="5634"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p>
        </w:tc>
      </w:tr>
      <w:tr w:rsidR="0077200A" w:rsidTr="0077200A">
        <w:tc>
          <w:tcPr>
            <w:tcW w:w="70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3.</w:t>
            </w:r>
          </w:p>
        </w:tc>
        <w:tc>
          <w:tcPr>
            <w:tcW w:w="2127"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b/>
              </w:rPr>
            </w:pPr>
            <w:r>
              <w:rPr>
                <w:rFonts w:ascii="Myriad Pro" w:hAnsi="Myriad Pro"/>
                <w:b/>
              </w:rPr>
              <w:t>General Conditions</w:t>
            </w:r>
          </w:p>
        </w:tc>
        <w:tc>
          <w:tcPr>
            <w:tcW w:w="6839"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rPr>
                <w:rFonts w:ascii="Myriad Pro" w:hAnsi="Myriad Pro"/>
              </w:rPr>
            </w:pPr>
          </w:p>
        </w:tc>
        <w:tc>
          <w:tcPr>
            <w:tcW w:w="5634"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rPr>
                <w:rFonts w:ascii="Myriad Pro" w:hAnsi="Myriad Pro"/>
              </w:rPr>
            </w:pPr>
          </w:p>
        </w:tc>
      </w:tr>
      <w:tr w:rsidR="0077200A" w:rsidTr="0077200A">
        <w:trPr>
          <w:trHeight w:val="584"/>
        </w:trPr>
        <w:tc>
          <w:tcPr>
            <w:tcW w:w="70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rPr>
            </w:pPr>
            <w:r>
              <w:rPr>
                <w:rFonts w:ascii="Myriad Pro" w:hAnsi="Myriad Pro"/>
              </w:rPr>
              <w:t>3.1.</w:t>
            </w:r>
          </w:p>
        </w:tc>
        <w:tc>
          <w:tcPr>
            <w:tcW w:w="2127"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rPr>
            </w:pPr>
            <w:r>
              <w:rPr>
                <w:rFonts w:ascii="Myriad Pro" w:hAnsi="Myriad Pro"/>
              </w:rPr>
              <w:t>Delivery Date</w:t>
            </w:r>
          </w:p>
        </w:tc>
        <w:tc>
          <w:tcPr>
            <w:tcW w:w="6839"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r>
              <w:rPr>
                <w:rFonts w:ascii="Myriad Pro" w:hAnsi="Myriad Pro"/>
              </w:rPr>
              <w:t>The works shall start no later than 15 October 2019 (delivery date of the van) and shall be finalized within 60 calendar days.</w:t>
            </w:r>
          </w:p>
          <w:p w:rsidR="0077200A" w:rsidRDefault="0077200A" w:rsidP="00FB0341">
            <w:pPr>
              <w:pStyle w:val="ListParagraph"/>
              <w:ind w:left="0"/>
              <w:jc w:val="both"/>
              <w:rPr>
                <w:rFonts w:ascii="Myriad Pro" w:hAnsi="Myriad Pro"/>
              </w:rPr>
            </w:pPr>
          </w:p>
        </w:tc>
        <w:tc>
          <w:tcPr>
            <w:tcW w:w="5634"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p>
        </w:tc>
      </w:tr>
      <w:tr w:rsidR="0077200A" w:rsidTr="0077200A">
        <w:tc>
          <w:tcPr>
            <w:tcW w:w="70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rPr>
            </w:pPr>
            <w:r>
              <w:rPr>
                <w:rFonts w:ascii="Myriad Pro" w:hAnsi="Myriad Pro"/>
              </w:rPr>
              <w:t>3.2.</w:t>
            </w:r>
          </w:p>
        </w:tc>
        <w:tc>
          <w:tcPr>
            <w:tcW w:w="2127"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rPr>
            </w:pPr>
            <w:r>
              <w:rPr>
                <w:rFonts w:ascii="Myriad Pro" w:hAnsi="Myriad Pro"/>
              </w:rPr>
              <w:t>Plans</w:t>
            </w:r>
          </w:p>
        </w:tc>
        <w:tc>
          <w:tcPr>
            <w:tcW w:w="6839"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r>
              <w:rPr>
                <w:rFonts w:ascii="Myriad Pro" w:hAnsi="Myriad Pro"/>
              </w:rPr>
              <w:t xml:space="preserve">The Offeror shall present the plans of the proposed retrofitted mobile command </w:t>
            </w:r>
            <w:proofErr w:type="spellStart"/>
            <w:r>
              <w:rPr>
                <w:rFonts w:ascii="Myriad Pro" w:hAnsi="Myriad Pro"/>
              </w:rPr>
              <w:t>centre</w:t>
            </w:r>
            <w:proofErr w:type="spellEnd"/>
            <w:r>
              <w:rPr>
                <w:rFonts w:ascii="Myriad Pro" w:hAnsi="Myriad Pro"/>
              </w:rPr>
              <w:t xml:space="preserve"> including the required equipment with its Quotation. The plan shall be confirmed and approved by UNDP and NAC after discussions with the Offeror. </w:t>
            </w:r>
          </w:p>
          <w:p w:rsidR="0077200A" w:rsidRDefault="0077200A" w:rsidP="00FB0341">
            <w:pPr>
              <w:pStyle w:val="ListParagraph"/>
              <w:ind w:left="0"/>
              <w:rPr>
                <w:rFonts w:ascii="Myriad Pro" w:hAnsi="Myriad Pro"/>
              </w:rPr>
            </w:pPr>
          </w:p>
        </w:tc>
        <w:tc>
          <w:tcPr>
            <w:tcW w:w="5634"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p>
        </w:tc>
      </w:tr>
      <w:tr w:rsidR="0077200A" w:rsidTr="0077200A">
        <w:tc>
          <w:tcPr>
            <w:tcW w:w="70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rPr>
            </w:pPr>
            <w:r>
              <w:rPr>
                <w:rFonts w:ascii="Myriad Pro" w:hAnsi="Myriad Pro"/>
              </w:rPr>
              <w:lastRenderedPageBreak/>
              <w:t>3.3.</w:t>
            </w:r>
          </w:p>
        </w:tc>
        <w:tc>
          <w:tcPr>
            <w:tcW w:w="2127"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rPr>
            </w:pPr>
            <w:r>
              <w:rPr>
                <w:rFonts w:ascii="Myriad Pro" w:hAnsi="Myriad Pro"/>
              </w:rPr>
              <w:t>Warranty</w:t>
            </w:r>
          </w:p>
        </w:tc>
        <w:tc>
          <w:tcPr>
            <w:tcW w:w="6839"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rPr>
                <w:rFonts w:ascii="Myriad Pro" w:hAnsi="Myriad Pro"/>
              </w:rPr>
            </w:pPr>
            <w:r>
              <w:rPr>
                <w:rFonts w:ascii="Myriad Pro" w:hAnsi="Myriad Pro"/>
              </w:rPr>
              <w:t xml:space="preserve">Minimum 2 (two) years warranty on parts and </w:t>
            </w:r>
            <w:proofErr w:type="spellStart"/>
            <w:r>
              <w:rPr>
                <w:rFonts w:ascii="Myriad Pro" w:hAnsi="Myriad Pro"/>
              </w:rPr>
              <w:t>labour</w:t>
            </w:r>
            <w:proofErr w:type="spellEnd"/>
            <w:r>
              <w:rPr>
                <w:rFonts w:ascii="Myriad Pro" w:hAnsi="Myriad Pro"/>
              </w:rPr>
              <w:t>.</w:t>
            </w:r>
          </w:p>
          <w:p w:rsidR="0077200A" w:rsidRDefault="0077200A" w:rsidP="00FB0341">
            <w:pPr>
              <w:pStyle w:val="ListParagraph"/>
              <w:ind w:left="0"/>
              <w:rPr>
                <w:rFonts w:ascii="Myriad Pro" w:hAnsi="Myriad Pro"/>
              </w:rPr>
            </w:pPr>
          </w:p>
        </w:tc>
        <w:tc>
          <w:tcPr>
            <w:tcW w:w="5634"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rPr>
                <w:rFonts w:ascii="Myriad Pro" w:hAnsi="Myriad Pro"/>
              </w:rPr>
            </w:pPr>
          </w:p>
        </w:tc>
      </w:tr>
      <w:tr w:rsidR="0077200A" w:rsidTr="0077200A">
        <w:tc>
          <w:tcPr>
            <w:tcW w:w="709"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rPr>
            </w:pPr>
            <w:r>
              <w:rPr>
                <w:rFonts w:ascii="Myriad Pro" w:hAnsi="Myriad Pro"/>
              </w:rPr>
              <w:t>3.4.</w:t>
            </w:r>
          </w:p>
        </w:tc>
        <w:tc>
          <w:tcPr>
            <w:tcW w:w="2127" w:type="dxa"/>
            <w:tcBorders>
              <w:top w:val="single" w:sz="4" w:space="0" w:color="auto"/>
              <w:left w:val="single" w:sz="4" w:space="0" w:color="auto"/>
              <w:bottom w:val="single" w:sz="4" w:space="0" w:color="auto"/>
              <w:right w:val="single" w:sz="4" w:space="0" w:color="auto"/>
            </w:tcBorders>
            <w:hideMark/>
          </w:tcPr>
          <w:p w:rsidR="0077200A" w:rsidRDefault="0077200A" w:rsidP="00FB0341">
            <w:pPr>
              <w:pStyle w:val="ListParagraph"/>
              <w:ind w:left="0"/>
              <w:rPr>
                <w:rFonts w:ascii="Myriad Pro" w:hAnsi="Myriad Pro"/>
              </w:rPr>
            </w:pPr>
            <w:r>
              <w:rPr>
                <w:rFonts w:ascii="Myriad Pro" w:hAnsi="Myriad Pro"/>
              </w:rPr>
              <w:t>Exhaustive Quotation Price</w:t>
            </w:r>
          </w:p>
        </w:tc>
        <w:tc>
          <w:tcPr>
            <w:tcW w:w="6839"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r>
              <w:rPr>
                <w:rFonts w:ascii="Myriad Pro" w:hAnsi="Myriad Pro"/>
              </w:rPr>
              <w:t>The Offer shall quote a price that shall include overhead for possible minor changes to the proposed mobile command center setup.</w:t>
            </w:r>
          </w:p>
          <w:p w:rsidR="0077200A" w:rsidRDefault="0077200A" w:rsidP="00FB0341">
            <w:pPr>
              <w:pStyle w:val="ListParagraph"/>
              <w:ind w:left="0"/>
              <w:jc w:val="both"/>
              <w:rPr>
                <w:rFonts w:ascii="Myriad Pro" w:hAnsi="Myriad Pro"/>
              </w:rPr>
            </w:pPr>
            <w:r>
              <w:rPr>
                <w:rFonts w:ascii="Myriad Pro" w:hAnsi="Myriad Pro"/>
              </w:rPr>
              <w:t xml:space="preserve">The quotation should include the equipment required </w:t>
            </w:r>
          </w:p>
          <w:p w:rsidR="0077200A" w:rsidRDefault="0077200A" w:rsidP="00FB0341">
            <w:pPr>
              <w:pStyle w:val="ListParagraph"/>
              <w:ind w:left="0"/>
              <w:jc w:val="both"/>
              <w:rPr>
                <w:rFonts w:ascii="Myriad Pro" w:hAnsi="Myriad Pro"/>
              </w:rPr>
            </w:pPr>
          </w:p>
        </w:tc>
        <w:tc>
          <w:tcPr>
            <w:tcW w:w="5634"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p>
        </w:tc>
      </w:tr>
      <w:tr w:rsidR="0077200A" w:rsidTr="0077200A">
        <w:tc>
          <w:tcPr>
            <w:tcW w:w="709"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rPr>
                <w:rFonts w:ascii="Myriad Pro" w:hAnsi="Myriad Pro"/>
              </w:rPr>
            </w:pPr>
          </w:p>
        </w:tc>
        <w:tc>
          <w:tcPr>
            <w:tcW w:w="2127" w:type="dxa"/>
            <w:tcBorders>
              <w:top w:val="single" w:sz="4" w:space="0" w:color="auto"/>
              <w:left w:val="single" w:sz="4" w:space="0" w:color="auto"/>
              <w:bottom w:val="single" w:sz="4" w:space="0" w:color="auto"/>
              <w:right w:val="single" w:sz="4" w:space="0" w:color="auto"/>
            </w:tcBorders>
          </w:tcPr>
          <w:p w:rsidR="0077200A" w:rsidRPr="0077200A" w:rsidRDefault="0077200A" w:rsidP="0077200A">
            <w:pPr>
              <w:jc w:val="both"/>
              <w:rPr>
                <w:rFonts w:ascii="Myriad Pro" w:hAnsi="Myriad Pro"/>
                <w:sz w:val="22"/>
                <w:szCs w:val="22"/>
              </w:rPr>
            </w:pPr>
            <w:r w:rsidRPr="0077200A">
              <w:rPr>
                <w:rFonts w:ascii="Myriad Pro" w:hAnsi="Myriad Pro"/>
                <w:bCs/>
                <w:sz w:val="22"/>
                <w:szCs w:val="22"/>
              </w:rPr>
              <w:t>Minimum list of required additional Electronics</w:t>
            </w:r>
          </w:p>
          <w:p w:rsidR="0077200A" w:rsidRDefault="0077200A" w:rsidP="00FB0341">
            <w:pPr>
              <w:pStyle w:val="ListParagraph"/>
              <w:ind w:left="0"/>
              <w:rPr>
                <w:rFonts w:ascii="Myriad Pro" w:hAnsi="Myriad Pro"/>
              </w:rPr>
            </w:pPr>
          </w:p>
        </w:tc>
        <w:tc>
          <w:tcPr>
            <w:tcW w:w="6839" w:type="dxa"/>
            <w:tcBorders>
              <w:top w:val="single" w:sz="4" w:space="0" w:color="auto"/>
              <w:left w:val="single" w:sz="4" w:space="0" w:color="auto"/>
              <w:bottom w:val="single" w:sz="4" w:space="0" w:color="auto"/>
              <w:right w:val="single" w:sz="4" w:space="0" w:color="auto"/>
            </w:tcBorders>
          </w:tcPr>
          <w:p w:rsidR="0077200A" w:rsidRPr="00795998" w:rsidRDefault="0077200A" w:rsidP="0077200A">
            <w:pPr>
              <w:pStyle w:val="ListParagraph"/>
              <w:widowControl/>
              <w:numPr>
                <w:ilvl w:val="1"/>
                <w:numId w:val="2"/>
              </w:numPr>
              <w:overflowPunct/>
              <w:adjustRightInd/>
              <w:spacing w:line="240" w:lineRule="auto"/>
              <w:ind w:left="459" w:hanging="425"/>
              <w:contextualSpacing w:val="0"/>
              <w:jc w:val="both"/>
              <w:rPr>
                <w:rFonts w:ascii="Myriad Pro" w:hAnsi="Myriad Pro"/>
                <w:szCs w:val="22"/>
              </w:rPr>
            </w:pPr>
            <w:r w:rsidRPr="00795998">
              <w:rPr>
                <w:rFonts w:ascii="Myriad Pro" w:hAnsi="Myriad Pro"/>
                <w:szCs w:val="22"/>
              </w:rPr>
              <w:t xml:space="preserve">Alternator (12V/180 A) </w:t>
            </w:r>
          </w:p>
          <w:p w:rsidR="0077200A" w:rsidRPr="00795998" w:rsidRDefault="0077200A" w:rsidP="0077200A">
            <w:pPr>
              <w:pStyle w:val="ListParagraph"/>
              <w:widowControl/>
              <w:numPr>
                <w:ilvl w:val="1"/>
                <w:numId w:val="2"/>
              </w:numPr>
              <w:overflowPunct/>
              <w:adjustRightInd/>
              <w:spacing w:line="240" w:lineRule="auto"/>
              <w:ind w:left="459" w:hanging="425"/>
              <w:contextualSpacing w:val="0"/>
              <w:jc w:val="both"/>
              <w:rPr>
                <w:rFonts w:ascii="Myriad Pro" w:hAnsi="Myriad Pro"/>
                <w:szCs w:val="22"/>
              </w:rPr>
            </w:pPr>
            <w:r w:rsidRPr="00795998">
              <w:rPr>
                <w:rFonts w:ascii="Myriad Pro" w:hAnsi="Myriad Pro"/>
                <w:szCs w:val="22"/>
              </w:rPr>
              <w:t xml:space="preserve">High capacity battery (minimum 90 Ah) (a more powerful battery shall be proposed if the 90Ah is not </w:t>
            </w:r>
            <w:proofErr w:type="gramStart"/>
            <w:r w:rsidRPr="00795998">
              <w:rPr>
                <w:rFonts w:ascii="Myriad Pro" w:hAnsi="Myriad Pro"/>
                <w:szCs w:val="22"/>
              </w:rPr>
              <w:t>sufficient</w:t>
            </w:r>
            <w:proofErr w:type="gramEnd"/>
            <w:r w:rsidRPr="00795998">
              <w:rPr>
                <w:rFonts w:ascii="Myriad Pro" w:hAnsi="Myriad Pro"/>
                <w:szCs w:val="22"/>
              </w:rPr>
              <w:t xml:space="preserve"> to support use of TV, printer/xerox, mini fridge, laptop etc. at the same time when the mobile center is stopped)</w:t>
            </w:r>
          </w:p>
          <w:p w:rsidR="0077200A" w:rsidRPr="00795998" w:rsidRDefault="0077200A" w:rsidP="0077200A">
            <w:pPr>
              <w:pStyle w:val="ListParagraph"/>
              <w:widowControl/>
              <w:numPr>
                <w:ilvl w:val="1"/>
                <w:numId w:val="2"/>
              </w:numPr>
              <w:overflowPunct/>
              <w:adjustRightInd/>
              <w:spacing w:line="240" w:lineRule="auto"/>
              <w:ind w:left="459" w:hanging="425"/>
              <w:contextualSpacing w:val="0"/>
              <w:jc w:val="both"/>
              <w:rPr>
                <w:rFonts w:ascii="Myriad Pro" w:hAnsi="Myriad Pro"/>
                <w:szCs w:val="22"/>
              </w:rPr>
            </w:pPr>
            <w:r w:rsidRPr="00795998">
              <w:rPr>
                <w:rFonts w:ascii="Myriad Pro" w:hAnsi="Myriad Pro"/>
                <w:szCs w:val="22"/>
              </w:rPr>
              <w:t>Jump starter device for vehicle startup in case of battery drainage</w:t>
            </w:r>
          </w:p>
          <w:p w:rsidR="0077200A" w:rsidRDefault="0077200A" w:rsidP="00FB0341">
            <w:pPr>
              <w:pStyle w:val="ListParagraph"/>
              <w:ind w:left="0"/>
              <w:jc w:val="both"/>
              <w:rPr>
                <w:rFonts w:ascii="Myriad Pro" w:hAnsi="Myriad Pro"/>
              </w:rPr>
            </w:pPr>
          </w:p>
        </w:tc>
        <w:tc>
          <w:tcPr>
            <w:tcW w:w="5634" w:type="dxa"/>
            <w:tcBorders>
              <w:top w:val="single" w:sz="4" w:space="0" w:color="auto"/>
              <w:left w:val="single" w:sz="4" w:space="0" w:color="auto"/>
              <w:bottom w:val="single" w:sz="4" w:space="0" w:color="auto"/>
              <w:right w:val="single" w:sz="4" w:space="0" w:color="auto"/>
            </w:tcBorders>
          </w:tcPr>
          <w:p w:rsidR="0077200A" w:rsidRDefault="0077200A" w:rsidP="00FB0341">
            <w:pPr>
              <w:pStyle w:val="ListParagraph"/>
              <w:ind w:left="0"/>
              <w:jc w:val="both"/>
              <w:rPr>
                <w:rFonts w:ascii="Myriad Pro" w:hAnsi="Myriad Pro"/>
              </w:rPr>
            </w:pPr>
          </w:p>
        </w:tc>
      </w:tr>
    </w:tbl>
    <w:p w:rsidR="0077200A" w:rsidRDefault="0077200A" w:rsidP="0077200A">
      <w:pPr>
        <w:pStyle w:val="ListParagraph"/>
        <w:jc w:val="both"/>
        <w:rPr>
          <w:rFonts w:ascii="Calibri" w:hAnsi="Calibri" w:cs="Calibri"/>
          <w:szCs w:val="22"/>
        </w:rPr>
      </w:pPr>
    </w:p>
    <w:sectPr w:rsidR="0077200A" w:rsidSect="0077200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D5678"/>
    <w:multiLevelType w:val="hybridMultilevel"/>
    <w:tmpl w:val="D548D3FC"/>
    <w:lvl w:ilvl="0" w:tplc="040A37EC">
      <w:start w:val="2"/>
      <w:numFmt w:val="bullet"/>
      <w:lvlText w:val="-"/>
      <w:lvlJc w:val="left"/>
      <w:pPr>
        <w:ind w:left="720" w:hanging="360"/>
      </w:pPr>
      <w:rPr>
        <w:rFonts w:ascii="Calibri" w:eastAsia="Times New Roman" w:hAnsi="Calibri" w:cs="Calibri" w:hint="default"/>
      </w:rPr>
    </w:lvl>
    <w:lvl w:ilvl="1" w:tplc="08190003">
      <w:start w:val="1"/>
      <w:numFmt w:val="bullet"/>
      <w:lvlText w:val="o"/>
      <w:lvlJc w:val="left"/>
      <w:pPr>
        <w:ind w:left="1440" w:hanging="360"/>
      </w:pPr>
      <w:rPr>
        <w:rFonts w:ascii="Courier New" w:hAnsi="Courier New" w:cs="Courier New" w:hint="default"/>
      </w:rPr>
    </w:lvl>
    <w:lvl w:ilvl="2" w:tplc="08190005">
      <w:start w:val="1"/>
      <w:numFmt w:val="bullet"/>
      <w:lvlText w:val=""/>
      <w:lvlJc w:val="left"/>
      <w:pPr>
        <w:ind w:left="2160" w:hanging="360"/>
      </w:pPr>
      <w:rPr>
        <w:rFonts w:ascii="Wingdings" w:hAnsi="Wingdings" w:hint="default"/>
      </w:rPr>
    </w:lvl>
    <w:lvl w:ilvl="3" w:tplc="08190001">
      <w:start w:val="1"/>
      <w:numFmt w:val="bullet"/>
      <w:lvlText w:val=""/>
      <w:lvlJc w:val="left"/>
      <w:pPr>
        <w:ind w:left="2880" w:hanging="360"/>
      </w:pPr>
      <w:rPr>
        <w:rFonts w:ascii="Symbol" w:hAnsi="Symbol" w:hint="default"/>
      </w:rPr>
    </w:lvl>
    <w:lvl w:ilvl="4" w:tplc="08190003">
      <w:start w:val="1"/>
      <w:numFmt w:val="bullet"/>
      <w:lvlText w:val="o"/>
      <w:lvlJc w:val="left"/>
      <w:pPr>
        <w:ind w:left="3600" w:hanging="360"/>
      </w:pPr>
      <w:rPr>
        <w:rFonts w:ascii="Courier New" w:hAnsi="Courier New" w:cs="Courier New" w:hint="default"/>
      </w:rPr>
    </w:lvl>
    <w:lvl w:ilvl="5" w:tplc="08190005">
      <w:start w:val="1"/>
      <w:numFmt w:val="bullet"/>
      <w:lvlText w:val=""/>
      <w:lvlJc w:val="left"/>
      <w:pPr>
        <w:ind w:left="4320" w:hanging="360"/>
      </w:pPr>
      <w:rPr>
        <w:rFonts w:ascii="Wingdings" w:hAnsi="Wingdings" w:hint="default"/>
      </w:rPr>
    </w:lvl>
    <w:lvl w:ilvl="6" w:tplc="08190001">
      <w:start w:val="1"/>
      <w:numFmt w:val="bullet"/>
      <w:lvlText w:val=""/>
      <w:lvlJc w:val="left"/>
      <w:pPr>
        <w:ind w:left="5040" w:hanging="360"/>
      </w:pPr>
      <w:rPr>
        <w:rFonts w:ascii="Symbol" w:hAnsi="Symbol" w:hint="default"/>
      </w:rPr>
    </w:lvl>
    <w:lvl w:ilvl="7" w:tplc="08190003">
      <w:start w:val="1"/>
      <w:numFmt w:val="bullet"/>
      <w:lvlText w:val="o"/>
      <w:lvlJc w:val="left"/>
      <w:pPr>
        <w:ind w:left="5760" w:hanging="360"/>
      </w:pPr>
      <w:rPr>
        <w:rFonts w:ascii="Courier New" w:hAnsi="Courier New" w:cs="Courier New" w:hint="default"/>
      </w:rPr>
    </w:lvl>
    <w:lvl w:ilvl="8" w:tplc="08190005">
      <w:start w:val="1"/>
      <w:numFmt w:val="bullet"/>
      <w:lvlText w:val=""/>
      <w:lvlJc w:val="left"/>
      <w:pPr>
        <w:ind w:left="6480" w:hanging="360"/>
      </w:pPr>
      <w:rPr>
        <w:rFonts w:ascii="Wingdings" w:hAnsi="Wingdings" w:hint="default"/>
      </w:rPr>
    </w:lvl>
  </w:abstractNum>
  <w:abstractNum w:abstractNumId="1" w15:restartNumberingAfterBreak="0">
    <w:nsid w:val="36715DBE"/>
    <w:multiLevelType w:val="hybridMultilevel"/>
    <w:tmpl w:val="97320750"/>
    <w:lvl w:ilvl="0" w:tplc="08190015">
      <w:start w:val="1"/>
      <w:numFmt w:val="upperLetter"/>
      <w:lvlText w:val="%1."/>
      <w:lvlJc w:val="left"/>
      <w:pPr>
        <w:ind w:left="720" w:hanging="360"/>
      </w:pPr>
    </w:lvl>
    <w:lvl w:ilvl="1" w:tplc="08190019">
      <w:start w:val="1"/>
      <w:numFmt w:val="lowerLetter"/>
      <w:lvlText w:val="%2."/>
      <w:lvlJc w:val="left"/>
      <w:pPr>
        <w:ind w:left="1440" w:hanging="360"/>
      </w:pPr>
    </w:lvl>
    <w:lvl w:ilvl="2" w:tplc="0819001B">
      <w:start w:val="1"/>
      <w:numFmt w:val="lowerRoman"/>
      <w:lvlText w:val="%3."/>
      <w:lvlJc w:val="right"/>
      <w:pPr>
        <w:ind w:left="2160" w:hanging="180"/>
      </w:pPr>
    </w:lvl>
    <w:lvl w:ilvl="3" w:tplc="0819000F">
      <w:start w:val="1"/>
      <w:numFmt w:val="decimal"/>
      <w:lvlText w:val="%4."/>
      <w:lvlJc w:val="left"/>
      <w:pPr>
        <w:ind w:left="2880" w:hanging="360"/>
      </w:pPr>
    </w:lvl>
    <w:lvl w:ilvl="4" w:tplc="08190019">
      <w:start w:val="1"/>
      <w:numFmt w:val="lowerLetter"/>
      <w:lvlText w:val="%5."/>
      <w:lvlJc w:val="left"/>
      <w:pPr>
        <w:ind w:left="3600" w:hanging="360"/>
      </w:pPr>
    </w:lvl>
    <w:lvl w:ilvl="5" w:tplc="0819001B">
      <w:start w:val="1"/>
      <w:numFmt w:val="lowerRoman"/>
      <w:lvlText w:val="%6."/>
      <w:lvlJc w:val="right"/>
      <w:pPr>
        <w:ind w:left="4320" w:hanging="180"/>
      </w:pPr>
    </w:lvl>
    <w:lvl w:ilvl="6" w:tplc="0819000F">
      <w:start w:val="1"/>
      <w:numFmt w:val="decimal"/>
      <w:lvlText w:val="%7."/>
      <w:lvlJc w:val="left"/>
      <w:pPr>
        <w:ind w:left="5040" w:hanging="360"/>
      </w:pPr>
    </w:lvl>
    <w:lvl w:ilvl="7" w:tplc="08190019">
      <w:start w:val="1"/>
      <w:numFmt w:val="lowerLetter"/>
      <w:lvlText w:val="%8."/>
      <w:lvlJc w:val="left"/>
      <w:pPr>
        <w:ind w:left="5760" w:hanging="360"/>
      </w:pPr>
    </w:lvl>
    <w:lvl w:ilvl="8" w:tplc="08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0A"/>
    <w:rsid w:val="0077200A"/>
    <w:rsid w:val="0088115D"/>
    <w:rsid w:val="00A96584"/>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9C7A"/>
  <w15:chartTrackingRefBased/>
  <w15:docId w15:val="{BD34EEDB-954D-45F7-9F07-DEEC1953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00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77200A"/>
    <w:pPr>
      <w:spacing w:after="240"/>
    </w:pPr>
    <w:rPr>
      <w:sz w:val="24"/>
    </w:rPr>
  </w:style>
  <w:style w:type="paragraph" w:styleId="ListParagraph">
    <w:name w:val="List Paragraph"/>
    <w:basedOn w:val="Normal"/>
    <w:uiPriority w:val="34"/>
    <w:qFormat/>
    <w:rsid w:val="0077200A"/>
    <w:pPr>
      <w:widowControl w:val="0"/>
      <w:overflowPunct w:val="0"/>
      <w:adjustRightInd w:val="0"/>
      <w:spacing w:line="360" w:lineRule="auto"/>
      <w:ind w:left="720"/>
      <w:contextualSpacing/>
    </w:pPr>
    <w:rPr>
      <w:kern w:val="28"/>
      <w:sz w:val="22"/>
      <w:szCs w:val="24"/>
    </w:rPr>
  </w:style>
  <w:style w:type="paragraph" w:styleId="NoSpacing">
    <w:name w:val="No Spacing"/>
    <w:uiPriority w:val="1"/>
    <w:qFormat/>
    <w:rsid w:val="0077200A"/>
    <w:pPr>
      <w:spacing w:after="0" w:line="240" w:lineRule="auto"/>
    </w:pPr>
  </w:style>
  <w:style w:type="table" w:styleId="TableGrid">
    <w:name w:val="Table Grid"/>
    <w:basedOn w:val="TableNormal"/>
    <w:uiPriority w:val="39"/>
    <w:rsid w:val="007720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200A"/>
    <w:pPr>
      <w:tabs>
        <w:tab w:val="center" w:pos="4320"/>
        <w:tab w:val="right" w:pos="8640"/>
      </w:tabs>
    </w:pPr>
  </w:style>
  <w:style w:type="character" w:customStyle="1" w:styleId="HeaderChar">
    <w:name w:val="Header Char"/>
    <w:basedOn w:val="DefaultParagraphFont"/>
    <w:link w:val="Header"/>
    <w:rsid w:val="0077200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2019-09-13T06:24:00Z</dcterms:created>
  <dcterms:modified xsi:type="dcterms:W3CDTF">2019-09-13T06:28:00Z</dcterms:modified>
</cp:coreProperties>
</file>