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94E3" w14:textId="66CAF4A4" w:rsidR="004A5683" w:rsidRPr="009819A5" w:rsidRDefault="004A5683" w:rsidP="004A5683">
      <w:pPr>
        <w:jc w:val="right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9819A5">
        <w:rPr>
          <w:rFonts w:ascii="Myriad Pro" w:hAnsi="Myriad Pro" w:cs="Calibri"/>
          <w:b/>
          <w:iCs/>
          <w:snapToGrid w:val="0"/>
          <w:sz w:val="28"/>
          <w:szCs w:val="28"/>
        </w:rPr>
        <w:t xml:space="preserve">Annex </w:t>
      </w:r>
      <w:r w:rsidR="001F63DF">
        <w:rPr>
          <w:rFonts w:ascii="Myriad Pro" w:hAnsi="Myriad Pro" w:cs="Calibri"/>
          <w:b/>
          <w:iCs/>
          <w:snapToGrid w:val="0"/>
          <w:sz w:val="28"/>
          <w:szCs w:val="28"/>
        </w:rPr>
        <w:t>4</w:t>
      </w:r>
    </w:p>
    <w:p w14:paraId="2F02705B" w14:textId="77777777" w:rsidR="007717B4" w:rsidRPr="009819A5" w:rsidRDefault="007717B4" w:rsidP="007717B4">
      <w:pPr>
        <w:jc w:val="both"/>
        <w:rPr>
          <w:rFonts w:ascii="Myriad Pro" w:hAnsi="Myriad Pro" w:cs="Calibri"/>
          <w:b/>
          <w:iCs/>
          <w:snapToGrid w:val="0"/>
          <w:sz w:val="22"/>
          <w:szCs w:val="22"/>
        </w:rPr>
      </w:pPr>
    </w:p>
    <w:p w14:paraId="0B9D141A" w14:textId="582EBF3C" w:rsidR="007717B4" w:rsidRDefault="007717B4" w:rsidP="007717B4">
      <w:pPr>
        <w:jc w:val="center"/>
        <w:rPr>
          <w:rFonts w:ascii="Myriad Pro" w:hAnsi="Myriad Pro"/>
          <w:b/>
          <w:sz w:val="28"/>
        </w:rPr>
      </w:pPr>
      <w:r w:rsidRPr="006B5D87">
        <w:rPr>
          <w:rFonts w:ascii="Myriad Pro" w:hAnsi="Myriad Pro"/>
          <w:b/>
          <w:sz w:val="28"/>
        </w:rPr>
        <w:t xml:space="preserve">Technical </w:t>
      </w:r>
      <w:r>
        <w:rPr>
          <w:rFonts w:ascii="Myriad Pro" w:hAnsi="Myriad Pro"/>
          <w:b/>
          <w:sz w:val="28"/>
        </w:rPr>
        <w:t>Compliance Table</w:t>
      </w:r>
    </w:p>
    <w:p w14:paraId="146B39D1" w14:textId="77777777" w:rsidR="001F63DF" w:rsidRDefault="001F63DF" w:rsidP="007717B4">
      <w:pPr>
        <w:jc w:val="center"/>
        <w:rPr>
          <w:rFonts w:ascii="Myriad Pro" w:hAnsi="Myriad Pro"/>
          <w:b/>
          <w:sz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544"/>
        <w:gridCol w:w="1417"/>
        <w:gridCol w:w="1985"/>
      </w:tblGrid>
      <w:tr w:rsidR="001F63DF" w:rsidRPr="000F1B79" w14:paraId="1D2A5E7E" w14:textId="77777777" w:rsidTr="003F23F5">
        <w:trPr>
          <w:trHeight w:val="449"/>
        </w:trPr>
        <w:tc>
          <w:tcPr>
            <w:tcW w:w="828" w:type="dxa"/>
            <w:shd w:val="clear" w:color="auto" w:fill="808080" w:themeFill="background1" w:themeFillShade="80"/>
            <w:vAlign w:val="center"/>
          </w:tcPr>
          <w:p w14:paraId="652C7D9F" w14:textId="77777777" w:rsidR="001F63DF" w:rsidRPr="00D35D03" w:rsidRDefault="001F63DF" w:rsidP="003F23F5">
            <w:pPr>
              <w:jc w:val="center"/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</w:pPr>
            <w:r w:rsidRPr="00D35D03"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544" w:type="dxa"/>
            <w:shd w:val="clear" w:color="auto" w:fill="808080" w:themeFill="background1" w:themeFillShade="80"/>
            <w:vAlign w:val="center"/>
          </w:tcPr>
          <w:p w14:paraId="76DC2330" w14:textId="77777777" w:rsidR="001F63DF" w:rsidRPr="00D35D03" w:rsidRDefault="001F63DF" w:rsidP="003F23F5">
            <w:pPr>
              <w:jc w:val="center"/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</w:pPr>
            <w:r w:rsidRPr="00D35D03"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  <w:t>Generic Description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763ECDE3" w14:textId="77777777" w:rsidR="001F63DF" w:rsidRPr="00D35D03" w:rsidRDefault="001F63DF" w:rsidP="003F23F5">
            <w:pPr>
              <w:jc w:val="center"/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</w:pPr>
            <w:r w:rsidRPr="00D35D03"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14:paraId="626D7B91" w14:textId="77777777" w:rsidR="001F63DF" w:rsidRPr="00D35D03" w:rsidRDefault="001F63DF" w:rsidP="003F23F5">
            <w:pPr>
              <w:jc w:val="center"/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</w:pPr>
            <w:r w:rsidRPr="00F05328"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  <w:t>YES/NO</w:t>
            </w:r>
          </w:p>
        </w:tc>
      </w:tr>
      <w:tr w:rsidR="001F63DF" w:rsidRPr="000F1B79" w14:paraId="174BF626" w14:textId="77777777" w:rsidTr="003F23F5">
        <w:tc>
          <w:tcPr>
            <w:tcW w:w="828" w:type="dxa"/>
          </w:tcPr>
          <w:p w14:paraId="7D77C210" w14:textId="77777777" w:rsidR="001F63DF" w:rsidRPr="000F1B79" w:rsidRDefault="001F63DF" w:rsidP="003F23F5">
            <w:pPr>
              <w:rPr>
                <w:rFonts w:ascii="Myriad Pro" w:hAnsi="Myriad Pro"/>
                <w:sz w:val="22"/>
                <w:szCs w:val="22"/>
              </w:rPr>
            </w:pPr>
            <w:r w:rsidRPr="000F1B79">
              <w:rPr>
                <w:rFonts w:ascii="Myriad Pro" w:hAnsi="Myriad Pro"/>
                <w:sz w:val="22"/>
                <w:szCs w:val="22"/>
              </w:rPr>
              <w:t>1</w:t>
            </w:r>
          </w:p>
        </w:tc>
        <w:tc>
          <w:tcPr>
            <w:tcW w:w="6544" w:type="dxa"/>
          </w:tcPr>
          <w:p w14:paraId="765CEC26" w14:textId="77777777" w:rsidR="001F63DF" w:rsidRDefault="001F63DF" w:rsidP="003F23F5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B622FC">
              <w:rPr>
                <w:rFonts w:ascii="Myriad Pro" w:hAnsi="Myriad Pro"/>
                <w:b/>
                <w:sz w:val="22"/>
                <w:szCs w:val="22"/>
              </w:rPr>
              <w:t>Type: Brand new All-Wheel Drive (4WD) Vehicle</w:t>
            </w:r>
          </w:p>
          <w:p w14:paraId="65DC763F" w14:textId="77777777" w:rsidR="001F63DF" w:rsidRPr="001F63DF" w:rsidRDefault="001F63DF" w:rsidP="003F23F5">
            <w:pPr>
              <w:rPr>
                <w:rFonts w:ascii="Myriad Pro" w:hAnsi="Myriad Pro"/>
                <w:b/>
                <w:sz w:val="16"/>
                <w:szCs w:val="22"/>
              </w:rPr>
            </w:pPr>
          </w:p>
          <w:p w14:paraId="55B1463F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Engine: petrol, d</w:t>
            </w:r>
            <w:r>
              <w:rPr>
                <w:rFonts w:ascii="Myriad Pro" w:hAnsi="Myriad Pro"/>
              </w:rPr>
              <w:t>iesel</w:t>
            </w:r>
            <w:r w:rsidRPr="002C73A8">
              <w:rPr>
                <w:rFonts w:ascii="Myriad Pro" w:hAnsi="Myriad Pro"/>
              </w:rPr>
              <w:t xml:space="preserve"> or hybrid, minimum 1</w:t>
            </w:r>
            <w:r>
              <w:rPr>
                <w:rFonts w:ascii="Myriad Pro" w:hAnsi="Myriad Pro"/>
              </w:rPr>
              <w:t>4</w:t>
            </w:r>
            <w:r w:rsidRPr="002C73A8">
              <w:rPr>
                <w:rFonts w:ascii="Myriad Pro" w:hAnsi="Myriad Pro"/>
              </w:rPr>
              <w:t>0HP</w:t>
            </w:r>
          </w:p>
          <w:p w14:paraId="0CE0C64B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Transmission: 5 or 6 speed automatic gearbox, or continuously variable transmission (CVT)</w:t>
            </w:r>
          </w:p>
          <w:p w14:paraId="2623D1D6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All wheels drive or 4x4 WD</w:t>
            </w:r>
          </w:p>
          <w:p w14:paraId="4735C71F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Steering: Left Hand Drive, power assisted steering</w:t>
            </w:r>
          </w:p>
          <w:p w14:paraId="7524DBEE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Minimum 5 seats, including driver</w:t>
            </w:r>
          </w:p>
          <w:p w14:paraId="22163A57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4 doors + trunk</w:t>
            </w:r>
          </w:p>
          <w:p w14:paraId="49C8DF44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Ground clearance: minimum 180 mm</w:t>
            </w:r>
          </w:p>
          <w:p w14:paraId="3A2A0E5E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Body type: SUV</w:t>
            </w:r>
          </w:p>
          <w:p w14:paraId="7A75FDBE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Euro 6 or higher standard emission compliant</w:t>
            </w:r>
          </w:p>
          <w:p w14:paraId="1B945ACF" w14:textId="77777777" w:rsidR="001F63DF" w:rsidRPr="001F63DF" w:rsidRDefault="001F63DF" w:rsidP="003F23F5">
            <w:pPr>
              <w:rPr>
                <w:rFonts w:ascii="Myriad Pro" w:hAnsi="Myriad Pro"/>
                <w:sz w:val="16"/>
              </w:rPr>
            </w:pPr>
          </w:p>
          <w:p w14:paraId="256C898C" w14:textId="77777777" w:rsidR="001F63DF" w:rsidRPr="00B622FC" w:rsidRDefault="001F63DF" w:rsidP="003F23F5">
            <w:pPr>
              <w:rPr>
                <w:rFonts w:ascii="Myriad Pro" w:hAnsi="Myriad Pro"/>
                <w:b/>
              </w:rPr>
            </w:pPr>
            <w:r w:rsidRPr="00B622FC">
              <w:rPr>
                <w:rFonts w:ascii="Myriad Pro" w:hAnsi="Myriad Pro"/>
                <w:b/>
              </w:rPr>
              <w:t>Exterior:</w:t>
            </w:r>
          </w:p>
          <w:p w14:paraId="4FE58B3D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Windscreen wipers with intermittent function</w:t>
            </w:r>
          </w:p>
          <w:p w14:paraId="341B72A9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Electrically adjustable and heated door mirrors</w:t>
            </w:r>
          </w:p>
          <w:p w14:paraId="1C0A8C85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Daytime running lights function</w:t>
            </w:r>
          </w:p>
          <w:p w14:paraId="5BBD9CF6" w14:textId="77777777" w:rsidR="001F63DF" w:rsidRPr="002C73A8" w:rsidRDefault="001F63DF" w:rsidP="003F23F5">
            <w:pPr>
              <w:rPr>
                <w:rFonts w:ascii="Myriad Pro" w:hAnsi="Myriad Pro"/>
                <w:u w:val="single"/>
              </w:rPr>
            </w:pPr>
            <w:r w:rsidRPr="002C73A8">
              <w:rPr>
                <w:rFonts w:ascii="Myriad Pro" w:hAnsi="Myriad Pro"/>
              </w:rPr>
              <w:t xml:space="preserve">Exterior color – </w:t>
            </w:r>
            <w:r w:rsidRPr="002C73A8">
              <w:rPr>
                <w:rFonts w:ascii="Myriad Pro" w:hAnsi="Myriad Pro"/>
                <w:u w:val="single"/>
              </w:rPr>
              <w:t>White or White Metallic</w:t>
            </w:r>
          </w:p>
          <w:p w14:paraId="143B709F" w14:textId="77777777" w:rsidR="001F63DF" w:rsidRPr="001F63DF" w:rsidRDefault="001F63DF" w:rsidP="003F23F5">
            <w:pPr>
              <w:rPr>
                <w:rFonts w:ascii="Myriad Pro" w:hAnsi="Myriad Pro"/>
                <w:b/>
                <w:sz w:val="16"/>
              </w:rPr>
            </w:pPr>
          </w:p>
          <w:p w14:paraId="475C42C7" w14:textId="77777777" w:rsidR="001F63DF" w:rsidRPr="00B622FC" w:rsidRDefault="001F63DF" w:rsidP="003F23F5">
            <w:pPr>
              <w:rPr>
                <w:rFonts w:ascii="Myriad Pro" w:hAnsi="Myriad Pro"/>
                <w:b/>
              </w:rPr>
            </w:pPr>
            <w:r w:rsidRPr="00B622FC">
              <w:rPr>
                <w:rFonts w:ascii="Myriad Pro" w:hAnsi="Myriad Pro"/>
                <w:b/>
              </w:rPr>
              <w:t>Interior:</w:t>
            </w:r>
          </w:p>
          <w:p w14:paraId="397A9CEB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12V socket inside and in the trunk</w:t>
            </w:r>
          </w:p>
          <w:p w14:paraId="2FE2A7EF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Air-conditioner</w:t>
            </w:r>
          </w:p>
          <w:p w14:paraId="25513705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Front and rear electric windows</w:t>
            </w:r>
          </w:p>
          <w:p w14:paraId="37B88153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Illuminated luggage compartment</w:t>
            </w:r>
          </w:p>
          <w:p w14:paraId="3C462412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Outdoor temperature gauge</w:t>
            </w:r>
          </w:p>
          <w:p w14:paraId="69E294FD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Audio system with USB and Bluetooth® connection</w:t>
            </w:r>
          </w:p>
          <w:p w14:paraId="347A8E92" w14:textId="77777777" w:rsidR="001F63DF" w:rsidRPr="006B5D87" w:rsidRDefault="001F63DF" w:rsidP="003F23F5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Height adjustable seats in front (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driver’s seat);</w:t>
            </w:r>
          </w:p>
          <w:p w14:paraId="5CBC36A7" w14:textId="77777777" w:rsidR="001F63DF" w:rsidRDefault="001F63DF" w:rsidP="003F23F5">
            <w:pP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Back seat bench foldable (1/3 2/3) with head restraints.</w:t>
            </w:r>
          </w:p>
          <w:p w14:paraId="3B8986AD" w14:textId="77777777" w:rsidR="001F63DF" w:rsidRDefault="001F63DF" w:rsidP="003F23F5">
            <w:pPr>
              <w:rPr>
                <w:rFonts w:ascii="Myriad Pro" w:hAnsi="Myriad Pro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Heated front 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seats</w:t>
            </w:r>
          </w:p>
          <w:p w14:paraId="260064CE" w14:textId="77777777" w:rsidR="001F63DF" w:rsidRPr="001F63DF" w:rsidRDefault="001F63DF" w:rsidP="003F23F5">
            <w:pPr>
              <w:rPr>
                <w:rFonts w:ascii="Myriad Pro" w:hAnsi="Myriad Pro"/>
                <w:sz w:val="14"/>
              </w:rPr>
            </w:pPr>
          </w:p>
          <w:p w14:paraId="7827F106" w14:textId="77777777" w:rsidR="001F63DF" w:rsidRPr="00B622FC" w:rsidRDefault="001F63DF" w:rsidP="003F23F5">
            <w:pPr>
              <w:rPr>
                <w:rFonts w:ascii="Myriad Pro" w:hAnsi="Myriad Pro"/>
                <w:b/>
              </w:rPr>
            </w:pPr>
            <w:r w:rsidRPr="00B622FC">
              <w:rPr>
                <w:rFonts w:ascii="Myriad Pro" w:hAnsi="Myriad Pro"/>
                <w:b/>
              </w:rPr>
              <w:t>Safety:</w:t>
            </w:r>
          </w:p>
          <w:p w14:paraId="2F566A3E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Height adjustable headrests</w:t>
            </w:r>
          </w:p>
          <w:p w14:paraId="21369821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3-point seatbelts on all seats</w:t>
            </w:r>
          </w:p>
          <w:p w14:paraId="4676E807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 xml:space="preserve">Driver and passenger front airbags </w:t>
            </w:r>
          </w:p>
          <w:p w14:paraId="5AB03DAB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Curtain airbags</w:t>
            </w:r>
          </w:p>
          <w:p w14:paraId="363A9CE4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Central locking with remote control, electronic engine immobilizer</w:t>
            </w:r>
          </w:p>
          <w:p w14:paraId="01A1B385" w14:textId="77777777" w:rsidR="001F63DF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ABS and ESP</w:t>
            </w:r>
          </w:p>
          <w:p w14:paraId="33709CE1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Brake-force Distribution (EBD)</w:t>
            </w:r>
          </w:p>
          <w:p w14:paraId="023F39FC" w14:textId="77777777" w:rsidR="001F63DF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Front fog lights</w:t>
            </w:r>
          </w:p>
          <w:p w14:paraId="4EA03A25" w14:textId="77777777" w:rsidR="001F63DF" w:rsidRDefault="001F63DF" w:rsidP="003F23F5">
            <w:pPr>
              <w:rPr>
                <w:rFonts w:ascii="Myriad Pro" w:hAnsi="Myriad Pro"/>
              </w:rPr>
            </w:pPr>
            <w:r w:rsidRPr="0073320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Tire-pressure monitoring system</w:t>
            </w:r>
          </w:p>
          <w:p w14:paraId="73E38B79" w14:textId="77777777" w:rsidR="001F63DF" w:rsidRPr="001F63DF" w:rsidRDefault="001F63DF" w:rsidP="003F23F5">
            <w:pPr>
              <w:rPr>
                <w:rFonts w:ascii="Myriad Pro" w:hAnsi="Myriad Pro"/>
                <w:sz w:val="14"/>
                <w:szCs w:val="22"/>
              </w:rPr>
            </w:pPr>
          </w:p>
          <w:p w14:paraId="7B6A9AF0" w14:textId="77777777" w:rsidR="001F63DF" w:rsidRDefault="001F63DF" w:rsidP="003F23F5">
            <w:pPr>
              <w:rPr>
                <w:rFonts w:ascii="Myriad Pro" w:hAnsi="Myriad Pro"/>
                <w:sz w:val="22"/>
                <w:szCs w:val="22"/>
              </w:rPr>
            </w:pPr>
            <w:r w:rsidRPr="00B622FC">
              <w:rPr>
                <w:rFonts w:ascii="Myriad Pro" w:hAnsi="Myriad Pro"/>
                <w:b/>
                <w:sz w:val="22"/>
                <w:szCs w:val="22"/>
              </w:rPr>
              <w:t>Accessories:</w:t>
            </w:r>
            <w:r w:rsidRPr="00B622FC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  <w:p w14:paraId="43C6DE4D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Rubber mats</w:t>
            </w:r>
          </w:p>
          <w:p w14:paraId="3F4B0637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Spare wheel</w:t>
            </w:r>
          </w:p>
          <w:p w14:paraId="3C3A4871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First aid kit</w:t>
            </w:r>
          </w:p>
          <w:p w14:paraId="22F9F670" w14:textId="77777777" w:rsidR="001F63DF" w:rsidRPr="002C73A8" w:rsidRDefault="001F63DF" w:rsidP="003F23F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Fire extinguisher</w:t>
            </w:r>
          </w:p>
          <w:p w14:paraId="6A6FE2ED" w14:textId="77777777" w:rsidR="001F63DF" w:rsidRPr="00B622FC" w:rsidRDefault="001F63DF" w:rsidP="003F23F5">
            <w:pPr>
              <w:rPr>
                <w:rFonts w:asciiTheme="minorHAnsi" w:hAnsiTheme="minorHAnsi"/>
                <w:sz w:val="22"/>
                <w:szCs w:val="22"/>
              </w:rPr>
            </w:pPr>
            <w:r w:rsidRPr="002C73A8">
              <w:rPr>
                <w:rFonts w:ascii="Myriad Pro" w:hAnsi="Myriad Pro"/>
              </w:rPr>
              <w:t>Car jack</w:t>
            </w:r>
          </w:p>
        </w:tc>
        <w:tc>
          <w:tcPr>
            <w:tcW w:w="1417" w:type="dxa"/>
            <w:vAlign w:val="center"/>
          </w:tcPr>
          <w:p w14:paraId="61619FCC" w14:textId="77777777" w:rsidR="001F63DF" w:rsidRPr="000F1B79" w:rsidRDefault="001F63DF" w:rsidP="003F23F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3</w:t>
            </w:r>
            <w:r w:rsidRPr="000F1B79">
              <w:rPr>
                <w:rFonts w:ascii="Myriad Pro" w:hAnsi="Myriad Pro"/>
                <w:sz w:val="22"/>
                <w:szCs w:val="22"/>
              </w:rPr>
              <w:t xml:space="preserve"> (</w:t>
            </w:r>
            <w:r>
              <w:rPr>
                <w:rFonts w:ascii="Myriad Pro" w:hAnsi="Myriad Pro"/>
                <w:sz w:val="22"/>
                <w:szCs w:val="22"/>
              </w:rPr>
              <w:t>three</w:t>
            </w:r>
            <w:r w:rsidRPr="000F1B79"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793C3F0E" w14:textId="77777777" w:rsidR="001F63DF" w:rsidRPr="000F1B79" w:rsidRDefault="001F63DF" w:rsidP="003F23F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20B26110" w14:textId="77777777" w:rsidR="00A57E50" w:rsidRPr="004A5683" w:rsidRDefault="00A57E50" w:rsidP="001F63DF">
      <w:bookmarkStart w:id="0" w:name="_GoBack"/>
      <w:bookmarkEnd w:id="0"/>
    </w:p>
    <w:sectPr w:rsidR="00A57E50" w:rsidRPr="004A5683" w:rsidSect="006B5D87">
      <w:pgSz w:w="12240" w:h="15840"/>
      <w:pgMar w:top="1135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4B2"/>
    <w:multiLevelType w:val="hybridMultilevel"/>
    <w:tmpl w:val="8712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3B0C"/>
    <w:multiLevelType w:val="hybridMultilevel"/>
    <w:tmpl w:val="EE0A8B08"/>
    <w:lvl w:ilvl="0" w:tplc="AF7CB6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DE"/>
    <w:rsid w:val="00017EB2"/>
    <w:rsid w:val="0008202D"/>
    <w:rsid w:val="001179AD"/>
    <w:rsid w:val="001231BF"/>
    <w:rsid w:val="001336DE"/>
    <w:rsid w:val="001361C4"/>
    <w:rsid w:val="001510B6"/>
    <w:rsid w:val="00156A74"/>
    <w:rsid w:val="001F63DF"/>
    <w:rsid w:val="00206EC6"/>
    <w:rsid w:val="00215CE2"/>
    <w:rsid w:val="002309FA"/>
    <w:rsid w:val="002624F4"/>
    <w:rsid w:val="00295064"/>
    <w:rsid w:val="002B382D"/>
    <w:rsid w:val="002C3485"/>
    <w:rsid w:val="002E7C92"/>
    <w:rsid w:val="00325F8C"/>
    <w:rsid w:val="00343083"/>
    <w:rsid w:val="00350003"/>
    <w:rsid w:val="00360203"/>
    <w:rsid w:val="00362312"/>
    <w:rsid w:val="003D1F60"/>
    <w:rsid w:val="00444FB9"/>
    <w:rsid w:val="00455530"/>
    <w:rsid w:val="00473906"/>
    <w:rsid w:val="004A5683"/>
    <w:rsid w:val="004B56B4"/>
    <w:rsid w:val="004D5F7A"/>
    <w:rsid w:val="005048B4"/>
    <w:rsid w:val="005544B9"/>
    <w:rsid w:val="005D18B1"/>
    <w:rsid w:val="005E0B09"/>
    <w:rsid w:val="005E13B7"/>
    <w:rsid w:val="00685D31"/>
    <w:rsid w:val="00697869"/>
    <w:rsid w:val="006A3065"/>
    <w:rsid w:val="006A4D35"/>
    <w:rsid w:val="006B5D87"/>
    <w:rsid w:val="006D3172"/>
    <w:rsid w:val="006D59FE"/>
    <w:rsid w:val="006E41E8"/>
    <w:rsid w:val="00700FB1"/>
    <w:rsid w:val="00711AED"/>
    <w:rsid w:val="00721023"/>
    <w:rsid w:val="007408CC"/>
    <w:rsid w:val="007717B4"/>
    <w:rsid w:val="00773B00"/>
    <w:rsid w:val="00773B32"/>
    <w:rsid w:val="00790B73"/>
    <w:rsid w:val="007B62E0"/>
    <w:rsid w:val="007B7791"/>
    <w:rsid w:val="007C2A22"/>
    <w:rsid w:val="007D6902"/>
    <w:rsid w:val="007F3999"/>
    <w:rsid w:val="008158B0"/>
    <w:rsid w:val="00844548"/>
    <w:rsid w:val="00846DB5"/>
    <w:rsid w:val="008A5911"/>
    <w:rsid w:val="008A7309"/>
    <w:rsid w:val="00936803"/>
    <w:rsid w:val="009862E5"/>
    <w:rsid w:val="00A047FC"/>
    <w:rsid w:val="00A212AF"/>
    <w:rsid w:val="00A502C6"/>
    <w:rsid w:val="00A57E50"/>
    <w:rsid w:val="00A65F9C"/>
    <w:rsid w:val="00A73EE4"/>
    <w:rsid w:val="00A855DB"/>
    <w:rsid w:val="00A93A48"/>
    <w:rsid w:val="00AD1F6C"/>
    <w:rsid w:val="00B26CFE"/>
    <w:rsid w:val="00B301EF"/>
    <w:rsid w:val="00B40EBA"/>
    <w:rsid w:val="00B43EC8"/>
    <w:rsid w:val="00B67C18"/>
    <w:rsid w:val="00B874C9"/>
    <w:rsid w:val="00BA3525"/>
    <w:rsid w:val="00BB3F3A"/>
    <w:rsid w:val="00C0265B"/>
    <w:rsid w:val="00C60DD8"/>
    <w:rsid w:val="00C80BE4"/>
    <w:rsid w:val="00C962C4"/>
    <w:rsid w:val="00CB1FC5"/>
    <w:rsid w:val="00D0167D"/>
    <w:rsid w:val="00D03739"/>
    <w:rsid w:val="00D62C52"/>
    <w:rsid w:val="00D776AB"/>
    <w:rsid w:val="00DB262C"/>
    <w:rsid w:val="00DE5DA6"/>
    <w:rsid w:val="00E245AB"/>
    <w:rsid w:val="00E83369"/>
    <w:rsid w:val="00E85A5B"/>
    <w:rsid w:val="00EA3A6E"/>
    <w:rsid w:val="00EB7F70"/>
    <w:rsid w:val="00F4516C"/>
    <w:rsid w:val="00F6796A"/>
    <w:rsid w:val="00F70B8A"/>
    <w:rsid w:val="00FC3772"/>
    <w:rsid w:val="00FD1FC9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C56C"/>
  <w15:chartTrackingRefBased/>
  <w15:docId w15:val="{AB75C9B4-21A4-45BF-9A74-28C6E3F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1336DE"/>
    <w:pPr>
      <w:spacing w:after="240"/>
    </w:pPr>
    <w:rPr>
      <w:sz w:val="24"/>
    </w:rPr>
  </w:style>
  <w:style w:type="table" w:styleId="TableGrid">
    <w:name w:val="Table Grid"/>
    <w:basedOn w:val="TableNormal"/>
    <w:uiPriority w:val="59"/>
    <w:rsid w:val="001336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36D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9C57-4EE2-4EBE-AC50-020CDA3C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</dc:creator>
  <cp:keywords/>
  <dc:description/>
  <cp:lastModifiedBy>Natalia Suschevici</cp:lastModifiedBy>
  <cp:revision>7</cp:revision>
  <cp:lastPrinted>2017-12-26T11:48:00Z</cp:lastPrinted>
  <dcterms:created xsi:type="dcterms:W3CDTF">2019-03-19T14:30:00Z</dcterms:created>
  <dcterms:modified xsi:type="dcterms:W3CDTF">2019-10-16T14:26:00Z</dcterms:modified>
</cp:coreProperties>
</file>