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F6A3" w14:textId="49FB746D" w:rsidR="0037704D" w:rsidRDefault="0037704D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1BA08D35" w14:textId="77777777" w:rsidR="0037704D" w:rsidRPr="00333988" w:rsidRDefault="0037704D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4ED5A08B" w14:textId="167A96F5" w:rsidR="00E836DE" w:rsidRPr="00333988" w:rsidRDefault="00E836DE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333988">
        <w:rPr>
          <w:rFonts w:ascii="Myriad Pro" w:hAnsi="Myriad Pro" w:cs="Calibri"/>
          <w:b/>
          <w:iCs/>
          <w:sz w:val="22"/>
          <w:szCs w:val="22"/>
          <w:lang w:val="en-GB"/>
        </w:rPr>
        <w:t>Annex 1</w:t>
      </w:r>
    </w:p>
    <w:p w14:paraId="2676BEC9" w14:textId="77777777" w:rsidR="006510C9" w:rsidRPr="00333988" w:rsidRDefault="006510C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5015405" w14:textId="72682D31" w:rsidR="00E836DE" w:rsidRPr="001C11A3" w:rsidRDefault="00E836DE" w:rsidP="00E836DE">
      <w:pPr>
        <w:jc w:val="center"/>
        <w:rPr>
          <w:rFonts w:ascii="Myriad Pro" w:hAnsi="Myriad Pro" w:cs="Calibri"/>
          <w:b/>
          <w:bCs/>
          <w:sz w:val="22"/>
          <w:szCs w:val="22"/>
          <w:lang w:val="en-GB"/>
        </w:rPr>
      </w:pPr>
      <w:r w:rsidRPr="001C11A3">
        <w:rPr>
          <w:rFonts w:ascii="Myriad Pro" w:hAnsi="Myriad Pro" w:cs="Calibri"/>
          <w:b/>
          <w:bCs/>
          <w:sz w:val="22"/>
          <w:szCs w:val="22"/>
          <w:lang w:val="en-GB"/>
        </w:rPr>
        <w:t>Technical Specifications</w:t>
      </w:r>
    </w:p>
    <w:p w14:paraId="2A6839B4" w14:textId="77777777" w:rsidR="00051F90" w:rsidRDefault="00051F90" w:rsidP="00694FAD">
      <w:pPr>
        <w:rPr>
          <w:rFonts w:ascii="Myriad Pro" w:hAnsi="Myriad Pro"/>
        </w:rPr>
      </w:pPr>
    </w:p>
    <w:tbl>
      <w:tblPr>
        <w:tblW w:w="108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074"/>
        <w:gridCol w:w="55"/>
        <w:gridCol w:w="1029"/>
      </w:tblGrid>
      <w:tr w:rsidR="00C35B33" w:rsidRPr="001C11A3" w14:paraId="741B4877" w14:textId="4FDEB72C" w:rsidTr="00BF0C92">
        <w:trPr>
          <w:trHeight w:val="710"/>
        </w:trPr>
        <w:tc>
          <w:tcPr>
            <w:tcW w:w="665" w:type="dxa"/>
            <w:shd w:val="clear" w:color="auto" w:fill="EEECE1" w:themeFill="background2"/>
          </w:tcPr>
          <w:p w14:paraId="68083FEC" w14:textId="1D0E2A5C" w:rsidR="00C35B33" w:rsidRPr="001C11A3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9074" w:type="dxa"/>
            <w:shd w:val="clear" w:color="auto" w:fill="EEECE1" w:themeFill="background2"/>
            <w:noWrap/>
            <w:vAlign w:val="center"/>
          </w:tcPr>
          <w:p w14:paraId="5CA65517" w14:textId="0A134773" w:rsidR="00C35B33" w:rsidRPr="001C11A3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84" w:type="dxa"/>
            <w:gridSpan w:val="2"/>
            <w:shd w:val="clear" w:color="auto" w:fill="EEECE1" w:themeFill="background2"/>
          </w:tcPr>
          <w:p w14:paraId="5F7C753A" w14:textId="77777777" w:rsidR="00694FAD" w:rsidRPr="001C11A3" w:rsidRDefault="00694FAD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572ED36" w14:textId="77777777" w:rsidR="00C35B33" w:rsidRDefault="00C35B33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Quantity</w:t>
            </w:r>
          </w:p>
          <w:p w14:paraId="2E25E5DC" w14:textId="624D29CF" w:rsidR="004363F2" w:rsidRPr="001C11A3" w:rsidRDefault="004363F2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E04008">
              <w:rPr>
                <w:rFonts w:ascii="Myriad Pro" w:hAnsi="Myriad Pro"/>
                <w:b/>
                <w:bCs/>
                <w:sz w:val="22"/>
                <w:szCs w:val="22"/>
              </w:rPr>
              <w:t>kg</w:t>
            </w:r>
          </w:p>
        </w:tc>
      </w:tr>
      <w:tr w:rsidR="00C35B33" w:rsidRPr="001C11A3" w14:paraId="348BF87E" w14:textId="7EEFEF5A" w:rsidTr="00BF0C92">
        <w:trPr>
          <w:trHeight w:val="300"/>
        </w:trPr>
        <w:tc>
          <w:tcPr>
            <w:tcW w:w="10823" w:type="dxa"/>
            <w:gridSpan w:val="4"/>
            <w:shd w:val="clear" w:color="auto" w:fill="EEECE1" w:themeFill="background2"/>
          </w:tcPr>
          <w:p w14:paraId="55BE4602" w14:textId="58A8C831" w:rsidR="00C35B33" w:rsidRPr="001C11A3" w:rsidRDefault="00C35B33" w:rsidP="005B4D1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Lot 1</w:t>
            </w:r>
          </w:p>
        </w:tc>
      </w:tr>
      <w:tr w:rsidR="004363F2" w:rsidRPr="001C11A3" w14:paraId="4F768FF4" w14:textId="6C018F28" w:rsidTr="00A34B82">
        <w:trPr>
          <w:trHeight w:val="422"/>
        </w:trPr>
        <w:tc>
          <w:tcPr>
            <w:tcW w:w="665" w:type="dxa"/>
            <w:shd w:val="clear" w:color="auto" w:fill="EEECE1" w:themeFill="background2"/>
          </w:tcPr>
          <w:p w14:paraId="6C768C6C" w14:textId="4DB360CA" w:rsidR="004363F2" w:rsidRPr="001C11A3" w:rsidRDefault="004363F2" w:rsidP="005B4D1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58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2DDDC02" w14:textId="3882615C" w:rsidR="004363F2" w:rsidRPr="001C11A3" w:rsidRDefault="004363F2" w:rsidP="00F2552C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 xml:space="preserve">Canned pork meat 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(according to Government Decision no. 720 of 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28.06.2007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F2552C" w:rsidRPr="001C11A3" w14:paraId="6CFC9A6D" w14:textId="0ECF8A5F" w:rsidTr="00BF0C92">
        <w:trPr>
          <w:trHeight w:val="260"/>
        </w:trPr>
        <w:tc>
          <w:tcPr>
            <w:tcW w:w="665" w:type="dxa"/>
          </w:tcPr>
          <w:p w14:paraId="696CD8AD" w14:textId="3B14D1F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127D5398" w14:textId="64B4740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hermetically sealed in metal boxes, subjected to high temperature heat treatment, to destroy microorganisms, storage resistant</w:t>
            </w:r>
          </w:p>
        </w:tc>
        <w:tc>
          <w:tcPr>
            <w:tcW w:w="1084" w:type="dxa"/>
            <w:gridSpan w:val="2"/>
            <w:vMerge w:val="restart"/>
          </w:tcPr>
          <w:p w14:paraId="28C98225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753D3B98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09466D3B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C8BA71B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BEAE800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554DA33A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1062AFEF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E2B54AE" w14:textId="1E7BD9E4" w:rsidR="00F2552C" w:rsidRDefault="004363F2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6,000</w:t>
            </w:r>
          </w:p>
          <w:p w14:paraId="4AFC16B5" w14:textId="3619AC09" w:rsidR="004363F2" w:rsidRPr="001C11A3" w:rsidRDefault="004363F2" w:rsidP="00C35B3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E04008">
              <w:rPr>
                <w:rFonts w:ascii="Myriad Pro" w:hAnsi="Myriad Pro"/>
                <w:b/>
                <w:bCs/>
                <w:sz w:val="22"/>
                <w:szCs w:val="22"/>
              </w:rPr>
              <w:t>kg</w:t>
            </w:r>
          </w:p>
        </w:tc>
      </w:tr>
      <w:tr w:rsidR="00F2552C" w:rsidRPr="001C11A3" w14:paraId="40AFCC50" w14:textId="4400006F" w:rsidTr="00BF0C92">
        <w:trPr>
          <w:trHeight w:val="300"/>
        </w:trPr>
        <w:tc>
          <w:tcPr>
            <w:tcW w:w="665" w:type="dxa"/>
          </w:tcPr>
          <w:p w14:paraId="04F047B5" w14:textId="28C7BD3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noWrap/>
            <w:hideMark/>
          </w:tcPr>
          <w:p w14:paraId="31BD27E2" w14:textId="0FC147E8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meat pieces: 30 - 120 g </w:t>
            </w:r>
          </w:p>
        </w:tc>
        <w:tc>
          <w:tcPr>
            <w:tcW w:w="1084" w:type="dxa"/>
            <w:gridSpan w:val="2"/>
            <w:vMerge/>
          </w:tcPr>
          <w:p w14:paraId="4F1D84A1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6A37BE1D" w14:textId="3A75FA51" w:rsidTr="00BF0C92">
        <w:trPr>
          <w:trHeight w:val="305"/>
        </w:trPr>
        <w:tc>
          <w:tcPr>
            <w:tcW w:w="665" w:type="dxa"/>
          </w:tcPr>
          <w:p w14:paraId="1EA77DFB" w14:textId="11B382B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333DF048" w14:textId="10FB959E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without bone, tendons, blood vessels, coarse connective tissue and large pieces of glands</w:t>
            </w:r>
          </w:p>
        </w:tc>
        <w:tc>
          <w:tcPr>
            <w:tcW w:w="1084" w:type="dxa"/>
            <w:gridSpan w:val="2"/>
            <w:vMerge/>
          </w:tcPr>
          <w:p w14:paraId="5B10C97E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11D7B04" w14:textId="2E0EDF56" w:rsidTr="00BF0C92">
        <w:trPr>
          <w:trHeight w:val="530"/>
        </w:trPr>
        <w:tc>
          <w:tcPr>
            <w:tcW w:w="665" w:type="dxa"/>
          </w:tcPr>
          <w:p w14:paraId="720E636E" w14:textId="2EAB3B44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77855512" w14:textId="7FE2752E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juicy and non-over boiled meat, evenly cut in whole pieces, so it would not crumble when pull out of the box</w:t>
            </w:r>
          </w:p>
        </w:tc>
        <w:tc>
          <w:tcPr>
            <w:tcW w:w="1084" w:type="dxa"/>
            <w:gridSpan w:val="2"/>
            <w:vMerge/>
          </w:tcPr>
          <w:p w14:paraId="0B9AA3B0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26213302" w14:textId="46864851" w:rsidTr="00BF0C92">
        <w:trPr>
          <w:trHeight w:val="152"/>
        </w:trPr>
        <w:tc>
          <w:tcPr>
            <w:tcW w:w="665" w:type="dxa"/>
          </w:tcPr>
          <w:p w14:paraId="5FAAB762" w14:textId="7A0D78CA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73051C72" w14:textId="2D097A6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for first quality canned meat, partial meat pieces crumbling is acceptable </w:t>
            </w:r>
          </w:p>
        </w:tc>
        <w:tc>
          <w:tcPr>
            <w:tcW w:w="1084" w:type="dxa"/>
            <w:gridSpan w:val="2"/>
            <w:vMerge/>
          </w:tcPr>
          <w:p w14:paraId="289119CD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EA20F3F" w14:textId="6197A729" w:rsidTr="00BF0C92">
        <w:trPr>
          <w:trHeight w:val="512"/>
        </w:trPr>
        <w:tc>
          <w:tcPr>
            <w:tcW w:w="665" w:type="dxa"/>
          </w:tcPr>
          <w:p w14:paraId="3CDDAF17" w14:textId="71DFDC75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62AE9549" w14:textId="334A1A3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heated broth color: yellow to brownish, with a 3-minutes sediment after cooling. Slightly cloudy broth is acceptable</w:t>
            </w:r>
          </w:p>
        </w:tc>
        <w:tc>
          <w:tcPr>
            <w:tcW w:w="1084" w:type="dxa"/>
            <w:gridSpan w:val="2"/>
            <w:vMerge/>
          </w:tcPr>
          <w:p w14:paraId="11F4B9FF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691D65BC" w14:textId="749026E7" w:rsidTr="00BF0C92">
        <w:trPr>
          <w:trHeight w:val="413"/>
        </w:trPr>
        <w:tc>
          <w:tcPr>
            <w:tcW w:w="665" w:type="dxa"/>
          </w:tcPr>
          <w:p w14:paraId="5EF9C4D0" w14:textId="3419771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0A2FDC26" w14:textId="6733B94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exterior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non bulging metal box of 300 - 550 gr, tightly sealed with no fissure or leaking, properly and visibly marked with all identifying elements: net weight, ingredient, energy information (kcal)</w:t>
            </w:r>
          </w:p>
        </w:tc>
        <w:tc>
          <w:tcPr>
            <w:tcW w:w="1084" w:type="dxa"/>
            <w:gridSpan w:val="2"/>
            <w:vMerge/>
          </w:tcPr>
          <w:p w14:paraId="59315FC2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28AA728F" w14:textId="5633686C" w:rsidTr="00BF0C92">
        <w:trPr>
          <w:trHeight w:val="377"/>
        </w:trPr>
        <w:tc>
          <w:tcPr>
            <w:tcW w:w="665" w:type="dxa"/>
          </w:tcPr>
          <w:p w14:paraId="36311B65" w14:textId="4FFB115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27D4C586" w14:textId="4EA5A2A6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inner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varnished inside, without stains of iron </w:t>
            </w:r>
            <w:proofErr w:type="spellStart"/>
            <w:r w:rsidRPr="001C11A3">
              <w:rPr>
                <w:rFonts w:ascii="Myriad Pro" w:hAnsi="Myriad Pro"/>
                <w:sz w:val="22"/>
                <w:szCs w:val="22"/>
              </w:rPr>
              <w:t>sulphide</w:t>
            </w:r>
            <w:proofErr w:type="spellEnd"/>
            <w:r w:rsidRPr="001C11A3">
              <w:rPr>
                <w:rFonts w:ascii="Myriad Pro" w:hAnsi="Myriad Pro"/>
                <w:sz w:val="22"/>
                <w:szCs w:val="22"/>
              </w:rPr>
              <w:t>. Meat</w:t>
            </w:r>
            <w:r w:rsidR="00E04008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E04008" w:rsidRPr="00E04008">
              <w:rPr>
                <w:rFonts w:ascii="Myriad Pro" w:hAnsi="Myriad Pro"/>
                <w:color w:val="FF0000"/>
                <w:sz w:val="22"/>
                <w:szCs w:val="22"/>
              </w:rPr>
              <w:t>and fat</w:t>
            </w:r>
            <w:r w:rsidRPr="00E04008">
              <w:rPr>
                <w:rFonts w:ascii="Myriad Pro" w:hAnsi="Myriad Pro"/>
                <w:color w:val="FF0000"/>
                <w:sz w:val="22"/>
                <w:szCs w:val="22"/>
              </w:rPr>
              <w:t xml:space="preserve"> </w:t>
            </w:r>
            <w:r w:rsidRPr="001C11A3">
              <w:rPr>
                <w:rFonts w:ascii="Myriad Pro" w:hAnsi="Myriad Pro"/>
                <w:sz w:val="22"/>
                <w:szCs w:val="22"/>
              </w:rPr>
              <w:t>content: minimum 59 %</w:t>
            </w:r>
            <w:r w:rsidR="00665F8E">
              <w:rPr>
                <w:rFonts w:ascii="Myriad Pro" w:hAnsi="Myriad Pro"/>
                <w:sz w:val="22"/>
                <w:szCs w:val="22"/>
              </w:rPr>
              <w:t xml:space="preserve">, </w:t>
            </w:r>
            <w:bookmarkStart w:id="0" w:name="_GoBack"/>
            <w:r w:rsidR="00665F8E" w:rsidRPr="00665F8E">
              <w:rPr>
                <w:rFonts w:ascii="Myriad Pro" w:hAnsi="Myriad Pro"/>
                <w:color w:val="FF0000"/>
                <w:sz w:val="22"/>
                <w:szCs w:val="22"/>
              </w:rPr>
              <w:t>out of which the fat content</w:t>
            </w:r>
            <w:r w:rsidR="00665F8E">
              <w:rPr>
                <w:rFonts w:ascii="Myriad Pro" w:hAnsi="Myriad Pro"/>
                <w:color w:val="FF0000"/>
                <w:sz w:val="22"/>
                <w:szCs w:val="22"/>
              </w:rPr>
              <w:t>: not more than 35 %</w:t>
            </w:r>
            <w:bookmarkEnd w:id="0"/>
          </w:p>
        </w:tc>
        <w:tc>
          <w:tcPr>
            <w:tcW w:w="1084" w:type="dxa"/>
            <w:gridSpan w:val="2"/>
            <w:vMerge/>
          </w:tcPr>
          <w:p w14:paraId="0D39D400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B7D4E37" w14:textId="7E86B287" w:rsidTr="00BF0C92">
        <w:trPr>
          <w:trHeight w:val="377"/>
        </w:trPr>
        <w:tc>
          <w:tcPr>
            <w:tcW w:w="665" w:type="dxa"/>
          </w:tcPr>
          <w:p w14:paraId="0AB2FA4D" w14:textId="6DD5EC5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2DF9995D" w14:textId="14F4B43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shelf life of the product: minimum of 24 months from delivery date</w:t>
            </w:r>
          </w:p>
        </w:tc>
        <w:tc>
          <w:tcPr>
            <w:tcW w:w="1084" w:type="dxa"/>
            <w:gridSpan w:val="2"/>
            <w:vMerge/>
          </w:tcPr>
          <w:p w14:paraId="107BDD88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DB4D828" w14:textId="77777777" w:rsidTr="00BF0C92">
        <w:trPr>
          <w:trHeight w:val="413"/>
        </w:trPr>
        <w:tc>
          <w:tcPr>
            <w:tcW w:w="9739" w:type="dxa"/>
            <w:gridSpan w:val="2"/>
          </w:tcPr>
          <w:p w14:paraId="1228395C" w14:textId="49798FD9" w:rsidR="00F2552C" w:rsidRPr="001C11A3" w:rsidRDefault="00F2552C" w:rsidP="005B4D1E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Documents to be presented upon delivery:</w:t>
            </w:r>
          </w:p>
        </w:tc>
        <w:tc>
          <w:tcPr>
            <w:tcW w:w="1084" w:type="dxa"/>
            <w:gridSpan w:val="2"/>
            <w:vMerge/>
          </w:tcPr>
          <w:p w14:paraId="2C2D3772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448A1EBD" w14:textId="77777777" w:rsidTr="00BF0C92">
        <w:trPr>
          <w:trHeight w:val="323"/>
        </w:trPr>
        <w:tc>
          <w:tcPr>
            <w:tcW w:w="665" w:type="dxa"/>
          </w:tcPr>
          <w:p w14:paraId="55820BFB" w14:textId="4D2D52E6" w:rsidR="00F2552C" w:rsidRPr="001C11A3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</w:tcPr>
          <w:p w14:paraId="79127AD1" w14:textId="46B18936" w:rsidR="00F2552C" w:rsidRPr="001C11A3" w:rsidRDefault="006E32A1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</w:t>
            </w:r>
            <w:r w:rsidR="00F2552C" w:rsidRPr="001C11A3">
              <w:rPr>
                <w:rFonts w:ascii="Myriad Pro" w:hAnsi="Myriad Pro"/>
                <w:sz w:val="22"/>
                <w:szCs w:val="22"/>
              </w:rPr>
              <w:t>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="00F2552C"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</w:t>
            </w:r>
            <w:r w:rsidR="00B51C16">
              <w:rPr>
                <w:rFonts w:ascii="Myriad Pro" w:hAnsi="Myriad Pro"/>
                <w:sz w:val="22"/>
                <w:szCs w:val="22"/>
              </w:rPr>
              <w:t>by the</w:t>
            </w:r>
            <w:r>
              <w:rPr>
                <w:rFonts w:ascii="Myriad Pro" w:hAnsi="Myriad Pro"/>
                <w:sz w:val="22"/>
                <w:szCs w:val="22"/>
              </w:rPr>
              <w:t xml:space="preserve"> National Food Safety Agency of the RM</w:t>
            </w:r>
          </w:p>
        </w:tc>
        <w:tc>
          <w:tcPr>
            <w:tcW w:w="1084" w:type="dxa"/>
            <w:gridSpan w:val="2"/>
            <w:vMerge/>
          </w:tcPr>
          <w:p w14:paraId="54FE8D93" w14:textId="77777777" w:rsidR="00F2552C" w:rsidRPr="001C11A3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642E2C" w14:paraId="5DB7869F" w14:textId="77777777" w:rsidTr="00642E2C">
        <w:trPr>
          <w:trHeight w:val="413"/>
        </w:trPr>
        <w:tc>
          <w:tcPr>
            <w:tcW w:w="665" w:type="dxa"/>
          </w:tcPr>
          <w:p w14:paraId="1B90ED93" w14:textId="5ED213C0" w:rsidR="00F2552C" w:rsidRPr="00642E2C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642E2C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</w:tcPr>
          <w:p w14:paraId="21F6EA6F" w14:textId="3C3EB0B0" w:rsidR="00F2552C" w:rsidRPr="00642E2C" w:rsidRDefault="006E32A1" w:rsidP="00B826DC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="00F2552C" w:rsidRPr="00642E2C">
              <w:rPr>
                <w:rFonts w:ascii="Myriad Pro" w:hAnsi="Myriad Pro"/>
                <w:sz w:val="22"/>
                <w:szCs w:val="22"/>
              </w:rPr>
              <w:t xml:space="preserve">uality certificate </w:t>
            </w:r>
            <w:r w:rsidR="00642E2C" w:rsidRPr="00642E2C">
              <w:rPr>
                <w:rFonts w:ascii="Myriad Pro" w:hAnsi="Myriad Pro"/>
                <w:sz w:val="22"/>
                <w:szCs w:val="22"/>
              </w:rPr>
              <w:t>(</w:t>
            </w:r>
            <w:r w:rsidR="00C9519D" w:rsidRPr="00642E2C">
              <w:rPr>
                <w:rFonts w:ascii="Myriad Pro" w:hAnsi="Myriad Pro"/>
                <w:sz w:val="22"/>
                <w:szCs w:val="22"/>
              </w:rPr>
              <w:t>from producer</w:t>
            </w:r>
            <w:r w:rsidR="00642E2C" w:rsidRPr="00642E2C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1084" w:type="dxa"/>
            <w:gridSpan w:val="2"/>
            <w:vMerge/>
          </w:tcPr>
          <w:p w14:paraId="188C697C" w14:textId="77777777" w:rsidR="00F2552C" w:rsidRPr="00642E2C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4580E" w:rsidRPr="001C11A3" w14:paraId="0DBAB6F8" w14:textId="7AEE60E0" w:rsidTr="00BF0C92">
        <w:trPr>
          <w:trHeight w:val="413"/>
        </w:trPr>
        <w:tc>
          <w:tcPr>
            <w:tcW w:w="665" w:type="dxa"/>
            <w:shd w:val="clear" w:color="auto" w:fill="EEECE1" w:themeFill="background2"/>
          </w:tcPr>
          <w:p w14:paraId="4B24D0D8" w14:textId="01EF60B2" w:rsidR="0074580E" w:rsidRPr="001C11A3" w:rsidRDefault="0074580E" w:rsidP="0074580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58" w:type="dxa"/>
            <w:gridSpan w:val="3"/>
            <w:shd w:val="clear" w:color="auto" w:fill="EEECE1" w:themeFill="background2"/>
            <w:vAlign w:val="center"/>
          </w:tcPr>
          <w:p w14:paraId="2607739A" w14:textId="05D0D128" w:rsidR="0074580E" w:rsidRPr="001C11A3" w:rsidRDefault="0074580E" w:rsidP="0074580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 xml:space="preserve">Canned beef meat </w:t>
            </w:r>
            <w:r w:rsidR="005A3978">
              <w:rPr>
                <w:rFonts w:ascii="Myriad Pro" w:hAnsi="Myriad Pro"/>
                <w:b/>
                <w:bCs/>
                <w:sz w:val="22"/>
                <w:szCs w:val="22"/>
              </w:rPr>
              <w:t xml:space="preserve">(according to Government Decision no. 720 of </w:t>
            </w:r>
            <w:r w:rsidR="005A3978" w:rsidRPr="00757BE6">
              <w:rPr>
                <w:rFonts w:ascii="Myriad Pro" w:hAnsi="Myriad Pro"/>
                <w:b/>
                <w:bCs/>
                <w:sz w:val="22"/>
                <w:szCs w:val="22"/>
              </w:rPr>
              <w:t>28.06.2007</w:t>
            </w:r>
            <w:r w:rsidR="005A3978"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B1713E" w:rsidRPr="001C11A3" w14:paraId="6228174A" w14:textId="06EAA919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4E83CF49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31B404C7" w14:textId="5022D2CB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hermetically sealed in metal boxes, subjected to high temperature heat treatment, to destroy microorganisms, storage resistant</w:t>
            </w:r>
          </w:p>
        </w:tc>
        <w:tc>
          <w:tcPr>
            <w:tcW w:w="1084" w:type="dxa"/>
            <w:gridSpan w:val="2"/>
            <w:vMerge w:val="restart"/>
            <w:shd w:val="clear" w:color="auto" w:fill="FFFFFF" w:themeFill="background1"/>
          </w:tcPr>
          <w:p w14:paraId="7C854E0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D8737D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124C8DF5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6617E9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53DF9A6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5592FF1D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7808B7CC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A298C1E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A62234C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4D9C0F15" w14:textId="16F1193E" w:rsidR="00B1713E" w:rsidRPr="00E04008" w:rsidRDefault="00B1713E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E04008">
              <w:rPr>
                <w:rFonts w:ascii="Myriad Pro" w:hAnsi="Myriad Pro"/>
                <w:b/>
                <w:bCs/>
                <w:sz w:val="22"/>
                <w:szCs w:val="22"/>
              </w:rPr>
              <w:t>6,000</w:t>
            </w:r>
          </w:p>
          <w:p w14:paraId="7365E8DD" w14:textId="2A825351" w:rsidR="004363F2" w:rsidRPr="001C11A3" w:rsidRDefault="004363F2" w:rsidP="0074580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E04008">
              <w:rPr>
                <w:rFonts w:ascii="Myriad Pro" w:hAnsi="Myriad Pro"/>
                <w:b/>
                <w:bCs/>
                <w:sz w:val="22"/>
                <w:szCs w:val="22"/>
              </w:rPr>
              <w:t>kg</w:t>
            </w:r>
          </w:p>
        </w:tc>
      </w:tr>
      <w:tr w:rsidR="00B1713E" w:rsidRPr="001C11A3" w14:paraId="28E97457" w14:textId="27A35CC0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37125949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55F8127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meat pieces: 30 - 120 g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4129EBF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69F33956" w14:textId="004E681B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F20F2EB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4E13D58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without bone, tendons, blood vessels, coarse connective tissue and large pieces of glands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5AFC9392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746FF52D" w14:textId="26B637FC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32EB994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1363BDAB" w14:textId="421CC525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juicy and non-over boiled meat, evenly cut in whole pieces, so it would not crumble when pull out of the box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378E8EA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314F8E63" w14:textId="73033072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061DB810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3D2AE2E7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for first quality canned meat, partial meat pieces crumbling is acceptable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5C6683D1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1D168B44" w14:textId="63DBD33F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541636F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73479B1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heated broth color: yellow to brownish, with a 3-minutes sediment after cooling. Slightly cloudy broth is acceptable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3440E6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40708722" w14:textId="64EA2CB5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04E9808E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0CF57AB1" w14:textId="2B7F8D87" w:rsidR="00B1713E" w:rsidRPr="001C11A3" w:rsidRDefault="00B1713E" w:rsidP="00F2552C">
            <w:pPr>
              <w:ind w:right="-105"/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exterior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non bulging metal box of 300 - 550 gr, tightly sealed with no fissure or leaking, properly and visibly marked with all identifying elements: net weight, ingredient, energy information (kcal)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6C2160B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421D01EA" w14:textId="5ED458E5" w:rsidTr="00FB220C">
        <w:trPr>
          <w:trHeight w:val="332"/>
        </w:trPr>
        <w:tc>
          <w:tcPr>
            <w:tcW w:w="665" w:type="dxa"/>
            <w:shd w:val="clear" w:color="auto" w:fill="FFFFFF" w:themeFill="background1"/>
          </w:tcPr>
          <w:p w14:paraId="37FCEAFC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7CCF91E5" w14:textId="223B0E70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inner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 varnished inside, without stains of iron </w:t>
            </w:r>
            <w:proofErr w:type="spellStart"/>
            <w:r w:rsidRPr="001C11A3">
              <w:rPr>
                <w:rFonts w:ascii="Myriad Pro" w:hAnsi="Myriad Pro"/>
                <w:sz w:val="22"/>
                <w:szCs w:val="22"/>
              </w:rPr>
              <w:t>sulphide</w:t>
            </w:r>
            <w:proofErr w:type="spellEnd"/>
            <w:r w:rsidRPr="001C11A3">
              <w:rPr>
                <w:rFonts w:ascii="Myriad Pro" w:hAnsi="Myriad Pro"/>
                <w:sz w:val="22"/>
                <w:szCs w:val="22"/>
              </w:rPr>
              <w:t xml:space="preserve">. Meat </w:t>
            </w:r>
            <w:r w:rsidR="00E04008" w:rsidRPr="00E04008">
              <w:rPr>
                <w:rFonts w:ascii="Myriad Pro" w:hAnsi="Myriad Pro"/>
                <w:color w:val="FF0000"/>
                <w:sz w:val="22"/>
                <w:szCs w:val="22"/>
              </w:rPr>
              <w:t xml:space="preserve">and fat </w:t>
            </w:r>
            <w:r w:rsidRPr="001C11A3">
              <w:rPr>
                <w:rFonts w:ascii="Myriad Pro" w:hAnsi="Myriad Pro"/>
                <w:sz w:val="22"/>
                <w:szCs w:val="22"/>
              </w:rPr>
              <w:t>content: minimum 56,6 %</w:t>
            </w:r>
            <w:r w:rsidR="00665F8E">
              <w:rPr>
                <w:rFonts w:ascii="Myriad Pro" w:hAnsi="Myriad Pro"/>
                <w:sz w:val="22"/>
                <w:szCs w:val="22"/>
              </w:rPr>
              <w:t xml:space="preserve">, </w:t>
            </w:r>
            <w:r w:rsidR="00665F8E" w:rsidRPr="00665F8E">
              <w:rPr>
                <w:rFonts w:ascii="Myriad Pro" w:hAnsi="Myriad Pro"/>
                <w:color w:val="FF0000"/>
                <w:sz w:val="22"/>
                <w:szCs w:val="22"/>
              </w:rPr>
              <w:t>out of which the fat content</w:t>
            </w:r>
            <w:r w:rsidR="00665F8E">
              <w:rPr>
                <w:rFonts w:ascii="Myriad Pro" w:hAnsi="Myriad Pro"/>
                <w:color w:val="FF0000"/>
                <w:sz w:val="22"/>
                <w:szCs w:val="22"/>
              </w:rPr>
              <w:t xml:space="preserve">: not more than </w:t>
            </w:r>
            <w:r w:rsidR="00665F8E">
              <w:rPr>
                <w:rFonts w:ascii="Myriad Pro" w:hAnsi="Myriad Pro"/>
                <w:color w:val="FF0000"/>
                <w:sz w:val="22"/>
                <w:szCs w:val="22"/>
              </w:rPr>
              <w:t xml:space="preserve">17 </w:t>
            </w:r>
            <w:r w:rsidR="00665F8E">
              <w:rPr>
                <w:rFonts w:ascii="Myriad Pro" w:hAnsi="Myriad Pro"/>
                <w:color w:val="FF0000"/>
                <w:sz w:val="22"/>
                <w:szCs w:val="22"/>
              </w:rPr>
              <w:t>%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13632C2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284BA909" w14:textId="5EA26BCC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DDF546F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2BB70BC7" w14:textId="5651A4A3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shelf life of the product: minimum of 24 months from delivery date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180E6CD2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122D75B5" w14:textId="77777777" w:rsidTr="00BF0C92">
        <w:trPr>
          <w:trHeight w:val="413"/>
        </w:trPr>
        <w:tc>
          <w:tcPr>
            <w:tcW w:w="9739" w:type="dxa"/>
            <w:gridSpan w:val="2"/>
            <w:shd w:val="clear" w:color="auto" w:fill="FFFFFF" w:themeFill="background1"/>
          </w:tcPr>
          <w:p w14:paraId="64BEAE01" w14:textId="70A4195F" w:rsidR="00B1713E" w:rsidRPr="001C11A3" w:rsidRDefault="00B1713E" w:rsidP="00B1713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Documents to be presented upon delivery: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2264B90" w14:textId="77777777" w:rsidR="00B1713E" w:rsidRPr="001C11A3" w:rsidRDefault="00B1713E" w:rsidP="00B1713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E32A1" w:rsidRPr="001C11A3" w14:paraId="113F3D3B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212D5DE9" w14:textId="0E6EBCFC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</w:tcPr>
          <w:p w14:paraId="647883E4" w14:textId="67159FE2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</w:t>
            </w:r>
            <w:r w:rsidR="00B51C16">
              <w:rPr>
                <w:rFonts w:ascii="Myriad Pro" w:hAnsi="Myriad Pro"/>
                <w:sz w:val="22"/>
                <w:szCs w:val="22"/>
              </w:rPr>
              <w:t>by the</w:t>
            </w:r>
            <w:r>
              <w:rPr>
                <w:rFonts w:ascii="Myriad Pro" w:hAnsi="Myriad Pro"/>
                <w:sz w:val="22"/>
                <w:szCs w:val="22"/>
              </w:rPr>
              <w:t xml:space="preserve"> National Food Safety Agency of the RM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7E68B045" w14:textId="77777777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E32A1" w:rsidRPr="001C11A3" w14:paraId="0A99DA8F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3D2790B" w14:textId="562073F3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</w:tcPr>
          <w:p w14:paraId="1C7A9A14" w14:textId="77C0C823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Pr="00642E2C">
              <w:rPr>
                <w:rFonts w:ascii="Myriad Pro" w:hAnsi="Myriad Pro"/>
                <w:sz w:val="22"/>
                <w:szCs w:val="22"/>
              </w:rPr>
              <w:t>uality certificate (from producer)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2675A724" w14:textId="77777777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F0C92" w:rsidRPr="001C11A3" w14:paraId="73AB1DDB" w14:textId="479B434F" w:rsidTr="00BF0C92">
        <w:trPr>
          <w:trHeight w:val="413"/>
        </w:trPr>
        <w:tc>
          <w:tcPr>
            <w:tcW w:w="10823" w:type="dxa"/>
            <w:gridSpan w:val="4"/>
            <w:shd w:val="clear" w:color="auto" w:fill="EEECE1" w:themeFill="background2"/>
          </w:tcPr>
          <w:p w14:paraId="2A71FA94" w14:textId="254DCB25" w:rsidR="00BF0C92" w:rsidRPr="001C11A3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Lot 2</w:t>
            </w:r>
          </w:p>
        </w:tc>
      </w:tr>
      <w:tr w:rsidR="00BF0C92" w:rsidRPr="001C11A3" w14:paraId="5C842E12" w14:textId="3C686675" w:rsidTr="00BF0C92">
        <w:trPr>
          <w:trHeight w:val="413"/>
        </w:trPr>
        <w:tc>
          <w:tcPr>
            <w:tcW w:w="665" w:type="dxa"/>
            <w:shd w:val="clear" w:color="auto" w:fill="EEECE1" w:themeFill="background2"/>
          </w:tcPr>
          <w:p w14:paraId="20F7C66E" w14:textId="59376831" w:rsidR="00BF0C92" w:rsidRPr="001C11A3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  <w:shd w:val="clear" w:color="auto" w:fill="EEECE1" w:themeFill="background2"/>
              </w:rPr>
              <w:t>1</w:t>
            </w: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58" w:type="dxa"/>
            <w:gridSpan w:val="3"/>
            <w:shd w:val="clear" w:color="auto" w:fill="EEECE1" w:themeFill="background2"/>
          </w:tcPr>
          <w:p w14:paraId="0C2F7A16" w14:textId="30173D1D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Sugar condensed milk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(according to 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Government Decision 158 of 07.03.2019</w:t>
            </w:r>
            <w:r w:rsidR="003A3AB0">
              <w:rPr>
                <w:rFonts w:ascii="Myriad Pro" w:hAnsi="Myriad Pro"/>
                <w:b/>
                <w:bCs/>
                <w:sz w:val="22"/>
                <w:szCs w:val="22"/>
              </w:rPr>
              <w:t xml:space="preserve"> and </w:t>
            </w:r>
            <w:r w:rsidR="003A3AB0" w:rsidRPr="006808EF">
              <w:rPr>
                <w:rFonts w:ascii="Myriad Pro" w:hAnsi="Myriad Pro"/>
                <w:b/>
                <w:bCs/>
                <w:sz w:val="22"/>
                <w:szCs w:val="22"/>
              </w:rPr>
              <w:t>CODEX STAN 282-1971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BF0C92" w:rsidRPr="001C11A3" w14:paraId="70F704F7" w14:textId="4E87997B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FD42C60" w14:textId="44B3DDFC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shd w:val="clear" w:color="auto" w:fill="FFFFFF" w:themeFill="background1"/>
          </w:tcPr>
          <w:p w14:paraId="3A4DB36C" w14:textId="7D4EEE79" w:rsidR="00BF0C92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packed in </w:t>
            </w:r>
            <w:r w:rsidR="003A3AB0">
              <w:rPr>
                <w:rFonts w:ascii="Myriad Pro" w:hAnsi="Myriad Pro"/>
                <w:sz w:val="22"/>
                <w:szCs w:val="22"/>
              </w:rPr>
              <w:t xml:space="preserve">metal </w:t>
            </w:r>
            <w:r w:rsidRPr="001C11A3">
              <w:rPr>
                <w:rFonts w:ascii="Myriad Pro" w:hAnsi="Myriad Pro"/>
                <w:sz w:val="22"/>
                <w:szCs w:val="22"/>
              </w:rPr>
              <w:t xml:space="preserve">boxes of 0.300 - 3.0 kg </w:t>
            </w:r>
          </w:p>
          <w:p w14:paraId="29B71D97" w14:textId="088DA4CA" w:rsidR="003A3AB0" w:rsidRPr="001C11A3" w:rsidRDefault="003A3AB0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NB: milk product is not acceptable </w:t>
            </w:r>
          </w:p>
        </w:tc>
        <w:tc>
          <w:tcPr>
            <w:tcW w:w="1029" w:type="dxa"/>
            <w:vMerge w:val="restart"/>
            <w:shd w:val="clear" w:color="auto" w:fill="FFFFFF" w:themeFill="background1"/>
          </w:tcPr>
          <w:p w14:paraId="284B5051" w14:textId="77777777" w:rsidR="00BF0C92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12,000</w:t>
            </w:r>
          </w:p>
          <w:p w14:paraId="4317F3ED" w14:textId="10D1B618" w:rsidR="004363F2" w:rsidRPr="001C11A3" w:rsidRDefault="004363F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E04008">
              <w:rPr>
                <w:rFonts w:ascii="Myriad Pro" w:hAnsi="Myriad Pro"/>
                <w:b/>
                <w:bCs/>
                <w:sz w:val="22"/>
                <w:szCs w:val="22"/>
              </w:rPr>
              <w:lastRenderedPageBreak/>
              <w:t>kg</w:t>
            </w:r>
          </w:p>
        </w:tc>
      </w:tr>
      <w:tr w:rsidR="00BF0C92" w:rsidRPr="001C11A3" w14:paraId="7D720CAB" w14:textId="27A6971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ACEE23F" w14:textId="719144F3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lastRenderedPageBreak/>
              <w:t>-</w:t>
            </w:r>
          </w:p>
        </w:tc>
        <w:tc>
          <w:tcPr>
            <w:tcW w:w="9129" w:type="dxa"/>
            <w:gridSpan w:val="2"/>
            <w:shd w:val="clear" w:color="auto" w:fill="FFFFFF" w:themeFill="background1"/>
          </w:tcPr>
          <w:p w14:paraId="1DCA858C" w14:textId="44A10201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shelf life of the product:  minimum of 9 months from delivery date 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3CFF0F85" w14:textId="77777777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F0C92" w:rsidRPr="001C11A3" w14:paraId="65F1F63D" w14:textId="77777777" w:rsidTr="00BF0C92">
        <w:trPr>
          <w:trHeight w:val="413"/>
        </w:trPr>
        <w:tc>
          <w:tcPr>
            <w:tcW w:w="9794" w:type="dxa"/>
            <w:gridSpan w:val="3"/>
            <w:shd w:val="clear" w:color="auto" w:fill="FFFFFF" w:themeFill="background1"/>
          </w:tcPr>
          <w:p w14:paraId="70C07575" w14:textId="685C06C0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Documents to be presented upon delivery: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226709DC" w14:textId="77777777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51C16" w:rsidRPr="001C11A3" w14:paraId="563C60BB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49A7C4A" w14:textId="22349AF5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9ECFC5" w14:textId="3586F33D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by the National Food Safety Agency of the RM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3895647A" w14:textId="77777777" w:rsidR="00B51C16" w:rsidRPr="001C11A3" w:rsidRDefault="00B51C16" w:rsidP="00B51C16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51C16" w:rsidRPr="001C11A3" w14:paraId="584D4D46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7736E890" w14:textId="6D84F609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84D267" w14:textId="12B1E632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Pr="00642E2C">
              <w:rPr>
                <w:rFonts w:ascii="Myriad Pro" w:hAnsi="Myriad Pro"/>
                <w:sz w:val="22"/>
                <w:szCs w:val="22"/>
              </w:rPr>
              <w:t>uality certificate (from producer)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887715" w14:textId="77777777" w:rsidR="00B51C16" w:rsidRPr="001C11A3" w:rsidRDefault="00B51C16" w:rsidP="00B51C16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</w:tbl>
    <w:p w14:paraId="2C207F6E" w14:textId="75C56E02" w:rsidR="00E9276D" w:rsidRPr="001C11A3" w:rsidRDefault="00694FAD" w:rsidP="00E9276D">
      <w:pPr>
        <w:spacing w:before="240" w:after="240"/>
        <w:ind w:right="-801"/>
        <w:jc w:val="both"/>
        <w:rPr>
          <w:rFonts w:ascii="Myriad Pro" w:hAnsi="Myriad Pro"/>
          <w:b/>
          <w:bCs/>
          <w:sz w:val="22"/>
          <w:szCs w:val="22"/>
        </w:rPr>
      </w:pPr>
      <w:r w:rsidRPr="001C11A3">
        <w:rPr>
          <w:rFonts w:ascii="Myriad Pro" w:hAnsi="Myriad Pro"/>
          <w:b/>
          <w:bCs/>
          <w:sz w:val="22"/>
          <w:szCs w:val="22"/>
        </w:rPr>
        <w:t>Quality verification rules:</w:t>
      </w:r>
    </w:p>
    <w:p w14:paraId="1D6C1E75" w14:textId="77777777" w:rsidR="00694FAD" w:rsidRPr="001C11A3" w:rsidRDefault="00694FAD" w:rsidP="00E9276D">
      <w:pPr>
        <w:ind w:right="-801"/>
        <w:jc w:val="both"/>
        <w:rPr>
          <w:rFonts w:ascii="Myriad Pro" w:hAnsi="Myriad Pro"/>
          <w:sz w:val="22"/>
          <w:szCs w:val="22"/>
        </w:rPr>
      </w:pPr>
      <w:r w:rsidRPr="001C11A3">
        <w:rPr>
          <w:rFonts w:ascii="Myriad Pro" w:hAnsi="Myriad Pro"/>
          <w:sz w:val="22"/>
          <w:szCs w:val="22"/>
        </w:rPr>
        <w:t xml:space="preserve">Each lot will be checked for: packaging, marking, organoleptic properties, thermal state, </w:t>
      </w:r>
      <w:proofErr w:type="spellStart"/>
      <w:r w:rsidRPr="001C11A3">
        <w:rPr>
          <w:rFonts w:ascii="Myriad Pro" w:hAnsi="Myriad Pro"/>
          <w:sz w:val="22"/>
          <w:szCs w:val="22"/>
        </w:rPr>
        <w:t>physico</w:t>
      </w:r>
      <w:proofErr w:type="spellEnd"/>
      <w:r w:rsidRPr="001C11A3">
        <w:rPr>
          <w:rFonts w:ascii="Myriad Pro" w:hAnsi="Myriad Pro"/>
          <w:sz w:val="22"/>
          <w:szCs w:val="22"/>
        </w:rPr>
        <w:t>-chemical properties, microbiological properties.</w:t>
      </w:r>
    </w:p>
    <w:p w14:paraId="6B952CBF" w14:textId="587BB8C4" w:rsidR="00694FAD" w:rsidRPr="001C11A3" w:rsidRDefault="00694FAD" w:rsidP="00E9276D">
      <w:pPr>
        <w:ind w:right="-801"/>
        <w:jc w:val="both"/>
        <w:rPr>
          <w:rFonts w:ascii="Myriad Pro" w:hAnsi="Myriad Pro"/>
          <w:sz w:val="22"/>
          <w:szCs w:val="22"/>
        </w:rPr>
      </w:pPr>
      <w:r w:rsidRPr="001C11A3">
        <w:rPr>
          <w:rFonts w:ascii="Myriad Pro" w:hAnsi="Myriad Pro"/>
          <w:sz w:val="22"/>
          <w:szCs w:val="22"/>
        </w:rPr>
        <w:t>The contracted party is responsible for the quality of the delivered goods during the entire validity period of the product.</w:t>
      </w:r>
    </w:p>
    <w:p w14:paraId="6E6232B8" w14:textId="194AAA6E" w:rsidR="00694FAD" w:rsidRDefault="00694FAD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078F51B" w14:textId="1B60010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D141274" w14:textId="1614CCBA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FEB438" w14:textId="6454881B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9F663C1" w14:textId="1C5DA4D4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F8917F4" w14:textId="5968DBA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6BFAB14" w14:textId="2212D91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81EEB05" w14:textId="652B0A5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F38782F" w14:textId="74676EF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F1946BC" w14:textId="47BB72F0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7D353674" w14:textId="7D76F51A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A5D51D" w14:textId="0FED9E51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9DF48AB" w14:textId="75F3874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A99DA15" w14:textId="1B50141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A1FCCF6" w14:textId="6106D6F3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E712375" w14:textId="17C4C4CB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72BE6AE5" w14:textId="0E17DA84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426AF3A" w14:textId="1B1D238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7E8DB9E" w14:textId="4B3E139D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783585C" w14:textId="152E2D6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7906B69" w14:textId="6A756E50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15E4BB" w14:textId="00F4A278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409827A" w14:textId="3BDF5498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1BD1B19" w14:textId="08645D0F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D52BE1A" w14:textId="3A53A105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55511C9" w14:textId="1B98251D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D47BE3" w14:textId="10A18FB4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112B6DF" w14:textId="65FE519E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88DF49C" w14:textId="28EDF930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C7D6B39" w14:textId="028739CF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8C17459" w14:textId="77777777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C9B5BB3" w14:textId="3F198FA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2A9119F" w14:textId="7A1000E0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2FE8357" w14:textId="09018517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A5B66B9" w14:textId="3F8096DB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3282C9F" w14:textId="77777777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sectPr w:rsidR="007168DE" w:rsidSect="001C4DF9">
      <w:footerReference w:type="even" r:id="rId11"/>
      <w:pgSz w:w="11907" w:h="16840" w:code="9"/>
      <w:pgMar w:top="540" w:right="1134" w:bottom="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CAE6" w14:textId="77777777" w:rsidR="00615F83" w:rsidRDefault="00615F83">
      <w:r>
        <w:separator/>
      </w:r>
    </w:p>
  </w:endnote>
  <w:endnote w:type="continuationSeparator" w:id="0">
    <w:p w14:paraId="008E9ADE" w14:textId="77777777" w:rsidR="00615F83" w:rsidRDefault="006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1E63AE" w:rsidRDefault="001E6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1E63AE" w:rsidRDefault="001E63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ED3C" w14:textId="77777777" w:rsidR="00615F83" w:rsidRDefault="00615F83">
      <w:r>
        <w:separator/>
      </w:r>
    </w:p>
  </w:footnote>
  <w:footnote w:type="continuationSeparator" w:id="0">
    <w:p w14:paraId="43D82DA6" w14:textId="77777777" w:rsidR="00615F83" w:rsidRDefault="006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509"/>
    <w:multiLevelType w:val="hybridMultilevel"/>
    <w:tmpl w:val="93E89AB2"/>
    <w:lvl w:ilvl="0" w:tplc="573ACC9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4297D"/>
    <w:multiLevelType w:val="hybridMultilevel"/>
    <w:tmpl w:val="935E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40CE5"/>
    <w:multiLevelType w:val="hybridMultilevel"/>
    <w:tmpl w:val="B380C4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 w15:restartNumberingAfterBreak="0">
    <w:nsid w:val="580160AD"/>
    <w:multiLevelType w:val="hybridMultilevel"/>
    <w:tmpl w:val="47C4BB38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2B71"/>
    <w:multiLevelType w:val="hybridMultilevel"/>
    <w:tmpl w:val="6D42FD4E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"/>
  </w:num>
  <w:num w:numId="4">
    <w:abstractNumId w:val="5"/>
  </w:num>
  <w:num w:numId="5">
    <w:abstractNumId w:val="25"/>
  </w:num>
  <w:num w:numId="6">
    <w:abstractNumId w:val="15"/>
  </w:num>
  <w:num w:numId="7">
    <w:abstractNumId w:val="20"/>
  </w:num>
  <w:num w:numId="8">
    <w:abstractNumId w:val="4"/>
  </w:num>
  <w:num w:numId="9">
    <w:abstractNumId w:val="17"/>
  </w:num>
  <w:num w:numId="10">
    <w:abstractNumId w:val="45"/>
  </w:num>
  <w:num w:numId="11">
    <w:abstractNumId w:val="37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1"/>
  </w:num>
  <w:num w:numId="18">
    <w:abstractNumId w:val="43"/>
  </w:num>
  <w:num w:numId="19">
    <w:abstractNumId w:val="0"/>
  </w:num>
  <w:num w:numId="20">
    <w:abstractNumId w:val="9"/>
  </w:num>
  <w:num w:numId="21">
    <w:abstractNumId w:val="44"/>
  </w:num>
  <w:num w:numId="22">
    <w:abstractNumId w:val="46"/>
  </w:num>
  <w:num w:numId="23">
    <w:abstractNumId w:val="39"/>
  </w:num>
  <w:num w:numId="24">
    <w:abstractNumId w:val="26"/>
  </w:num>
  <w:num w:numId="25">
    <w:abstractNumId w:val="28"/>
  </w:num>
  <w:num w:numId="26">
    <w:abstractNumId w:val="42"/>
  </w:num>
  <w:num w:numId="27">
    <w:abstractNumId w:val="7"/>
  </w:num>
  <w:num w:numId="28">
    <w:abstractNumId w:val="30"/>
  </w:num>
  <w:num w:numId="29">
    <w:abstractNumId w:val="38"/>
  </w:num>
  <w:num w:numId="30">
    <w:abstractNumId w:val="40"/>
  </w:num>
  <w:num w:numId="31">
    <w:abstractNumId w:val="47"/>
  </w:num>
  <w:num w:numId="32">
    <w:abstractNumId w:val="19"/>
  </w:num>
  <w:num w:numId="33">
    <w:abstractNumId w:val="22"/>
  </w:num>
  <w:num w:numId="34">
    <w:abstractNumId w:val="21"/>
  </w:num>
  <w:num w:numId="35">
    <w:abstractNumId w:val="27"/>
  </w:num>
  <w:num w:numId="36">
    <w:abstractNumId w:val="10"/>
  </w:num>
  <w:num w:numId="37">
    <w:abstractNumId w:val="2"/>
  </w:num>
  <w:num w:numId="38">
    <w:abstractNumId w:val="36"/>
  </w:num>
  <w:num w:numId="39">
    <w:abstractNumId w:val="18"/>
  </w:num>
  <w:num w:numId="40">
    <w:abstractNumId w:val="12"/>
  </w:num>
  <w:num w:numId="41">
    <w:abstractNumId w:val="34"/>
  </w:num>
  <w:num w:numId="42">
    <w:abstractNumId w:val="16"/>
  </w:num>
  <w:num w:numId="43">
    <w:abstractNumId w:val="24"/>
  </w:num>
  <w:num w:numId="44">
    <w:abstractNumId w:val="8"/>
  </w:num>
  <w:num w:numId="45">
    <w:abstractNumId w:val="11"/>
  </w:num>
  <w:num w:numId="46">
    <w:abstractNumId w:val="33"/>
  </w:num>
  <w:num w:numId="47">
    <w:abstractNumId w:val="32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0C38"/>
    <w:rsid w:val="000238A8"/>
    <w:rsid w:val="00026037"/>
    <w:rsid w:val="00026100"/>
    <w:rsid w:val="00026D28"/>
    <w:rsid w:val="00041F3E"/>
    <w:rsid w:val="0004356C"/>
    <w:rsid w:val="0005008E"/>
    <w:rsid w:val="00051F90"/>
    <w:rsid w:val="0006203F"/>
    <w:rsid w:val="000630C7"/>
    <w:rsid w:val="00063511"/>
    <w:rsid w:val="00066043"/>
    <w:rsid w:val="00070E83"/>
    <w:rsid w:val="00074954"/>
    <w:rsid w:val="00083CED"/>
    <w:rsid w:val="0009791F"/>
    <w:rsid w:val="000A1202"/>
    <w:rsid w:val="000A136D"/>
    <w:rsid w:val="000A3B98"/>
    <w:rsid w:val="000A59DD"/>
    <w:rsid w:val="000A76D7"/>
    <w:rsid w:val="000B1208"/>
    <w:rsid w:val="000B4F66"/>
    <w:rsid w:val="000C63A1"/>
    <w:rsid w:val="000C7D06"/>
    <w:rsid w:val="000E3903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0697A"/>
    <w:rsid w:val="00132560"/>
    <w:rsid w:val="00141B11"/>
    <w:rsid w:val="00151D7C"/>
    <w:rsid w:val="00163FCF"/>
    <w:rsid w:val="0016451B"/>
    <w:rsid w:val="00170AD5"/>
    <w:rsid w:val="00172B07"/>
    <w:rsid w:val="001778BD"/>
    <w:rsid w:val="0018101F"/>
    <w:rsid w:val="001835FC"/>
    <w:rsid w:val="00184901"/>
    <w:rsid w:val="00190B58"/>
    <w:rsid w:val="0019525F"/>
    <w:rsid w:val="001B2854"/>
    <w:rsid w:val="001B5EF7"/>
    <w:rsid w:val="001B630A"/>
    <w:rsid w:val="001B74C1"/>
    <w:rsid w:val="001C11A3"/>
    <w:rsid w:val="001C4DF9"/>
    <w:rsid w:val="001C6D14"/>
    <w:rsid w:val="001C6E5A"/>
    <w:rsid w:val="001D0265"/>
    <w:rsid w:val="001D0C82"/>
    <w:rsid w:val="001D2203"/>
    <w:rsid w:val="001D48BF"/>
    <w:rsid w:val="001D5DA4"/>
    <w:rsid w:val="001D70DD"/>
    <w:rsid w:val="001E0994"/>
    <w:rsid w:val="001E1C08"/>
    <w:rsid w:val="001E3834"/>
    <w:rsid w:val="001E63AE"/>
    <w:rsid w:val="001F44BF"/>
    <w:rsid w:val="001F4B66"/>
    <w:rsid w:val="001F7659"/>
    <w:rsid w:val="0020175D"/>
    <w:rsid w:val="0020229A"/>
    <w:rsid w:val="00204F72"/>
    <w:rsid w:val="002064E5"/>
    <w:rsid w:val="00207B63"/>
    <w:rsid w:val="00207CF5"/>
    <w:rsid w:val="00225BCF"/>
    <w:rsid w:val="002329A6"/>
    <w:rsid w:val="002353AB"/>
    <w:rsid w:val="002417AD"/>
    <w:rsid w:val="00262E14"/>
    <w:rsid w:val="00266483"/>
    <w:rsid w:val="0027394C"/>
    <w:rsid w:val="00283C0B"/>
    <w:rsid w:val="00291292"/>
    <w:rsid w:val="002A6CD7"/>
    <w:rsid w:val="002C1F68"/>
    <w:rsid w:val="002C42FD"/>
    <w:rsid w:val="002C4F8B"/>
    <w:rsid w:val="002D2AA6"/>
    <w:rsid w:val="002D54AF"/>
    <w:rsid w:val="002E2827"/>
    <w:rsid w:val="002E45C9"/>
    <w:rsid w:val="0031590A"/>
    <w:rsid w:val="00315A6B"/>
    <w:rsid w:val="00320E44"/>
    <w:rsid w:val="00322BFC"/>
    <w:rsid w:val="003255F3"/>
    <w:rsid w:val="00325A18"/>
    <w:rsid w:val="003306AD"/>
    <w:rsid w:val="0033210F"/>
    <w:rsid w:val="00333988"/>
    <w:rsid w:val="003456DE"/>
    <w:rsid w:val="003525C9"/>
    <w:rsid w:val="0035298C"/>
    <w:rsid w:val="003542F0"/>
    <w:rsid w:val="0036180D"/>
    <w:rsid w:val="00365143"/>
    <w:rsid w:val="003657F7"/>
    <w:rsid w:val="0036699B"/>
    <w:rsid w:val="00366DB9"/>
    <w:rsid w:val="00375A7E"/>
    <w:rsid w:val="003761C1"/>
    <w:rsid w:val="0037704D"/>
    <w:rsid w:val="003861D3"/>
    <w:rsid w:val="003A0AFE"/>
    <w:rsid w:val="003A33B7"/>
    <w:rsid w:val="003A3AB0"/>
    <w:rsid w:val="003A3FE7"/>
    <w:rsid w:val="003B0BB2"/>
    <w:rsid w:val="003C4EDF"/>
    <w:rsid w:val="003D6130"/>
    <w:rsid w:val="003E05C1"/>
    <w:rsid w:val="003E24B2"/>
    <w:rsid w:val="003F0AAD"/>
    <w:rsid w:val="003F121E"/>
    <w:rsid w:val="00404164"/>
    <w:rsid w:val="004177DD"/>
    <w:rsid w:val="004179A6"/>
    <w:rsid w:val="00427088"/>
    <w:rsid w:val="0043129D"/>
    <w:rsid w:val="00433A66"/>
    <w:rsid w:val="004363F2"/>
    <w:rsid w:val="00444DC6"/>
    <w:rsid w:val="004467DA"/>
    <w:rsid w:val="00462A75"/>
    <w:rsid w:val="00462B6F"/>
    <w:rsid w:val="00464CD0"/>
    <w:rsid w:val="00466A2D"/>
    <w:rsid w:val="00480199"/>
    <w:rsid w:val="00480578"/>
    <w:rsid w:val="004809B5"/>
    <w:rsid w:val="00482D88"/>
    <w:rsid w:val="00482D98"/>
    <w:rsid w:val="00485E3F"/>
    <w:rsid w:val="0049342A"/>
    <w:rsid w:val="004A1F9E"/>
    <w:rsid w:val="004A4BB2"/>
    <w:rsid w:val="004A7C90"/>
    <w:rsid w:val="004B009F"/>
    <w:rsid w:val="004C22BD"/>
    <w:rsid w:val="004C7AD3"/>
    <w:rsid w:val="004D6AC2"/>
    <w:rsid w:val="004E18A8"/>
    <w:rsid w:val="004E2A9D"/>
    <w:rsid w:val="004E5AE4"/>
    <w:rsid w:val="004E5EB7"/>
    <w:rsid w:val="004F75EB"/>
    <w:rsid w:val="00502C20"/>
    <w:rsid w:val="005046B8"/>
    <w:rsid w:val="005079D9"/>
    <w:rsid w:val="00515357"/>
    <w:rsid w:val="00516116"/>
    <w:rsid w:val="00521529"/>
    <w:rsid w:val="0052588C"/>
    <w:rsid w:val="00527451"/>
    <w:rsid w:val="00530520"/>
    <w:rsid w:val="00537E4F"/>
    <w:rsid w:val="005431D5"/>
    <w:rsid w:val="00555E4C"/>
    <w:rsid w:val="005569D7"/>
    <w:rsid w:val="00557354"/>
    <w:rsid w:val="005608EA"/>
    <w:rsid w:val="00564FD2"/>
    <w:rsid w:val="0057414F"/>
    <w:rsid w:val="00575C2C"/>
    <w:rsid w:val="00584A34"/>
    <w:rsid w:val="00596AED"/>
    <w:rsid w:val="005A2B51"/>
    <w:rsid w:val="005A3978"/>
    <w:rsid w:val="005A557C"/>
    <w:rsid w:val="005B41B1"/>
    <w:rsid w:val="005B4D1E"/>
    <w:rsid w:val="005B4F1B"/>
    <w:rsid w:val="005D4AD7"/>
    <w:rsid w:val="005D5603"/>
    <w:rsid w:val="005E69D9"/>
    <w:rsid w:val="005E7546"/>
    <w:rsid w:val="005F382D"/>
    <w:rsid w:val="005F4622"/>
    <w:rsid w:val="006115DC"/>
    <w:rsid w:val="00613A93"/>
    <w:rsid w:val="0061469D"/>
    <w:rsid w:val="00615F83"/>
    <w:rsid w:val="00626E64"/>
    <w:rsid w:val="006278A4"/>
    <w:rsid w:val="00627B74"/>
    <w:rsid w:val="006315B2"/>
    <w:rsid w:val="006332C6"/>
    <w:rsid w:val="00640563"/>
    <w:rsid w:val="006421D2"/>
    <w:rsid w:val="00642E2C"/>
    <w:rsid w:val="006510C9"/>
    <w:rsid w:val="00652C00"/>
    <w:rsid w:val="00661962"/>
    <w:rsid w:val="00663D48"/>
    <w:rsid w:val="00665F8E"/>
    <w:rsid w:val="006667DD"/>
    <w:rsid w:val="00667482"/>
    <w:rsid w:val="0067756D"/>
    <w:rsid w:val="006808EF"/>
    <w:rsid w:val="00681D41"/>
    <w:rsid w:val="006845C7"/>
    <w:rsid w:val="00690647"/>
    <w:rsid w:val="006927FA"/>
    <w:rsid w:val="00694FAD"/>
    <w:rsid w:val="006A0680"/>
    <w:rsid w:val="006A3CB9"/>
    <w:rsid w:val="006A616A"/>
    <w:rsid w:val="006B0B93"/>
    <w:rsid w:val="006B201C"/>
    <w:rsid w:val="006B4114"/>
    <w:rsid w:val="006D3779"/>
    <w:rsid w:val="006D530F"/>
    <w:rsid w:val="006D5936"/>
    <w:rsid w:val="006E1029"/>
    <w:rsid w:val="006E1749"/>
    <w:rsid w:val="006E27B3"/>
    <w:rsid w:val="006E2B7D"/>
    <w:rsid w:val="006E32A1"/>
    <w:rsid w:val="006E3B72"/>
    <w:rsid w:val="006E3E95"/>
    <w:rsid w:val="006F2F7C"/>
    <w:rsid w:val="006F5558"/>
    <w:rsid w:val="006F6434"/>
    <w:rsid w:val="007000F0"/>
    <w:rsid w:val="00702F01"/>
    <w:rsid w:val="007031FD"/>
    <w:rsid w:val="00710E36"/>
    <w:rsid w:val="0071357C"/>
    <w:rsid w:val="00714049"/>
    <w:rsid w:val="007152E1"/>
    <w:rsid w:val="007168DE"/>
    <w:rsid w:val="007223DC"/>
    <w:rsid w:val="007252C4"/>
    <w:rsid w:val="00725F6C"/>
    <w:rsid w:val="00726A3B"/>
    <w:rsid w:val="00730E66"/>
    <w:rsid w:val="007336FA"/>
    <w:rsid w:val="007416F2"/>
    <w:rsid w:val="00742183"/>
    <w:rsid w:val="0074580E"/>
    <w:rsid w:val="007528AD"/>
    <w:rsid w:val="00753B80"/>
    <w:rsid w:val="00757BE6"/>
    <w:rsid w:val="0076461B"/>
    <w:rsid w:val="007726DC"/>
    <w:rsid w:val="00782C7E"/>
    <w:rsid w:val="00783F41"/>
    <w:rsid w:val="00796D04"/>
    <w:rsid w:val="007A1880"/>
    <w:rsid w:val="007A547A"/>
    <w:rsid w:val="007A5E59"/>
    <w:rsid w:val="007A6E9E"/>
    <w:rsid w:val="007B2BA6"/>
    <w:rsid w:val="007B600F"/>
    <w:rsid w:val="007B6E2A"/>
    <w:rsid w:val="007C4F73"/>
    <w:rsid w:val="007D6177"/>
    <w:rsid w:val="007D63A3"/>
    <w:rsid w:val="007D7E53"/>
    <w:rsid w:val="007E7338"/>
    <w:rsid w:val="007F50D9"/>
    <w:rsid w:val="007F52F8"/>
    <w:rsid w:val="007F75EB"/>
    <w:rsid w:val="00802D8B"/>
    <w:rsid w:val="00804CEA"/>
    <w:rsid w:val="00814373"/>
    <w:rsid w:val="00816BD4"/>
    <w:rsid w:val="00823E7F"/>
    <w:rsid w:val="00850C75"/>
    <w:rsid w:val="00855840"/>
    <w:rsid w:val="008741CF"/>
    <w:rsid w:val="008779A1"/>
    <w:rsid w:val="00880AC0"/>
    <w:rsid w:val="00881191"/>
    <w:rsid w:val="00881373"/>
    <w:rsid w:val="00893D87"/>
    <w:rsid w:val="008960D1"/>
    <w:rsid w:val="008A201D"/>
    <w:rsid w:val="008A3A41"/>
    <w:rsid w:val="008A55D0"/>
    <w:rsid w:val="008B3702"/>
    <w:rsid w:val="008B78CD"/>
    <w:rsid w:val="008C27BE"/>
    <w:rsid w:val="008C3108"/>
    <w:rsid w:val="008D6D79"/>
    <w:rsid w:val="008D6FEE"/>
    <w:rsid w:val="008D71EE"/>
    <w:rsid w:val="008F1F5D"/>
    <w:rsid w:val="008F2110"/>
    <w:rsid w:val="008F6FDF"/>
    <w:rsid w:val="008F7C44"/>
    <w:rsid w:val="008F7EF1"/>
    <w:rsid w:val="0090306B"/>
    <w:rsid w:val="00903DEB"/>
    <w:rsid w:val="00906B37"/>
    <w:rsid w:val="0091074A"/>
    <w:rsid w:val="00917F4F"/>
    <w:rsid w:val="00920ED4"/>
    <w:rsid w:val="00926069"/>
    <w:rsid w:val="00926558"/>
    <w:rsid w:val="009408B9"/>
    <w:rsid w:val="00941FE0"/>
    <w:rsid w:val="00964563"/>
    <w:rsid w:val="009645CE"/>
    <w:rsid w:val="00967FAD"/>
    <w:rsid w:val="00971BCB"/>
    <w:rsid w:val="00972524"/>
    <w:rsid w:val="00973FC8"/>
    <w:rsid w:val="009819A5"/>
    <w:rsid w:val="00984FD9"/>
    <w:rsid w:val="009920F7"/>
    <w:rsid w:val="00997669"/>
    <w:rsid w:val="009A1531"/>
    <w:rsid w:val="009A32B4"/>
    <w:rsid w:val="009A5B7C"/>
    <w:rsid w:val="009B54B9"/>
    <w:rsid w:val="009B54FD"/>
    <w:rsid w:val="009C0192"/>
    <w:rsid w:val="009C050A"/>
    <w:rsid w:val="009D0E1E"/>
    <w:rsid w:val="009D1A3D"/>
    <w:rsid w:val="009D2D0A"/>
    <w:rsid w:val="009D4CF9"/>
    <w:rsid w:val="009D6783"/>
    <w:rsid w:val="009E026E"/>
    <w:rsid w:val="009E1BDF"/>
    <w:rsid w:val="009E7E49"/>
    <w:rsid w:val="009F1FFB"/>
    <w:rsid w:val="009F2809"/>
    <w:rsid w:val="009F2F22"/>
    <w:rsid w:val="00A003A8"/>
    <w:rsid w:val="00A007F7"/>
    <w:rsid w:val="00A07791"/>
    <w:rsid w:val="00A11DE1"/>
    <w:rsid w:val="00A121A9"/>
    <w:rsid w:val="00A1230C"/>
    <w:rsid w:val="00A3275A"/>
    <w:rsid w:val="00A41448"/>
    <w:rsid w:val="00A542B6"/>
    <w:rsid w:val="00A665FE"/>
    <w:rsid w:val="00A67674"/>
    <w:rsid w:val="00A75D95"/>
    <w:rsid w:val="00A800A1"/>
    <w:rsid w:val="00A85525"/>
    <w:rsid w:val="00AB2E5E"/>
    <w:rsid w:val="00AB3F8F"/>
    <w:rsid w:val="00AB4E08"/>
    <w:rsid w:val="00AC1A12"/>
    <w:rsid w:val="00AD10B4"/>
    <w:rsid w:val="00AE221F"/>
    <w:rsid w:val="00AF413F"/>
    <w:rsid w:val="00B13542"/>
    <w:rsid w:val="00B13AC0"/>
    <w:rsid w:val="00B15E8F"/>
    <w:rsid w:val="00B1694A"/>
    <w:rsid w:val="00B1713E"/>
    <w:rsid w:val="00B32E94"/>
    <w:rsid w:val="00B37808"/>
    <w:rsid w:val="00B418D0"/>
    <w:rsid w:val="00B47349"/>
    <w:rsid w:val="00B51C16"/>
    <w:rsid w:val="00B579F0"/>
    <w:rsid w:val="00B70AE0"/>
    <w:rsid w:val="00B756AE"/>
    <w:rsid w:val="00B81682"/>
    <w:rsid w:val="00B826DC"/>
    <w:rsid w:val="00B8290A"/>
    <w:rsid w:val="00B82C83"/>
    <w:rsid w:val="00B9167F"/>
    <w:rsid w:val="00B96946"/>
    <w:rsid w:val="00B96A9C"/>
    <w:rsid w:val="00BA3EED"/>
    <w:rsid w:val="00BA584E"/>
    <w:rsid w:val="00BC1424"/>
    <w:rsid w:val="00BC33DC"/>
    <w:rsid w:val="00BC36B2"/>
    <w:rsid w:val="00BC64DE"/>
    <w:rsid w:val="00BE62EA"/>
    <w:rsid w:val="00BE68F5"/>
    <w:rsid w:val="00BE6A46"/>
    <w:rsid w:val="00BF0C92"/>
    <w:rsid w:val="00BF739A"/>
    <w:rsid w:val="00C02885"/>
    <w:rsid w:val="00C05FA8"/>
    <w:rsid w:val="00C1248E"/>
    <w:rsid w:val="00C15080"/>
    <w:rsid w:val="00C15C20"/>
    <w:rsid w:val="00C35B33"/>
    <w:rsid w:val="00C378BE"/>
    <w:rsid w:val="00C430B7"/>
    <w:rsid w:val="00C442BC"/>
    <w:rsid w:val="00C46616"/>
    <w:rsid w:val="00C523AB"/>
    <w:rsid w:val="00C609A1"/>
    <w:rsid w:val="00C631BD"/>
    <w:rsid w:val="00C6461F"/>
    <w:rsid w:val="00C714F0"/>
    <w:rsid w:val="00C72A2E"/>
    <w:rsid w:val="00C75305"/>
    <w:rsid w:val="00C77A09"/>
    <w:rsid w:val="00C80143"/>
    <w:rsid w:val="00C86952"/>
    <w:rsid w:val="00C91945"/>
    <w:rsid w:val="00C93EA3"/>
    <w:rsid w:val="00C94E07"/>
    <w:rsid w:val="00C9519D"/>
    <w:rsid w:val="00C97295"/>
    <w:rsid w:val="00CB08F3"/>
    <w:rsid w:val="00CB4217"/>
    <w:rsid w:val="00CB56D2"/>
    <w:rsid w:val="00CC0E7C"/>
    <w:rsid w:val="00CC1B55"/>
    <w:rsid w:val="00CC2EA3"/>
    <w:rsid w:val="00CC53FD"/>
    <w:rsid w:val="00CC550E"/>
    <w:rsid w:val="00CC5DAE"/>
    <w:rsid w:val="00CD7418"/>
    <w:rsid w:val="00CD7686"/>
    <w:rsid w:val="00CE41A5"/>
    <w:rsid w:val="00D02224"/>
    <w:rsid w:val="00D10898"/>
    <w:rsid w:val="00D11D8F"/>
    <w:rsid w:val="00D13AB1"/>
    <w:rsid w:val="00D164D0"/>
    <w:rsid w:val="00D26E56"/>
    <w:rsid w:val="00D3067C"/>
    <w:rsid w:val="00D365EE"/>
    <w:rsid w:val="00D36CF8"/>
    <w:rsid w:val="00D37D7F"/>
    <w:rsid w:val="00D44761"/>
    <w:rsid w:val="00D463DA"/>
    <w:rsid w:val="00D46CB5"/>
    <w:rsid w:val="00D4771D"/>
    <w:rsid w:val="00D47A77"/>
    <w:rsid w:val="00D564EB"/>
    <w:rsid w:val="00D602A8"/>
    <w:rsid w:val="00D66133"/>
    <w:rsid w:val="00D670A6"/>
    <w:rsid w:val="00D72849"/>
    <w:rsid w:val="00D7288B"/>
    <w:rsid w:val="00D72F7B"/>
    <w:rsid w:val="00D80348"/>
    <w:rsid w:val="00D81BBF"/>
    <w:rsid w:val="00D95899"/>
    <w:rsid w:val="00D977A0"/>
    <w:rsid w:val="00DA41A6"/>
    <w:rsid w:val="00DA4FFF"/>
    <w:rsid w:val="00DB3504"/>
    <w:rsid w:val="00DC3044"/>
    <w:rsid w:val="00DC5764"/>
    <w:rsid w:val="00DC5AF9"/>
    <w:rsid w:val="00DC5F31"/>
    <w:rsid w:val="00DD7E84"/>
    <w:rsid w:val="00DE2340"/>
    <w:rsid w:val="00DF2AC0"/>
    <w:rsid w:val="00DF4F4E"/>
    <w:rsid w:val="00DF5038"/>
    <w:rsid w:val="00DF6EE9"/>
    <w:rsid w:val="00E01286"/>
    <w:rsid w:val="00E04008"/>
    <w:rsid w:val="00E0557B"/>
    <w:rsid w:val="00E07B74"/>
    <w:rsid w:val="00E07D79"/>
    <w:rsid w:val="00E1278E"/>
    <w:rsid w:val="00E17699"/>
    <w:rsid w:val="00E30E5D"/>
    <w:rsid w:val="00E33BF7"/>
    <w:rsid w:val="00E40EAB"/>
    <w:rsid w:val="00E503A2"/>
    <w:rsid w:val="00E55F80"/>
    <w:rsid w:val="00E6171A"/>
    <w:rsid w:val="00E655EF"/>
    <w:rsid w:val="00E73C95"/>
    <w:rsid w:val="00E80FA0"/>
    <w:rsid w:val="00E818A8"/>
    <w:rsid w:val="00E836DE"/>
    <w:rsid w:val="00E83FA5"/>
    <w:rsid w:val="00E9276D"/>
    <w:rsid w:val="00E932C2"/>
    <w:rsid w:val="00EA44D1"/>
    <w:rsid w:val="00EA6908"/>
    <w:rsid w:val="00EB2673"/>
    <w:rsid w:val="00EB50C1"/>
    <w:rsid w:val="00EC28DF"/>
    <w:rsid w:val="00ED133B"/>
    <w:rsid w:val="00ED609C"/>
    <w:rsid w:val="00EE231A"/>
    <w:rsid w:val="00EE3459"/>
    <w:rsid w:val="00EE5A63"/>
    <w:rsid w:val="00EE7A28"/>
    <w:rsid w:val="00EE7B60"/>
    <w:rsid w:val="00EF59C2"/>
    <w:rsid w:val="00EF5C20"/>
    <w:rsid w:val="00F023BB"/>
    <w:rsid w:val="00F0304D"/>
    <w:rsid w:val="00F07486"/>
    <w:rsid w:val="00F11D87"/>
    <w:rsid w:val="00F174EB"/>
    <w:rsid w:val="00F235D9"/>
    <w:rsid w:val="00F2552C"/>
    <w:rsid w:val="00F318BB"/>
    <w:rsid w:val="00F33DBC"/>
    <w:rsid w:val="00F40D64"/>
    <w:rsid w:val="00F42B04"/>
    <w:rsid w:val="00F511DA"/>
    <w:rsid w:val="00F513B3"/>
    <w:rsid w:val="00F53BEC"/>
    <w:rsid w:val="00F64529"/>
    <w:rsid w:val="00F647E5"/>
    <w:rsid w:val="00F67875"/>
    <w:rsid w:val="00F67988"/>
    <w:rsid w:val="00F73677"/>
    <w:rsid w:val="00F75B3E"/>
    <w:rsid w:val="00F75BD7"/>
    <w:rsid w:val="00F77AAE"/>
    <w:rsid w:val="00F822EF"/>
    <w:rsid w:val="00F95243"/>
    <w:rsid w:val="00F961F1"/>
    <w:rsid w:val="00FA191C"/>
    <w:rsid w:val="00FA6B74"/>
    <w:rsid w:val="00FB220C"/>
    <w:rsid w:val="00FB238D"/>
    <w:rsid w:val="00FB4B11"/>
    <w:rsid w:val="00FB5F0E"/>
    <w:rsid w:val="00FC1345"/>
    <w:rsid w:val="00FC63F3"/>
    <w:rsid w:val="00FD7687"/>
    <w:rsid w:val="00FE1795"/>
    <w:rsid w:val="00FE6C70"/>
    <w:rsid w:val="00FF06BA"/>
    <w:rsid w:val="00FF0B1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054C7938-30FD-45D3-A7A5-3FBA220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695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customStyle="1" w:styleId="tlid-translation">
    <w:name w:val="tlid-translation"/>
    <w:basedOn w:val="DefaultParagraphFont"/>
    <w:rsid w:val="0031590A"/>
  </w:style>
  <w:style w:type="paragraph" w:styleId="HTMLPreformatted">
    <w:name w:val="HTML Preformatted"/>
    <w:basedOn w:val="Normal"/>
    <w:link w:val="HTMLPreformattedChar"/>
    <w:uiPriority w:val="99"/>
    <w:unhideWhenUsed/>
    <w:rsid w:val="00BE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8F5"/>
    <w:rPr>
      <w:rFonts w:ascii="Courier New" w:hAnsi="Courier New" w:cs="Courier New"/>
    </w:rPr>
  </w:style>
  <w:style w:type="character" w:customStyle="1" w:styleId="BankNormalChar">
    <w:name w:val="BankNormal Char"/>
    <w:basedOn w:val="DefaultParagraphFont"/>
    <w:link w:val="BankNormal"/>
    <w:rsid w:val="007A5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F2F312B765F42BBAE9ADE87B9032C" ma:contentTypeVersion="5" ma:contentTypeDescription="Create a new document." ma:contentTypeScope="" ma:versionID="6e27918d3f46a3ac0f849dc0679775ba">
  <xsd:schema xmlns:xsd="http://www.w3.org/2001/XMLSchema" xmlns:xs="http://www.w3.org/2001/XMLSchema" xmlns:p="http://schemas.microsoft.com/office/2006/metadata/properties" xmlns:ns3="1575e965-b87f-4961-b192-69fbd74b1020" xmlns:ns4="abaf8a8f-dc05-4585-98d3-71c242e73e0c" targetNamespace="http://schemas.microsoft.com/office/2006/metadata/properties" ma:root="true" ma:fieldsID="418f9c2f0da84b34f1fd970f2ffd3041" ns3:_="" ns4:_="">
    <xsd:import namespace="1575e965-b87f-4961-b192-69fbd74b1020"/>
    <xsd:import namespace="abaf8a8f-dc05-4585-98d3-71c242e73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e965-b87f-4961-b192-69fbd74b1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8a8f-dc05-4585-98d3-71c242e73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0BBF0-B30E-4DD4-9CE6-0CCFC511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e965-b87f-4961-b192-69fbd74b1020"/>
    <ds:schemaRef ds:uri="abaf8a8f-dc05-4585-98d3-71c242e73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D4BD76-6AB0-41E8-B1FE-A390E129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3416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keywords/>
  <dc:description/>
  <cp:lastModifiedBy>Natalia Volcovschi</cp:lastModifiedBy>
  <cp:revision>13</cp:revision>
  <cp:lastPrinted>2018-08-28T09:42:00Z</cp:lastPrinted>
  <dcterms:created xsi:type="dcterms:W3CDTF">2020-04-02T16:08:00Z</dcterms:created>
  <dcterms:modified xsi:type="dcterms:W3CDTF">2020-04-17T12:17:00Z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0x010100E8DF2F312B765F42BBAE9ADE87B9032C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