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FD" w:rsidRPr="005235FD" w:rsidRDefault="00B34786" w:rsidP="005235FD">
      <w:pPr>
        <w:autoSpaceDE w:val="0"/>
        <w:autoSpaceDN w:val="0"/>
        <w:spacing w:after="0" w:line="240" w:lineRule="auto"/>
        <w:rPr>
          <w:rFonts w:ascii="Times New Roman" w:eastAsia="Times New Roman" w:hAnsi="Times New Roman" w:cs="Calibri"/>
          <w:b/>
          <w:i/>
          <w:sz w:val="28"/>
          <w:szCs w:val="28"/>
          <w:lang w:val="ro-MO" w:eastAsia="et-EE"/>
        </w:rPr>
      </w:pPr>
      <w:r>
        <w:rPr>
          <w:rFonts w:ascii="Times New Roman" w:eastAsia="Times New Roman" w:hAnsi="Times New Roman" w:cs="Calibri"/>
          <w:b/>
          <w:i/>
          <w:sz w:val="28"/>
          <w:szCs w:val="28"/>
          <w:lang w:val="ro-MO" w:eastAsia="et-EE"/>
        </w:rPr>
        <w:t>Construc</w:t>
      </w:r>
      <w:r>
        <w:rPr>
          <w:rFonts w:ascii="Times New Roman" w:eastAsia="Times New Roman" w:hAnsi="Times New Roman" w:cs="Calibri"/>
          <w:b/>
          <w:i/>
          <w:sz w:val="28"/>
          <w:szCs w:val="28"/>
          <w:lang w:eastAsia="et-EE"/>
        </w:rPr>
        <w:t xml:space="preserve">ția </w:t>
      </w:r>
      <w:r w:rsidR="005235FD" w:rsidRPr="005235FD">
        <w:rPr>
          <w:rFonts w:ascii="Times New Roman" w:eastAsia="Times New Roman" w:hAnsi="Times New Roman" w:cs="Calibri"/>
          <w:b/>
          <w:i/>
          <w:sz w:val="28"/>
          <w:szCs w:val="28"/>
          <w:lang w:val="ro-MO" w:eastAsia="et-EE"/>
        </w:rPr>
        <w:t xml:space="preserve">rervorului de </w:t>
      </w:r>
      <w:r>
        <w:rPr>
          <w:rFonts w:ascii="Times New Roman" w:eastAsia="Times New Roman" w:hAnsi="Times New Roman" w:cs="Calibri"/>
          <w:b/>
          <w:i/>
          <w:sz w:val="28"/>
          <w:szCs w:val="28"/>
          <w:lang w:val="ro-MO" w:eastAsia="et-EE"/>
        </w:rPr>
        <w:t xml:space="preserve">acumulare și stocare  </w:t>
      </w:r>
      <w:r w:rsidR="005235FD" w:rsidRPr="005235FD">
        <w:rPr>
          <w:rFonts w:ascii="Times New Roman" w:eastAsia="Times New Roman" w:hAnsi="Times New Roman" w:cs="Calibri"/>
          <w:b/>
          <w:i/>
          <w:sz w:val="28"/>
          <w:szCs w:val="28"/>
          <w:lang w:val="ro-MO" w:eastAsia="et-EE"/>
        </w:rPr>
        <w:t xml:space="preserve"> </w:t>
      </w:r>
    </w:p>
    <w:p w:rsidR="00681418" w:rsidRDefault="005235FD" w:rsidP="00B34786">
      <w:pPr>
        <w:spacing w:after="0" w:line="240" w:lineRule="auto"/>
        <w:rPr>
          <w:rFonts w:ascii="Times New Roman" w:eastAsia="Times New Roman" w:hAnsi="Times New Roman" w:cs="Times New Roman"/>
          <w:b/>
          <w:i/>
          <w:sz w:val="28"/>
          <w:szCs w:val="28"/>
          <w:lang w:eastAsia="ru-RU"/>
        </w:rPr>
      </w:pPr>
      <w:r w:rsidRPr="005235FD">
        <w:rPr>
          <w:rFonts w:ascii="Times New Roman" w:eastAsia="Times New Roman" w:hAnsi="Times New Roman" w:cs="Calibri"/>
          <w:b/>
          <w:i/>
          <w:sz w:val="28"/>
          <w:szCs w:val="28"/>
          <w:lang w:val="ro-MO" w:eastAsia="et-EE"/>
        </w:rPr>
        <w:t xml:space="preserve">a </w:t>
      </w:r>
      <w:r w:rsidR="00B34786">
        <w:rPr>
          <w:rFonts w:ascii="Times New Roman" w:eastAsia="Times New Roman" w:hAnsi="Times New Roman" w:cs="Calibri"/>
          <w:b/>
          <w:i/>
          <w:sz w:val="28"/>
          <w:szCs w:val="28"/>
          <w:lang w:val="ro-MO" w:eastAsia="et-EE"/>
        </w:rPr>
        <w:t>apelor pluviale pentru irigare</w:t>
      </w:r>
      <w:r w:rsidR="00681418">
        <w:rPr>
          <w:rFonts w:ascii="Times New Roman" w:eastAsia="Times New Roman" w:hAnsi="Times New Roman" w:cs="Calibri"/>
          <w:b/>
          <w:i/>
          <w:sz w:val="28"/>
          <w:szCs w:val="28"/>
          <w:lang w:val="ro-MO" w:eastAsia="et-EE"/>
        </w:rPr>
        <w:t xml:space="preserve">, </w:t>
      </w:r>
      <w:r w:rsidR="001F303D">
        <w:rPr>
          <w:rFonts w:ascii="Times New Roman" w:eastAsia="Times New Roman" w:hAnsi="Times New Roman" w:cs="Calibri"/>
          <w:b/>
          <w:i/>
          <w:sz w:val="28"/>
          <w:szCs w:val="28"/>
          <w:lang w:val="ro-MO" w:eastAsia="et-EE"/>
        </w:rPr>
        <w:t>SRL</w:t>
      </w:r>
      <w:r w:rsidR="0092152D">
        <w:rPr>
          <w:rFonts w:ascii="Times New Roman" w:eastAsia="Times New Roman" w:hAnsi="Times New Roman" w:cs="Calibri"/>
          <w:b/>
          <w:i/>
          <w:sz w:val="28"/>
          <w:szCs w:val="28"/>
          <w:lang w:val="ro-MO" w:eastAsia="et-EE"/>
        </w:rPr>
        <w:t xml:space="preserve"> </w:t>
      </w:r>
      <w:r w:rsidR="00E1184B">
        <w:rPr>
          <w:rFonts w:ascii="Times New Roman" w:eastAsia="Times New Roman" w:hAnsi="Times New Roman" w:cs="Times New Roman"/>
          <w:b/>
          <w:i/>
          <w:sz w:val="28"/>
          <w:szCs w:val="28"/>
          <w:lang w:val="en-US" w:eastAsia="ru-RU"/>
        </w:rPr>
        <w:t>“</w:t>
      </w:r>
      <w:r w:rsidR="001F303D">
        <w:rPr>
          <w:rFonts w:ascii="Times New Roman" w:eastAsia="Times New Roman" w:hAnsi="Times New Roman" w:cs="Times New Roman"/>
          <w:b/>
          <w:i/>
          <w:sz w:val="28"/>
          <w:szCs w:val="28"/>
          <w:lang w:val="en-US" w:eastAsia="ru-RU"/>
        </w:rPr>
        <w:t>Binețe  - Lux</w:t>
      </w:r>
      <w:r w:rsidR="0092152D">
        <w:rPr>
          <w:rFonts w:ascii="Times New Roman" w:eastAsia="Times New Roman" w:hAnsi="Times New Roman" w:cs="Times New Roman"/>
          <w:b/>
          <w:i/>
          <w:sz w:val="28"/>
          <w:szCs w:val="28"/>
          <w:lang w:eastAsia="ru-RU"/>
        </w:rPr>
        <w:t>”</w:t>
      </w:r>
      <w:r w:rsidR="00681418" w:rsidRPr="00681418">
        <w:rPr>
          <w:rFonts w:ascii="Times New Roman" w:eastAsia="Times New Roman" w:hAnsi="Times New Roman" w:cs="Times New Roman"/>
          <w:b/>
          <w:i/>
          <w:sz w:val="28"/>
          <w:szCs w:val="28"/>
          <w:lang w:eastAsia="ru-RU"/>
        </w:rPr>
        <w:t xml:space="preserve">, </w:t>
      </w:r>
    </w:p>
    <w:p w:rsidR="00B34786" w:rsidRPr="00681418" w:rsidRDefault="00681418" w:rsidP="00B34786">
      <w:pPr>
        <w:spacing w:after="0" w:line="240" w:lineRule="auto"/>
        <w:rPr>
          <w:rFonts w:ascii="Times New Roman" w:eastAsia="Times New Roman" w:hAnsi="Times New Roman" w:cs="Calibri"/>
          <w:b/>
          <w:i/>
          <w:sz w:val="28"/>
          <w:szCs w:val="28"/>
          <w:lang w:val="ro-MO" w:eastAsia="et-EE"/>
        </w:rPr>
      </w:pPr>
      <w:r>
        <w:rPr>
          <w:rFonts w:ascii="Times New Roman" w:eastAsia="Times New Roman" w:hAnsi="Times New Roman" w:cs="Times New Roman"/>
          <w:b/>
          <w:i/>
          <w:sz w:val="28"/>
          <w:szCs w:val="28"/>
          <w:lang w:eastAsia="ru-RU"/>
        </w:rPr>
        <w:t xml:space="preserve">din </w:t>
      </w:r>
      <w:r w:rsidRPr="00681418">
        <w:rPr>
          <w:rFonts w:ascii="Times New Roman" w:eastAsia="Times New Roman" w:hAnsi="Times New Roman" w:cs="Times New Roman"/>
          <w:b/>
          <w:i/>
          <w:sz w:val="28"/>
          <w:szCs w:val="28"/>
          <w:lang w:eastAsia="ru-RU"/>
        </w:rPr>
        <w:t>s.</w:t>
      </w:r>
      <w:r w:rsidR="00B34786" w:rsidRPr="00681418">
        <w:rPr>
          <w:rFonts w:ascii="Times New Roman" w:eastAsia="Times New Roman" w:hAnsi="Times New Roman" w:cs="Times New Roman"/>
          <w:b/>
          <w:i/>
          <w:sz w:val="28"/>
          <w:szCs w:val="28"/>
          <w:lang w:eastAsia="ru-RU"/>
        </w:rPr>
        <w:t xml:space="preserve"> </w:t>
      </w:r>
      <w:r w:rsidR="001F303D">
        <w:rPr>
          <w:rFonts w:ascii="Times New Roman" w:eastAsia="Times New Roman" w:hAnsi="Times New Roman" w:cs="Times New Roman"/>
          <w:b/>
          <w:i/>
          <w:sz w:val="28"/>
          <w:szCs w:val="28"/>
          <w:lang w:eastAsia="ru-RU"/>
        </w:rPr>
        <w:t>Beștemac</w:t>
      </w:r>
      <w:r w:rsidR="00B34786" w:rsidRPr="00681418">
        <w:rPr>
          <w:rFonts w:ascii="Times New Roman" w:eastAsia="Times New Roman" w:hAnsi="Times New Roman" w:cs="Times New Roman"/>
          <w:b/>
          <w:i/>
          <w:sz w:val="28"/>
          <w:szCs w:val="28"/>
          <w:lang w:eastAsia="ru-RU"/>
        </w:rPr>
        <w:t xml:space="preserve">, raionul </w:t>
      </w:r>
      <w:r w:rsidR="001F303D">
        <w:rPr>
          <w:rFonts w:ascii="Times New Roman" w:eastAsia="Times New Roman" w:hAnsi="Times New Roman" w:cs="Times New Roman"/>
          <w:b/>
          <w:i/>
          <w:sz w:val="28"/>
          <w:szCs w:val="28"/>
          <w:lang w:eastAsia="ru-RU"/>
        </w:rPr>
        <w:t>Leova</w:t>
      </w:r>
      <w:r w:rsidR="00B34786" w:rsidRPr="00681418">
        <w:rPr>
          <w:rFonts w:ascii="Times New Roman" w:eastAsia="Times New Roman" w:hAnsi="Times New Roman" w:cs="Times New Roman"/>
          <w:b/>
          <w:i/>
          <w:sz w:val="28"/>
          <w:szCs w:val="28"/>
          <w:lang w:eastAsia="ru-RU"/>
        </w:rPr>
        <w:t>.</w:t>
      </w:r>
    </w:p>
    <w:p w:rsidR="005235FD" w:rsidRDefault="005235FD" w:rsidP="00B34786">
      <w:pPr>
        <w:autoSpaceDE w:val="0"/>
        <w:autoSpaceDN w:val="0"/>
        <w:spacing w:after="0" w:line="240" w:lineRule="auto"/>
        <w:rPr>
          <w:rFonts w:ascii="Times New Roman" w:eastAsia="Times New Roman" w:hAnsi="Times New Roman" w:cs="Times New Roman"/>
          <w:b/>
          <w:bCs/>
          <w:i/>
          <w:sz w:val="32"/>
          <w:szCs w:val="32"/>
          <w:lang w:eastAsia="ru-RU"/>
        </w:rPr>
      </w:pPr>
    </w:p>
    <w:p w:rsidR="005235FD" w:rsidRPr="005235FD" w:rsidRDefault="005235FD" w:rsidP="005235FD">
      <w:pPr>
        <w:autoSpaceDE w:val="0"/>
        <w:autoSpaceDN w:val="0"/>
        <w:spacing w:after="0" w:line="240" w:lineRule="auto"/>
        <w:jc w:val="center"/>
        <w:rPr>
          <w:rFonts w:ascii="Times New Roman" w:eastAsia="Times New Roman" w:hAnsi="Times New Roman" w:cs="Times New Roman"/>
          <w:b/>
          <w:bCs/>
          <w:i/>
          <w:sz w:val="32"/>
          <w:szCs w:val="32"/>
          <w:lang w:val="ro-MO" w:eastAsia="ru-RU"/>
        </w:rPr>
      </w:pPr>
      <w:r w:rsidRPr="005235FD">
        <w:rPr>
          <w:rFonts w:ascii="Times New Roman" w:eastAsia="Times New Roman" w:hAnsi="Times New Roman" w:cs="Times New Roman"/>
          <w:b/>
          <w:bCs/>
          <w:i/>
          <w:sz w:val="32"/>
          <w:szCs w:val="32"/>
          <w:lang w:val="ro-MO" w:eastAsia="ru-RU"/>
        </w:rPr>
        <w:t xml:space="preserve">Lista Cantităţilor de Lucrări </w:t>
      </w:r>
    </w:p>
    <w:p w:rsidR="005235FD" w:rsidRDefault="005235FD" w:rsidP="005235FD">
      <w:pPr>
        <w:autoSpaceDE w:val="0"/>
        <w:autoSpaceDN w:val="0"/>
        <w:spacing w:after="0" w:line="240" w:lineRule="auto"/>
        <w:jc w:val="center"/>
        <w:rPr>
          <w:rFonts w:ascii="Times New Roman" w:eastAsia="Times New Roman" w:hAnsi="Times New Roman" w:cs="Times New Roman"/>
          <w:bCs/>
          <w:i/>
          <w:sz w:val="24"/>
          <w:szCs w:val="24"/>
          <w:lang w:val="ro-MO" w:eastAsia="ru-RU"/>
        </w:rPr>
      </w:pPr>
      <w:r w:rsidRPr="005235FD">
        <w:rPr>
          <w:rFonts w:ascii="Times New Roman" w:eastAsia="Times New Roman" w:hAnsi="Times New Roman" w:cs="Times New Roman"/>
          <w:b/>
          <w:bCs/>
          <w:i/>
          <w:sz w:val="32"/>
          <w:szCs w:val="32"/>
          <w:lang w:val="ro-MO" w:eastAsia="ru-RU"/>
        </w:rPr>
        <w:t>/</w:t>
      </w:r>
      <w:r w:rsidRPr="005235FD">
        <w:rPr>
          <w:rFonts w:ascii="Times New Roman" w:eastAsia="Times New Roman" w:hAnsi="Times New Roman" w:cs="Times New Roman"/>
          <w:bCs/>
          <w:i/>
          <w:sz w:val="24"/>
          <w:szCs w:val="24"/>
          <w:lang w:val="ro-MO" w:eastAsia="ru-RU"/>
        </w:rPr>
        <w:t xml:space="preserve"> </w:t>
      </w:r>
      <w:r w:rsidR="00681418">
        <w:rPr>
          <w:rFonts w:ascii="Times New Roman" w:eastAsia="Times New Roman" w:hAnsi="Times New Roman" w:cs="Times New Roman"/>
          <w:bCs/>
          <w:i/>
          <w:sz w:val="24"/>
          <w:szCs w:val="24"/>
          <w:lang w:val="ro-MO" w:eastAsia="ru-RU"/>
        </w:rPr>
        <w:t xml:space="preserve">Lucrări de construcție </w:t>
      </w:r>
      <w:r w:rsidR="0092152D">
        <w:rPr>
          <w:rFonts w:ascii="Times New Roman" w:eastAsia="Times New Roman" w:hAnsi="Times New Roman" w:cs="Times New Roman"/>
          <w:bCs/>
          <w:i/>
          <w:sz w:val="24"/>
          <w:szCs w:val="24"/>
          <w:lang w:val="ro-MO" w:eastAsia="ru-RU"/>
        </w:rPr>
        <w:t>a barajului bazinului</w:t>
      </w:r>
      <w:r w:rsidR="00681418">
        <w:rPr>
          <w:rFonts w:ascii="Times New Roman" w:eastAsia="Times New Roman" w:hAnsi="Times New Roman" w:cs="Times New Roman"/>
          <w:bCs/>
          <w:i/>
          <w:sz w:val="24"/>
          <w:szCs w:val="24"/>
          <w:lang w:val="ro-MO" w:eastAsia="ru-RU"/>
        </w:rPr>
        <w:t xml:space="preserve"> </w:t>
      </w:r>
      <w:r w:rsidRPr="005235FD">
        <w:rPr>
          <w:rFonts w:ascii="Times New Roman" w:eastAsia="Times New Roman" w:hAnsi="Times New Roman" w:cs="Times New Roman"/>
          <w:bCs/>
          <w:i/>
          <w:sz w:val="24"/>
          <w:szCs w:val="24"/>
          <w:lang w:val="ro-MO" w:eastAsia="ru-RU"/>
        </w:rPr>
        <w:t>/</w:t>
      </w:r>
    </w:p>
    <w:p w:rsidR="005235FD" w:rsidRPr="005235FD" w:rsidRDefault="005235FD" w:rsidP="00007A75">
      <w:pPr>
        <w:autoSpaceDE w:val="0"/>
        <w:autoSpaceDN w:val="0"/>
        <w:spacing w:after="0" w:line="240" w:lineRule="auto"/>
        <w:rPr>
          <w:rFonts w:ascii="Times New Roman" w:eastAsia="Times New Roman" w:hAnsi="Times New Roman" w:cs="Times New Roman"/>
          <w:b/>
          <w:bCs/>
          <w:sz w:val="28"/>
          <w:szCs w:val="28"/>
          <w:lang w:val="ro-MO" w:eastAsia="ru-RU"/>
        </w:rPr>
      </w:pPr>
    </w:p>
    <w:tbl>
      <w:tblPr>
        <w:tblW w:w="0" w:type="auto"/>
        <w:tblInd w:w="4503" w:type="dxa"/>
        <w:tblLayout w:type="fixed"/>
        <w:tblLook w:val="0000" w:firstRow="0" w:lastRow="0" w:firstColumn="0" w:lastColumn="0" w:noHBand="0" w:noVBand="0"/>
      </w:tblPr>
      <w:tblGrid>
        <w:gridCol w:w="5528"/>
      </w:tblGrid>
      <w:tr w:rsidR="005235FD" w:rsidRPr="005235FD" w:rsidTr="00D61506">
        <w:tc>
          <w:tcPr>
            <w:tcW w:w="5528" w:type="dxa"/>
            <w:tcBorders>
              <w:top w:val="nil"/>
              <w:left w:val="nil"/>
              <w:bottom w:val="nil"/>
              <w:right w:val="nil"/>
            </w:tcBorders>
            <w:shd w:val="pct5" w:color="000000" w:fill="FFFFFF"/>
          </w:tcPr>
          <w:p w:rsidR="005235FD" w:rsidRPr="005235FD" w:rsidRDefault="005235FD" w:rsidP="005235FD">
            <w:pPr>
              <w:autoSpaceDE w:val="0"/>
              <w:autoSpaceDN w:val="0"/>
              <w:spacing w:after="0" w:line="240" w:lineRule="auto"/>
              <w:rPr>
                <w:rFonts w:ascii="Times New Roman" w:eastAsia="Times New Roman" w:hAnsi="Times New Roman" w:cs="Times New Roman"/>
                <w:b/>
                <w:bCs/>
                <w:lang w:val="ro-MO" w:eastAsia="ru-RU"/>
              </w:rPr>
            </w:pPr>
            <w:r w:rsidRPr="005235FD">
              <w:rPr>
                <w:rFonts w:ascii="Times New Roman" w:eastAsia="Times New Roman" w:hAnsi="Times New Roman" w:cs="Times New Roman"/>
                <w:bCs/>
                <w:lang w:val="ro-MO" w:eastAsia="ru-RU"/>
              </w:rPr>
              <w:t>Valoarea ofertei</w:t>
            </w:r>
            <w:r w:rsidRPr="005235FD">
              <w:rPr>
                <w:rFonts w:ascii="Times New Roman" w:eastAsia="Times New Roman" w:hAnsi="Times New Roman" w:cs="Times New Roman"/>
                <w:b/>
                <w:bCs/>
                <w:lang w:val="ro-MO" w:eastAsia="ru-RU"/>
              </w:rPr>
              <w:t>: dolari SUA</w:t>
            </w:r>
          </w:p>
        </w:tc>
      </w:tr>
    </w:tbl>
    <w:p w:rsidR="00034323" w:rsidRDefault="00034323" w:rsidP="005235FD">
      <w:pPr>
        <w:autoSpaceDE w:val="0"/>
        <w:autoSpaceDN w:val="0"/>
        <w:spacing w:after="0" w:line="240" w:lineRule="auto"/>
        <w:rPr>
          <w:rFonts w:ascii="Times New Roman" w:eastAsia="Times New Roman" w:hAnsi="Times New Roman" w:cs="Times New Roman"/>
          <w:bCs/>
          <w:i/>
          <w:sz w:val="24"/>
          <w:szCs w:val="24"/>
          <w:lang w:val="ro-MO" w:eastAsia="ru-RU"/>
        </w:rPr>
      </w:pPr>
    </w:p>
    <w:p w:rsidR="005235FD" w:rsidRPr="005235FD" w:rsidRDefault="007B0157" w:rsidP="005235FD">
      <w:pPr>
        <w:autoSpaceDE w:val="0"/>
        <w:autoSpaceDN w:val="0"/>
        <w:spacing w:after="0" w:line="240" w:lineRule="auto"/>
        <w:rPr>
          <w:rFonts w:ascii="Times New Roman" w:eastAsia="Times New Roman" w:hAnsi="Times New Roman" w:cs="Times New Roman"/>
          <w:bCs/>
          <w:i/>
          <w:sz w:val="24"/>
          <w:szCs w:val="24"/>
          <w:lang w:val="ro-MO" w:eastAsia="ru-RU"/>
        </w:rPr>
      </w:pPr>
      <w:r>
        <w:rPr>
          <w:rFonts w:ascii="Times New Roman" w:eastAsia="Times New Roman" w:hAnsi="Times New Roman" w:cs="Times New Roman"/>
          <w:bCs/>
          <w:i/>
          <w:sz w:val="24"/>
          <w:szCs w:val="24"/>
          <w:lang w:val="ro-MO" w:eastAsia="ru-RU"/>
        </w:rPr>
        <w:t>Data: 1</w:t>
      </w:r>
      <w:r w:rsidR="005235FD" w:rsidRPr="005235FD">
        <w:rPr>
          <w:rFonts w:ascii="Times New Roman" w:eastAsia="Times New Roman" w:hAnsi="Times New Roman" w:cs="Times New Roman"/>
          <w:bCs/>
          <w:i/>
          <w:sz w:val="24"/>
          <w:szCs w:val="24"/>
          <w:lang w:val="ro-MO" w:eastAsia="ru-RU"/>
        </w:rPr>
        <w:t>5.0</w:t>
      </w:r>
      <w:r w:rsidR="00681418">
        <w:rPr>
          <w:rFonts w:ascii="Times New Roman" w:eastAsia="Times New Roman" w:hAnsi="Times New Roman" w:cs="Times New Roman"/>
          <w:bCs/>
          <w:i/>
          <w:sz w:val="24"/>
          <w:szCs w:val="24"/>
          <w:lang w:val="ro-MO" w:eastAsia="ru-RU"/>
        </w:rPr>
        <w:t>9</w:t>
      </w:r>
      <w:r w:rsidR="005235FD" w:rsidRPr="005235FD">
        <w:rPr>
          <w:rFonts w:ascii="Times New Roman" w:eastAsia="Times New Roman" w:hAnsi="Times New Roman" w:cs="Times New Roman"/>
          <w:bCs/>
          <w:i/>
          <w:sz w:val="24"/>
          <w:szCs w:val="24"/>
          <w:lang w:val="ro-MO" w:eastAsia="ru-RU"/>
        </w:rPr>
        <w:t>.2020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235FD" w:rsidRPr="005235FD"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5235FD">
              <w:rPr>
                <w:rFonts w:ascii="Times New Roman" w:eastAsia="Times New Roman" w:hAnsi="Times New Roman" w:cs="Times New Roman"/>
                <w:sz w:val="20"/>
                <w:szCs w:val="20"/>
                <w:lang w:val="en-US" w:eastAsia="ru-RU"/>
              </w:rPr>
              <w:t>crt</w:t>
            </w:r>
            <w:proofErr w:type="gramEnd"/>
            <w:r w:rsidRPr="005235FD">
              <w:rPr>
                <w:rFonts w:ascii="Times New Roman" w:eastAsia="Times New Roman" w:hAnsi="Times New Roman" w:cs="Times New Roman"/>
                <w:sz w:val="20"/>
                <w:szCs w:val="20"/>
                <w:lang w:val="en-US" w:eastAsia="ru-RU"/>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235FD" w:rsidRDefault="005235FD" w:rsidP="005235F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eastAsia="ru-RU"/>
              </w:rPr>
            </w:pPr>
          </w:p>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5235FD" w:rsidRPr="005235FD" w:rsidTr="00D61506">
        <w:trPr>
          <w:cantSplit/>
        </w:trPr>
        <w:tc>
          <w:tcPr>
            <w:tcW w:w="709" w:type="dxa"/>
            <w:vMerge/>
            <w:tcBorders>
              <w:top w:val="single" w:sz="6" w:space="0" w:color="auto"/>
              <w:left w:val="single" w:sz="6" w:space="0" w:color="auto"/>
              <w:bottom w:val="single" w:sz="6" w:space="0" w:color="auto"/>
              <w:right w:val="nil"/>
            </w:tcBorders>
            <w:vAlign w:val="center"/>
          </w:tcPr>
          <w:p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rsidR="005235FD" w:rsidRPr="005235FD" w:rsidRDefault="005235FD" w:rsidP="005235FD">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5235FD"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235FD" w:rsidRPr="005235FD" w:rsidRDefault="005235FD" w:rsidP="005235FD">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5235FD" w:rsidRPr="005235FD"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5235FD" w:rsidRPr="005235FD" w:rsidRDefault="005235FD" w:rsidP="00EE6A00">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rsidR="007B0157" w:rsidRPr="005235FD" w:rsidRDefault="002F6F0C" w:rsidP="007B0157">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Cap. </w:t>
            </w:r>
            <w:r w:rsidR="005235FD" w:rsidRPr="005235FD">
              <w:rPr>
                <w:rFonts w:ascii="Times New Roman" w:eastAsia="Times New Roman" w:hAnsi="Times New Roman" w:cs="Times New Roman"/>
                <w:b/>
                <w:bCs/>
                <w:sz w:val="20"/>
                <w:szCs w:val="20"/>
                <w:lang w:val="en-US" w:eastAsia="ru-RU"/>
              </w:rPr>
              <w:t>1. Lucrari de construcție</w:t>
            </w:r>
          </w:p>
        </w:tc>
        <w:tc>
          <w:tcPr>
            <w:tcW w:w="850" w:type="dxa"/>
            <w:gridSpan w:val="2"/>
            <w:tcBorders>
              <w:top w:val="nil"/>
              <w:bottom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r>
      <w:tr w:rsidR="001F303D" w:rsidRPr="000B72D2"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1</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TsC18A11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 xml:space="preserve">Sapatura mecanica cu buldozer pe tractor pe senile de 65-80 CP, inclusiv impingerea pamintului pina la 10 m, in teren catg. </w:t>
            </w:r>
            <w:r w:rsidRPr="001F303D">
              <w:rPr>
                <w:rFonts w:ascii="Times New Roman" w:hAnsi="Times New Roman" w:cs="Times New Roman"/>
                <w:sz w:val="20"/>
                <w:szCs w:val="20"/>
              </w:rPr>
              <w:t>1 in conditiile gospodaririi apelor  (strat vegetal  L =20m)</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23,300</w:t>
            </w:r>
          </w:p>
        </w:tc>
        <w:tc>
          <w:tcPr>
            <w:tcW w:w="1417" w:type="dxa"/>
            <w:gridSpan w:val="2"/>
            <w:tcBorders>
              <w:top w:val="single" w:sz="4" w:space="0" w:color="auto"/>
              <w:bottom w:val="single" w:sz="4" w:space="0" w:color="auto"/>
            </w:tcBorders>
            <w:vAlign w:val="center"/>
          </w:tcPr>
          <w:p w:rsidR="001F303D" w:rsidRPr="000B72D2"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0B72D2" w:rsidRDefault="001F303D" w:rsidP="00EE6A00">
            <w:pPr>
              <w:spacing w:line="240" w:lineRule="auto"/>
              <w:jc w:val="center"/>
              <w:rPr>
                <w:rFonts w:ascii="Times New Roman" w:hAnsi="Times New Roman" w:cs="Times New Roman"/>
                <w:sz w:val="20"/>
                <w:szCs w:val="20"/>
              </w:rPr>
            </w:pPr>
          </w:p>
        </w:tc>
      </w:tr>
      <w:tr w:rsidR="001F303D" w:rsidRPr="000B72D2"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2</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TsC22A11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 xml:space="preserve">Spor la consumurile de ore-utilaj din art. TsC18, TsC19, TsC20 si TsC21, pentru transportul pamintului pe fiecare 10 m in plus, peste distanta prevazuta la articolele respective TSC18 teren catg. </w:t>
            </w:r>
            <w:r w:rsidRPr="001F303D">
              <w:rPr>
                <w:rFonts w:ascii="Times New Roman" w:hAnsi="Times New Roman" w:cs="Times New Roman"/>
                <w:sz w:val="20"/>
                <w:szCs w:val="20"/>
              </w:rPr>
              <w:t>I in conditiile gospodaririi apelor</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23,300</w:t>
            </w:r>
          </w:p>
        </w:tc>
        <w:tc>
          <w:tcPr>
            <w:tcW w:w="1417" w:type="dxa"/>
            <w:gridSpan w:val="2"/>
            <w:tcBorders>
              <w:top w:val="single" w:sz="4" w:space="0" w:color="auto"/>
              <w:bottom w:val="single" w:sz="4" w:space="0" w:color="auto"/>
            </w:tcBorders>
            <w:vAlign w:val="center"/>
          </w:tcPr>
          <w:p w:rsidR="001F303D" w:rsidRPr="000B72D2"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0B72D2"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3</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TsC18A11 К=1,15</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 xml:space="preserve">Sapatura mecanica cu buldozer pe tractor pe senile de 65-80 CP, inclusiv impingerea pamintului pina la 10 m, in teren catg. 1 in conditiile gospodaririi apelor  (strat vegetal  L =20m, </w:t>
            </w:r>
            <w:r w:rsidRPr="001F303D">
              <w:rPr>
                <w:rFonts w:ascii="Times New Roman" w:hAnsi="Times New Roman" w:cs="Times New Roman"/>
                <w:sz w:val="20"/>
                <w:szCs w:val="20"/>
              </w:rPr>
              <w:t>грунт</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мокрый</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налипающий</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на</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ковш</w:t>
            </w:r>
            <w:r w:rsidRPr="001F303D">
              <w:rPr>
                <w:rFonts w:ascii="Times New Roman" w:hAnsi="Times New Roman" w:cs="Times New Roman"/>
                <w:sz w:val="20"/>
                <w:szCs w:val="20"/>
                <w:lang w:val="en-US"/>
              </w:rPr>
              <w:t>))</w:t>
            </w:r>
          </w:p>
          <w:p w:rsidR="001F303D" w:rsidRPr="001F303D"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25,700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4</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TsC22A11 к=1,15</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Spor la consumurile de ore-utilaj din art. TsC18, TsC19, TsC20 si TsC21, pentru transportul pamintului pe fiecare 10 m in plus, peste distanta prevazuta la articolele respective TSC18 teren catg. I in conditiile gospodaririi apelor  (strat vegetal  L =20m,</w:t>
            </w:r>
            <w:r w:rsidRPr="001F303D">
              <w:rPr>
                <w:rFonts w:ascii="Times New Roman" w:hAnsi="Times New Roman" w:cs="Times New Roman"/>
                <w:sz w:val="20"/>
                <w:szCs w:val="20"/>
              </w:rPr>
              <w:t>грунт</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мокрый</w:t>
            </w:r>
            <w:r w:rsidRPr="001F303D">
              <w:rPr>
                <w:rFonts w:ascii="Times New Roman" w:hAnsi="Times New Roman" w:cs="Times New Roman"/>
                <w:sz w:val="20"/>
                <w:szCs w:val="20"/>
                <w:lang w:val="en-US"/>
              </w:rPr>
              <w:t>,</w:t>
            </w:r>
            <w:r w:rsidRPr="001F303D">
              <w:rPr>
                <w:rFonts w:ascii="Times New Roman" w:hAnsi="Times New Roman" w:cs="Times New Roman"/>
                <w:sz w:val="20"/>
                <w:szCs w:val="20"/>
              </w:rPr>
              <w:t>налипающий</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на</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ковш</w:t>
            </w:r>
            <w:r w:rsidRPr="001F303D">
              <w:rPr>
                <w:rFonts w:ascii="Times New Roman" w:hAnsi="Times New Roman" w:cs="Times New Roman"/>
                <w:sz w:val="20"/>
                <w:szCs w:val="20"/>
                <w:lang w:val="en-US"/>
              </w:rPr>
              <w:t>)</w:t>
            </w:r>
          </w:p>
          <w:p w:rsidR="001F303D" w:rsidRPr="001F303D"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25,700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5</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TsC24A11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 xml:space="preserve">Sapatura mecanica cu screper de 2,75-3 mc, cu tractor pe senile de 65 CP, inclusiv transportul pamintului pina la 100 m, cu descarcarea in straturi de grosime sub 20 cm teren catg. </w:t>
            </w:r>
            <w:r w:rsidRPr="001F303D">
              <w:rPr>
                <w:rFonts w:ascii="Times New Roman" w:hAnsi="Times New Roman" w:cs="Times New Roman"/>
                <w:sz w:val="20"/>
                <w:szCs w:val="20"/>
              </w:rPr>
              <w:t>I in conditiile gospodaririi apelor</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33,700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6</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36-01-001-1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 xml:space="preserve">Executarea barajelor, digurilor, rambleurilor si a partii inferioare a ecranelor si nucleelor pe uscat din pamint necoeziv cu rulouri compactoare, </w:t>
            </w:r>
            <w:r w:rsidRPr="001F303D">
              <w:rPr>
                <w:rFonts w:ascii="Times New Roman" w:hAnsi="Times New Roman" w:cs="Times New Roman"/>
                <w:sz w:val="20"/>
                <w:szCs w:val="20"/>
                <w:lang w:val="en-US"/>
              </w:rPr>
              <w:lastRenderedPageBreak/>
              <w:t>masa: pina la 16 t</w:t>
            </w:r>
          </w:p>
          <w:p w:rsidR="001F303D" w:rsidRPr="001F303D" w:rsidRDefault="001F303D" w:rsidP="001F303D">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lastRenderedPageBreak/>
              <w:t>1000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3,370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lastRenderedPageBreak/>
              <w:t>7</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TsE04A</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Nivelarea terenului natural si a platformelor de terasamente cu buldozer pe tractor pe senile 65-80 CP, prin taierea damburilor si impingerea in goluri a pamintului sapat, teren cat</w:t>
            </w:r>
            <w:r>
              <w:rPr>
                <w:rFonts w:ascii="Times New Roman" w:hAnsi="Times New Roman" w:cs="Times New Roman"/>
                <w:sz w:val="20"/>
                <w:szCs w:val="20"/>
                <w:lang w:val="en-US"/>
              </w:rPr>
              <w:t>.</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 xml:space="preserve">I si II </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100m2</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3,040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8</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36-01-009-1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Nivelarea taluzurilor rambleurilor la lucrarile de pami</w:t>
            </w:r>
            <w:r>
              <w:rPr>
                <w:rFonts w:ascii="Times New Roman" w:hAnsi="Times New Roman" w:cs="Times New Roman"/>
                <w:sz w:val="20"/>
                <w:szCs w:val="20"/>
                <w:lang w:val="en-US"/>
              </w:rPr>
              <w:t xml:space="preserve">nt: cu excavatoare  </w:t>
            </w: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1000 m2</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2,170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9</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TsC18A11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 xml:space="preserve">Sapatura mecanica cu buldozer pe tractor pe senile de 65-80 CP, inclusiv impingerea pamintului pina la 10 m, in teren catg. </w:t>
            </w:r>
            <w:r w:rsidRPr="001F303D">
              <w:rPr>
                <w:rFonts w:ascii="Times New Roman" w:hAnsi="Times New Roman" w:cs="Times New Roman"/>
                <w:sz w:val="20"/>
                <w:szCs w:val="20"/>
              </w:rPr>
              <w:t>1 in conditiile gospodaririi apelor  (strat vegetal , L =50m)</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3,720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10</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TsC22A11 к=4</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 xml:space="preserve">Spor la consumurile de ore-utilaj din art. TsC18, TsC19, TsC20 si TsC21, pentru transportul pamintului pe fiecare 10 m in plus, peste distanta prevazuta la articolele respective TSC18 teren catg. </w:t>
            </w:r>
            <w:r w:rsidRPr="001F303D">
              <w:rPr>
                <w:rFonts w:ascii="Times New Roman" w:hAnsi="Times New Roman" w:cs="Times New Roman"/>
                <w:sz w:val="20"/>
                <w:szCs w:val="20"/>
              </w:rPr>
              <w:t>I in conditiile gospodaririi apelor</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3,720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11</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TsE04A</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Nivelarea terenului natural si a platformelor de terasamente cu buldozer pe tractor pe senile 65-80 CP, prin taierea damburilor si impingerea in goluri a pamintului sapat, teren cat</w:t>
            </w:r>
            <w:r>
              <w:rPr>
                <w:rFonts w:ascii="Times New Roman" w:hAnsi="Times New Roman" w:cs="Times New Roman"/>
                <w:sz w:val="20"/>
                <w:szCs w:val="20"/>
                <w:lang w:val="en-US"/>
              </w:rPr>
              <w:t>.</w:t>
            </w:r>
            <w:r w:rsidRPr="001F303D">
              <w:rPr>
                <w:rFonts w:ascii="Times New Roman" w:hAnsi="Times New Roman" w:cs="Times New Roman"/>
                <w:sz w:val="20"/>
                <w:szCs w:val="20"/>
                <w:lang w:val="en-US"/>
              </w:rPr>
              <w:t xml:space="preserve"> </w:t>
            </w:r>
            <w:r w:rsidRPr="001F303D">
              <w:rPr>
                <w:rFonts w:ascii="Times New Roman" w:hAnsi="Times New Roman" w:cs="Times New Roman"/>
                <w:sz w:val="20"/>
                <w:szCs w:val="20"/>
              </w:rPr>
              <w:t xml:space="preserve">I si II </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100m2</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3,040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12</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36-01-009-2</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Nivelarea taluzurilor rambleurilor la luc</w:t>
            </w:r>
            <w:r>
              <w:rPr>
                <w:rFonts w:ascii="Times New Roman" w:hAnsi="Times New Roman" w:cs="Times New Roman"/>
                <w:sz w:val="20"/>
                <w:szCs w:val="20"/>
                <w:lang w:val="en-US"/>
              </w:rPr>
              <w:t xml:space="preserve">rarile de pamint: cu buldozere </w:t>
            </w: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1000 m2</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2,102</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13</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TsC03E11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lang w:val="en-US"/>
              </w:rPr>
              <w:t>Sapatura mecanica cu excavatorul de 0</w:t>
            </w:r>
            <w:proofErr w:type="gramStart"/>
            <w:r w:rsidRPr="001F303D">
              <w:rPr>
                <w:rFonts w:ascii="Times New Roman" w:hAnsi="Times New Roman" w:cs="Times New Roman"/>
                <w:sz w:val="20"/>
                <w:szCs w:val="20"/>
                <w:lang w:val="en-US"/>
              </w:rPr>
              <w:t>,40</w:t>
            </w:r>
            <w:proofErr w:type="gramEnd"/>
            <w:r w:rsidRPr="001F303D">
              <w:rPr>
                <w:rFonts w:ascii="Times New Roman" w:hAnsi="Times New Roman" w:cs="Times New Roman"/>
                <w:sz w:val="20"/>
                <w:szCs w:val="20"/>
                <w:lang w:val="en-US"/>
              </w:rPr>
              <w:t xml:space="preserve">-0,70 mc, cu motor cu ardere interna si comanda hidraulica, in pamint cu umiditate naturala, descarcare in autovehicule teren catg. </w:t>
            </w:r>
            <w:r w:rsidRPr="001F303D">
              <w:rPr>
                <w:rFonts w:ascii="Times New Roman" w:hAnsi="Times New Roman" w:cs="Times New Roman"/>
                <w:sz w:val="20"/>
                <w:szCs w:val="20"/>
              </w:rPr>
              <w:t>I in conditiile gospodaririi apelor</w:t>
            </w:r>
          </w:p>
          <w:p w:rsidR="001F303D" w:rsidRPr="001F303D" w:rsidRDefault="001F303D" w:rsidP="001F303D">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45,280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1F303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rPr>
            </w:pPr>
            <w:r w:rsidRPr="001F303D">
              <w:rPr>
                <w:rFonts w:ascii="Times New Roman" w:hAnsi="Times New Roman" w:cs="Times New Roman"/>
                <w:sz w:val="20"/>
                <w:szCs w:val="20"/>
              </w:rPr>
              <w:t>14</w:t>
            </w:r>
          </w:p>
        </w:tc>
        <w:tc>
          <w:tcPr>
            <w:tcW w:w="1276"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TsI51A1</w:t>
            </w:r>
          </w:p>
          <w:p w:rsidR="001F303D" w:rsidRPr="001F303D" w:rsidRDefault="001F303D" w:rsidP="001F303D">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303D" w:rsidRPr="001F303D" w:rsidRDefault="001F303D" w:rsidP="001F303D">
            <w:pPr>
              <w:spacing w:after="0" w:line="240" w:lineRule="auto"/>
              <w:rPr>
                <w:rFonts w:ascii="Times New Roman" w:hAnsi="Times New Roman" w:cs="Times New Roman"/>
                <w:sz w:val="20"/>
                <w:szCs w:val="20"/>
                <w:lang w:val="en-US"/>
              </w:rPr>
            </w:pPr>
            <w:r w:rsidRPr="001F303D">
              <w:rPr>
                <w:rFonts w:ascii="Times New Roman" w:hAnsi="Times New Roman" w:cs="Times New Roman"/>
                <w:sz w:val="20"/>
                <w:szCs w:val="20"/>
                <w:lang w:val="en-US"/>
              </w:rPr>
              <w:t>Transportarea pamintului cu auto</w:t>
            </w:r>
            <w:r>
              <w:rPr>
                <w:rFonts w:ascii="Times New Roman" w:hAnsi="Times New Roman" w:cs="Times New Roman"/>
                <w:sz w:val="20"/>
                <w:szCs w:val="20"/>
                <w:lang w:val="en-US"/>
              </w:rPr>
              <w:t>-</w:t>
            </w:r>
            <w:r w:rsidRPr="001F303D">
              <w:rPr>
                <w:rFonts w:ascii="Times New Roman" w:hAnsi="Times New Roman" w:cs="Times New Roman"/>
                <w:sz w:val="20"/>
                <w:szCs w:val="20"/>
                <w:lang w:val="en-US"/>
              </w:rPr>
              <w:t>bascu</w:t>
            </w:r>
            <w:r>
              <w:rPr>
                <w:rFonts w:ascii="Times New Roman" w:hAnsi="Times New Roman" w:cs="Times New Roman"/>
                <w:sz w:val="20"/>
                <w:szCs w:val="20"/>
                <w:lang w:val="en-US"/>
              </w:rPr>
              <w:t xml:space="preserve">lanta de 10 t la distanta de: 1km </w:t>
            </w:r>
          </w:p>
        </w:tc>
        <w:tc>
          <w:tcPr>
            <w:tcW w:w="850" w:type="dxa"/>
            <w:gridSpan w:val="2"/>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t</w:t>
            </w:r>
          </w:p>
        </w:tc>
        <w:tc>
          <w:tcPr>
            <w:tcW w:w="1276" w:type="dxa"/>
            <w:gridSpan w:val="3"/>
            <w:tcBorders>
              <w:top w:val="single" w:sz="4" w:space="0" w:color="auto"/>
              <w:bottom w:val="single" w:sz="4" w:space="0" w:color="auto"/>
            </w:tcBorders>
            <w:vAlign w:val="center"/>
          </w:tcPr>
          <w:p w:rsidR="001F303D" w:rsidRPr="001F303D" w:rsidRDefault="001F303D" w:rsidP="001F303D">
            <w:pPr>
              <w:spacing w:after="0" w:line="240" w:lineRule="auto"/>
              <w:jc w:val="center"/>
              <w:rPr>
                <w:rFonts w:ascii="Times New Roman" w:hAnsi="Times New Roman" w:cs="Times New Roman"/>
                <w:sz w:val="20"/>
                <w:szCs w:val="20"/>
              </w:rPr>
            </w:pPr>
            <w:r w:rsidRPr="001F303D">
              <w:rPr>
                <w:rFonts w:ascii="Times New Roman" w:hAnsi="Times New Roman" w:cs="Times New Roman"/>
                <w:sz w:val="20"/>
                <w:szCs w:val="20"/>
              </w:rPr>
              <w:t>6 792,000</w:t>
            </w:r>
          </w:p>
        </w:tc>
        <w:tc>
          <w:tcPr>
            <w:tcW w:w="1417" w:type="dxa"/>
            <w:gridSpan w:val="2"/>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1F303D" w:rsidRPr="002F6F0C" w:rsidRDefault="001F303D" w:rsidP="00EE6A00">
            <w:pPr>
              <w:spacing w:line="240" w:lineRule="auto"/>
              <w:jc w:val="center"/>
              <w:rPr>
                <w:rFonts w:ascii="Times New Roman" w:hAnsi="Times New Roman" w:cs="Times New Roman"/>
                <w:sz w:val="20"/>
                <w:szCs w:val="20"/>
              </w:rPr>
            </w:pPr>
          </w:p>
        </w:tc>
      </w:tr>
      <w:tr w:rsidR="005235FD" w:rsidRPr="005235FD"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Total lucrări de construcţie</w:t>
            </w:r>
          </w:p>
        </w:tc>
        <w:tc>
          <w:tcPr>
            <w:tcW w:w="506" w:type="dxa"/>
            <w:tcBorders>
              <w:bottom w:val="single" w:sz="4" w:space="0" w:color="auto"/>
              <w:right w:val="nil"/>
            </w:tcBorders>
            <w:shd w:val="clear" w:color="auto" w:fill="FBD4B4" w:themeFill="accent6"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rsidR="005235FD" w:rsidRPr="005235FD" w:rsidRDefault="005235FD" w:rsidP="00EE6A0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Depozitarea</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5235FD" w:rsidRPr="005235FD" w:rsidRDefault="005235FD" w:rsidP="00EE6A00">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rsidR="005235FD" w:rsidRPr="005235FD" w:rsidRDefault="005235FD" w:rsidP="00EE6A00">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rsidR="005235FD" w:rsidRPr="005235FD" w:rsidRDefault="005235FD" w:rsidP="00EE6A00">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rsidR="005235FD" w:rsidRPr="005235FD" w:rsidRDefault="005235FD" w:rsidP="00EE6A00">
            <w:pPr>
              <w:keepLines/>
              <w:autoSpaceDE w:val="0"/>
              <w:autoSpaceDN w:val="0"/>
              <w:spacing w:after="0" w:line="240" w:lineRule="auto"/>
              <w:rPr>
                <w:rFonts w:ascii="Times New Roman" w:eastAsia="Times New Roman" w:hAnsi="Times New Roman" w:cs="Times New Roman"/>
                <w:sz w:val="4"/>
                <w:szCs w:val="4"/>
                <w:lang w:val="en-US" w:eastAsia="ru-RU"/>
              </w:rPr>
            </w:pPr>
          </w:p>
        </w:tc>
      </w:tr>
    </w:tbl>
    <w:p w:rsidR="005235FD" w:rsidRPr="005235FD" w:rsidRDefault="005235FD" w:rsidP="00EE6A00">
      <w:pPr>
        <w:autoSpaceDE w:val="0"/>
        <w:autoSpaceDN w:val="0"/>
        <w:spacing w:after="0" w:line="240" w:lineRule="auto"/>
        <w:jc w:val="right"/>
        <w:rPr>
          <w:rFonts w:ascii="Times New Roman" w:eastAsia="Times New Roman" w:hAnsi="Times New Roman" w:cs="Times New Roman"/>
          <w:sz w:val="28"/>
          <w:szCs w:val="28"/>
          <w:lang w:val="en-US" w:eastAsia="ru-RU"/>
        </w:rPr>
      </w:pPr>
    </w:p>
    <w:p w:rsidR="005235FD" w:rsidRPr="005235FD" w:rsidRDefault="005235FD" w:rsidP="00EE6A00">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rsidR="005235FD" w:rsidRPr="005235FD" w:rsidRDefault="005235FD" w:rsidP="00EE6A00">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5235FD" w:rsidRPr="005235FD" w:rsidTr="00D61506">
        <w:tc>
          <w:tcPr>
            <w:tcW w:w="9781" w:type="dxa"/>
            <w:tcBorders>
              <w:bottom w:val="single" w:sz="2" w:space="0" w:color="000000"/>
            </w:tcBorders>
          </w:tcPr>
          <w:p w:rsidR="005235FD" w:rsidRPr="005235FD" w:rsidRDefault="005235FD" w:rsidP="00EE6A00">
            <w:pPr>
              <w:autoSpaceDN w:val="0"/>
              <w:spacing w:after="0" w:line="240" w:lineRule="auto"/>
              <w:rPr>
                <w:rFonts w:ascii="Times New Roman" w:eastAsia="Times New Roman" w:hAnsi="Times New Roman" w:cs="Times New Roman"/>
                <w:sz w:val="20"/>
                <w:szCs w:val="20"/>
                <w:lang w:val="ro-MO"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5235FD" w:rsidRPr="005235FD" w:rsidTr="00D61506">
        <w:trPr>
          <w:trHeight w:val="355"/>
        </w:trPr>
        <w:tc>
          <w:tcPr>
            <w:tcW w:w="9781" w:type="dxa"/>
          </w:tcPr>
          <w:p w:rsidR="005235FD" w:rsidRPr="005235FD" w:rsidRDefault="005235FD" w:rsidP="00EE6A00">
            <w:pPr>
              <w:autoSpaceDN w:val="0"/>
              <w:spacing w:after="0" w:line="240" w:lineRule="auto"/>
              <w:jc w:val="center"/>
              <w:rPr>
                <w:rFonts w:ascii="Times New Roman" w:eastAsia="Times New Roman" w:hAnsi="Times New Roman" w:cs="Times New Roman"/>
                <w:sz w:val="20"/>
                <w:szCs w:val="20"/>
                <w:lang w:val="ro-MO"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rsidR="000B72D2" w:rsidRPr="001F303D" w:rsidRDefault="005235FD" w:rsidP="001F303D">
      <w:pPr>
        <w:autoSpaceDE w:val="0"/>
        <w:autoSpaceDN w:val="0"/>
        <w:spacing w:after="0" w:line="240" w:lineRule="auto"/>
        <w:jc w:val="center"/>
        <w:rPr>
          <w:rFonts w:ascii="Times New Roman" w:eastAsia="Times New Roman" w:hAnsi="Times New Roman" w:cs="Times New Roman"/>
          <w:sz w:val="28"/>
          <w:szCs w:val="28"/>
          <w:lang w:val="en-US" w:eastAsia="ru-RU"/>
        </w:rPr>
      </w:pPr>
      <w:proofErr w:type="gramStart"/>
      <w:r w:rsidRPr="005235FD">
        <w:rPr>
          <w:rFonts w:ascii="Times New Roman" w:eastAsia="Times New Roman" w:hAnsi="Times New Roman" w:cs="Times New Roman"/>
          <w:sz w:val="28"/>
          <w:szCs w:val="28"/>
          <w:lang w:val="en-US" w:eastAsia="ru-RU"/>
        </w:rPr>
        <w:t>L.S.</w:t>
      </w:r>
      <w:proofErr w:type="gramEnd"/>
    </w:p>
    <w:p w:rsidR="00007A75" w:rsidRPr="005235FD" w:rsidRDefault="00007A75" w:rsidP="00007A75">
      <w:pPr>
        <w:autoSpaceDE w:val="0"/>
        <w:autoSpaceDN w:val="0"/>
        <w:spacing w:after="0" w:line="240" w:lineRule="auto"/>
        <w:jc w:val="center"/>
        <w:rPr>
          <w:rFonts w:ascii="Times New Roman" w:eastAsia="Times New Roman" w:hAnsi="Times New Roman" w:cs="Times New Roman"/>
          <w:b/>
          <w:bCs/>
          <w:i/>
          <w:sz w:val="32"/>
          <w:szCs w:val="32"/>
          <w:lang w:val="ro-MO" w:eastAsia="ru-RU"/>
        </w:rPr>
      </w:pPr>
      <w:r w:rsidRPr="005235FD">
        <w:rPr>
          <w:rFonts w:ascii="Times New Roman" w:eastAsia="Times New Roman" w:hAnsi="Times New Roman" w:cs="Times New Roman"/>
          <w:b/>
          <w:bCs/>
          <w:i/>
          <w:sz w:val="32"/>
          <w:szCs w:val="32"/>
          <w:lang w:val="ro-MO" w:eastAsia="ru-RU"/>
        </w:rPr>
        <w:lastRenderedPageBreak/>
        <w:t xml:space="preserve">Lista Cantităţilor de Lucrări </w:t>
      </w:r>
    </w:p>
    <w:p w:rsidR="00007A75" w:rsidRDefault="00007A75" w:rsidP="00007A75">
      <w:pPr>
        <w:autoSpaceDE w:val="0"/>
        <w:autoSpaceDN w:val="0"/>
        <w:spacing w:after="0" w:line="240" w:lineRule="auto"/>
        <w:jc w:val="center"/>
        <w:rPr>
          <w:rFonts w:ascii="Times New Roman" w:eastAsia="Times New Roman" w:hAnsi="Times New Roman" w:cs="Times New Roman"/>
          <w:bCs/>
          <w:i/>
          <w:sz w:val="24"/>
          <w:szCs w:val="24"/>
          <w:lang w:val="ro-MO" w:eastAsia="ru-RU"/>
        </w:rPr>
      </w:pPr>
      <w:r w:rsidRPr="005235FD">
        <w:rPr>
          <w:rFonts w:ascii="Times New Roman" w:eastAsia="Times New Roman" w:hAnsi="Times New Roman" w:cs="Times New Roman"/>
          <w:b/>
          <w:bCs/>
          <w:i/>
          <w:sz w:val="32"/>
          <w:szCs w:val="32"/>
          <w:lang w:val="ro-MO" w:eastAsia="ru-RU"/>
        </w:rPr>
        <w:t>/</w:t>
      </w:r>
      <w:r w:rsidRPr="005235FD">
        <w:rPr>
          <w:rFonts w:ascii="Times New Roman" w:eastAsia="Times New Roman" w:hAnsi="Times New Roman" w:cs="Times New Roman"/>
          <w:bCs/>
          <w:i/>
          <w:sz w:val="24"/>
          <w:szCs w:val="24"/>
          <w:lang w:val="ro-MO" w:eastAsia="ru-RU"/>
        </w:rPr>
        <w:t xml:space="preserve"> </w:t>
      </w:r>
      <w:r w:rsidR="00314542">
        <w:rPr>
          <w:rFonts w:ascii="Times New Roman" w:eastAsia="Times New Roman" w:hAnsi="Times New Roman" w:cs="Times New Roman"/>
          <w:bCs/>
          <w:i/>
          <w:sz w:val="24"/>
          <w:szCs w:val="24"/>
          <w:lang w:val="ro-MO" w:eastAsia="ru-RU"/>
        </w:rPr>
        <w:t>Conctrucția de evacuare a apei</w:t>
      </w:r>
      <w:r w:rsidR="00460560">
        <w:rPr>
          <w:rFonts w:ascii="Times New Roman" w:eastAsia="Times New Roman" w:hAnsi="Times New Roman" w:cs="Times New Roman"/>
          <w:bCs/>
          <w:i/>
          <w:sz w:val="24"/>
          <w:szCs w:val="24"/>
          <w:lang w:val="ro-MO" w:eastAsia="ru-RU"/>
        </w:rPr>
        <w:t xml:space="preserve"> </w:t>
      </w:r>
      <w:r w:rsidR="00722680">
        <w:rPr>
          <w:rFonts w:ascii="Times New Roman" w:eastAsia="Times New Roman" w:hAnsi="Times New Roman" w:cs="Times New Roman"/>
          <w:bCs/>
          <w:i/>
          <w:sz w:val="24"/>
          <w:szCs w:val="24"/>
          <w:lang w:val="ro-MO" w:eastAsia="ru-RU"/>
        </w:rPr>
        <w:t xml:space="preserve">de fund </w:t>
      </w:r>
      <w:r w:rsidR="00460560">
        <w:rPr>
          <w:rFonts w:ascii="Times New Roman" w:eastAsia="Times New Roman" w:hAnsi="Times New Roman" w:cs="Times New Roman"/>
          <w:bCs/>
          <w:i/>
          <w:sz w:val="24"/>
          <w:szCs w:val="24"/>
          <w:lang w:val="ro-MO" w:eastAsia="ru-RU"/>
        </w:rPr>
        <w:t xml:space="preserve">/ </w:t>
      </w:r>
    </w:p>
    <w:p w:rsidR="00007A75" w:rsidRPr="005235FD" w:rsidRDefault="00007A75" w:rsidP="00007A75">
      <w:pPr>
        <w:autoSpaceDE w:val="0"/>
        <w:autoSpaceDN w:val="0"/>
        <w:spacing w:after="0" w:line="240" w:lineRule="auto"/>
        <w:rPr>
          <w:rFonts w:ascii="Times New Roman" w:eastAsia="Times New Roman" w:hAnsi="Times New Roman" w:cs="Times New Roman"/>
          <w:b/>
          <w:bCs/>
          <w:sz w:val="28"/>
          <w:szCs w:val="28"/>
          <w:lang w:val="ro-MO" w:eastAsia="ru-RU"/>
        </w:rPr>
      </w:pPr>
    </w:p>
    <w:tbl>
      <w:tblPr>
        <w:tblW w:w="0" w:type="auto"/>
        <w:tblInd w:w="4503" w:type="dxa"/>
        <w:tblLayout w:type="fixed"/>
        <w:tblLook w:val="0000" w:firstRow="0" w:lastRow="0" w:firstColumn="0" w:lastColumn="0" w:noHBand="0" w:noVBand="0"/>
      </w:tblPr>
      <w:tblGrid>
        <w:gridCol w:w="5528"/>
      </w:tblGrid>
      <w:tr w:rsidR="00007A75" w:rsidRPr="005235FD" w:rsidTr="00D61506">
        <w:tc>
          <w:tcPr>
            <w:tcW w:w="5528" w:type="dxa"/>
            <w:tcBorders>
              <w:top w:val="nil"/>
              <w:left w:val="nil"/>
              <w:bottom w:val="nil"/>
              <w:right w:val="nil"/>
            </w:tcBorders>
            <w:shd w:val="pct5" w:color="000000" w:fill="FFFFFF"/>
          </w:tcPr>
          <w:p w:rsidR="00007A75" w:rsidRPr="005235FD" w:rsidRDefault="00007A75" w:rsidP="00D61506">
            <w:pPr>
              <w:autoSpaceDE w:val="0"/>
              <w:autoSpaceDN w:val="0"/>
              <w:spacing w:after="0" w:line="240" w:lineRule="auto"/>
              <w:rPr>
                <w:rFonts w:ascii="Times New Roman" w:eastAsia="Times New Roman" w:hAnsi="Times New Roman" w:cs="Times New Roman"/>
                <w:b/>
                <w:bCs/>
                <w:lang w:val="ro-MO" w:eastAsia="ru-RU"/>
              </w:rPr>
            </w:pPr>
            <w:r w:rsidRPr="005235FD">
              <w:rPr>
                <w:rFonts w:ascii="Times New Roman" w:eastAsia="Times New Roman" w:hAnsi="Times New Roman" w:cs="Times New Roman"/>
                <w:bCs/>
                <w:lang w:val="ro-MO" w:eastAsia="ru-RU"/>
              </w:rPr>
              <w:t>Valoarea ofertei</w:t>
            </w:r>
            <w:r w:rsidRPr="005235FD">
              <w:rPr>
                <w:rFonts w:ascii="Times New Roman" w:eastAsia="Times New Roman" w:hAnsi="Times New Roman" w:cs="Times New Roman"/>
                <w:b/>
                <w:bCs/>
                <w:lang w:val="ro-MO" w:eastAsia="ru-RU"/>
              </w:rPr>
              <w:t>: dolari SUA</w:t>
            </w:r>
          </w:p>
        </w:tc>
      </w:tr>
    </w:tbl>
    <w:p w:rsidR="00007A75" w:rsidRDefault="00007A75" w:rsidP="00007A75">
      <w:pPr>
        <w:autoSpaceDE w:val="0"/>
        <w:autoSpaceDN w:val="0"/>
        <w:spacing w:after="0" w:line="240" w:lineRule="auto"/>
        <w:rPr>
          <w:rFonts w:ascii="Times New Roman" w:eastAsia="Times New Roman" w:hAnsi="Times New Roman" w:cs="Times New Roman"/>
          <w:bCs/>
          <w:i/>
          <w:sz w:val="24"/>
          <w:szCs w:val="24"/>
          <w:lang w:val="ro-MO" w:eastAsia="ru-RU"/>
        </w:rPr>
      </w:pPr>
    </w:p>
    <w:p w:rsidR="00007A75" w:rsidRPr="005235FD" w:rsidRDefault="00007A75" w:rsidP="00007A75">
      <w:pPr>
        <w:autoSpaceDE w:val="0"/>
        <w:autoSpaceDN w:val="0"/>
        <w:spacing w:after="0" w:line="240" w:lineRule="auto"/>
        <w:rPr>
          <w:rFonts w:ascii="Times New Roman" w:eastAsia="Times New Roman" w:hAnsi="Times New Roman" w:cs="Times New Roman"/>
          <w:bCs/>
          <w:i/>
          <w:sz w:val="24"/>
          <w:szCs w:val="24"/>
          <w:lang w:val="ro-MO" w:eastAsia="ru-RU"/>
        </w:rPr>
      </w:pPr>
      <w:r>
        <w:rPr>
          <w:rFonts w:ascii="Times New Roman" w:eastAsia="Times New Roman" w:hAnsi="Times New Roman" w:cs="Times New Roman"/>
          <w:bCs/>
          <w:i/>
          <w:sz w:val="24"/>
          <w:szCs w:val="24"/>
          <w:lang w:val="ro-MO" w:eastAsia="ru-RU"/>
        </w:rPr>
        <w:t>Data: 1</w:t>
      </w:r>
      <w:r w:rsidRPr="005235FD">
        <w:rPr>
          <w:rFonts w:ascii="Times New Roman" w:eastAsia="Times New Roman" w:hAnsi="Times New Roman" w:cs="Times New Roman"/>
          <w:bCs/>
          <w:i/>
          <w:sz w:val="24"/>
          <w:szCs w:val="24"/>
          <w:lang w:val="ro-MO" w:eastAsia="ru-RU"/>
        </w:rPr>
        <w:t>5.0</w:t>
      </w:r>
      <w:r>
        <w:rPr>
          <w:rFonts w:ascii="Times New Roman" w:eastAsia="Times New Roman" w:hAnsi="Times New Roman" w:cs="Times New Roman"/>
          <w:bCs/>
          <w:i/>
          <w:sz w:val="24"/>
          <w:szCs w:val="24"/>
          <w:lang w:val="ro-MO" w:eastAsia="ru-RU"/>
        </w:rPr>
        <w:t>9</w:t>
      </w:r>
      <w:r w:rsidRPr="005235FD">
        <w:rPr>
          <w:rFonts w:ascii="Times New Roman" w:eastAsia="Times New Roman" w:hAnsi="Times New Roman" w:cs="Times New Roman"/>
          <w:bCs/>
          <w:i/>
          <w:sz w:val="24"/>
          <w:szCs w:val="24"/>
          <w:lang w:val="ro-MO" w:eastAsia="ru-RU"/>
        </w:rPr>
        <w:t>.2020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07A75" w:rsidRPr="005235FD"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235FD"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007A75" w:rsidRPr="005235FD" w:rsidRDefault="00007A75" w:rsidP="00D6150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5235FD">
              <w:rPr>
                <w:rFonts w:ascii="Times New Roman" w:eastAsia="Times New Roman" w:hAnsi="Times New Roman" w:cs="Times New Roman"/>
                <w:sz w:val="20"/>
                <w:szCs w:val="20"/>
                <w:lang w:val="en-US" w:eastAsia="ru-RU"/>
              </w:rPr>
              <w:t>crt</w:t>
            </w:r>
            <w:proofErr w:type="gramEnd"/>
            <w:r w:rsidRPr="005235FD">
              <w:rPr>
                <w:rFonts w:ascii="Times New Roman" w:eastAsia="Times New Roman" w:hAnsi="Times New Roman" w:cs="Times New Roman"/>
                <w:sz w:val="20"/>
                <w:szCs w:val="20"/>
                <w:lang w:val="en-US" w:eastAsia="ru-RU"/>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235FD" w:rsidRDefault="00007A75" w:rsidP="00D61506">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eastAsia="ru-RU"/>
              </w:rPr>
            </w:pPr>
          </w:p>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235FD"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rsidR="00007A75" w:rsidRPr="005235FD"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07A75" w:rsidRPr="005235FD" w:rsidRDefault="00007A75" w:rsidP="00D615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007A75" w:rsidRPr="005235FD" w:rsidTr="00D61506">
        <w:trPr>
          <w:cantSplit/>
        </w:trPr>
        <w:tc>
          <w:tcPr>
            <w:tcW w:w="709" w:type="dxa"/>
            <w:vMerge/>
            <w:tcBorders>
              <w:top w:val="single" w:sz="6" w:space="0" w:color="auto"/>
              <w:left w:val="single" w:sz="6" w:space="0" w:color="auto"/>
              <w:bottom w:val="single" w:sz="6" w:space="0" w:color="auto"/>
              <w:right w:val="nil"/>
            </w:tcBorders>
            <w:vAlign w:val="center"/>
          </w:tcPr>
          <w:p w:rsidR="00007A75" w:rsidRPr="005235FD" w:rsidRDefault="00007A75" w:rsidP="00D61506">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rsidR="00007A75" w:rsidRPr="005235FD" w:rsidRDefault="00007A75" w:rsidP="00D61506">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rsidR="00007A75" w:rsidRPr="005235FD" w:rsidRDefault="00007A75" w:rsidP="00D61506">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rsidR="00007A75" w:rsidRPr="005235FD" w:rsidRDefault="00007A75" w:rsidP="00D61506">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07A75" w:rsidRPr="005235FD" w:rsidRDefault="00007A75" w:rsidP="00D61506">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007A75" w:rsidRPr="005235FD" w:rsidRDefault="00007A75" w:rsidP="00D61506">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rsidR="00007A75" w:rsidRPr="005235FD" w:rsidRDefault="00007A75" w:rsidP="00007A75">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007A75" w:rsidRPr="005235FD"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007A75" w:rsidRPr="005235FD" w:rsidRDefault="00007A75" w:rsidP="00D61506">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007A75" w:rsidRPr="005235FD" w:rsidRDefault="00007A75" w:rsidP="00D61506">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007A75" w:rsidRPr="005235FD" w:rsidRDefault="00007A75" w:rsidP="00D61506">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007A75" w:rsidRPr="005235FD" w:rsidRDefault="00007A75" w:rsidP="00D61506">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007A75" w:rsidRPr="005235FD" w:rsidRDefault="00007A75" w:rsidP="00D61506">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007A75" w:rsidRPr="005235FD" w:rsidRDefault="00007A75" w:rsidP="00D61506">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007A75" w:rsidRPr="005235FD" w:rsidRDefault="00007A75" w:rsidP="00D61506">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314542" w:rsidRPr="005235FD" w:rsidTr="0031454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314542" w:rsidRPr="00314542" w:rsidRDefault="00314542" w:rsidP="00314542">
            <w:pPr>
              <w:spacing w:after="0" w:line="240" w:lineRule="auto"/>
              <w:jc w:val="center"/>
              <w:rPr>
                <w:rFonts w:ascii="Times New Roman" w:hAnsi="Times New Roman" w:cs="Times New Roman"/>
                <w:sz w:val="20"/>
                <w:szCs w:val="20"/>
              </w:rPr>
            </w:pPr>
          </w:p>
        </w:tc>
        <w:tc>
          <w:tcPr>
            <w:tcW w:w="1276" w:type="dxa"/>
            <w:gridSpan w:val="2"/>
            <w:tcBorders>
              <w:top w:val="nil"/>
              <w:bottom w:val="nil"/>
            </w:tcBorders>
          </w:tcPr>
          <w:p w:rsidR="00314542" w:rsidRPr="00314542" w:rsidRDefault="00314542" w:rsidP="00314542">
            <w:pPr>
              <w:spacing w:after="0" w:line="240" w:lineRule="auto"/>
              <w:rPr>
                <w:rFonts w:ascii="Times New Roman" w:hAnsi="Times New Roman" w:cs="Times New Roman"/>
                <w:sz w:val="20"/>
                <w:szCs w:val="20"/>
              </w:rPr>
            </w:pPr>
          </w:p>
        </w:tc>
        <w:tc>
          <w:tcPr>
            <w:tcW w:w="3544" w:type="dxa"/>
            <w:gridSpan w:val="2"/>
            <w:tcBorders>
              <w:top w:val="nil"/>
              <w:bottom w:val="nil"/>
            </w:tcBorders>
            <w:vAlign w:val="center"/>
          </w:tcPr>
          <w:p w:rsidR="00314542" w:rsidRPr="00314542" w:rsidRDefault="00314542" w:rsidP="00314542">
            <w:pPr>
              <w:spacing w:after="0" w:line="240" w:lineRule="auto"/>
              <w:rPr>
                <w:rFonts w:ascii="Times New Roman" w:hAnsi="Times New Roman" w:cs="Times New Roman"/>
                <w:b/>
                <w:bCs/>
                <w:sz w:val="20"/>
                <w:szCs w:val="20"/>
              </w:rPr>
            </w:pPr>
            <w:r w:rsidRPr="00314542">
              <w:rPr>
                <w:rFonts w:ascii="Times New Roman" w:hAnsi="Times New Roman" w:cs="Times New Roman"/>
                <w:b/>
                <w:bCs/>
                <w:sz w:val="20"/>
                <w:szCs w:val="20"/>
                <w:lang w:val="en-US"/>
              </w:rPr>
              <w:t xml:space="preserve">Capitolul </w:t>
            </w:r>
            <w:r w:rsidRPr="00314542">
              <w:rPr>
                <w:rFonts w:ascii="Times New Roman" w:hAnsi="Times New Roman" w:cs="Times New Roman"/>
                <w:b/>
                <w:bCs/>
                <w:sz w:val="20"/>
                <w:szCs w:val="20"/>
              </w:rPr>
              <w:t xml:space="preserve">1. Lucrari de </w:t>
            </w:r>
            <w:r w:rsidR="00460DC7">
              <w:rPr>
                <w:rFonts w:ascii="Times New Roman" w:hAnsi="Times New Roman" w:cs="Times New Roman"/>
                <w:b/>
                <w:bCs/>
                <w:sz w:val="20"/>
                <w:szCs w:val="20"/>
              </w:rPr>
              <w:t xml:space="preserve">construcție si </w:t>
            </w:r>
            <w:r w:rsidRPr="00314542">
              <w:rPr>
                <w:rFonts w:ascii="Times New Roman" w:hAnsi="Times New Roman" w:cs="Times New Roman"/>
                <w:b/>
                <w:bCs/>
                <w:sz w:val="20"/>
                <w:szCs w:val="20"/>
              </w:rPr>
              <w:t>terasamente</w:t>
            </w:r>
          </w:p>
        </w:tc>
        <w:tc>
          <w:tcPr>
            <w:tcW w:w="850" w:type="dxa"/>
            <w:gridSpan w:val="2"/>
            <w:tcBorders>
              <w:top w:val="nil"/>
              <w:bottom w:val="nil"/>
            </w:tcBorders>
          </w:tcPr>
          <w:p w:rsidR="00314542" w:rsidRPr="00314542" w:rsidRDefault="00314542" w:rsidP="00314542">
            <w:pPr>
              <w:spacing w:after="0" w:line="240" w:lineRule="auto"/>
              <w:rPr>
                <w:rFonts w:ascii="Times New Roman" w:hAnsi="Times New Roman" w:cs="Times New Roman"/>
                <w:sz w:val="20"/>
                <w:szCs w:val="20"/>
              </w:rPr>
            </w:pPr>
          </w:p>
        </w:tc>
        <w:tc>
          <w:tcPr>
            <w:tcW w:w="1276" w:type="dxa"/>
            <w:gridSpan w:val="3"/>
            <w:tcBorders>
              <w:top w:val="nil"/>
              <w:bottom w:val="nil"/>
            </w:tcBorders>
          </w:tcPr>
          <w:p w:rsidR="00314542" w:rsidRPr="00314542" w:rsidRDefault="00314542" w:rsidP="00314542">
            <w:pPr>
              <w:spacing w:after="0" w:line="240" w:lineRule="auto"/>
              <w:rPr>
                <w:rFonts w:ascii="Times New Roman" w:hAnsi="Times New Roman" w:cs="Times New Roman"/>
                <w:sz w:val="20"/>
                <w:szCs w:val="20"/>
              </w:rPr>
            </w:pPr>
          </w:p>
        </w:tc>
        <w:tc>
          <w:tcPr>
            <w:tcW w:w="1417" w:type="dxa"/>
            <w:gridSpan w:val="2"/>
            <w:tcBorders>
              <w:top w:val="nil"/>
              <w:bottom w:val="nil"/>
            </w:tcBorders>
          </w:tcPr>
          <w:p w:rsidR="00314542" w:rsidRPr="005235FD" w:rsidRDefault="00314542" w:rsidP="00D61506">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rsidR="00314542" w:rsidRPr="005235FD" w:rsidRDefault="00314542" w:rsidP="00D61506">
            <w:pPr>
              <w:autoSpaceDE w:val="0"/>
              <w:autoSpaceDN w:val="0"/>
              <w:spacing w:after="0" w:line="240" w:lineRule="auto"/>
              <w:rPr>
                <w:rFonts w:ascii="Times New Roman" w:eastAsia="Times New Roman" w:hAnsi="Times New Roman" w:cs="Times New Roman"/>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TsC06B21</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lang w:val="en-US"/>
              </w:rPr>
              <w:t>Sapatura mecanica cu excavator pe senile de 0</w:t>
            </w:r>
            <w:proofErr w:type="gramStart"/>
            <w:r w:rsidRPr="00460DC7">
              <w:rPr>
                <w:rFonts w:ascii="Times New Roman" w:hAnsi="Times New Roman" w:cs="Times New Roman"/>
                <w:sz w:val="20"/>
                <w:szCs w:val="20"/>
                <w:lang w:val="en-US"/>
              </w:rPr>
              <w:t>,5</w:t>
            </w:r>
            <w:proofErr w:type="gramEnd"/>
            <w:r w:rsidRPr="00460DC7">
              <w:rPr>
                <w:rFonts w:ascii="Times New Roman" w:hAnsi="Times New Roman" w:cs="Times New Roman"/>
                <w:sz w:val="20"/>
                <w:szCs w:val="20"/>
                <w:lang w:val="en-US"/>
              </w:rPr>
              <w:t xml:space="preserve">-0,8 mc, cu motor cu ardere interna si comanda prin cabluri, cu echipament de draglina, in pamint argilos inmuiat cu apa, cu descarcare in depozit, teren catg. </w:t>
            </w:r>
            <w:r w:rsidRPr="00460DC7">
              <w:rPr>
                <w:rFonts w:ascii="Times New Roman" w:hAnsi="Times New Roman" w:cs="Times New Roman"/>
                <w:sz w:val="20"/>
                <w:szCs w:val="20"/>
              </w:rPr>
              <w:t>II in coditiile gospodaririi apelor</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0,100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7226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2</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TsE01C</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Nivelarea manuala a terenurilor si platformelor, cu denivelari de 10-20 cm, in teren tare</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100m2</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0,250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3</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TsD04A</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Compactarea cu maiul de mina a umpluturilor executate in sapaturi orizontale sau inclinate la 1/4, inclusiv udarea fiecarui strat de pamint in parte, avind 10 cm grosime pamint necoeziv</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25,200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4</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TsC06B21</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lang w:val="en-US"/>
              </w:rPr>
              <w:t>Sapatura mecanica cu excavator pe senile de 0</w:t>
            </w:r>
            <w:proofErr w:type="gramStart"/>
            <w:r w:rsidRPr="00460DC7">
              <w:rPr>
                <w:rFonts w:ascii="Times New Roman" w:hAnsi="Times New Roman" w:cs="Times New Roman"/>
                <w:sz w:val="20"/>
                <w:szCs w:val="20"/>
                <w:lang w:val="en-US"/>
              </w:rPr>
              <w:t>,5</w:t>
            </w:r>
            <w:proofErr w:type="gramEnd"/>
            <w:r w:rsidRPr="00460DC7">
              <w:rPr>
                <w:rFonts w:ascii="Times New Roman" w:hAnsi="Times New Roman" w:cs="Times New Roman"/>
                <w:sz w:val="20"/>
                <w:szCs w:val="20"/>
                <w:lang w:val="en-US"/>
              </w:rPr>
              <w:t xml:space="preserve">-0,8 mc, cu motor cu ardere interna si comanda prin cabluri, cu echipament de draglina, in pamint argilos inmuiat cu apa, cu descarcare in depozit, teren catg. </w:t>
            </w:r>
            <w:r w:rsidRPr="00460DC7">
              <w:rPr>
                <w:rFonts w:ascii="Times New Roman" w:hAnsi="Times New Roman" w:cs="Times New Roman"/>
                <w:sz w:val="20"/>
                <w:szCs w:val="20"/>
              </w:rPr>
              <w:t xml:space="preserve">II in coditiile gospodaririi apelor </w:t>
            </w:r>
          </w:p>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(под земляное русло)</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0,030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5</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TsD01C</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tare</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0,030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6</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TsC54C</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 xml:space="preserve">Strat de fundatie din pietris </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0,740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7</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AcE13B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 xml:space="preserve">Executarea caminelor de vizitare din elemente de beton armat prefabricat, pentru canalizare, circulare (inelare) cu diametrul 1,0 m, in teren cu apa subterana </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0,420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8</w:t>
            </w:r>
          </w:p>
        </w:tc>
        <w:tc>
          <w:tcPr>
            <w:tcW w:w="1276" w:type="dxa"/>
            <w:gridSpan w:val="2"/>
            <w:tcBorders>
              <w:top w:val="single" w:sz="4" w:space="0" w:color="auto"/>
              <w:bottom w:val="nil"/>
            </w:tcBorders>
          </w:tcPr>
          <w:p w:rsidR="00460DC7" w:rsidRPr="00460DC7" w:rsidRDefault="00460DC7" w:rsidP="00460DC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nil"/>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КЦД -10</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nil"/>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nil"/>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nil"/>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9</w:t>
            </w:r>
          </w:p>
        </w:tc>
        <w:tc>
          <w:tcPr>
            <w:tcW w:w="1276" w:type="dxa"/>
            <w:gridSpan w:val="2"/>
            <w:tcBorders>
              <w:top w:val="single" w:sz="4" w:space="0" w:color="auto"/>
              <w:bottom w:val="single" w:sz="4" w:space="0" w:color="auto"/>
            </w:tcBorders>
          </w:tcPr>
          <w:p w:rsidR="00460DC7" w:rsidRPr="00460DC7" w:rsidRDefault="00460DC7" w:rsidP="007226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72268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КЦ-10-9</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lastRenderedPageBreak/>
              <w:t>10</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AcE10B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Executarea caminelor de vane din elemente de beton armat prefabricat, pentru alimentare cu apa circulare (inelare) cu diametrul 1,0 m, in teren cu apa subterana</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0,540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7226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11</w:t>
            </w:r>
          </w:p>
        </w:tc>
        <w:tc>
          <w:tcPr>
            <w:tcW w:w="1276" w:type="dxa"/>
            <w:gridSpan w:val="2"/>
            <w:tcBorders>
              <w:top w:val="single" w:sz="4" w:space="0" w:color="auto"/>
              <w:bottom w:val="single" w:sz="4" w:space="0" w:color="auto"/>
            </w:tcBorders>
          </w:tcPr>
          <w:p w:rsidR="00460DC7" w:rsidRPr="00460DC7" w:rsidRDefault="00460DC7" w:rsidP="007226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72268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КЦД -10</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12</w:t>
            </w:r>
          </w:p>
        </w:tc>
        <w:tc>
          <w:tcPr>
            <w:tcW w:w="1276" w:type="dxa"/>
            <w:gridSpan w:val="2"/>
            <w:tcBorders>
              <w:top w:val="single" w:sz="4" w:space="0" w:color="auto"/>
              <w:bottom w:val="single" w:sz="4" w:space="0" w:color="auto"/>
            </w:tcBorders>
          </w:tcPr>
          <w:p w:rsidR="00460DC7" w:rsidRPr="00460DC7" w:rsidRDefault="00460DC7" w:rsidP="007226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72268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КЦ-10-9</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13</w:t>
            </w:r>
          </w:p>
        </w:tc>
        <w:tc>
          <w:tcPr>
            <w:tcW w:w="1276" w:type="dxa"/>
            <w:gridSpan w:val="2"/>
            <w:tcBorders>
              <w:top w:val="single" w:sz="4" w:space="0" w:color="auto"/>
              <w:bottom w:val="single" w:sz="4" w:space="0" w:color="auto"/>
            </w:tcBorders>
          </w:tcPr>
          <w:p w:rsidR="00460DC7" w:rsidRPr="00460DC7" w:rsidRDefault="00460DC7" w:rsidP="007226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72268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КЦП-1-10-1</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14</w:t>
            </w:r>
          </w:p>
        </w:tc>
        <w:tc>
          <w:tcPr>
            <w:tcW w:w="1276" w:type="dxa"/>
            <w:gridSpan w:val="2"/>
            <w:tcBorders>
              <w:top w:val="single" w:sz="4" w:space="0" w:color="auto"/>
              <w:bottom w:val="single" w:sz="4" w:space="0" w:color="auto"/>
            </w:tcBorders>
          </w:tcPr>
          <w:p w:rsidR="00460DC7" w:rsidRPr="00460DC7" w:rsidRDefault="00460DC7" w:rsidP="007226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72268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 xml:space="preserve">КЦО-1  </w:t>
            </w:r>
          </w:p>
          <w:p w:rsidR="00460DC7" w:rsidRPr="00460DC7" w:rsidRDefault="00460DC7" w:rsidP="00460DC7">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15</w:t>
            </w:r>
          </w:p>
        </w:tc>
        <w:tc>
          <w:tcPr>
            <w:tcW w:w="1276" w:type="dxa"/>
            <w:gridSpan w:val="2"/>
            <w:tcBorders>
              <w:top w:val="single" w:sz="4" w:space="0" w:color="auto"/>
              <w:bottom w:val="single" w:sz="4" w:space="0" w:color="auto"/>
            </w:tcBorders>
          </w:tcPr>
          <w:p w:rsidR="00460DC7" w:rsidRPr="00460DC7" w:rsidRDefault="00460DC7" w:rsidP="007226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Preț de piață</w:t>
            </w:r>
          </w:p>
          <w:p w:rsidR="00460DC7" w:rsidRPr="00460DC7" w:rsidRDefault="00460DC7" w:rsidP="0072268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Capac din fonta tip "U"</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16</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RpCE06A</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 xml:space="preserve">Izolatii higrofuge pe suprafete intinse de beton, orizontale sau inclinate la pina la 20 grade, plane sau curbe, la terase, balcoane, acoperisuri, seduri, cupole, subsoluri pe radiere etc., executate la cald, cu bitum topit aplicat in 2 straturi </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6,530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17</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AcA04B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Montarea in pamint a conductelor din otel, asamblate prin sudura electrica, avind diametrul de 125-150 mm (teava din otel D=150x4)</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31,500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18</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IzL08A</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Izolarea manuala a conductelor montate in pamint, cu 2 straturi de bitum si un rind de hirtie tip sulfit tip I</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14,840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7226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19</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AcB01B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Montarea armaturilor cu actionare manuala sau mecanica (vane, robinete, ventile), la conductele de alimentare cu apa sau de canalizare, avind diametrul de 125-150 mm (Vana d=150mm)</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20</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AcA26B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Imbinarea cu flanse a pieselor de legatura, flanselor, inclusiv a flanselor oarbe si a armaturilor, avind diametrul de 125-250 mm (Flansa d=150mm)</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buc</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2,000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21</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TsD01B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mijlociu</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22</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TsD04B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Compactarea cu maiul de mina a umpluturilor executate in sapaturi orizontale sau inclinate la 1/4, inclusiv udarea fiecarui strat de pamint in parte, avind 10 cm grosime pamint coeziv</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10,000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23</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Dl129</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Umpluturi cu piatra bruta pentru edificii artificiale la drumuri  (</w:t>
            </w:r>
            <w:r w:rsidRPr="00460DC7">
              <w:rPr>
                <w:rFonts w:ascii="Times New Roman" w:hAnsi="Times New Roman" w:cs="Times New Roman"/>
                <w:sz w:val="20"/>
                <w:szCs w:val="20"/>
              </w:rPr>
              <w:t>зуб</w:t>
            </w:r>
            <w:r w:rsidRPr="00460DC7">
              <w:rPr>
                <w:rFonts w:ascii="Times New Roman" w:hAnsi="Times New Roman" w:cs="Times New Roman"/>
                <w:sz w:val="20"/>
                <w:szCs w:val="20"/>
                <w:lang w:val="en-US"/>
              </w:rPr>
              <w:t xml:space="preserve"> </w:t>
            </w:r>
            <w:r w:rsidRPr="00460DC7">
              <w:rPr>
                <w:rFonts w:ascii="Times New Roman" w:hAnsi="Times New Roman" w:cs="Times New Roman"/>
                <w:sz w:val="20"/>
                <w:szCs w:val="20"/>
              </w:rPr>
              <w:t>из</w:t>
            </w:r>
            <w:r w:rsidRPr="00460DC7">
              <w:rPr>
                <w:rFonts w:ascii="Times New Roman" w:hAnsi="Times New Roman" w:cs="Times New Roman"/>
                <w:sz w:val="20"/>
                <w:szCs w:val="20"/>
                <w:lang w:val="en-US"/>
              </w:rPr>
              <w:t xml:space="preserve"> </w:t>
            </w:r>
            <w:r w:rsidRPr="00460DC7">
              <w:rPr>
                <w:rFonts w:ascii="Times New Roman" w:hAnsi="Times New Roman" w:cs="Times New Roman"/>
                <w:sz w:val="20"/>
                <w:szCs w:val="20"/>
              </w:rPr>
              <w:t>камня</w:t>
            </w:r>
            <w:r w:rsidRPr="00460DC7">
              <w:rPr>
                <w:rFonts w:ascii="Times New Roman" w:hAnsi="Times New Roman" w:cs="Times New Roman"/>
                <w:sz w:val="20"/>
                <w:szCs w:val="20"/>
                <w:lang w:val="en-US"/>
              </w:rPr>
              <w:t>)</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0,900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t>24</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CL17B</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 xml:space="preserve">Confectii metalice diverse, montate aparent: balustrada, grile, chepenguri, </w:t>
            </w:r>
            <w:r w:rsidRPr="00460DC7">
              <w:rPr>
                <w:rFonts w:ascii="Times New Roman" w:hAnsi="Times New Roman" w:cs="Times New Roman"/>
                <w:sz w:val="20"/>
                <w:szCs w:val="20"/>
                <w:lang w:val="en-US"/>
              </w:rPr>
              <w:lastRenderedPageBreak/>
              <w:t>opritori de zapada, gratare (</w:t>
            </w:r>
            <w:r w:rsidRPr="00460DC7">
              <w:rPr>
                <w:rFonts w:ascii="Times New Roman" w:hAnsi="Times New Roman" w:cs="Times New Roman"/>
                <w:sz w:val="20"/>
                <w:szCs w:val="20"/>
              </w:rPr>
              <w:t>сороудерживающая</w:t>
            </w:r>
            <w:r w:rsidRPr="00460DC7">
              <w:rPr>
                <w:rFonts w:ascii="Times New Roman" w:hAnsi="Times New Roman" w:cs="Times New Roman"/>
                <w:sz w:val="20"/>
                <w:szCs w:val="20"/>
                <w:lang w:val="en-US"/>
              </w:rPr>
              <w:t xml:space="preserve"> </w:t>
            </w:r>
            <w:r w:rsidRPr="00460DC7">
              <w:rPr>
                <w:rFonts w:ascii="Times New Roman" w:hAnsi="Times New Roman" w:cs="Times New Roman"/>
                <w:sz w:val="20"/>
                <w:szCs w:val="20"/>
              </w:rPr>
              <w:t>решетка</w:t>
            </w:r>
            <w:r w:rsidRPr="00460DC7">
              <w:rPr>
                <w:rFonts w:ascii="Times New Roman" w:hAnsi="Times New Roman" w:cs="Times New Roman"/>
                <w:sz w:val="20"/>
                <w:szCs w:val="20"/>
                <w:lang w:val="en-US"/>
              </w:rPr>
              <w:t>)</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lastRenderedPageBreak/>
              <w:t>kg</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14,000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rPr>
            </w:pPr>
            <w:r w:rsidRPr="00460DC7">
              <w:rPr>
                <w:rFonts w:ascii="Times New Roman" w:hAnsi="Times New Roman" w:cs="Times New Roman"/>
                <w:sz w:val="20"/>
                <w:szCs w:val="20"/>
              </w:rPr>
              <w:lastRenderedPageBreak/>
              <w:t>25</w:t>
            </w:r>
          </w:p>
        </w:tc>
        <w:tc>
          <w:tcPr>
            <w:tcW w:w="1276"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CN21A</w:t>
            </w:r>
          </w:p>
          <w:p w:rsidR="00460DC7" w:rsidRPr="00460DC7" w:rsidRDefault="00460DC7" w:rsidP="00460DC7">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460DC7" w:rsidRPr="00460DC7" w:rsidRDefault="00460DC7" w:rsidP="00460DC7">
            <w:pPr>
              <w:spacing w:after="0" w:line="240" w:lineRule="auto"/>
              <w:rPr>
                <w:rFonts w:ascii="Times New Roman" w:hAnsi="Times New Roman" w:cs="Times New Roman"/>
                <w:sz w:val="20"/>
                <w:szCs w:val="20"/>
                <w:lang w:val="en-US"/>
              </w:rPr>
            </w:pPr>
            <w:r w:rsidRPr="00460DC7">
              <w:rPr>
                <w:rFonts w:ascii="Times New Roman" w:hAnsi="Times New Roman" w:cs="Times New Roman"/>
                <w:sz w:val="20"/>
                <w:szCs w:val="20"/>
                <w:lang w:val="en-US"/>
              </w:rPr>
              <w:t>Vopsitorii la balustrade, grile si parapete metalice,executate cu  vopsele pe baza de ulei in 2 straturi</w:t>
            </w:r>
          </w:p>
          <w:p w:rsidR="00460DC7" w:rsidRPr="00460DC7" w:rsidRDefault="00460DC7" w:rsidP="00460DC7">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460DC7" w:rsidRPr="00460DC7" w:rsidRDefault="00460DC7" w:rsidP="00460DC7">
            <w:pPr>
              <w:spacing w:after="0" w:line="240" w:lineRule="auto"/>
              <w:jc w:val="center"/>
              <w:rPr>
                <w:rFonts w:ascii="Times New Roman" w:hAnsi="Times New Roman" w:cs="Times New Roman"/>
                <w:sz w:val="20"/>
                <w:szCs w:val="20"/>
              </w:rPr>
            </w:pPr>
            <w:r w:rsidRPr="00460DC7">
              <w:rPr>
                <w:rFonts w:ascii="Times New Roman" w:hAnsi="Times New Roman" w:cs="Times New Roman"/>
                <w:sz w:val="20"/>
                <w:szCs w:val="20"/>
              </w:rPr>
              <w:t>0,380</w:t>
            </w:r>
          </w:p>
        </w:tc>
        <w:tc>
          <w:tcPr>
            <w:tcW w:w="1417" w:type="dxa"/>
            <w:gridSpan w:val="2"/>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460DC7" w:rsidRPr="002F6F0C" w:rsidRDefault="00460DC7" w:rsidP="00D61506">
            <w:pPr>
              <w:spacing w:line="240" w:lineRule="auto"/>
              <w:jc w:val="center"/>
              <w:rPr>
                <w:rFonts w:ascii="Times New Roman" w:hAnsi="Times New Roman" w:cs="Times New Roman"/>
                <w:sz w:val="20"/>
                <w:szCs w:val="20"/>
              </w:rPr>
            </w:pPr>
          </w:p>
        </w:tc>
      </w:tr>
      <w:tr w:rsidR="00460DC7" w:rsidRPr="005235FD"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0DC7" w:rsidRPr="00314542" w:rsidRDefault="00460DC7" w:rsidP="00D61506">
            <w:pPr>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tcBorders>
              <w:bottom w:val="single" w:sz="4" w:space="0" w:color="auto"/>
            </w:tcBorders>
            <w:shd w:val="clear" w:color="auto" w:fill="FBD4B4" w:themeFill="accent6" w:themeFillTint="66"/>
          </w:tcPr>
          <w:p w:rsidR="00460DC7" w:rsidRPr="00314542" w:rsidRDefault="00460DC7" w:rsidP="00D61506">
            <w:pPr>
              <w:autoSpaceDE w:val="0"/>
              <w:autoSpaceDN w:val="0"/>
              <w:spacing w:after="0" w:line="240" w:lineRule="auto"/>
              <w:rPr>
                <w:rFonts w:ascii="Times New Roman" w:eastAsia="Times New Roman" w:hAnsi="Times New Roman" w:cs="Times New Roman"/>
                <w:sz w:val="20"/>
                <w:szCs w:val="20"/>
                <w:lang w:eastAsia="ru-RU"/>
              </w:rPr>
            </w:pPr>
          </w:p>
        </w:tc>
        <w:tc>
          <w:tcPr>
            <w:tcW w:w="3544" w:type="dxa"/>
            <w:gridSpan w:val="2"/>
            <w:tcBorders>
              <w:bottom w:val="single" w:sz="4" w:space="0" w:color="auto"/>
            </w:tcBorders>
            <w:shd w:val="clear" w:color="auto" w:fill="FBD4B4" w:themeFill="accent6"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b/>
                <w:bCs/>
                <w:sz w:val="20"/>
                <w:szCs w:val="20"/>
                <w:lang w:val="en-US" w:eastAsia="ru-RU"/>
              </w:rPr>
            </w:pPr>
            <w:r w:rsidRPr="00314542">
              <w:rPr>
                <w:rFonts w:ascii="Times New Roman" w:eastAsia="Times New Roman" w:hAnsi="Times New Roman" w:cs="Times New Roman"/>
                <w:b/>
                <w:bCs/>
                <w:sz w:val="20"/>
                <w:szCs w:val="20"/>
                <w:lang w:eastAsia="ru-RU"/>
              </w:rPr>
              <w:t>Total lu</w:t>
            </w:r>
            <w:r w:rsidRPr="005235FD">
              <w:rPr>
                <w:rFonts w:ascii="Times New Roman" w:eastAsia="Times New Roman" w:hAnsi="Times New Roman" w:cs="Times New Roman"/>
                <w:b/>
                <w:bCs/>
                <w:sz w:val="20"/>
                <w:szCs w:val="20"/>
                <w:lang w:val="en-US" w:eastAsia="ru-RU"/>
              </w:rPr>
              <w:t>crări de construcţie</w:t>
            </w:r>
          </w:p>
        </w:tc>
        <w:tc>
          <w:tcPr>
            <w:tcW w:w="506" w:type="dxa"/>
            <w:tcBorders>
              <w:bottom w:val="single" w:sz="4" w:space="0" w:color="auto"/>
              <w:right w:val="nil"/>
            </w:tcBorders>
            <w:shd w:val="clear" w:color="auto" w:fill="FBD4B4" w:themeFill="accent6"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rsidR="00460DC7" w:rsidRPr="005235FD" w:rsidRDefault="00460DC7" w:rsidP="00D6150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Depozitarea</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460DC7" w:rsidRPr="005235FD" w:rsidRDefault="00460DC7" w:rsidP="00D615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460DC7" w:rsidRPr="005235FD" w:rsidRDefault="00460DC7" w:rsidP="00D61506">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60DC7" w:rsidRPr="005235FD"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460DC7" w:rsidRPr="005235FD" w:rsidRDefault="00460DC7" w:rsidP="00D61506">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rsidR="00460DC7" w:rsidRPr="005235FD" w:rsidRDefault="00460DC7" w:rsidP="00D61506">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rsidR="00460DC7" w:rsidRPr="005235FD" w:rsidRDefault="00460DC7" w:rsidP="00D61506">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rsidR="00460DC7" w:rsidRPr="005235FD" w:rsidRDefault="00460DC7" w:rsidP="00D61506">
            <w:pPr>
              <w:keepLines/>
              <w:autoSpaceDE w:val="0"/>
              <w:autoSpaceDN w:val="0"/>
              <w:spacing w:after="0" w:line="240" w:lineRule="auto"/>
              <w:rPr>
                <w:rFonts w:ascii="Times New Roman" w:eastAsia="Times New Roman" w:hAnsi="Times New Roman" w:cs="Times New Roman"/>
                <w:sz w:val="4"/>
                <w:szCs w:val="4"/>
                <w:lang w:val="en-US" w:eastAsia="ru-RU"/>
              </w:rPr>
            </w:pPr>
          </w:p>
        </w:tc>
      </w:tr>
    </w:tbl>
    <w:p w:rsidR="00007A75" w:rsidRDefault="00007A75" w:rsidP="00007A75">
      <w:pPr>
        <w:autoSpaceDE w:val="0"/>
        <w:autoSpaceDN w:val="0"/>
        <w:spacing w:after="0" w:line="240" w:lineRule="auto"/>
        <w:jc w:val="right"/>
        <w:rPr>
          <w:rFonts w:ascii="Times New Roman" w:eastAsia="Times New Roman" w:hAnsi="Times New Roman" w:cs="Times New Roman"/>
          <w:sz w:val="28"/>
          <w:szCs w:val="28"/>
          <w:lang w:val="en-US" w:eastAsia="ru-RU"/>
        </w:rPr>
      </w:pPr>
    </w:p>
    <w:p w:rsidR="00460DC7" w:rsidRPr="005235FD" w:rsidRDefault="00460DC7" w:rsidP="00007A75">
      <w:pPr>
        <w:autoSpaceDE w:val="0"/>
        <w:autoSpaceDN w:val="0"/>
        <w:spacing w:after="0" w:line="240" w:lineRule="auto"/>
        <w:jc w:val="right"/>
        <w:rPr>
          <w:rFonts w:ascii="Times New Roman" w:eastAsia="Times New Roman" w:hAnsi="Times New Roman" w:cs="Times New Roman"/>
          <w:sz w:val="28"/>
          <w:szCs w:val="28"/>
          <w:lang w:val="en-US" w:eastAsia="ru-RU"/>
        </w:rPr>
      </w:pPr>
    </w:p>
    <w:p w:rsidR="00007A75" w:rsidRDefault="00007A75" w:rsidP="00007A75">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rsidR="00460DC7" w:rsidRPr="005235FD" w:rsidRDefault="00460DC7" w:rsidP="00007A75">
      <w:pPr>
        <w:autoSpaceDE w:val="0"/>
        <w:autoSpaceDN w:val="0"/>
        <w:spacing w:after="0" w:line="240" w:lineRule="auto"/>
        <w:rPr>
          <w:rFonts w:ascii="Times New Roman" w:eastAsia="Times New Roman" w:hAnsi="Times New Roman" w:cs="Times New Roman"/>
          <w:i/>
          <w:lang w:val="en-US" w:eastAsia="ru-RU"/>
        </w:rPr>
      </w:pPr>
    </w:p>
    <w:p w:rsidR="00007A75" w:rsidRPr="005235FD" w:rsidRDefault="00007A75" w:rsidP="00007A75">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007A75" w:rsidRPr="005235FD" w:rsidTr="00D61506">
        <w:tc>
          <w:tcPr>
            <w:tcW w:w="9781" w:type="dxa"/>
            <w:tcBorders>
              <w:bottom w:val="single" w:sz="2" w:space="0" w:color="000000"/>
            </w:tcBorders>
          </w:tcPr>
          <w:p w:rsidR="00007A75" w:rsidRPr="005235FD" w:rsidRDefault="00007A75" w:rsidP="00D61506">
            <w:pPr>
              <w:autoSpaceDN w:val="0"/>
              <w:spacing w:after="0" w:line="240" w:lineRule="auto"/>
              <w:rPr>
                <w:rFonts w:ascii="Times New Roman" w:eastAsia="Times New Roman" w:hAnsi="Times New Roman" w:cs="Times New Roman"/>
                <w:sz w:val="20"/>
                <w:szCs w:val="20"/>
                <w:lang w:val="ro-MO"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007A75" w:rsidRPr="005235FD" w:rsidTr="00D61506">
        <w:trPr>
          <w:trHeight w:val="355"/>
        </w:trPr>
        <w:tc>
          <w:tcPr>
            <w:tcW w:w="9781" w:type="dxa"/>
          </w:tcPr>
          <w:p w:rsidR="00007A75" w:rsidRPr="005235FD" w:rsidRDefault="00007A75" w:rsidP="00D61506">
            <w:pPr>
              <w:autoSpaceDN w:val="0"/>
              <w:spacing w:after="0" w:line="240" w:lineRule="auto"/>
              <w:jc w:val="center"/>
              <w:rPr>
                <w:rFonts w:ascii="Times New Roman" w:eastAsia="Times New Roman" w:hAnsi="Times New Roman" w:cs="Times New Roman"/>
                <w:sz w:val="20"/>
                <w:szCs w:val="20"/>
                <w:lang w:val="ro-MO"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rsidR="00007A75" w:rsidRDefault="00007A75" w:rsidP="00007A75">
      <w:pPr>
        <w:autoSpaceDE w:val="0"/>
        <w:autoSpaceDN w:val="0"/>
        <w:spacing w:after="0" w:line="240" w:lineRule="auto"/>
        <w:jc w:val="center"/>
        <w:rPr>
          <w:rFonts w:ascii="Times New Roman" w:eastAsia="Times New Roman" w:hAnsi="Times New Roman" w:cs="Times New Roman"/>
          <w:sz w:val="28"/>
          <w:szCs w:val="28"/>
          <w:lang w:val="en-US" w:eastAsia="ru-RU"/>
        </w:rPr>
      </w:pPr>
      <w:proofErr w:type="gramStart"/>
      <w:r w:rsidRPr="005235FD">
        <w:rPr>
          <w:rFonts w:ascii="Times New Roman" w:eastAsia="Times New Roman" w:hAnsi="Times New Roman" w:cs="Times New Roman"/>
          <w:sz w:val="28"/>
          <w:szCs w:val="28"/>
          <w:lang w:val="en-US" w:eastAsia="ru-RU"/>
        </w:rPr>
        <w:t>L.S.</w:t>
      </w:r>
      <w:proofErr w:type="gramEnd"/>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460DC7" w:rsidRDefault="00460DC7"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p>
    <w:p w:rsidR="00F564F4" w:rsidRPr="005235FD" w:rsidRDefault="00F564F4" w:rsidP="00F564F4">
      <w:pPr>
        <w:autoSpaceDE w:val="0"/>
        <w:autoSpaceDN w:val="0"/>
        <w:spacing w:after="0" w:line="240" w:lineRule="auto"/>
        <w:jc w:val="center"/>
        <w:rPr>
          <w:rFonts w:ascii="Times New Roman" w:eastAsia="Times New Roman" w:hAnsi="Times New Roman" w:cs="Times New Roman"/>
          <w:b/>
          <w:bCs/>
          <w:i/>
          <w:sz w:val="32"/>
          <w:szCs w:val="32"/>
          <w:lang w:val="ro-MO" w:eastAsia="ru-RU"/>
        </w:rPr>
      </w:pPr>
      <w:r w:rsidRPr="005235FD">
        <w:rPr>
          <w:rFonts w:ascii="Times New Roman" w:eastAsia="Times New Roman" w:hAnsi="Times New Roman" w:cs="Times New Roman"/>
          <w:b/>
          <w:bCs/>
          <w:i/>
          <w:sz w:val="32"/>
          <w:szCs w:val="32"/>
          <w:lang w:val="ro-MO" w:eastAsia="ru-RU"/>
        </w:rPr>
        <w:lastRenderedPageBreak/>
        <w:t xml:space="preserve">Lista Cantităţilor de Lucrări </w:t>
      </w:r>
    </w:p>
    <w:p w:rsidR="00F564F4" w:rsidRDefault="00F564F4" w:rsidP="00F564F4">
      <w:pPr>
        <w:autoSpaceDE w:val="0"/>
        <w:autoSpaceDN w:val="0"/>
        <w:spacing w:after="0" w:line="240" w:lineRule="auto"/>
        <w:jc w:val="center"/>
        <w:rPr>
          <w:rFonts w:ascii="Times New Roman" w:eastAsia="Times New Roman" w:hAnsi="Times New Roman" w:cs="Times New Roman"/>
          <w:bCs/>
          <w:i/>
          <w:sz w:val="24"/>
          <w:szCs w:val="24"/>
          <w:lang w:val="ro-MO" w:eastAsia="ru-RU"/>
        </w:rPr>
      </w:pPr>
      <w:r w:rsidRPr="005235FD">
        <w:rPr>
          <w:rFonts w:ascii="Times New Roman" w:eastAsia="Times New Roman" w:hAnsi="Times New Roman" w:cs="Times New Roman"/>
          <w:b/>
          <w:bCs/>
          <w:i/>
          <w:sz w:val="32"/>
          <w:szCs w:val="32"/>
          <w:lang w:val="ro-MO" w:eastAsia="ru-RU"/>
        </w:rPr>
        <w:t>/</w:t>
      </w:r>
      <w:r w:rsidRPr="005235FD">
        <w:rPr>
          <w:rFonts w:ascii="Times New Roman" w:eastAsia="Times New Roman" w:hAnsi="Times New Roman" w:cs="Times New Roman"/>
          <w:bCs/>
          <w:i/>
          <w:sz w:val="24"/>
          <w:szCs w:val="24"/>
          <w:lang w:val="ro-MO" w:eastAsia="ru-RU"/>
        </w:rPr>
        <w:t xml:space="preserve"> </w:t>
      </w:r>
      <w:r>
        <w:rPr>
          <w:rFonts w:ascii="Times New Roman" w:eastAsia="Times New Roman" w:hAnsi="Times New Roman" w:cs="Times New Roman"/>
          <w:bCs/>
          <w:i/>
          <w:sz w:val="24"/>
          <w:szCs w:val="24"/>
          <w:lang w:val="ro-MO" w:eastAsia="ru-RU"/>
        </w:rPr>
        <w:t xml:space="preserve">Deversor de scurgere de tip deschis </w:t>
      </w:r>
      <w:r w:rsidRPr="005235FD">
        <w:rPr>
          <w:rFonts w:ascii="Times New Roman" w:eastAsia="Times New Roman" w:hAnsi="Times New Roman" w:cs="Times New Roman"/>
          <w:bCs/>
          <w:i/>
          <w:sz w:val="24"/>
          <w:szCs w:val="24"/>
          <w:lang w:val="ro-MO" w:eastAsia="ru-RU"/>
        </w:rPr>
        <w:t>/</w:t>
      </w:r>
    </w:p>
    <w:p w:rsidR="00F564F4" w:rsidRPr="005235FD" w:rsidRDefault="00F564F4" w:rsidP="00F564F4">
      <w:pPr>
        <w:autoSpaceDE w:val="0"/>
        <w:autoSpaceDN w:val="0"/>
        <w:spacing w:after="0" w:line="240" w:lineRule="auto"/>
        <w:rPr>
          <w:rFonts w:ascii="Times New Roman" w:eastAsia="Times New Roman" w:hAnsi="Times New Roman" w:cs="Times New Roman"/>
          <w:b/>
          <w:bCs/>
          <w:sz w:val="28"/>
          <w:szCs w:val="28"/>
          <w:lang w:val="ro-MO" w:eastAsia="ru-RU"/>
        </w:rPr>
      </w:pPr>
    </w:p>
    <w:tbl>
      <w:tblPr>
        <w:tblW w:w="0" w:type="auto"/>
        <w:tblInd w:w="4503" w:type="dxa"/>
        <w:tblLayout w:type="fixed"/>
        <w:tblLook w:val="0000" w:firstRow="0" w:lastRow="0" w:firstColumn="0" w:lastColumn="0" w:noHBand="0" w:noVBand="0"/>
      </w:tblPr>
      <w:tblGrid>
        <w:gridCol w:w="5528"/>
      </w:tblGrid>
      <w:tr w:rsidR="00F564F4" w:rsidRPr="005235FD" w:rsidTr="000B72D2">
        <w:tc>
          <w:tcPr>
            <w:tcW w:w="5528" w:type="dxa"/>
            <w:tcBorders>
              <w:top w:val="nil"/>
              <w:left w:val="nil"/>
              <w:bottom w:val="nil"/>
              <w:right w:val="nil"/>
            </w:tcBorders>
            <w:shd w:val="pct5" w:color="000000" w:fill="FFFFFF"/>
          </w:tcPr>
          <w:p w:rsidR="00F564F4" w:rsidRPr="005235FD" w:rsidRDefault="00F564F4" w:rsidP="000B72D2">
            <w:pPr>
              <w:autoSpaceDE w:val="0"/>
              <w:autoSpaceDN w:val="0"/>
              <w:spacing w:after="0" w:line="240" w:lineRule="auto"/>
              <w:rPr>
                <w:rFonts w:ascii="Times New Roman" w:eastAsia="Times New Roman" w:hAnsi="Times New Roman" w:cs="Times New Roman"/>
                <w:b/>
                <w:bCs/>
                <w:lang w:val="ro-MO" w:eastAsia="ru-RU"/>
              </w:rPr>
            </w:pPr>
            <w:r w:rsidRPr="005235FD">
              <w:rPr>
                <w:rFonts w:ascii="Times New Roman" w:eastAsia="Times New Roman" w:hAnsi="Times New Roman" w:cs="Times New Roman"/>
                <w:bCs/>
                <w:lang w:val="ro-MO" w:eastAsia="ru-RU"/>
              </w:rPr>
              <w:t>Valoarea ofertei</w:t>
            </w:r>
            <w:r w:rsidRPr="005235FD">
              <w:rPr>
                <w:rFonts w:ascii="Times New Roman" w:eastAsia="Times New Roman" w:hAnsi="Times New Roman" w:cs="Times New Roman"/>
                <w:b/>
                <w:bCs/>
                <w:lang w:val="ro-MO" w:eastAsia="ru-RU"/>
              </w:rPr>
              <w:t>: dolari SUA</w:t>
            </w:r>
          </w:p>
        </w:tc>
      </w:tr>
    </w:tbl>
    <w:p w:rsidR="00F564F4" w:rsidRDefault="00F564F4" w:rsidP="00F564F4">
      <w:pPr>
        <w:autoSpaceDE w:val="0"/>
        <w:autoSpaceDN w:val="0"/>
        <w:spacing w:after="0" w:line="240" w:lineRule="auto"/>
        <w:rPr>
          <w:rFonts w:ascii="Times New Roman" w:eastAsia="Times New Roman" w:hAnsi="Times New Roman" w:cs="Times New Roman"/>
          <w:bCs/>
          <w:i/>
          <w:sz w:val="24"/>
          <w:szCs w:val="24"/>
          <w:lang w:val="ro-MO" w:eastAsia="ru-RU"/>
        </w:rPr>
      </w:pPr>
    </w:p>
    <w:p w:rsidR="00F564F4" w:rsidRPr="005235FD" w:rsidRDefault="00F564F4" w:rsidP="00F564F4">
      <w:pPr>
        <w:autoSpaceDE w:val="0"/>
        <w:autoSpaceDN w:val="0"/>
        <w:spacing w:after="0" w:line="240" w:lineRule="auto"/>
        <w:rPr>
          <w:rFonts w:ascii="Times New Roman" w:eastAsia="Times New Roman" w:hAnsi="Times New Roman" w:cs="Times New Roman"/>
          <w:bCs/>
          <w:i/>
          <w:sz w:val="24"/>
          <w:szCs w:val="24"/>
          <w:lang w:val="ro-MO" w:eastAsia="ru-RU"/>
        </w:rPr>
      </w:pPr>
      <w:r>
        <w:rPr>
          <w:rFonts w:ascii="Times New Roman" w:eastAsia="Times New Roman" w:hAnsi="Times New Roman" w:cs="Times New Roman"/>
          <w:bCs/>
          <w:i/>
          <w:sz w:val="24"/>
          <w:szCs w:val="24"/>
          <w:lang w:val="ro-MO" w:eastAsia="ru-RU"/>
        </w:rPr>
        <w:t>Data: 1</w:t>
      </w:r>
      <w:r w:rsidRPr="005235FD">
        <w:rPr>
          <w:rFonts w:ascii="Times New Roman" w:eastAsia="Times New Roman" w:hAnsi="Times New Roman" w:cs="Times New Roman"/>
          <w:bCs/>
          <w:i/>
          <w:sz w:val="24"/>
          <w:szCs w:val="24"/>
          <w:lang w:val="ro-MO" w:eastAsia="ru-RU"/>
        </w:rPr>
        <w:t>5.0</w:t>
      </w:r>
      <w:r>
        <w:rPr>
          <w:rFonts w:ascii="Times New Roman" w:eastAsia="Times New Roman" w:hAnsi="Times New Roman" w:cs="Times New Roman"/>
          <w:bCs/>
          <w:i/>
          <w:sz w:val="24"/>
          <w:szCs w:val="24"/>
          <w:lang w:val="ro-MO" w:eastAsia="ru-RU"/>
        </w:rPr>
        <w:t>9</w:t>
      </w:r>
      <w:r w:rsidRPr="005235FD">
        <w:rPr>
          <w:rFonts w:ascii="Times New Roman" w:eastAsia="Times New Roman" w:hAnsi="Times New Roman" w:cs="Times New Roman"/>
          <w:bCs/>
          <w:i/>
          <w:sz w:val="24"/>
          <w:szCs w:val="24"/>
          <w:lang w:val="ro-MO" w:eastAsia="ru-RU"/>
        </w:rPr>
        <w:t>.2020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F564F4" w:rsidRPr="005235FD" w:rsidTr="000B72D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235FD" w:rsidRDefault="00F564F4" w:rsidP="000B72D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F564F4" w:rsidRPr="005235FD" w:rsidRDefault="00F564F4" w:rsidP="000B72D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5235FD">
              <w:rPr>
                <w:rFonts w:ascii="Times New Roman" w:eastAsia="Times New Roman" w:hAnsi="Times New Roman" w:cs="Times New Roman"/>
                <w:sz w:val="20"/>
                <w:szCs w:val="20"/>
                <w:lang w:val="en-US" w:eastAsia="ru-RU"/>
              </w:rPr>
              <w:t>crt</w:t>
            </w:r>
            <w:proofErr w:type="gramEnd"/>
            <w:r w:rsidRPr="005235FD">
              <w:rPr>
                <w:rFonts w:ascii="Times New Roman" w:eastAsia="Times New Roman" w:hAnsi="Times New Roman" w:cs="Times New Roman"/>
                <w:sz w:val="20"/>
                <w:szCs w:val="20"/>
                <w:lang w:val="en-US" w:eastAsia="ru-RU"/>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235FD" w:rsidRDefault="00F564F4" w:rsidP="000B72D2">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eastAsia="ru-RU"/>
              </w:rPr>
            </w:pPr>
          </w:p>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235FD"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rsidR="00F564F4" w:rsidRPr="005235FD"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564F4" w:rsidRPr="005235FD" w:rsidRDefault="00F564F4" w:rsidP="000B72D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F564F4" w:rsidRPr="005235FD" w:rsidTr="000B72D2">
        <w:trPr>
          <w:cantSplit/>
        </w:trPr>
        <w:tc>
          <w:tcPr>
            <w:tcW w:w="709" w:type="dxa"/>
            <w:vMerge/>
            <w:tcBorders>
              <w:top w:val="single" w:sz="6" w:space="0" w:color="auto"/>
              <w:left w:val="single" w:sz="6" w:space="0" w:color="auto"/>
              <w:bottom w:val="single" w:sz="6" w:space="0" w:color="auto"/>
              <w:right w:val="nil"/>
            </w:tcBorders>
            <w:vAlign w:val="center"/>
          </w:tcPr>
          <w:p w:rsidR="00F564F4" w:rsidRPr="005235FD" w:rsidRDefault="00F564F4" w:rsidP="000B72D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rsidR="00F564F4" w:rsidRPr="005235FD" w:rsidRDefault="00F564F4" w:rsidP="000B72D2">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rsidR="00F564F4" w:rsidRPr="005235FD" w:rsidRDefault="00F564F4" w:rsidP="000B72D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rsidR="00F564F4" w:rsidRPr="005235FD" w:rsidRDefault="00F564F4" w:rsidP="000B72D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564F4" w:rsidRPr="005235FD" w:rsidRDefault="00F564F4" w:rsidP="000B72D2">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rsidR="00F564F4" w:rsidRPr="005235FD" w:rsidRDefault="00F564F4" w:rsidP="00F564F4">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F564F4" w:rsidRPr="005235FD" w:rsidTr="000B72D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564F4" w:rsidRPr="005235FD" w:rsidRDefault="00F564F4" w:rsidP="000B72D2">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F564F4" w:rsidRPr="005235FD" w:rsidRDefault="00F564F4" w:rsidP="000B72D2">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F564F4" w:rsidRPr="005235FD" w:rsidRDefault="00F564F4" w:rsidP="000B72D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564F4" w:rsidRPr="005235FD" w:rsidRDefault="00F564F4" w:rsidP="000B72D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564F4" w:rsidRPr="005235FD" w:rsidRDefault="00F564F4" w:rsidP="000B72D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564F4" w:rsidRPr="005235FD" w:rsidRDefault="00F564F4" w:rsidP="000B72D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564F4" w:rsidRPr="005235FD" w:rsidRDefault="00F564F4" w:rsidP="000B72D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F564F4" w:rsidRPr="005235FD" w:rsidTr="000B72D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F564F4" w:rsidRPr="005235FD" w:rsidRDefault="00F564F4" w:rsidP="000B72D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rsidR="00F564F4" w:rsidRPr="005235FD" w:rsidRDefault="00F564F4" w:rsidP="000B72D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Cap. </w:t>
            </w:r>
            <w:r w:rsidRPr="005235FD">
              <w:rPr>
                <w:rFonts w:ascii="Times New Roman" w:eastAsia="Times New Roman" w:hAnsi="Times New Roman" w:cs="Times New Roman"/>
                <w:b/>
                <w:bCs/>
                <w:sz w:val="20"/>
                <w:szCs w:val="20"/>
                <w:lang w:val="en-US" w:eastAsia="ru-RU"/>
              </w:rPr>
              <w:t>1. Lucrari de construcție</w:t>
            </w:r>
          </w:p>
        </w:tc>
        <w:tc>
          <w:tcPr>
            <w:tcW w:w="850" w:type="dxa"/>
            <w:gridSpan w:val="2"/>
            <w:tcBorders>
              <w:top w:val="nil"/>
              <w:bottom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r>
      <w:tr w:rsidR="00EC7940"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1</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TsC35F11</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lang w:val="en-US"/>
              </w:rPr>
              <w:t xml:space="preserve">Excavat transport cu incarcator </w:t>
            </w:r>
            <w:proofErr w:type="gramStart"/>
            <w:r w:rsidRPr="00EC7940">
              <w:rPr>
                <w:rFonts w:ascii="Times New Roman" w:hAnsi="Times New Roman" w:cs="Times New Roman"/>
                <w:sz w:val="20"/>
                <w:szCs w:val="20"/>
                <w:lang w:val="en-US"/>
              </w:rPr>
              <w:t>frontal ,</w:t>
            </w:r>
            <w:proofErr w:type="gramEnd"/>
            <w:r w:rsidRPr="00EC7940">
              <w:rPr>
                <w:rFonts w:ascii="Times New Roman" w:hAnsi="Times New Roman" w:cs="Times New Roman"/>
                <w:sz w:val="20"/>
                <w:szCs w:val="20"/>
                <w:lang w:val="en-US"/>
              </w:rPr>
              <w:t xml:space="preserve"> la distante de descarcare in depozit cu incarcator frontal pe senile de 0,5-0,99 m.c, pamint din teren catg. </w:t>
            </w:r>
            <w:r w:rsidRPr="00EC7940">
              <w:rPr>
                <w:rFonts w:ascii="Times New Roman" w:hAnsi="Times New Roman" w:cs="Times New Roman"/>
                <w:sz w:val="20"/>
                <w:szCs w:val="20"/>
              </w:rPr>
              <w:t xml:space="preserve">II  la distanta  11-20 m </w:t>
            </w:r>
          </w:p>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 xml:space="preserve">(Планировка дна  и гребня отстойника  погрузчиком типа "BOBCAT" 0,5-0,99 м3 на расстояние  до 20м (130,4м2х0,1м=13,04м3 )  </w:t>
            </w:r>
          </w:p>
          <w:p w:rsidR="00EC7940" w:rsidRPr="00EC7940" w:rsidRDefault="00EC7940" w:rsidP="00EC7940">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0,130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2</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TsA02B</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p w:rsidR="00EC7940" w:rsidRPr="00EC7940"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18,000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3</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TsC53A</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(gr.10cm =0,7m3) Compactarea pamintului cu pietris</w:t>
            </w:r>
          </w:p>
          <w:p w:rsidR="00EC7940" w:rsidRPr="00EC7940"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100m2</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0,070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4</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Dl119</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 xml:space="preserve">Fundatii monolite din beton B20 la edificiile artificiale   </w:t>
            </w:r>
          </w:p>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 xml:space="preserve"> (Устройство бетонной подготовки толщ 10см, бетон класа..B15,F50,W6 )   </w:t>
            </w: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0,700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5</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Dl126</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Instalarea armaturii betonului monolit pentru edificii artificiale la drumuri (</w:t>
            </w:r>
            <w:r w:rsidRPr="00EC7940">
              <w:rPr>
                <w:rFonts w:ascii="Times New Roman" w:hAnsi="Times New Roman" w:cs="Times New Roman"/>
                <w:sz w:val="20"/>
                <w:szCs w:val="20"/>
              </w:rPr>
              <w:t>Монтаж</w:t>
            </w:r>
            <w:r w:rsidRPr="00EC7940">
              <w:rPr>
                <w:rFonts w:ascii="Times New Roman" w:hAnsi="Times New Roman" w:cs="Times New Roman"/>
                <w:sz w:val="20"/>
                <w:szCs w:val="20"/>
                <w:lang w:val="en-US"/>
              </w:rPr>
              <w:t xml:space="preserve"> </w:t>
            </w:r>
            <w:r w:rsidRPr="00EC7940">
              <w:rPr>
                <w:rFonts w:ascii="Times New Roman" w:hAnsi="Times New Roman" w:cs="Times New Roman"/>
                <w:sz w:val="20"/>
                <w:szCs w:val="20"/>
              </w:rPr>
              <w:t>рулонной</w:t>
            </w:r>
            <w:r w:rsidRPr="00EC7940">
              <w:rPr>
                <w:rFonts w:ascii="Times New Roman" w:hAnsi="Times New Roman" w:cs="Times New Roman"/>
                <w:sz w:val="20"/>
                <w:szCs w:val="20"/>
                <w:lang w:val="en-US"/>
              </w:rPr>
              <w:t xml:space="preserve">  </w:t>
            </w:r>
            <w:r w:rsidRPr="00EC7940">
              <w:rPr>
                <w:rFonts w:ascii="Times New Roman" w:hAnsi="Times New Roman" w:cs="Times New Roman"/>
                <w:sz w:val="20"/>
                <w:szCs w:val="20"/>
              </w:rPr>
              <w:t>сетки</w:t>
            </w:r>
            <w:r w:rsidRPr="00EC7940">
              <w:rPr>
                <w:rFonts w:ascii="Times New Roman" w:hAnsi="Times New Roman" w:cs="Times New Roman"/>
                <w:sz w:val="20"/>
                <w:szCs w:val="20"/>
                <w:lang w:val="en-US"/>
              </w:rPr>
              <w:t xml:space="preserve">  )</w:t>
            </w:r>
          </w:p>
          <w:p w:rsidR="00EC7940" w:rsidRPr="00EC7940"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t</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0,165</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6</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Dl119</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 xml:space="preserve">Fundatii monolite din beton B15 F150 W6 la edificiile artificiale   (укладка монолитного бетона в переливную  стенку  , beton B15 F150 W6)  </w:t>
            </w:r>
          </w:p>
          <w:p w:rsidR="00EC7940" w:rsidRPr="00EC7940" w:rsidRDefault="00EC7940" w:rsidP="00EC7940">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4,820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7</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TsJ05C</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Default="00EC7940" w:rsidP="00657F5B">
            <w:pPr>
              <w:spacing w:after="0" w:line="240" w:lineRule="auto"/>
              <w:rPr>
                <w:rFonts w:ascii="Times New Roman" w:hAnsi="Times New Roman" w:cs="Times New Roman"/>
                <w:sz w:val="20"/>
                <w:szCs w:val="20"/>
              </w:rPr>
            </w:pPr>
            <w:r w:rsidRPr="00F564F4">
              <w:rPr>
                <w:rFonts w:ascii="Times New Roman" w:hAnsi="Times New Roman" w:cs="Times New Roman"/>
                <w:sz w:val="20"/>
                <w:szCs w:val="20"/>
              </w:rPr>
              <w:t>(</w:t>
            </w:r>
            <w:r>
              <w:rPr>
                <w:rFonts w:ascii="Times New Roman" w:hAnsi="Times New Roman" w:cs="Times New Roman"/>
                <w:sz w:val="20"/>
                <w:szCs w:val="20"/>
              </w:rPr>
              <w:t xml:space="preserve">Atentie! - </w:t>
            </w:r>
            <w:r w:rsidRPr="00F564F4">
              <w:rPr>
                <w:rFonts w:ascii="Times New Roman" w:hAnsi="Times New Roman" w:cs="Times New Roman"/>
                <w:sz w:val="20"/>
                <w:szCs w:val="20"/>
              </w:rPr>
              <w:t xml:space="preserve">NUMAI LUCRU ) </w:t>
            </w:r>
          </w:p>
          <w:p w:rsidR="00EC7940" w:rsidRPr="00F564F4" w:rsidRDefault="00EC7940" w:rsidP="00657F5B">
            <w:pPr>
              <w:spacing w:after="0" w:line="240" w:lineRule="auto"/>
              <w:rPr>
                <w:rFonts w:ascii="Times New Roman" w:hAnsi="Times New Roman" w:cs="Times New Roman"/>
                <w:sz w:val="20"/>
                <w:szCs w:val="20"/>
              </w:rPr>
            </w:pPr>
            <w:r w:rsidRPr="00F564F4">
              <w:rPr>
                <w:rFonts w:ascii="Times New Roman" w:hAnsi="Times New Roman" w:cs="Times New Roman"/>
                <w:sz w:val="20"/>
                <w:szCs w:val="20"/>
              </w:rPr>
              <w:t xml:space="preserve">Protejarea terasamentelor, cu </w:t>
            </w:r>
            <w:r>
              <w:rPr>
                <w:rFonts w:ascii="Times New Roman" w:hAnsi="Times New Roman" w:cs="Times New Roman"/>
                <w:sz w:val="20"/>
                <w:szCs w:val="20"/>
              </w:rPr>
              <w:t xml:space="preserve">pinza </w:t>
            </w:r>
            <w:r w:rsidR="002A6F6D">
              <w:rPr>
                <w:rFonts w:ascii="Times New Roman" w:hAnsi="Times New Roman" w:cs="Times New Roman"/>
                <w:sz w:val="20"/>
                <w:szCs w:val="20"/>
              </w:rPr>
              <w:t>din Geotex</w:t>
            </w:r>
            <w:r w:rsidRPr="00F564F4">
              <w:rPr>
                <w:rFonts w:ascii="Times New Roman" w:hAnsi="Times New Roman" w:cs="Times New Roman"/>
                <w:sz w:val="20"/>
                <w:szCs w:val="20"/>
              </w:rPr>
              <w:t xml:space="preserve">til  </w:t>
            </w:r>
            <w:r>
              <w:rPr>
                <w:rFonts w:ascii="Times New Roman" w:hAnsi="Times New Roman" w:cs="Times New Roman"/>
                <w:sz w:val="20"/>
                <w:szCs w:val="20"/>
              </w:rPr>
              <w:t>200gr/m</w:t>
            </w:r>
            <w:r w:rsidRPr="00991510">
              <w:rPr>
                <w:rFonts w:ascii="Times New Roman" w:hAnsi="Times New Roman" w:cs="Times New Roman"/>
                <w:sz w:val="20"/>
                <w:szCs w:val="20"/>
                <w:vertAlign w:val="superscript"/>
              </w:rPr>
              <w:t>2</w:t>
            </w: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150,000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991ED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8</w:t>
            </w:r>
          </w:p>
        </w:tc>
        <w:tc>
          <w:tcPr>
            <w:tcW w:w="1276" w:type="dxa"/>
            <w:gridSpan w:val="2"/>
            <w:tcBorders>
              <w:top w:val="single" w:sz="4" w:space="0" w:color="auto"/>
              <w:bottom w:val="nil"/>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pret</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nil"/>
            </w:tcBorders>
            <w:vAlign w:val="center"/>
          </w:tcPr>
          <w:p w:rsidR="00EC7940" w:rsidRDefault="002A6F6D" w:rsidP="00657F5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Geotex</w:t>
            </w:r>
            <w:r w:rsidR="00EC7940">
              <w:rPr>
                <w:rFonts w:ascii="Times New Roman" w:hAnsi="Times New Roman" w:cs="Times New Roman"/>
                <w:sz w:val="20"/>
                <w:szCs w:val="20"/>
                <w:lang w:val="en-US"/>
              </w:rPr>
              <w:t>til-fibră de polipropilen 200gr/m</w:t>
            </w:r>
            <w:r w:rsidR="00EC7940" w:rsidRPr="00991510">
              <w:rPr>
                <w:rFonts w:ascii="Times New Roman" w:hAnsi="Times New Roman" w:cs="Times New Roman"/>
                <w:sz w:val="20"/>
                <w:szCs w:val="20"/>
                <w:vertAlign w:val="superscript"/>
                <w:lang w:val="en-US"/>
              </w:rPr>
              <w:t>2</w:t>
            </w:r>
            <w:r w:rsidR="00EC7940">
              <w:rPr>
                <w:rFonts w:ascii="Times New Roman" w:hAnsi="Times New Roman" w:cs="Times New Roman"/>
                <w:sz w:val="20"/>
                <w:szCs w:val="20"/>
                <w:lang w:val="en-US"/>
              </w:rPr>
              <w:t xml:space="preserve">  </w:t>
            </w:r>
          </w:p>
          <w:p w:rsidR="00EC7940" w:rsidRPr="000B2447" w:rsidRDefault="00EC7940" w:rsidP="00657F5B">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nil"/>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m2</w:t>
            </w:r>
          </w:p>
        </w:tc>
        <w:tc>
          <w:tcPr>
            <w:tcW w:w="1276" w:type="dxa"/>
            <w:gridSpan w:val="3"/>
            <w:tcBorders>
              <w:top w:val="single" w:sz="4" w:space="0" w:color="auto"/>
              <w:bottom w:val="nil"/>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150,000</w:t>
            </w:r>
          </w:p>
        </w:tc>
        <w:tc>
          <w:tcPr>
            <w:tcW w:w="1417" w:type="dxa"/>
            <w:gridSpan w:val="2"/>
            <w:tcBorders>
              <w:top w:val="single" w:sz="4" w:space="0" w:color="auto"/>
              <w:bottom w:val="nil"/>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9</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TsJ05A</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Default="00EC7940" w:rsidP="00657F5B">
            <w:pPr>
              <w:spacing w:after="0" w:line="240" w:lineRule="auto"/>
              <w:rPr>
                <w:rFonts w:ascii="Times New Roman" w:hAnsi="Times New Roman" w:cs="Times New Roman"/>
                <w:sz w:val="20"/>
                <w:szCs w:val="20"/>
              </w:rPr>
            </w:pPr>
            <w:r w:rsidRPr="00B719BF">
              <w:rPr>
                <w:rFonts w:ascii="Times New Roman" w:hAnsi="Times New Roman" w:cs="Times New Roman"/>
                <w:sz w:val="20"/>
                <w:szCs w:val="20"/>
              </w:rPr>
              <w:t>(</w:t>
            </w:r>
            <w:r>
              <w:rPr>
                <w:rFonts w:ascii="Times New Roman" w:hAnsi="Times New Roman" w:cs="Times New Roman"/>
                <w:sz w:val="20"/>
                <w:szCs w:val="20"/>
              </w:rPr>
              <w:t xml:space="preserve">Atentie! - </w:t>
            </w:r>
            <w:r w:rsidRPr="00B719BF">
              <w:rPr>
                <w:rFonts w:ascii="Times New Roman" w:hAnsi="Times New Roman" w:cs="Times New Roman"/>
                <w:sz w:val="20"/>
                <w:szCs w:val="20"/>
              </w:rPr>
              <w:t xml:space="preserve">NUMAI LUCRU ) </w:t>
            </w:r>
          </w:p>
          <w:p w:rsidR="00EC7940" w:rsidRPr="00D61506" w:rsidRDefault="00EC7940" w:rsidP="00657F5B">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Protejarea terasa</w:t>
            </w:r>
            <w:r w:rsidRPr="00B719BF">
              <w:rPr>
                <w:rFonts w:ascii="Times New Roman" w:hAnsi="Times New Roman" w:cs="Times New Roman"/>
                <w:sz w:val="20"/>
                <w:szCs w:val="20"/>
              </w:rPr>
              <w:t>me</w:t>
            </w:r>
            <w:r w:rsidRPr="00D61506">
              <w:rPr>
                <w:rFonts w:ascii="Times New Roman" w:hAnsi="Times New Roman" w:cs="Times New Roman"/>
                <w:sz w:val="20"/>
                <w:szCs w:val="20"/>
                <w:lang w:val="en-US"/>
              </w:rPr>
              <w:t>ntelor, cu pinza netesuta, pe taluze, contra ravinarilor</w:t>
            </w:r>
            <w:r>
              <w:rPr>
                <w:rFonts w:ascii="Times New Roman" w:hAnsi="Times New Roman" w:cs="Times New Roman"/>
                <w:sz w:val="20"/>
                <w:szCs w:val="20"/>
                <w:lang w:val="en-US"/>
              </w:rPr>
              <w:t xml:space="preserve"> de tipul </w:t>
            </w:r>
            <w:r w:rsidRPr="00D61506">
              <w:rPr>
                <w:rFonts w:ascii="Times New Roman" w:hAnsi="Times New Roman" w:cs="Times New Roman"/>
                <w:sz w:val="20"/>
                <w:szCs w:val="20"/>
              </w:rPr>
              <w:t>СТ</w:t>
            </w:r>
            <w:r w:rsidRPr="00D61506">
              <w:rPr>
                <w:rFonts w:ascii="Times New Roman" w:hAnsi="Times New Roman" w:cs="Times New Roman"/>
                <w:sz w:val="20"/>
                <w:szCs w:val="20"/>
                <w:lang w:val="en-US"/>
              </w:rPr>
              <w:t>100/200(</w:t>
            </w:r>
            <w:r w:rsidRPr="00D61506">
              <w:rPr>
                <w:rFonts w:ascii="Times New Roman" w:hAnsi="Times New Roman" w:cs="Times New Roman"/>
                <w:sz w:val="20"/>
                <w:szCs w:val="20"/>
              </w:rPr>
              <w:t>П</w:t>
            </w:r>
            <w:r w:rsidRPr="00D61506">
              <w:rPr>
                <w:rFonts w:ascii="Times New Roman" w:hAnsi="Times New Roman" w:cs="Times New Roman"/>
                <w:sz w:val="20"/>
                <w:szCs w:val="20"/>
                <w:lang w:val="en-US"/>
              </w:rPr>
              <w:t>)</w:t>
            </w:r>
            <w:r>
              <w:rPr>
                <w:rFonts w:ascii="Times New Roman" w:hAnsi="Times New Roman" w:cs="Times New Roman"/>
                <w:sz w:val="20"/>
                <w:szCs w:val="20"/>
                <w:lang w:val="en-US"/>
              </w:rPr>
              <w:t xml:space="preserve"> sau alt tip echivalent</w:t>
            </w: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150,000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10</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pretul de piata</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2A6F6D" w:rsidRPr="00EC7940" w:rsidRDefault="002A6F6D" w:rsidP="002A6F6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Costul pînzei</w:t>
            </w:r>
            <w:r w:rsidR="00EC7940">
              <w:rPr>
                <w:rFonts w:ascii="Times New Roman" w:hAnsi="Times New Roman" w:cs="Times New Roman"/>
                <w:sz w:val="20"/>
                <w:szCs w:val="20"/>
              </w:rPr>
              <w:t xml:space="preserve"> </w:t>
            </w:r>
            <w:r>
              <w:rPr>
                <w:rFonts w:ascii="Times New Roman" w:hAnsi="Times New Roman" w:cs="Times New Roman"/>
                <w:sz w:val="20"/>
                <w:szCs w:val="20"/>
              </w:rPr>
              <w:t>– geogrilă</w:t>
            </w:r>
            <w:r w:rsidRPr="00EC7940">
              <w:rPr>
                <w:rFonts w:ascii="Times New Roman" w:hAnsi="Times New Roman" w:cs="Times New Roman"/>
                <w:sz w:val="20"/>
                <w:szCs w:val="20"/>
              </w:rPr>
              <w:t xml:space="preserve"> </w:t>
            </w:r>
            <w:r w:rsidRPr="00EC7940">
              <w:rPr>
                <w:rFonts w:ascii="Times New Roman" w:hAnsi="Times New Roman" w:cs="Times New Roman"/>
                <w:sz w:val="20"/>
                <w:szCs w:val="20"/>
              </w:rPr>
              <w:t>СТ 150/220(П)</w:t>
            </w:r>
          </w:p>
          <w:p w:rsidR="00EC7940" w:rsidRPr="00EC7940" w:rsidRDefault="002A6F6D" w:rsidP="00EC794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C7940" w:rsidRPr="00EC7940">
              <w:rPr>
                <w:rFonts w:ascii="Times New Roman" w:hAnsi="Times New Roman" w:cs="Times New Roman"/>
                <w:sz w:val="20"/>
                <w:szCs w:val="20"/>
              </w:rPr>
              <w:t xml:space="preserve">Cтоимость георешетки типа  СТ </w:t>
            </w:r>
            <w:r w:rsidR="00EC7940" w:rsidRPr="00EC7940">
              <w:rPr>
                <w:rFonts w:ascii="Times New Roman" w:hAnsi="Times New Roman" w:cs="Times New Roman"/>
                <w:sz w:val="20"/>
                <w:szCs w:val="20"/>
              </w:rPr>
              <w:lastRenderedPageBreak/>
              <w:t>150/220(П)</w:t>
            </w:r>
          </w:p>
          <w:p w:rsidR="00EC7940" w:rsidRPr="00EC7940" w:rsidRDefault="00EC7940" w:rsidP="00EC7940">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lastRenderedPageBreak/>
              <w:t>m2</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150,000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lastRenderedPageBreak/>
              <w:t>11</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Dl119</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Fundatii monolite din beton B15 F150 W6 la edificiile artificiale   (</w:t>
            </w:r>
            <w:r w:rsidRPr="00EC7940">
              <w:rPr>
                <w:rFonts w:ascii="Times New Roman" w:hAnsi="Times New Roman" w:cs="Times New Roman"/>
                <w:sz w:val="20"/>
                <w:szCs w:val="20"/>
              </w:rPr>
              <w:t>заполнение</w:t>
            </w:r>
            <w:r w:rsidRPr="00EC7940">
              <w:rPr>
                <w:rFonts w:ascii="Times New Roman" w:hAnsi="Times New Roman" w:cs="Times New Roman"/>
                <w:sz w:val="20"/>
                <w:szCs w:val="20"/>
                <w:lang w:val="en-US"/>
              </w:rPr>
              <w:t xml:space="preserve"> </w:t>
            </w:r>
            <w:r w:rsidRPr="00EC7940">
              <w:rPr>
                <w:rFonts w:ascii="Times New Roman" w:hAnsi="Times New Roman" w:cs="Times New Roman"/>
                <w:sz w:val="20"/>
                <w:szCs w:val="20"/>
              </w:rPr>
              <w:t>георешетки</w:t>
            </w:r>
            <w:r w:rsidRPr="00EC7940">
              <w:rPr>
                <w:rFonts w:ascii="Times New Roman" w:hAnsi="Times New Roman" w:cs="Times New Roman"/>
                <w:sz w:val="20"/>
                <w:szCs w:val="20"/>
                <w:lang w:val="en-US"/>
              </w:rPr>
              <w:t xml:space="preserve"> </w:t>
            </w:r>
            <w:r w:rsidRPr="00EC7940">
              <w:rPr>
                <w:rFonts w:ascii="Times New Roman" w:hAnsi="Times New Roman" w:cs="Times New Roman"/>
                <w:sz w:val="20"/>
                <w:szCs w:val="20"/>
              </w:rPr>
              <w:t>бетоном</w:t>
            </w:r>
            <w:r w:rsidRPr="00EC7940">
              <w:rPr>
                <w:rFonts w:ascii="Times New Roman" w:hAnsi="Times New Roman" w:cs="Times New Roman"/>
                <w:sz w:val="20"/>
                <w:szCs w:val="20"/>
                <w:lang w:val="en-US"/>
              </w:rPr>
              <w:t xml:space="preserve">  B15 F150 W6  )  </w:t>
            </w:r>
          </w:p>
          <w:p w:rsidR="00EC7940" w:rsidRPr="00EC7940"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22,500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12</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pret</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 xml:space="preserve"> Scoabe din otel</w:t>
            </w:r>
            <w:r w:rsidR="002A6F6D">
              <w:rPr>
                <w:rFonts w:ascii="Times New Roman" w:hAnsi="Times New Roman" w:cs="Times New Roman"/>
                <w:sz w:val="20"/>
                <w:szCs w:val="20"/>
              </w:rPr>
              <w:t xml:space="preserve"> diam. 8.0mm</w:t>
            </w:r>
          </w:p>
          <w:p w:rsidR="00EC7940" w:rsidRPr="00EC7940" w:rsidRDefault="00EC7940" w:rsidP="00EC7940">
            <w:pPr>
              <w:spacing w:after="0" w:line="240" w:lineRule="auto"/>
              <w:rPr>
                <w:rFonts w:ascii="Times New Roman" w:hAnsi="Times New Roman" w:cs="Times New Roman"/>
                <w:sz w:val="20"/>
                <w:szCs w:val="20"/>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kg</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9,000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EC7940" w:rsidRPr="005235FD" w:rsidTr="003E68A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rPr>
            </w:pPr>
            <w:r w:rsidRPr="00EC7940">
              <w:rPr>
                <w:rFonts w:ascii="Times New Roman" w:hAnsi="Times New Roman" w:cs="Times New Roman"/>
                <w:sz w:val="20"/>
                <w:szCs w:val="20"/>
              </w:rPr>
              <w:t>13</w:t>
            </w:r>
          </w:p>
        </w:tc>
        <w:tc>
          <w:tcPr>
            <w:tcW w:w="1276"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Dl129</w:t>
            </w:r>
          </w:p>
          <w:p w:rsidR="00EC7940" w:rsidRPr="00EC7940" w:rsidRDefault="00EC7940" w:rsidP="00EC7940">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EC7940" w:rsidRPr="00EC7940" w:rsidRDefault="00EC7940" w:rsidP="00EC7940">
            <w:pPr>
              <w:spacing w:after="0" w:line="240" w:lineRule="auto"/>
              <w:rPr>
                <w:rFonts w:ascii="Times New Roman" w:hAnsi="Times New Roman" w:cs="Times New Roman"/>
                <w:sz w:val="20"/>
                <w:szCs w:val="20"/>
                <w:lang w:val="en-US"/>
              </w:rPr>
            </w:pPr>
            <w:r w:rsidRPr="00EC7940">
              <w:rPr>
                <w:rFonts w:ascii="Times New Roman" w:hAnsi="Times New Roman" w:cs="Times New Roman"/>
                <w:sz w:val="20"/>
                <w:szCs w:val="20"/>
                <w:lang w:val="en-US"/>
              </w:rPr>
              <w:t>Umpluturi cu piatra bruta pentru edificii artificiale la drumuri  (</w:t>
            </w:r>
            <w:r w:rsidRPr="00EC7940">
              <w:rPr>
                <w:rFonts w:ascii="Times New Roman" w:hAnsi="Times New Roman" w:cs="Times New Roman"/>
                <w:sz w:val="20"/>
                <w:szCs w:val="20"/>
              </w:rPr>
              <w:t>зуб</w:t>
            </w:r>
            <w:r w:rsidRPr="00EC7940">
              <w:rPr>
                <w:rFonts w:ascii="Times New Roman" w:hAnsi="Times New Roman" w:cs="Times New Roman"/>
                <w:sz w:val="20"/>
                <w:szCs w:val="20"/>
                <w:lang w:val="en-US"/>
              </w:rPr>
              <w:t xml:space="preserve"> </w:t>
            </w:r>
            <w:r w:rsidRPr="00EC7940">
              <w:rPr>
                <w:rFonts w:ascii="Times New Roman" w:hAnsi="Times New Roman" w:cs="Times New Roman"/>
                <w:sz w:val="20"/>
                <w:szCs w:val="20"/>
              </w:rPr>
              <w:t>из</w:t>
            </w:r>
            <w:r w:rsidRPr="00EC7940">
              <w:rPr>
                <w:rFonts w:ascii="Times New Roman" w:hAnsi="Times New Roman" w:cs="Times New Roman"/>
                <w:sz w:val="20"/>
                <w:szCs w:val="20"/>
                <w:lang w:val="en-US"/>
              </w:rPr>
              <w:t xml:space="preserve"> </w:t>
            </w:r>
            <w:r w:rsidRPr="00EC7940">
              <w:rPr>
                <w:rFonts w:ascii="Times New Roman" w:hAnsi="Times New Roman" w:cs="Times New Roman"/>
                <w:sz w:val="20"/>
                <w:szCs w:val="20"/>
              </w:rPr>
              <w:t>камня</w:t>
            </w:r>
            <w:r w:rsidRPr="00EC7940">
              <w:rPr>
                <w:rFonts w:ascii="Times New Roman" w:hAnsi="Times New Roman" w:cs="Times New Roman"/>
                <w:sz w:val="20"/>
                <w:szCs w:val="20"/>
                <w:lang w:val="en-US"/>
              </w:rPr>
              <w:t>)</w:t>
            </w:r>
          </w:p>
          <w:p w:rsidR="00EC7940" w:rsidRPr="00EC7940" w:rsidRDefault="00EC7940" w:rsidP="00EC7940">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EC7940" w:rsidRPr="00EC7940" w:rsidRDefault="00EC7940" w:rsidP="00EC7940">
            <w:pPr>
              <w:spacing w:after="0" w:line="240" w:lineRule="auto"/>
              <w:jc w:val="center"/>
              <w:rPr>
                <w:rFonts w:ascii="Times New Roman" w:hAnsi="Times New Roman" w:cs="Times New Roman"/>
                <w:sz w:val="20"/>
                <w:szCs w:val="20"/>
              </w:rPr>
            </w:pPr>
            <w:r w:rsidRPr="00EC7940">
              <w:rPr>
                <w:rFonts w:ascii="Times New Roman" w:hAnsi="Times New Roman" w:cs="Times New Roman"/>
                <w:sz w:val="20"/>
                <w:szCs w:val="20"/>
              </w:rPr>
              <w:t>16,700</w:t>
            </w:r>
          </w:p>
        </w:tc>
        <w:tc>
          <w:tcPr>
            <w:tcW w:w="1417" w:type="dxa"/>
            <w:gridSpan w:val="2"/>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rsidR="00EC7940" w:rsidRPr="002F6F0C" w:rsidRDefault="00EC7940" w:rsidP="000B72D2">
            <w:pPr>
              <w:spacing w:line="240" w:lineRule="auto"/>
              <w:jc w:val="center"/>
              <w:rPr>
                <w:rFonts w:ascii="Times New Roman" w:hAnsi="Times New Roman" w:cs="Times New Roman"/>
                <w:sz w:val="20"/>
                <w:szCs w:val="20"/>
              </w:rPr>
            </w:pPr>
          </w:p>
        </w:tc>
      </w:tr>
      <w:tr w:rsidR="00F564F4" w:rsidRPr="005235FD"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Total lucrări de construcţie</w:t>
            </w:r>
          </w:p>
        </w:tc>
        <w:tc>
          <w:tcPr>
            <w:tcW w:w="506" w:type="dxa"/>
            <w:tcBorders>
              <w:bottom w:val="single" w:sz="4" w:space="0" w:color="auto"/>
              <w:right w:val="nil"/>
            </w:tcBorders>
            <w:shd w:val="clear" w:color="auto" w:fill="FBD4B4" w:themeFill="accent6"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rsidR="00F564F4" w:rsidRPr="005235FD" w:rsidRDefault="00F564F4" w:rsidP="000B72D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Depozitarea</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rsidR="00F564F4" w:rsidRPr="005235FD" w:rsidRDefault="00F564F4" w:rsidP="000B72D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F564F4" w:rsidRPr="005235FD" w:rsidRDefault="00F564F4" w:rsidP="000B72D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F564F4" w:rsidRPr="005235FD" w:rsidTr="000B72D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F564F4" w:rsidRPr="005235FD" w:rsidRDefault="00F564F4" w:rsidP="000B72D2">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rsidR="00F564F4" w:rsidRPr="005235FD" w:rsidRDefault="00F564F4" w:rsidP="000B72D2">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rsidR="00F564F4" w:rsidRPr="005235FD" w:rsidRDefault="00F564F4" w:rsidP="000B72D2">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rsidR="00F564F4" w:rsidRPr="005235FD" w:rsidRDefault="00F564F4" w:rsidP="000B72D2">
            <w:pPr>
              <w:keepLines/>
              <w:autoSpaceDE w:val="0"/>
              <w:autoSpaceDN w:val="0"/>
              <w:spacing w:after="0" w:line="240" w:lineRule="auto"/>
              <w:rPr>
                <w:rFonts w:ascii="Times New Roman" w:eastAsia="Times New Roman" w:hAnsi="Times New Roman" w:cs="Times New Roman"/>
                <w:sz w:val="4"/>
                <w:szCs w:val="4"/>
                <w:lang w:val="en-US" w:eastAsia="ru-RU"/>
              </w:rPr>
            </w:pPr>
          </w:p>
        </w:tc>
      </w:tr>
    </w:tbl>
    <w:p w:rsidR="00F564F4" w:rsidRPr="005235FD" w:rsidRDefault="00F564F4" w:rsidP="00F564F4">
      <w:pPr>
        <w:autoSpaceDE w:val="0"/>
        <w:autoSpaceDN w:val="0"/>
        <w:spacing w:after="0" w:line="240" w:lineRule="auto"/>
        <w:jc w:val="right"/>
        <w:rPr>
          <w:rFonts w:ascii="Times New Roman" w:eastAsia="Times New Roman" w:hAnsi="Times New Roman" w:cs="Times New Roman"/>
          <w:sz w:val="28"/>
          <w:szCs w:val="28"/>
          <w:lang w:val="en-US" w:eastAsia="ru-RU"/>
        </w:rPr>
      </w:pPr>
    </w:p>
    <w:p w:rsidR="00F564F4" w:rsidRPr="005235FD" w:rsidRDefault="00F564F4" w:rsidP="00F564F4">
      <w:pPr>
        <w:autoSpaceDE w:val="0"/>
        <w:autoSpaceDN w:val="0"/>
        <w:spacing w:after="0" w:line="240" w:lineRule="auto"/>
        <w:rPr>
          <w:rFonts w:ascii="Times New Roman" w:eastAsia="Times New Roman" w:hAnsi="Times New Roman" w:cs="Times New Roman"/>
          <w:sz w:val="28"/>
          <w:szCs w:val="28"/>
          <w:lang w:val="en-US" w:eastAsia="ru-RU"/>
        </w:rPr>
      </w:pPr>
    </w:p>
    <w:p w:rsidR="00F564F4" w:rsidRPr="005235FD" w:rsidRDefault="00F564F4" w:rsidP="00F564F4">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rsidR="00F564F4" w:rsidRDefault="00F564F4" w:rsidP="00F564F4">
      <w:pPr>
        <w:autoSpaceDE w:val="0"/>
        <w:autoSpaceDN w:val="0"/>
        <w:spacing w:after="0" w:line="240" w:lineRule="auto"/>
        <w:rPr>
          <w:rFonts w:ascii="Times New Roman" w:eastAsia="Times New Roman" w:hAnsi="Times New Roman" w:cs="Times New Roman"/>
          <w:i/>
          <w:lang w:val="en-US" w:eastAsia="ru-RU"/>
        </w:rPr>
      </w:pPr>
    </w:p>
    <w:p w:rsidR="00BC3511" w:rsidRPr="005235FD" w:rsidRDefault="00BC3511" w:rsidP="00F564F4">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F564F4" w:rsidRPr="005235FD" w:rsidTr="000B72D2">
        <w:tc>
          <w:tcPr>
            <w:tcW w:w="9781" w:type="dxa"/>
            <w:tcBorders>
              <w:bottom w:val="single" w:sz="2" w:space="0" w:color="000000"/>
            </w:tcBorders>
          </w:tcPr>
          <w:p w:rsidR="00F564F4" w:rsidRPr="005235FD" w:rsidRDefault="00F564F4" w:rsidP="000B72D2">
            <w:pPr>
              <w:autoSpaceDN w:val="0"/>
              <w:spacing w:after="0" w:line="240" w:lineRule="auto"/>
              <w:rPr>
                <w:rFonts w:ascii="Times New Roman" w:eastAsia="Times New Roman" w:hAnsi="Times New Roman" w:cs="Times New Roman"/>
                <w:sz w:val="20"/>
                <w:szCs w:val="20"/>
                <w:lang w:val="ro-MO"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F564F4" w:rsidRPr="005235FD" w:rsidTr="000B72D2">
        <w:trPr>
          <w:trHeight w:val="355"/>
        </w:trPr>
        <w:tc>
          <w:tcPr>
            <w:tcW w:w="9781" w:type="dxa"/>
          </w:tcPr>
          <w:p w:rsidR="00F564F4" w:rsidRPr="005235FD" w:rsidRDefault="00F564F4" w:rsidP="000B72D2">
            <w:pPr>
              <w:autoSpaceDN w:val="0"/>
              <w:spacing w:after="0" w:line="240" w:lineRule="auto"/>
              <w:jc w:val="center"/>
              <w:rPr>
                <w:rFonts w:ascii="Times New Roman" w:eastAsia="Times New Roman" w:hAnsi="Times New Roman" w:cs="Times New Roman"/>
                <w:sz w:val="20"/>
                <w:szCs w:val="20"/>
                <w:lang w:val="ro-MO"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rsidR="00F564F4" w:rsidRDefault="00F564F4" w:rsidP="00F564F4">
      <w:pPr>
        <w:autoSpaceDE w:val="0"/>
        <w:autoSpaceDN w:val="0"/>
        <w:spacing w:after="0" w:line="240" w:lineRule="auto"/>
        <w:jc w:val="center"/>
        <w:rPr>
          <w:rFonts w:ascii="Times New Roman" w:eastAsia="Times New Roman" w:hAnsi="Times New Roman" w:cs="Times New Roman"/>
          <w:sz w:val="28"/>
          <w:szCs w:val="28"/>
          <w:lang w:val="en-US" w:eastAsia="ru-RU"/>
        </w:rPr>
      </w:pPr>
      <w:proofErr w:type="gramStart"/>
      <w:r w:rsidRPr="005235FD">
        <w:rPr>
          <w:rFonts w:ascii="Times New Roman" w:eastAsia="Times New Roman" w:hAnsi="Times New Roman" w:cs="Times New Roman"/>
          <w:sz w:val="28"/>
          <w:szCs w:val="28"/>
          <w:lang w:val="en-US" w:eastAsia="ru-RU"/>
        </w:rPr>
        <w:t>L.S.</w:t>
      </w:r>
      <w:proofErr w:type="gramEnd"/>
    </w:p>
    <w:p w:rsidR="00460560" w:rsidRDefault="00460560" w:rsidP="00B04D99">
      <w:pPr>
        <w:spacing w:after="0" w:line="240" w:lineRule="auto"/>
        <w:jc w:val="center"/>
        <w:rPr>
          <w:rFonts w:ascii="Times New Roman" w:hAnsi="Times New Roman" w:cs="Times New Roman"/>
          <w:b/>
          <w:bCs/>
          <w:i/>
          <w:sz w:val="32"/>
          <w:szCs w:val="32"/>
          <w:lang w:val="en-US"/>
        </w:rPr>
      </w:pPr>
    </w:p>
    <w:p w:rsidR="00460560" w:rsidRDefault="00460560"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5375E9" w:rsidRDefault="005375E9" w:rsidP="00B04D99">
      <w:pPr>
        <w:spacing w:after="0" w:line="240" w:lineRule="auto"/>
        <w:jc w:val="center"/>
        <w:rPr>
          <w:rFonts w:ascii="Times New Roman" w:hAnsi="Times New Roman" w:cs="Times New Roman"/>
          <w:b/>
          <w:bCs/>
          <w:i/>
          <w:sz w:val="32"/>
          <w:szCs w:val="32"/>
          <w:lang w:val="en-US"/>
        </w:rPr>
      </w:pPr>
    </w:p>
    <w:p w:rsidR="00BA64D3" w:rsidRDefault="00BA64D3" w:rsidP="00BE3723">
      <w:pPr>
        <w:spacing w:after="0" w:line="240" w:lineRule="auto"/>
        <w:jc w:val="center"/>
        <w:rPr>
          <w:rFonts w:ascii="Times New Roman" w:hAnsi="Times New Roman" w:cs="Times New Roman"/>
          <w:b/>
          <w:bCs/>
          <w:i/>
          <w:sz w:val="32"/>
          <w:szCs w:val="32"/>
          <w:lang w:val="en-US"/>
        </w:rPr>
      </w:pPr>
    </w:p>
    <w:p w:rsidR="00BA64D3" w:rsidRDefault="00BA64D3" w:rsidP="00BE3723">
      <w:pPr>
        <w:spacing w:after="0" w:line="240" w:lineRule="auto"/>
        <w:jc w:val="center"/>
        <w:rPr>
          <w:rFonts w:ascii="Times New Roman" w:hAnsi="Times New Roman" w:cs="Times New Roman"/>
          <w:b/>
          <w:bCs/>
          <w:i/>
          <w:sz w:val="32"/>
          <w:szCs w:val="32"/>
          <w:lang w:val="en-US"/>
        </w:rPr>
      </w:pPr>
    </w:p>
    <w:p w:rsidR="00BE3723" w:rsidRPr="00B04D99" w:rsidRDefault="00BE3723" w:rsidP="00BE3723">
      <w:pPr>
        <w:spacing w:after="0" w:line="240" w:lineRule="auto"/>
        <w:jc w:val="center"/>
        <w:rPr>
          <w:rFonts w:ascii="Times New Roman" w:hAnsi="Times New Roman" w:cs="Times New Roman"/>
          <w:b/>
          <w:bCs/>
          <w:i/>
          <w:sz w:val="32"/>
          <w:szCs w:val="32"/>
        </w:rPr>
      </w:pPr>
      <w:bookmarkStart w:id="0" w:name="_GoBack"/>
      <w:bookmarkEnd w:id="0"/>
      <w:r w:rsidRPr="00B04D99">
        <w:rPr>
          <w:rFonts w:ascii="Times New Roman" w:hAnsi="Times New Roman" w:cs="Times New Roman"/>
          <w:b/>
          <w:bCs/>
          <w:i/>
          <w:sz w:val="32"/>
          <w:szCs w:val="32"/>
          <w:lang w:val="en-US"/>
        </w:rPr>
        <w:lastRenderedPageBreak/>
        <w:t xml:space="preserve">Lista </w:t>
      </w:r>
      <w:r w:rsidRPr="00B04D99">
        <w:rPr>
          <w:rFonts w:ascii="Times New Roman" w:hAnsi="Times New Roman" w:cs="Times New Roman"/>
          <w:b/>
          <w:bCs/>
          <w:i/>
          <w:sz w:val="32"/>
          <w:szCs w:val="32"/>
        </w:rPr>
        <w:t xml:space="preserve">Cantităţilor de Lucrări </w:t>
      </w:r>
    </w:p>
    <w:p w:rsidR="00BE3723" w:rsidRDefault="00BE3723" w:rsidP="00BE3723">
      <w:pPr>
        <w:spacing w:after="0" w:line="240" w:lineRule="auto"/>
        <w:jc w:val="center"/>
        <w:rPr>
          <w:rFonts w:ascii="Times New Roman" w:hAnsi="Times New Roman" w:cs="Times New Roman"/>
          <w:bCs/>
          <w:i/>
          <w:sz w:val="24"/>
          <w:szCs w:val="24"/>
          <w:lang w:val="en-US"/>
        </w:rPr>
      </w:pPr>
      <w:r w:rsidRPr="00B04D99">
        <w:rPr>
          <w:rFonts w:ascii="Times New Roman" w:hAnsi="Times New Roman" w:cs="Times New Roman"/>
          <w:b/>
          <w:bCs/>
          <w:i/>
          <w:sz w:val="32"/>
          <w:szCs w:val="32"/>
        </w:rPr>
        <w:t>/</w:t>
      </w:r>
      <w:r w:rsidRPr="00B04D99">
        <w:rPr>
          <w:rFonts w:ascii="Times New Roman" w:hAnsi="Times New Roman" w:cs="Times New Roman"/>
          <w:bCs/>
          <w:i/>
          <w:sz w:val="24"/>
          <w:szCs w:val="24"/>
          <w:lang w:val="en-US"/>
        </w:rPr>
        <w:t xml:space="preserve"> </w:t>
      </w:r>
      <w:r w:rsidRPr="00B04D99">
        <w:rPr>
          <w:rFonts w:ascii="Times New Roman" w:hAnsi="Times New Roman" w:cs="Times New Roman"/>
          <w:bCs/>
          <w:i/>
          <w:sz w:val="24"/>
          <w:szCs w:val="24"/>
        </w:rPr>
        <w:t>Drumul de acces la bazin pentru tehnica specială a serviciului de pompieri</w:t>
      </w:r>
      <w:r w:rsidRPr="00B04D99">
        <w:rPr>
          <w:rFonts w:ascii="Times New Roman" w:hAnsi="Times New Roman" w:cs="Times New Roman"/>
          <w:bCs/>
          <w:i/>
          <w:sz w:val="24"/>
          <w:szCs w:val="24"/>
          <w:lang w:val="en-US"/>
        </w:rPr>
        <w:t xml:space="preserve"> /</w:t>
      </w:r>
    </w:p>
    <w:p w:rsidR="00D535A1" w:rsidRDefault="00D535A1" w:rsidP="00BE3723">
      <w:pPr>
        <w:spacing w:after="0" w:line="240" w:lineRule="auto"/>
        <w:jc w:val="center"/>
        <w:rPr>
          <w:rFonts w:ascii="Times New Roman" w:hAnsi="Times New Roman" w:cs="Times New Roman"/>
          <w:bCs/>
          <w:i/>
          <w:sz w:val="24"/>
          <w:szCs w:val="24"/>
          <w:lang w:val="en-US"/>
        </w:rPr>
      </w:pPr>
    </w:p>
    <w:p w:rsidR="00D535A1" w:rsidRDefault="00D535A1" w:rsidP="00BE3723">
      <w:pPr>
        <w:spacing w:after="0" w:line="240" w:lineRule="auto"/>
        <w:jc w:val="center"/>
        <w:rPr>
          <w:rFonts w:ascii="Times New Roman" w:hAnsi="Times New Roman" w:cs="Times New Roman"/>
          <w:bCs/>
          <w:i/>
          <w:sz w:val="24"/>
          <w:szCs w:val="24"/>
          <w:lang w:val="en-US"/>
        </w:rPr>
      </w:pPr>
    </w:p>
    <w:p w:rsidR="00D535A1" w:rsidRDefault="00D535A1" w:rsidP="00BE3723">
      <w:pPr>
        <w:spacing w:after="0" w:line="240" w:lineRule="auto"/>
        <w:jc w:val="center"/>
        <w:rPr>
          <w:rFonts w:ascii="Times New Roman" w:hAnsi="Times New Roman" w:cs="Times New Roman"/>
          <w:bCs/>
          <w:i/>
          <w:sz w:val="24"/>
          <w:szCs w:val="24"/>
          <w:lang w:val="en-US"/>
        </w:rPr>
      </w:pPr>
      <w:r>
        <w:rPr>
          <w:rFonts w:ascii="Times New Roman" w:hAnsi="Times New Roman" w:cs="Times New Roman"/>
          <w:bCs/>
          <w:lang w:val="en-US"/>
        </w:rPr>
        <w:t xml:space="preserve">                                                        </w:t>
      </w:r>
      <w:r w:rsidRPr="00B04D99">
        <w:rPr>
          <w:rFonts w:ascii="Times New Roman" w:hAnsi="Times New Roman" w:cs="Times New Roman"/>
          <w:bCs/>
          <w:lang w:val="en-US"/>
        </w:rPr>
        <w:t>Valoarea ofertei</w:t>
      </w:r>
      <w:r w:rsidRPr="00B04D99">
        <w:rPr>
          <w:rFonts w:ascii="Times New Roman" w:hAnsi="Times New Roman" w:cs="Times New Roman"/>
          <w:b/>
          <w:bCs/>
          <w:lang w:val="en-US"/>
        </w:rPr>
        <w:t>: dolari SUA</w:t>
      </w:r>
    </w:p>
    <w:p w:rsidR="00D535A1" w:rsidRDefault="00D535A1" w:rsidP="00BE3723">
      <w:pPr>
        <w:spacing w:after="0" w:line="240" w:lineRule="auto"/>
        <w:jc w:val="center"/>
        <w:rPr>
          <w:rFonts w:ascii="Times New Roman" w:hAnsi="Times New Roman" w:cs="Times New Roman"/>
          <w:bCs/>
          <w:i/>
          <w:sz w:val="24"/>
          <w:szCs w:val="24"/>
          <w:lang w:val="en-US"/>
        </w:rPr>
      </w:pPr>
    </w:p>
    <w:p w:rsidR="00BE3723" w:rsidRDefault="00D535A1" w:rsidP="00D535A1">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Data: 15.09.20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E3723" w:rsidRPr="00B04D99" w:rsidTr="000B72D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w:t>
            </w:r>
          </w:p>
          <w:p w:rsidR="00BE3723" w:rsidRPr="00B04D99" w:rsidRDefault="00BE3723" w:rsidP="000B72D2">
            <w:pPr>
              <w:spacing w:after="0" w:line="240" w:lineRule="auto"/>
              <w:jc w:val="center"/>
              <w:rPr>
                <w:rFonts w:ascii="Times New Roman" w:hAnsi="Times New Roman" w:cs="Times New Roman"/>
                <w:lang w:val="en-US"/>
              </w:rPr>
            </w:pPr>
            <w:proofErr w:type="gramStart"/>
            <w:r w:rsidRPr="00B04D99">
              <w:rPr>
                <w:rFonts w:ascii="Times New Roman" w:hAnsi="Times New Roman" w:cs="Times New Roman"/>
                <w:lang w:val="en-US"/>
              </w:rPr>
              <w:t>crt</w:t>
            </w:r>
            <w:proofErr w:type="gramEnd"/>
            <w:r w:rsidRPr="00B04D99">
              <w:rPr>
                <w:rFonts w:ascii="Times New Roman" w:hAnsi="Times New Roman" w:cs="Times New Roman"/>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rPr>
              <w:t>Simbol</w:t>
            </w:r>
            <w:r w:rsidRPr="00B04D99">
              <w:rPr>
                <w:rFonts w:ascii="Times New Roman" w:hAnsi="Times New Roman" w:cs="Times New Roman"/>
                <w:lang w:val="en-US"/>
              </w:rPr>
              <w:t xml:space="preserve"> </w:t>
            </w:r>
            <w:r w:rsidRPr="00B04D99">
              <w:rPr>
                <w:rFonts w:ascii="Times New Roman" w:hAnsi="Times New Roman" w:cs="Times New Roman"/>
              </w:rPr>
              <w:t>norme</w:t>
            </w:r>
            <w:r w:rsidRPr="00B04D99">
              <w:rPr>
                <w:rFonts w:ascii="Times New Roman" w:hAnsi="Times New Roman" w:cs="Times New Roman"/>
                <w:lang w:val="en-US"/>
              </w:rPr>
              <w:t xml:space="preserve"> </w:t>
            </w:r>
            <w:r w:rsidRPr="00B04D99">
              <w:rPr>
                <w:rFonts w:ascii="Times New Roman" w:hAnsi="Times New Roman" w:cs="Times New Roman"/>
              </w:rPr>
              <w:t xml:space="preserve">şi Cod </w:t>
            </w:r>
            <w:r w:rsidRPr="00B04D99">
              <w:rPr>
                <w:rFonts w:ascii="Times New Roman" w:hAnsi="Times New Roman" w:cs="Times New Roman"/>
                <w:lang w:val="en-US"/>
              </w:rPr>
              <w:t xml:space="preserve"> </w:t>
            </w:r>
            <w:r w:rsidRPr="00B04D99">
              <w:rPr>
                <w:rFonts w:ascii="Times New Roman" w:hAnsi="Times New Roman" w:cs="Times New Roman"/>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rPr>
            </w:pPr>
          </w:p>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rPr>
            </w:pPr>
          </w:p>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 xml:space="preserve">Valoarea de deviz, </w:t>
            </w:r>
            <w:r w:rsidRPr="00B04D99">
              <w:rPr>
                <w:rFonts w:ascii="Times New Roman" w:hAnsi="Times New Roman" w:cs="Times New Roman"/>
                <w:b/>
                <w:lang w:val="en-US"/>
              </w:rPr>
              <w:t>dol SUA</w:t>
            </w:r>
          </w:p>
        </w:tc>
      </w:tr>
      <w:tr w:rsidR="00BE3723" w:rsidRPr="00B04D99" w:rsidTr="000B72D2">
        <w:trPr>
          <w:cantSplit/>
        </w:trPr>
        <w:tc>
          <w:tcPr>
            <w:tcW w:w="709" w:type="dxa"/>
            <w:vMerge/>
            <w:tcBorders>
              <w:top w:val="single" w:sz="6" w:space="0" w:color="auto"/>
              <w:left w:val="single" w:sz="6" w:space="0" w:color="auto"/>
              <w:bottom w:val="single" w:sz="6" w:space="0" w:color="auto"/>
              <w:right w:val="nil"/>
            </w:tcBorders>
            <w:vAlign w:val="center"/>
          </w:tcPr>
          <w:p w:rsidR="00BE3723" w:rsidRPr="00B04D99" w:rsidRDefault="00BE3723" w:rsidP="000B72D2">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nil"/>
            </w:tcBorders>
            <w:vAlign w:val="center"/>
          </w:tcPr>
          <w:p w:rsidR="00BE3723" w:rsidRPr="00B04D99" w:rsidRDefault="00BE3723" w:rsidP="000B72D2">
            <w:pPr>
              <w:spacing w:after="0" w:line="240" w:lineRule="auto"/>
              <w:jc w:val="center"/>
              <w:rPr>
                <w:rFonts w:ascii="Times New Roman" w:hAnsi="Times New Roman" w:cs="Times New Roman"/>
                <w:lang w:val="en-US"/>
              </w:rPr>
            </w:pPr>
          </w:p>
        </w:tc>
        <w:tc>
          <w:tcPr>
            <w:tcW w:w="3544" w:type="dxa"/>
            <w:vMerge/>
            <w:tcBorders>
              <w:top w:val="single" w:sz="6" w:space="0" w:color="auto"/>
              <w:left w:val="single" w:sz="6" w:space="0" w:color="auto"/>
              <w:bottom w:val="single" w:sz="6" w:space="0" w:color="auto"/>
              <w:right w:val="nil"/>
            </w:tcBorders>
            <w:vAlign w:val="center"/>
          </w:tcPr>
          <w:p w:rsidR="00BE3723" w:rsidRPr="00B04D99" w:rsidRDefault="00BE3723" w:rsidP="000B72D2">
            <w:pPr>
              <w:spacing w:after="0" w:line="240" w:lineRule="auto"/>
              <w:jc w:val="center"/>
              <w:rPr>
                <w:rFonts w:ascii="Times New Roman" w:hAnsi="Times New Roman" w:cs="Times New Roman"/>
                <w:lang w:val="en-US"/>
              </w:rPr>
            </w:pPr>
          </w:p>
        </w:tc>
        <w:tc>
          <w:tcPr>
            <w:tcW w:w="850" w:type="dxa"/>
            <w:vMerge/>
            <w:tcBorders>
              <w:top w:val="single" w:sz="6" w:space="0" w:color="auto"/>
              <w:left w:val="single" w:sz="6" w:space="0" w:color="auto"/>
              <w:bottom w:val="single" w:sz="6" w:space="0" w:color="auto"/>
              <w:right w:val="nil"/>
            </w:tcBorders>
            <w:vAlign w:val="center"/>
          </w:tcPr>
          <w:p w:rsidR="00BE3723" w:rsidRPr="00B04D99" w:rsidRDefault="00BE3723" w:rsidP="000B72D2">
            <w:pPr>
              <w:spacing w:after="0" w:line="240" w:lineRule="auto"/>
              <w:jc w:val="center"/>
              <w:rPr>
                <w:rFonts w:ascii="Times New Roman" w:hAnsi="Times New Roman" w:cs="Times New Roman"/>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E3723" w:rsidRPr="00B04D99" w:rsidRDefault="00BE3723" w:rsidP="000B72D2">
            <w:pPr>
              <w:spacing w:after="0" w:line="240" w:lineRule="auto"/>
              <w:jc w:val="center"/>
              <w:rPr>
                <w:rFonts w:ascii="Times New Roman" w:hAnsi="Times New Roman" w:cs="Times New Roman"/>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rPr>
              <w:t>Pe unitate de măsură</w:t>
            </w:r>
          </w:p>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w:t>
            </w:r>
          </w:p>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Total</w:t>
            </w:r>
          </w:p>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w:t>
            </w:r>
          </w:p>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incl. salariu</w:t>
            </w:r>
          </w:p>
        </w:tc>
      </w:tr>
    </w:tbl>
    <w:p w:rsidR="00BE3723" w:rsidRPr="00B04D99" w:rsidRDefault="00BE3723" w:rsidP="00BE3723">
      <w:pPr>
        <w:spacing w:after="0" w:line="240" w:lineRule="auto"/>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E3723" w:rsidRPr="00B04D99" w:rsidTr="000B72D2">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E3723" w:rsidRPr="00B04D99" w:rsidRDefault="00BE3723" w:rsidP="000B72D2">
            <w:pPr>
              <w:spacing w:after="0" w:line="240" w:lineRule="auto"/>
              <w:jc w:val="center"/>
              <w:rPr>
                <w:rFonts w:ascii="Times New Roman" w:hAnsi="Times New Roman" w:cs="Times New Roman"/>
                <w:lang w:val="en-US"/>
              </w:rPr>
            </w:pPr>
            <w:r w:rsidRPr="00B04D99">
              <w:rPr>
                <w:rFonts w:ascii="Times New Roman" w:hAnsi="Times New Roman" w:cs="Times New Roman"/>
                <w:lang w:val="en-US"/>
              </w:rPr>
              <w:t>7</w:t>
            </w: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jc w:val="right"/>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b/>
                <w:bCs/>
                <w:sz w:val="20"/>
                <w:szCs w:val="20"/>
                <w:lang w:val="en-US"/>
              </w:rPr>
            </w:pPr>
            <w:r w:rsidRPr="00EE6A00">
              <w:rPr>
                <w:rFonts w:ascii="Times New Roman" w:hAnsi="Times New Roman" w:cs="Times New Roman"/>
                <w:b/>
                <w:bCs/>
                <w:sz w:val="20"/>
                <w:szCs w:val="20"/>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r>
      <w:tr w:rsidR="00BE3723" w:rsidRPr="00B04D99" w:rsidTr="00D535A1">
        <w:tblPrEx>
          <w:tblBorders>
            <w:left w:val="single" w:sz="6" w:space="0" w:color="auto"/>
            <w:right w:val="single" w:sz="6" w:space="0" w:color="auto"/>
            <w:insideV w:val="single" w:sz="6" w:space="0" w:color="auto"/>
          </w:tblBorders>
          <w:tblCellMar>
            <w:left w:w="107" w:type="dxa"/>
            <w:right w:w="107" w:type="dxa"/>
          </w:tblCellMar>
        </w:tblPrEx>
        <w:trPr>
          <w:trHeight w:val="386"/>
        </w:trPr>
        <w:tc>
          <w:tcPr>
            <w:tcW w:w="709" w:type="dxa"/>
            <w:gridSpan w:val="2"/>
            <w:tcBorders>
              <w:top w:val="single" w:sz="4" w:space="0" w:color="auto"/>
              <w:bottom w:val="nil"/>
            </w:tcBorders>
          </w:tcPr>
          <w:p w:rsidR="00BE3723" w:rsidRPr="00EE6A00" w:rsidRDefault="00BE3723" w:rsidP="000B72D2">
            <w:pPr>
              <w:spacing w:after="0" w:line="240" w:lineRule="auto"/>
              <w:jc w:val="right"/>
              <w:rPr>
                <w:rFonts w:ascii="Times New Roman" w:hAnsi="Times New Roman" w:cs="Times New Roman"/>
                <w:sz w:val="20"/>
                <w:szCs w:val="20"/>
                <w:lang w:val="en-US"/>
              </w:rPr>
            </w:pPr>
          </w:p>
        </w:tc>
        <w:tc>
          <w:tcPr>
            <w:tcW w:w="1276" w:type="dxa"/>
            <w:gridSpan w:val="2"/>
            <w:tcBorders>
              <w:top w:val="single" w:sz="4" w:space="0" w:color="auto"/>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nil"/>
            </w:tcBorders>
            <w:vAlign w:val="center"/>
          </w:tcPr>
          <w:p w:rsidR="00BE3723" w:rsidRPr="00EE6A00" w:rsidRDefault="00BE3723" w:rsidP="000B72D2">
            <w:pPr>
              <w:spacing w:after="0" w:line="240" w:lineRule="auto"/>
              <w:rPr>
                <w:rFonts w:ascii="Times New Roman" w:hAnsi="Times New Roman" w:cs="Times New Roman"/>
                <w:b/>
                <w:bCs/>
                <w:sz w:val="20"/>
                <w:szCs w:val="20"/>
                <w:lang w:val="en-US"/>
              </w:rPr>
            </w:pPr>
            <w:r w:rsidRPr="00EE6A00">
              <w:rPr>
                <w:rFonts w:ascii="Times New Roman" w:hAnsi="Times New Roman" w:cs="Times New Roman"/>
                <w:b/>
                <w:bCs/>
                <w:sz w:val="20"/>
                <w:szCs w:val="20"/>
                <w:lang w:val="en-US"/>
              </w:rPr>
              <w:t>1.1. Lucrari de terasament</w:t>
            </w:r>
          </w:p>
        </w:tc>
        <w:tc>
          <w:tcPr>
            <w:tcW w:w="850" w:type="dxa"/>
            <w:gridSpan w:val="2"/>
            <w:tcBorders>
              <w:top w:val="single" w:sz="4" w:space="0" w:color="auto"/>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Sapatura mecanica cu buldozer pe tractor pe senile de 65-80 CP, inclusiv impingerea pamintului pina la 10 m, in teren catg. 2 (Excavare sol fertil)</w:t>
            </w: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Sapatura mecanica cu buldozer pe tractor pe senile de 65-80 CP, inclusiv impingerea pamintului pina la 10 m, in teren catg. 2 ( nivelarea terasamentului)</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Sapatura mecanica cu buldozer pe tractor pe senile de 65-80 CP, inclusiv impingerea pamintului pina la 10 m, in teren catg. 2 (Excavare sol mineral)</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TsC18B1</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Sapatura mecanica cu buldozer pe tractor pe senile de 65-80 CP, inclusiv impingerea pamintului pina la 10 m, in teren catg. 2 ( amenajarea solului fertil)</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TsC02D1</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Sapatura mecanica cu excavator pe pneuri de 0</w:t>
            </w:r>
            <w:proofErr w:type="gramStart"/>
            <w:r w:rsidRPr="00EE6A00">
              <w:rPr>
                <w:rFonts w:ascii="Times New Roman" w:hAnsi="Times New Roman" w:cs="Times New Roman"/>
                <w:sz w:val="20"/>
                <w:szCs w:val="20"/>
                <w:lang w:val="en-US"/>
              </w:rPr>
              <w:t>,21</w:t>
            </w:r>
            <w:proofErr w:type="gramEnd"/>
            <w:r w:rsidRPr="00EE6A00">
              <w:rPr>
                <w:rFonts w:ascii="Times New Roman" w:hAnsi="Times New Roman" w:cs="Times New Roman"/>
                <w:sz w:val="20"/>
                <w:szCs w:val="20"/>
                <w:lang w:val="en-US"/>
              </w:rPr>
              <w:t>-0,39 mc, cu comanda hidraulica, in pamint cu umiditate naturala descarcare auto teren catg. I(incarcarea solului mineral)</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TsI50A1 k=0.2</w:t>
            </w:r>
          </w:p>
        </w:tc>
        <w:tc>
          <w:tcPr>
            <w:tcW w:w="3544" w:type="dxa"/>
            <w:gridSpan w:val="2"/>
            <w:tcBorders>
              <w:top w:val="single" w:sz="4" w:space="0" w:color="auto"/>
              <w:bottom w:val="single" w:sz="4" w:space="0" w:color="auto"/>
            </w:tcBorders>
            <w:vAlign w:val="center"/>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Transportarea pamintului cu autobasculanta  la distanta de 1.0 km </w:t>
            </w: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E6A00">
              <w:rPr>
                <w:rFonts w:ascii="Times New Roman" w:hAnsi="Times New Roman" w:cs="Times New Roman"/>
                <w:sz w:val="20"/>
                <w:szCs w:val="20"/>
                <w:lang w:val="en-US"/>
              </w:rPr>
              <w:t>0,00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bCs/>
                <w:sz w:val="20"/>
                <w:szCs w:val="20"/>
                <w:lang w:val="en-US"/>
              </w:rPr>
            </w:pPr>
            <w:r w:rsidRPr="00EE6A00">
              <w:rPr>
                <w:rFonts w:ascii="Times New Roman" w:hAnsi="Times New Roman" w:cs="Times New Roman"/>
                <w:bCs/>
                <w:sz w:val="20"/>
                <w:szCs w:val="20"/>
                <w:lang w:val="en-US"/>
              </w:rPr>
              <w:t>Total</w:t>
            </w:r>
          </w:p>
        </w:tc>
        <w:tc>
          <w:tcPr>
            <w:tcW w:w="3543" w:type="dxa"/>
            <w:gridSpan w:val="7"/>
            <w:tcBorders>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USD</w:t>
            </w:r>
          </w:p>
        </w:tc>
        <w:tc>
          <w:tcPr>
            <w:tcW w:w="1418" w:type="dxa"/>
            <w:tcBorders>
              <w:bottom w:val="single" w:sz="4" w:space="0" w:color="auto"/>
            </w:tcBorders>
          </w:tcPr>
          <w:p w:rsidR="00BE3723" w:rsidRPr="00EE6A00" w:rsidRDefault="00BE3723" w:rsidP="000B72D2">
            <w:pPr>
              <w:keepLines/>
              <w:spacing w:after="0" w:line="240" w:lineRule="auto"/>
              <w:rPr>
                <w:rFonts w:ascii="Times New Roman" w:hAnsi="Times New Roman" w:cs="Times New Roman"/>
                <w:sz w:val="20"/>
                <w:szCs w:val="20"/>
                <w:lang w:val="en-US"/>
              </w:rPr>
            </w:pPr>
          </w:p>
        </w:tc>
      </w:tr>
      <w:tr w:rsidR="00BE3723" w:rsidRPr="00B04D99" w:rsidTr="00D535A1">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color w:val="FF0000"/>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rPr>
                <w:rFonts w:ascii="Times New Roman" w:hAnsi="Times New Roman" w:cs="Times New Roman"/>
                <w:b/>
                <w:bCs/>
                <w:sz w:val="20"/>
                <w:szCs w:val="20"/>
                <w:lang w:val="en-US"/>
              </w:rPr>
            </w:pPr>
            <w:r w:rsidRPr="00EE6A00">
              <w:rPr>
                <w:rFonts w:ascii="Times New Roman" w:hAnsi="Times New Roman" w:cs="Times New Roman"/>
                <w:b/>
                <w:bCs/>
                <w:sz w:val="20"/>
                <w:szCs w:val="20"/>
                <w:lang w:val="en-US"/>
              </w:rPr>
              <w:t>1.2. Imbracamintea rutiera / pavaj</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99"/>
        </w:trPr>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Compactarea mecanică a pamintului </w:t>
            </w: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100m2</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8</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DA06A2</w:t>
            </w:r>
          </w:p>
        </w:tc>
        <w:tc>
          <w:tcPr>
            <w:tcW w:w="3544" w:type="dxa"/>
            <w:gridSpan w:val="2"/>
            <w:tcBorders>
              <w:top w:val="single" w:sz="4" w:space="0" w:color="auto"/>
              <w:bottom w:val="single" w:sz="4" w:space="0" w:color="auto"/>
            </w:tcBorders>
            <w:vAlign w:val="center"/>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Strat de agregate naturale cilindrata, avind functia de rezistenta filtranta, izolatoare, aerisire, antigeliva si anticapilara, cu asternere manuala, cu nisip</w:t>
            </w: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Pr="00EE6A00">
              <w:rPr>
                <w:rFonts w:ascii="Times New Roman" w:hAnsi="Times New Roman" w:cs="Times New Roman"/>
                <w:sz w:val="20"/>
                <w:szCs w:val="20"/>
                <w:lang w:val="en-US"/>
              </w:rPr>
              <w:t>,00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Dl134</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Amenajarea mecanizata a imbracamintei rutiere din piatra sparta prin metoda impanarii intr-un strat cu H=16 cm </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100m2</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Pr="00EE6A00">
              <w:rPr>
                <w:rFonts w:ascii="Times New Roman" w:hAnsi="Times New Roman" w:cs="Times New Roman"/>
                <w:sz w:val="20"/>
                <w:szCs w:val="20"/>
                <w:lang w:val="en-US"/>
              </w:rPr>
              <w:t>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CA04A4</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Beton turnat in placi, grinzi, stilpi, preparat manual si turnarea cu mijloace clasice beton armat clasa C15 W4 F75, la </w:t>
            </w:r>
            <w:r w:rsidRPr="00EE6A00">
              <w:rPr>
                <w:rFonts w:ascii="Times New Roman" w:hAnsi="Times New Roman" w:cs="Times New Roman"/>
                <w:sz w:val="20"/>
                <w:szCs w:val="20"/>
                <w:lang w:val="en-US"/>
              </w:rPr>
              <w:lastRenderedPageBreak/>
              <w:t>inaltimi pina la 35 m inclusive (dinte)</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lastRenderedPageBreak/>
              <w:t>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0,40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bCs/>
                <w:sz w:val="20"/>
                <w:szCs w:val="20"/>
                <w:lang w:val="en-US"/>
              </w:rPr>
            </w:pPr>
            <w:r w:rsidRPr="00EE6A00">
              <w:rPr>
                <w:rFonts w:ascii="Times New Roman" w:hAnsi="Times New Roman" w:cs="Times New Roman"/>
                <w:bCs/>
                <w:sz w:val="20"/>
                <w:szCs w:val="20"/>
                <w:lang w:val="en-US"/>
              </w:rPr>
              <w:t xml:space="preserve">Total </w:t>
            </w:r>
          </w:p>
        </w:tc>
        <w:tc>
          <w:tcPr>
            <w:tcW w:w="3543" w:type="dxa"/>
            <w:gridSpan w:val="7"/>
            <w:tcBorders>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USD</w:t>
            </w:r>
          </w:p>
        </w:tc>
        <w:tc>
          <w:tcPr>
            <w:tcW w:w="1418" w:type="dxa"/>
            <w:tcBorders>
              <w:bottom w:val="single" w:sz="4" w:space="0" w:color="auto"/>
            </w:tcBorders>
          </w:tcPr>
          <w:p w:rsidR="00BE3723" w:rsidRPr="00EE6A00" w:rsidRDefault="00BE3723" w:rsidP="000B72D2">
            <w:pPr>
              <w:keepLines/>
              <w:spacing w:after="0" w:line="240" w:lineRule="auto"/>
              <w:jc w:val="center"/>
              <w:rPr>
                <w:rFonts w:ascii="Times New Roman" w:hAnsi="Times New Roman" w:cs="Times New Roman"/>
                <w:bCs/>
                <w:sz w:val="20"/>
                <w:szCs w:val="20"/>
                <w:lang w:val="en-US"/>
              </w:rPr>
            </w:pPr>
          </w:p>
        </w:tc>
      </w:tr>
      <w:tr w:rsidR="00BE3723" w:rsidRPr="00B04D99" w:rsidTr="00D535A1">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c>
          <w:tcPr>
            <w:tcW w:w="1276" w:type="dxa"/>
            <w:gridSpan w:val="2"/>
            <w:tcBorders>
              <w:top w:val="nil"/>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nil"/>
              <w:bottom w:val="nil"/>
            </w:tcBorders>
            <w:vAlign w:val="center"/>
          </w:tcPr>
          <w:p w:rsidR="00BE3723" w:rsidRPr="00EE6A00" w:rsidRDefault="00BE3723" w:rsidP="00D535A1">
            <w:pPr>
              <w:spacing w:after="0" w:line="240" w:lineRule="auto"/>
              <w:rPr>
                <w:rFonts w:ascii="Times New Roman" w:hAnsi="Times New Roman" w:cs="Times New Roman"/>
                <w:b/>
                <w:bCs/>
                <w:sz w:val="20"/>
                <w:szCs w:val="20"/>
                <w:lang w:val="en-US"/>
              </w:rPr>
            </w:pPr>
            <w:r w:rsidRPr="00EE6A00">
              <w:rPr>
                <w:rFonts w:ascii="Times New Roman" w:hAnsi="Times New Roman" w:cs="Times New Roman"/>
                <w:b/>
                <w:bCs/>
                <w:sz w:val="20"/>
                <w:szCs w:val="20"/>
                <w:lang w:val="en-US"/>
              </w:rPr>
              <w:t>1.3. Rigole de scurgere</w:t>
            </w:r>
          </w:p>
        </w:tc>
        <w:tc>
          <w:tcPr>
            <w:tcW w:w="850" w:type="dxa"/>
            <w:gridSpan w:val="2"/>
            <w:tcBorders>
              <w:top w:val="nil"/>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nil"/>
              <w:bottom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nil"/>
              <w:bottom w:val="nil"/>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nil"/>
              <w:bottom w:val="nil"/>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11</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TsC03B1</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jc w:val="both"/>
              <w:rPr>
                <w:rFonts w:ascii="Times New Roman" w:hAnsi="Times New Roman" w:cs="Times New Roman"/>
                <w:sz w:val="20"/>
                <w:szCs w:val="20"/>
                <w:lang w:val="en-US"/>
              </w:rPr>
            </w:pPr>
            <w:r w:rsidRPr="00EE6A00">
              <w:rPr>
                <w:rFonts w:ascii="Times New Roman" w:hAnsi="Times New Roman" w:cs="Times New Roman"/>
                <w:sz w:val="20"/>
                <w:szCs w:val="20"/>
                <w:lang w:val="en-US"/>
              </w:rPr>
              <w:t>Sapatura mecanica cu excavatorul de 0</w:t>
            </w:r>
            <w:proofErr w:type="gramStart"/>
            <w:r w:rsidRPr="00EE6A00">
              <w:rPr>
                <w:rFonts w:ascii="Times New Roman" w:hAnsi="Times New Roman" w:cs="Times New Roman"/>
                <w:sz w:val="20"/>
                <w:szCs w:val="20"/>
                <w:lang w:val="en-US"/>
              </w:rPr>
              <w:t>,40</w:t>
            </w:r>
            <w:proofErr w:type="gramEnd"/>
            <w:r w:rsidRPr="00EE6A00">
              <w:rPr>
                <w:rFonts w:ascii="Times New Roman" w:hAnsi="Times New Roman" w:cs="Times New Roman"/>
                <w:sz w:val="20"/>
                <w:szCs w:val="20"/>
                <w:lang w:val="en-US"/>
              </w:rPr>
              <w:t>-0,70 mc, cu motor cu ardere interna si comanda hidraulica, in pamint cu umiditate naturala, descarcare in depozit teren catg. II</w:t>
            </w:r>
          </w:p>
          <w:p w:rsidR="00BE3723" w:rsidRPr="00EE6A00" w:rsidRDefault="00BE3723" w:rsidP="000B72D2">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0,15</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TsC54B</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Umpluturi in santuri, ca substrat, strat de protectie, strat de izolare, strat filtrant, executate cu piatră spartă calcar M300, gr.10cm</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0,50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CA02B2</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Beton simplu ciclopian – cu piatră brută turnat in pante, sape la inaltimi pina la 35 m inclusiv, prepararea cu betoniera pe santier, turnarea cu mijloace clasice beton B15</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TsD03A1</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jc w:val="both"/>
              <w:rPr>
                <w:rFonts w:ascii="Times New Roman" w:hAnsi="Times New Roman" w:cs="Times New Roman"/>
                <w:sz w:val="20"/>
                <w:szCs w:val="20"/>
                <w:lang w:val="en-US"/>
              </w:rPr>
            </w:pPr>
            <w:r w:rsidRPr="00EE6A00">
              <w:rPr>
                <w:rFonts w:ascii="Times New Roman" w:hAnsi="Times New Roman" w:cs="Times New Roman"/>
                <w:sz w:val="20"/>
                <w:szCs w:val="20"/>
                <w:lang w:val="en-US"/>
              </w:rPr>
              <w:t>Umplerea cu pamint afinat provenit din teren categoria I sau II, executata cu buldozer pe tractor cu senile de 65-80 CP, in straturi cu grosimea de 15-20 cm</w:t>
            </w:r>
          </w:p>
          <w:p w:rsidR="00BE3723" w:rsidRPr="00EE6A00" w:rsidRDefault="00BE3723" w:rsidP="000B72D2">
            <w:pPr>
              <w:spacing w:after="0" w:line="240" w:lineRule="auto"/>
              <w:jc w:val="both"/>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 m3</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3,00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15</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TsC53B</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Compactarea manual a pamintului </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100m2</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0,10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16</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AcA04E</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Montarea în pămînt a conductelor din oțel 425x6mm Materiale mărunte (suruburi, bile, sirmă) =1.03</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m</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6,00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IzL08A</w:t>
            </w:r>
          </w:p>
        </w:tc>
        <w:tc>
          <w:tcPr>
            <w:tcW w:w="3544" w:type="dxa"/>
            <w:gridSpan w:val="2"/>
            <w:tcBorders>
              <w:top w:val="single" w:sz="4" w:space="0" w:color="auto"/>
              <w:bottom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Izolarea manual a conductelor montate în pămînt cu 2 straturi de bitum și un rind de hîrtie de tip sulfit tip 1</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m2</w:t>
            </w:r>
          </w:p>
        </w:tc>
        <w:tc>
          <w:tcPr>
            <w:tcW w:w="1276" w:type="dxa"/>
            <w:gridSpan w:val="3"/>
            <w:tcBorders>
              <w:top w:val="single" w:sz="4" w:space="0" w:color="auto"/>
              <w:bottom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8,00</w:t>
            </w:r>
          </w:p>
        </w:tc>
        <w:tc>
          <w:tcPr>
            <w:tcW w:w="1417" w:type="dxa"/>
            <w:gridSpan w:val="2"/>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c>
          <w:tcPr>
            <w:tcW w:w="1418" w:type="dxa"/>
            <w:tcBorders>
              <w:top w:val="single" w:sz="4" w:space="0" w:color="auto"/>
              <w:bottom w:val="single" w:sz="4" w:space="0" w:color="auto"/>
            </w:tcBorders>
            <w:vAlign w:val="center"/>
          </w:tcPr>
          <w:p w:rsidR="00BE3723" w:rsidRPr="00EE6A00" w:rsidRDefault="00BE3723" w:rsidP="000B72D2">
            <w:pPr>
              <w:keepLines/>
              <w:spacing w:after="0" w:line="240" w:lineRule="auto"/>
              <w:jc w:val="center"/>
              <w:rPr>
                <w:rFonts w:ascii="Times New Roman" w:hAnsi="Times New Roman" w:cs="Times New Roman"/>
                <w:color w:val="FF0000"/>
                <w:sz w:val="20"/>
                <w:szCs w:val="20"/>
                <w:lang w:val="en-US"/>
              </w:rPr>
            </w:pPr>
          </w:p>
        </w:tc>
      </w:tr>
      <w:tr w:rsidR="00BE3723" w:rsidRPr="00B04D99"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bCs/>
                <w:sz w:val="20"/>
                <w:szCs w:val="20"/>
                <w:lang w:val="en-US"/>
              </w:rPr>
            </w:pPr>
            <w:r w:rsidRPr="00EE6A00">
              <w:rPr>
                <w:rFonts w:ascii="Times New Roman" w:hAnsi="Times New Roman" w:cs="Times New Roman"/>
                <w:bCs/>
                <w:sz w:val="20"/>
                <w:szCs w:val="20"/>
                <w:lang w:val="en-US"/>
              </w:rPr>
              <w:t xml:space="preserve">Total </w:t>
            </w:r>
          </w:p>
        </w:tc>
        <w:tc>
          <w:tcPr>
            <w:tcW w:w="3543" w:type="dxa"/>
            <w:gridSpan w:val="7"/>
            <w:tcBorders>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USD</w:t>
            </w:r>
          </w:p>
        </w:tc>
        <w:tc>
          <w:tcPr>
            <w:tcW w:w="1418" w:type="dxa"/>
            <w:tcBorders>
              <w:bottom w:val="single" w:sz="4" w:space="0" w:color="auto"/>
            </w:tcBorders>
          </w:tcPr>
          <w:p w:rsidR="00BE3723" w:rsidRPr="00EE6A00" w:rsidRDefault="00BE3723" w:rsidP="000B72D2">
            <w:pPr>
              <w:keepLines/>
              <w:spacing w:after="0" w:line="240" w:lineRule="auto"/>
              <w:jc w:val="center"/>
              <w:rPr>
                <w:rFonts w:ascii="Times New Roman" w:hAnsi="Times New Roman" w:cs="Times New Roman"/>
                <w:bCs/>
                <w:color w:val="FF0000"/>
                <w:sz w:val="20"/>
                <w:szCs w:val="20"/>
                <w:lang w:val="en-US"/>
              </w:rPr>
            </w:pPr>
          </w:p>
        </w:tc>
      </w:tr>
      <w:tr w:rsidR="00BE3723" w:rsidRPr="00B04D99" w:rsidTr="00D535A1">
        <w:tblPrEx>
          <w:tblBorders>
            <w:left w:val="single" w:sz="6" w:space="0" w:color="auto"/>
            <w:right w:val="single" w:sz="6" w:space="0" w:color="auto"/>
            <w:insideV w:val="single" w:sz="6" w:space="0" w:color="auto"/>
          </w:tblBorders>
          <w:tblCellMar>
            <w:left w:w="107" w:type="dxa"/>
            <w:right w:w="107" w:type="dxa"/>
          </w:tblCellMar>
        </w:tblPrEx>
        <w:trPr>
          <w:trHeight w:val="388"/>
        </w:trPr>
        <w:tc>
          <w:tcPr>
            <w:tcW w:w="709"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D535A1">
            <w:pPr>
              <w:spacing w:after="0" w:line="240" w:lineRule="auto"/>
              <w:rPr>
                <w:rFonts w:ascii="Times New Roman" w:hAnsi="Times New Roman" w:cs="Times New Roman"/>
                <w:b/>
                <w:bCs/>
                <w:sz w:val="20"/>
                <w:szCs w:val="20"/>
                <w:lang w:val="en-US"/>
              </w:rPr>
            </w:pPr>
            <w:r w:rsidRPr="00EE6A00">
              <w:rPr>
                <w:rFonts w:ascii="Times New Roman" w:hAnsi="Times New Roman" w:cs="Times New Roman"/>
                <w:b/>
                <w:bCs/>
                <w:sz w:val="20"/>
                <w:szCs w:val="20"/>
                <w:lang w:val="en-US"/>
              </w:rPr>
              <w:t>1.4 Barieră si semne de securitate</w:t>
            </w:r>
          </w:p>
        </w:tc>
        <w:tc>
          <w:tcPr>
            <w:tcW w:w="850"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CL10D</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Parapete, podeste,  pane cu zabrele, bare si constructii metalice livrate in sub -ansambluri gata confectionate, la inaltimi pina la 35 m, cu greutatea  0,151-1.500 t, asamblate prin sudura (bariera, elemente  met. Ø 50mm), cu acesorii de fixare si lacăt</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CA02B2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Beton simplu ciclopian – cu piatră brută turnat in pante, sape la inaltimi pina la 35 m inclusiv, prepararea cu betoniera pe santier, turnarea cu mijloace clasice beton B15</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0,50</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IzD05B</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Grunduirea manuala cu un strat de vopsea de miniu de plumb la constructii metalice aferente utilajelor tehnologice (suporti, sustineri, tiranti, console, platforme)</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IzD06B</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Vopsirea cu vopsea de ulei in 2 straturi </w:t>
            </w:r>
            <w:proofErr w:type="gramStart"/>
            <w:r w:rsidRPr="00EE6A00">
              <w:rPr>
                <w:rFonts w:ascii="Times New Roman" w:hAnsi="Times New Roman" w:cs="Times New Roman"/>
                <w:sz w:val="20"/>
                <w:szCs w:val="20"/>
                <w:lang w:val="en-US"/>
              </w:rPr>
              <w:t>a</w:t>
            </w:r>
            <w:proofErr w:type="gramEnd"/>
            <w:r w:rsidRPr="00EE6A00">
              <w:rPr>
                <w:rFonts w:ascii="Times New Roman" w:hAnsi="Times New Roman" w:cs="Times New Roman"/>
                <w:sz w:val="20"/>
                <w:szCs w:val="20"/>
                <w:lang w:val="en-US"/>
              </w:rPr>
              <w:t xml:space="preserve"> </w:t>
            </w:r>
            <w:r w:rsidRPr="00EE6A00">
              <w:rPr>
                <w:rFonts w:ascii="Times New Roman" w:hAnsi="Times New Roman" w:cs="Times New Roman"/>
                <w:sz w:val="20"/>
                <w:szCs w:val="20"/>
                <w:lang w:val="en-US"/>
              </w:rPr>
              <w:lastRenderedPageBreak/>
              <w:t xml:space="preserve">utilajelor la constructii metalice aferente utilajelor tehnologice (suporti, sustineri, tiranti, console, platforme). </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lastRenderedPageBreak/>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0,17</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val="241"/>
        </w:trPr>
        <w:tc>
          <w:tcPr>
            <w:tcW w:w="709"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lastRenderedPageBreak/>
              <w:t>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Preț de piață</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3723"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Instalarea semnelor de securitate -scăldatul interzis, picior metal zincat, diam. 50 mm, h-1.5m, înglobat în beton B7,5, la adîncimea 50cm</w:t>
            </w:r>
          </w:p>
          <w:p w:rsidR="00BE3723" w:rsidRPr="00EE6A00" w:rsidRDefault="00BE3723" w:rsidP="000B72D2">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E3723" w:rsidRPr="00EE6A00" w:rsidRDefault="00BE3723" w:rsidP="000B72D2">
            <w:pPr>
              <w:spacing w:after="0" w:line="240" w:lineRule="auto"/>
              <w:jc w:val="center"/>
              <w:rPr>
                <w:rFonts w:ascii="Times New Roman" w:hAnsi="Times New Roman" w:cs="Times New Roman"/>
                <w:sz w:val="20"/>
                <w:szCs w:val="20"/>
                <w:lang w:val="en-US"/>
              </w:rPr>
            </w:pPr>
            <w:r w:rsidRPr="00EE6A00">
              <w:rPr>
                <w:rFonts w:ascii="Times New Roman" w:hAnsi="Times New Roman" w:cs="Times New Roman"/>
                <w:sz w:val="20"/>
                <w:szCs w:val="20"/>
                <w:lang w:val="en-US"/>
              </w:rPr>
              <w:t>4</w:t>
            </w:r>
          </w:p>
        </w:tc>
        <w:tc>
          <w:tcPr>
            <w:tcW w:w="1417" w:type="dxa"/>
            <w:gridSpan w:val="2"/>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r>
      <w:tr w:rsidR="00BE3723" w:rsidRPr="00B04D99"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1276"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color w:val="FF0000"/>
                <w:sz w:val="20"/>
                <w:szCs w:val="20"/>
                <w:lang w:val="en-US"/>
              </w:rPr>
            </w:pPr>
          </w:p>
        </w:tc>
        <w:tc>
          <w:tcPr>
            <w:tcW w:w="3544" w:type="dxa"/>
            <w:gridSpan w:val="2"/>
            <w:tcBorders>
              <w:bottom w:val="single" w:sz="4" w:space="0" w:color="auto"/>
            </w:tcBorders>
          </w:tcPr>
          <w:p w:rsidR="00BE3723" w:rsidRPr="00EE6A00" w:rsidRDefault="00BE3723" w:rsidP="000B72D2">
            <w:pPr>
              <w:spacing w:after="0" w:line="240" w:lineRule="auto"/>
              <w:rPr>
                <w:rFonts w:ascii="Times New Roman" w:hAnsi="Times New Roman" w:cs="Times New Roman"/>
                <w:bCs/>
                <w:sz w:val="20"/>
                <w:szCs w:val="20"/>
                <w:lang w:val="en-US"/>
              </w:rPr>
            </w:pPr>
            <w:r w:rsidRPr="00EE6A00">
              <w:rPr>
                <w:rFonts w:ascii="Times New Roman" w:hAnsi="Times New Roman" w:cs="Times New Roman"/>
                <w:bCs/>
                <w:sz w:val="20"/>
                <w:szCs w:val="20"/>
                <w:lang w:val="en-US"/>
              </w:rPr>
              <w:t xml:space="preserve">Total </w:t>
            </w:r>
          </w:p>
        </w:tc>
        <w:tc>
          <w:tcPr>
            <w:tcW w:w="3543" w:type="dxa"/>
            <w:gridSpan w:val="7"/>
            <w:tcBorders>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USD</w:t>
            </w:r>
          </w:p>
        </w:tc>
        <w:tc>
          <w:tcPr>
            <w:tcW w:w="1418" w:type="dxa"/>
            <w:tcBorders>
              <w:bottom w:val="single" w:sz="4" w:space="0" w:color="auto"/>
            </w:tcBorders>
          </w:tcPr>
          <w:p w:rsidR="00BE3723" w:rsidRPr="00EE6A00" w:rsidRDefault="00BE3723" w:rsidP="000B72D2">
            <w:pPr>
              <w:keepLines/>
              <w:spacing w:after="0" w:line="240" w:lineRule="auto"/>
              <w:jc w:val="center"/>
              <w:rPr>
                <w:rFonts w:ascii="Times New Roman" w:hAnsi="Times New Roman" w:cs="Times New Roman"/>
                <w:bCs/>
                <w:sz w:val="20"/>
                <w:szCs w:val="20"/>
                <w:lang w:val="en-US"/>
              </w:rPr>
            </w:pPr>
          </w:p>
        </w:tc>
      </w:tr>
      <w:tr w:rsidR="00BE3723" w:rsidRPr="00B04D99" w:rsidTr="000B72D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bottom w:val="single" w:sz="4" w:space="0" w:color="auto"/>
            </w:tcBorders>
            <w:shd w:val="clear" w:color="auto" w:fill="C5E0B3"/>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bottom w:val="single" w:sz="4" w:space="0" w:color="auto"/>
            </w:tcBorders>
            <w:shd w:val="clear" w:color="auto" w:fill="C5E0B3"/>
          </w:tcPr>
          <w:p w:rsidR="00BE3723" w:rsidRPr="00EE6A00" w:rsidRDefault="00BE3723" w:rsidP="000B72D2">
            <w:pPr>
              <w:spacing w:after="0" w:line="240" w:lineRule="auto"/>
              <w:rPr>
                <w:rFonts w:ascii="Times New Roman" w:hAnsi="Times New Roman" w:cs="Times New Roman"/>
                <w:b/>
                <w:bCs/>
                <w:sz w:val="20"/>
                <w:szCs w:val="20"/>
                <w:lang w:val="en-US"/>
              </w:rPr>
            </w:pPr>
            <w:r w:rsidRPr="00EE6A00">
              <w:rPr>
                <w:rFonts w:ascii="Times New Roman" w:hAnsi="Times New Roman" w:cs="Times New Roman"/>
                <w:b/>
                <w:bCs/>
                <w:sz w:val="20"/>
                <w:szCs w:val="20"/>
                <w:lang w:val="en-US"/>
              </w:rPr>
              <w:t>Total lucrări de construcţie/montare</w:t>
            </w:r>
          </w:p>
        </w:tc>
        <w:tc>
          <w:tcPr>
            <w:tcW w:w="506" w:type="dxa"/>
            <w:tcBorders>
              <w:bottom w:val="single" w:sz="4" w:space="0" w:color="auto"/>
              <w:right w:val="nil"/>
            </w:tcBorders>
            <w:shd w:val="clear" w:color="auto" w:fill="C5E0B3"/>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C5E0B3"/>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left w:val="nil"/>
              <w:bottom w:val="single" w:sz="4" w:space="0" w:color="auto"/>
            </w:tcBorders>
            <w:shd w:val="clear" w:color="auto" w:fill="C5E0B3"/>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USD</w:t>
            </w:r>
          </w:p>
        </w:tc>
        <w:tc>
          <w:tcPr>
            <w:tcW w:w="1418" w:type="dxa"/>
            <w:tcBorders>
              <w:bottom w:val="single" w:sz="4" w:space="0" w:color="auto"/>
            </w:tcBorders>
            <w:shd w:val="clear" w:color="auto" w:fill="C5E0B3"/>
          </w:tcPr>
          <w:p w:rsidR="00BE3723" w:rsidRPr="00EE6A00" w:rsidRDefault="00BE3723" w:rsidP="000B72D2">
            <w:pPr>
              <w:keepLines/>
              <w:spacing w:after="0" w:line="240" w:lineRule="auto"/>
              <w:jc w:val="center"/>
              <w:rPr>
                <w:rFonts w:ascii="Times New Roman" w:hAnsi="Times New Roman" w:cs="Times New Roman"/>
                <w:sz w:val="20"/>
                <w:szCs w:val="20"/>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134" w:type="dxa"/>
            <w:gridSpan w:val="2"/>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010" w:type="dxa"/>
            <w:gridSpan w:val="2"/>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b/>
                <w:bCs/>
                <w:sz w:val="20"/>
                <w:szCs w:val="20"/>
                <w:lang w:val="en-US"/>
              </w:rPr>
            </w:pPr>
          </w:p>
        </w:tc>
        <w:tc>
          <w:tcPr>
            <w:tcW w:w="1216" w:type="dxa"/>
            <w:gridSpan w:val="2"/>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gridSpan w:val="3"/>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gridSpan w:val="2"/>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2"/>
            <w:tcBorders>
              <w:top w:val="single" w:sz="6" w:space="0" w:color="auto"/>
              <w:bottom w:val="single" w:sz="12"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BDBDB"/>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BDBDB"/>
          </w:tcPr>
          <w:p w:rsidR="00BE3723" w:rsidRPr="00EE6A00" w:rsidRDefault="00BE3723" w:rsidP="000B72D2">
            <w:pPr>
              <w:spacing w:after="0" w:line="240" w:lineRule="auto"/>
              <w:rPr>
                <w:rFonts w:ascii="Times New Roman" w:hAnsi="Times New Roman" w:cs="Times New Roman"/>
                <w:b/>
                <w:sz w:val="20"/>
                <w:szCs w:val="20"/>
                <w:lang w:val="en-US"/>
              </w:rPr>
            </w:pPr>
            <w:r w:rsidRPr="00EE6A00">
              <w:rPr>
                <w:rFonts w:ascii="Times New Roman" w:hAnsi="Times New Roman" w:cs="Times New Roman"/>
                <w:b/>
                <w:sz w:val="20"/>
                <w:szCs w:val="20"/>
                <w:lang w:val="en-US"/>
              </w:rPr>
              <w:t>Total</w:t>
            </w:r>
          </w:p>
        </w:tc>
        <w:tc>
          <w:tcPr>
            <w:tcW w:w="3543" w:type="dxa"/>
            <w:gridSpan w:val="7"/>
            <w:tcBorders>
              <w:top w:val="single" w:sz="4" w:space="0" w:color="auto"/>
              <w:bottom w:val="single" w:sz="4" w:space="0" w:color="auto"/>
            </w:tcBorders>
            <w:shd w:val="clear" w:color="auto" w:fill="DBDBDB"/>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USD</w:t>
            </w:r>
          </w:p>
        </w:tc>
        <w:tc>
          <w:tcPr>
            <w:tcW w:w="1418" w:type="dxa"/>
            <w:tcBorders>
              <w:top w:val="single" w:sz="4" w:space="0" w:color="auto"/>
              <w:bottom w:val="single" w:sz="4" w:space="0" w:color="auto"/>
            </w:tcBorders>
            <w:shd w:val="clear" w:color="auto" w:fill="DBDBDB"/>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Fondul social si medicina</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Transportarea</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Depozitarea</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Cheltueli de regie</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B04D99" w:rsidTr="000B72D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Beneficiu de deviz</w:t>
            </w:r>
          </w:p>
        </w:tc>
        <w:tc>
          <w:tcPr>
            <w:tcW w:w="992" w:type="dxa"/>
            <w:gridSpan w:val="3"/>
            <w:tcBorders>
              <w:top w:val="single" w:sz="4" w:space="0" w:color="auto"/>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r w:rsidRPr="00EE6A00">
              <w:rPr>
                <w:rFonts w:ascii="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BE3723" w:rsidRPr="00EE6A00" w:rsidRDefault="00BE3723" w:rsidP="000B72D2">
            <w:pPr>
              <w:spacing w:after="0" w:line="240" w:lineRule="auto"/>
              <w:rPr>
                <w:rFonts w:ascii="Times New Roman" w:hAnsi="Times New Roman" w:cs="Times New Roman"/>
                <w:sz w:val="20"/>
                <w:szCs w:val="20"/>
                <w:lang w:val="en-US"/>
              </w:rPr>
            </w:pPr>
          </w:p>
        </w:tc>
        <w:tc>
          <w:tcPr>
            <w:tcW w:w="1418" w:type="dxa"/>
            <w:tcBorders>
              <w:top w:val="single" w:sz="4" w:space="0" w:color="auto"/>
              <w:bottom w:val="single" w:sz="4" w:space="0" w:color="auto"/>
            </w:tcBorders>
          </w:tcPr>
          <w:p w:rsidR="00BE3723" w:rsidRPr="00EE6A00" w:rsidRDefault="00BE3723" w:rsidP="000B72D2">
            <w:pPr>
              <w:spacing w:after="0" w:line="240" w:lineRule="auto"/>
              <w:jc w:val="center"/>
              <w:rPr>
                <w:rFonts w:ascii="Times New Roman" w:hAnsi="Times New Roman" w:cs="Times New Roman"/>
                <w:sz w:val="20"/>
                <w:szCs w:val="20"/>
                <w:lang w:val="en-US"/>
              </w:rPr>
            </w:pPr>
          </w:p>
        </w:tc>
      </w:tr>
      <w:tr w:rsidR="00BE3723" w:rsidRPr="00EE6A00" w:rsidTr="000B72D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vAlign w:val="bottom"/>
          </w:tcPr>
          <w:p w:rsidR="00BE3723" w:rsidRPr="00EE6A00" w:rsidRDefault="00BE3723" w:rsidP="000B72D2">
            <w:pPr>
              <w:spacing w:after="0" w:line="240" w:lineRule="auto"/>
              <w:jc w:val="center"/>
              <w:rPr>
                <w:rFonts w:ascii="Times New Roman" w:hAnsi="Times New Roman" w:cs="Times New Roman"/>
                <w:lang w:val="en-US"/>
              </w:rPr>
            </w:pPr>
          </w:p>
        </w:tc>
        <w:tc>
          <w:tcPr>
            <w:tcW w:w="1276" w:type="dxa"/>
            <w:gridSpan w:val="2"/>
            <w:tcBorders>
              <w:top w:val="nil"/>
              <w:bottom w:val="single" w:sz="6" w:space="0" w:color="auto"/>
            </w:tcBorders>
            <w:shd w:val="clear" w:color="auto" w:fill="DBDBDB"/>
            <w:vAlign w:val="bottom"/>
          </w:tcPr>
          <w:p w:rsidR="00BE3723" w:rsidRPr="00EE6A00" w:rsidRDefault="00BE3723" w:rsidP="000B72D2">
            <w:pPr>
              <w:spacing w:after="0" w:line="240" w:lineRule="auto"/>
              <w:jc w:val="center"/>
              <w:rPr>
                <w:rFonts w:ascii="Times New Roman" w:hAnsi="Times New Roman" w:cs="Times New Roman"/>
                <w:lang w:val="en-US"/>
              </w:rPr>
            </w:pPr>
          </w:p>
        </w:tc>
        <w:tc>
          <w:tcPr>
            <w:tcW w:w="8505" w:type="dxa"/>
            <w:gridSpan w:val="10"/>
            <w:tcBorders>
              <w:top w:val="nil"/>
              <w:bottom w:val="single" w:sz="6" w:space="0" w:color="auto"/>
            </w:tcBorders>
            <w:shd w:val="clear" w:color="auto" w:fill="DBDBDB"/>
            <w:vAlign w:val="center"/>
          </w:tcPr>
          <w:p w:rsidR="00BE3723" w:rsidRPr="00EE6A00" w:rsidRDefault="00BE3723" w:rsidP="000B72D2">
            <w:pPr>
              <w:spacing w:after="0" w:line="240" w:lineRule="auto"/>
              <w:rPr>
                <w:rFonts w:ascii="Times New Roman" w:hAnsi="Times New Roman" w:cs="Times New Roman"/>
                <w:b/>
                <w:bCs/>
                <w:lang w:val="en-US"/>
              </w:rPr>
            </w:pPr>
            <w:r w:rsidRPr="00EE6A00">
              <w:rPr>
                <w:rFonts w:ascii="Times New Roman" w:hAnsi="Times New Roman" w:cs="Times New Roman"/>
                <w:b/>
                <w:bCs/>
                <w:lang w:val="en-US"/>
              </w:rPr>
              <w:t>Total oferta fara TVA:         USD</w:t>
            </w:r>
          </w:p>
          <w:p w:rsidR="00BE3723" w:rsidRPr="00EE6A00" w:rsidRDefault="00BE3723" w:rsidP="000B72D2">
            <w:pPr>
              <w:keepLines/>
              <w:spacing w:after="0" w:line="240" w:lineRule="auto"/>
              <w:rPr>
                <w:rFonts w:ascii="Times New Roman" w:hAnsi="Times New Roman" w:cs="Times New Roman"/>
                <w:lang w:val="en-US"/>
              </w:rPr>
            </w:pPr>
          </w:p>
        </w:tc>
      </w:tr>
      <w:tr w:rsidR="00BE3723" w:rsidRPr="00B04D99" w:rsidTr="000B72D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color w:val="FF0000"/>
                <w:lang w:val="en-US"/>
              </w:rPr>
            </w:pPr>
          </w:p>
        </w:tc>
        <w:tc>
          <w:tcPr>
            <w:tcW w:w="1134" w:type="dxa"/>
            <w:gridSpan w:val="2"/>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color w:val="FF0000"/>
                <w:lang w:val="en-US"/>
              </w:rPr>
            </w:pPr>
          </w:p>
        </w:tc>
        <w:tc>
          <w:tcPr>
            <w:tcW w:w="3010" w:type="dxa"/>
            <w:gridSpan w:val="2"/>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b/>
                <w:bCs/>
                <w:color w:val="FF0000"/>
                <w:lang w:val="en-US"/>
              </w:rPr>
            </w:pPr>
          </w:p>
        </w:tc>
        <w:tc>
          <w:tcPr>
            <w:tcW w:w="1216" w:type="dxa"/>
            <w:gridSpan w:val="2"/>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color w:val="FF0000"/>
                <w:lang w:val="en-US"/>
              </w:rPr>
            </w:pPr>
          </w:p>
        </w:tc>
        <w:tc>
          <w:tcPr>
            <w:tcW w:w="1418" w:type="dxa"/>
            <w:gridSpan w:val="3"/>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color w:val="FF0000"/>
                <w:lang w:val="en-US"/>
              </w:rPr>
            </w:pPr>
          </w:p>
        </w:tc>
        <w:tc>
          <w:tcPr>
            <w:tcW w:w="1418" w:type="dxa"/>
            <w:gridSpan w:val="2"/>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color w:val="FF0000"/>
                <w:lang w:val="en-US"/>
              </w:rPr>
            </w:pPr>
          </w:p>
        </w:tc>
        <w:tc>
          <w:tcPr>
            <w:tcW w:w="1619" w:type="dxa"/>
            <w:gridSpan w:val="2"/>
            <w:tcBorders>
              <w:top w:val="single" w:sz="6" w:space="0" w:color="auto"/>
              <w:bottom w:val="single" w:sz="12" w:space="0" w:color="auto"/>
            </w:tcBorders>
          </w:tcPr>
          <w:p w:rsidR="00BE3723" w:rsidRPr="00B04D99" w:rsidRDefault="00BE3723" w:rsidP="000B72D2">
            <w:pPr>
              <w:spacing w:after="0" w:line="240" w:lineRule="auto"/>
              <w:rPr>
                <w:rFonts w:ascii="Times New Roman" w:hAnsi="Times New Roman" w:cs="Times New Roman"/>
                <w:color w:val="FF0000"/>
                <w:lang w:val="en-US"/>
              </w:rPr>
            </w:pPr>
          </w:p>
        </w:tc>
      </w:tr>
    </w:tbl>
    <w:p w:rsidR="00BE3723" w:rsidRDefault="00BE3723" w:rsidP="00BE3723">
      <w:pPr>
        <w:spacing w:after="0" w:line="240" w:lineRule="auto"/>
        <w:rPr>
          <w:rFonts w:ascii="Times New Roman" w:hAnsi="Times New Roman" w:cs="Times New Roman"/>
          <w:lang w:val="en-US"/>
        </w:rPr>
      </w:pPr>
    </w:p>
    <w:p w:rsidR="00BE3723" w:rsidRDefault="00BE3723" w:rsidP="00BE3723">
      <w:pPr>
        <w:spacing w:after="0" w:line="240" w:lineRule="auto"/>
        <w:rPr>
          <w:rFonts w:ascii="Times New Roman" w:hAnsi="Times New Roman" w:cs="Times New Roman"/>
          <w:lang w:val="en-US"/>
        </w:rPr>
      </w:pPr>
    </w:p>
    <w:p w:rsidR="00BE3723" w:rsidRDefault="00BE3723" w:rsidP="00BE3723">
      <w:pPr>
        <w:spacing w:after="0" w:line="240" w:lineRule="auto"/>
        <w:rPr>
          <w:rFonts w:ascii="Times New Roman" w:hAnsi="Times New Roman" w:cs="Times New Roman"/>
          <w:lang w:val="en-US"/>
        </w:rPr>
      </w:pPr>
    </w:p>
    <w:p w:rsidR="00BE3723" w:rsidRDefault="00BE3723" w:rsidP="00BE3723">
      <w:pPr>
        <w:spacing w:after="0" w:line="240" w:lineRule="auto"/>
        <w:rPr>
          <w:rFonts w:ascii="Times New Roman" w:hAnsi="Times New Roman" w:cs="Times New Roman"/>
          <w:i/>
          <w:lang w:val="en-US"/>
        </w:rPr>
      </w:pPr>
      <w:r w:rsidRPr="00B04D99">
        <w:rPr>
          <w:rFonts w:ascii="Times New Roman" w:hAnsi="Times New Roman" w:cs="Times New Roman"/>
          <w:lang w:val="en-US"/>
        </w:rPr>
        <w:t>Notă:</w:t>
      </w:r>
      <w:r w:rsidRPr="00B04D99">
        <w:rPr>
          <w:rFonts w:ascii="Times New Roman" w:hAnsi="Times New Roman" w:cs="Times New Roman"/>
          <w:i/>
          <w:lang w:val="en-US"/>
        </w:rPr>
        <w:t xml:space="preserve"> Costurile Ofertantului vor include toate cheltuielile inclusiv: materiale şi/sau echipamente, salarii, plăţi sociale, cheltuieli indirecte </w:t>
      </w:r>
    </w:p>
    <w:p w:rsidR="00BE3723" w:rsidRPr="00B04D99" w:rsidRDefault="00BE3723" w:rsidP="00BE3723">
      <w:pPr>
        <w:spacing w:after="0" w:line="240" w:lineRule="auto"/>
        <w:rPr>
          <w:rFonts w:ascii="Times New Roman" w:hAnsi="Times New Roman" w:cs="Times New Roman"/>
          <w:i/>
          <w:lang w:val="en-US"/>
        </w:rPr>
      </w:pPr>
    </w:p>
    <w:p w:rsidR="00BE3723" w:rsidRPr="00B04D99" w:rsidRDefault="00BE3723" w:rsidP="00BE3723">
      <w:pPr>
        <w:spacing w:after="0" w:line="240" w:lineRule="auto"/>
        <w:rPr>
          <w:rFonts w:ascii="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BE3723" w:rsidRPr="00B04D99" w:rsidTr="000B72D2">
        <w:tc>
          <w:tcPr>
            <w:tcW w:w="9781" w:type="dxa"/>
            <w:tcBorders>
              <w:bottom w:val="single" w:sz="2" w:space="0" w:color="000000"/>
            </w:tcBorders>
          </w:tcPr>
          <w:p w:rsidR="00BE3723" w:rsidRPr="00B04D99" w:rsidRDefault="00BE3723" w:rsidP="000B72D2">
            <w:pPr>
              <w:spacing w:after="0" w:line="240" w:lineRule="auto"/>
              <w:rPr>
                <w:rFonts w:ascii="Times New Roman" w:hAnsi="Times New Roman" w:cs="Times New Roman"/>
              </w:rPr>
            </w:pPr>
            <w:r w:rsidRPr="00B04D99">
              <w:rPr>
                <w:rFonts w:ascii="Times New Roman" w:hAnsi="Times New Roman" w:cs="Times New Roman"/>
              </w:rPr>
              <w:t xml:space="preserve">Ofertant   </w:t>
            </w:r>
            <w:r w:rsidRPr="00B04D99">
              <w:rPr>
                <w:rFonts w:ascii="Times New Roman" w:hAnsi="Times New Roman" w:cs="Times New Roman"/>
                <w:lang w:val="en-US"/>
              </w:rPr>
              <w:t xml:space="preserve"> </w:t>
            </w:r>
          </w:p>
        </w:tc>
      </w:tr>
    </w:tbl>
    <w:p w:rsidR="00BE3723" w:rsidRPr="00B04D99" w:rsidRDefault="00BE3723" w:rsidP="00BE3723">
      <w:pPr>
        <w:spacing w:after="0" w:line="240" w:lineRule="auto"/>
        <w:jc w:val="center"/>
        <w:rPr>
          <w:rFonts w:ascii="Times New Roman" w:hAnsi="Times New Roman" w:cs="Times New Roman"/>
          <w:i/>
          <w:sz w:val="18"/>
          <w:szCs w:val="18"/>
          <w:lang w:val="en-US"/>
        </w:rPr>
      </w:pPr>
      <w:r w:rsidRPr="00B04D99">
        <w:rPr>
          <w:rFonts w:ascii="Times New Roman" w:hAnsi="Times New Roman" w:cs="Times New Roman"/>
          <w:i/>
          <w:sz w:val="18"/>
          <w:szCs w:val="18"/>
          <w:lang w:val="en-US"/>
        </w:rPr>
        <w:t>(</w:t>
      </w:r>
      <w:proofErr w:type="gramStart"/>
      <w:r w:rsidRPr="00B04D99">
        <w:rPr>
          <w:rFonts w:ascii="Times New Roman" w:hAnsi="Times New Roman" w:cs="Times New Roman"/>
          <w:i/>
          <w:sz w:val="18"/>
          <w:szCs w:val="18"/>
          <w:lang w:val="en-US"/>
        </w:rPr>
        <w:t>functia</w:t>
      </w:r>
      <w:proofErr w:type="gramEnd"/>
      <w:r w:rsidRPr="00B04D99">
        <w:rPr>
          <w:rFonts w:ascii="Times New Roman" w:hAnsi="Times New Roman" w:cs="Times New Roman"/>
          <w:i/>
          <w:sz w:val="18"/>
          <w:szCs w:val="18"/>
          <w:lang w:val="en-US"/>
        </w:rPr>
        <w:t>, numele, semnatura)</w:t>
      </w:r>
    </w:p>
    <w:p w:rsidR="00BE3723" w:rsidRPr="005235FD" w:rsidRDefault="00BE3723" w:rsidP="00BE3723">
      <w:pPr>
        <w:autoSpaceDE w:val="0"/>
        <w:autoSpaceDN w:val="0"/>
        <w:spacing w:after="0" w:line="240" w:lineRule="auto"/>
        <w:jc w:val="center"/>
        <w:rPr>
          <w:rFonts w:ascii="Times New Roman" w:eastAsia="Times New Roman" w:hAnsi="Times New Roman" w:cs="Times New Roman"/>
          <w:sz w:val="28"/>
          <w:szCs w:val="28"/>
          <w:lang w:val="en-US" w:eastAsia="ru-RU"/>
        </w:rPr>
      </w:pPr>
    </w:p>
    <w:p w:rsidR="00BE3723" w:rsidRPr="00B04D99" w:rsidRDefault="00BE3723" w:rsidP="00BE3723">
      <w:pPr>
        <w:spacing w:after="0" w:line="240" w:lineRule="auto"/>
        <w:jc w:val="center"/>
        <w:rPr>
          <w:rFonts w:ascii="Times New Roman" w:hAnsi="Times New Roman" w:cs="Times New Roman"/>
        </w:rPr>
      </w:pPr>
      <w:r>
        <w:rPr>
          <w:rFonts w:ascii="Times New Roman" w:hAnsi="Times New Roman" w:cs="Times New Roman"/>
        </w:rPr>
        <w:t>L..S.</w:t>
      </w:r>
    </w:p>
    <w:p w:rsidR="00B04D99" w:rsidRPr="00B04D99" w:rsidRDefault="00B04D99" w:rsidP="00BE3723">
      <w:pPr>
        <w:spacing w:after="0" w:line="240" w:lineRule="auto"/>
        <w:jc w:val="center"/>
        <w:rPr>
          <w:rFonts w:ascii="Times New Roman" w:hAnsi="Times New Roman" w:cs="Times New Roman"/>
        </w:rPr>
      </w:pPr>
    </w:p>
    <w:sectPr w:rsidR="00B04D99" w:rsidRPr="00B04D99"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6"/>
    <w:rsid w:val="000028A8"/>
    <w:rsid w:val="00003F42"/>
    <w:rsid w:val="00006536"/>
    <w:rsid w:val="00007628"/>
    <w:rsid w:val="00007A75"/>
    <w:rsid w:val="00010018"/>
    <w:rsid w:val="000107B0"/>
    <w:rsid w:val="000154D7"/>
    <w:rsid w:val="000154E9"/>
    <w:rsid w:val="00020863"/>
    <w:rsid w:val="00020CA8"/>
    <w:rsid w:val="00022947"/>
    <w:rsid w:val="00022D46"/>
    <w:rsid w:val="00024563"/>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57"/>
    <w:rsid w:val="00084DA5"/>
    <w:rsid w:val="00090D06"/>
    <w:rsid w:val="00091CB6"/>
    <w:rsid w:val="000A32A3"/>
    <w:rsid w:val="000A7B98"/>
    <w:rsid w:val="000B07E2"/>
    <w:rsid w:val="000B15E7"/>
    <w:rsid w:val="000B6FAE"/>
    <w:rsid w:val="000B72D2"/>
    <w:rsid w:val="000C1AD9"/>
    <w:rsid w:val="000C2711"/>
    <w:rsid w:val="000C2D31"/>
    <w:rsid w:val="000C52AD"/>
    <w:rsid w:val="000C5958"/>
    <w:rsid w:val="000C5DD2"/>
    <w:rsid w:val="000C6ABF"/>
    <w:rsid w:val="000D305B"/>
    <w:rsid w:val="000D53A1"/>
    <w:rsid w:val="000D6615"/>
    <w:rsid w:val="000D6A08"/>
    <w:rsid w:val="000E13ED"/>
    <w:rsid w:val="000E242F"/>
    <w:rsid w:val="000E27EC"/>
    <w:rsid w:val="000E4853"/>
    <w:rsid w:val="000E4F7A"/>
    <w:rsid w:val="000E7DAF"/>
    <w:rsid w:val="000F09C5"/>
    <w:rsid w:val="001017B4"/>
    <w:rsid w:val="00101BDA"/>
    <w:rsid w:val="00101D16"/>
    <w:rsid w:val="00106AF6"/>
    <w:rsid w:val="0011771B"/>
    <w:rsid w:val="00117D14"/>
    <w:rsid w:val="00120958"/>
    <w:rsid w:val="00121C0C"/>
    <w:rsid w:val="001220D1"/>
    <w:rsid w:val="001363F0"/>
    <w:rsid w:val="00142965"/>
    <w:rsid w:val="00143D45"/>
    <w:rsid w:val="00144AE0"/>
    <w:rsid w:val="00145B07"/>
    <w:rsid w:val="001466E7"/>
    <w:rsid w:val="00147A3C"/>
    <w:rsid w:val="001501D2"/>
    <w:rsid w:val="00151CAF"/>
    <w:rsid w:val="00153FE5"/>
    <w:rsid w:val="0015592D"/>
    <w:rsid w:val="00160EFD"/>
    <w:rsid w:val="00162DE6"/>
    <w:rsid w:val="00174FBB"/>
    <w:rsid w:val="00176AD6"/>
    <w:rsid w:val="00182F0A"/>
    <w:rsid w:val="001833AF"/>
    <w:rsid w:val="00193FEB"/>
    <w:rsid w:val="00194F9C"/>
    <w:rsid w:val="001A0514"/>
    <w:rsid w:val="001A05A9"/>
    <w:rsid w:val="001A0AB2"/>
    <w:rsid w:val="001A1B3A"/>
    <w:rsid w:val="001A34EC"/>
    <w:rsid w:val="001B09FF"/>
    <w:rsid w:val="001B3F49"/>
    <w:rsid w:val="001B4C0F"/>
    <w:rsid w:val="001B5A5B"/>
    <w:rsid w:val="001D3A0C"/>
    <w:rsid w:val="001D6430"/>
    <w:rsid w:val="001D7C28"/>
    <w:rsid w:val="001E045D"/>
    <w:rsid w:val="001E4BB1"/>
    <w:rsid w:val="001E537E"/>
    <w:rsid w:val="001E754B"/>
    <w:rsid w:val="001F2C9E"/>
    <w:rsid w:val="001F303D"/>
    <w:rsid w:val="001F3D86"/>
    <w:rsid w:val="001F42E1"/>
    <w:rsid w:val="002015D5"/>
    <w:rsid w:val="00207627"/>
    <w:rsid w:val="00210B4F"/>
    <w:rsid w:val="00211638"/>
    <w:rsid w:val="00213AD9"/>
    <w:rsid w:val="00215997"/>
    <w:rsid w:val="002175A7"/>
    <w:rsid w:val="0022253A"/>
    <w:rsid w:val="002240F2"/>
    <w:rsid w:val="00230802"/>
    <w:rsid w:val="00231386"/>
    <w:rsid w:val="00232CF6"/>
    <w:rsid w:val="0023747B"/>
    <w:rsid w:val="002503EB"/>
    <w:rsid w:val="00251500"/>
    <w:rsid w:val="00256370"/>
    <w:rsid w:val="002625EA"/>
    <w:rsid w:val="00266FCA"/>
    <w:rsid w:val="002715F2"/>
    <w:rsid w:val="00272152"/>
    <w:rsid w:val="002831B5"/>
    <w:rsid w:val="00283A14"/>
    <w:rsid w:val="00284295"/>
    <w:rsid w:val="00286A62"/>
    <w:rsid w:val="00290E4F"/>
    <w:rsid w:val="0029210E"/>
    <w:rsid w:val="0029367F"/>
    <w:rsid w:val="002936E9"/>
    <w:rsid w:val="00293DE0"/>
    <w:rsid w:val="00295E16"/>
    <w:rsid w:val="002A03F7"/>
    <w:rsid w:val="002A6F6D"/>
    <w:rsid w:val="002B0548"/>
    <w:rsid w:val="002B2EFC"/>
    <w:rsid w:val="002B48FF"/>
    <w:rsid w:val="002B4A5D"/>
    <w:rsid w:val="002B618C"/>
    <w:rsid w:val="002B6678"/>
    <w:rsid w:val="002C10D6"/>
    <w:rsid w:val="002C2063"/>
    <w:rsid w:val="002C39BA"/>
    <w:rsid w:val="002C6124"/>
    <w:rsid w:val="002C658B"/>
    <w:rsid w:val="002D1B5E"/>
    <w:rsid w:val="002D71C7"/>
    <w:rsid w:val="002E1562"/>
    <w:rsid w:val="002E420D"/>
    <w:rsid w:val="002F1403"/>
    <w:rsid w:val="002F291A"/>
    <w:rsid w:val="002F3F90"/>
    <w:rsid w:val="002F41D2"/>
    <w:rsid w:val="002F6942"/>
    <w:rsid w:val="002F6F0C"/>
    <w:rsid w:val="00300937"/>
    <w:rsid w:val="00302BBC"/>
    <w:rsid w:val="00303BE8"/>
    <w:rsid w:val="0030686A"/>
    <w:rsid w:val="0031048E"/>
    <w:rsid w:val="0031395A"/>
    <w:rsid w:val="00314542"/>
    <w:rsid w:val="00315547"/>
    <w:rsid w:val="003207B8"/>
    <w:rsid w:val="00324099"/>
    <w:rsid w:val="0032417B"/>
    <w:rsid w:val="00334D5E"/>
    <w:rsid w:val="00343D27"/>
    <w:rsid w:val="003461C0"/>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43CB"/>
    <w:rsid w:val="003A1481"/>
    <w:rsid w:val="003A3EEB"/>
    <w:rsid w:val="003A55CD"/>
    <w:rsid w:val="003A7293"/>
    <w:rsid w:val="003B180F"/>
    <w:rsid w:val="003B35D9"/>
    <w:rsid w:val="003B3821"/>
    <w:rsid w:val="003B4E54"/>
    <w:rsid w:val="003B5243"/>
    <w:rsid w:val="003B6270"/>
    <w:rsid w:val="003B7689"/>
    <w:rsid w:val="003C1AD0"/>
    <w:rsid w:val="003C21E3"/>
    <w:rsid w:val="003C56AA"/>
    <w:rsid w:val="003C59CF"/>
    <w:rsid w:val="003D4BB7"/>
    <w:rsid w:val="003D4E42"/>
    <w:rsid w:val="003E4CE6"/>
    <w:rsid w:val="003F0B5B"/>
    <w:rsid w:val="003F2520"/>
    <w:rsid w:val="003F387B"/>
    <w:rsid w:val="00400F8D"/>
    <w:rsid w:val="004103BE"/>
    <w:rsid w:val="00411589"/>
    <w:rsid w:val="00412AA0"/>
    <w:rsid w:val="004136C8"/>
    <w:rsid w:val="0041414E"/>
    <w:rsid w:val="004206AD"/>
    <w:rsid w:val="00422008"/>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0DC7"/>
    <w:rsid w:val="00462C2F"/>
    <w:rsid w:val="00465DFE"/>
    <w:rsid w:val="00466CB1"/>
    <w:rsid w:val="004676CB"/>
    <w:rsid w:val="00472949"/>
    <w:rsid w:val="00473A52"/>
    <w:rsid w:val="004759BA"/>
    <w:rsid w:val="00476E24"/>
    <w:rsid w:val="00487C7B"/>
    <w:rsid w:val="00495B60"/>
    <w:rsid w:val="004A4A11"/>
    <w:rsid w:val="004A4CD4"/>
    <w:rsid w:val="004A55AE"/>
    <w:rsid w:val="004A610A"/>
    <w:rsid w:val="004A7070"/>
    <w:rsid w:val="004B1ED8"/>
    <w:rsid w:val="004B2AC7"/>
    <w:rsid w:val="004C0450"/>
    <w:rsid w:val="004D72A9"/>
    <w:rsid w:val="004E011A"/>
    <w:rsid w:val="004E025A"/>
    <w:rsid w:val="004E79AB"/>
    <w:rsid w:val="004F4C45"/>
    <w:rsid w:val="004F4F81"/>
    <w:rsid w:val="00504B39"/>
    <w:rsid w:val="0050572B"/>
    <w:rsid w:val="0050611F"/>
    <w:rsid w:val="0051375D"/>
    <w:rsid w:val="00515611"/>
    <w:rsid w:val="00515A11"/>
    <w:rsid w:val="00522411"/>
    <w:rsid w:val="005235FD"/>
    <w:rsid w:val="00523760"/>
    <w:rsid w:val="00524142"/>
    <w:rsid w:val="0052656D"/>
    <w:rsid w:val="00531513"/>
    <w:rsid w:val="00534B45"/>
    <w:rsid w:val="00536734"/>
    <w:rsid w:val="00536C3E"/>
    <w:rsid w:val="0053700A"/>
    <w:rsid w:val="005375E9"/>
    <w:rsid w:val="00541DBC"/>
    <w:rsid w:val="00542DE6"/>
    <w:rsid w:val="0054399B"/>
    <w:rsid w:val="00551A21"/>
    <w:rsid w:val="00554A2E"/>
    <w:rsid w:val="00566355"/>
    <w:rsid w:val="00566A3A"/>
    <w:rsid w:val="00570F6D"/>
    <w:rsid w:val="0057164E"/>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600C89"/>
    <w:rsid w:val="006026EE"/>
    <w:rsid w:val="00603643"/>
    <w:rsid w:val="00607390"/>
    <w:rsid w:val="00610A8E"/>
    <w:rsid w:val="00611134"/>
    <w:rsid w:val="006148EB"/>
    <w:rsid w:val="00620C6D"/>
    <w:rsid w:val="006270EA"/>
    <w:rsid w:val="00633DED"/>
    <w:rsid w:val="006348A2"/>
    <w:rsid w:val="00636374"/>
    <w:rsid w:val="00643CEF"/>
    <w:rsid w:val="006442E2"/>
    <w:rsid w:val="00646A5B"/>
    <w:rsid w:val="00650AB6"/>
    <w:rsid w:val="006544F4"/>
    <w:rsid w:val="006553A7"/>
    <w:rsid w:val="006673CA"/>
    <w:rsid w:val="0066755D"/>
    <w:rsid w:val="00667D36"/>
    <w:rsid w:val="00677421"/>
    <w:rsid w:val="006808B5"/>
    <w:rsid w:val="00681418"/>
    <w:rsid w:val="006848A1"/>
    <w:rsid w:val="006857A8"/>
    <w:rsid w:val="006861EF"/>
    <w:rsid w:val="00696001"/>
    <w:rsid w:val="006A4CF1"/>
    <w:rsid w:val="006A7FB2"/>
    <w:rsid w:val="006B2AFF"/>
    <w:rsid w:val="006B422C"/>
    <w:rsid w:val="006B5B39"/>
    <w:rsid w:val="006C07CF"/>
    <w:rsid w:val="006C33B8"/>
    <w:rsid w:val="006C76F6"/>
    <w:rsid w:val="006D21FB"/>
    <w:rsid w:val="006D65D8"/>
    <w:rsid w:val="006E1A4C"/>
    <w:rsid w:val="006E5AC4"/>
    <w:rsid w:val="006E5E71"/>
    <w:rsid w:val="006F1232"/>
    <w:rsid w:val="006F464B"/>
    <w:rsid w:val="00700646"/>
    <w:rsid w:val="00701DE0"/>
    <w:rsid w:val="0070503F"/>
    <w:rsid w:val="00711B16"/>
    <w:rsid w:val="00714216"/>
    <w:rsid w:val="0071608E"/>
    <w:rsid w:val="00716096"/>
    <w:rsid w:val="0071790C"/>
    <w:rsid w:val="0072024F"/>
    <w:rsid w:val="00722680"/>
    <w:rsid w:val="00726A86"/>
    <w:rsid w:val="007316C5"/>
    <w:rsid w:val="00731835"/>
    <w:rsid w:val="00733798"/>
    <w:rsid w:val="00733BF0"/>
    <w:rsid w:val="0073698A"/>
    <w:rsid w:val="007408F2"/>
    <w:rsid w:val="00741191"/>
    <w:rsid w:val="00742E3B"/>
    <w:rsid w:val="00745C91"/>
    <w:rsid w:val="00746BAA"/>
    <w:rsid w:val="00751D8B"/>
    <w:rsid w:val="00756723"/>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2BBA"/>
    <w:rsid w:val="007F50E9"/>
    <w:rsid w:val="007F5D50"/>
    <w:rsid w:val="007F74E7"/>
    <w:rsid w:val="007F7A7F"/>
    <w:rsid w:val="008007A5"/>
    <w:rsid w:val="0080249D"/>
    <w:rsid w:val="00803C7E"/>
    <w:rsid w:val="00805589"/>
    <w:rsid w:val="008063AE"/>
    <w:rsid w:val="00806F60"/>
    <w:rsid w:val="00816848"/>
    <w:rsid w:val="0082306C"/>
    <w:rsid w:val="00836912"/>
    <w:rsid w:val="0083699F"/>
    <w:rsid w:val="00844BAB"/>
    <w:rsid w:val="00846ABC"/>
    <w:rsid w:val="008475E1"/>
    <w:rsid w:val="00854E62"/>
    <w:rsid w:val="00855949"/>
    <w:rsid w:val="008665A6"/>
    <w:rsid w:val="008675F2"/>
    <w:rsid w:val="00870BFA"/>
    <w:rsid w:val="0087222D"/>
    <w:rsid w:val="00877A6E"/>
    <w:rsid w:val="00882CEF"/>
    <w:rsid w:val="00883CC5"/>
    <w:rsid w:val="00885DA3"/>
    <w:rsid w:val="008874E9"/>
    <w:rsid w:val="008957A5"/>
    <w:rsid w:val="008962FC"/>
    <w:rsid w:val="008A45F2"/>
    <w:rsid w:val="008A5363"/>
    <w:rsid w:val="008A7C9F"/>
    <w:rsid w:val="008B104A"/>
    <w:rsid w:val="008B2685"/>
    <w:rsid w:val="008B4C1A"/>
    <w:rsid w:val="008C2463"/>
    <w:rsid w:val="008C3ED3"/>
    <w:rsid w:val="008C4609"/>
    <w:rsid w:val="008C71C5"/>
    <w:rsid w:val="008D025D"/>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7038"/>
    <w:rsid w:val="0092152D"/>
    <w:rsid w:val="009220F1"/>
    <w:rsid w:val="009250F4"/>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3258"/>
    <w:rsid w:val="009547EB"/>
    <w:rsid w:val="009634FE"/>
    <w:rsid w:val="0096394E"/>
    <w:rsid w:val="00965A66"/>
    <w:rsid w:val="0096603A"/>
    <w:rsid w:val="009669EE"/>
    <w:rsid w:val="009674A3"/>
    <w:rsid w:val="009705E1"/>
    <w:rsid w:val="00972416"/>
    <w:rsid w:val="00975598"/>
    <w:rsid w:val="0097653D"/>
    <w:rsid w:val="00977F4D"/>
    <w:rsid w:val="009821C4"/>
    <w:rsid w:val="009834DC"/>
    <w:rsid w:val="00983860"/>
    <w:rsid w:val="00990F5C"/>
    <w:rsid w:val="00991510"/>
    <w:rsid w:val="009923D8"/>
    <w:rsid w:val="009923EE"/>
    <w:rsid w:val="009926F9"/>
    <w:rsid w:val="0099460F"/>
    <w:rsid w:val="00997AF4"/>
    <w:rsid w:val="009A19EC"/>
    <w:rsid w:val="009A3491"/>
    <w:rsid w:val="009B7DB3"/>
    <w:rsid w:val="009C25B9"/>
    <w:rsid w:val="009C2C97"/>
    <w:rsid w:val="009C3FF2"/>
    <w:rsid w:val="009C452E"/>
    <w:rsid w:val="009D078C"/>
    <w:rsid w:val="009D0BA2"/>
    <w:rsid w:val="009D4C27"/>
    <w:rsid w:val="009E0B6B"/>
    <w:rsid w:val="009E4F6D"/>
    <w:rsid w:val="009E739F"/>
    <w:rsid w:val="009E7971"/>
    <w:rsid w:val="009F32F3"/>
    <w:rsid w:val="009F3CC5"/>
    <w:rsid w:val="009F4EA8"/>
    <w:rsid w:val="009F74F0"/>
    <w:rsid w:val="00A036A8"/>
    <w:rsid w:val="00A03C86"/>
    <w:rsid w:val="00A0649C"/>
    <w:rsid w:val="00A06DFD"/>
    <w:rsid w:val="00A13B0C"/>
    <w:rsid w:val="00A1756E"/>
    <w:rsid w:val="00A21461"/>
    <w:rsid w:val="00A22458"/>
    <w:rsid w:val="00A2389F"/>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D6D96"/>
    <w:rsid w:val="00AE0921"/>
    <w:rsid w:val="00AE7751"/>
    <w:rsid w:val="00AE7B21"/>
    <w:rsid w:val="00AF2B75"/>
    <w:rsid w:val="00AF3069"/>
    <w:rsid w:val="00AF32BF"/>
    <w:rsid w:val="00AF644D"/>
    <w:rsid w:val="00AF6B67"/>
    <w:rsid w:val="00AF6E59"/>
    <w:rsid w:val="00B04221"/>
    <w:rsid w:val="00B04D99"/>
    <w:rsid w:val="00B050E0"/>
    <w:rsid w:val="00B07D46"/>
    <w:rsid w:val="00B1102E"/>
    <w:rsid w:val="00B11242"/>
    <w:rsid w:val="00B1182D"/>
    <w:rsid w:val="00B14007"/>
    <w:rsid w:val="00B1519D"/>
    <w:rsid w:val="00B1697C"/>
    <w:rsid w:val="00B205B0"/>
    <w:rsid w:val="00B20B51"/>
    <w:rsid w:val="00B20F7B"/>
    <w:rsid w:val="00B21C84"/>
    <w:rsid w:val="00B32E10"/>
    <w:rsid w:val="00B34466"/>
    <w:rsid w:val="00B34786"/>
    <w:rsid w:val="00B35B63"/>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58AA"/>
    <w:rsid w:val="00B85066"/>
    <w:rsid w:val="00B92CF0"/>
    <w:rsid w:val="00B94879"/>
    <w:rsid w:val="00B94D93"/>
    <w:rsid w:val="00BA1B63"/>
    <w:rsid w:val="00BA5564"/>
    <w:rsid w:val="00BA64D3"/>
    <w:rsid w:val="00BB2445"/>
    <w:rsid w:val="00BB3AE0"/>
    <w:rsid w:val="00BB6BAB"/>
    <w:rsid w:val="00BC3511"/>
    <w:rsid w:val="00BC48F9"/>
    <w:rsid w:val="00BC7495"/>
    <w:rsid w:val="00BD0967"/>
    <w:rsid w:val="00BD0F5D"/>
    <w:rsid w:val="00BD16B3"/>
    <w:rsid w:val="00BD79E8"/>
    <w:rsid w:val="00BE286C"/>
    <w:rsid w:val="00BE33CC"/>
    <w:rsid w:val="00BE3723"/>
    <w:rsid w:val="00BE37CD"/>
    <w:rsid w:val="00BF002A"/>
    <w:rsid w:val="00BF035D"/>
    <w:rsid w:val="00BF4403"/>
    <w:rsid w:val="00BF4553"/>
    <w:rsid w:val="00BF4600"/>
    <w:rsid w:val="00C019B1"/>
    <w:rsid w:val="00C0433F"/>
    <w:rsid w:val="00C07ECA"/>
    <w:rsid w:val="00C114A9"/>
    <w:rsid w:val="00C115B0"/>
    <w:rsid w:val="00C12D27"/>
    <w:rsid w:val="00C14CB0"/>
    <w:rsid w:val="00C151C7"/>
    <w:rsid w:val="00C21D10"/>
    <w:rsid w:val="00C26129"/>
    <w:rsid w:val="00C336A0"/>
    <w:rsid w:val="00C3452D"/>
    <w:rsid w:val="00C435F3"/>
    <w:rsid w:val="00C4561A"/>
    <w:rsid w:val="00C47D5E"/>
    <w:rsid w:val="00C50B3D"/>
    <w:rsid w:val="00C53E16"/>
    <w:rsid w:val="00C53FF3"/>
    <w:rsid w:val="00C568C4"/>
    <w:rsid w:val="00C56D1C"/>
    <w:rsid w:val="00C656FD"/>
    <w:rsid w:val="00C6707F"/>
    <w:rsid w:val="00C704F8"/>
    <w:rsid w:val="00C7333E"/>
    <w:rsid w:val="00C73E39"/>
    <w:rsid w:val="00C75C2A"/>
    <w:rsid w:val="00C8067A"/>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6FF2"/>
    <w:rsid w:val="00CD03E4"/>
    <w:rsid w:val="00CD1526"/>
    <w:rsid w:val="00CD722F"/>
    <w:rsid w:val="00CD7F33"/>
    <w:rsid w:val="00CE1220"/>
    <w:rsid w:val="00CE7199"/>
    <w:rsid w:val="00CF2804"/>
    <w:rsid w:val="00CF3959"/>
    <w:rsid w:val="00CF5007"/>
    <w:rsid w:val="00D2516D"/>
    <w:rsid w:val="00D276B1"/>
    <w:rsid w:val="00D314DE"/>
    <w:rsid w:val="00D43A3D"/>
    <w:rsid w:val="00D43E03"/>
    <w:rsid w:val="00D4431C"/>
    <w:rsid w:val="00D44BA1"/>
    <w:rsid w:val="00D46340"/>
    <w:rsid w:val="00D535A1"/>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4B17"/>
    <w:rsid w:val="00E07140"/>
    <w:rsid w:val="00E101AA"/>
    <w:rsid w:val="00E1184B"/>
    <w:rsid w:val="00E16952"/>
    <w:rsid w:val="00E23A7A"/>
    <w:rsid w:val="00E24DCF"/>
    <w:rsid w:val="00E3036D"/>
    <w:rsid w:val="00E31EC3"/>
    <w:rsid w:val="00E32A47"/>
    <w:rsid w:val="00E332C9"/>
    <w:rsid w:val="00E33D03"/>
    <w:rsid w:val="00E366AD"/>
    <w:rsid w:val="00E55394"/>
    <w:rsid w:val="00E61B19"/>
    <w:rsid w:val="00E61DEF"/>
    <w:rsid w:val="00E63F36"/>
    <w:rsid w:val="00E669E2"/>
    <w:rsid w:val="00E673D4"/>
    <w:rsid w:val="00E7076D"/>
    <w:rsid w:val="00E72C38"/>
    <w:rsid w:val="00E7550B"/>
    <w:rsid w:val="00E75AC6"/>
    <w:rsid w:val="00E77652"/>
    <w:rsid w:val="00E77A4D"/>
    <w:rsid w:val="00E8362B"/>
    <w:rsid w:val="00E86D0F"/>
    <w:rsid w:val="00E87022"/>
    <w:rsid w:val="00EA0E38"/>
    <w:rsid w:val="00EA1FCD"/>
    <w:rsid w:val="00EA46B4"/>
    <w:rsid w:val="00EB4B6F"/>
    <w:rsid w:val="00EB56D1"/>
    <w:rsid w:val="00EB5F5A"/>
    <w:rsid w:val="00EB72E7"/>
    <w:rsid w:val="00EC0DDD"/>
    <w:rsid w:val="00EC1D96"/>
    <w:rsid w:val="00EC472F"/>
    <w:rsid w:val="00EC4BC9"/>
    <w:rsid w:val="00EC4BE8"/>
    <w:rsid w:val="00EC7684"/>
    <w:rsid w:val="00EC7750"/>
    <w:rsid w:val="00EC7940"/>
    <w:rsid w:val="00ED115E"/>
    <w:rsid w:val="00ED27F8"/>
    <w:rsid w:val="00ED2FB7"/>
    <w:rsid w:val="00ED3DC9"/>
    <w:rsid w:val="00ED3E1B"/>
    <w:rsid w:val="00ED7EAF"/>
    <w:rsid w:val="00EE271B"/>
    <w:rsid w:val="00EE27DC"/>
    <w:rsid w:val="00EE3B99"/>
    <w:rsid w:val="00EE6A00"/>
    <w:rsid w:val="00EE6E2A"/>
    <w:rsid w:val="00EE7D22"/>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564F4"/>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56C9"/>
    <w:rsid w:val="00F96BD4"/>
    <w:rsid w:val="00F9735E"/>
    <w:rsid w:val="00FA08CF"/>
    <w:rsid w:val="00FA3091"/>
    <w:rsid w:val="00FA3178"/>
    <w:rsid w:val="00FA53D5"/>
    <w:rsid w:val="00FB2109"/>
    <w:rsid w:val="00FB4FE0"/>
    <w:rsid w:val="00FB7F01"/>
    <w:rsid w:val="00FC0F2C"/>
    <w:rsid w:val="00FC14C6"/>
    <w:rsid w:val="00FC3147"/>
    <w:rsid w:val="00FC4D82"/>
    <w:rsid w:val="00FD51F4"/>
    <w:rsid w:val="00FD5456"/>
    <w:rsid w:val="00FD5506"/>
    <w:rsid w:val="00FE16D5"/>
    <w:rsid w:val="00FE363A"/>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елена урсул</cp:lastModifiedBy>
  <cp:revision>27</cp:revision>
  <dcterms:created xsi:type="dcterms:W3CDTF">2020-09-27T16:50:00Z</dcterms:created>
  <dcterms:modified xsi:type="dcterms:W3CDTF">2020-10-05T14:21:00Z</dcterms:modified>
</cp:coreProperties>
</file>