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55E63" w14:textId="77777777" w:rsidR="00526AF4" w:rsidRPr="003C0B68" w:rsidRDefault="00526AF4" w:rsidP="00526AF4">
      <w:pPr>
        <w:jc w:val="center"/>
        <w:rPr>
          <w:rFonts w:eastAsia="Calibri" w:cstheme="minorHAnsi"/>
          <w:b/>
          <w:bCs/>
          <w:sz w:val="20"/>
          <w:szCs w:val="20"/>
        </w:rPr>
      </w:pPr>
      <w:bookmarkStart w:id="0" w:name="_GoBack"/>
      <w:bookmarkEnd w:id="0"/>
      <w:r w:rsidRPr="003C0B68">
        <w:rPr>
          <w:rFonts w:cstheme="minorHAnsi"/>
          <w:b/>
          <w:sz w:val="20"/>
          <w:szCs w:val="20"/>
        </w:rPr>
        <w:t>Annex I:</w:t>
      </w:r>
    </w:p>
    <w:p w14:paraId="7962A1A7" w14:textId="77777777" w:rsidR="00526AF4" w:rsidRPr="003C0B68" w:rsidRDefault="00526AF4" w:rsidP="00526AF4">
      <w:pPr>
        <w:pStyle w:val="Title"/>
        <w:rPr>
          <w:rFonts w:asciiTheme="minorHAnsi" w:hAnsiTheme="minorHAnsi" w:cstheme="minorHAnsi"/>
        </w:rPr>
      </w:pPr>
    </w:p>
    <w:p w14:paraId="57E06B84" w14:textId="77777777" w:rsidR="00526AF4" w:rsidRPr="003C0B68" w:rsidRDefault="00526AF4" w:rsidP="00526AF4">
      <w:pPr>
        <w:pStyle w:val="Title"/>
        <w:rPr>
          <w:rFonts w:asciiTheme="minorHAnsi" w:hAnsiTheme="minorHAnsi" w:cstheme="minorHAnsi"/>
        </w:rPr>
      </w:pPr>
      <w:r w:rsidRPr="003C0B68">
        <w:rPr>
          <w:rFonts w:asciiTheme="minorHAnsi" w:hAnsiTheme="minorHAnsi" w:cstheme="minorHAnsi"/>
        </w:rPr>
        <w:t xml:space="preserve"> Price Proposal Guideline and Template</w:t>
      </w:r>
    </w:p>
    <w:p w14:paraId="57899DDD" w14:textId="77777777" w:rsidR="00526AF4" w:rsidRPr="003C0B68" w:rsidRDefault="00526AF4" w:rsidP="00526AF4">
      <w:pPr>
        <w:pStyle w:val="Title"/>
        <w:rPr>
          <w:rFonts w:asciiTheme="minorHAnsi" w:hAnsiTheme="minorHAnsi" w:cstheme="minorHAnsi"/>
        </w:rPr>
      </w:pPr>
    </w:p>
    <w:p w14:paraId="557A0B3D" w14:textId="77777777"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 xml:space="preserve">The prospective Individual Consultant should take the following explanations into account during submission of his/her price proposal. </w:t>
      </w:r>
    </w:p>
    <w:p w14:paraId="460E08D6" w14:textId="77777777" w:rsidR="00526AF4" w:rsidRPr="003C0B68"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Lump Sum Amount</w:t>
      </w:r>
    </w:p>
    <w:p w14:paraId="2375E63E" w14:textId="77777777"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7D0E8C98" w14:textId="77777777"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3234ACA3" w14:textId="77777777"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Contract price is fixed to activities/deliverables indicated in the TOR, regardless of the changes in the cost components (such as das invested for completion of the deliverables).</w:t>
      </w:r>
    </w:p>
    <w:p w14:paraId="29CFC827" w14:textId="77777777" w:rsidR="00526AF4"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Travel costs</w:t>
      </w:r>
    </w:p>
    <w:p w14:paraId="233E38F7" w14:textId="77777777" w:rsidR="00A72713" w:rsidRDefault="00A72713" w:rsidP="00A72713">
      <w:pPr>
        <w:autoSpaceDE w:val="0"/>
        <w:autoSpaceDN w:val="0"/>
        <w:adjustRightInd w:val="0"/>
        <w:spacing w:after="120" w:line="240" w:lineRule="auto"/>
        <w:rPr>
          <w:rFonts w:eastAsia="Calibri" w:cs="Arial"/>
          <w:lang w:val="en-GB" w:eastAsia="ru-RU"/>
        </w:rPr>
      </w:pPr>
      <w:r>
        <w:rPr>
          <w:rFonts w:eastAsia="Calibri" w:cs="Arial"/>
          <w:lang w:val="en-GB" w:eastAsia="ru-RU"/>
        </w:rPr>
        <w:t>Not applicable.</w:t>
      </w:r>
    </w:p>
    <w:p w14:paraId="251C296F" w14:textId="77777777" w:rsidR="00526AF4" w:rsidRPr="00A72713" w:rsidRDefault="00526AF4" w:rsidP="00A72713">
      <w:pPr>
        <w:pStyle w:val="ListParagraph"/>
        <w:numPr>
          <w:ilvl w:val="0"/>
          <w:numId w:val="28"/>
        </w:numPr>
        <w:autoSpaceDE w:val="0"/>
        <w:autoSpaceDN w:val="0"/>
        <w:adjustRightInd w:val="0"/>
        <w:spacing w:after="120" w:line="240" w:lineRule="auto"/>
        <w:rPr>
          <w:rFonts w:cstheme="minorHAnsi"/>
          <w:b/>
          <w:sz w:val="20"/>
          <w:szCs w:val="20"/>
        </w:rPr>
      </w:pPr>
      <w:r w:rsidRPr="00A72713">
        <w:rPr>
          <w:rFonts w:cstheme="minorHAnsi"/>
          <w:b/>
          <w:sz w:val="20"/>
          <w:szCs w:val="20"/>
        </w:rPr>
        <w:t>Daily Subsistence Allowance</w:t>
      </w:r>
    </w:p>
    <w:p w14:paraId="446E48A9" w14:textId="77777777" w:rsidR="00526AF4" w:rsidRPr="003C0B68" w:rsidRDefault="00526AF4" w:rsidP="00526AF4">
      <w:pPr>
        <w:pStyle w:val="PNtext"/>
        <w:ind w:right="805"/>
        <w:rPr>
          <w:rFonts w:asciiTheme="minorHAnsi" w:hAnsiTheme="minorHAnsi" w:cstheme="minorHAnsi"/>
          <w:color w:val="FF0000"/>
          <w:sz w:val="20"/>
          <w:szCs w:val="20"/>
        </w:rPr>
      </w:pPr>
      <w:r w:rsidRPr="003C0B68">
        <w:rPr>
          <w:rFonts w:asciiTheme="minorHAnsi" w:hAnsiTheme="minorHAnsi" w:cstheme="minorHAnsi"/>
          <w:sz w:val="20"/>
          <w:szCs w:val="20"/>
        </w:rPr>
        <w:t>Not applicable.</w:t>
      </w:r>
    </w:p>
    <w:p w14:paraId="55E66438" w14:textId="77777777" w:rsidR="00526AF4" w:rsidRPr="003C0B68"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 xml:space="preserve">Currency of the price proposal </w:t>
      </w:r>
    </w:p>
    <w:p w14:paraId="029F969C" w14:textId="77777777" w:rsidR="00526AF4" w:rsidRPr="003C0B68" w:rsidRDefault="00526AF4" w:rsidP="00526AF4">
      <w:pPr>
        <w:pStyle w:val="PNtext"/>
        <w:rPr>
          <w:rFonts w:asciiTheme="minorHAnsi" w:hAnsiTheme="minorHAnsi" w:cstheme="minorHAnsi"/>
          <w:color w:val="000000"/>
          <w:sz w:val="20"/>
          <w:szCs w:val="20"/>
          <w:lang w:bidi="ar-SA"/>
        </w:rPr>
      </w:pPr>
      <w:r w:rsidRPr="003C0B68">
        <w:rPr>
          <w:rFonts w:asciiTheme="minorHAnsi" w:hAnsiTheme="minorHAnsi" w:cstheme="minorHAnsi"/>
          <w:sz w:val="20"/>
          <w:szCs w:val="20"/>
        </w:rPr>
        <w:t xml:space="preserve">The applicants are requested to submit their price proposals in </w:t>
      </w:r>
      <w:r w:rsidR="00A72713">
        <w:rPr>
          <w:rFonts w:asciiTheme="minorHAnsi" w:hAnsiTheme="minorHAnsi" w:cstheme="minorHAnsi"/>
          <w:sz w:val="20"/>
          <w:szCs w:val="20"/>
        </w:rPr>
        <w:t>MDL</w:t>
      </w:r>
      <w:r w:rsidRPr="003C0B68">
        <w:rPr>
          <w:rFonts w:asciiTheme="minorHAnsi" w:hAnsiTheme="minorHAnsi" w:cstheme="minorHAnsi"/>
          <w:sz w:val="20"/>
          <w:szCs w:val="20"/>
        </w:rPr>
        <w:t xml:space="preserve">. In case of proposals in other currency, these shall be converted into </w:t>
      </w:r>
      <w:r w:rsidR="00A72713">
        <w:rPr>
          <w:rFonts w:asciiTheme="minorHAnsi" w:hAnsiTheme="minorHAnsi" w:cstheme="minorHAnsi"/>
          <w:sz w:val="20"/>
          <w:szCs w:val="20"/>
        </w:rPr>
        <w:t>MDL</w:t>
      </w:r>
      <w:r w:rsidRPr="003C0B68">
        <w:rPr>
          <w:rFonts w:asciiTheme="minorHAnsi" w:hAnsiTheme="minorHAnsi" w:cstheme="minorHAnsi"/>
          <w:sz w:val="20"/>
          <w:szCs w:val="20"/>
        </w:rPr>
        <w:t xml:space="preserve"> using the official UN exchange rate for currency conversion to </w:t>
      </w:r>
      <w:r w:rsidR="00A72713">
        <w:rPr>
          <w:rFonts w:asciiTheme="minorHAnsi" w:hAnsiTheme="minorHAnsi" w:cstheme="minorHAnsi"/>
          <w:sz w:val="20"/>
          <w:szCs w:val="20"/>
        </w:rPr>
        <w:t>MDL</w:t>
      </w:r>
      <w:r w:rsidRPr="003C0B68">
        <w:rPr>
          <w:rFonts w:asciiTheme="minorHAnsi" w:hAnsiTheme="minorHAnsi" w:cstheme="minorHAnsi"/>
          <w:sz w:val="20"/>
          <w:szCs w:val="20"/>
        </w:rPr>
        <w:t xml:space="preserve"> at the date of applications’ submission deadline</w:t>
      </w:r>
      <w:r w:rsidRPr="003C0B68">
        <w:rPr>
          <w:rFonts w:asciiTheme="minorHAnsi" w:hAnsiTheme="minorHAnsi" w:cstheme="minorHAnsi"/>
          <w:color w:val="000000"/>
          <w:sz w:val="20"/>
          <w:szCs w:val="20"/>
          <w:lang w:bidi="ar-SA"/>
        </w:rPr>
        <w:t>.</w:t>
      </w:r>
    </w:p>
    <w:p w14:paraId="3F617F1E" w14:textId="77777777" w:rsidR="00526AF4" w:rsidRPr="003C0B68" w:rsidRDefault="00526AF4" w:rsidP="00526AF4">
      <w:pPr>
        <w:rPr>
          <w:rFonts w:eastAsia="Calibri" w:cstheme="minorHAnsi"/>
          <w:bCs/>
          <w:sz w:val="20"/>
          <w:szCs w:val="20"/>
        </w:rPr>
      </w:pPr>
      <w:r w:rsidRPr="003C0B68">
        <w:rPr>
          <w:rFonts w:eastAsia="Calibri" w:cstheme="minorHAnsi"/>
          <w:bCs/>
          <w:sz w:val="20"/>
          <w:szCs w:val="20"/>
        </w:rPr>
        <w:br w:type="page"/>
      </w:r>
    </w:p>
    <w:p w14:paraId="1A566E55" w14:textId="77777777" w:rsidR="00526AF4" w:rsidRPr="003C0B68" w:rsidRDefault="00526AF4">
      <w:pPr>
        <w:pStyle w:val="Heading3"/>
        <w:rPr>
          <w:rFonts w:asciiTheme="minorHAnsi" w:hAnsiTheme="minorHAnsi" w:cstheme="minorHAnsi"/>
          <w:sz w:val="20"/>
          <w:lang w:eastAsia="tr-TR"/>
        </w:rPr>
      </w:pPr>
      <w:r w:rsidRPr="003C0B68">
        <w:rPr>
          <w:rFonts w:asciiTheme="minorHAnsi" w:hAnsiTheme="minorHAnsi" w:cstheme="minorHAnsi"/>
          <w:sz w:val="20"/>
          <w:lang w:eastAsia="tr-TR"/>
        </w:rPr>
        <w:lastRenderedPageBreak/>
        <w:t xml:space="preserve">Annex II: </w:t>
      </w:r>
    </w:p>
    <w:p w14:paraId="00D3617D" w14:textId="77777777" w:rsidR="00526AF4" w:rsidRPr="003C0B68" w:rsidRDefault="00526AF4">
      <w:pPr>
        <w:pStyle w:val="Heading3"/>
        <w:rPr>
          <w:rFonts w:asciiTheme="minorHAnsi" w:hAnsiTheme="minorHAnsi" w:cstheme="minorHAnsi"/>
          <w:sz w:val="20"/>
          <w:lang w:eastAsia="tr-TR"/>
        </w:rPr>
      </w:pPr>
      <w:r w:rsidRPr="003C0B68">
        <w:rPr>
          <w:rFonts w:asciiTheme="minorHAnsi" w:hAnsiTheme="minorHAnsi" w:cstheme="minorHAnsi"/>
          <w:sz w:val="20"/>
          <w:lang w:eastAsia="tr-TR"/>
        </w:rPr>
        <w:t>Price Proposal Submission Form</w:t>
      </w:r>
    </w:p>
    <w:p w14:paraId="484FAB23" w14:textId="77777777" w:rsidR="00526AF4" w:rsidRPr="003C0B68" w:rsidRDefault="00526AF4" w:rsidP="00AC24DD">
      <w:pPr>
        <w:spacing w:after="0"/>
        <w:rPr>
          <w:rFonts w:cstheme="minorHAnsi"/>
          <w:sz w:val="20"/>
          <w:szCs w:val="20"/>
          <w:lang w:eastAsia="tr-TR"/>
        </w:rPr>
      </w:pPr>
    </w:p>
    <w:p w14:paraId="3365366F" w14:textId="77777777" w:rsidR="00526AF4" w:rsidRDefault="00526AF4" w:rsidP="00AC24DD">
      <w:pPr>
        <w:autoSpaceDE w:val="0"/>
        <w:autoSpaceDN w:val="0"/>
        <w:adjustRightInd w:val="0"/>
        <w:spacing w:after="0"/>
        <w:jc w:val="both"/>
        <w:rPr>
          <w:rFonts w:cstheme="minorHAnsi"/>
          <w:sz w:val="20"/>
          <w:szCs w:val="20"/>
          <w:lang w:eastAsia="tr-TR"/>
        </w:rPr>
      </w:pPr>
      <w:r w:rsidRPr="003C0B68">
        <w:rPr>
          <w:rFonts w:cstheme="minorHAnsi"/>
          <w:b/>
          <w:bCs/>
          <w:sz w:val="20"/>
          <w:szCs w:val="20"/>
          <w:lang w:eastAsia="tr-TR"/>
        </w:rPr>
        <w:t xml:space="preserve">To: </w:t>
      </w:r>
      <w:r w:rsidRPr="003C0B68">
        <w:rPr>
          <w:rFonts w:cstheme="minorHAnsi"/>
          <w:sz w:val="20"/>
          <w:szCs w:val="20"/>
          <w:lang w:eastAsia="tr-TR"/>
        </w:rPr>
        <w:t>United Nations Entity for Gender Equality and the Empowerment of Women</w:t>
      </w:r>
    </w:p>
    <w:p w14:paraId="4CE601A9" w14:textId="77777777" w:rsidR="004803AD" w:rsidRPr="003C0B68" w:rsidRDefault="004803AD" w:rsidP="00AC24DD">
      <w:pPr>
        <w:autoSpaceDE w:val="0"/>
        <w:autoSpaceDN w:val="0"/>
        <w:adjustRightInd w:val="0"/>
        <w:spacing w:after="0"/>
        <w:jc w:val="both"/>
        <w:rPr>
          <w:rFonts w:cstheme="minorHAnsi"/>
          <w:sz w:val="20"/>
          <w:szCs w:val="20"/>
          <w:lang w:eastAsia="tr-TR"/>
        </w:rPr>
      </w:pPr>
    </w:p>
    <w:p w14:paraId="2EDA9938" w14:textId="77777777" w:rsidR="004803AD" w:rsidRDefault="00526AF4" w:rsidP="00AC24DD">
      <w:pPr>
        <w:autoSpaceDE w:val="0"/>
        <w:autoSpaceDN w:val="0"/>
        <w:adjustRightInd w:val="0"/>
        <w:spacing w:after="0"/>
        <w:jc w:val="both"/>
        <w:rPr>
          <w:rFonts w:cstheme="minorHAnsi"/>
          <w:b/>
          <w:bCs/>
          <w:color w:val="2F5496" w:themeColor="accent1" w:themeShade="BF"/>
          <w:sz w:val="20"/>
          <w:szCs w:val="20"/>
          <w:lang w:eastAsia="tr-TR"/>
        </w:rPr>
      </w:pPr>
      <w:r w:rsidRPr="003C0B68">
        <w:rPr>
          <w:rFonts w:cstheme="minorHAnsi"/>
          <w:b/>
          <w:bCs/>
          <w:color w:val="2F5496" w:themeColor="accent1" w:themeShade="BF"/>
          <w:sz w:val="20"/>
          <w:szCs w:val="20"/>
          <w:lang w:eastAsia="tr-TR"/>
        </w:rPr>
        <w:t xml:space="preserve">Ref: </w:t>
      </w:r>
      <w:r w:rsidR="00A72713">
        <w:rPr>
          <w:rFonts w:cstheme="minorHAnsi"/>
          <w:b/>
          <w:bCs/>
          <w:color w:val="2F5496" w:themeColor="accent1" w:themeShade="BF"/>
          <w:sz w:val="20"/>
          <w:szCs w:val="20"/>
          <w:lang w:eastAsia="tr-TR"/>
        </w:rPr>
        <w:t>N</w:t>
      </w:r>
      <w:r w:rsidR="00A72713" w:rsidRPr="00A72713">
        <w:rPr>
          <w:rFonts w:cstheme="minorHAnsi"/>
          <w:b/>
          <w:bCs/>
          <w:color w:val="2F5496" w:themeColor="accent1" w:themeShade="BF"/>
          <w:sz w:val="20"/>
          <w:szCs w:val="20"/>
          <w:lang w:eastAsia="tr-TR"/>
        </w:rPr>
        <w:t>ational consultant to develop the content of the national webpage on preventing and combating violence against women and domestic violence</w:t>
      </w:r>
    </w:p>
    <w:p w14:paraId="1334D79B" w14:textId="77777777" w:rsidR="00526AF4" w:rsidRPr="004803AD" w:rsidRDefault="00526AF4" w:rsidP="00AC24DD">
      <w:pPr>
        <w:autoSpaceDE w:val="0"/>
        <w:autoSpaceDN w:val="0"/>
        <w:adjustRightInd w:val="0"/>
        <w:spacing w:after="0"/>
        <w:jc w:val="both"/>
        <w:rPr>
          <w:rFonts w:cstheme="minorHAnsi"/>
          <w:b/>
          <w:color w:val="2F5496" w:themeColor="accent1" w:themeShade="BF"/>
          <w:sz w:val="20"/>
          <w:szCs w:val="20"/>
          <w:lang w:val="en-GB"/>
        </w:rPr>
      </w:pPr>
    </w:p>
    <w:p w14:paraId="6D401C1D" w14:textId="77777777" w:rsidR="00526AF4" w:rsidRPr="003C0B68" w:rsidRDefault="00526AF4" w:rsidP="00AC24DD">
      <w:pPr>
        <w:autoSpaceDE w:val="0"/>
        <w:autoSpaceDN w:val="0"/>
        <w:adjustRightInd w:val="0"/>
        <w:spacing w:after="0"/>
        <w:jc w:val="both"/>
        <w:rPr>
          <w:rFonts w:cstheme="minorHAnsi"/>
          <w:b/>
          <w:color w:val="2F5496" w:themeColor="accent1" w:themeShade="BF"/>
          <w:sz w:val="20"/>
          <w:szCs w:val="20"/>
        </w:rPr>
      </w:pPr>
      <w:r w:rsidRPr="003C0B68">
        <w:rPr>
          <w:rFonts w:cstheme="minorHAnsi"/>
          <w:sz w:val="20"/>
          <w:szCs w:val="20"/>
          <w:lang w:eastAsia="tr-TR"/>
        </w:rPr>
        <w:t>Dear Sir / Madam,</w:t>
      </w:r>
    </w:p>
    <w:p w14:paraId="4F837753" w14:textId="77777777"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I, the undersigned, offer to provide professional consulting services to UN Women within the scope of the referred Assignment.</w:t>
      </w:r>
    </w:p>
    <w:p w14:paraId="01858F7C" w14:textId="77777777"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7BDE43D6" w14:textId="77777777" w:rsidR="00526AF4"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My maximum total price proposal for the assignment is given below:</w:t>
      </w:r>
    </w:p>
    <w:p w14:paraId="18DD6700" w14:textId="77777777" w:rsidR="004803AD" w:rsidRPr="003C0B68" w:rsidRDefault="004803AD" w:rsidP="00AC24DD">
      <w:pPr>
        <w:autoSpaceDE w:val="0"/>
        <w:autoSpaceDN w:val="0"/>
        <w:adjustRightInd w:val="0"/>
        <w:spacing w:after="0"/>
        <w:jc w:val="both"/>
        <w:rPr>
          <w:rFonts w:cstheme="minorHAnsi"/>
          <w:sz w:val="20"/>
          <w:szCs w:val="20"/>
          <w:lang w:eastAsia="tr-TR"/>
        </w:rPr>
      </w:pPr>
    </w:p>
    <w:p w14:paraId="00C52C91" w14:textId="77777777" w:rsidR="00526AF4" w:rsidRDefault="00526AF4">
      <w:pPr>
        <w:pStyle w:val="ListParagraph"/>
        <w:numPr>
          <w:ilvl w:val="0"/>
          <w:numId w:val="29"/>
        </w:numPr>
        <w:autoSpaceDE w:val="0"/>
        <w:autoSpaceDN w:val="0"/>
        <w:adjustRightInd w:val="0"/>
        <w:spacing w:after="0" w:line="240" w:lineRule="auto"/>
        <w:contextualSpacing w:val="0"/>
        <w:jc w:val="both"/>
        <w:rPr>
          <w:rFonts w:cstheme="minorHAnsi"/>
          <w:sz w:val="20"/>
          <w:szCs w:val="20"/>
          <w:lang w:eastAsia="tr-TR"/>
        </w:rPr>
      </w:pPr>
      <w:r w:rsidRPr="00FD5474">
        <w:rPr>
          <w:rFonts w:cstheme="minorHAnsi"/>
          <w:sz w:val="20"/>
          <w:szCs w:val="20"/>
          <w:lang w:eastAsia="tr-TR"/>
        </w:rPr>
        <w:t>Cost Breakdown per Deliverables</w:t>
      </w:r>
    </w:p>
    <w:p w14:paraId="274B67AE" w14:textId="77777777" w:rsidR="00175618" w:rsidRDefault="00175618" w:rsidP="00175618">
      <w:pPr>
        <w:autoSpaceDE w:val="0"/>
        <w:autoSpaceDN w:val="0"/>
        <w:adjustRightInd w:val="0"/>
        <w:spacing w:after="0" w:line="240" w:lineRule="auto"/>
        <w:jc w:val="both"/>
        <w:rPr>
          <w:rFonts w:cstheme="minorHAnsi"/>
          <w:sz w:val="20"/>
          <w:szCs w:val="20"/>
          <w:lang w:eastAsia="tr-TR"/>
        </w:rPr>
      </w:pPr>
    </w:p>
    <w:p w14:paraId="12D5501D" w14:textId="77777777" w:rsidR="00175618" w:rsidRDefault="00175618" w:rsidP="00175618">
      <w:pPr>
        <w:autoSpaceDE w:val="0"/>
        <w:autoSpaceDN w:val="0"/>
        <w:adjustRightInd w:val="0"/>
        <w:spacing w:after="0" w:line="240" w:lineRule="auto"/>
        <w:jc w:val="both"/>
        <w:rPr>
          <w:rFonts w:cstheme="minorHAnsi"/>
          <w:sz w:val="20"/>
          <w:szCs w:val="20"/>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5475"/>
        <w:gridCol w:w="1699"/>
        <w:gridCol w:w="1533"/>
      </w:tblGrid>
      <w:tr w:rsidR="00175618" w:rsidRPr="003C0B68" w14:paraId="1ED0F43B" w14:textId="77777777" w:rsidTr="00C52041">
        <w:trPr>
          <w:trHeight w:val="311"/>
          <w:tblHeader/>
        </w:trPr>
        <w:tc>
          <w:tcPr>
            <w:tcW w:w="651" w:type="dxa"/>
            <w:vAlign w:val="center"/>
          </w:tcPr>
          <w:p w14:paraId="1C6F159B" w14:textId="77777777" w:rsidR="00175618" w:rsidRPr="00FD5474" w:rsidRDefault="00175618" w:rsidP="00C52041">
            <w:pPr>
              <w:autoSpaceDE w:val="0"/>
              <w:autoSpaceDN w:val="0"/>
              <w:adjustRightInd w:val="0"/>
              <w:spacing w:after="140" w:line="240" w:lineRule="auto"/>
              <w:jc w:val="center"/>
              <w:rPr>
                <w:rFonts w:eastAsia="Times New Roman" w:cstheme="minorHAnsi"/>
                <w:b/>
                <w:sz w:val="20"/>
                <w:szCs w:val="20"/>
              </w:rPr>
            </w:pPr>
            <w:r w:rsidRPr="00FD5474">
              <w:rPr>
                <w:rFonts w:eastAsia="Times New Roman" w:cstheme="minorHAnsi"/>
                <w:b/>
                <w:sz w:val="20"/>
                <w:szCs w:val="20"/>
              </w:rPr>
              <w:t>No</w:t>
            </w:r>
          </w:p>
        </w:tc>
        <w:tc>
          <w:tcPr>
            <w:tcW w:w="5475" w:type="dxa"/>
            <w:vAlign w:val="center"/>
          </w:tcPr>
          <w:p w14:paraId="6C9CABD1" w14:textId="77777777" w:rsidR="00175618" w:rsidRPr="00FD5474" w:rsidRDefault="00175618" w:rsidP="00C52041">
            <w:pPr>
              <w:autoSpaceDE w:val="0"/>
              <w:autoSpaceDN w:val="0"/>
              <w:adjustRightInd w:val="0"/>
              <w:spacing w:after="140" w:line="240" w:lineRule="auto"/>
              <w:jc w:val="center"/>
              <w:rPr>
                <w:rFonts w:eastAsia="Times New Roman" w:cstheme="minorHAnsi"/>
                <w:b/>
                <w:sz w:val="20"/>
                <w:szCs w:val="20"/>
              </w:rPr>
            </w:pPr>
            <w:r w:rsidRPr="00FD5474">
              <w:rPr>
                <w:rFonts w:eastAsia="Times New Roman" w:cstheme="minorHAnsi"/>
                <w:b/>
                <w:sz w:val="20"/>
                <w:szCs w:val="20"/>
              </w:rPr>
              <w:t>Deliverable</w:t>
            </w:r>
            <w:r>
              <w:rPr>
                <w:rFonts w:eastAsia="Times New Roman" w:cstheme="minorHAnsi"/>
                <w:b/>
                <w:sz w:val="20"/>
                <w:szCs w:val="20"/>
              </w:rPr>
              <w:t>s</w:t>
            </w:r>
          </w:p>
        </w:tc>
        <w:tc>
          <w:tcPr>
            <w:tcW w:w="1699" w:type="dxa"/>
            <w:vAlign w:val="center"/>
          </w:tcPr>
          <w:p w14:paraId="51786494" w14:textId="77777777" w:rsidR="00175618" w:rsidRPr="003C0B68" w:rsidRDefault="00175618" w:rsidP="00175618">
            <w:pPr>
              <w:spacing w:after="0"/>
              <w:jc w:val="center"/>
              <w:rPr>
                <w:rFonts w:cstheme="minorHAnsi"/>
                <w:b/>
                <w:sz w:val="20"/>
                <w:szCs w:val="20"/>
              </w:rPr>
            </w:pPr>
            <w:r w:rsidRPr="003C0B68">
              <w:rPr>
                <w:rFonts w:cstheme="minorHAnsi"/>
                <w:b/>
                <w:sz w:val="20"/>
                <w:szCs w:val="20"/>
              </w:rPr>
              <w:t>Payment amount</w:t>
            </w:r>
          </w:p>
          <w:p w14:paraId="12B7565D" w14:textId="77777777" w:rsidR="00175618" w:rsidRPr="00FD5474" w:rsidRDefault="00175618" w:rsidP="00175618">
            <w:pPr>
              <w:autoSpaceDE w:val="0"/>
              <w:autoSpaceDN w:val="0"/>
              <w:adjustRightInd w:val="0"/>
              <w:spacing w:after="140" w:line="240" w:lineRule="auto"/>
              <w:jc w:val="center"/>
              <w:rPr>
                <w:rFonts w:eastAsia="Times New Roman" w:cstheme="minorHAnsi"/>
                <w:b/>
                <w:sz w:val="20"/>
                <w:szCs w:val="20"/>
              </w:rPr>
            </w:pPr>
            <w:r w:rsidRPr="003C0B68">
              <w:rPr>
                <w:rFonts w:cstheme="minorHAnsi"/>
                <w:b/>
                <w:sz w:val="20"/>
                <w:szCs w:val="20"/>
              </w:rPr>
              <w:t>(% of total contract price)</w:t>
            </w:r>
          </w:p>
        </w:tc>
        <w:tc>
          <w:tcPr>
            <w:tcW w:w="1533" w:type="dxa"/>
          </w:tcPr>
          <w:p w14:paraId="1E78E409" w14:textId="77777777" w:rsidR="00175618" w:rsidRPr="003C0B68" w:rsidRDefault="00175618" w:rsidP="00C52041">
            <w:pPr>
              <w:autoSpaceDE w:val="0"/>
              <w:autoSpaceDN w:val="0"/>
              <w:adjustRightInd w:val="0"/>
              <w:spacing w:after="140" w:line="240" w:lineRule="auto"/>
              <w:jc w:val="center"/>
              <w:rPr>
                <w:rFonts w:eastAsia="Times New Roman" w:cstheme="minorHAnsi"/>
                <w:b/>
                <w:sz w:val="20"/>
                <w:szCs w:val="20"/>
                <w:highlight w:val="yellow"/>
              </w:rPr>
            </w:pPr>
            <w:r w:rsidRPr="003C0B68">
              <w:rPr>
                <w:rFonts w:eastAsia="Times New Roman" w:cstheme="minorHAnsi"/>
                <w:b/>
                <w:sz w:val="20"/>
                <w:szCs w:val="20"/>
              </w:rPr>
              <w:t xml:space="preserve">Proposed price, </w:t>
            </w:r>
            <w:r>
              <w:rPr>
                <w:rFonts w:eastAsia="Times New Roman" w:cstheme="minorHAnsi"/>
                <w:b/>
                <w:sz w:val="20"/>
                <w:szCs w:val="20"/>
              </w:rPr>
              <w:t>MDL</w:t>
            </w:r>
          </w:p>
        </w:tc>
      </w:tr>
      <w:tr w:rsidR="005B6EA4" w:rsidRPr="003C0B68" w14:paraId="12763D82" w14:textId="77777777" w:rsidTr="00C52041">
        <w:tc>
          <w:tcPr>
            <w:tcW w:w="651" w:type="dxa"/>
          </w:tcPr>
          <w:p w14:paraId="51362F6F" w14:textId="77777777" w:rsidR="005B6EA4" w:rsidRPr="003C0B68" w:rsidRDefault="005B6EA4" w:rsidP="00175618">
            <w:pPr>
              <w:autoSpaceDE w:val="0"/>
              <w:autoSpaceDN w:val="0"/>
              <w:adjustRightInd w:val="0"/>
              <w:spacing w:after="140" w:line="240" w:lineRule="auto"/>
              <w:rPr>
                <w:rFonts w:eastAsia="Times New Roman" w:cstheme="minorHAnsi"/>
                <w:sz w:val="20"/>
                <w:szCs w:val="20"/>
              </w:rPr>
            </w:pPr>
            <w:r>
              <w:rPr>
                <w:rFonts w:eastAsia="Times New Roman" w:cstheme="minorHAnsi"/>
                <w:sz w:val="20"/>
                <w:szCs w:val="20"/>
              </w:rPr>
              <w:t>1.</w:t>
            </w:r>
          </w:p>
        </w:tc>
        <w:tc>
          <w:tcPr>
            <w:tcW w:w="5475" w:type="dxa"/>
          </w:tcPr>
          <w:p w14:paraId="26C6916A" w14:textId="77777777" w:rsidR="005B6EA4" w:rsidRPr="0018224E" w:rsidRDefault="005B6EA4" w:rsidP="00C52041">
            <w:pPr>
              <w:tabs>
                <w:tab w:val="left" w:pos="205"/>
              </w:tabs>
              <w:autoSpaceDE w:val="0"/>
              <w:autoSpaceDN w:val="0"/>
              <w:adjustRightInd w:val="0"/>
              <w:spacing w:after="140" w:line="240" w:lineRule="auto"/>
              <w:ind w:left="34"/>
              <w:rPr>
                <w:rFonts w:ascii="Calibri" w:eastAsia="Times New Roman" w:hAnsi="Calibri" w:cs="Calibri"/>
                <w:sz w:val="20"/>
                <w:szCs w:val="20"/>
                <w:lang w:eastAsia="ru-RU"/>
              </w:rPr>
            </w:pPr>
            <w:r w:rsidRPr="0018224E">
              <w:rPr>
                <w:rFonts w:ascii="Calibri" w:eastAsia="Times New Roman" w:hAnsi="Calibri" w:cs="Calibri"/>
                <w:sz w:val="20"/>
                <w:szCs w:val="20"/>
                <w:lang w:eastAsia="ru-RU"/>
              </w:rPr>
              <w:t>Work-plan, with description of the stages in which the project and responsibilities of the parties will be carried out at each stage;</w:t>
            </w:r>
          </w:p>
        </w:tc>
        <w:tc>
          <w:tcPr>
            <w:tcW w:w="1699" w:type="dxa"/>
            <w:vMerge w:val="restart"/>
            <w:vAlign w:val="center"/>
          </w:tcPr>
          <w:p w14:paraId="2AC54C0D" w14:textId="77777777" w:rsidR="005B6EA4" w:rsidRPr="003C0B68" w:rsidRDefault="005B6EA4" w:rsidP="00C52041">
            <w:pPr>
              <w:autoSpaceDE w:val="0"/>
              <w:autoSpaceDN w:val="0"/>
              <w:adjustRightInd w:val="0"/>
              <w:spacing w:after="140" w:line="240" w:lineRule="auto"/>
              <w:jc w:val="center"/>
              <w:rPr>
                <w:rFonts w:eastAsia="Calibri" w:cstheme="minorHAnsi"/>
                <w:sz w:val="20"/>
                <w:szCs w:val="20"/>
              </w:rPr>
            </w:pPr>
          </w:p>
        </w:tc>
        <w:tc>
          <w:tcPr>
            <w:tcW w:w="1533" w:type="dxa"/>
            <w:vMerge w:val="restart"/>
            <w:vAlign w:val="center"/>
          </w:tcPr>
          <w:p w14:paraId="6E035F91" w14:textId="77777777" w:rsidR="005B6EA4" w:rsidRPr="003C0B68" w:rsidRDefault="005B6EA4" w:rsidP="00C52041">
            <w:pPr>
              <w:autoSpaceDE w:val="0"/>
              <w:autoSpaceDN w:val="0"/>
              <w:adjustRightInd w:val="0"/>
              <w:spacing w:after="140" w:line="240" w:lineRule="auto"/>
              <w:jc w:val="center"/>
              <w:rPr>
                <w:rFonts w:eastAsia="Calibri" w:cstheme="minorHAnsi"/>
                <w:sz w:val="20"/>
                <w:szCs w:val="20"/>
              </w:rPr>
            </w:pPr>
          </w:p>
        </w:tc>
      </w:tr>
      <w:tr w:rsidR="005B6EA4" w:rsidRPr="003C0B68" w14:paraId="1D74DA83" w14:textId="77777777" w:rsidTr="00C52041">
        <w:tc>
          <w:tcPr>
            <w:tcW w:w="651" w:type="dxa"/>
          </w:tcPr>
          <w:p w14:paraId="5D225335" w14:textId="77777777" w:rsidR="005B6EA4" w:rsidRPr="00F17CDA" w:rsidRDefault="005B6EA4" w:rsidP="00175618">
            <w:pPr>
              <w:autoSpaceDE w:val="0"/>
              <w:autoSpaceDN w:val="0"/>
              <w:adjustRightInd w:val="0"/>
              <w:spacing w:after="140" w:line="240" w:lineRule="auto"/>
              <w:rPr>
                <w:rFonts w:eastAsia="Times New Roman" w:cstheme="minorHAnsi"/>
                <w:sz w:val="20"/>
                <w:szCs w:val="20"/>
              </w:rPr>
            </w:pPr>
            <w:r>
              <w:rPr>
                <w:rFonts w:eastAsia="Times New Roman" w:cstheme="minorHAnsi"/>
                <w:sz w:val="20"/>
                <w:szCs w:val="20"/>
              </w:rPr>
              <w:t>2.</w:t>
            </w:r>
          </w:p>
        </w:tc>
        <w:tc>
          <w:tcPr>
            <w:tcW w:w="5475" w:type="dxa"/>
          </w:tcPr>
          <w:p w14:paraId="08DEEDD3" w14:textId="77777777" w:rsidR="005B6EA4" w:rsidRPr="0018224E" w:rsidRDefault="00FC654C" w:rsidP="00C52041">
            <w:pPr>
              <w:tabs>
                <w:tab w:val="left" w:pos="205"/>
              </w:tabs>
              <w:autoSpaceDE w:val="0"/>
              <w:autoSpaceDN w:val="0"/>
              <w:adjustRightInd w:val="0"/>
              <w:spacing w:after="140" w:line="240" w:lineRule="auto"/>
              <w:ind w:left="34"/>
              <w:rPr>
                <w:rFonts w:eastAsia="Calibri" w:cstheme="minorHAnsi"/>
                <w:sz w:val="20"/>
                <w:szCs w:val="20"/>
              </w:rPr>
            </w:pPr>
            <w:r w:rsidRPr="0018224E">
              <w:rPr>
                <w:rFonts w:eastAsia="Calibri" w:cstheme="minorHAnsi"/>
                <w:sz w:val="20"/>
                <w:szCs w:val="20"/>
              </w:rPr>
              <w:t>Desk-review conducted and available information</w:t>
            </w:r>
            <w:r>
              <w:rPr>
                <w:rFonts w:eastAsia="Calibri" w:cstheme="minorHAnsi"/>
                <w:sz w:val="20"/>
                <w:szCs w:val="20"/>
              </w:rPr>
              <w:t xml:space="preserve">, </w:t>
            </w:r>
            <w:r w:rsidRPr="0018224E">
              <w:rPr>
                <w:rFonts w:eastAsia="Calibri" w:cstheme="minorHAnsi"/>
                <w:sz w:val="20"/>
                <w:szCs w:val="20"/>
              </w:rPr>
              <w:t>resources on EVAW collected.</w:t>
            </w:r>
            <w:r>
              <w:rPr>
                <w:rFonts w:eastAsia="Calibri" w:cstheme="minorHAnsi"/>
                <w:sz w:val="20"/>
                <w:szCs w:val="20"/>
              </w:rPr>
              <w:t xml:space="preserve"> Analysis of similar webpages from other countries conducted.</w:t>
            </w:r>
            <w:r w:rsidRPr="0018224E">
              <w:rPr>
                <w:rFonts w:eastAsia="Calibri" w:cstheme="minorHAnsi"/>
                <w:sz w:val="20"/>
                <w:szCs w:val="20"/>
              </w:rPr>
              <w:t xml:space="preserve"> P</w:t>
            </w:r>
            <w:r w:rsidRPr="0018224E">
              <w:rPr>
                <w:rFonts w:cs="Calibri"/>
                <w:sz w:val="20"/>
                <w:szCs w:val="20"/>
              </w:rPr>
              <w:t>roposal for structuring the content of the page prepared</w:t>
            </w:r>
            <w:r>
              <w:rPr>
                <w:rFonts w:cs="Calibri"/>
                <w:sz w:val="20"/>
                <w:szCs w:val="20"/>
              </w:rPr>
              <w:t>.</w:t>
            </w:r>
          </w:p>
        </w:tc>
        <w:tc>
          <w:tcPr>
            <w:tcW w:w="1699" w:type="dxa"/>
            <w:vMerge/>
            <w:vAlign w:val="center"/>
          </w:tcPr>
          <w:p w14:paraId="6B567BC3" w14:textId="77777777" w:rsidR="005B6EA4" w:rsidRPr="00F17CDA" w:rsidRDefault="005B6EA4" w:rsidP="00C52041">
            <w:pPr>
              <w:autoSpaceDE w:val="0"/>
              <w:autoSpaceDN w:val="0"/>
              <w:adjustRightInd w:val="0"/>
              <w:spacing w:after="140" w:line="240" w:lineRule="auto"/>
              <w:jc w:val="center"/>
              <w:rPr>
                <w:rFonts w:eastAsia="Calibri" w:cstheme="minorHAnsi"/>
                <w:sz w:val="20"/>
                <w:szCs w:val="20"/>
              </w:rPr>
            </w:pPr>
          </w:p>
        </w:tc>
        <w:tc>
          <w:tcPr>
            <w:tcW w:w="1533" w:type="dxa"/>
            <w:vMerge/>
          </w:tcPr>
          <w:p w14:paraId="6FD6C5F2" w14:textId="77777777" w:rsidR="005B6EA4" w:rsidRPr="003C0B68" w:rsidRDefault="005B6EA4" w:rsidP="00C52041">
            <w:pPr>
              <w:autoSpaceDE w:val="0"/>
              <w:autoSpaceDN w:val="0"/>
              <w:adjustRightInd w:val="0"/>
              <w:spacing w:after="140" w:line="240" w:lineRule="auto"/>
              <w:jc w:val="center"/>
              <w:rPr>
                <w:rFonts w:eastAsia="Calibri" w:cstheme="minorHAnsi"/>
                <w:sz w:val="20"/>
                <w:szCs w:val="20"/>
              </w:rPr>
            </w:pPr>
          </w:p>
        </w:tc>
      </w:tr>
      <w:tr w:rsidR="005B6EA4" w:rsidRPr="003C0B68" w14:paraId="4ACEF269" w14:textId="77777777" w:rsidTr="00C52041">
        <w:tc>
          <w:tcPr>
            <w:tcW w:w="651" w:type="dxa"/>
          </w:tcPr>
          <w:p w14:paraId="26EFA856" w14:textId="77777777" w:rsidR="005B6EA4" w:rsidRPr="00F17CDA" w:rsidRDefault="005B6EA4" w:rsidP="00175618">
            <w:pPr>
              <w:autoSpaceDE w:val="0"/>
              <w:autoSpaceDN w:val="0"/>
              <w:adjustRightInd w:val="0"/>
              <w:spacing w:after="140" w:line="240" w:lineRule="auto"/>
              <w:rPr>
                <w:rFonts w:eastAsia="Times New Roman" w:cstheme="minorHAnsi"/>
                <w:sz w:val="20"/>
                <w:szCs w:val="20"/>
              </w:rPr>
            </w:pPr>
            <w:r>
              <w:rPr>
                <w:rFonts w:eastAsia="Times New Roman" w:cstheme="minorHAnsi"/>
                <w:sz w:val="20"/>
                <w:szCs w:val="20"/>
              </w:rPr>
              <w:t>3.</w:t>
            </w:r>
          </w:p>
        </w:tc>
        <w:tc>
          <w:tcPr>
            <w:tcW w:w="5475" w:type="dxa"/>
          </w:tcPr>
          <w:p w14:paraId="5319AF6D" w14:textId="77777777" w:rsidR="005B6EA4" w:rsidRPr="0018224E" w:rsidRDefault="005B6EA4" w:rsidP="00C52041">
            <w:pPr>
              <w:rPr>
                <w:rFonts w:cs="Arial"/>
                <w:sz w:val="20"/>
                <w:szCs w:val="20"/>
                <w:shd w:val="clear" w:color="auto" w:fill="FFFFFF"/>
              </w:rPr>
            </w:pPr>
            <w:r w:rsidRPr="0018224E">
              <w:rPr>
                <w:rFonts w:cs="Arial"/>
                <w:sz w:val="20"/>
                <w:szCs w:val="20"/>
                <w:shd w:val="clear" w:color="auto" w:fill="FFFFFF"/>
              </w:rPr>
              <w:t xml:space="preserve">Content (text, pictures, resources) for the webpage prepared, in accordance with approved structure.  </w:t>
            </w:r>
          </w:p>
        </w:tc>
        <w:tc>
          <w:tcPr>
            <w:tcW w:w="1699" w:type="dxa"/>
            <w:vMerge/>
            <w:vAlign w:val="center"/>
          </w:tcPr>
          <w:p w14:paraId="1B6BCDAE" w14:textId="77777777" w:rsidR="005B6EA4" w:rsidRPr="00F17CDA" w:rsidRDefault="005B6EA4" w:rsidP="00C52041">
            <w:pPr>
              <w:spacing w:after="120"/>
              <w:jc w:val="center"/>
              <w:outlineLvl w:val="2"/>
              <w:rPr>
                <w:rFonts w:eastAsia="Calibri" w:cstheme="minorHAnsi"/>
                <w:sz w:val="20"/>
                <w:szCs w:val="20"/>
              </w:rPr>
            </w:pPr>
          </w:p>
        </w:tc>
        <w:tc>
          <w:tcPr>
            <w:tcW w:w="1533" w:type="dxa"/>
            <w:vMerge/>
            <w:vAlign w:val="center"/>
          </w:tcPr>
          <w:p w14:paraId="11BE40F7" w14:textId="77777777" w:rsidR="005B6EA4" w:rsidRDefault="005B6EA4" w:rsidP="00C52041">
            <w:pPr>
              <w:autoSpaceDE w:val="0"/>
              <w:autoSpaceDN w:val="0"/>
              <w:adjustRightInd w:val="0"/>
              <w:spacing w:after="140" w:line="240" w:lineRule="auto"/>
              <w:jc w:val="center"/>
              <w:rPr>
                <w:rFonts w:eastAsia="Calibri" w:cstheme="minorHAnsi"/>
                <w:sz w:val="20"/>
                <w:szCs w:val="20"/>
              </w:rPr>
            </w:pPr>
          </w:p>
        </w:tc>
      </w:tr>
      <w:tr w:rsidR="005B6EA4" w:rsidRPr="003C0B68" w14:paraId="001EEA3C" w14:textId="77777777" w:rsidTr="00C52041">
        <w:trPr>
          <w:trHeight w:val="323"/>
        </w:trPr>
        <w:tc>
          <w:tcPr>
            <w:tcW w:w="651" w:type="dxa"/>
          </w:tcPr>
          <w:p w14:paraId="00368635" w14:textId="77777777" w:rsidR="005B6EA4" w:rsidRPr="00F17CDA" w:rsidRDefault="005B6EA4" w:rsidP="00C52041">
            <w:pPr>
              <w:autoSpaceDE w:val="0"/>
              <w:autoSpaceDN w:val="0"/>
              <w:adjustRightInd w:val="0"/>
              <w:spacing w:after="140" w:line="240" w:lineRule="auto"/>
              <w:rPr>
                <w:rFonts w:eastAsia="Times New Roman" w:cstheme="minorHAnsi"/>
                <w:sz w:val="20"/>
                <w:szCs w:val="20"/>
              </w:rPr>
            </w:pPr>
            <w:r>
              <w:rPr>
                <w:rFonts w:eastAsia="Times New Roman" w:cstheme="minorHAnsi"/>
                <w:sz w:val="20"/>
                <w:szCs w:val="20"/>
              </w:rPr>
              <w:t xml:space="preserve">4. </w:t>
            </w:r>
          </w:p>
        </w:tc>
        <w:tc>
          <w:tcPr>
            <w:tcW w:w="5475" w:type="dxa"/>
          </w:tcPr>
          <w:p w14:paraId="46C74D7C" w14:textId="77777777" w:rsidR="005B6EA4" w:rsidRPr="0018224E" w:rsidRDefault="005B6EA4" w:rsidP="00C52041">
            <w:pPr>
              <w:tabs>
                <w:tab w:val="left" w:pos="205"/>
              </w:tabs>
              <w:autoSpaceDE w:val="0"/>
              <w:autoSpaceDN w:val="0"/>
              <w:adjustRightInd w:val="0"/>
              <w:spacing w:after="0" w:line="240" w:lineRule="auto"/>
              <w:ind w:left="34"/>
              <w:rPr>
                <w:sz w:val="20"/>
                <w:szCs w:val="20"/>
                <w:lang w:val="ro-RO" w:eastAsia="ru-RU"/>
              </w:rPr>
            </w:pPr>
            <w:r w:rsidRPr="0018224E">
              <w:rPr>
                <w:rFonts w:cs="Arial"/>
                <w:sz w:val="20"/>
                <w:szCs w:val="20"/>
                <w:shd w:val="clear" w:color="auto" w:fill="FFFFFF"/>
              </w:rPr>
              <w:t xml:space="preserve">Placement of the approved content on the webpage. </w:t>
            </w:r>
          </w:p>
        </w:tc>
        <w:tc>
          <w:tcPr>
            <w:tcW w:w="1699" w:type="dxa"/>
            <w:vMerge/>
            <w:vAlign w:val="center"/>
          </w:tcPr>
          <w:p w14:paraId="66F46AA8" w14:textId="77777777" w:rsidR="005B6EA4" w:rsidRPr="00F17CDA" w:rsidRDefault="005B6EA4" w:rsidP="00C52041">
            <w:pPr>
              <w:autoSpaceDE w:val="0"/>
              <w:autoSpaceDN w:val="0"/>
              <w:adjustRightInd w:val="0"/>
              <w:spacing w:after="140" w:line="240" w:lineRule="auto"/>
              <w:jc w:val="center"/>
              <w:rPr>
                <w:rFonts w:eastAsia="Calibri" w:cstheme="minorHAnsi"/>
                <w:sz w:val="20"/>
                <w:szCs w:val="20"/>
              </w:rPr>
            </w:pPr>
          </w:p>
        </w:tc>
        <w:tc>
          <w:tcPr>
            <w:tcW w:w="1533" w:type="dxa"/>
            <w:vMerge/>
            <w:vAlign w:val="center"/>
          </w:tcPr>
          <w:p w14:paraId="49ACAABD" w14:textId="77777777" w:rsidR="005B6EA4" w:rsidRPr="003C0B68" w:rsidRDefault="005B6EA4" w:rsidP="00C52041">
            <w:pPr>
              <w:autoSpaceDE w:val="0"/>
              <w:autoSpaceDN w:val="0"/>
              <w:adjustRightInd w:val="0"/>
              <w:spacing w:after="140" w:line="240" w:lineRule="auto"/>
              <w:jc w:val="center"/>
              <w:rPr>
                <w:rFonts w:eastAsia="Calibri" w:cstheme="minorHAnsi"/>
                <w:sz w:val="20"/>
                <w:szCs w:val="20"/>
              </w:rPr>
            </w:pPr>
          </w:p>
        </w:tc>
      </w:tr>
      <w:tr w:rsidR="005B6EA4" w:rsidRPr="003C0B68" w14:paraId="622F46D8" w14:textId="77777777" w:rsidTr="00C52041">
        <w:tc>
          <w:tcPr>
            <w:tcW w:w="651" w:type="dxa"/>
          </w:tcPr>
          <w:p w14:paraId="3D0C9D8B" w14:textId="77777777" w:rsidR="005B6EA4" w:rsidRPr="00F17CDA" w:rsidRDefault="005B6EA4" w:rsidP="00C52041">
            <w:pPr>
              <w:autoSpaceDE w:val="0"/>
              <w:autoSpaceDN w:val="0"/>
              <w:adjustRightInd w:val="0"/>
              <w:spacing w:after="140" w:line="240" w:lineRule="auto"/>
              <w:rPr>
                <w:rFonts w:eastAsia="Times New Roman" w:cstheme="minorHAnsi"/>
                <w:sz w:val="20"/>
                <w:szCs w:val="20"/>
              </w:rPr>
            </w:pPr>
            <w:r>
              <w:rPr>
                <w:rFonts w:eastAsia="Times New Roman" w:cstheme="minorHAnsi"/>
                <w:sz w:val="20"/>
                <w:szCs w:val="20"/>
              </w:rPr>
              <w:t>5.</w:t>
            </w:r>
          </w:p>
        </w:tc>
        <w:tc>
          <w:tcPr>
            <w:tcW w:w="5475" w:type="dxa"/>
          </w:tcPr>
          <w:p w14:paraId="2804BB9C" w14:textId="77777777" w:rsidR="005B6EA4" w:rsidRPr="0018224E" w:rsidRDefault="00FC654C" w:rsidP="00C52041">
            <w:pPr>
              <w:spacing w:before="120" w:after="0" w:line="240" w:lineRule="auto"/>
              <w:jc w:val="both"/>
              <w:rPr>
                <w:rFonts w:cs="Calibri"/>
                <w:sz w:val="20"/>
                <w:szCs w:val="20"/>
              </w:rPr>
            </w:pPr>
            <w:r>
              <w:rPr>
                <w:rFonts w:cs="Calibri"/>
                <w:sz w:val="20"/>
                <w:szCs w:val="20"/>
              </w:rPr>
              <w:t>Final report in English</w:t>
            </w:r>
            <w:r w:rsidRPr="0018224E">
              <w:rPr>
                <w:rFonts w:cs="Calibri"/>
                <w:sz w:val="20"/>
                <w:szCs w:val="20"/>
              </w:rPr>
              <w:t xml:space="preserve"> on deliverables and achieved results</w:t>
            </w:r>
            <w:r>
              <w:rPr>
                <w:rFonts w:cs="Calibri"/>
                <w:sz w:val="20"/>
                <w:szCs w:val="20"/>
              </w:rPr>
              <w:t xml:space="preserve">, including </w:t>
            </w:r>
            <w:r>
              <w:rPr>
                <w:rFonts w:cs="Arial"/>
                <w:sz w:val="20"/>
                <w:szCs w:val="20"/>
                <w:shd w:val="clear" w:color="auto" w:fill="FFFFFF"/>
              </w:rPr>
              <w:t>recommendations for future website content management.</w:t>
            </w:r>
          </w:p>
        </w:tc>
        <w:tc>
          <w:tcPr>
            <w:tcW w:w="1699" w:type="dxa"/>
            <w:vMerge/>
            <w:vAlign w:val="center"/>
          </w:tcPr>
          <w:p w14:paraId="589E16ED" w14:textId="77777777" w:rsidR="005B6EA4" w:rsidRPr="00F17CDA" w:rsidRDefault="005B6EA4" w:rsidP="00C52041">
            <w:pPr>
              <w:autoSpaceDE w:val="0"/>
              <w:autoSpaceDN w:val="0"/>
              <w:adjustRightInd w:val="0"/>
              <w:spacing w:after="140" w:line="240" w:lineRule="auto"/>
              <w:jc w:val="center"/>
              <w:rPr>
                <w:rFonts w:eastAsia="Calibri" w:cstheme="minorHAnsi"/>
                <w:sz w:val="20"/>
                <w:szCs w:val="20"/>
              </w:rPr>
            </w:pPr>
          </w:p>
        </w:tc>
        <w:tc>
          <w:tcPr>
            <w:tcW w:w="1533" w:type="dxa"/>
            <w:vMerge/>
            <w:vAlign w:val="center"/>
          </w:tcPr>
          <w:p w14:paraId="43E27856" w14:textId="77777777" w:rsidR="005B6EA4" w:rsidRPr="003C0B68" w:rsidRDefault="005B6EA4" w:rsidP="00C52041">
            <w:pPr>
              <w:autoSpaceDE w:val="0"/>
              <w:autoSpaceDN w:val="0"/>
              <w:adjustRightInd w:val="0"/>
              <w:spacing w:after="140" w:line="240" w:lineRule="auto"/>
              <w:jc w:val="center"/>
              <w:rPr>
                <w:rFonts w:eastAsia="Calibri" w:cstheme="minorHAnsi"/>
                <w:sz w:val="20"/>
                <w:szCs w:val="20"/>
              </w:rPr>
            </w:pPr>
          </w:p>
        </w:tc>
      </w:tr>
      <w:tr w:rsidR="00175618" w:rsidRPr="003C0B68" w14:paraId="0DF45FBD" w14:textId="77777777" w:rsidTr="00C52041">
        <w:tc>
          <w:tcPr>
            <w:tcW w:w="6126" w:type="dxa"/>
            <w:gridSpan w:val="2"/>
          </w:tcPr>
          <w:p w14:paraId="4ABDB0DF" w14:textId="77777777" w:rsidR="00175618" w:rsidRPr="001A7E9E" w:rsidRDefault="00175618" w:rsidP="00C52041">
            <w:pPr>
              <w:spacing w:before="120" w:after="0" w:line="240" w:lineRule="auto"/>
              <w:jc w:val="right"/>
              <w:rPr>
                <w:rFonts w:cs="Calibri"/>
                <w:sz w:val="20"/>
                <w:szCs w:val="20"/>
              </w:rPr>
            </w:pPr>
            <w:r w:rsidRPr="001A7E9E">
              <w:rPr>
                <w:rFonts w:cs="Calibri"/>
                <w:sz w:val="20"/>
                <w:szCs w:val="20"/>
              </w:rPr>
              <w:t>Total:</w:t>
            </w:r>
          </w:p>
        </w:tc>
        <w:tc>
          <w:tcPr>
            <w:tcW w:w="1699" w:type="dxa"/>
            <w:vAlign w:val="center"/>
          </w:tcPr>
          <w:p w14:paraId="6A374422" w14:textId="77777777" w:rsidR="00175618" w:rsidRPr="001A7E9E" w:rsidRDefault="00175618" w:rsidP="00C52041">
            <w:pPr>
              <w:autoSpaceDE w:val="0"/>
              <w:autoSpaceDN w:val="0"/>
              <w:adjustRightInd w:val="0"/>
              <w:spacing w:after="140" w:line="240" w:lineRule="auto"/>
              <w:jc w:val="center"/>
              <w:rPr>
                <w:rFonts w:eastAsia="Calibri" w:cstheme="minorHAnsi"/>
                <w:sz w:val="20"/>
                <w:szCs w:val="20"/>
              </w:rPr>
            </w:pPr>
            <w:r>
              <w:rPr>
                <w:rFonts w:eastAsia="Calibri" w:cstheme="minorHAnsi"/>
                <w:sz w:val="20"/>
                <w:szCs w:val="20"/>
              </w:rPr>
              <w:t>100 %</w:t>
            </w:r>
          </w:p>
        </w:tc>
        <w:tc>
          <w:tcPr>
            <w:tcW w:w="1533" w:type="dxa"/>
            <w:vAlign w:val="center"/>
          </w:tcPr>
          <w:p w14:paraId="653DC67C" w14:textId="77777777" w:rsidR="00175618" w:rsidRDefault="00175618" w:rsidP="00C52041">
            <w:pPr>
              <w:autoSpaceDE w:val="0"/>
              <w:autoSpaceDN w:val="0"/>
              <w:adjustRightInd w:val="0"/>
              <w:spacing w:after="140" w:line="240" w:lineRule="auto"/>
              <w:jc w:val="center"/>
              <w:rPr>
                <w:rFonts w:eastAsia="Calibri" w:cstheme="minorHAnsi"/>
                <w:sz w:val="20"/>
                <w:szCs w:val="20"/>
              </w:rPr>
            </w:pPr>
            <w:r>
              <w:rPr>
                <w:rFonts w:eastAsia="Calibri" w:cstheme="minorHAnsi"/>
                <w:sz w:val="20"/>
                <w:szCs w:val="20"/>
              </w:rPr>
              <w:t>MDL</w:t>
            </w:r>
          </w:p>
        </w:tc>
      </w:tr>
    </w:tbl>
    <w:p w14:paraId="73097D38" w14:textId="77777777" w:rsidR="00175618" w:rsidRDefault="00175618" w:rsidP="00175618">
      <w:pPr>
        <w:autoSpaceDE w:val="0"/>
        <w:autoSpaceDN w:val="0"/>
        <w:adjustRightInd w:val="0"/>
        <w:spacing w:after="0" w:line="240" w:lineRule="auto"/>
        <w:jc w:val="both"/>
        <w:rPr>
          <w:rFonts w:cstheme="minorHAnsi"/>
          <w:sz w:val="20"/>
          <w:szCs w:val="20"/>
          <w:lang w:eastAsia="tr-TR"/>
        </w:rPr>
      </w:pPr>
    </w:p>
    <w:p w14:paraId="4E15C9F3" w14:textId="77777777" w:rsidR="00526AF4" w:rsidRPr="00FD5474" w:rsidRDefault="00526AF4">
      <w:pPr>
        <w:pStyle w:val="ListParagraph"/>
        <w:numPr>
          <w:ilvl w:val="0"/>
          <w:numId w:val="29"/>
        </w:numPr>
        <w:autoSpaceDE w:val="0"/>
        <w:autoSpaceDN w:val="0"/>
        <w:adjustRightInd w:val="0"/>
        <w:spacing w:after="0" w:line="240" w:lineRule="auto"/>
        <w:contextualSpacing w:val="0"/>
        <w:jc w:val="both"/>
        <w:rPr>
          <w:rFonts w:cstheme="minorHAnsi"/>
          <w:sz w:val="20"/>
          <w:szCs w:val="20"/>
          <w:lang w:eastAsia="tr-TR"/>
        </w:rPr>
      </w:pPr>
      <w:r w:rsidRPr="00FD5474">
        <w:rPr>
          <w:rFonts w:cstheme="minorHAnsi"/>
          <w:sz w:val="20"/>
          <w:szCs w:val="20"/>
          <w:lang w:eastAsia="tr-TR"/>
        </w:rPr>
        <w:t>Cost Breakdown by Cost Component</w:t>
      </w:r>
    </w:p>
    <w:p w14:paraId="34F14BD1" w14:textId="77777777" w:rsidR="00526AF4" w:rsidRPr="003C0B68" w:rsidRDefault="00526AF4" w:rsidP="00AC24DD">
      <w:pPr>
        <w:autoSpaceDE w:val="0"/>
        <w:autoSpaceDN w:val="0"/>
        <w:adjustRightInd w:val="0"/>
        <w:spacing w:after="0"/>
        <w:jc w:val="both"/>
        <w:rPr>
          <w:rFonts w:cstheme="minorHAnsi"/>
          <w:sz w:val="20"/>
          <w:szCs w:val="20"/>
          <w:lang w:eastAsia="tr-T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86"/>
        <w:gridCol w:w="1538"/>
        <w:gridCol w:w="1560"/>
        <w:gridCol w:w="1559"/>
      </w:tblGrid>
      <w:tr w:rsidR="00526AF4" w:rsidRPr="003C0B68" w14:paraId="164CA8BE" w14:textId="77777777" w:rsidTr="00FD5474">
        <w:trPr>
          <w:trHeight w:val="789"/>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50EB" w14:textId="77777777"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Description</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FF7E" w14:textId="77777777"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Unit of measure (days, units)</w:t>
            </w:r>
          </w:p>
        </w:tc>
        <w:tc>
          <w:tcPr>
            <w:tcW w:w="1538" w:type="dxa"/>
            <w:tcBorders>
              <w:top w:val="single" w:sz="4" w:space="0" w:color="auto"/>
              <w:left w:val="single" w:sz="4" w:space="0" w:color="auto"/>
              <w:bottom w:val="single" w:sz="4" w:space="0" w:color="auto"/>
              <w:right w:val="single" w:sz="4" w:space="0" w:color="auto"/>
            </w:tcBorders>
          </w:tcPr>
          <w:p w14:paraId="0278607D" w14:textId="77777777"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No of Units</w:t>
            </w:r>
          </w:p>
        </w:tc>
        <w:tc>
          <w:tcPr>
            <w:tcW w:w="1560" w:type="dxa"/>
            <w:tcBorders>
              <w:top w:val="single" w:sz="4" w:space="0" w:color="auto"/>
              <w:left w:val="single" w:sz="4" w:space="0" w:color="auto"/>
              <w:bottom w:val="single" w:sz="4" w:space="0" w:color="auto"/>
              <w:right w:val="single" w:sz="4" w:space="0" w:color="auto"/>
            </w:tcBorders>
          </w:tcPr>
          <w:p w14:paraId="5F1A5B79" w14:textId="77777777" w:rsidR="00526AF4" w:rsidRPr="003C0B68" w:rsidRDefault="00526AF4" w:rsidP="0059375E">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 xml:space="preserve">Unit price, </w:t>
            </w:r>
            <w:r w:rsidR="0059375E">
              <w:rPr>
                <w:rFonts w:cstheme="minorHAnsi"/>
                <w:b/>
                <w:bCs/>
                <w:sz w:val="20"/>
                <w:szCs w:val="20"/>
                <w:lang w:eastAsia="tr-TR"/>
              </w:rPr>
              <w:t>MDL</w:t>
            </w:r>
          </w:p>
        </w:tc>
        <w:tc>
          <w:tcPr>
            <w:tcW w:w="1559" w:type="dxa"/>
            <w:tcBorders>
              <w:top w:val="single" w:sz="4" w:space="0" w:color="auto"/>
              <w:left w:val="single" w:sz="4" w:space="0" w:color="auto"/>
              <w:bottom w:val="single" w:sz="4" w:space="0" w:color="auto"/>
              <w:right w:val="single" w:sz="4" w:space="0" w:color="auto"/>
            </w:tcBorders>
          </w:tcPr>
          <w:p w14:paraId="1134166A" w14:textId="77777777" w:rsidR="00526AF4" w:rsidRPr="003C0B68" w:rsidRDefault="00526AF4" w:rsidP="0059375E">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Total Price,</w:t>
            </w:r>
            <w:r w:rsidR="0059375E">
              <w:rPr>
                <w:rFonts w:cstheme="minorHAnsi"/>
                <w:b/>
                <w:bCs/>
                <w:sz w:val="20"/>
                <w:szCs w:val="20"/>
                <w:lang w:eastAsia="tr-TR"/>
              </w:rPr>
              <w:t xml:space="preserve"> MDL</w:t>
            </w:r>
          </w:p>
        </w:tc>
      </w:tr>
      <w:tr w:rsidR="00526AF4" w:rsidRPr="003C0B68" w14:paraId="70EA26B6" w14:textId="77777777" w:rsidTr="00526AF4">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14:paraId="15F23866" w14:textId="77777777" w:rsidR="00526AF4" w:rsidRPr="003C0B68" w:rsidRDefault="00526AF4" w:rsidP="00AC24DD">
            <w:pPr>
              <w:spacing w:after="0"/>
              <w:rPr>
                <w:rFonts w:cstheme="minorHAnsi"/>
                <w:b/>
                <w:bCs/>
                <w:sz w:val="20"/>
                <w:szCs w:val="20"/>
              </w:rPr>
            </w:pPr>
            <w:r w:rsidRPr="003C0B68">
              <w:rPr>
                <w:rFonts w:cstheme="minorHAnsi"/>
                <w:b/>
                <w:bCs/>
                <w:sz w:val="20"/>
                <w:szCs w:val="20"/>
              </w:rPr>
              <w:t>Consultancy, daily fee, all inclusive</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14:paraId="086A5D73"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c>
          <w:tcPr>
            <w:tcW w:w="1538" w:type="dxa"/>
            <w:tcBorders>
              <w:top w:val="single" w:sz="4" w:space="0" w:color="auto"/>
              <w:left w:val="single" w:sz="4" w:space="0" w:color="auto"/>
              <w:bottom w:val="single" w:sz="4" w:space="0" w:color="auto"/>
              <w:right w:val="single" w:sz="4" w:space="0" w:color="auto"/>
            </w:tcBorders>
            <w:shd w:val="clear" w:color="auto" w:fill="D5DCE4"/>
          </w:tcPr>
          <w:p w14:paraId="738FC7AF"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shd w:val="clear" w:color="auto" w:fill="D5DCE4"/>
          </w:tcPr>
          <w:p w14:paraId="6DEC8CA4"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5DCE4"/>
          </w:tcPr>
          <w:p w14:paraId="26DC6A63"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r>
      <w:tr w:rsidR="00526AF4" w:rsidRPr="003C0B68" w14:paraId="6871DD3E" w14:textId="77777777" w:rsidTr="00526AF4">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14:paraId="61DC10A5" w14:textId="77777777" w:rsidR="00526AF4" w:rsidRPr="003C0B68" w:rsidRDefault="00526AF4" w:rsidP="00AC24DD">
            <w:pPr>
              <w:spacing w:after="0"/>
              <w:rPr>
                <w:rFonts w:cstheme="minorHAnsi"/>
                <w:b/>
                <w:bCs/>
                <w:sz w:val="20"/>
                <w:szCs w:val="20"/>
              </w:rPr>
            </w:pPr>
            <w:r w:rsidRPr="003C0B68">
              <w:rPr>
                <w:rFonts w:cstheme="minorHAnsi"/>
                <w:b/>
                <w:bCs/>
                <w:sz w:val="20"/>
                <w:szCs w:val="20"/>
              </w:rPr>
              <w:t>Other related costs, please specify.</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14:paraId="527785F2"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c>
          <w:tcPr>
            <w:tcW w:w="1538" w:type="dxa"/>
            <w:tcBorders>
              <w:top w:val="single" w:sz="4" w:space="0" w:color="auto"/>
              <w:left w:val="single" w:sz="4" w:space="0" w:color="auto"/>
              <w:bottom w:val="single" w:sz="4" w:space="0" w:color="auto"/>
              <w:right w:val="single" w:sz="4" w:space="0" w:color="auto"/>
            </w:tcBorders>
            <w:shd w:val="clear" w:color="auto" w:fill="D5DCE4"/>
          </w:tcPr>
          <w:p w14:paraId="4E5A865B"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shd w:val="clear" w:color="auto" w:fill="D5DCE4"/>
          </w:tcPr>
          <w:p w14:paraId="01E12B0D"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5DCE4"/>
          </w:tcPr>
          <w:p w14:paraId="363D4AF8" w14:textId="77777777" w:rsidR="00526AF4" w:rsidRPr="003C0B68" w:rsidRDefault="00526AF4" w:rsidP="00AC24DD">
            <w:pPr>
              <w:autoSpaceDE w:val="0"/>
              <w:autoSpaceDN w:val="0"/>
              <w:adjustRightInd w:val="0"/>
              <w:spacing w:after="0"/>
              <w:jc w:val="center"/>
              <w:rPr>
                <w:rFonts w:cstheme="minorHAnsi"/>
                <w:sz w:val="20"/>
                <w:szCs w:val="20"/>
                <w:lang w:eastAsia="tr-TR"/>
              </w:rPr>
            </w:pPr>
          </w:p>
        </w:tc>
      </w:tr>
    </w:tbl>
    <w:p w14:paraId="7341797F" w14:textId="77777777" w:rsidR="004803AD" w:rsidRDefault="004803AD" w:rsidP="00AC24DD">
      <w:pPr>
        <w:autoSpaceDE w:val="0"/>
        <w:autoSpaceDN w:val="0"/>
        <w:adjustRightInd w:val="0"/>
        <w:spacing w:after="0"/>
        <w:jc w:val="both"/>
        <w:rPr>
          <w:rFonts w:cstheme="minorHAnsi"/>
          <w:sz w:val="20"/>
          <w:szCs w:val="20"/>
          <w:lang w:eastAsia="tr-TR"/>
        </w:rPr>
      </w:pPr>
    </w:p>
    <w:p w14:paraId="31DF0582" w14:textId="77777777"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lastRenderedPageBreak/>
        <w:t xml:space="preserve">I confirm that my financial proposal will remain unchanged. I also confirm that the price that I quote is </w:t>
      </w:r>
      <w:r w:rsidRPr="003C0B68">
        <w:rPr>
          <w:rFonts w:cstheme="minorHAnsi"/>
          <w:b/>
          <w:bCs/>
          <w:sz w:val="20"/>
          <w:szCs w:val="20"/>
          <w:lang w:eastAsia="tr-TR"/>
        </w:rPr>
        <w:t>gross</w:t>
      </w:r>
      <w:r w:rsidRPr="003C0B68">
        <w:rPr>
          <w:rFonts w:cstheme="minorHAnsi"/>
          <w:sz w:val="20"/>
          <w:szCs w:val="20"/>
          <w:lang w:eastAsia="tr-TR"/>
        </w:rPr>
        <w:t>, and is inclusive of all legal expenses, including but not limited to social security, income tax, pension, etc., which shall be required applicable laws.</w:t>
      </w:r>
    </w:p>
    <w:p w14:paraId="53E3162E" w14:textId="77777777"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I agree that my proposal shall remain binding upon me for 60 days.</w:t>
      </w:r>
    </w:p>
    <w:p w14:paraId="49D6C744" w14:textId="77777777" w:rsidR="00526AF4" w:rsidRPr="003C0B68" w:rsidRDefault="00526AF4" w:rsidP="00AC24DD">
      <w:pPr>
        <w:pStyle w:val="PNtext"/>
        <w:spacing w:before="0" w:after="0"/>
        <w:rPr>
          <w:rFonts w:asciiTheme="minorHAnsi" w:hAnsiTheme="minorHAnsi" w:cstheme="minorHAnsi"/>
          <w:sz w:val="20"/>
          <w:szCs w:val="20"/>
        </w:rPr>
      </w:pPr>
      <w:r w:rsidRPr="003C0B68">
        <w:rPr>
          <w:rFonts w:asciiTheme="minorHAnsi" w:hAnsiTheme="minorHAnsi" w:cstheme="minorHAnsi"/>
          <w:sz w:val="20"/>
          <w:szCs w:val="20"/>
          <w:lang w:eastAsia="tr-TR" w:bidi="ar-SA"/>
        </w:rPr>
        <w:t>I understand that you are not bound to accept any proposal you may receive.</w:t>
      </w:r>
    </w:p>
    <w:p w14:paraId="4FA74C66" w14:textId="77777777" w:rsidR="00526AF4" w:rsidRDefault="00526AF4">
      <w:pPr>
        <w:pStyle w:val="PNtext"/>
        <w:spacing w:before="0" w:after="0" w:line="360" w:lineRule="auto"/>
        <w:contextualSpacing/>
        <w:rPr>
          <w:rFonts w:asciiTheme="minorHAnsi" w:hAnsiTheme="minorHAnsi" w:cstheme="minorHAnsi"/>
          <w:sz w:val="20"/>
          <w:szCs w:val="20"/>
        </w:rPr>
      </w:pPr>
    </w:p>
    <w:p w14:paraId="602AD6F2" w14:textId="77777777" w:rsidR="00526AF4" w:rsidRPr="003C0B68" w:rsidRDefault="00526AF4">
      <w:pPr>
        <w:autoSpaceDE w:val="0"/>
        <w:autoSpaceDN w:val="0"/>
        <w:adjustRightInd w:val="0"/>
        <w:spacing w:after="0" w:line="240" w:lineRule="auto"/>
        <w:contextualSpacing/>
        <w:rPr>
          <w:rFonts w:cstheme="minorHAnsi"/>
          <w:sz w:val="20"/>
          <w:szCs w:val="20"/>
          <w:lang w:eastAsia="tr-TR"/>
        </w:rPr>
      </w:pPr>
      <w:r w:rsidRPr="003C0B68">
        <w:rPr>
          <w:rFonts w:cstheme="minorHAnsi"/>
          <w:sz w:val="20"/>
          <w:szCs w:val="20"/>
          <w:lang w:eastAsia="tr-TR"/>
        </w:rPr>
        <w:t>[Signature]</w:t>
      </w:r>
    </w:p>
    <w:p w14:paraId="6684DF59" w14:textId="77777777" w:rsidR="00526AF4" w:rsidRPr="003C0B68" w:rsidRDefault="00526AF4">
      <w:pPr>
        <w:autoSpaceDE w:val="0"/>
        <w:autoSpaceDN w:val="0"/>
        <w:adjustRightInd w:val="0"/>
        <w:spacing w:after="0" w:line="240" w:lineRule="auto"/>
        <w:contextualSpacing/>
        <w:rPr>
          <w:rFonts w:cstheme="minorHAnsi"/>
          <w:sz w:val="20"/>
          <w:szCs w:val="20"/>
          <w:lang w:eastAsia="tr-TR"/>
        </w:rPr>
      </w:pPr>
      <w:r w:rsidRPr="003C0B68">
        <w:rPr>
          <w:rFonts w:cstheme="minorHAnsi"/>
          <w:sz w:val="20"/>
          <w:szCs w:val="20"/>
          <w:lang w:eastAsia="tr-TR"/>
        </w:rPr>
        <w:t>Date:</w:t>
      </w:r>
    </w:p>
    <w:p w14:paraId="12794695" w14:textId="77777777" w:rsidR="00526AF4" w:rsidRPr="003C0B68" w:rsidRDefault="00526AF4">
      <w:pPr>
        <w:autoSpaceDE w:val="0"/>
        <w:autoSpaceDN w:val="0"/>
        <w:adjustRightInd w:val="0"/>
        <w:spacing w:after="0" w:line="240" w:lineRule="auto"/>
        <w:rPr>
          <w:rFonts w:cstheme="minorHAnsi"/>
          <w:sz w:val="20"/>
          <w:szCs w:val="20"/>
          <w:lang w:eastAsia="tr-TR"/>
        </w:rPr>
      </w:pPr>
      <w:r w:rsidRPr="003C0B68">
        <w:rPr>
          <w:rFonts w:cstheme="minorHAnsi"/>
          <w:sz w:val="20"/>
          <w:szCs w:val="20"/>
          <w:lang w:eastAsia="tr-TR"/>
        </w:rPr>
        <w:t>Name:</w:t>
      </w:r>
    </w:p>
    <w:p w14:paraId="51956F29" w14:textId="77777777" w:rsidR="00526AF4" w:rsidRPr="003C0B68" w:rsidRDefault="00526AF4">
      <w:pPr>
        <w:autoSpaceDE w:val="0"/>
        <w:autoSpaceDN w:val="0"/>
        <w:adjustRightInd w:val="0"/>
        <w:spacing w:after="0" w:line="240" w:lineRule="auto"/>
        <w:rPr>
          <w:rFonts w:cstheme="minorHAnsi"/>
          <w:sz w:val="20"/>
          <w:szCs w:val="20"/>
          <w:lang w:eastAsia="tr-TR"/>
        </w:rPr>
      </w:pPr>
      <w:r w:rsidRPr="003C0B68">
        <w:rPr>
          <w:rFonts w:cstheme="minorHAnsi"/>
          <w:sz w:val="20"/>
          <w:szCs w:val="20"/>
          <w:lang w:eastAsia="tr-TR"/>
        </w:rPr>
        <w:t>Address:</w:t>
      </w:r>
    </w:p>
    <w:p w14:paraId="6CD6581A" w14:textId="77777777" w:rsidR="00526AF4" w:rsidRPr="003C0B68" w:rsidRDefault="00526AF4">
      <w:pPr>
        <w:autoSpaceDE w:val="0"/>
        <w:autoSpaceDN w:val="0"/>
        <w:adjustRightInd w:val="0"/>
        <w:spacing w:after="0" w:line="240" w:lineRule="auto"/>
        <w:rPr>
          <w:rFonts w:cstheme="minorHAnsi"/>
          <w:sz w:val="20"/>
          <w:szCs w:val="20"/>
          <w:lang w:eastAsia="tr-TR"/>
        </w:rPr>
      </w:pPr>
      <w:r w:rsidRPr="003C0B68">
        <w:rPr>
          <w:rFonts w:cstheme="minorHAnsi"/>
          <w:sz w:val="20"/>
          <w:szCs w:val="20"/>
          <w:lang w:eastAsia="tr-TR"/>
        </w:rPr>
        <w:t>Telephone/Fax:</w:t>
      </w:r>
    </w:p>
    <w:p w14:paraId="75FEBFF9" w14:textId="77777777" w:rsidR="00526AF4" w:rsidRPr="003C0B68" w:rsidRDefault="00526AF4">
      <w:pPr>
        <w:pStyle w:val="PNtext"/>
        <w:spacing w:before="0" w:after="0"/>
        <w:rPr>
          <w:rFonts w:asciiTheme="minorHAnsi" w:hAnsiTheme="minorHAnsi" w:cstheme="minorHAnsi"/>
          <w:sz w:val="20"/>
          <w:szCs w:val="20"/>
        </w:rPr>
      </w:pPr>
      <w:r w:rsidRPr="003C0B68">
        <w:rPr>
          <w:rFonts w:asciiTheme="minorHAnsi" w:hAnsiTheme="minorHAnsi" w:cstheme="minorHAnsi"/>
          <w:sz w:val="20"/>
          <w:szCs w:val="20"/>
          <w:lang w:eastAsia="tr-TR" w:bidi="ar-SA"/>
        </w:rPr>
        <w:t>Email:</w:t>
      </w:r>
    </w:p>
    <w:p w14:paraId="4917AE44" w14:textId="77777777" w:rsidR="00526AF4" w:rsidRPr="003C0B68" w:rsidRDefault="00526AF4" w:rsidP="00526AF4">
      <w:pPr>
        <w:spacing w:after="120" w:line="240" w:lineRule="auto"/>
        <w:jc w:val="both"/>
        <w:rPr>
          <w:rFonts w:eastAsia="Times New Roman" w:cstheme="minorHAnsi"/>
          <w:color w:val="333333"/>
          <w:sz w:val="20"/>
          <w:szCs w:val="20"/>
        </w:rPr>
      </w:pPr>
    </w:p>
    <w:sectPr w:rsidR="00526AF4" w:rsidRPr="003C0B68" w:rsidSect="00A42DFC">
      <w:headerReference w:type="default" r:id="rId8"/>
      <w:pgSz w:w="12240" w:h="15840"/>
      <w:pgMar w:top="1800" w:right="99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131C" w14:textId="77777777" w:rsidR="000926C8" w:rsidRDefault="000926C8" w:rsidP="00A77119">
      <w:pPr>
        <w:spacing w:after="0" w:line="240" w:lineRule="auto"/>
      </w:pPr>
      <w:r>
        <w:separator/>
      </w:r>
    </w:p>
  </w:endnote>
  <w:endnote w:type="continuationSeparator" w:id="0">
    <w:p w14:paraId="13A8E4E9" w14:textId="77777777" w:rsidR="000926C8" w:rsidRDefault="000926C8" w:rsidP="00A7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5BD7" w14:textId="77777777" w:rsidR="000926C8" w:rsidRDefault="000926C8" w:rsidP="00A77119">
      <w:pPr>
        <w:spacing w:after="0" w:line="240" w:lineRule="auto"/>
      </w:pPr>
      <w:r>
        <w:separator/>
      </w:r>
    </w:p>
  </w:footnote>
  <w:footnote w:type="continuationSeparator" w:id="0">
    <w:p w14:paraId="3700B26D" w14:textId="77777777" w:rsidR="000926C8" w:rsidRDefault="000926C8" w:rsidP="00A7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F112" w14:textId="77777777" w:rsidR="00C52041" w:rsidRDefault="00C52041">
    <w:pPr>
      <w:pStyle w:val="Header"/>
    </w:pPr>
    <w:r>
      <w:rPr>
        <w:noProof/>
        <w:sz w:val="20"/>
        <w:szCs w:val="20"/>
      </w:rPr>
      <w:drawing>
        <wp:anchor distT="0" distB="0" distL="0" distR="0" simplePos="0" relativeHeight="251657216" behindDoc="0" locked="0" layoutInCell="1" allowOverlap="1" wp14:anchorId="23AC4B58" wp14:editId="23D32226">
          <wp:simplePos x="0" y="0"/>
          <wp:positionH relativeFrom="column">
            <wp:posOffset>4579291</wp:posOffset>
          </wp:positionH>
          <wp:positionV relativeFrom="line">
            <wp:posOffset>-181019</wp:posOffset>
          </wp:positionV>
          <wp:extent cx="1676400" cy="762000"/>
          <wp:effectExtent l="0" t="0" r="0" b="0"/>
          <wp:wrapNone/>
          <wp:docPr id="5" name="officeArt object" descr="UN_Women_English_Blue_Small_ALONE"/>
          <wp:cNvGraphicFramePr/>
          <a:graphic xmlns:a="http://schemas.openxmlformats.org/drawingml/2006/main">
            <a:graphicData uri="http://schemas.openxmlformats.org/drawingml/2006/picture">
              <pic:pic xmlns:pic="http://schemas.openxmlformats.org/drawingml/2006/picture">
                <pic:nvPicPr>
                  <pic:cNvPr id="1073741825" name="UN_Women_English_Blue_Small_ALONE" descr="UN_Women_English_Blue_Small_ALONE"/>
                  <pic:cNvPicPr>
                    <a:picLocks noChangeAspect="1"/>
                  </pic:cNvPicPr>
                </pic:nvPicPr>
                <pic:blipFill>
                  <a:blip r:embed="rId1">
                    <a:extLst/>
                  </a:blip>
                  <a:stretch>
                    <a:fillRect/>
                  </a:stretch>
                </pic:blipFill>
                <pic:spPr>
                  <a:xfrm>
                    <a:off x="0" y="0"/>
                    <a:ext cx="1676400" cy="762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45D"/>
    <w:multiLevelType w:val="hybridMultilevel"/>
    <w:tmpl w:val="BD7CB6B2"/>
    <w:lvl w:ilvl="0" w:tplc="C6FA06F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D6D"/>
    <w:multiLevelType w:val="hybridMultilevel"/>
    <w:tmpl w:val="F7CE1F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63F6D"/>
    <w:multiLevelType w:val="hybridMultilevel"/>
    <w:tmpl w:val="D64E04AC"/>
    <w:lvl w:ilvl="0" w:tplc="ADAAE9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24D48"/>
    <w:multiLevelType w:val="hybridMultilevel"/>
    <w:tmpl w:val="64F2F1F0"/>
    <w:lvl w:ilvl="0" w:tplc="69FA2394">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BD4"/>
    <w:multiLevelType w:val="hybridMultilevel"/>
    <w:tmpl w:val="C72C5782"/>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7F7"/>
    <w:multiLevelType w:val="hybridMultilevel"/>
    <w:tmpl w:val="7A7AF69E"/>
    <w:lvl w:ilvl="0" w:tplc="5AFE462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3416A"/>
    <w:multiLevelType w:val="hybridMultilevel"/>
    <w:tmpl w:val="9C74AB90"/>
    <w:lvl w:ilvl="0" w:tplc="FBEE9B8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7891"/>
    <w:multiLevelType w:val="hybridMultilevel"/>
    <w:tmpl w:val="6CB85178"/>
    <w:lvl w:ilvl="0" w:tplc="4F5E5402">
      <w:start w:val="1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C48B8"/>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D024F"/>
    <w:multiLevelType w:val="hybridMultilevel"/>
    <w:tmpl w:val="22A80182"/>
    <w:lvl w:ilvl="0" w:tplc="C8366938">
      <w:start w:val="100"/>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F7FD5"/>
    <w:multiLevelType w:val="hybridMultilevel"/>
    <w:tmpl w:val="1F8E0050"/>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6606C"/>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13140"/>
    <w:multiLevelType w:val="hybridMultilevel"/>
    <w:tmpl w:val="F38CF47E"/>
    <w:lvl w:ilvl="0" w:tplc="ADEA707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4623D"/>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77956"/>
    <w:multiLevelType w:val="hybridMultilevel"/>
    <w:tmpl w:val="F6281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D136F"/>
    <w:multiLevelType w:val="hybridMultilevel"/>
    <w:tmpl w:val="8AC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22E0F"/>
    <w:multiLevelType w:val="hybridMultilevel"/>
    <w:tmpl w:val="571A0F8C"/>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B1DF9"/>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814D6"/>
    <w:multiLevelType w:val="hybridMultilevel"/>
    <w:tmpl w:val="1EA4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D048B"/>
    <w:multiLevelType w:val="hybridMultilevel"/>
    <w:tmpl w:val="0B8A283E"/>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81C22"/>
    <w:multiLevelType w:val="hybridMultilevel"/>
    <w:tmpl w:val="E7E84F26"/>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60A26"/>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D1188"/>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E10F2"/>
    <w:multiLevelType w:val="hybridMultilevel"/>
    <w:tmpl w:val="AAF4C10A"/>
    <w:lvl w:ilvl="0" w:tplc="07F6A0E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8640A"/>
    <w:multiLevelType w:val="hybridMultilevel"/>
    <w:tmpl w:val="61E2B2CE"/>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A5B9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739CC"/>
    <w:multiLevelType w:val="hybridMultilevel"/>
    <w:tmpl w:val="FB5C9828"/>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20733"/>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A24BD"/>
    <w:multiLevelType w:val="hybridMultilevel"/>
    <w:tmpl w:val="19F05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F7E80"/>
    <w:multiLevelType w:val="hybridMultilevel"/>
    <w:tmpl w:val="AEBAB604"/>
    <w:lvl w:ilvl="0" w:tplc="1C0A004E">
      <w:start w:val="3"/>
      <w:numFmt w:val="bullet"/>
      <w:lvlText w:val="-"/>
      <w:lvlJc w:val="left"/>
      <w:pPr>
        <w:ind w:left="1260" w:hanging="360"/>
      </w:pPr>
      <w:rPr>
        <w:rFonts w:ascii="Calibri" w:eastAsia="Calibri" w:hAnsi="Calibri" w:cs="Calibri"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8C21955"/>
    <w:multiLevelType w:val="hybridMultilevel"/>
    <w:tmpl w:val="2B5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D135E"/>
    <w:multiLevelType w:val="hybridMultilevel"/>
    <w:tmpl w:val="829A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3EE0"/>
    <w:multiLevelType w:val="hybridMultilevel"/>
    <w:tmpl w:val="8D30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C415A"/>
    <w:multiLevelType w:val="hybridMultilevel"/>
    <w:tmpl w:val="BB764DC4"/>
    <w:lvl w:ilvl="0" w:tplc="ADAAE9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2057F"/>
    <w:multiLevelType w:val="hybridMultilevel"/>
    <w:tmpl w:val="32A0A0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15:restartNumberingAfterBreak="0">
    <w:nsid w:val="7A0D235F"/>
    <w:multiLevelType w:val="hybridMultilevel"/>
    <w:tmpl w:val="43EAF5AE"/>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1"/>
  </w:num>
  <w:num w:numId="4">
    <w:abstractNumId w:val="15"/>
  </w:num>
  <w:num w:numId="5">
    <w:abstractNumId w:val="5"/>
  </w:num>
  <w:num w:numId="6">
    <w:abstractNumId w:val="22"/>
  </w:num>
  <w:num w:numId="7">
    <w:abstractNumId w:val="43"/>
  </w:num>
  <w:num w:numId="8">
    <w:abstractNumId w:val="7"/>
  </w:num>
  <w:num w:numId="9">
    <w:abstractNumId w:val="21"/>
  </w:num>
  <w:num w:numId="10">
    <w:abstractNumId w:val="17"/>
  </w:num>
  <w:num w:numId="11">
    <w:abstractNumId w:val="34"/>
  </w:num>
  <w:num w:numId="12">
    <w:abstractNumId w:val="4"/>
  </w:num>
  <w:num w:numId="13">
    <w:abstractNumId w:val="28"/>
  </w:num>
  <w:num w:numId="14">
    <w:abstractNumId w:val="2"/>
  </w:num>
  <w:num w:numId="15">
    <w:abstractNumId w:val="42"/>
  </w:num>
  <w:num w:numId="16">
    <w:abstractNumId w:val="32"/>
  </w:num>
  <w:num w:numId="17">
    <w:abstractNumId w:val="40"/>
  </w:num>
  <w:num w:numId="18">
    <w:abstractNumId w:val="12"/>
  </w:num>
  <w:num w:numId="19">
    <w:abstractNumId w:val="35"/>
  </w:num>
  <w:num w:numId="20">
    <w:abstractNumId w:val="3"/>
  </w:num>
  <w:num w:numId="21">
    <w:abstractNumId w:val="38"/>
  </w:num>
  <w:num w:numId="22">
    <w:abstractNumId w:val="13"/>
  </w:num>
  <w:num w:numId="23">
    <w:abstractNumId w:val="29"/>
  </w:num>
  <w:num w:numId="24">
    <w:abstractNumId w:val="6"/>
  </w:num>
  <w:num w:numId="25">
    <w:abstractNumId w:val="37"/>
  </w:num>
  <w:num w:numId="26">
    <w:abstractNumId w:val="18"/>
  </w:num>
  <w:num w:numId="27">
    <w:abstractNumId w:val="19"/>
  </w:num>
  <w:num w:numId="28">
    <w:abstractNumId w:val="24"/>
  </w:num>
  <w:num w:numId="29">
    <w:abstractNumId w:val="39"/>
  </w:num>
  <w:num w:numId="30">
    <w:abstractNumId w:val="36"/>
  </w:num>
  <w:num w:numId="31">
    <w:abstractNumId w:val="23"/>
  </w:num>
  <w:num w:numId="32">
    <w:abstractNumId w:val="14"/>
  </w:num>
  <w:num w:numId="33">
    <w:abstractNumId w:val="10"/>
  </w:num>
  <w:num w:numId="34">
    <w:abstractNumId w:val="27"/>
  </w:num>
  <w:num w:numId="35">
    <w:abstractNumId w:val="33"/>
  </w:num>
  <w:num w:numId="36">
    <w:abstractNumId w:val="1"/>
  </w:num>
  <w:num w:numId="37">
    <w:abstractNumId w:val="8"/>
  </w:num>
  <w:num w:numId="38">
    <w:abstractNumId w:val="20"/>
  </w:num>
  <w:num w:numId="39">
    <w:abstractNumId w:val="16"/>
  </w:num>
  <w:num w:numId="40">
    <w:abstractNumId w:val="30"/>
  </w:num>
  <w:num w:numId="41">
    <w:abstractNumId w:val="11"/>
  </w:num>
  <w:num w:numId="42">
    <w:abstractNumId w:val="9"/>
  </w:num>
  <w:num w:numId="43">
    <w:abstractNumId w:val="41"/>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7B"/>
    <w:rsid w:val="00001FD5"/>
    <w:rsid w:val="00002D0F"/>
    <w:rsid w:val="00011657"/>
    <w:rsid w:val="00013160"/>
    <w:rsid w:val="00015CCB"/>
    <w:rsid w:val="000426FB"/>
    <w:rsid w:val="00044C11"/>
    <w:rsid w:val="00057FBF"/>
    <w:rsid w:val="00080D89"/>
    <w:rsid w:val="00081D4E"/>
    <w:rsid w:val="000926C8"/>
    <w:rsid w:val="000A0D0D"/>
    <w:rsid w:val="000A6767"/>
    <w:rsid w:val="000E2249"/>
    <w:rsid w:val="000E64EE"/>
    <w:rsid w:val="000F1C13"/>
    <w:rsid w:val="00104689"/>
    <w:rsid w:val="00121722"/>
    <w:rsid w:val="00134EE8"/>
    <w:rsid w:val="00142EA5"/>
    <w:rsid w:val="00150D8B"/>
    <w:rsid w:val="001566BB"/>
    <w:rsid w:val="00163D5D"/>
    <w:rsid w:val="00166F03"/>
    <w:rsid w:val="00170186"/>
    <w:rsid w:val="001744C8"/>
    <w:rsid w:val="001744FF"/>
    <w:rsid w:val="00175618"/>
    <w:rsid w:val="001808CF"/>
    <w:rsid w:val="0018224E"/>
    <w:rsid w:val="00195397"/>
    <w:rsid w:val="001A1526"/>
    <w:rsid w:val="001A1A20"/>
    <w:rsid w:val="001A3273"/>
    <w:rsid w:val="001A7E9E"/>
    <w:rsid w:val="001B7C32"/>
    <w:rsid w:val="001C418D"/>
    <w:rsid w:val="001D52BD"/>
    <w:rsid w:val="001E260C"/>
    <w:rsid w:val="001E3973"/>
    <w:rsid w:val="001E6551"/>
    <w:rsid w:val="001F0120"/>
    <w:rsid w:val="001F0323"/>
    <w:rsid w:val="001F1C31"/>
    <w:rsid w:val="001F4BBE"/>
    <w:rsid w:val="002143A5"/>
    <w:rsid w:val="00217196"/>
    <w:rsid w:val="0021773A"/>
    <w:rsid w:val="00224A1A"/>
    <w:rsid w:val="0022684E"/>
    <w:rsid w:val="00227C31"/>
    <w:rsid w:val="002567CB"/>
    <w:rsid w:val="0026437D"/>
    <w:rsid w:val="00270297"/>
    <w:rsid w:val="00286B74"/>
    <w:rsid w:val="00291C6A"/>
    <w:rsid w:val="002958B8"/>
    <w:rsid w:val="002965AE"/>
    <w:rsid w:val="002A02A6"/>
    <w:rsid w:val="002A434F"/>
    <w:rsid w:val="002A72F0"/>
    <w:rsid w:val="002E478F"/>
    <w:rsid w:val="002E50EE"/>
    <w:rsid w:val="002E557B"/>
    <w:rsid w:val="00302106"/>
    <w:rsid w:val="003240D1"/>
    <w:rsid w:val="0033330B"/>
    <w:rsid w:val="00336663"/>
    <w:rsid w:val="00337CFC"/>
    <w:rsid w:val="0035199A"/>
    <w:rsid w:val="0036790A"/>
    <w:rsid w:val="003713DB"/>
    <w:rsid w:val="003730D5"/>
    <w:rsid w:val="003A0BFB"/>
    <w:rsid w:val="003B6B6A"/>
    <w:rsid w:val="003C0B68"/>
    <w:rsid w:val="003D399E"/>
    <w:rsid w:val="003D5936"/>
    <w:rsid w:val="003D7B16"/>
    <w:rsid w:val="003F502A"/>
    <w:rsid w:val="00400699"/>
    <w:rsid w:val="004052C9"/>
    <w:rsid w:val="0042293A"/>
    <w:rsid w:val="00424609"/>
    <w:rsid w:val="0042525B"/>
    <w:rsid w:val="004464F1"/>
    <w:rsid w:val="004803AD"/>
    <w:rsid w:val="00486A09"/>
    <w:rsid w:val="00487FB5"/>
    <w:rsid w:val="004905B3"/>
    <w:rsid w:val="004909C1"/>
    <w:rsid w:val="004C628D"/>
    <w:rsid w:val="004C7B9A"/>
    <w:rsid w:val="004D2612"/>
    <w:rsid w:val="004D4AC6"/>
    <w:rsid w:val="0050790A"/>
    <w:rsid w:val="00526AF4"/>
    <w:rsid w:val="00530173"/>
    <w:rsid w:val="00562C01"/>
    <w:rsid w:val="005712E7"/>
    <w:rsid w:val="00587EA7"/>
    <w:rsid w:val="00590101"/>
    <w:rsid w:val="0059177B"/>
    <w:rsid w:val="00592EA8"/>
    <w:rsid w:val="0059375E"/>
    <w:rsid w:val="005A202A"/>
    <w:rsid w:val="005A2375"/>
    <w:rsid w:val="005A788E"/>
    <w:rsid w:val="005B60C1"/>
    <w:rsid w:val="005B6EA4"/>
    <w:rsid w:val="005C1BE8"/>
    <w:rsid w:val="005C3385"/>
    <w:rsid w:val="005C5B43"/>
    <w:rsid w:val="005D4629"/>
    <w:rsid w:val="005F35B6"/>
    <w:rsid w:val="005F79E4"/>
    <w:rsid w:val="006057DA"/>
    <w:rsid w:val="006118BC"/>
    <w:rsid w:val="0062667D"/>
    <w:rsid w:val="00644325"/>
    <w:rsid w:val="0064601C"/>
    <w:rsid w:val="00652FE3"/>
    <w:rsid w:val="006665A0"/>
    <w:rsid w:val="006A113A"/>
    <w:rsid w:val="006B5FA2"/>
    <w:rsid w:val="006C0699"/>
    <w:rsid w:val="006C6A61"/>
    <w:rsid w:val="006D5229"/>
    <w:rsid w:val="006F0E0C"/>
    <w:rsid w:val="00717962"/>
    <w:rsid w:val="00720534"/>
    <w:rsid w:val="007220C0"/>
    <w:rsid w:val="00732AF8"/>
    <w:rsid w:val="0074627B"/>
    <w:rsid w:val="0074641B"/>
    <w:rsid w:val="00750D35"/>
    <w:rsid w:val="00762361"/>
    <w:rsid w:val="00783AC8"/>
    <w:rsid w:val="00785BFE"/>
    <w:rsid w:val="007925CF"/>
    <w:rsid w:val="007A1F92"/>
    <w:rsid w:val="007A5228"/>
    <w:rsid w:val="007B1768"/>
    <w:rsid w:val="007C2ACB"/>
    <w:rsid w:val="007D07DE"/>
    <w:rsid w:val="007E15CB"/>
    <w:rsid w:val="00806B41"/>
    <w:rsid w:val="00810C0D"/>
    <w:rsid w:val="008202B9"/>
    <w:rsid w:val="008335B7"/>
    <w:rsid w:val="00837818"/>
    <w:rsid w:val="00846260"/>
    <w:rsid w:val="0084721E"/>
    <w:rsid w:val="00852DB9"/>
    <w:rsid w:val="0085521A"/>
    <w:rsid w:val="00870C1F"/>
    <w:rsid w:val="00887039"/>
    <w:rsid w:val="008914E7"/>
    <w:rsid w:val="00895E6F"/>
    <w:rsid w:val="008A763D"/>
    <w:rsid w:val="008B3BEF"/>
    <w:rsid w:val="008B63BC"/>
    <w:rsid w:val="008C16AE"/>
    <w:rsid w:val="008C4138"/>
    <w:rsid w:val="008D07EC"/>
    <w:rsid w:val="008D312B"/>
    <w:rsid w:val="008E4811"/>
    <w:rsid w:val="00904600"/>
    <w:rsid w:val="00905263"/>
    <w:rsid w:val="00922B1D"/>
    <w:rsid w:val="00923EF5"/>
    <w:rsid w:val="009301EA"/>
    <w:rsid w:val="009558FA"/>
    <w:rsid w:val="0096436D"/>
    <w:rsid w:val="00973906"/>
    <w:rsid w:val="00975B8B"/>
    <w:rsid w:val="00980370"/>
    <w:rsid w:val="009852D6"/>
    <w:rsid w:val="00991BF1"/>
    <w:rsid w:val="009939CD"/>
    <w:rsid w:val="00997DDF"/>
    <w:rsid w:val="009A1D37"/>
    <w:rsid w:val="009A3664"/>
    <w:rsid w:val="009B7757"/>
    <w:rsid w:val="009C51AE"/>
    <w:rsid w:val="009C7B73"/>
    <w:rsid w:val="009E68D3"/>
    <w:rsid w:val="009F4DB6"/>
    <w:rsid w:val="00A14824"/>
    <w:rsid w:val="00A17324"/>
    <w:rsid w:val="00A26462"/>
    <w:rsid w:val="00A323AB"/>
    <w:rsid w:val="00A42DFC"/>
    <w:rsid w:val="00A5140A"/>
    <w:rsid w:val="00A623C9"/>
    <w:rsid w:val="00A628D5"/>
    <w:rsid w:val="00A6295A"/>
    <w:rsid w:val="00A6609C"/>
    <w:rsid w:val="00A72713"/>
    <w:rsid w:val="00A77119"/>
    <w:rsid w:val="00A844BA"/>
    <w:rsid w:val="00A91D46"/>
    <w:rsid w:val="00AA5A8D"/>
    <w:rsid w:val="00AA62D7"/>
    <w:rsid w:val="00AB49F9"/>
    <w:rsid w:val="00AC24DD"/>
    <w:rsid w:val="00AC25D8"/>
    <w:rsid w:val="00AC42AB"/>
    <w:rsid w:val="00AC7484"/>
    <w:rsid w:val="00AF378B"/>
    <w:rsid w:val="00AF5435"/>
    <w:rsid w:val="00B0571C"/>
    <w:rsid w:val="00B12157"/>
    <w:rsid w:val="00B142AF"/>
    <w:rsid w:val="00B26AFB"/>
    <w:rsid w:val="00B31513"/>
    <w:rsid w:val="00B31E6A"/>
    <w:rsid w:val="00B43999"/>
    <w:rsid w:val="00B452AD"/>
    <w:rsid w:val="00B60524"/>
    <w:rsid w:val="00B60C41"/>
    <w:rsid w:val="00B65A7F"/>
    <w:rsid w:val="00BA0273"/>
    <w:rsid w:val="00BA3C8A"/>
    <w:rsid w:val="00BA6040"/>
    <w:rsid w:val="00BC2CEE"/>
    <w:rsid w:val="00BD6D34"/>
    <w:rsid w:val="00BE2063"/>
    <w:rsid w:val="00BE67FC"/>
    <w:rsid w:val="00C00121"/>
    <w:rsid w:val="00C0183D"/>
    <w:rsid w:val="00C11955"/>
    <w:rsid w:val="00C20BF6"/>
    <w:rsid w:val="00C24880"/>
    <w:rsid w:val="00C252D6"/>
    <w:rsid w:val="00C36982"/>
    <w:rsid w:val="00C37C70"/>
    <w:rsid w:val="00C52041"/>
    <w:rsid w:val="00C52225"/>
    <w:rsid w:val="00C5320E"/>
    <w:rsid w:val="00C5734B"/>
    <w:rsid w:val="00C8095E"/>
    <w:rsid w:val="00C95CF2"/>
    <w:rsid w:val="00C967B2"/>
    <w:rsid w:val="00CB3D7C"/>
    <w:rsid w:val="00CD0EB1"/>
    <w:rsid w:val="00CD1EC1"/>
    <w:rsid w:val="00CE0B28"/>
    <w:rsid w:val="00CF2748"/>
    <w:rsid w:val="00CF3602"/>
    <w:rsid w:val="00D05453"/>
    <w:rsid w:val="00D11442"/>
    <w:rsid w:val="00D12391"/>
    <w:rsid w:val="00D246CA"/>
    <w:rsid w:val="00D24B93"/>
    <w:rsid w:val="00D344C6"/>
    <w:rsid w:val="00D51E1C"/>
    <w:rsid w:val="00D52808"/>
    <w:rsid w:val="00D73087"/>
    <w:rsid w:val="00D81A36"/>
    <w:rsid w:val="00D81BAB"/>
    <w:rsid w:val="00D83AA7"/>
    <w:rsid w:val="00D900CF"/>
    <w:rsid w:val="00DC079A"/>
    <w:rsid w:val="00DC212F"/>
    <w:rsid w:val="00DE0F7B"/>
    <w:rsid w:val="00E010FB"/>
    <w:rsid w:val="00E06D4E"/>
    <w:rsid w:val="00E35488"/>
    <w:rsid w:val="00E40806"/>
    <w:rsid w:val="00E41B19"/>
    <w:rsid w:val="00E43395"/>
    <w:rsid w:val="00E7577C"/>
    <w:rsid w:val="00E942CB"/>
    <w:rsid w:val="00EA451F"/>
    <w:rsid w:val="00EB0D6C"/>
    <w:rsid w:val="00EC2008"/>
    <w:rsid w:val="00EC428A"/>
    <w:rsid w:val="00ED13E8"/>
    <w:rsid w:val="00ED246D"/>
    <w:rsid w:val="00EF35A7"/>
    <w:rsid w:val="00EF5510"/>
    <w:rsid w:val="00F06ABC"/>
    <w:rsid w:val="00F12721"/>
    <w:rsid w:val="00F14398"/>
    <w:rsid w:val="00F1596E"/>
    <w:rsid w:val="00F170CA"/>
    <w:rsid w:val="00F17CDA"/>
    <w:rsid w:val="00F20843"/>
    <w:rsid w:val="00F20F2F"/>
    <w:rsid w:val="00F2724E"/>
    <w:rsid w:val="00F30876"/>
    <w:rsid w:val="00F37A03"/>
    <w:rsid w:val="00F609DE"/>
    <w:rsid w:val="00F8210E"/>
    <w:rsid w:val="00F82E05"/>
    <w:rsid w:val="00F87C32"/>
    <w:rsid w:val="00F9338D"/>
    <w:rsid w:val="00FA486A"/>
    <w:rsid w:val="00FB65F0"/>
    <w:rsid w:val="00FC4599"/>
    <w:rsid w:val="00FC654C"/>
    <w:rsid w:val="00FD0194"/>
    <w:rsid w:val="00FD5474"/>
    <w:rsid w:val="00FE29F5"/>
    <w:rsid w:val="00FE6D83"/>
    <w:rsid w:val="00FE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1550B"/>
  <w15:docId w15:val="{C44ECD29-F5EF-4D93-8806-235157E9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26AF4"/>
    <w:pPr>
      <w:keepNext/>
      <w:spacing w:after="0" w:line="240" w:lineRule="auto"/>
      <w:jc w:val="center"/>
      <w:outlineLvl w:val="2"/>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2F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A7711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77119"/>
    <w:rPr>
      <w:rFonts w:ascii="Calibri" w:eastAsia="Calibri" w:hAnsi="Calibri" w:cs="Times New Roman"/>
      <w:sz w:val="20"/>
      <w:szCs w:val="20"/>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unhideWhenUsed/>
    <w:rsid w:val="00A77119"/>
    <w:rPr>
      <w:vertAlign w:val="superscript"/>
    </w:rPr>
  </w:style>
  <w:style w:type="character" w:styleId="Hyperlink">
    <w:name w:val="Hyperlink"/>
    <w:uiPriority w:val="99"/>
    <w:rsid w:val="00A77119"/>
    <w:rPr>
      <w:color w:val="0000FF"/>
      <w:u w:val="single"/>
    </w:rPr>
  </w:style>
  <w:style w:type="character" w:customStyle="1" w:styleId="UnresolvedMention1">
    <w:name w:val="Unresolved Mention1"/>
    <w:basedOn w:val="DefaultParagraphFont"/>
    <w:uiPriority w:val="99"/>
    <w:semiHidden/>
    <w:unhideWhenUsed/>
    <w:rsid w:val="00A77119"/>
    <w:rPr>
      <w:color w:val="808080"/>
      <w:shd w:val="clear" w:color="auto" w:fill="E6E6E6"/>
    </w:rPr>
  </w:style>
  <w:style w:type="paragraph" w:styleId="HTMLPreformatted">
    <w:name w:val="HTML Preformatted"/>
    <w:basedOn w:val="Normal"/>
    <w:link w:val="HTMLPreformattedChar"/>
    <w:uiPriority w:val="99"/>
    <w:unhideWhenUsed/>
    <w:rsid w:val="009301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301EA"/>
    <w:rPr>
      <w:rFonts w:ascii="Consolas" w:hAnsi="Consolas"/>
      <w:sz w:val="20"/>
      <w:szCs w:val="20"/>
    </w:rPr>
  </w:style>
  <w:style w:type="paragraph" w:styleId="BalloonText">
    <w:name w:val="Balloon Text"/>
    <w:basedOn w:val="Normal"/>
    <w:link w:val="BalloonTextChar"/>
    <w:uiPriority w:val="99"/>
    <w:semiHidden/>
    <w:unhideWhenUsed/>
    <w:rsid w:val="003F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2A"/>
    <w:rPr>
      <w:rFonts w:ascii="Segoe UI" w:hAnsi="Segoe UI" w:cs="Segoe UI"/>
      <w:sz w:val="18"/>
      <w:szCs w:val="18"/>
    </w:rPr>
  </w:style>
  <w:style w:type="character" w:styleId="FollowedHyperlink">
    <w:name w:val="FollowedHyperlink"/>
    <w:basedOn w:val="DefaultParagraphFont"/>
    <w:uiPriority w:val="99"/>
    <w:semiHidden/>
    <w:unhideWhenUsed/>
    <w:rsid w:val="00104689"/>
    <w:rPr>
      <w:color w:val="954F72" w:themeColor="followedHyperlink"/>
      <w:u w:val="single"/>
    </w:rPr>
  </w:style>
  <w:style w:type="paragraph" w:styleId="ListParagraph">
    <w:name w:val="List Paragraph"/>
    <w:basedOn w:val="Normal"/>
    <w:link w:val="ListParagraphChar"/>
    <w:uiPriority w:val="34"/>
    <w:qFormat/>
    <w:rsid w:val="00E43395"/>
    <w:pPr>
      <w:ind w:left="720"/>
      <w:contextualSpacing/>
    </w:pPr>
  </w:style>
  <w:style w:type="paragraph" w:styleId="Header">
    <w:name w:val="header"/>
    <w:basedOn w:val="Normal"/>
    <w:link w:val="HeaderChar"/>
    <w:unhideWhenUsed/>
    <w:rsid w:val="00013160"/>
    <w:pPr>
      <w:tabs>
        <w:tab w:val="center" w:pos="4680"/>
        <w:tab w:val="right" w:pos="9360"/>
      </w:tabs>
      <w:spacing w:after="0" w:line="240" w:lineRule="auto"/>
    </w:pPr>
  </w:style>
  <w:style w:type="character" w:customStyle="1" w:styleId="HeaderChar">
    <w:name w:val="Header Char"/>
    <w:basedOn w:val="DefaultParagraphFont"/>
    <w:link w:val="Header"/>
    <w:rsid w:val="00013160"/>
  </w:style>
  <w:style w:type="paragraph" w:styleId="Footer">
    <w:name w:val="footer"/>
    <w:basedOn w:val="Normal"/>
    <w:link w:val="FooterChar"/>
    <w:uiPriority w:val="99"/>
    <w:unhideWhenUsed/>
    <w:rsid w:val="0001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60"/>
  </w:style>
  <w:style w:type="paragraph" w:customStyle="1" w:styleId="Body">
    <w:name w:val="Body"/>
    <w:rsid w:val="0001316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Link">
    <w:name w:val="Link"/>
    <w:rsid w:val="00013160"/>
    <w:rPr>
      <w:color w:val="0000FF"/>
      <w:u w:val="single" w:color="0000FF"/>
    </w:rPr>
  </w:style>
  <w:style w:type="character" w:customStyle="1" w:styleId="None">
    <w:name w:val="None"/>
    <w:rsid w:val="00013160"/>
  </w:style>
  <w:style w:type="table" w:styleId="TableGrid">
    <w:name w:val="Table Grid"/>
    <w:basedOn w:val="TableNormal"/>
    <w:uiPriority w:val="39"/>
    <w:rsid w:val="00BA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A451F"/>
    <w:rPr>
      <w:b/>
      <w:bCs/>
    </w:rPr>
  </w:style>
  <w:style w:type="paragraph" w:customStyle="1" w:styleId="Default">
    <w:name w:val="Default"/>
    <w:rsid w:val="00526AF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26A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526AF4"/>
    <w:rPr>
      <w:rFonts w:ascii="Times New Roman" w:eastAsia="Times New Roman" w:hAnsi="Times New Roman" w:cs="Times New Roman"/>
      <w:b/>
      <w:snapToGrid w:val="0"/>
      <w:sz w:val="28"/>
      <w:szCs w:val="20"/>
    </w:rPr>
  </w:style>
  <w:style w:type="character" w:customStyle="1" w:styleId="ListParagraphChar">
    <w:name w:val="List Paragraph Char"/>
    <w:link w:val="ListParagraph"/>
    <w:uiPriority w:val="34"/>
    <w:locked/>
    <w:rsid w:val="00526AF4"/>
  </w:style>
  <w:style w:type="paragraph" w:styleId="Title">
    <w:name w:val="Title"/>
    <w:basedOn w:val="Normal"/>
    <w:link w:val="TitleChar"/>
    <w:uiPriority w:val="10"/>
    <w:qFormat/>
    <w:rsid w:val="00526AF4"/>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526AF4"/>
    <w:rPr>
      <w:rFonts w:ascii="Times New Roman" w:eastAsia="Times New Roman" w:hAnsi="Times New Roman" w:cs="Times New Roman"/>
      <w:b/>
      <w:sz w:val="20"/>
      <w:szCs w:val="20"/>
      <w:lang w:eastAsia="ar-SA"/>
    </w:rPr>
  </w:style>
  <w:style w:type="paragraph" w:customStyle="1" w:styleId="PNtext">
    <w:name w:val="PN_text"/>
    <w:basedOn w:val="Normal"/>
    <w:qFormat/>
    <w:rsid w:val="00526AF4"/>
    <w:pPr>
      <w:spacing w:before="120" w:after="120" w:line="240" w:lineRule="auto"/>
      <w:jc w:val="both"/>
    </w:pPr>
    <w:rPr>
      <w:rFonts w:ascii="Calibri" w:eastAsia="Times New Roman" w:hAnsi="Calibri" w:cs="Times New Roman"/>
      <w:sz w:val="24"/>
      <w:szCs w:val="24"/>
      <w:lang w:bidi="en-US"/>
    </w:rPr>
  </w:style>
  <w:style w:type="paragraph" w:styleId="Revision">
    <w:name w:val="Revision"/>
    <w:hidden/>
    <w:uiPriority w:val="99"/>
    <w:semiHidden/>
    <w:rsid w:val="00FD5474"/>
    <w:pPr>
      <w:spacing w:after="0" w:line="240" w:lineRule="auto"/>
    </w:pPr>
  </w:style>
  <w:style w:type="character" w:styleId="CommentReference">
    <w:name w:val="annotation reference"/>
    <w:basedOn w:val="DefaultParagraphFont"/>
    <w:uiPriority w:val="99"/>
    <w:semiHidden/>
    <w:unhideWhenUsed/>
    <w:rsid w:val="009939CD"/>
    <w:rPr>
      <w:sz w:val="18"/>
      <w:szCs w:val="18"/>
    </w:rPr>
  </w:style>
  <w:style w:type="paragraph" w:styleId="CommentText">
    <w:name w:val="annotation text"/>
    <w:basedOn w:val="Normal"/>
    <w:link w:val="CommentTextChar"/>
    <w:uiPriority w:val="99"/>
    <w:semiHidden/>
    <w:unhideWhenUsed/>
    <w:rsid w:val="009939CD"/>
    <w:pPr>
      <w:spacing w:line="240" w:lineRule="auto"/>
    </w:pPr>
    <w:rPr>
      <w:sz w:val="24"/>
      <w:szCs w:val="24"/>
    </w:rPr>
  </w:style>
  <w:style w:type="character" w:customStyle="1" w:styleId="CommentTextChar">
    <w:name w:val="Comment Text Char"/>
    <w:basedOn w:val="DefaultParagraphFont"/>
    <w:link w:val="CommentText"/>
    <w:uiPriority w:val="99"/>
    <w:semiHidden/>
    <w:rsid w:val="009939CD"/>
    <w:rPr>
      <w:sz w:val="24"/>
      <w:szCs w:val="24"/>
    </w:rPr>
  </w:style>
  <w:style w:type="paragraph" w:styleId="CommentSubject">
    <w:name w:val="annotation subject"/>
    <w:basedOn w:val="CommentText"/>
    <w:next w:val="CommentText"/>
    <w:link w:val="CommentSubjectChar"/>
    <w:uiPriority w:val="99"/>
    <w:semiHidden/>
    <w:unhideWhenUsed/>
    <w:rsid w:val="009939CD"/>
    <w:rPr>
      <w:b/>
      <w:bCs/>
      <w:sz w:val="20"/>
      <w:szCs w:val="20"/>
    </w:rPr>
  </w:style>
  <w:style w:type="character" w:customStyle="1" w:styleId="CommentSubjectChar">
    <w:name w:val="Comment Subject Char"/>
    <w:basedOn w:val="CommentTextChar"/>
    <w:link w:val="CommentSubject"/>
    <w:uiPriority w:val="99"/>
    <w:semiHidden/>
    <w:rsid w:val="009939CD"/>
    <w:rPr>
      <w:b/>
      <w:bCs/>
      <w:sz w:val="20"/>
      <w:szCs w:val="20"/>
    </w:rPr>
  </w:style>
  <w:style w:type="character" w:customStyle="1" w:styleId="UnresolvedMention2">
    <w:name w:val="Unresolved Mention2"/>
    <w:basedOn w:val="DefaultParagraphFont"/>
    <w:uiPriority w:val="99"/>
    <w:semiHidden/>
    <w:unhideWhenUsed/>
    <w:rsid w:val="00644325"/>
    <w:rPr>
      <w:color w:val="605E5C"/>
      <w:shd w:val="clear" w:color="auto" w:fill="E1DFDD"/>
    </w:rPr>
  </w:style>
  <w:style w:type="character" w:styleId="UnresolvedMention">
    <w:name w:val="Unresolved Mention"/>
    <w:basedOn w:val="DefaultParagraphFont"/>
    <w:uiPriority w:val="99"/>
    <w:semiHidden/>
    <w:unhideWhenUsed/>
    <w:rsid w:val="0089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9717">
      <w:bodyDiv w:val="1"/>
      <w:marLeft w:val="0"/>
      <w:marRight w:val="0"/>
      <w:marTop w:val="0"/>
      <w:marBottom w:val="0"/>
      <w:divBdr>
        <w:top w:val="none" w:sz="0" w:space="0" w:color="auto"/>
        <w:left w:val="none" w:sz="0" w:space="0" w:color="auto"/>
        <w:bottom w:val="none" w:sz="0" w:space="0" w:color="auto"/>
        <w:right w:val="none" w:sz="0" w:space="0" w:color="auto"/>
      </w:divBdr>
    </w:div>
    <w:div w:id="324165150">
      <w:bodyDiv w:val="1"/>
      <w:marLeft w:val="0"/>
      <w:marRight w:val="0"/>
      <w:marTop w:val="0"/>
      <w:marBottom w:val="0"/>
      <w:divBdr>
        <w:top w:val="none" w:sz="0" w:space="0" w:color="auto"/>
        <w:left w:val="none" w:sz="0" w:space="0" w:color="auto"/>
        <w:bottom w:val="none" w:sz="0" w:space="0" w:color="auto"/>
        <w:right w:val="none" w:sz="0" w:space="0" w:color="auto"/>
      </w:divBdr>
    </w:div>
    <w:div w:id="467749980">
      <w:bodyDiv w:val="1"/>
      <w:marLeft w:val="0"/>
      <w:marRight w:val="0"/>
      <w:marTop w:val="0"/>
      <w:marBottom w:val="0"/>
      <w:divBdr>
        <w:top w:val="none" w:sz="0" w:space="0" w:color="auto"/>
        <w:left w:val="none" w:sz="0" w:space="0" w:color="auto"/>
        <w:bottom w:val="none" w:sz="0" w:space="0" w:color="auto"/>
        <w:right w:val="none" w:sz="0" w:space="0" w:color="auto"/>
      </w:divBdr>
    </w:div>
    <w:div w:id="500703557">
      <w:bodyDiv w:val="1"/>
      <w:marLeft w:val="0"/>
      <w:marRight w:val="0"/>
      <w:marTop w:val="0"/>
      <w:marBottom w:val="0"/>
      <w:divBdr>
        <w:top w:val="none" w:sz="0" w:space="0" w:color="auto"/>
        <w:left w:val="none" w:sz="0" w:space="0" w:color="auto"/>
        <w:bottom w:val="none" w:sz="0" w:space="0" w:color="auto"/>
        <w:right w:val="none" w:sz="0" w:space="0" w:color="auto"/>
      </w:divBdr>
    </w:div>
    <w:div w:id="650981183">
      <w:bodyDiv w:val="1"/>
      <w:marLeft w:val="0"/>
      <w:marRight w:val="0"/>
      <w:marTop w:val="0"/>
      <w:marBottom w:val="0"/>
      <w:divBdr>
        <w:top w:val="none" w:sz="0" w:space="0" w:color="auto"/>
        <w:left w:val="none" w:sz="0" w:space="0" w:color="auto"/>
        <w:bottom w:val="none" w:sz="0" w:space="0" w:color="auto"/>
        <w:right w:val="none" w:sz="0" w:space="0" w:color="auto"/>
      </w:divBdr>
      <w:divsChild>
        <w:div w:id="66269712">
          <w:marLeft w:val="0"/>
          <w:marRight w:val="0"/>
          <w:marTop w:val="0"/>
          <w:marBottom w:val="0"/>
          <w:divBdr>
            <w:top w:val="none" w:sz="0" w:space="0" w:color="auto"/>
            <w:left w:val="none" w:sz="0" w:space="0" w:color="auto"/>
            <w:bottom w:val="none" w:sz="0" w:space="0" w:color="auto"/>
            <w:right w:val="none" w:sz="0" w:space="0" w:color="auto"/>
          </w:divBdr>
          <w:divsChild>
            <w:div w:id="215092542">
              <w:marLeft w:val="0"/>
              <w:marRight w:val="0"/>
              <w:marTop w:val="0"/>
              <w:marBottom w:val="0"/>
              <w:divBdr>
                <w:top w:val="none" w:sz="0" w:space="0" w:color="auto"/>
                <w:left w:val="none" w:sz="0" w:space="0" w:color="auto"/>
                <w:bottom w:val="none" w:sz="0" w:space="0" w:color="auto"/>
                <w:right w:val="none" w:sz="0" w:space="0" w:color="auto"/>
              </w:divBdr>
              <w:divsChild>
                <w:div w:id="4608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817">
      <w:bodyDiv w:val="1"/>
      <w:marLeft w:val="0"/>
      <w:marRight w:val="0"/>
      <w:marTop w:val="0"/>
      <w:marBottom w:val="0"/>
      <w:divBdr>
        <w:top w:val="none" w:sz="0" w:space="0" w:color="auto"/>
        <w:left w:val="none" w:sz="0" w:space="0" w:color="auto"/>
        <w:bottom w:val="none" w:sz="0" w:space="0" w:color="auto"/>
        <w:right w:val="none" w:sz="0" w:space="0" w:color="auto"/>
      </w:divBdr>
    </w:div>
    <w:div w:id="750738273">
      <w:bodyDiv w:val="1"/>
      <w:marLeft w:val="0"/>
      <w:marRight w:val="0"/>
      <w:marTop w:val="0"/>
      <w:marBottom w:val="0"/>
      <w:divBdr>
        <w:top w:val="none" w:sz="0" w:space="0" w:color="auto"/>
        <w:left w:val="none" w:sz="0" w:space="0" w:color="auto"/>
        <w:bottom w:val="none" w:sz="0" w:space="0" w:color="auto"/>
        <w:right w:val="none" w:sz="0" w:space="0" w:color="auto"/>
      </w:divBdr>
    </w:div>
    <w:div w:id="1029916884">
      <w:bodyDiv w:val="1"/>
      <w:marLeft w:val="0"/>
      <w:marRight w:val="0"/>
      <w:marTop w:val="0"/>
      <w:marBottom w:val="0"/>
      <w:divBdr>
        <w:top w:val="none" w:sz="0" w:space="0" w:color="auto"/>
        <w:left w:val="none" w:sz="0" w:space="0" w:color="auto"/>
        <w:bottom w:val="none" w:sz="0" w:space="0" w:color="auto"/>
        <w:right w:val="none" w:sz="0" w:space="0" w:color="auto"/>
      </w:divBdr>
    </w:div>
    <w:div w:id="1061713457">
      <w:bodyDiv w:val="1"/>
      <w:marLeft w:val="0"/>
      <w:marRight w:val="0"/>
      <w:marTop w:val="0"/>
      <w:marBottom w:val="0"/>
      <w:divBdr>
        <w:top w:val="none" w:sz="0" w:space="0" w:color="auto"/>
        <w:left w:val="none" w:sz="0" w:space="0" w:color="auto"/>
        <w:bottom w:val="none" w:sz="0" w:space="0" w:color="auto"/>
        <w:right w:val="none" w:sz="0" w:space="0" w:color="auto"/>
      </w:divBdr>
    </w:div>
    <w:div w:id="1100953543">
      <w:bodyDiv w:val="1"/>
      <w:marLeft w:val="0"/>
      <w:marRight w:val="0"/>
      <w:marTop w:val="0"/>
      <w:marBottom w:val="0"/>
      <w:divBdr>
        <w:top w:val="none" w:sz="0" w:space="0" w:color="auto"/>
        <w:left w:val="none" w:sz="0" w:space="0" w:color="auto"/>
        <w:bottom w:val="none" w:sz="0" w:space="0" w:color="auto"/>
        <w:right w:val="none" w:sz="0" w:space="0" w:color="auto"/>
      </w:divBdr>
    </w:div>
    <w:div w:id="1163201396">
      <w:bodyDiv w:val="1"/>
      <w:marLeft w:val="0"/>
      <w:marRight w:val="0"/>
      <w:marTop w:val="0"/>
      <w:marBottom w:val="0"/>
      <w:divBdr>
        <w:top w:val="none" w:sz="0" w:space="0" w:color="auto"/>
        <w:left w:val="none" w:sz="0" w:space="0" w:color="auto"/>
        <w:bottom w:val="none" w:sz="0" w:space="0" w:color="auto"/>
        <w:right w:val="none" w:sz="0" w:space="0" w:color="auto"/>
      </w:divBdr>
      <w:divsChild>
        <w:div w:id="228224610">
          <w:marLeft w:val="0"/>
          <w:marRight w:val="0"/>
          <w:marTop w:val="0"/>
          <w:marBottom w:val="0"/>
          <w:divBdr>
            <w:top w:val="none" w:sz="0" w:space="0" w:color="auto"/>
            <w:left w:val="none" w:sz="0" w:space="0" w:color="auto"/>
            <w:bottom w:val="none" w:sz="0" w:space="0" w:color="auto"/>
            <w:right w:val="none" w:sz="0" w:space="0" w:color="auto"/>
          </w:divBdr>
          <w:divsChild>
            <w:div w:id="1674726609">
              <w:marLeft w:val="0"/>
              <w:marRight w:val="0"/>
              <w:marTop w:val="0"/>
              <w:marBottom w:val="0"/>
              <w:divBdr>
                <w:top w:val="none" w:sz="0" w:space="0" w:color="auto"/>
                <w:left w:val="none" w:sz="0" w:space="0" w:color="auto"/>
                <w:bottom w:val="none" w:sz="0" w:space="0" w:color="auto"/>
                <w:right w:val="none" w:sz="0" w:space="0" w:color="auto"/>
              </w:divBdr>
              <w:divsChild>
                <w:div w:id="13681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4767">
      <w:bodyDiv w:val="1"/>
      <w:marLeft w:val="0"/>
      <w:marRight w:val="0"/>
      <w:marTop w:val="0"/>
      <w:marBottom w:val="0"/>
      <w:divBdr>
        <w:top w:val="none" w:sz="0" w:space="0" w:color="auto"/>
        <w:left w:val="none" w:sz="0" w:space="0" w:color="auto"/>
        <w:bottom w:val="none" w:sz="0" w:space="0" w:color="auto"/>
        <w:right w:val="none" w:sz="0" w:space="0" w:color="auto"/>
      </w:divBdr>
    </w:div>
    <w:div w:id="1473789822">
      <w:bodyDiv w:val="1"/>
      <w:marLeft w:val="0"/>
      <w:marRight w:val="0"/>
      <w:marTop w:val="0"/>
      <w:marBottom w:val="0"/>
      <w:divBdr>
        <w:top w:val="none" w:sz="0" w:space="0" w:color="auto"/>
        <w:left w:val="none" w:sz="0" w:space="0" w:color="auto"/>
        <w:bottom w:val="none" w:sz="0" w:space="0" w:color="auto"/>
        <w:right w:val="none" w:sz="0" w:space="0" w:color="auto"/>
      </w:divBdr>
    </w:div>
    <w:div w:id="1474904667">
      <w:bodyDiv w:val="1"/>
      <w:marLeft w:val="0"/>
      <w:marRight w:val="0"/>
      <w:marTop w:val="0"/>
      <w:marBottom w:val="0"/>
      <w:divBdr>
        <w:top w:val="none" w:sz="0" w:space="0" w:color="auto"/>
        <w:left w:val="none" w:sz="0" w:space="0" w:color="auto"/>
        <w:bottom w:val="none" w:sz="0" w:space="0" w:color="auto"/>
        <w:right w:val="none" w:sz="0" w:space="0" w:color="auto"/>
      </w:divBdr>
    </w:div>
    <w:div w:id="1545825455">
      <w:bodyDiv w:val="1"/>
      <w:marLeft w:val="0"/>
      <w:marRight w:val="0"/>
      <w:marTop w:val="0"/>
      <w:marBottom w:val="0"/>
      <w:divBdr>
        <w:top w:val="none" w:sz="0" w:space="0" w:color="auto"/>
        <w:left w:val="none" w:sz="0" w:space="0" w:color="auto"/>
        <w:bottom w:val="none" w:sz="0" w:space="0" w:color="auto"/>
        <w:right w:val="none" w:sz="0" w:space="0" w:color="auto"/>
      </w:divBdr>
    </w:div>
    <w:div w:id="1640064822">
      <w:bodyDiv w:val="1"/>
      <w:marLeft w:val="0"/>
      <w:marRight w:val="0"/>
      <w:marTop w:val="0"/>
      <w:marBottom w:val="0"/>
      <w:divBdr>
        <w:top w:val="none" w:sz="0" w:space="0" w:color="auto"/>
        <w:left w:val="none" w:sz="0" w:space="0" w:color="auto"/>
        <w:bottom w:val="none" w:sz="0" w:space="0" w:color="auto"/>
        <w:right w:val="none" w:sz="0" w:space="0" w:color="auto"/>
      </w:divBdr>
    </w:div>
    <w:div w:id="17515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E3FB-C054-4390-A24F-0BEE36F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Nighina Azizov</dc:creator>
  <cp:keywords/>
  <dc:description/>
  <cp:lastModifiedBy>Viorica CULEAC</cp:lastModifiedBy>
  <cp:revision>2</cp:revision>
  <cp:lastPrinted>2019-03-26T13:32:00Z</cp:lastPrinted>
  <dcterms:created xsi:type="dcterms:W3CDTF">2019-03-26T13:32:00Z</dcterms:created>
  <dcterms:modified xsi:type="dcterms:W3CDTF">2019-03-26T13:32:00Z</dcterms:modified>
</cp:coreProperties>
</file>