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7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0"/>
        <w:gridCol w:w="7800"/>
      </w:tblGrid>
      <w:tr w:rsidR="00AF31A0" w:rsidRPr="009F752E" w14:paraId="60EA7EB8" w14:textId="77777777" w:rsidTr="00970740">
        <w:tc>
          <w:tcPr>
            <w:tcW w:w="10170" w:type="dxa"/>
            <w:gridSpan w:val="2"/>
            <w:shd w:val="clear" w:color="auto" w:fill="E0E0E0"/>
          </w:tcPr>
          <w:p w14:paraId="60EA7EB7" w14:textId="43FF2FFC" w:rsidR="00AF31A0" w:rsidRPr="009F752E" w:rsidRDefault="00AF31A0" w:rsidP="0092180C">
            <w:pPr>
              <w:spacing w:before="120" w:after="120"/>
              <w:rPr>
                <w:rFonts w:asciiTheme="minorHAnsi" w:hAnsiTheme="minorHAnsi" w:cstheme="minorHAnsi"/>
                <w:b/>
                <w:bCs/>
                <w:szCs w:val="20"/>
              </w:rPr>
            </w:pPr>
            <w:r w:rsidRPr="009F752E">
              <w:rPr>
                <w:rFonts w:asciiTheme="minorHAnsi" w:hAnsiTheme="minorHAnsi" w:cstheme="minorHAnsi"/>
                <w:b/>
                <w:bCs/>
                <w:szCs w:val="20"/>
              </w:rPr>
              <w:t>I.  Position Information</w:t>
            </w:r>
          </w:p>
        </w:tc>
      </w:tr>
      <w:tr w:rsidR="00AF31A0" w:rsidRPr="009F752E" w14:paraId="60EA7EC9" w14:textId="77777777" w:rsidTr="00522DAD">
        <w:tc>
          <w:tcPr>
            <w:tcW w:w="2370" w:type="dxa"/>
          </w:tcPr>
          <w:p w14:paraId="3F940C8F" w14:textId="7894B5D2" w:rsidR="0019637D" w:rsidRPr="009F752E" w:rsidRDefault="00AE7E3D" w:rsidP="00AE7E3D">
            <w:pPr>
              <w:spacing w:before="120" w:after="120"/>
              <w:rPr>
                <w:rFonts w:asciiTheme="minorHAnsi" w:hAnsiTheme="minorHAnsi" w:cstheme="minorHAnsi"/>
                <w:b/>
                <w:szCs w:val="20"/>
              </w:rPr>
            </w:pPr>
            <w:r w:rsidRPr="009F752E">
              <w:rPr>
                <w:rFonts w:asciiTheme="minorHAnsi" w:hAnsiTheme="minorHAnsi" w:cstheme="minorHAnsi"/>
                <w:b/>
                <w:szCs w:val="20"/>
              </w:rPr>
              <w:t>Job Title:</w:t>
            </w:r>
          </w:p>
          <w:p w14:paraId="4017AB28" w14:textId="77777777" w:rsidR="00AE7E3D" w:rsidRPr="009F752E" w:rsidRDefault="00AE7E3D" w:rsidP="00AE7E3D">
            <w:pPr>
              <w:spacing w:before="120" w:after="120"/>
              <w:rPr>
                <w:rFonts w:asciiTheme="minorHAnsi" w:hAnsiTheme="minorHAnsi" w:cstheme="minorHAnsi"/>
                <w:b/>
                <w:szCs w:val="20"/>
              </w:rPr>
            </w:pPr>
            <w:r w:rsidRPr="009F752E">
              <w:rPr>
                <w:rFonts w:asciiTheme="minorHAnsi" w:hAnsiTheme="minorHAnsi" w:cstheme="minorHAnsi"/>
                <w:b/>
                <w:szCs w:val="20"/>
              </w:rPr>
              <w:t>Position Level:</w:t>
            </w:r>
          </w:p>
          <w:p w14:paraId="670DF917" w14:textId="77777777" w:rsidR="00AE7E3D" w:rsidRPr="009F752E" w:rsidRDefault="00AE7E3D" w:rsidP="00AE7E3D">
            <w:pPr>
              <w:spacing w:before="120" w:after="120"/>
              <w:rPr>
                <w:rFonts w:asciiTheme="minorHAnsi" w:hAnsiTheme="minorHAnsi" w:cstheme="minorHAnsi"/>
                <w:b/>
                <w:szCs w:val="20"/>
              </w:rPr>
            </w:pPr>
            <w:r w:rsidRPr="009F752E">
              <w:rPr>
                <w:rFonts w:asciiTheme="minorHAnsi" w:hAnsiTheme="minorHAnsi" w:cstheme="minorHAnsi"/>
                <w:b/>
                <w:szCs w:val="20"/>
              </w:rPr>
              <w:t>Programme Title:</w:t>
            </w:r>
          </w:p>
          <w:p w14:paraId="60EA7EBF" w14:textId="1E19E636" w:rsidR="00E10E2E" w:rsidRPr="009F752E" w:rsidRDefault="00AE7E3D" w:rsidP="00AE7E3D">
            <w:pPr>
              <w:spacing w:before="120" w:after="120"/>
              <w:rPr>
                <w:rFonts w:asciiTheme="minorHAnsi" w:hAnsiTheme="minorHAnsi" w:cstheme="minorHAnsi"/>
                <w:b/>
                <w:szCs w:val="20"/>
              </w:rPr>
            </w:pPr>
            <w:r w:rsidRPr="009F752E">
              <w:rPr>
                <w:rFonts w:asciiTheme="minorHAnsi" w:hAnsiTheme="minorHAnsi" w:cstheme="minorHAnsi"/>
                <w:b/>
                <w:szCs w:val="20"/>
              </w:rPr>
              <w:t>Reports to:</w:t>
            </w:r>
          </w:p>
        </w:tc>
        <w:tc>
          <w:tcPr>
            <w:tcW w:w="7800" w:type="dxa"/>
          </w:tcPr>
          <w:p w14:paraId="0E616032" w14:textId="77777777" w:rsidR="0019637D" w:rsidRDefault="0019637D" w:rsidP="00522DAD">
            <w:pPr>
              <w:spacing w:before="120" w:after="120"/>
              <w:rPr>
                <w:rFonts w:asciiTheme="minorHAnsi" w:hAnsiTheme="minorHAnsi" w:cstheme="minorHAnsi"/>
                <w:b/>
                <w:bCs/>
                <w:szCs w:val="20"/>
              </w:rPr>
            </w:pPr>
            <w:r w:rsidRPr="0019637D">
              <w:rPr>
                <w:rFonts w:asciiTheme="minorHAnsi" w:hAnsiTheme="minorHAnsi" w:cstheme="minorHAnsi"/>
                <w:b/>
                <w:bCs/>
                <w:szCs w:val="20"/>
              </w:rPr>
              <w:t>UN Women Driver / Admin Clerk for EVA Programme (Female candidates are strongly encouraged to apply)</w:t>
            </w:r>
          </w:p>
          <w:p w14:paraId="1FE154E3" w14:textId="7BE15406" w:rsidR="00522DAD" w:rsidRPr="009F752E" w:rsidRDefault="00522DAD" w:rsidP="00522DAD">
            <w:pPr>
              <w:spacing w:before="120" w:after="120"/>
              <w:rPr>
                <w:rFonts w:asciiTheme="minorHAnsi" w:hAnsiTheme="minorHAnsi" w:cstheme="minorHAnsi"/>
                <w:b/>
                <w:szCs w:val="20"/>
              </w:rPr>
            </w:pPr>
            <w:r w:rsidRPr="009F752E">
              <w:rPr>
                <w:rFonts w:asciiTheme="minorHAnsi" w:hAnsiTheme="minorHAnsi" w:cstheme="minorHAnsi"/>
                <w:b/>
                <w:szCs w:val="20"/>
              </w:rPr>
              <w:t>Service Band 2, quartile 2 (SB2.2)</w:t>
            </w:r>
          </w:p>
          <w:p w14:paraId="2282574B" w14:textId="77777777" w:rsidR="00522DAD" w:rsidRPr="009F752E" w:rsidRDefault="00522DAD" w:rsidP="00522DAD">
            <w:pPr>
              <w:spacing w:before="120" w:after="120"/>
              <w:rPr>
                <w:rFonts w:asciiTheme="minorHAnsi" w:hAnsiTheme="minorHAnsi" w:cstheme="minorHAnsi"/>
                <w:b/>
                <w:color w:val="FF0000"/>
                <w:szCs w:val="20"/>
              </w:rPr>
            </w:pPr>
            <w:r w:rsidRPr="009F752E">
              <w:rPr>
                <w:rFonts w:asciiTheme="minorHAnsi" w:hAnsiTheme="minorHAnsi" w:cstheme="minorHAnsi"/>
                <w:b/>
                <w:szCs w:val="20"/>
              </w:rPr>
              <w:t>Strengthened Gender Action in Cahul and Ungheni districts in Moldova</w:t>
            </w:r>
          </w:p>
          <w:p w14:paraId="60EA7EC8" w14:textId="7063C0FC" w:rsidR="00AF31A0" w:rsidRPr="009F752E" w:rsidRDefault="00522DAD" w:rsidP="00522DAD">
            <w:pPr>
              <w:spacing w:before="120" w:after="120"/>
              <w:rPr>
                <w:rFonts w:asciiTheme="minorHAnsi" w:hAnsiTheme="minorHAnsi" w:cstheme="minorHAnsi"/>
                <w:b/>
                <w:szCs w:val="20"/>
              </w:rPr>
            </w:pPr>
            <w:r w:rsidRPr="009F752E">
              <w:rPr>
                <w:rFonts w:asciiTheme="minorHAnsi" w:hAnsiTheme="minorHAnsi" w:cstheme="minorHAnsi"/>
                <w:b/>
                <w:szCs w:val="20"/>
              </w:rPr>
              <w:t>Programme Manager</w:t>
            </w:r>
          </w:p>
        </w:tc>
      </w:tr>
    </w:tbl>
    <w:p w14:paraId="60EA7ECA" w14:textId="77777777" w:rsidR="00AF31A0" w:rsidRPr="009F752E" w:rsidRDefault="00AF31A0" w:rsidP="00AF31A0">
      <w:pPr>
        <w:rPr>
          <w:rFonts w:asciiTheme="minorHAnsi" w:hAnsiTheme="minorHAnsi" w:cstheme="minorHAnsi"/>
          <w:szCs w:val="20"/>
        </w:rPr>
      </w:pPr>
    </w:p>
    <w:tbl>
      <w:tblPr>
        <w:tblW w:w="1017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0"/>
      </w:tblGrid>
      <w:tr w:rsidR="00AF31A0" w:rsidRPr="009F752E" w14:paraId="60EA7ECF" w14:textId="77777777" w:rsidTr="6051CDDB">
        <w:tc>
          <w:tcPr>
            <w:tcW w:w="10170" w:type="dxa"/>
            <w:shd w:val="clear" w:color="auto" w:fill="E0E0E0"/>
          </w:tcPr>
          <w:p w14:paraId="60EA7ECE" w14:textId="6D5A88BC" w:rsidR="00AF31A0" w:rsidRPr="009F752E" w:rsidRDefault="00AF31A0" w:rsidP="0092180C">
            <w:pPr>
              <w:pStyle w:val="Heading1"/>
              <w:spacing w:before="120" w:after="120"/>
              <w:rPr>
                <w:rFonts w:asciiTheme="minorHAnsi" w:hAnsiTheme="minorHAnsi" w:cstheme="minorHAnsi"/>
                <w:sz w:val="20"/>
                <w:szCs w:val="20"/>
              </w:rPr>
            </w:pPr>
            <w:r w:rsidRPr="009F752E">
              <w:rPr>
                <w:rFonts w:asciiTheme="minorHAnsi" w:hAnsiTheme="minorHAnsi" w:cstheme="minorHAnsi"/>
                <w:sz w:val="20"/>
                <w:szCs w:val="20"/>
              </w:rPr>
              <w:t xml:space="preserve">II. </w:t>
            </w:r>
            <w:r w:rsidR="0092180C" w:rsidRPr="009F752E">
              <w:rPr>
                <w:rFonts w:asciiTheme="minorHAnsi" w:hAnsiTheme="minorHAnsi" w:cstheme="minorHAnsi"/>
                <w:sz w:val="20"/>
                <w:szCs w:val="20"/>
              </w:rPr>
              <w:t>Background</w:t>
            </w:r>
          </w:p>
        </w:tc>
      </w:tr>
      <w:tr w:rsidR="00AF31A0" w:rsidRPr="009F752E" w14:paraId="60EA7EDA" w14:textId="77777777" w:rsidTr="6051CDDB">
        <w:tc>
          <w:tcPr>
            <w:tcW w:w="10170" w:type="dxa"/>
          </w:tcPr>
          <w:p w14:paraId="1D7EEF92" w14:textId="37E7A267" w:rsidR="00AF31A0" w:rsidRPr="00EF3DEF" w:rsidRDefault="6051CDDB" w:rsidP="00EF3DEF">
            <w:pPr>
              <w:spacing w:before="120" w:after="120"/>
              <w:jc w:val="both"/>
            </w:pPr>
            <w:r w:rsidRPr="6051CDDB">
              <w:rPr>
                <w:rFonts w:ascii="Calibri" w:eastAsia="Calibri" w:hAnsi="Calibri" w:cs="Calibri"/>
                <w:color w:val="000000" w:themeColor="text1"/>
                <w:szCs w:val="20"/>
                <w:lang w:val="en-GB"/>
              </w:rPr>
              <w:t xml:space="preserve">UN 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 </w:t>
            </w:r>
            <w:r w:rsidRPr="6051CDDB">
              <w:rPr>
                <w:rFonts w:ascii="Calibri" w:eastAsia="Calibri" w:hAnsi="Calibri" w:cs="Calibri"/>
                <w:szCs w:val="20"/>
              </w:rPr>
              <w:t xml:space="preserve"> </w:t>
            </w:r>
          </w:p>
          <w:p w14:paraId="47E3DC50" w14:textId="2EFE512C" w:rsidR="00AF31A0" w:rsidRPr="00EF3DEF" w:rsidRDefault="6051CDDB" w:rsidP="00EF3DEF">
            <w:pPr>
              <w:spacing w:before="120" w:after="120"/>
              <w:jc w:val="both"/>
            </w:pPr>
            <w:r w:rsidRPr="6051CDDB">
              <w:rPr>
                <w:rFonts w:ascii="Calibri" w:eastAsia="Calibri" w:hAnsi="Calibri" w:cs="Calibri"/>
                <w:color w:val="000000" w:themeColor="text1"/>
                <w:szCs w:val="20"/>
                <w:lang w:val="en-GB"/>
              </w:rPr>
              <w:t xml:space="preserve">The work of UN Women in Moldova is guided by its new </w:t>
            </w:r>
            <w:hyperlink r:id="rId10">
              <w:r w:rsidRPr="6051CDDB">
                <w:rPr>
                  <w:rStyle w:val="Hyperlink"/>
                  <w:rFonts w:ascii="Calibri" w:eastAsia="Calibri" w:hAnsi="Calibri" w:cs="Calibri"/>
                  <w:color w:val="0000FF"/>
                  <w:szCs w:val="20"/>
                  <w:lang w:val="en-GB"/>
                </w:rPr>
                <w:t>Country Strategic Note for 2018-2022</w:t>
              </w:r>
            </w:hyperlink>
            <w:r w:rsidRPr="6051CDDB">
              <w:rPr>
                <w:rFonts w:ascii="Calibri" w:eastAsia="Calibri" w:hAnsi="Calibri" w:cs="Calibri"/>
                <w:color w:val="0000FF"/>
                <w:szCs w:val="20"/>
                <w:lang w:val="en-GB"/>
              </w:rPr>
              <w:t xml:space="preserve">, </w:t>
            </w:r>
            <w:r w:rsidRPr="6051CDDB">
              <w:rPr>
                <w:rFonts w:ascii="Calibri" w:eastAsia="Calibri" w:hAnsi="Calibri" w:cs="Calibri"/>
                <w:szCs w:val="20"/>
                <w:lang w:val="en-GB"/>
              </w:rPr>
              <w:t>aligned with the</w:t>
            </w:r>
            <w:r w:rsidRPr="6051CDDB">
              <w:rPr>
                <w:rFonts w:ascii="Calibri" w:eastAsia="Calibri" w:hAnsi="Calibri" w:cs="Calibri"/>
                <w:color w:val="0000FF"/>
                <w:szCs w:val="20"/>
                <w:u w:val="single"/>
                <w:lang w:val="en-GB"/>
              </w:rPr>
              <w:t xml:space="preserve"> </w:t>
            </w:r>
            <w:hyperlink r:id="rId11">
              <w:r w:rsidRPr="6051CDDB">
                <w:rPr>
                  <w:rStyle w:val="Hyperlink"/>
                  <w:rFonts w:ascii="Calibri" w:eastAsia="Calibri" w:hAnsi="Calibri" w:cs="Calibri"/>
                  <w:color w:val="0000FF"/>
                  <w:szCs w:val="20"/>
                  <w:lang w:val="en-GB"/>
                </w:rPr>
                <w:t>Republic of Moldova–United Nations Partnership Framework for Sustainable Development 2018–2022</w:t>
              </w:r>
            </w:hyperlink>
            <w:r w:rsidRPr="6051CDDB">
              <w:rPr>
                <w:rFonts w:ascii="Calibri" w:eastAsia="Calibri" w:hAnsi="Calibri" w:cs="Calibri"/>
                <w:color w:val="0000FF"/>
                <w:szCs w:val="20"/>
                <w:lang w:val="en-GB"/>
              </w:rPr>
              <w:t xml:space="preserve">, the </w:t>
            </w:r>
            <w:hyperlink r:id="rId12">
              <w:r w:rsidRPr="6051CDDB">
                <w:rPr>
                  <w:rStyle w:val="Hyperlink"/>
                  <w:rFonts w:ascii="Calibri" w:eastAsia="Calibri" w:hAnsi="Calibri" w:cs="Calibri"/>
                  <w:color w:val="0000FF"/>
                  <w:szCs w:val="20"/>
                  <w:lang w:val="en-GB"/>
                </w:rPr>
                <w:t>Global Strategic Plan of UN Women for 2018-2021</w:t>
              </w:r>
            </w:hyperlink>
            <w:r w:rsidRPr="6051CDDB">
              <w:rPr>
                <w:rFonts w:ascii="Calibri" w:eastAsia="Calibri" w:hAnsi="Calibri" w:cs="Calibri"/>
                <w:color w:val="0000FF"/>
                <w:szCs w:val="20"/>
                <w:lang w:val="en-GB"/>
              </w:rPr>
              <w:t>,</w:t>
            </w:r>
            <w:r w:rsidRPr="6051CDDB">
              <w:rPr>
                <w:rFonts w:ascii="Calibri" w:eastAsia="Calibri" w:hAnsi="Calibri" w:cs="Calibri"/>
                <w:szCs w:val="20"/>
                <w:lang w:val="en-GB"/>
              </w:rPr>
              <w:t xml:space="preserve"> the</w:t>
            </w:r>
            <w:r w:rsidRPr="6051CDDB">
              <w:rPr>
                <w:rFonts w:ascii="Calibri" w:eastAsia="Calibri" w:hAnsi="Calibri" w:cs="Calibri"/>
                <w:color w:val="0000FF"/>
                <w:szCs w:val="20"/>
                <w:u w:val="single"/>
                <w:lang w:val="en-GB"/>
              </w:rPr>
              <w:t xml:space="preserve"> </w:t>
            </w:r>
            <w:hyperlink r:id="rId13">
              <w:r w:rsidRPr="6051CDDB">
                <w:rPr>
                  <w:rStyle w:val="Hyperlink"/>
                  <w:rFonts w:ascii="Calibri" w:eastAsia="Calibri" w:hAnsi="Calibri" w:cs="Calibri"/>
                  <w:color w:val="0000FF"/>
                  <w:szCs w:val="20"/>
                  <w:lang w:val="en-GB"/>
                </w:rPr>
                <w:t>National Strategy on Gender Equality for 2017-2021 (NSGE)</w:t>
              </w:r>
            </w:hyperlink>
            <w:r w:rsidRPr="6051CDDB">
              <w:rPr>
                <w:rFonts w:ascii="Calibri" w:eastAsia="Calibri" w:hAnsi="Calibri" w:cs="Calibri"/>
                <w:color w:val="0000FF"/>
                <w:szCs w:val="20"/>
                <w:lang w:val="en-GB"/>
              </w:rPr>
              <w:t>,</w:t>
            </w:r>
            <w:r w:rsidRPr="6051CDDB">
              <w:rPr>
                <w:rFonts w:ascii="Calibri" w:eastAsia="Calibri" w:hAnsi="Calibri" w:cs="Calibri"/>
                <w:szCs w:val="20"/>
                <w:lang w:val="en-GB"/>
              </w:rPr>
              <w:t xml:space="preserve"> the</w:t>
            </w:r>
            <w:r w:rsidRPr="6051CDDB">
              <w:rPr>
                <w:rFonts w:ascii="Calibri" w:eastAsia="Calibri" w:hAnsi="Calibri" w:cs="Calibri"/>
                <w:szCs w:val="20"/>
                <w:u w:val="single"/>
                <w:lang w:val="en-GB"/>
              </w:rPr>
              <w:t xml:space="preserve"> </w:t>
            </w:r>
            <w:hyperlink r:id="rId14">
              <w:r w:rsidRPr="6051CDDB">
                <w:rPr>
                  <w:rStyle w:val="Hyperlink"/>
                  <w:rFonts w:ascii="Calibri" w:eastAsia="Calibri" w:hAnsi="Calibri" w:cs="Calibri"/>
                  <w:color w:val="0000FF"/>
                  <w:szCs w:val="20"/>
                </w:rPr>
                <w:t>National Strategy for Preventing and Combating Violence against Women and Domestic Violence for the Period 2018-2023</w:t>
              </w:r>
            </w:hyperlink>
            <w:r w:rsidRPr="6051CDDB">
              <w:rPr>
                <w:rFonts w:ascii="Calibri" w:eastAsia="Calibri" w:hAnsi="Calibri" w:cs="Calibri"/>
                <w:color w:val="0000FF"/>
                <w:szCs w:val="20"/>
              </w:rPr>
              <w:t xml:space="preserve">, </w:t>
            </w:r>
            <w:r w:rsidRPr="6051CDDB">
              <w:rPr>
                <w:rFonts w:ascii="Calibri" w:eastAsia="Calibri" w:hAnsi="Calibri" w:cs="Calibri"/>
                <w:szCs w:val="20"/>
              </w:rPr>
              <w:t xml:space="preserve">and aims to contribute to the gender-responsive implementation of the 2030 Agenda for Sustainable Development. The Strategic Note focuses on three main areas: 1/strengthening women’s participation in politics and decision making, 2/economic empowerment of women and 3/ending violence against women and girls. To achieve progress under these areas, UN Women works with a variety of national and international partners and as part of different national and regional initiatives. </w:t>
            </w:r>
          </w:p>
          <w:p w14:paraId="3D3C1DA6" w14:textId="084FAD20" w:rsidR="00AF31A0" w:rsidRPr="00EF3DEF" w:rsidRDefault="6051CDDB" w:rsidP="00EF3DEF">
            <w:pPr>
              <w:spacing w:before="120" w:after="120"/>
              <w:jc w:val="both"/>
            </w:pPr>
            <w:r w:rsidRPr="6051CDDB">
              <w:rPr>
                <w:rFonts w:ascii="Calibri" w:eastAsia="Calibri" w:hAnsi="Calibri" w:cs="Calibri"/>
                <w:szCs w:val="20"/>
              </w:rPr>
              <w:t xml:space="preserve">Starting in January 2020 UN Women will implement in Moldova a EU-funded Programme </w:t>
            </w:r>
            <w:r w:rsidRPr="6051CDDB">
              <w:rPr>
                <w:rFonts w:ascii="Calibri" w:eastAsia="Calibri" w:hAnsi="Calibri" w:cs="Calibri"/>
                <w:i/>
                <w:iCs/>
                <w:szCs w:val="20"/>
              </w:rPr>
              <w:t>Strengthened Gender Action in Cahul and Ungheni districts in Moldova</w:t>
            </w:r>
            <w:r w:rsidRPr="6051CDDB">
              <w:rPr>
                <w:rFonts w:ascii="Calibri" w:eastAsia="Calibri" w:hAnsi="Calibri" w:cs="Calibri"/>
                <w:szCs w:val="20"/>
              </w:rPr>
              <w:t xml:space="preserve"> with the short title: “EVA”.  </w:t>
            </w:r>
          </w:p>
          <w:p w14:paraId="035FFAB1" w14:textId="41DAFDCE" w:rsidR="00AF31A0" w:rsidRPr="00EF3DEF" w:rsidRDefault="6051CDDB" w:rsidP="00EF3DEF">
            <w:pPr>
              <w:spacing w:before="120" w:after="120"/>
              <w:jc w:val="both"/>
            </w:pPr>
            <w:r w:rsidRPr="6051CDDB">
              <w:rPr>
                <w:rFonts w:ascii="Calibri" w:eastAsia="Calibri" w:hAnsi="Calibri" w:cs="Calibri"/>
                <w:szCs w:val="20"/>
              </w:rPr>
              <w:t xml:space="preserve">The programme will contribute to the consolidation and fortification of gender mainstreaming at the local level, in line with the provisions of the National Strategy to Ensure Equality between women and men in the Republic of Moldova for the years 2017-2021. The proposed intervention will tackle domestic violence against women and children, particularly on improving the capacity and assessment tools of multi-disciplinary specialist response and services, including sexual forms of violence in domestic violence, as this area has not yet been covered by any action or donor. </w:t>
            </w:r>
          </w:p>
          <w:p w14:paraId="60EA7ED9" w14:textId="55534BCE" w:rsidR="00AF31A0" w:rsidRPr="00EF3DEF" w:rsidRDefault="6051CDDB" w:rsidP="6051CDDB">
            <w:pPr>
              <w:spacing w:before="120" w:after="120"/>
              <w:jc w:val="both"/>
              <w:rPr>
                <w:rFonts w:ascii="Calibri" w:eastAsia="Calibri" w:hAnsi="Calibri" w:cs="Calibri"/>
                <w:sz w:val="22"/>
                <w:szCs w:val="22"/>
              </w:rPr>
            </w:pPr>
            <w:r w:rsidRPr="6051CDDB">
              <w:rPr>
                <w:rFonts w:ascii="Calibri" w:eastAsia="Calibri" w:hAnsi="Calibri" w:cs="Calibri"/>
                <w:color w:val="000000" w:themeColor="text1"/>
                <w:szCs w:val="20"/>
              </w:rPr>
              <w:t>T</w:t>
            </w:r>
            <w:r w:rsidRPr="6051CDDB">
              <w:rPr>
                <w:rFonts w:ascii="Calibri" w:eastAsia="Calibri" w:hAnsi="Calibri" w:cs="Calibri"/>
                <w:szCs w:val="20"/>
              </w:rPr>
              <w:t>he programme is aimed at achieving the following results</w:t>
            </w:r>
            <w:r w:rsidRPr="6051CDDB">
              <w:rPr>
                <w:rFonts w:ascii="Calibri" w:eastAsia="Calibri" w:hAnsi="Calibri" w:cs="Calibri"/>
                <w:i/>
                <w:iCs/>
                <w:szCs w:val="20"/>
              </w:rPr>
              <w:t>:</w:t>
            </w:r>
            <w:r w:rsidRPr="6051CDDB">
              <w:rPr>
                <w:rFonts w:ascii="Calibri" w:eastAsia="Calibri" w:hAnsi="Calibri" w:cs="Calibri"/>
                <w:i/>
                <w:iCs/>
                <w:color w:val="000000" w:themeColor="text1"/>
                <w:szCs w:val="20"/>
              </w:rPr>
              <w:t xml:space="preserve"> </w:t>
            </w:r>
            <w:r w:rsidRPr="6051CDDB">
              <w:rPr>
                <w:rFonts w:ascii="Calibri" w:eastAsia="Calibri" w:hAnsi="Calibri" w:cs="Calibri"/>
                <w:i/>
                <w:iCs/>
                <w:szCs w:val="20"/>
              </w:rPr>
              <w:t xml:space="preserve">Gender equality is promoted and mainstreamed in local policymaking and decision </w:t>
            </w:r>
            <w:proofErr w:type="spellStart"/>
            <w:r w:rsidRPr="6051CDDB">
              <w:rPr>
                <w:rFonts w:ascii="Calibri" w:eastAsia="Calibri" w:hAnsi="Calibri" w:cs="Calibri"/>
                <w:i/>
                <w:iCs/>
                <w:szCs w:val="20"/>
              </w:rPr>
              <w:t>taking</w:t>
            </w:r>
            <w:proofErr w:type="spellEnd"/>
            <w:r w:rsidRPr="6051CDDB">
              <w:rPr>
                <w:rFonts w:ascii="Calibri" w:eastAsia="Calibri" w:hAnsi="Calibri" w:cs="Calibri"/>
                <w:i/>
                <w:iCs/>
                <w:szCs w:val="20"/>
              </w:rPr>
              <w:t xml:space="preserve"> </w:t>
            </w:r>
            <w:r w:rsidRPr="6051CDDB">
              <w:rPr>
                <w:rFonts w:ascii="Calibri" w:eastAsia="Calibri" w:hAnsi="Calibri" w:cs="Calibri"/>
                <w:szCs w:val="20"/>
              </w:rPr>
              <w:t>and</w:t>
            </w:r>
            <w:r w:rsidRPr="6051CDDB">
              <w:rPr>
                <w:rFonts w:ascii="Calibri" w:eastAsia="Calibri" w:hAnsi="Calibri" w:cs="Calibri"/>
                <w:i/>
                <w:iCs/>
                <w:szCs w:val="20"/>
              </w:rPr>
              <w:t xml:space="preserve"> Victims of domestic, including sexual, violence have greater access to effective survivor-focused multi-disciplinary services and violence prevention is piloted in local schools and communities.</w:t>
            </w:r>
          </w:p>
        </w:tc>
      </w:tr>
    </w:tbl>
    <w:p w14:paraId="60EA7EDB" w14:textId="77777777" w:rsidR="00AF31A0" w:rsidRPr="009F752E" w:rsidRDefault="00AF31A0" w:rsidP="00AF31A0">
      <w:pPr>
        <w:jc w:val="both"/>
        <w:rPr>
          <w:rFonts w:asciiTheme="minorHAnsi" w:hAnsiTheme="minorHAnsi" w:cstheme="minorHAnsi"/>
          <w:szCs w:val="20"/>
        </w:rPr>
      </w:pPr>
    </w:p>
    <w:tbl>
      <w:tblPr>
        <w:tblW w:w="1017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0"/>
      </w:tblGrid>
      <w:tr w:rsidR="00AF31A0" w:rsidRPr="009F752E" w14:paraId="60EA7EE0" w14:textId="77777777" w:rsidTr="6051CDDB">
        <w:trPr>
          <w:trHeight w:val="214"/>
        </w:trPr>
        <w:tc>
          <w:tcPr>
            <w:tcW w:w="10170" w:type="dxa"/>
            <w:shd w:val="clear" w:color="auto" w:fill="E0E0E0"/>
          </w:tcPr>
          <w:p w14:paraId="60EA7EDF" w14:textId="57249521" w:rsidR="00AF31A0" w:rsidRPr="009F752E" w:rsidRDefault="00AF31A0" w:rsidP="0092180C">
            <w:pPr>
              <w:pStyle w:val="Heading1"/>
              <w:spacing w:before="120" w:after="120"/>
              <w:jc w:val="both"/>
              <w:rPr>
                <w:rFonts w:asciiTheme="minorHAnsi" w:hAnsiTheme="minorHAnsi" w:cstheme="minorHAnsi"/>
                <w:sz w:val="20"/>
                <w:szCs w:val="20"/>
              </w:rPr>
            </w:pPr>
            <w:r w:rsidRPr="009F752E">
              <w:rPr>
                <w:rFonts w:asciiTheme="minorHAnsi" w:hAnsiTheme="minorHAnsi" w:cstheme="minorHAnsi"/>
                <w:sz w:val="20"/>
                <w:szCs w:val="20"/>
              </w:rPr>
              <w:t xml:space="preserve">III. Functions </w:t>
            </w:r>
          </w:p>
        </w:tc>
      </w:tr>
      <w:tr w:rsidR="00AF31A0" w:rsidRPr="009F752E" w14:paraId="60EA7EF8" w14:textId="77777777" w:rsidTr="6051CDDB">
        <w:tc>
          <w:tcPr>
            <w:tcW w:w="10170" w:type="dxa"/>
          </w:tcPr>
          <w:p w14:paraId="148A6CFB" w14:textId="71CE4ECF" w:rsidR="00152123" w:rsidRPr="009F752E" w:rsidRDefault="00152123" w:rsidP="0092180C">
            <w:pPr>
              <w:pStyle w:val="CommentText"/>
              <w:numPr>
                <w:ilvl w:val="0"/>
                <w:numId w:val="16"/>
              </w:numPr>
              <w:spacing w:before="120" w:after="120"/>
              <w:ind w:left="714" w:hanging="357"/>
              <w:rPr>
                <w:rFonts w:asciiTheme="minorHAnsi" w:hAnsiTheme="minorHAnsi" w:cstheme="minorHAnsi"/>
              </w:rPr>
            </w:pPr>
            <w:r w:rsidRPr="009F752E">
              <w:rPr>
                <w:rFonts w:asciiTheme="minorHAnsi" w:hAnsiTheme="minorHAnsi" w:cstheme="minorHAnsi"/>
                <w:b/>
                <w:bCs/>
              </w:rPr>
              <w:t>Provide reliable and secure driving services</w:t>
            </w:r>
          </w:p>
          <w:p w14:paraId="1D839B6C" w14:textId="77777777" w:rsidR="00152123" w:rsidRPr="009F752E" w:rsidRDefault="00152123" w:rsidP="00152123">
            <w:pPr>
              <w:pStyle w:val="CommentText"/>
              <w:numPr>
                <w:ilvl w:val="0"/>
                <w:numId w:val="13"/>
              </w:numPr>
              <w:rPr>
                <w:rFonts w:asciiTheme="minorHAnsi" w:hAnsiTheme="minorHAnsi" w:cstheme="minorHAnsi"/>
              </w:rPr>
            </w:pPr>
            <w:r w:rsidRPr="009F752E">
              <w:rPr>
                <w:rFonts w:asciiTheme="minorHAnsi" w:hAnsiTheme="minorHAnsi" w:cstheme="minorHAnsi"/>
              </w:rPr>
              <w:t>Drive office vehicles for the transport of authorized personnel;</w:t>
            </w:r>
          </w:p>
          <w:p w14:paraId="5CEE4796" w14:textId="77777777" w:rsidR="00152123" w:rsidRPr="009F752E" w:rsidRDefault="00152123" w:rsidP="00152123">
            <w:pPr>
              <w:pStyle w:val="CommentText"/>
              <w:numPr>
                <w:ilvl w:val="0"/>
                <w:numId w:val="13"/>
              </w:numPr>
              <w:rPr>
                <w:rFonts w:asciiTheme="minorHAnsi" w:hAnsiTheme="minorHAnsi" w:cstheme="minorHAnsi"/>
              </w:rPr>
            </w:pPr>
            <w:r w:rsidRPr="009F752E">
              <w:rPr>
                <w:rFonts w:asciiTheme="minorHAnsi" w:hAnsiTheme="minorHAnsi" w:cstheme="minorHAnsi"/>
              </w:rPr>
              <w:t>Deliver and collect mail, documents and other items to Government – Offices/Embassies/Commercial Establishments/ UN Offices;</w:t>
            </w:r>
          </w:p>
          <w:p w14:paraId="3C3D3F07" w14:textId="77777777" w:rsidR="00152123" w:rsidRPr="009F752E" w:rsidRDefault="00152123" w:rsidP="00152123">
            <w:pPr>
              <w:pStyle w:val="CommentText"/>
              <w:numPr>
                <w:ilvl w:val="0"/>
                <w:numId w:val="13"/>
              </w:numPr>
              <w:rPr>
                <w:rFonts w:asciiTheme="minorHAnsi" w:hAnsiTheme="minorHAnsi" w:cstheme="minorHAnsi"/>
              </w:rPr>
            </w:pPr>
            <w:r w:rsidRPr="009F752E">
              <w:rPr>
                <w:rFonts w:asciiTheme="minorHAnsi" w:hAnsiTheme="minorHAnsi" w:cstheme="minorHAnsi"/>
              </w:rPr>
              <w:t>Meet official personnel and visitors at the airport, including visa and customs formalities arrangements when required;</w:t>
            </w:r>
          </w:p>
          <w:p w14:paraId="14A7BAD9" w14:textId="77777777" w:rsidR="00152123" w:rsidRPr="009F752E" w:rsidRDefault="00152123" w:rsidP="00152123">
            <w:pPr>
              <w:pStyle w:val="CommentText"/>
              <w:numPr>
                <w:ilvl w:val="0"/>
                <w:numId w:val="13"/>
              </w:numPr>
              <w:rPr>
                <w:rFonts w:asciiTheme="minorHAnsi" w:hAnsiTheme="minorHAnsi" w:cstheme="minorHAnsi"/>
              </w:rPr>
            </w:pPr>
            <w:r w:rsidRPr="009F752E">
              <w:rPr>
                <w:rFonts w:asciiTheme="minorHAnsi" w:hAnsiTheme="minorHAnsi" w:cstheme="minorHAnsi"/>
              </w:rPr>
              <w:t>Verify that all passengers wear seatbelts at all times in the vehicle;</w:t>
            </w:r>
          </w:p>
          <w:p w14:paraId="01B7DF5E" w14:textId="77777777" w:rsidR="00152123" w:rsidRPr="009F752E" w:rsidRDefault="00152123" w:rsidP="00152123">
            <w:pPr>
              <w:pStyle w:val="CommentText"/>
              <w:numPr>
                <w:ilvl w:val="0"/>
                <w:numId w:val="13"/>
              </w:numPr>
              <w:rPr>
                <w:rFonts w:asciiTheme="minorHAnsi" w:hAnsiTheme="minorHAnsi" w:cstheme="minorHAnsi"/>
              </w:rPr>
            </w:pPr>
            <w:r w:rsidRPr="009F752E">
              <w:rPr>
                <w:rFonts w:asciiTheme="minorHAnsi" w:hAnsiTheme="minorHAnsi" w:cstheme="minorHAnsi"/>
              </w:rPr>
              <w:t>Ensure all immediate actions required by rules and regulations are taken in case of involvement in accidents;</w:t>
            </w:r>
          </w:p>
          <w:p w14:paraId="60EA7EED" w14:textId="0600C609" w:rsidR="00AF31A0" w:rsidRPr="009F752E" w:rsidRDefault="00152123" w:rsidP="00152123">
            <w:pPr>
              <w:pStyle w:val="CommentText"/>
              <w:numPr>
                <w:ilvl w:val="0"/>
                <w:numId w:val="13"/>
              </w:numPr>
              <w:rPr>
                <w:rFonts w:asciiTheme="minorHAnsi" w:hAnsiTheme="minorHAnsi" w:cstheme="minorHAnsi"/>
              </w:rPr>
            </w:pPr>
            <w:r w:rsidRPr="009F752E">
              <w:rPr>
                <w:rFonts w:asciiTheme="minorHAnsi" w:hAnsiTheme="minorHAnsi" w:cstheme="minorHAnsi"/>
              </w:rPr>
              <w:lastRenderedPageBreak/>
              <w:t>Ensure vehicle comply with the Minimum Operating Security Standards (MOSS).</w:t>
            </w:r>
          </w:p>
          <w:p w14:paraId="580FEE58" w14:textId="61698336" w:rsidR="00152123" w:rsidRPr="009F752E" w:rsidRDefault="00152123" w:rsidP="0092180C">
            <w:pPr>
              <w:pStyle w:val="CommentText"/>
              <w:numPr>
                <w:ilvl w:val="0"/>
                <w:numId w:val="16"/>
              </w:numPr>
              <w:spacing w:before="120" w:after="120"/>
              <w:ind w:left="714" w:hanging="357"/>
              <w:rPr>
                <w:rFonts w:asciiTheme="minorHAnsi" w:hAnsiTheme="minorHAnsi" w:cstheme="minorHAnsi"/>
                <w:b/>
              </w:rPr>
            </w:pPr>
            <w:r w:rsidRPr="009F752E">
              <w:rPr>
                <w:rFonts w:asciiTheme="minorHAnsi" w:hAnsiTheme="minorHAnsi" w:cstheme="minorHAnsi"/>
                <w:b/>
                <w:bCs/>
              </w:rPr>
              <w:t>Provide proper use of vehicle</w:t>
            </w:r>
          </w:p>
          <w:p w14:paraId="76379349" w14:textId="77777777" w:rsidR="00152123" w:rsidRPr="009F752E" w:rsidRDefault="00152123" w:rsidP="00152123">
            <w:pPr>
              <w:pStyle w:val="CommentText"/>
              <w:numPr>
                <w:ilvl w:val="0"/>
                <w:numId w:val="15"/>
              </w:numPr>
              <w:rPr>
                <w:rFonts w:asciiTheme="minorHAnsi" w:hAnsiTheme="minorHAnsi" w:cstheme="minorHAnsi"/>
              </w:rPr>
            </w:pPr>
            <w:r w:rsidRPr="009F752E">
              <w:rPr>
                <w:rFonts w:asciiTheme="minorHAnsi" w:hAnsiTheme="minorHAnsi" w:cstheme="minorHAnsi"/>
              </w:rPr>
              <w:t>Ensure cost-saving by driving responsibly;</w:t>
            </w:r>
          </w:p>
          <w:p w14:paraId="4D1A583F" w14:textId="77777777" w:rsidR="00152123" w:rsidRPr="009F752E" w:rsidRDefault="00152123" w:rsidP="00152123">
            <w:pPr>
              <w:pStyle w:val="CommentText"/>
              <w:numPr>
                <w:ilvl w:val="0"/>
                <w:numId w:val="15"/>
              </w:numPr>
              <w:rPr>
                <w:rFonts w:asciiTheme="minorHAnsi" w:hAnsiTheme="minorHAnsi" w:cstheme="minorHAnsi"/>
              </w:rPr>
            </w:pPr>
            <w:r w:rsidRPr="009F752E">
              <w:rPr>
                <w:rFonts w:asciiTheme="minorHAnsi" w:hAnsiTheme="minorHAnsi" w:cstheme="minorHAnsi"/>
              </w:rPr>
              <w:t>Maintain daily vehicle logs, daily mileage, gas consumption, oil change, servicing, greasing, repairs;</w:t>
            </w:r>
          </w:p>
          <w:p w14:paraId="06B84521" w14:textId="549193DE" w:rsidR="00152123" w:rsidRPr="009F752E" w:rsidRDefault="00152123" w:rsidP="00152123">
            <w:pPr>
              <w:pStyle w:val="CommentText"/>
              <w:numPr>
                <w:ilvl w:val="0"/>
                <w:numId w:val="15"/>
              </w:numPr>
              <w:rPr>
                <w:rFonts w:asciiTheme="minorHAnsi" w:hAnsiTheme="minorHAnsi" w:cstheme="minorHAnsi"/>
              </w:rPr>
            </w:pPr>
            <w:r w:rsidRPr="009F752E">
              <w:rPr>
                <w:rFonts w:asciiTheme="minorHAnsi" w:hAnsiTheme="minorHAnsi" w:cstheme="minorHAnsi"/>
              </w:rPr>
              <w:t>Provide inputs to preparation of the vehicle maintenance plans and reports.</w:t>
            </w:r>
          </w:p>
          <w:p w14:paraId="388C3B7A" w14:textId="32870B96" w:rsidR="00152123" w:rsidRPr="009F752E" w:rsidRDefault="00152123" w:rsidP="0092180C">
            <w:pPr>
              <w:pStyle w:val="CommentText"/>
              <w:numPr>
                <w:ilvl w:val="0"/>
                <w:numId w:val="16"/>
              </w:numPr>
              <w:spacing w:before="120" w:after="120"/>
              <w:ind w:left="714" w:hanging="357"/>
              <w:rPr>
                <w:rFonts w:asciiTheme="minorHAnsi" w:hAnsiTheme="minorHAnsi" w:cstheme="minorHAnsi"/>
                <w:b/>
              </w:rPr>
            </w:pPr>
            <w:r w:rsidRPr="009F752E">
              <w:rPr>
                <w:rFonts w:asciiTheme="minorHAnsi" w:hAnsiTheme="minorHAnsi" w:cstheme="minorHAnsi"/>
                <w:b/>
              </w:rPr>
              <w:t>Provide day to day maintenance of the assigned vehicle</w:t>
            </w:r>
          </w:p>
          <w:p w14:paraId="76D27B0D" w14:textId="77777777" w:rsidR="00152123" w:rsidRPr="009F752E" w:rsidRDefault="00152123" w:rsidP="00152123">
            <w:pPr>
              <w:pStyle w:val="CommentText"/>
              <w:numPr>
                <w:ilvl w:val="0"/>
                <w:numId w:val="18"/>
              </w:numPr>
              <w:rPr>
                <w:rFonts w:asciiTheme="minorHAnsi" w:hAnsiTheme="minorHAnsi" w:cstheme="minorHAnsi"/>
              </w:rPr>
            </w:pPr>
            <w:r w:rsidRPr="009F752E">
              <w:rPr>
                <w:rFonts w:asciiTheme="minorHAnsi" w:hAnsiTheme="minorHAnsi" w:cstheme="minorHAnsi"/>
              </w:rPr>
              <w:t>Ensure that the official vehicle is kept clean and is always in good working condition;</w:t>
            </w:r>
          </w:p>
          <w:p w14:paraId="3663DB3B" w14:textId="77777777" w:rsidR="00AF6EAD" w:rsidRPr="00AF6EAD" w:rsidRDefault="00AF6EAD" w:rsidP="00AF6EAD">
            <w:pPr>
              <w:pStyle w:val="CommentText"/>
              <w:numPr>
                <w:ilvl w:val="0"/>
                <w:numId w:val="18"/>
              </w:numPr>
              <w:rPr>
                <w:rFonts w:asciiTheme="minorHAnsi" w:hAnsiTheme="minorHAnsi" w:cstheme="minorHAnsi"/>
              </w:rPr>
            </w:pPr>
            <w:r w:rsidRPr="00AF6EAD">
              <w:rPr>
                <w:rFonts w:asciiTheme="minorHAnsi" w:hAnsiTheme="minorHAnsi" w:cstheme="minorHAnsi"/>
              </w:rPr>
              <w:t xml:space="preserve">Make arrangements for minor and  major repairs; </w:t>
            </w:r>
          </w:p>
          <w:p w14:paraId="4D37C898" w14:textId="77777777" w:rsidR="00926DEA" w:rsidRDefault="00AF6EAD" w:rsidP="00AF6EAD">
            <w:pPr>
              <w:pStyle w:val="CommentText"/>
              <w:numPr>
                <w:ilvl w:val="0"/>
                <w:numId w:val="18"/>
              </w:numPr>
              <w:rPr>
                <w:rFonts w:asciiTheme="minorHAnsi" w:hAnsiTheme="minorHAnsi" w:cstheme="minorHAnsi"/>
              </w:rPr>
            </w:pPr>
            <w:r w:rsidRPr="00AF6EAD">
              <w:rPr>
                <w:rFonts w:asciiTheme="minorHAnsi" w:hAnsiTheme="minorHAnsi" w:cstheme="minorHAnsi"/>
              </w:rPr>
              <w:t>Ensure that oil is changed, tires checked, lights horn, clutch and brakes checked and wash car regularly;</w:t>
            </w:r>
          </w:p>
          <w:p w14:paraId="60EA7EEF" w14:textId="7D76AF80" w:rsidR="00AF31A0" w:rsidRPr="009F752E" w:rsidRDefault="00152123" w:rsidP="00AF6EAD">
            <w:pPr>
              <w:pStyle w:val="CommentText"/>
              <w:numPr>
                <w:ilvl w:val="0"/>
                <w:numId w:val="18"/>
              </w:numPr>
              <w:rPr>
                <w:rFonts w:asciiTheme="minorHAnsi" w:hAnsiTheme="minorHAnsi" w:cstheme="minorHAnsi"/>
              </w:rPr>
            </w:pPr>
            <w:r w:rsidRPr="009F752E">
              <w:rPr>
                <w:rFonts w:asciiTheme="minorHAnsi" w:hAnsiTheme="minorHAnsi" w:cstheme="minorHAnsi"/>
              </w:rPr>
              <w:t>Ensure that vehicles comply with Minimum Operating Security Standards (MOSS).</w:t>
            </w:r>
          </w:p>
          <w:p w14:paraId="3E0E8A5C" w14:textId="33082238" w:rsidR="00152123" w:rsidRPr="009F752E" w:rsidRDefault="00152123" w:rsidP="0092180C">
            <w:pPr>
              <w:pStyle w:val="CommentText"/>
              <w:numPr>
                <w:ilvl w:val="0"/>
                <w:numId w:val="16"/>
              </w:numPr>
              <w:spacing w:before="120" w:after="120"/>
              <w:ind w:left="714" w:hanging="357"/>
              <w:rPr>
                <w:rFonts w:asciiTheme="minorHAnsi" w:hAnsiTheme="minorHAnsi" w:cstheme="minorHAnsi"/>
                <w:b/>
              </w:rPr>
            </w:pPr>
            <w:r w:rsidRPr="009F752E">
              <w:rPr>
                <w:rFonts w:asciiTheme="minorHAnsi" w:hAnsiTheme="minorHAnsi" w:cstheme="minorHAnsi"/>
                <w:b/>
                <w:bCs/>
              </w:rPr>
              <w:t>Maintain and ensure availability of all required documents/supplies</w:t>
            </w:r>
          </w:p>
          <w:p w14:paraId="4EDEBC92" w14:textId="77777777" w:rsidR="00152123" w:rsidRPr="009F752E" w:rsidRDefault="00152123" w:rsidP="00152123">
            <w:pPr>
              <w:pStyle w:val="CommentText"/>
              <w:numPr>
                <w:ilvl w:val="0"/>
                <w:numId w:val="22"/>
              </w:numPr>
              <w:rPr>
                <w:rFonts w:asciiTheme="minorHAnsi" w:hAnsiTheme="minorHAnsi" w:cstheme="minorHAnsi"/>
              </w:rPr>
            </w:pPr>
            <w:r w:rsidRPr="009F752E">
              <w:rPr>
                <w:rFonts w:asciiTheme="minorHAnsi" w:hAnsiTheme="minorHAnsi" w:cstheme="minorHAnsi"/>
              </w:rPr>
              <w:t>Maintain and ensure availability of all required documents/supplies including vehicle insurance, vehicle logs, office directory, and map of the city/country, first aid kit, and necessary spare parts in the assigned vehicle;</w:t>
            </w:r>
          </w:p>
          <w:p w14:paraId="60EA7EF1" w14:textId="51F4FC03" w:rsidR="00AF31A0" w:rsidRPr="009F752E" w:rsidRDefault="00152123" w:rsidP="00152123">
            <w:pPr>
              <w:pStyle w:val="CommentText"/>
              <w:numPr>
                <w:ilvl w:val="0"/>
                <w:numId w:val="22"/>
              </w:numPr>
              <w:rPr>
                <w:rFonts w:asciiTheme="minorHAnsi" w:hAnsiTheme="minorHAnsi" w:cstheme="minorHAnsi"/>
              </w:rPr>
            </w:pPr>
            <w:r w:rsidRPr="009F752E">
              <w:rPr>
                <w:rFonts w:asciiTheme="minorHAnsi" w:hAnsiTheme="minorHAnsi" w:cstheme="minorHAnsi"/>
              </w:rPr>
              <w:t>Ensure that all immediate actions required by rules and regulations are taken in case of involvement in accidents.</w:t>
            </w:r>
          </w:p>
          <w:p w14:paraId="499B76DB" w14:textId="08714D29" w:rsidR="00152123" w:rsidRPr="009F752E" w:rsidRDefault="6051CDDB" w:rsidP="6051CDDB">
            <w:pPr>
              <w:pStyle w:val="CommentText"/>
              <w:numPr>
                <w:ilvl w:val="0"/>
                <w:numId w:val="16"/>
              </w:numPr>
              <w:spacing w:before="120" w:after="120"/>
              <w:ind w:left="714" w:hanging="357"/>
              <w:rPr>
                <w:rFonts w:asciiTheme="minorHAnsi" w:hAnsiTheme="minorHAnsi" w:cstheme="minorBidi"/>
                <w:b/>
                <w:bCs/>
              </w:rPr>
            </w:pPr>
            <w:r w:rsidRPr="6051CDDB">
              <w:rPr>
                <w:rFonts w:asciiTheme="minorHAnsi" w:hAnsiTheme="minorHAnsi" w:cstheme="minorBidi"/>
                <w:b/>
                <w:bCs/>
              </w:rPr>
              <w:t xml:space="preserve">Provide general administrative and logistic support </w:t>
            </w:r>
          </w:p>
          <w:p w14:paraId="607F2A57" w14:textId="7FA5CDD0" w:rsidR="00152123" w:rsidRPr="009F752E" w:rsidRDefault="6051CDDB" w:rsidP="6051CDDB">
            <w:pPr>
              <w:pStyle w:val="CommentText"/>
              <w:numPr>
                <w:ilvl w:val="0"/>
                <w:numId w:val="24"/>
              </w:numPr>
              <w:spacing w:before="120" w:after="120"/>
            </w:pPr>
            <w:r w:rsidRPr="6051CDDB">
              <w:rPr>
                <w:rFonts w:asciiTheme="minorHAnsi" w:hAnsiTheme="minorHAnsi" w:cstheme="minorBidi"/>
              </w:rPr>
              <w:t>Assist project team in filing, photocopying and maintaining records;</w:t>
            </w:r>
          </w:p>
          <w:p w14:paraId="54D744EE" w14:textId="49B2B86B" w:rsidR="00AF31A0" w:rsidRPr="009F752E" w:rsidRDefault="6051CDDB" w:rsidP="6051CDDB">
            <w:pPr>
              <w:pStyle w:val="CommentText"/>
              <w:numPr>
                <w:ilvl w:val="0"/>
                <w:numId w:val="24"/>
              </w:numPr>
              <w:spacing w:after="120"/>
            </w:pPr>
            <w:r w:rsidRPr="6051CDDB">
              <w:rPr>
                <w:rFonts w:asciiTheme="minorHAnsi" w:hAnsiTheme="minorHAnsi" w:cstheme="minorBidi"/>
              </w:rPr>
              <w:t xml:space="preserve">Provide support with market research, small procurements, </w:t>
            </w:r>
            <w:r w:rsidRPr="6051CDDB">
              <w:rPr>
                <w:rFonts w:ascii="Calibri" w:eastAsia="Calibri" w:hAnsi="Calibri" w:cs="Calibri"/>
              </w:rPr>
              <w:t xml:space="preserve">customs clearance arrangements, preparation of documents for UN Women shipments (received/sent); </w:t>
            </w:r>
          </w:p>
          <w:p w14:paraId="0176BBD8" w14:textId="58A5C7AF" w:rsidR="00AF31A0" w:rsidRPr="009F752E" w:rsidRDefault="6051CDDB" w:rsidP="6051CDDB">
            <w:pPr>
              <w:pStyle w:val="CommentText"/>
              <w:numPr>
                <w:ilvl w:val="0"/>
                <w:numId w:val="24"/>
              </w:numPr>
              <w:spacing w:after="120"/>
            </w:pPr>
            <w:r w:rsidRPr="6051CDDB">
              <w:rPr>
                <w:rFonts w:asciiTheme="minorHAnsi" w:hAnsiTheme="minorHAnsi" w:cstheme="minorBidi"/>
              </w:rPr>
              <w:t>Assist with logistic arrangements for events;</w:t>
            </w:r>
          </w:p>
          <w:p w14:paraId="60EA7EF7" w14:textId="0B3538C9" w:rsidR="00AF31A0" w:rsidRPr="009F752E" w:rsidRDefault="6051CDDB" w:rsidP="6051CDDB">
            <w:pPr>
              <w:pStyle w:val="CommentText"/>
              <w:numPr>
                <w:ilvl w:val="0"/>
                <w:numId w:val="24"/>
              </w:numPr>
              <w:spacing w:after="120"/>
              <w:ind w:left="714" w:hanging="357"/>
            </w:pPr>
            <w:r w:rsidRPr="6051CDDB">
              <w:rPr>
                <w:rFonts w:asciiTheme="minorHAnsi" w:hAnsiTheme="minorHAnsi" w:cstheme="minorBidi"/>
              </w:rPr>
              <w:t xml:space="preserve">Provide support for office maintenance. </w:t>
            </w:r>
          </w:p>
        </w:tc>
      </w:tr>
    </w:tbl>
    <w:p w14:paraId="60EA7EF9" w14:textId="77777777" w:rsidR="00AF31A0" w:rsidRPr="009F752E" w:rsidRDefault="00AF31A0" w:rsidP="00AF31A0">
      <w:pPr>
        <w:rPr>
          <w:rFonts w:asciiTheme="minorHAnsi" w:hAnsiTheme="minorHAnsi" w:cstheme="minorHAnsi"/>
          <w:szCs w:val="20"/>
        </w:rPr>
      </w:pPr>
    </w:p>
    <w:tbl>
      <w:tblPr>
        <w:tblW w:w="1017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0"/>
      </w:tblGrid>
      <w:tr w:rsidR="00AF31A0" w:rsidRPr="009F752E" w14:paraId="60EA7EFD" w14:textId="77777777" w:rsidTr="00970740">
        <w:tc>
          <w:tcPr>
            <w:tcW w:w="10170" w:type="dxa"/>
            <w:shd w:val="clear" w:color="auto" w:fill="E0E0E0"/>
          </w:tcPr>
          <w:p w14:paraId="60EA7EFC" w14:textId="79DD90FC" w:rsidR="00AF31A0" w:rsidRPr="009F752E" w:rsidRDefault="00AF31A0" w:rsidP="0092180C">
            <w:pPr>
              <w:pStyle w:val="Heading1"/>
              <w:spacing w:before="120" w:after="120"/>
              <w:rPr>
                <w:rFonts w:asciiTheme="minorHAnsi" w:hAnsiTheme="minorHAnsi" w:cstheme="minorHAnsi"/>
                <w:sz w:val="20"/>
                <w:szCs w:val="20"/>
              </w:rPr>
            </w:pPr>
            <w:r w:rsidRPr="009F752E">
              <w:rPr>
                <w:rFonts w:asciiTheme="minorHAnsi" w:hAnsiTheme="minorHAnsi" w:cstheme="minorHAnsi"/>
                <w:sz w:val="20"/>
                <w:szCs w:val="20"/>
              </w:rPr>
              <w:t xml:space="preserve">IV. </w:t>
            </w:r>
            <w:r w:rsidR="0051533E" w:rsidRPr="009F752E">
              <w:rPr>
                <w:rFonts w:asciiTheme="minorHAnsi" w:hAnsiTheme="minorHAnsi" w:cstheme="minorHAnsi"/>
                <w:sz w:val="20"/>
                <w:szCs w:val="20"/>
              </w:rPr>
              <w:t>Key</w:t>
            </w:r>
            <w:r w:rsidR="00970740" w:rsidRPr="009F752E">
              <w:rPr>
                <w:rFonts w:asciiTheme="minorHAnsi" w:hAnsiTheme="minorHAnsi" w:cstheme="minorHAnsi"/>
                <w:sz w:val="20"/>
                <w:szCs w:val="20"/>
              </w:rPr>
              <w:t xml:space="preserve"> Performance Indicators</w:t>
            </w:r>
          </w:p>
        </w:tc>
      </w:tr>
      <w:tr w:rsidR="00AF31A0" w:rsidRPr="009F752E" w14:paraId="60EA7F03" w14:textId="77777777" w:rsidTr="00970740">
        <w:tc>
          <w:tcPr>
            <w:tcW w:w="10170" w:type="dxa"/>
          </w:tcPr>
          <w:p w14:paraId="26EE9FEB" w14:textId="77777777" w:rsidR="00152123" w:rsidRPr="009F752E" w:rsidRDefault="00152123" w:rsidP="0092180C">
            <w:pPr>
              <w:numPr>
                <w:ilvl w:val="0"/>
                <w:numId w:val="17"/>
              </w:numPr>
              <w:spacing w:before="120"/>
              <w:ind w:left="714" w:hanging="357"/>
              <w:jc w:val="both"/>
              <w:rPr>
                <w:rFonts w:asciiTheme="minorHAnsi" w:hAnsiTheme="minorHAnsi" w:cstheme="minorHAnsi"/>
                <w:szCs w:val="20"/>
              </w:rPr>
            </w:pPr>
            <w:r w:rsidRPr="009F752E">
              <w:rPr>
                <w:rFonts w:asciiTheme="minorHAnsi" w:hAnsiTheme="minorHAnsi" w:cstheme="minorHAnsi"/>
                <w:szCs w:val="20"/>
              </w:rPr>
              <w:t>Quality and timely driving services; safe and on-time</w:t>
            </w:r>
          </w:p>
          <w:p w14:paraId="2B79B019" w14:textId="6CCE1C05" w:rsidR="00152123" w:rsidRPr="009F752E" w:rsidRDefault="00152123" w:rsidP="00152123">
            <w:pPr>
              <w:numPr>
                <w:ilvl w:val="0"/>
                <w:numId w:val="17"/>
              </w:numPr>
              <w:jc w:val="both"/>
              <w:rPr>
                <w:rFonts w:asciiTheme="minorHAnsi" w:hAnsiTheme="minorHAnsi" w:cstheme="minorHAnsi"/>
                <w:szCs w:val="20"/>
              </w:rPr>
            </w:pPr>
            <w:r w:rsidRPr="009F752E">
              <w:rPr>
                <w:rFonts w:asciiTheme="minorHAnsi" w:hAnsiTheme="minorHAnsi" w:cstheme="minorHAnsi"/>
                <w:szCs w:val="20"/>
              </w:rPr>
              <w:t xml:space="preserve">Quality care and maintenance of vehicle </w:t>
            </w:r>
          </w:p>
          <w:p w14:paraId="60EA7F02" w14:textId="79BC62F4" w:rsidR="00AF31A0" w:rsidRPr="009F752E" w:rsidRDefault="00152123" w:rsidP="0092180C">
            <w:pPr>
              <w:numPr>
                <w:ilvl w:val="0"/>
                <w:numId w:val="17"/>
              </w:numPr>
              <w:spacing w:after="120"/>
              <w:ind w:left="714" w:hanging="357"/>
              <w:jc w:val="both"/>
              <w:rPr>
                <w:rFonts w:asciiTheme="minorHAnsi" w:hAnsiTheme="minorHAnsi" w:cstheme="minorHAnsi"/>
                <w:szCs w:val="20"/>
              </w:rPr>
            </w:pPr>
            <w:r w:rsidRPr="009F752E">
              <w:rPr>
                <w:rFonts w:asciiTheme="minorHAnsi" w:hAnsiTheme="minorHAnsi" w:cstheme="minorHAnsi"/>
                <w:szCs w:val="20"/>
              </w:rPr>
              <w:t>Timely inputs to logs and records</w:t>
            </w:r>
          </w:p>
        </w:tc>
      </w:tr>
    </w:tbl>
    <w:p w14:paraId="60EA7F04" w14:textId="77777777" w:rsidR="00AF31A0" w:rsidRPr="009F752E" w:rsidRDefault="00AF31A0" w:rsidP="00AF31A0">
      <w:pPr>
        <w:rPr>
          <w:rFonts w:asciiTheme="minorHAnsi" w:hAnsiTheme="minorHAnsi" w:cstheme="minorHAnsi"/>
          <w:szCs w:val="20"/>
        </w:rPr>
      </w:pPr>
    </w:p>
    <w:tbl>
      <w:tblPr>
        <w:tblW w:w="1017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0"/>
      </w:tblGrid>
      <w:tr w:rsidR="00AF31A0" w:rsidRPr="009F752E" w14:paraId="60EA7F07" w14:textId="77777777" w:rsidTr="00970740">
        <w:tc>
          <w:tcPr>
            <w:tcW w:w="10170" w:type="dxa"/>
            <w:shd w:val="clear" w:color="auto" w:fill="E0E0E0"/>
          </w:tcPr>
          <w:p w14:paraId="60EA7F06" w14:textId="7BDA3675" w:rsidR="00970740" w:rsidRPr="009F752E" w:rsidRDefault="00AF31A0" w:rsidP="0092180C">
            <w:pPr>
              <w:pStyle w:val="Heading1"/>
              <w:spacing w:before="120" w:after="120"/>
              <w:rPr>
                <w:rFonts w:asciiTheme="minorHAnsi" w:hAnsiTheme="minorHAnsi" w:cstheme="minorHAnsi"/>
                <w:b w:val="0"/>
                <w:bCs w:val="0"/>
                <w:i/>
                <w:iCs/>
                <w:sz w:val="20"/>
                <w:szCs w:val="20"/>
              </w:rPr>
            </w:pPr>
            <w:r w:rsidRPr="009F752E">
              <w:rPr>
                <w:rFonts w:asciiTheme="minorHAnsi" w:hAnsiTheme="minorHAnsi" w:cstheme="minorHAnsi"/>
                <w:sz w:val="20"/>
                <w:szCs w:val="20"/>
              </w:rPr>
              <w:t>V. Competencies</w:t>
            </w:r>
            <w:r w:rsidRPr="009F752E">
              <w:rPr>
                <w:rFonts w:asciiTheme="minorHAnsi" w:hAnsiTheme="minorHAnsi" w:cstheme="minorHAnsi"/>
                <w:b w:val="0"/>
                <w:bCs w:val="0"/>
                <w:i/>
                <w:iCs/>
                <w:sz w:val="20"/>
                <w:szCs w:val="20"/>
              </w:rPr>
              <w:t xml:space="preserve"> </w:t>
            </w:r>
          </w:p>
        </w:tc>
      </w:tr>
      <w:tr w:rsidR="00AF31A0" w:rsidRPr="009F752E" w14:paraId="60EA7F59" w14:textId="77777777" w:rsidTr="00970740">
        <w:tc>
          <w:tcPr>
            <w:tcW w:w="10170" w:type="dxa"/>
          </w:tcPr>
          <w:p w14:paraId="0BBCE0E1" w14:textId="77777777" w:rsidR="00152123" w:rsidRPr="009F752E" w:rsidRDefault="00152123" w:rsidP="0092180C">
            <w:pPr>
              <w:spacing w:before="120"/>
              <w:rPr>
                <w:rFonts w:asciiTheme="minorHAnsi" w:hAnsiTheme="minorHAnsi" w:cstheme="minorHAnsi"/>
                <w:b/>
                <w:szCs w:val="20"/>
                <w:u w:val="single"/>
              </w:rPr>
            </w:pPr>
            <w:r w:rsidRPr="009F752E">
              <w:rPr>
                <w:rFonts w:asciiTheme="minorHAnsi" w:hAnsiTheme="minorHAnsi" w:cstheme="minorHAnsi"/>
                <w:b/>
                <w:szCs w:val="20"/>
                <w:u w:val="single"/>
              </w:rPr>
              <w:t>Core Values:</w:t>
            </w:r>
          </w:p>
          <w:p w14:paraId="680BDD1F" w14:textId="77777777" w:rsidR="00152123" w:rsidRPr="009F752E" w:rsidRDefault="00152123" w:rsidP="00152123">
            <w:pPr>
              <w:numPr>
                <w:ilvl w:val="0"/>
                <w:numId w:val="25"/>
              </w:numPr>
              <w:contextualSpacing/>
              <w:rPr>
                <w:rFonts w:asciiTheme="minorHAnsi" w:hAnsiTheme="minorHAnsi" w:cstheme="minorHAnsi"/>
                <w:szCs w:val="20"/>
              </w:rPr>
            </w:pPr>
            <w:r w:rsidRPr="009F752E">
              <w:rPr>
                <w:rFonts w:asciiTheme="minorHAnsi" w:hAnsiTheme="minorHAnsi" w:cstheme="minorHAnsi"/>
                <w:szCs w:val="20"/>
              </w:rPr>
              <w:t>Respect for Diversity</w:t>
            </w:r>
          </w:p>
          <w:p w14:paraId="2A2ECFBF" w14:textId="77777777" w:rsidR="00152123" w:rsidRPr="009F752E" w:rsidRDefault="00152123" w:rsidP="00152123">
            <w:pPr>
              <w:numPr>
                <w:ilvl w:val="0"/>
                <w:numId w:val="25"/>
              </w:numPr>
              <w:contextualSpacing/>
              <w:rPr>
                <w:rFonts w:asciiTheme="minorHAnsi" w:hAnsiTheme="minorHAnsi" w:cstheme="minorHAnsi"/>
                <w:szCs w:val="20"/>
              </w:rPr>
            </w:pPr>
            <w:r w:rsidRPr="009F752E">
              <w:rPr>
                <w:rFonts w:asciiTheme="minorHAnsi" w:hAnsiTheme="minorHAnsi" w:cstheme="minorHAnsi"/>
                <w:szCs w:val="20"/>
              </w:rPr>
              <w:t>Integrity</w:t>
            </w:r>
          </w:p>
          <w:p w14:paraId="60E491ED" w14:textId="77777777" w:rsidR="00152123" w:rsidRPr="009F752E" w:rsidRDefault="00152123" w:rsidP="00152123">
            <w:pPr>
              <w:numPr>
                <w:ilvl w:val="0"/>
                <w:numId w:val="25"/>
              </w:numPr>
              <w:contextualSpacing/>
              <w:rPr>
                <w:rFonts w:asciiTheme="minorHAnsi" w:hAnsiTheme="minorHAnsi" w:cstheme="minorHAnsi"/>
                <w:szCs w:val="20"/>
              </w:rPr>
            </w:pPr>
            <w:r w:rsidRPr="009F752E">
              <w:rPr>
                <w:rFonts w:asciiTheme="minorHAnsi" w:hAnsiTheme="minorHAnsi" w:cstheme="minorHAnsi"/>
                <w:szCs w:val="20"/>
              </w:rPr>
              <w:t>Professionalism</w:t>
            </w:r>
          </w:p>
          <w:p w14:paraId="2B4168CB" w14:textId="77777777" w:rsidR="00152123" w:rsidRPr="009F752E" w:rsidRDefault="00152123" w:rsidP="0092180C">
            <w:pPr>
              <w:spacing w:before="120"/>
              <w:rPr>
                <w:rFonts w:asciiTheme="minorHAnsi" w:hAnsiTheme="minorHAnsi" w:cstheme="minorHAnsi"/>
                <w:b/>
                <w:szCs w:val="20"/>
                <w:u w:val="single"/>
              </w:rPr>
            </w:pPr>
            <w:r w:rsidRPr="009F752E">
              <w:rPr>
                <w:rFonts w:asciiTheme="minorHAnsi" w:hAnsiTheme="minorHAnsi" w:cstheme="minorHAnsi"/>
                <w:b/>
                <w:szCs w:val="20"/>
                <w:u w:val="single"/>
              </w:rPr>
              <w:t>Core Competencies:</w:t>
            </w:r>
          </w:p>
          <w:p w14:paraId="075DF191" w14:textId="77777777" w:rsidR="00152123" w:rsidRPr="009F752E" w:rsidRDefault="00152123" w:rsidP="00152123">
            <w:pPr>
              <w:numPr>
                <w:ilvl w:val="0"/>
                <w:numId w:val="26"/>
              </w:numPr>
              <w:contextualSpacing/>
              <w:rPr>
                <w:rFonts w:asciiTheme="minorHAnsi" w:hAnsiTheme="minorHAnsi" w:cstheme="minorHAnsi"/>
                <w:szCs w:val="20"/>
              </w:rPr>
            </w:pPr>
            <w:r w:rsidRPr="009F752E">
              <w:rPr>
                <w:rFonts w:asciiTheme="minorHAnsi" w:hAnsiTheme="minorHAnsi" w:cstheme="minorHAnsi"/>
                <w:szCs w:val="20"/>
              </w:rPr>
              <w:t>Awareness and Sensitivity Regarding Gender Issues</w:t>
            </w:r>
          </w:p>
          <w:p w14:paraId="3A08F588" w14:textId="77777777" w:rsidR="00152123" w:rsidRPr="009F752E" w:rsidRDefault="00152123" w:rsidP="00152123">
            <w:pPr>
              <w:numPr>
                <w:ilvl w:val="0"/>
                <w:numId w:val="26"/>
              </w:numPr>
              <w:contextualSpacing/>
              <w:rPr>
                <w:rFonts w:asciiTheme="minorHAnsi" w:hAnsiTheme="minorHAnsi" w:cstheme="minorHAnsi"/>
                <w:szCs w:val="20"/>
              </w:rPr>
            </w:pPr>
            <w:r w:rsidRPr="009F752E">
              <w:rPr>
                <w:rFonts w:asciiTheme="minorHAnsi" w:hAnsiTheme="minorHAnsi" w:cstheme="minorHAnsi"/>
                <w:szCs w:val="20"/>
              </w:rPr>
              <w:t>Accountability</w:t>
            </w:r>
          </w:p>
          <w:p w14:paraId="04C0428B" w14:textId="77777777" w:rsidR="00152123" w:rsidRPr="009F752E" w:rsidRDefault="00152123" w:rsidP="00152123">
            <w:pPr>
              <w:numPr>
                <w:ilvl w:val="0"/>
                <w:numId w:val="26"/>
              </w:numPr>
              <w:contextualSpacing/>
              <w:rPr>
                <w:rFonts w:asciiTheme="minorHAnsi" w:hAnsiTheme="minorHAnsi" w:cstheme="minorHAnsi"/>
                <w:szCs w:val="20"/>
              </w:rPr>
            </w:pPr>
            <w:r w:rsidRPr="009F752E">
              <w:rPr>
                <w:rFonts w:asciiTheme="minorHAnsi" w:hAnsiTheme="minorHAnsi" w:cstheme="minorHAnsi"/>
                <w:szCs w:val="20"/>
              </w:rPr>
              <w:t>Creative Problem Solving</w:t>
            </w:r>
          </w:p>
          <w:p w14:paraId="5EC583B2" w14:textId="77777777" w:rsidR="00152123" w:rsidRPr="009F752E" w:rsidRDefault="00152123" w:rsidP="00152123">
            <w:pPr>
              <w:numPr>
                <w:ilvl w:val="0"/>
                <w:numId w:val="26"/>
              </w:numPr>
              <w:contextualSpacing/>
              <w:rPr>
                <w:rFonts w:asciiTheme="minorHAnsi" w:hAnsiTheme="minorHAnsi" w:cstheme="minorHAnsi"/>
                <w:szCs w:val="20"/>
              </w:rPr>
            </w:pPr>
            <w:r w:rsidRPr="009F752E">
              <w:rPr>
                <w:rFonts w:asciiTheme="minorHAnsi" w:hAnsiTheme="minorHAnsi" w:cstheme="minorHAnsi"/>
                <w:szCs w:val="20"/>
              </w:rPr>
              <w:t>Effective Communication</w:t>
            </w:r>
          </w:p>
          <w:p w14:paraId="5A5A1C27" w14:textId="77777777" w:rsidR="00152123" w:rsidRPr="009F752E" w:rsidRDefault="00152123" w:rsidP="00152123">
            <w:pPr>
              <w:numPr>
                <w:ilvl w:val="0"/>
                <w:numId w:val="26"/>
              </w:numPr>
              <w:contextualSpacing/>
              <w:rPr>
                <w:rFonts w:asciiTheme="minorHAnsi" w:hAnsiTheme="minorHAnsi" w:cstheme="minorHAnsi"/>
                <w:szCs w:val="20"/>
              </w:rPr>
            </w:pPr>
            <w:r w:rsidRPr="009F752E">
              <w:rPr>
                <w:rFonts w:asciiTheme="minorHAnsi" w:hAnsiTheme="minorHAnsi" w:cstheme="minorHAnsi"/>
                <w:szCs w:val="20"/>
              </w:rPr>
              <w:t>Inclusive Collaboration</w:t>
            </w:r>
          </w:p>
          <w:p w14:paraId="4DF6F1DD" w14:textId="77777777" w:rsidR="00152123" w:rsidRPr="009F752E" w:rsidRDefault="00152123" w:rsidP="00152123">
            <w:pPr>
              <w:numPr>
                <w:ilvl w:val="0"/>
                <w:numId w:val="26"/>
              </w:numPr>
              <w:contextualSpacing/>
              <w:rPr>
                <w:rFonts w:asciiTheme="minorHAnsi" w:hAnsiTheme="minorHAnsi" w:cstheme="minorHAnsi"/>
                <w:szCs w:val="20"/>
              </w:rPr>
            </w:pPr>
            <w:r w:rsidRPr="009F752E">
              <w:rPr>
                <w:rFonts w:asciiTheme="minorHAnsi" w:hAnsiTheme="minorHAnsi" w:cstheme="minorHAnsi"/>
                <w:szCs w:val="20"/>
              </w:rPr>
              <w:t>Stakeholder Engagement</w:t>
            </w:r>
          </w:p>
          <w:p w14:paraId="15A98221" w14:textId="1B1B06F4" w:rsidR="00152123" w:rsidRPr="009F752E" w:rsidRDefault="00152123" w:rsidP="00152123">
            <w:pPr>
              <w:numPr>
                <w:ilvl w:val="0"/>
                <w:numId w:val="26"/>
              </w:numPr>
              <w:contextualSpacing/>
              <w:rPr>
                <w:rFonts w:asciiTheme="minorHAnsi" w:hAnsiTheme="minorHAnsi" w:cstheme="minorHAnsi"/>
                <w:szCs w:val="20"/>
              </w:rPr>
            </w:pPr>
            <w:r w:rsidRPr="009F752E">
              <w:rPr>
                <w:rFonts w:asciiTheme="minorHAnsi" w:hAnsiTheme="minorHAnsi" w:cstheme="minorHAnsi"/>
                <w:szCs w:val="20"/>
              </w:rPr>
              <w:t>Leading by Example</w:t>
            </w:r>
          </w:p>
          <w:p w14:paraId="0210B670" w14:textId="6BACB709" w:rsidR="009F752E" w:rsidRPr="009F752E" w:rsidRDefault="009F752E" w:rsidP="009F752E">
            <w:pPr>
              <w:spacing w:before="120" w:line="215" w:lineRule="atLeast"/>
              <w:rPr>
                <w:rFonts w:asciiTheme="minorHAnsi" w:hAnsiTheme="minorHAnsi" w:cstheme="minorHAnsi"/>
                <w:color w:val="333333"/>
                <w:szCs w:val="20"/>
              </w:rPr>
            </w:pPr>
            <w:r w:rsidRPr="009F752E">
              <w:rPr>
                <w:rFonts w:asciiTheme="minorHAnsi" w:hAnsiTheme="minorHAnsi" w:cstheme="minorHAnsi"/>
                <w:color w:val="333333"/>
                <w:szCs w:val="20"/>
              </w:rPr>
              <w:t xml:space="preserve">Please visit this link for more information on UN Women’s Core Values and Competencies: </w:t>
            </w:r>
            <w:hyperlink r:id="rId15" w:history="1">
              <w:r w:rsidR="00891123" w:rsidRPr="00296140">
                <w:rPr>
                  <w:rStyle w:val="Hyperlink"/>
                  <w:rFonts w:ascii="Calibri" w:hAnsi="Calibri" w:cs="Calibri"/>
                  <w:sz w:val="22"/>
                  <w:szCs w:val="22"/>
                </w:rPr>
                <w:t>https://www.unwomen.org/-/media/headquarters/attachments/sections/about%20us/employment/un-women-values-and-competencies-framework-en.pdf?la=en&amp;vs=637</w:t>
              </w:r>
            </w:hyperlink>
          </w:p>
          <w:p w14:paraId="37162760" w14:textId="77777777" w:rsidR="00152123" w:rsidRPr="009F752E" w:rsidRDefault="00152123" w:rsidP="0092180C">
            <w:pPr>
              <w:spacing w:before="120"/>
              <w:rPr>
                <w:rFonts w:asciiTheme="minorHAnsi" w:hAnsiTheme="minorHAnsi" w:cstheme="minorHAnsi"/>
                <w:b/>
                <w:bCs/>
                <w:szCs w:val="20"/>
                <w:u w:val="single"/>
              </w:rPr>
            </w:pPr>
            <w:r w:rsidRPr="009F752E">
              <w:rPr>
                <w:rFonts w:asciiTheme="minorHAnsi" w:hAnsiTheme="minorHAnsi" w:cstheme="minorHAnsi"/>
                <w:b/>
                <w:bCs/>
                <w:szCs w:val="20"/>
                <w:u w:val="single"/>
              </w:rPr>
              <w:t xml:space="preserve">Functional Competencies </w:t>
            </w:r>
          </w:p>
          <w:p w14:paraId="1CD0B564" w14:textId="77777777" w:rsidR="00B44A43" w:rsidRPr="009F752E" w:rsidRDefault="00425FE1" w:rsidP="00B44A43">
            <w:pPr>
              <w:numPr>
                <w:ilvl w:val="0"/>
                <w:numId w:val="30"/>
              </w:numPr>
              <w:spacing w:after="160" w:line="259" w:lineRule="auto"/>
              <w:contextualSpacing/>
              <w:jc w:val="both"/>
              <w:rPr>
                <w:rFonts w:asciiTheme="minorHAnsi" w:hAnsiTheme="minorHAnsi" w:cstheme="minorHAnsi"/>
                <w:b/>
                <w:bCs/>
                <w:szCs w:val="20"/>
                <w:u w:val="single"/>
              </w:rPr>
            </w:pPr>
            <w:r w:rsidRPr="009F752E">
              <w:rPr>
                <w:rFonts w:asciiTheme="minorHAnsi" w:hAnsiTheme="minorHAnsi" w:cstheme="minorHAnsi"/>
                <w:szCs w:val="20"/>
              </w:rPr>
              <w:lastRenderedPageBreak/>
              <w:t>Excellent driving skills;</w:t>
            </w:r>
          </w:p>
          <w:p w14:paraId="2872F9DF" w14:textId="77777777" w:rsidR="00B44A43" w:rsidRPr="009F752E" w:rsidRDefault="00B44A43" w:rsidP="00B44A43">
            <w:pPr>
              <w:numPr>
                <w:ilvl w:val="0"/>
                <w:numId w:val="30"/>
              </w:numPr>
              <w:spacing w:after="160" w:line="259" w:lineRule="auto"/>
              <w:contextualSpacing/>
              <w:jc w:val="both"/>
              <w:rPr>
                <w:rFonts w:asciiTheme="minorHAnsi" w:hAnsiTheme="minorHAnsi" w:cstheme="minorHAnsi"/>
                <w:b/>
                <w:bCs/>
                <w:szCs w:val="20"/>
                <w:u w:val="single"/>
              </w:rPr>
            </w:pPr>
            <w:r w:rsidRPr="009F752E">
              <w:rPr>
                <w:rFonts w:asciiTheme="minorHAnsi" w:hAnsiTheme="minorHAnsi" w:cstheme="minorHAnsi"/>
                <w:bCs/>
                <w:szCs w:val="20"/>
              </w:rPr>
              <w:t>Good k</w:t>
            </w:r>
            <w:r w:rsidR="00425FE1" w:rsidRPr="009F752E">
              <w:rPr>
                <w:rFonts w:asciiTheme="minorHAnsi" w:hAnsiTheme="minorHAnsi" w:cstheme="minorHAnsi"/>
                <w:szCs w:val="20"/>
              </w:rPr>
              <w:t>nowledge of driving rules and regulations,</w:t>
            </w:r>
            <w:r w:rsidRPr="009F752E">
              <w:rPr>
                <w:rFonts w:asciiTheme="minorHAnsi" w:hAnsiTheme="minorHAnsi" w:cstheme="minorHAnsi"/>
                <w:szCs w:val="20"/>
              </w:rPr>
              <w:t xml:space="preserve"> local roads and conditions;</w:t>
            </w:r>
          </w:p>
          <w:p w14:paraId="7BD56D96" w14:textId="61173590" w:rsidR="00425FE1" w:rsidRPr="009F752E" w:rsidRDefault="00B44A43" w:rsidP="00B44A43">
            <w:pPr>
              <w:numPr>
                <w:ilvl w:val="0"/>
                <w:numId w:val="30"/>
              </w:numPr>
              <w:spacing w:after="160" w:line="259" w:lineRule="auto"/>
              <w:contextualSpacing/>
              <w:jc w:val="both"/>
              <w:rPr>
                <w:rFonts w:asciiTheme="minorHAnsi" w:hAnsiTheme="minorHAnsi" w:cstheme="minorHAnsi"/>
                <w:b/>
                <w:bCs/>
                <w:szCs w:val="20"/>
                <w:u w:val="single"/>
              </w:rPr>
            </w:pPr>
            <w:r w:rsidRPr="009F752E">
              <w:rPr>
                <w:rFonts w:asciiTheme="minorHAnsi" w:hAnsiTheme="minorHAnsi" w:cstheme="minorHAnsi"/>
                <w:szCs w:val="20"/>
              </w:rPr>
              <w:t>Good</w:t>
            </w:r>
            <w:r w:rsidR="00425FE1" w:rsidRPr="009F752E">
              <w:rPr>
                <w:rFonts w:asciiTheme="minorHAnsi" w:hAnsiTheme="minorHAnsi" w:cstheme="minorHAnsi"/>
                <w:szCs w:val="20"/>
              </w:rPr>
              <w:t xml:space="preserve"> defensive driving skills;</w:t>
            </w:r>
          </w:p>
          <w:p w14:paraId="2FB4095D" w14:textId="581B52FF" w:rsidR="00425FE1" w:rsidRPr="009F752E" w:rsidRDefault="00425FE1" w:rsidP="00425FE1">
            <w:pPr>
              <w:numPr>
                <w:ilvl w:val="0"/>
                <w:numId w:val="30"/>
              </w:numPr>
              <w:spacing w:after="160" w:line="259" w:lineRule="auto"/>
              <w:contextualSpacing/>
              <w:jc w:val="both"/>
              <w:rPr>
                <w:rFonts w:asciiTheme="minorHAnsi" w:hAnsiTheme="minorHAnsi" w:cstheme="minorHAnsi"/>
                <w:b/>
                <w:bCs/>
                <w:szCs w:val="20"/>
                <w:u w:val="single"/>
              </w:rPr>
            </w:pPr>
            <w:r w:rsidRPr="009F752E">
              <w:rPr>
                <w:rFonts w:asciiTheme="minorHAnsi" w:hAnsiTheme="minorHAnsi" w:cstheme="minorHAnsi"/>
                <w:szCs w:val="20"/>
              </w:rPr>
              <w:t>Skills in minor vehicle repairs;</w:t>
            </w:r>
          </w:p>
          <w:p w14:paraId="60EA7F58" w14:textId="1EE084A8" w:rsidR="00AF31A0" w:rsidRPr="009F752E" w:rsidRDefault="00425FE1" w:rsidP="0092180C">
            <w:pPr>
              <w:numPr>
                <w:ilvl w:val="0"/>
                <w:numId w:val="30"/>
              </w:numPr>
              <w:spacing w:after="120" w:line="259" w:lineRule="auto"/>
              <w:ind w:left="357" w:hanging="357"/>
              <w:contextualSpacing/>
              <w:jc w:val="both"/>
              <w:rPr>
                <w:rFonts w:asciiTheme="minorHAnsi" w:hAnsiTheme="minorHAnsi" w:cstheme="minorHAnsi"/>
                <w:b/>
                <w:bCs/>
                <w:szCs w:val="20"/>
                <w:u w:val="single"/>
              </w:rPr>
            </w:pPr>
            <w:r w:rsidRPr="009F752E">
              <w:rPr>
                <w:rFonts w:asciiTheme="minorHAnsi" w:hAnsiTheme="minorHAnsi" w:cstheme="minorHAnsi"/>
                <w:szCs w:val="20"/>
              </w:rPr>
              <w:t>Ability to be on time.</w:t>
            </w:r>
          </w:p>
        </w:tc>
      </w:tr>
    </w:tbl>
    <w:p w14:paraId="60EA7F5A" w14:textId="77777777" w:rsidR="00AF31A0" w:rsidRPr="009F752E" w:rsidRDefault="00AF31A0" w:rsidP="00AF31A0">
      <w:pPr>
        <w:rPr>
          <w:rFonts w:asciiTheme="minorHAnsi" w:hAnsiTheme="minorHAnsi" w:cstheme="minorHAnsi"/>
          <w:szCs w:val="20"/>
        </w:rPr>
      </w:pPr>
    </w:p>
    <w:tbl>
      <w:tblPr>
        <w:tblW w:w="1017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0"/>
        <w:gridCol w:w="7560"/>
      </w:tblGrid>
      <w:tr w:rsidR="00AF31A0" w:rsidRPr="009F752E" w14:paraId="60EA7F60" w14:textId="77777777" w:rsidTr="00970740">
        <w:tc>
          <w:tcPr>
            <w:tcW w:w="10170" w:type="dxa"/>
            <w:gridSpan w:val="2"/>
            <w:shd w:val="clear" w:color="auto" w:fill="E0E0E0"/>
          </w:tcPr>
          <w:p w14:paraId="60EA7F5F" w14:textId="52A7E091" w:rsidR="00AF31A0" w:rsidRPr="009F752E" w:rsidRDefault="00AF31A0" w:rsidP="0092180C">
            <w:pPr>
              <w:spacing w:before="120" w:after="120"/>
              <w:rPr>
                <w:rFonts w:asciiTheme="minorHAnsi" w:hAnsiTheme="minorHAnsi" w:cstheme="minorHAnsi"/>
                <w:b/>
                <w:bCs/>
                <w:szCs w:val="20"/>
              </w:rPr>
            </w:pPr>
            <w:r w:rsidRPr="009F752E">
              <w:rPr>
                <w:rFonts w:asciiTheme="minorHAnsi" w:hAnsiTheme="minorHAnsi" w:cstheme="minorHAnsi"/>
                <w:b/>
                <w:bCs/>
                <w:szCs w:val="20"/>
              </w:rPr>
              <w:t>VI. Recruitment Qualifications</w:t>
            </w:r>
          </w:p>
        </w:tc>
      </w:tr>
      <w:tr w:rsidR="00AF31A0" w:rsidRPr="009F752E" w14:paraId="60EA7F72" w14:textId="77777777" w:rsidTr="00970740">
        <w:trPr>
          <w:trHeight w:val="230"/>
        </w:trPr>
        <w:tc>
          <w:tcPr>
            <w:tcW w:w="2610" w:type="dxa"/>
          </w:tcPr>
          <w:p w14:paraId="60EA7F62" w14:textId="77777777" w:rsidR="00AF31A0" w:rsidRPr="009F752E" w:rsidRDefault="00AF31A0" w:rsidP="0092180C">
            <w:pPr>
              <w:spacing w:before="120"/>
              <w:rPr>
                <w:rFonts w:asciiTheme="minorHAnsi" w:hAnsiTheme="minorHAnsi" w:cstheme="minorHAnsi"/>
                <w:b/>
                <w:szCs w:val="20"/>
              </w:rPr>
            </w:pPr>
            <w:r w:rsidRPr="009F752E">
              <w:rPr>
                <w:rFonts w:asciiTheme="minorHAnsi" w:hAnsiTheme="minorHAnsi" w:cstheme="minorHAnsi"/>
                <w:b/>
                <w:szCs w:val="20"/>
              </w:rPr>
              <w:t>Education and certification:</w:t>
            </w:r>
          </w:p>
        </w:tc>
        <w:tc>
          <w:tcPr>
            <w:tcW w:w="7560" w:type="dxa"/>
          </w:tcPr>
          <w:p w14:paraId="59EAB68B" w14:textId="1489A3A8" w:rsidR="00152123" w:rsidRPr="009F752E" w:rsidRDefault="00152123" w:rsidP="0092180C">
            <w:pPr>
              <w:pStyle w:val="ListParagraph"/>
              <w:numPr>
                <w:ilvl w:val="0"/>
                <w:numId w:val="28"/>
              </w:numPr>
              <w:spacing w:before="120" w:after="120"/>
              <w:ind w:left="714" w:hanging="357"/>
              <w:rPr>
                <w:rFonts w:asciiTheme="minorHAnsi" w:eastAsia="Calibri" w:hAnsiTheme="minorHAnsi" w:cstheme="minorHAnsi"/>
                <w:bCs/>
                <w:szCs w:val="20"/>
              </w:rPr>
            </w:pPr>
            <w:r w:rsidRPr="009F752E">
              <w:rPr>
                <w:rFonts w:asciiTheme="minorHAnsi" w:hAnsiTheme="minorHAnsi" w:cstheme="minorHAnsi"/>
                <w:szCs w:val="20"/>
              </w:rPr>
              <w:t>Completion of secondary education is required;</w:t>
            </w:r>
          </w:p>
          <w:p w14:paraId="60EA7F71" w14:textId="41F82C3B" w:rsidR="00AF31A0" w:rsidRPr="009F752E" w:rsidRDefault="00152123" w:rsidP="0092180C">
            <w:pPr>
              <w:pStyle w:val="ListParagraph"/>
              <w:numPr>
                <w:ilvl w:val="0"/>
                <w:numId w:val="28"/>
              </w:numPr>
              <w:spacing w:after="160"/>
              <w:rPr>
                <w:rFonts w:asciiTheme="minorHAnsi" w:eastAsia="Calibri" w:hAnsiTheme="minorHAnsi" w:cstheme="minorHAnsi"/>
                <w:bCs/>
                <w:szCs w:val="20"/>
              </w:rPr>
            </w:pPr>
            <w:r w:rsidRPr="009F752E">
              <w:rPr>
                <w:rFonts w:asciiTheme="minorHAnsi" w:hAnsiTheme="minorHAnsi" w:cstheme="minorHAnsi"/>
                <w:szCs w:val="20"/>
              </w:rPr>
              <w:t>Valid driver’s license is required.</w:t>
            </w:r>
          </w:p>
        </w:tc>
      </w:tr>
      <w:tr w:rsidR="00AF31A0" w:rsidRPr="009F752E" w14:paraId="60EA7F7A" w14:textId="77777777" w:rsidTr="00970740">
        <w:trPr>
          <w:trHeight w:val="230"/>
        </w:trPr>
        <w:tc>
          <w:tcPr>
            <w:tcW w:w="2610" w:type="dxa"/>
          </w:tcPr>
          <w:p w14:paraId="60EA7F74" w14:textId="77777777" w:rsidR="00AF31A0" w:rsidRPr="009F752E" w:rsidRDefault="00AF31A0" w:rsidP="0092180C">
            <w:pPr>
              <w:spacing w:before="120"/>
              <w:rPr>
                <w:rFonts w:asciiTheme="minorHAnsi" w:hAnsiTheme="minorHAnsi" w:cstheme="minorHAnsi"/>
                <w:b/>
                <w:szCs w:val="20"/>
              </w:rPr>
            </w:pPr>
            <w:r w:rsidRPr="009F752E">
              <w:rPr>
                <w:rFonts w:asciiTheme="minorHAnsi" w:hAnsiTheme="minorHAnsi" w:cstheme="minorHAnsi"/>
                <w:b/>
                <w:szCs w:val="20"/>
              </w:rPr>
              <w:t>Experience:</w:t>
            </w:r>
          </w:p>
        </w:tc>
        <w:tc>
          <w:tcPr>
            <w:tcW w:w="7560" w:type="dxa"/>
          </w:tcPr>
          <w:p w14:paraId="5D7B7B1C" w14:textId="3AB06DA0" w:rsidR="00887F7B" w:rsidRDefault="00887F7B" w:rsidP="0092180C">
            <w:pPr>
              <w:pStyle w:val="ListParagraph"/>
              <w:numPr>
                <w:ilvl w:val="0"/>
                <w:numId w:val="29"/>
              </w:numPr>
              <w:spacing w:before="120" w:after="120"/>
              <w:ind w:left="714" w:hanging="357"/>
              <w:jc w:val="both"/>
              <w:rPr>
                <w:rFonts w:asciiTheme="minorHAnsi" w:hAnsiTheme="minorHAnsi" w:cstheme="minorHAnsi"/>
                <w:szCs w:val="20"/>
              </w:rPr>
            </w:pPr>
            <w:r>
              <w:rPr>
                <w:rFonts w:asciiTheme="minorHAnsi" w:hAnsiTheme="minorHAnsi" w:cstheme="minorHAnsi"/>
                <w:szCs w:val="20"/>
              </w:rPr>
              <w:t>Minimum 2 years of experience</w:t>
            </w:r>
            <w:r w:rsidRPr="00887F7B">
              <w:rPr>
                <w:rFonts w:asciiTheme="minorHAnsi" w:hAnsiTheme="minorHAnsi" w:cstheme="minorHAnsi"/>
                <w:szCs w:val="20"/>
              </w:rPr>
              <w:t xml:space="preserve"> as a driver in an international organization, embassy or UN system with a safe driving record</w:t>
            </w:r>
            <w:r>
              <w:rPr>
                <w:rFonts w:asciiTheme="minorHAnsi" w:hAnsiTheme="minorHAnsi" w:cstheme="minorHAnsi"/>
                <w:szCs w:val="20"/>
              </w:rPr>
              <w:t>;</w:t>
            </w:r>
          </w:p>
          <w:p w14:paraId="7D0702FC" w14:textId="3527FD65" w:rsidR="006F72F8" w:rsidRPr="009F752E" w:rsidRDefault="006F72F8" w:rsidP="0092180C">
            <w:pPr>
              <w:pStyle w:val="ListParagraph"/>
              <w:numPr>
                <w:ilvl w:val="0"/>
                <w:numId w:val="29"/>
              </w:numPr>
              <w:spacing w:before="120" w:after="120"/>
              <w:ind w:left="714" w:hanging="357"/>
              <w:jc w:val="both"/>
              <w:rPr>
                <w:rFonts w:asciiTheme="minorHAnsi" w:hAnsiTheme="minorHAnsi" w:cstheme="minorHAnsi"/>
                <w:szCs w:val="20"/>
              </w:rPr>
            </w:pPr>
            <w:r w:rsidRPr="009F752E">
              <w:rPr>
                <w:rFonts w:asciiTheme="minorHAnsi" w:hAnsiTheme="minorHAnsi" w:cstheme="minorHAnsi"/>
                <w:szCs w:val="20"/>
              </w:rPr>
              <w:t>Minimum 1</w:t>
            </w:r>
            <w:r w:rsidR="00887F7B">
              <w:rPr>
                <w:rFonts w:asciiTheme="minorHAnsi" w:hAnsiTheme="minorHAnsi" w:cstheme="minorHAnsi"/>
                <w:szCs w:val="20"/>
              </w:rPr>
              <w:t xml:space="preserve"> </w:t>
            </w:r>
            <w:r w:rsidRPr="009F752E">
              <w:rPr>
                <w:rFonts w:asciiTheme="minorHAnsi" w:hAnsiTheme="minorHAnsi" w:cstheme="minorHAnsi"/>
                <w:szCs w:val="20"/>
              </w:rPr>
              <w:t xml:space="preserve">year </w:t>
            </w:r>
            <w:r w:rsidR="00887F7B">
              <w:rPr>
                <w:rFonts w:asciiTheme="minorHAnsi" w:hAnsiTheme="minorHAnsi" w:cstheme="minorHAnsi"/>
                <w:szCs w:val="20"/>
              </w:rPr>
              <w:t xml:space="preserve">of </w:t>
            </w:r>
            <w:r w:rsidRPr="009F752E">
              <w:rPr>
                <w:rFonts w:asciiTheme="minorHAnsi" w:hAnsiTheme="minorHAnsi" w:cstheme="minorHAnsi"/>
                <w:szCs w:val="20"/>
              </w:rPr>
              <w:t>relevant administrative experience;</w:t>
            </w:r>
          </w:p>
          <w:p w14:paraId="60EA7F79" w14:textId="16655327" w:rsidR="00AF31A0" w:rsidRPr="009F752E" w:rsidRDefault="006F72F8" w:rsidP="00DC68EF">
            <w:pPr>
              <w:pStyle w:val="ListParagraph"/>
              <w:numPr>
                <w:ilvl w:val="0"/>
                <w:numId w:val="29"/>
              </w:numPr>
              <w:spacing w:after="160"/>
              <w:jc w:val="both"/>
              <w:rPr>
                <w:rFonts w:asciiTheme="minorHAnsi" w:hAnsiTheme="minorHAnsi" w:cstheme="minorHAnsi"/>
                <w:szCs w:val="20"/>
              </w:rPr>
            </w:pPr>
            <w:r w:rsidRPr="009F752E">
              <w:rPr>
                <w:rFonts w:asciiTheme="minorHAnsi" w:hAnsiTheme="minorHAnsi" w:cstheme="minorHAnsi"/>
                <w:szCs w:val="20"/>
              </w:rPr>
              <w:t>Good knowledge of office software packages (MS Word, Excel, etc.) in an advantage;</w:t>
            </w:r>
          </w:p>
        </w:tc>
      </w:tr>
      <w:tr w:rsidR="00AF31A0" w:rsidRPr="009F752E" w14:paraId="60EA7F84" w14:textId="77777777" w:rsidTr="00970740">
        <w:trPr>
          <w:trHeight w:val="962"/>
        </w:trPr>
        <w:tc>
          <w:tcPr>
            <w:tcW w:w="2610" w:type="dxa"/>
          </w:tcPr>
          <w:p w14:paraId="60EA7F7C" w14:textId="77777777" w:rsidR="00AF31A0" w:rsidRPr="009F752E" w:rsidRDefault="00AF31A0" w:rsidP="0092180C">
            <w:pPr>
              <w:spacing w:before="120"/>
              <w:rPr>
                <w:rFonts w:asciiTheme="minorHAnsi" w:hAnsiTheme="minorHAnsi" w:cstheme="minorHAnsi"/>
                <w:b/>
                <w:szCs w:val="20"/>
              </w:rPr>
            </w:pPr>
            <w:r w:rsidRPr="009F752E">
              <w:rPr>
                <w:rFonts w:asciiTheme="minorHAnsi" w:hAnsiTheme="minorHAnsi" w:cstheme="minorHAnsi"/>
                <w:b/>
                <w:szCs w:val="20"/>
              </w:rPr>
              <w:t>Language Requirements:</w:t>
            </w:r>
          </w:p>
        </w:tc>
        <w:tc>
          <w:tcPr>
            <w:tcW w:w="7560" w:type="dxa"/>
          </w:tcPr>
          <w:p w14:paraId="5DD0465A" w14:textId="27B20D9F" w:rsidR="0092180C" w:rsidRPr="009F752E" w:rsidRDefault="0092180C" w:rsidP="0092180C">
            <w:pPr>
              <w:pStyle w:val="ListParagraph"/>
              <w:numPr>
                <w:ilvl w:val="0"/>
                <w:numId w:val="29"/>
              </w:numPr>
              <w:spacing w:before="120"/>
              <w:ind w:left="714" w:hanging="357"/>
              <w:rPr>
                <w:rFonts w:asciiTheme="minorHAnsi" w:hAnsiTheme="minorHAnsi" w:cstheme="minorHAnsi"/>
                <w:szCs w:val="20"/>
              </w:rPr>
            </w:pPr>
            <w:r w:rsidRPr="009F752E">
              <w:rPr>
                <w:rFonts w:asciiTheme="minorHAnsi" w:hAnsiTheme="minorHAnsi" w:cstheme="minorHAnsi"/>
                <w:szCs w:val="20"/>
              </w:rPr>
              <w:t xml:space="preserve">Fluency in Romanian. Working knowledge of </w:t>
            </w:r>
            <w:r w:rsidR="00887F7B">
              <w:rPr>
                <w:rFonts w:asciiTheme="minorHAnsi" w:hAnsiTheme="minorHAnsi" w:cstheme="minorHAnsi"/>
                <w:szCs w:val="20"/>
              </w:rPr>
              <w:t xml:space="preserve">English and </w:t>
            </w:r>
            <w:r w:rsidRPr="009F752E">
              <w:rPr>
                <w:rFonts w:asciiTheme="minorHAnsi" w:hAnsiTheme="minorHAnsi" w:cstheme="minorHAnsi"/>
                <w:szCs w:val="20"/>
              </w:rPr>
              <w:t xml:space="preserve">Russian. </w:t>
            </w:r>
          </w:p>
          <w:p w14:paraId="60EA7F83" w14:textId="6AA78AD4" w:rsidR="00AF31A0" w:rsidRPr="009F752E" w:rsidRDefault="0092180C" w:rsidP="0092180C">
            <w:pPr>
              <w:pStyle w:val="ListParagraph"/>
              <w:numPr>
                <w:ilvl w:val="0"/>
                <w:numId w:val="29"/>
              </w:numPr>
              <w:spacing w:after="120"/>
              <w:ind w:left="714" w:hanging="357"/>
              <w:rPr>
                <w:rFonts w:asciiTheme="minorHAnsi" w:hAnsiTheme="minorHAnsi" w:cstheme="minorHAnsi"/>
                <w:szCs w:val="20"/>
              </w:rPr>
            </w:pPr>
            <w:r w:rsidRPr="009F752E">
              <w:rPr>
                <w:rFonts w:asciiTheme="minorHAnsi" w:hAnsiTheme="minorHAnsi" w:cstheme="minorHAnsi"/>
                <w:szCs w:val="20"/>
              </w:rPr>
              <w:t>Working knowledge of one or more additional languages relevant for Moldova, including Bulgarian, Gagauzian, Romani, Ukrainian or sign language would be an asset.</w:t>
            </w:r>
          </w:p>
        </w:tc>
      </w:tr>
    </w:tbl>
    <w:p w14:paraId="5A31CFCE" w14:textId="2482F1D5" w:rsidR="00934926" w:rsidRPr="00934926" w:rsidRDefault="00934926" w:rsidP="00934926">
      <w:pPr>
        <w:pStyle w:val="NormalWeb"/>
        <w:shd w:val="clear" w:color="auto" w:fill="FFFFFF"/>
        <w:spacing w:line="215" w:lineRule="atLeast"/>
        <w:ind w:left="-851"/>
        <w:rPr>
          <w:rStyle w:val="Strong"/>
          <w:rFonts w:ascii="Verdana" w:hAnsi="Verdana"/>
          <w:color w:val="333333"/>
          <w:sz w:val="17"/>
          <w:szCs w:val="17"/>
        </w:rPr>
      </w:pPr>
      <w:r w:rsidRPr="00934926">
        <w:rPr>
          <w:rStyle w:val="Strong"/>
          <w:rFonts w:ascii="Verdana" w:hAnsi="Verdana"/>
          <w:color w:val="333333"/>
          <w:sz w:val="17"/>
          <w:szCs w:val="17"/>
        </w:rPr>
        <w:t xml:space="preserve">For this particular position qualified female candidates are strongly encouraged to apply. </w:t>
      </w:r>
      <w:bookmarkStart w:id="0" w:name="_GoBack"/>
      <w:bookmarkEnd w:id="0"/>
    </w:p>
    <w:p w14:paraId="5A7A6201" w14:textId="43FDED19" w:rsidR="00934926" w:rsidRDefault="00934926" w:rsidP="00934926">
      <w:pPr>
        <w:pStyle w:val="NormalWeb"/>
        <w:shd w:val="clear" w:color="auto" w:fill="FFFFFF"/>
        <w:spacing w:line="215" w:lineRule="atLeast"/>
        <w:ind w:left="-851"/>
        <w:rPr>
          <w:rStyle w:val="Strong"/>
          <w:rFonts w:ascii="Verdana" w:hAnsi="Verdana"/>
          <w:color w:val="333333"/>
          <w:sz w:val="17"/>
          <w:szCs w:val="17"/>
        </w:rPr>
      </w:pPr>
      <w:r w:rsidRPr="00934926">
        <w:rPr>
          <w:rStyle w:val="Strong"/>
          <w:rFonts w:ascii="Verdana" w:hAnsi="Verdana"/>
          <w:color w:val="333333"/>
          <w:sz w:val="17"/>
          <w:szCs w:val="17"/>
        </w:rPr>
        <w:t>UN Women offers a variety of arrangements that enable women to excel in their careers, including flexible working hours for work-life balance, maternity leave, childcare facilities, and career coaching. UN Women ensures a safe and inclusive working environment for women and men through field security training and measures to provide secure working arrangements  on-site and in the office.</w:t>
      </w:r>
    </w:p>
    <w:p w14:paraId="7053EE46" w14:textId="7AC108C5" w:rsidR="000C7265" w:rsidRDefault="000C7265" w:rsidP="000C7265">
      <w:pPr>
        <w:pStyle w:val="NormalWeb"/>
        <w:shd w:val="clear" w:color="auto" w:fill="FFFFFF"/>
        <w:spacing w:line="215" w:lineRule="atLeast"/>
        <w:ind w:left="-851"/>
        <w:rPr>
          <w:rStyle w:val="Strong"/>
          <w:rFonts w:ascii="Verdana" w:hAnsi="Verdana"/>
          <w:color w:val="333333"/>
          <w:sz w:val="17"/>
          <w:szCs w:val="17"/>
        </w:rPr>
      </w:pPr>
      <w:r>
        <w:rPr>
          <w:rStyle w:val="Strong"/>
          <w:rFonts w:ascii="Verdana" w:hAnsi="Verdana"/>
          <w:color w:val="333333"/>
          <w:sz w:val="17"/>
          <w:szCs w:val="17"/>
        </w:rPr>
        <w:t>Submission Instructions:</w:t>
      </w:r>
    </w:p>
    <w:p w14:paraId="5EE8F3EE" w14:textId="77777777" w:rsidR="000C7265" w:rsidRPr="00296140" w:rsidRDefault="000C7265" w:rsidP="000C7265">
      <w:pPr>
        <w:pStyle w:val="NormalWeb"/>
        <w:shd w:val="clear" w:color="auto" w:fill="FFFFFF"/>
        <w:spacing w:line="215" w:lineRule="atLeast"/>
        <w:ind w:left="-851" w:right="-1191"/>
        <w:rPr>
          <w:rFonts w:ascii="Calibri" w:hAnsi="Calibri" w:cs="Calibri"/>
          <w:color w:val="333333"/>
          <w:sz w:val="22"/>
          <w:szCs w:val="22"/>
        </w:rPr>
      </w:pPr>
      <w:r w:rsidRPr="00296140">
        <w:rPr>
          <w:rFonts w:ascii="Calibri" w:hAnsi="Calibri" w:cs="Calibri"/>
          <w:color w:val="333333"/>
          <w:sz w:val="22"/>
          <w:szCs w:val="22"/>
        </w:rPr>
        <w:t>All applications must include (as an attachment) the completed UN Women Personal History form (P-11) which can be downloaded from the link below:</w:t>
      </w:r>
    </w:p>
    <w:p w14:paraId="29E2DF15" w14:textId="77777777" w:rsidR="000C7265" w:rsidRPr="00296140" w:rsidRDefault="00934926" w:rsidP="000C7265">
      <w:pPr>
        <w:pStyle w:val="NormalWeb"/>
        <w:shd w:val="clear" w:color="auto" w:fill="FFFFFF"/>
        <w:spacing w:line="215" w:lineRule="atLeast"/>
        <w:ind w:left="-851"/>
        <w:rPr>
          <w:rFonts w:ascii="Calibri" w:hAnsi="Calibri" w:cs="Calibri"/>
          <w:color w:val="333333"/>
          <w:sz w:val="22"/>
          <w:szCs w:val="22"/>
        </w:rPr>
      </w:pPr>
      <w:hyperlink r:id="rId16" w:history="1">
        <w:r w:rsidR="000C7265" w:rsidRPr="00296140">
          <w:rPr>
            <w:rStyle w:val="Hyperlink"/>
            <w:rFonts w:ascii="Calibri" w:hAnsi="Calibri" w:cs="Calibri"/>
            <w:sz w:val="22"/>
            <w:szCs w:val="22"/>
          </w:rPr>
          <w:t>https://www.unwomen.org/-/media/headquarters/attachments/sections/about%20us/employment/un-women-p11-personal-history-form.doc?la=en&amp;vs=558</w:t>
        </w:r>
      </w:hyperlink>
      <w:r w:rsidR="000C7265" w:rsidRPr="00296140">
        <w:rPr>
          <w:rFonts w:ascii="Calibri" w:hAnsi="Calibri" w:cs="Calibri"/>
          <w:color w:val="333333"/>
          <w:sz w:val="22"/>
          <w:szCs w:val="22"/>
        </w:rPr>
        <w:t xml:space="preserve">. </w:t>
      </w:r>
    </w:p>
    <w:p w14:paraId="7F94F880" w14:textId="77777777" w:rsidR="000C7265" w:rsidRPr="00296140" w:rsidRDefault="000C7265" w:rsidP="000C7265">
      <w:pPr>
        <w:pStyle w:val="NormalWeb"/>
        <w:shd w:val="clear" w:color="auto" w:fill="FFFFFF"/>
        <w:spacing w:line="215" w:lineRule="atLeast"/>
        <w:ind w:left="-851"/>
        <w:rPr>
          <w:rFonts w:ascii="Calibri" w:hAnsi="Calibri" w:cs="Calibri"/>
          <w:color w:val="333333"/>
          <w:sz w:val="22"/>
          <w:szCs w:val="22"/>
        </w:rPr>
      </w:pPr>
      <w:r w:rsidRPr="00296140">
        <w:rPr>
          <w:rFonts w:ascii="Calibri" w:hAnsi="Calibri" w:cs="Calibri"/>
          <w:color w:val="333333"/>
          <w:sz w:val="22"/>
          <w:szCs w:val="22"/>
        </w:rPr>
        <w:t>Kindly note that the system will only allow one attachment. Applications without the completed UN Women P-11 form will be treated as incomplete and will not be considered for further assessment.</w:t>
      </w:r>
    </w:p>
    <w:p w14:paraId="60EA7F87" w14:textId="6A5C2EBF" w:rsidR="00B010AA" w:rsidRPr="009F752E" w:rsidRDefault="00B010AA">
      <w:pPr>
        <w:rPr>
          <w:rFonts w:asciiTheme="minorHAnsi" w:hAnsiTheme="minorHAnsi" w:cstheme="minorHAnsi"/>
          <w:szCs w:val="20"/>
        </w:rPr>
      </w:pPr>
    </w:p>
    <w:tbl>
      <w:tblPr>
        <w:tblW w:w="1020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4041"/>
        <w:gridCol w:w="3477"/>
        <w:gridCol w:w="2689"/>
      </w:tblGrid>
      <w:tr w:rsidR="00E7570B" w:rsidRPr="009F752E" w14:paraId="5920C294" w14:textId="77777777" w:rsidTr="00E7570B">
        <w:tc>
          <w:tcPr>
            <w:tcW w:w="10207" w:type="dxa"/>
            <w:gridSpan w:val="3"/>
            <w:shd w:val="clear" w:color="auto" w:fill="E0E0E0"/>
          </w:tcPr>
          <w:p w14:paraId="087A5BCF" w14:textId="12726818" w:rsidR="00E7570B" w:rsidRPr="009F752E" w:rsidRDefault="00E7570B" w:rsidP="00EE1674">
            <w:pPr>
              <w:spacing w:before="120" w:after="120"/>
              <w:rPr>
                <w:rFonts w:asciiTheme="minorHAnsi" w:hAnsiTheme="minorHAnsi" w:cstheme="minorHAnsi"/>
                <w:b/>
                <w:bCs/>
                <w:szCs w:val="20"/>
              </w:rPr>
            </w:pPr>
            <w:r w:rsidRPr="009F752E">
              <w:rPr>
                <w:rFonts w:asciiTheme="minorHAnsi" w:hAnsiTheme="minorHAnsi" w:cstheme="minorHAnsi"/>
                <w:b/>
                <w:bCs/>
                <w:szCs w:val="20"/>
              </w:rPr>
              <w:t>VII. Signatures- Job Description Certification</w:t>
            </w:r>
          </w:p>
        </w:tc>
      </w:tr>
      <w:tr w:rsidR="00E7570B" w:rsidRPr="009F752E" w14:paraId="5CC4169A" w14:textId="77777777" w:rsidTr="00E7570B">
        <w:tc>
          <w:tcPr>
            <w:tcW w:w="4041" w:type="dxa"/>
          </w:tcPr>
          <w:p w14:paraId="58D59250" w14:textId="77777777" w:rsidR="00E7570B" w:rsidRPr="009F752E" w:rsidRDefault="00E7570B" w:rsidP="00EE1674">
            <w:pPr>
              <w:rPr>
                <w:rFonts w:asciiTheme="minorHAnsi" w:hAnsiTheme="minorHAnsi" w:cstheme="minorHAnsi"/>
                <w:szCs w:val="20"/>
              </w:rPr>
            </w:pPr>
            <w:r w:rsidRPr="009F752E">
              <w:rPr>
                <w:rFonts w:asciiTheme="minorHAnsi" w:hAnsiTheme="minorHAnsi" w:cstheme="minorHAnsi"/>
                <w:szCs w:val="20"/>
              </w:rPr>
              <w:t xml:space="preserve">Incumbent </w:t>
            </w:r>
            <w:r w:rsidRPr="009F752E">
              <w:rPr>
                <w:rFonts w:asciiTheme="minorHAnsi" w:hAnsiTheme="minorHAnsi" w:cstheme="minorHAnsi"/>
                <w:i/>
                <w:iCs/>
                <w:szCs w:val="20"/>
              </w:rPr>
              <w:t>(if applicable)</w:t>
            </w:r>
            <w:r w:rsidRPr="009F752E">
              <w:rPr>
                <w:rFonts w:asciiTheme="minorHAnsi" w:hAnsiTheme="minorHAnsi" w:cstheme="minorHAnsi"/>
                <w:szCs w:val="20"/>
              </w:rPr>
              <w:t xml:space="preserve"> </w:t>
            </w:r>
          </w:p>
          <w:p w14:paraId="145AEC25" w14:textId="77777777" w:rsidR="00E7570B" w:rsidRPr="009F752E" w:rsidRDefault="00E7570B" w:rsidP="00EE1674">
            <w:pPr>
              <w:rPr>
                <w:rFonts w:asciiTheme="minorHAnsi" w:hAnsiTheme="minorHAnsi" w:cstheme="minorHAnsi"/>
                <w:i/>
                <w:iCs/>
                <w:szCs w:val="20"/>
              </w:rPr>
            </w:pPr>
            <w:r w:rsidRPr="009F752E">
              <w:rPr>
                <w:rFonts w:asciiTheme="minorHAnsi" w:hAnsiTheme="minorHAnsi" w:cstheme="minorHAnsi"/>
                <w:szCs w:val="20"/>
              </w:rPr>
              <w:t xml:space="preserve">Name </w:t>
            </w:r>
          </w:p>
        </w:tc>
        <w:tc>
          <w:tcPr>
            <w:tcW w:w="3477" w:type="dxa"/>
          </w:tcPr>
          <w:p w14:paraId="7F21FC30" w14:textId="77777777" w:rsidR="00E7570B" w:rsidRPr="009F752E" w:rsidRDefault="00E7570B" w:rsidP="00EE1674">
            <w:pPr>
              <w:rPr>
                <w:rFonts w:asciiTheme="minorHAnsi" w:hAnsiTheme="minorHAnsi" w:cstheme="minorHAnsi"/>
                <w:szCs w:val="20"/>
              </w:rPr>
            </w:pPr>
            <w:r w:rsidRPr="009F752E">
              <w:rPr>
                <w:rFonts w:asciiTheme="minorHAnsi" w:hAnsiTheme="minorHAnsi" w:cstheme="minorHAnsi"/>
                <w:szCs w:val="20"/>
              </w:rPr>
              <w:t>Signature</w:t>
            </w:r>
          </w:p>
        </w:tc>
        <w:tc>
          <w:tcPr>
            <w:tcW w:w="2689" w:type="dxa"/>
          </w:tcPr>
          <w:p w14:paraId="55D4B8D8" w14:textId="77777777" w:rsidR="00E7570B" w:rsidRPr="009F752E" w:rsidRDefault="00E7570B" w:rsidP="00EE1674">
            <w:pPr>
              <w:rPr>
                <w:rFonts w:asciiTheme="minorHAnsi" w:hAnsiTheme="minorHAnsi" w:cstheme="minorHAnsi"/>
                <w:szCs w:val="20"/>
              </w:rPr>
            </w:pPr>
            <w:r w:rsidRPr="009F752E">
              <w:rPr>
                <w:rFonts w:asciiTheme="minorHAnsi" w:hAnsiTheme="minorHAnsi" w:cstheme="minorHAnsi"/>
                <w:szCs w:val="20"/>
              </w:rPr>
              <w:t>Date</w:t>
            </w:r>
          </w:p>
        </w:tc>
      </w:tr>
      <w:tr w:rsidR="00E7570B" w:rsidRPr="009F752E" w14:paraId="21190649" w14:textId="77777777" w:rsidTr="00E7570B">
        <w:tc>
          <w:tcPr>
            <w:tcW w:w="4041" w:type="dxa"/>
          </w:tcPr>
          <w:p w14:paraId="69A3ED81" w14:textId="77777777" w:rsidR="00E7570B" w:rsidRPr="009F752E" w:rsidRDefault="00E7570B" w:rsidP="00EE1674">
            <w:pPr>
              <w:rPr>
                <w:rFonts w:asciiTheme="minorHAnsi" w:hAnsiTheme="minorHAnsi" w:cstheme="minorHAnsi"/>
                <w:szCs w:val="20"/>
              </w:rPr>
            </w:pPr>
            <w:r w:rsidRPr="009F752E">
              <w:rPr>
                <w:rFonts w:asciiTheme="minorHAnsi" w:hAnsiTheme="minorHAnsi" w:cstheme="minorHAnsi"/>
                <w:szCs w:val="20"/>
              </w:rPr>
              <w:t xml:space="preserve">Supervisor </w:t>
            </w:r>
          </w:p>
          <w:p w14:paraId="50DB6CB7" w14:textId="77777777" w:rsidR="00E7570B" w:rsidRPr="009F752E" w:rsidRDefault="00E7570B" w:rsidP="00EE1674">
            <w:pPr>
              <w:rPr>
                <w:rFonts w:asciiTheme="minorHAnsi" w:hAnsiTheme="minorHAnsi" w:cstheme="minorHAnsi"/>
                <w:szCs w:val="20"/>
              </w:rPr>
            </w:pPr>
            <w:r w:rsidRPr="009F752E">
              <w:rPr>
                <w:rFonts w:asciiTheme="minorHAnsi" w:hAnsiTheme="minorHAnsi" w:cstheme="minorHAnsi"/>
                <w:szCs w:val="20"/>
              </w:rPr>
              <w:t>Name</w:t>
            </w:r>
          </w:p>
        </w:tc>
        <w:tc>
          <w:tcPr>
            <w:tcW w:w="3477" w:type="dxa"/>
          </w:tcPr>
          <w:p w14:paraId="0CE6962E" w14:textId="77777777" w:rsidR="00E7570B" w:rsidRPr="009F752E" w:rsidRDefault="00E7570B" w:rsidP="00EE1674">
            <w:pPr>
              <w:rPr>
                <w:rFonts w:asciiTheme="minorHAnsi" w:hAnsiTheme="minorHAnsi" w:cstheme="minorHAnsi"/>
                <w:szCs w:val="20"/>
              </w:rPr>
            </w:pPr>
            <w:r w:rsidRPr="009F752E">
              <w:rPr>
                <w:rFonts w:asciiTheme="minorHAnsi" w:hAnsiTheme="minorHAnsi" w:cstheme="minorHAnsi"/>
                <w:szCs w:val="20"/>
              </w:rPr>
              <w:t>Signature</w:t>
            </w:r>
          </w:p>
        </w:tc>
        <w:tc>
          <w:tcPr>
            <w:tcW w:w="2689" w:type="dxa"/>
          </w:tcPr>
          <w:p w14:paraId="051C1332" w14:textId="77777777" w:rsidR="00E7570B" w:rsidRPr="009F752E" w:rsidRDefault="00E7570B" w:rsidP="00EE1674">
            <w:pPr>
              <w:rPr>
                <w:rFonts w:asciiTheme="minorHAnsi" w:hAnsiTheme="minorHAnsi" w:cstheme="minorHAnsi"/>
                <w:szCs w:val="20"/>
              </w:rPr>
            </w:pPr>
            <w:r w:rsidRPr="009F752E">
              <w:rPr>
                <w:rFonts w:asciiTheme="minorHAnsi" w:hAnsiTheme="minorHAnsi" w:cstheme="minorHAnsi"/>
                <w:szCs w:val="20"/>
              </w:rPr>
              <w:t>Date</w:t>
            </w:r>
          </w:p>
        </w:tc>
      </w:tr>
      <w:tr w:rsidR="00E7570B" w:rsidRPr="009F752E" w14:paraId="094A2CE9" w14:textId="77777777" w:rsidTr="00E7570B">
        <w:tc>
          <w:tcPr>
            <w:tcW w:w="4041" w:type="dxa"/>
          </w:tcPr>
          <w:p w14:paraId="5812DCEF" w14:textId="77777777" w:rsidR="00E7570B" w:rsidRPr="009F752E" w:rsidRDefault="00E7570B" w:rsidP="00EE1674">
            <w:pPr>
              <w:rPr>
                <w:rFonts w:asciiTheme="minorHAnsi" w:hAnsiTheme="minorHAnsi" w:cstheme="minorHAnsi"/>
                <w:szCs w:val="20"/>
              </w:rPr>
            </w:pPr>
            <w:r w:rsidRPr="009F752E">
              <w:rPr>
                <w:rFonts w:asciiTheme="minorHAnsi" w:hAnsiTheme="minorHAnsi" w:cstheme="minorHAnsi"/>
                <w:szCs w:val="20"/>
              </w:rPr>
              <w:t>Chief Division/Section</w:t>
            </w:r>
          </w:p>
          <w:p w14:paraId="66B2A26D" w14:textId="77777777" w:rsidR="00E7570B" w:rsidRPr="009F752E" w:rsidRDefault="00E7570B" w:rsidP="00EE1674">
            <w:pPr>
              <w:rPr>
                <w:rFonts w:asciiTheme="minorHAnsi" w:hAnsiTheme="minorHAnsi" w:cstheme="minorHAnsi"/>
                <w:szCs w:val="20"/>
              </w:rPr>
            </w:pPr>
            <w:r w:rsidRPr="009F752E">
              <w:rPr>
                <w:rFonts w:asciiTheme="minorHAnsi" w:hAnsiTheme="minorHAnsi" w:cstheme="minorHAnsi"/>
                <w:szCs w:val="20"/>
              </w:rPr>
              <w:t xml:space="preserve">Name: </w:t>
            </w:r>
          </w:p>
        </w:tc>
        <w:tc>
          <w:tcPr>
            <w:tcW w:w="3477" w:type="dxa"/>
          </w:tcPr>
          <w:p w14:paraId="6E0E151F" w14:textId="77777777" w:rsidR="00E7570B" w:rsidRPr="009F752E" w:rsidRDefault="00E7570B" w:rsidP="00EE1674">
            <w:pPr>
              <w:rPr>
                <w:rFonts w:asciiTheme="minorHAnsi" w:hAnsiTheme="minorHAnsi" w:cstheme="minorHAnsi"/>
                <w:szCs w:val="20"/>
              </w:rPr>
            </w:pPr>
            <w:r w:rsidRPr="009F752E">
              <w:rPr>
                <w:rFonts w:asciiTheme="minorHAnsi" w:hAnsiTheme="minorHAnsi" w:cstheme="minorHAnsi"/>
                <w:szCs w:val="20"/>
              </w:rPr>
              <w:t>Signature</w:t>
            </w:r>
          </w:p>
        </w:tc>
        <w:tc>
          <w:tcPr>
            <w:tcW w:w="2689" w:type="dxa"/>
          </w:tcPr>
          <w:p w14:paraId="2D4D4B30" w14:textId="77777777" w:rsidR="00E7570B" w:rsidRPr="009F752E" w:rsidRDefault="00E7570B" w:rsidP="00EE1674">
            <w:pPr>
              <w:rPr>
                <w:rFonts w:asciiTheme="minorHAnsi" w:hAnsiTheme="minorHAnsi" w:cstheme="minorHAnsi"/>
                <w:szCs w:val="20"/>
              </w:rPr>
            </w:pPr>
            <w:r w:rsidRPr="009F752E">
              <w:rPr>
                <w:rFonts w:asciiTheme="minorHAnsi" w:hAnsiTheme="minorHAnsi" w:cstheme="minorHAnsi"/>
                <w:szCs w:val="20"/>
              </w:rPr>
              <w:t>Date</w:t>
            </w:r>
          </w:p>
        </w:tc>
      </w:tr>
    </w:tbl>
    <w:p w14:paraId="6D7A50CB" w14:textId="77777777" w:rsidR="00E7570B" w:rsidRPr="009F752E" w:rsidRDefault="00E7570B">
      <w:pPr>
        <w:rPr>
          <w:rFonts w:asciiTheme="minorHAnsi" w:hAnsiTheme="minorHAnsi" w:cstheme="minorHAnsi"/>
          <w:szCs w:val="20"/>
        </w:rPr>
      </w:pPr>
    </w:p>
    <w:sectPr w:rsidR="00E7570B" w:rsidRPr="009F752E" w:rsidSect="00841AF6">
      <w:footerReference w:type="default" r:id="rId17"/>
      <w:headerReference w:type="first" r:id="rId18"/>
      <w:footerReference w:type="first" r:id="rId19"/>
      <w:pgSz w:w="12240" w:h="15840" w:code="1"/>
      <w:pgMar w:top="720" w:right="1800" w:bottom="1440" w:left="180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0DC43" w14:textId="77777777" w:rsidR="008B08BF" w:rsidRDefault="008B08BF" w:rsidP="00841AF6">
      <w:r>
        <w:separator/>
      </w:r>
    </w:p>
  </w:endnote>
  <w:endnote w:type="continuationSeparator" w:id="0">
    <w:p w14:paraId="1E6D2327" w14:textId="77777777" w:rsidR="008B08BF" w:rsidRDefault="008B08BF" w:rsidP="00841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7308196"/>
      <w:docPartObj>
        <w:docPartGallery w:val="Page Numbers (Bottom of Page)"/>
        <w:docPartUnique/>
      </w:docPartObj>
    </w:sdtPr>
    <w:sdtEndPr>
      <w:rPr>
        <w:noProof/>
      </w:rPr>
    </w:sdtEndPr>
    <w:sdtContent>
      <w:p w14:paraId="796AF600" w14:textId="0D71683D" w:rsidR="00F2654D" w:rsidRDefault="00F2654D">
        <w:pPr>
          <w:pStyle w:val="Footer"/>
          <w:jc w:val="center"/>
        </w:pPr>
        <w:r>
          <w:fldChar w:fldCharType="begin"/>
        </w:r>
        <w:r>
          <w:instrText xml:space="preserve"> PAGE   \* MERGEFORMAT </w:instrText>
        </w:r>
        <w:r>
          <w:fldChar w:fldCharType="separate"/>
        </w:r>
        <w:r w:rsidR="00B44A43">
          <w:rPr>
            <w:noProof/>
          </w:rPr>
          <w:t>2</w:t>
        </w:r>
        <w:r>
          <w:rPr>
            <w:noProof/>
          </w:rPr>
          <w:fldChar w:fldCharType="end"/>
        </w:r>
      </w:p>
    </w:sdtContent>
  </w:sdt>
  <w:p w14:paraId="248D9595" w14:textId="77777777" w:rsidR="00391D9F" w:rsidRDefault="00391D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3917799"/>
      <w:docPartObj>
        <w:docPartGallery w:val="Page Numbers (Bottom of Page)"/>
        <w:docPartUnique/>
      </w:docPartObj>
    </w:sdtPr>
    <w:sdtEndPr>
      <w:rPr>
        <w:noProof/>
      </w:rPr>
    </w:sdtEndPr>
    <w:sdtContent>
      <w:p w14:paraId="12C9076A" w14:textId="1EE30732" w:rsidR="00841AF6" w:rsidRDefault="00841AF6">
        <w:pPr>
          <w:pStyle w:val="Footer"/>
          <w:jc w:val="center"/>
        </w:pPr>
        <w:r>
          <w:fldChar w:fldCharType="begin"/>
        </w:r>
        <w:r>
          <w:instrText xml:space="preserve"> PAGE   \* MERGEFORMAT </w:instrText>
        </w:r>
        <w:r>
          <w:fldChar w:fldCharType="separate"/>
        </w:r>
        <w:r w:rsidR="00B44A43">
          <w:rPr>
            <w:noProof/>
          </w:rPr>
          <w:t>1</w:t>
        </w:r>
        <w:r>
          <w:rPr>
            <w:noProof/>
          </w:rPr>
          <w:fldChar w:fldCharType="end"/>
        </w:r>
      </w:p>
    </w:sdtContent>
  </w:sdt>
  <w:p w14:paraId="6ADBF168" w14:textId="77777777" w:rsidR="00841AF6" w:rsidRDefault="00841A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C04DD" w14:textId="77777777" w:rsidR="008B08BF" w:rsidRDefault="008B08BF" w:rsidP="00841AF6">
      <w:r>
        <w:separator/>
      </w:r>
    </w:p>
  </w:footnote>
  <w:footnote w:type="continuationSeparator" w:id="0">
    <w:p w14:paraId="08FE40EE" w14:textId="77777777" w:rsidR="008B08BF" w:rsidRDefault="008B08BF" w:rsidP="00841A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Ind w:w="-34" w:type="dxa"/>
      <w:tblLayout w:type="fixed"/>
      <w:tblLook w:val="04A0" w:firstRow="1" w:lastRow="0" w:firstColumn="1" w:lastColumn="0" w:noHBand="0" w:noVBand="1"/>
    </w:tblPr>
    <w:tblGrid>
      <w:gridCol w:w="2977"/>
      <w:gridCol w:w="3261"/>
      <w:gridCol w:w="3260"/>
    </w:tblGrid>
    <w:tr w:rsidR="00190F6E" w14:paraId="797D108B" w14:textId="77777777" w:rsidTr="003F1F59">
      <w:trPr>
        <w:cantSplit/>
      </w:trPr>
      <w:tc>
        <w:tcPr>
          <w:tcW w:w="2977" w:type="dxa"/>
          <w:shd w:val="clear" w:color="auto" w:fill="FFFFFF"/>
          <w:vAlign w:val="center"/>
          <w:hideMark/>
        </w:tcPr>
        <w:p w14:paraId="03B4DAC2" w14:textId="77777777" w:rsidR="00190F6E" w:rsidRPr="007C4328" w:rsidRDefault="00190F6E" w:rsidP="00190F6E">
          <w:pPr>
            <w:spacing w:line="276" w:lineRule="auto"/>
            <w:jc w:val="center"/>
            <w:rPr>
              <w:rFonts w:ascii="Calibri" w:hAnsi="Calibri"/>
              <w:b/>
              <w:sz w:val="22"/>
            </w:rPr>
          </w:pPr>
          <w:bookmarkStart w:id="1" w:name="_Hlk18920637"/>
          <w:r w:rsidRPr="007F2EB3">
            <w:rPr>
              <w:noProof/>
            </w:rPr>
            <w:drawing>
              <wp:inline distT="0" distB="0" distL="0" distR="0" wp14:anchorId="4DF097E3" wp14:editId="21FFBA5B">
                <wp:extent cx="1753235" cy="5295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3235" cy="529590"/>
                        </a:xfrm>
                        <a:prstGeom prst="rect">
                          <a:avLst/>
                        </a:prstGeom>
                        <a:noFill/>
                        <a:ln>
                          <a:noFill/>
                        </a:ln>
                      </pic:spPr>
                    </pic:pic>
                  </a:graphicData>
                </a:graphic>
              </wp:inline>
            </w:drawing>
          </w:r>
        </w:p>
      </w:tc>
      <w:tc>
        <w:tcPr>
          <w:tcW w:w="3261" w:type="dxa"/>
          <w:shd w:val="clear" w:color="auto" w:fill="FFFFFF"/>
          <w:vAlign w:val="center"/>
        </w:tcPr>
        <w:p w14:paraId="4C38FCD2" w14:textId="77777777" w:rsidR="00190F6E" w:rsidRDefault="00190F6E" w:rsidP="00190F6E">
          <w:pPr>
            <w:spacing w:line="276" w:lineRule="auto"/>
            <w:jc w:val="center"/>
            <w:rPr>
              <w:rFonts w:ascii="Calibri" w:hAnsi="Calibri" w:cs="Arial"/>
              <w:b/>
              <w:sz w:val="32"/>
              <w:szCs w:val="32"/>
            </w:rPr>
          </w:pPr>
        </w:p>
        <w:p w14:paraId="4147F4E8" w14:textId="77777777" w:rsidR="00190F6E" w:rsidRPr="007C4328" w:rsidRDefault="00190F6E" w:rsidP="00190F6E">
          <w:pPr>
            <w:spacing w:line="276" w:lineRule="auto"/>
            <w:jc w:val="center"/>
            <w:rPr>
              <w:rFonts w:ascii="Calibri" w:hAnsi="Calibri"/>
              <w:b/>
              <w:sz w:val="24"/>
            </w:rPr>
          </w:pPr>
          <w:r w:rsidRPr="00882933">
            <w:rPr>
              <w:rFonts w:ascii="Calibri" w:hAnsi="Calibri" w:cs="Arial"/>
              <w:b/>
              <w:sz w:val="32"/>
              <w:szCs w:val="32"/>
            </w:rPr>
            <w:t>JOB DESCRIPTION</w:t>
          </w:r>
        </w:p>
      </w:tc>
      <w:tc>
        <w:tcPr>
          <w:tcW w:w="3260" w:type="dxa"/>
          <w:shd w:val="clear" w:color="auto" w:fill="FFFFFF"/>
          <w:vAlign w:val="center"/>
          <w:hideMark/>
        </w:tcPr>
        <w:p w14:paraId="008B4259" w14:textId="77777777" w:rsidR="00190F6E" w:rsidRPr="00882933" w:rsidRDefault="00190F6E" w:rsidP="00190F6E">
          <w:pPr>
            <w:spacing w:line="276" w:lineRule="auto"/>
            <w:jc w:val="center"/>
            <w:rPr>
              <w:rFonts w:ascii="Calibri" w:hAnsi="Calibri"/>
              <w:b/>
              <w:sz w:val="24"/>
            </w:rPr>
          </w:pPr>
          <w:r>
            <w:rPr>
              <w:rFonts w:ascii="Calibri" w:hAnsi="Calibri"/>
              <w:b/>
              <w:noProof/>
              <w:sz w:val="24"/>
            </w:rPr>
            <w:drawing>
              <wp:inline distT="0" distB="0" distL="0" distR="0" wp14:anchorId="6A9CF532" wp14:editId="22776B96">
                <wp:extent cx="1073150" cy="1073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3150" cy="1073150"/>
                        </a:xfrm>
                        <a:prstGeom prst="rect">
                          <a:avLst/>
                        </a:prstGeom>
                        <a:noFill/>
                      </pic:spPr>
                    </pic:pic>
                  </a:graphicData>
                </a:graphic>
              </wp:inline>
            </w:drawing>
          </w:r>
        </w:p>
      </w:tc>
    </w:tr>
    <w:bookmarkEnd w:id="1"/>
  </w:tbl>
  <w:p w14:paraId="702363B3" w14:textId="77777777" w:rsidR="00841AF6" w:rsidRDefault="00841A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20D4D"/>
    <w:multiLevelType w:val="hybridMultilevel"/>
    <w:tmpl w:val="1EEED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A33234"/>
    <w:multiLevelType w:val="hybridMultilevel"/>
    <w:tmpl w:val="45F2C5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E44D89"/>
    <w:multiLevelType w:val="hybridMultilevel"/>
    <w:tmpl w:val="86E0D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7C1D0D"/>
    <w:multiLevelType w:val="hybridMultilevel"/>
    <w:tmpl w:val="7D6E7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2B2AA2"/>
    <w:multiLevelType w:val="hybridMultilevel"/>
    <w:tmpl w:val="A46A0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DC738E"/>
    <w:multiLevelType w:val="hybridMultilevel"/>
    <w:tmpl w:val="1298CA7E"/>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2B25B60"/>
    <w:multiLevelType w:val="hybridMultilevel"/>
    <w:tmpl w:val="BFD4B894"/>
    <w:lvl w:ilvl="0" w:tplc="4712CE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6D5FC9"/>
    <w:multiLevelType w:val="hybridMultilevel"/>
    <w:tmpl w:val="9AECF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52273A"/>
    <w:multiLevelType w:val="hybridMultilevel"/>
    <w:tmpl w:val="1BA26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650125"/>
    <w:multiLevelType w:val="hybridMultilevel"/>
    <w:tmpl w:val="1FC29EC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B7030C"/>
    <w:multiLevelType w:val="hybridMultilevel"/>
    <w:tmpl w:val="16007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775DC2"/>
    <w:multiLevelType w:val="hybridMultilevel"/>
    <w:tmpl w:val="567EAD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B800ABF"/>
    <w:multiLevelType w:val="hybridMultilevel"/>
    <w:tmpl w:val="FC1A3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F170AD"/>
    <w:multiLevelType w:val="hybridMultilevel"/>
    <w:tmpl w:val="11F4312C"/>
    <w:lvl w:ilvl="0" w:tplc="FFAE57B0">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2F6502C"/>
    <w:multiLevelType w:val="hybridMultilevel"/>
    <w:tmpl w:val="D9A4007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A46E5A"/>
    <w:multiLevelType w:val="hybridMultilevel"/>
    <w:tmpl w:val="A13E5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655734"/>
    <w:multiLevelType w:val="hybridMultilevel"/>
    <w:tmpl w:val="5D92FC6C"/>
    <w:lvl w:ilvl="0" w:tplc="7D00CE80">
      <w:start w:val="1"/>
      <w:numFmt w:val="bullet"/>
      <w:lvlText w:val=""/>
      <w:lvlJc w:val="left"/>
      <w:pPr>
        <w:ind w:left="720" w:hanging="360"/>
      </w:pPr>
      <w:rPr>
        <w:rFonts w:ascii="Symbol" w:hAnsi="Symbol" w:hint="default"/>
      </w:rPr>
    </w:lvl>
    <w:lvl w:ilvl="1" w:tplc="C4F0A55A">
      <w:start w:val="1"/>
      <w:numFmt w:val="bullet"/>
      <w:lvlText w:val="o"/>
      <w:lvlJc w:val="left"/>
      <w:pPr>
        <w:ind w:left="1440" w:hanging="360"/>
      </w:pPr>
      <w:rPr>
        <w:rFonts w:ascii="Courier New" w:hAnsi="Courier New" w:hint="default"/>
      </w:rPr>
    </w:lvl>
    <w:lvl w:ilvl="2" w:tplc="17743782">
      <w:start w:val="1"/>
      <w:numFmt w:val="bullet"/>
      <w:lvlText w:val=""/>
      <w:lvlJc w:val="left"/>
      <w:pPr>
        <w:ind w:left="2160" w:hanging="360"/>
      </w:pPr>
      <w:rPr>
        <w:rFonts w:ascii="Wingdings" w:hAnsi="Wingdings" w:hint="default"/>
      </w:rPr>
    </w:lvl>
    <w:lvl w:ilvl="3" w:tplc="EB0A5E00">
      <w:start w:val="1"/>
      <w:numFmt w:val="bullet"/>
      <w:lvlText w:val=""/>
      <w:lvlJc w:val="left"/>
      <w:pPr>
        <w:ind w:left="2880" w:hanging="360"/>
      </w:pPr>
      <w:rPr>
        <w:rFonts w:ascii="Symbol" w:hAnsi="Symbol" w:hint="default"/>
      </w:rPr>
    </w:lvl>
    <w:lvl w:ilvl="4" w:tplc="84669F14">
      <w:start w:val="1"/>
      <w:numFmt w:val="bullet"/>
      <w:lvlText w:val="o"/>
      <w:lvlJc w:val="left"/>
      <w:pPr>
        <w:ind w:left="3600" w:hanging="360"/>
      </w:pPr>
      <w:rPr>
        <w:rFonts w:ascii="Courier New" w:hAnsi="Courier New" w:hint="default"/>
      </w:rPr>
    </w:lvl>
    <w:lvl w:ilvl="5" w:tplc="2D600522">
      <w:start w:val="1"/>
      <w:numFmt w:val="bullet"/>
      <w:lvlText w:val=""/>
      <w:lvlJc w:val="left"/>
      <w:pPr>
        <w:ind w:left="4320" w:hanging="360"/>
      </w:pPr>
      <w:rPr>
        <w:rFonts w:ascii="Wingdings" w:hAnsi="Wingdings" w:hint="default"/>
      </w:rPr>
    </w:lvl>
    <w:lvl w:ilvl="6" w:tplc="5D1A4168">
      <w:start w:val="1"/>
      <w:numFmt w:val="bullet"/>
      <w:lvlText w:val=""/>
      <w:lvlJc w:val="left"/>
      <w:pPr>
        <w:ind w:left="5040" w:hanging="360"/>
      </w:pPr>
      <w:rPr>
        <w:rFonts w:ascii="Symbol" w:hAnsi="Symbol" w:hint="default"/>
      </w:rPr>
    </w:lvl>
    <w:lvl w:ilvl="7" w:tplc="B15ED412">
      <w:start w:val="1"/>
      <w:numFmt w:val="bullet"/>
      <w:lvlText w:val="o"/>
      <w:lvlJc w:val="left"/>
      <w:pPr>
        <w:ind w:left="5760" w:hanging="360"/>
      </w:pPr>
      <w:rPr>
        <w:rFonts w:ascii="Courier New" w:hAnsi="Courier New" w:hint="default"/>
      </w:rPr>
    </w:lvl>
    <w:lvl w:ilvl="8" w:tplc="43568E8E">
      <w:start w:val="1"/>
      <w:numFmt w:val="bullet"/>
      <w:lvlText w:val=""/>
      <w:lvlJc w:val="left"/>
      <w:pPr>
        <w:ind w:left="6480" w:hanging="360"/>
      </w:pPr>
      <w:rPr>
        <w:rFonts w:ascii="Wingdings" w:hAnsi="Wingdings" w:hint="default"/>
      </w:rPr>
    </w:lvl>
  </w:abstractNum>
  <w:abstractNum w:abstractNumId="17" w15:restartNumberingAfterBreak="0">
    <w:nsid w:val="4F483F91"/>
    <w:multiLevelType w:val="hybridMultilevel"/>
    <w:tmpl w:val="ABA45600"/>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1C65C5"/>
    <w:multiLevelType w:val="hybridMultilevel"/>
    <w:tmpl w:val="101C5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E15E24"/>
    <w:multiLevelType w:val="hybridMultilevel"/>
    <w:tmpl w:val="8B9C4D5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A16381"/>
    <w:multiLevelType w:val="hybridMultilevel"/>
    <w:tmpl w:val="3F4A5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A63AE3"/>
    <w:multiLevelType w:val="hybridMultilevel"/>
    <w:tmpl w:val="A13E5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235B86"/>
    <w:multiLevelType w:val="multilevel"/>
    <w:tmpl w:val="CC94D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FC6C5F"/>
    <w:multiLevelType w:val="multilevel"/>
    <w:tmpl w:val="8BDE3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CD6DC5"/>
    <w:multiLevelType w:val="hybridMultilevel"/>
    <w:tmpl w:val="D72EA750"/>
    <w:lvl w:ilvl="0" w:tplc="FFFFFFFF">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D754E2"/>
    <w:multiLevelType w:val="hybridMultilevel"/>
    <w:tmpl w:val="56846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CC05BB"/>
    <w:multiLevelType w:val="hybridMultilevel"/>
    <w:tmpl w:val="ED78A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7F6B57"/>
    <w:multiLevelType w:val="hybridMultilevel"/>
    <w:tmpl w:val="78B419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88678BF"/>
    <w:multiLevelType w:val="hybridMultilevel"/>
    <w:tmpl w:val="FA0E8D2E"/>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FA5FF1"/>
    <w:multiLevelType w:val="hybridMultilevel"/>
    <w:tmpl w:val="B7C0D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054834"/>
    <w:multiLevelType w:val="hybridMultilevel"/>
    <w:tmpl w:val="67A6B8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9"/>
  </w:num>
  <w:num w:numId="3">
    <w:abstractNumId w:val="15"/>
  </w:num>
  <w:num w:numId="4">
    <w:abstractNumId w:val="21"/>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0"/>
  </w:num>
  <w:num w:numId="8">
    <w:abstractNumId w:val="2"/>
  </w:num>
  <w:num w:numId="9">
    <w:abstractNumId w:val="26"/>
  </w:num>
  <w:num w:numId="10">
    <w:abstractNumId w:val="4"/>
  </w:num>
  <w:num w:numId="11">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30"/>
  </w:num>
  <w:num w:numId="13">
    <w:abstractNumId w:val="9"/>
  </w:num>
  <w:num w:numId="14">
    <w:abstractNumId w:val="14"/>
  </w:num>
  <w:num w:numId="15">
    <w:abstractNumId w:val="19"/>
  </w:num>
  <w:num w:numId="16">
    <w:abstractNumId w:val="6"/>
  </w:num>
  <w:num w:numId="17">
    <w:abstractNumId w:val="16"/>
  </w:num>
  <w:num w:numId="18">
    <w:abstractNumId w:val="17"/>
  </w:num>
  <w:num w:numId="19">
    <w:abstractNumId w:val="22"/>
  </w:num>
  <w:num w:numId="20">
    <w:abstractNumId w:val="1"/>
  </w:num>
  <w:num w:numId="21">
    <w:abstractNumId w:val="28"/>
  </w:num>
  <w:num w:numId="22">
    <w:abstractNumId w:val="25"/>
  </w:num>
  <w:num w:numId="23">
    <w:abstractNumId w:val="27"/>
  </w:num>
  <w:num w:numId="24">
    <w:abstractNumId w:val="24"/>
  </w:num>
  <w:num w:numId="25">
    <w:abstractNumId w:val="20"/>
  </w:num>
  <w:num w:numId="26">
    <w:abstractNumId w:val="3"/>
  </w:num>
  <w:num w:numId="27">
    <w:abstractNumId w:val="8"/>
  </w:num>
  <w:num w:numId="28">
    <w:abstractNumId w:val="12"/>
  </w:num>
  <w:num w:numId="29">
    <w:abstractNumId w:val="7"/>
  </w:num>
  <w:num w:numId="30">
    <w:abstractNumId w:val="11"/>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1A0"/>
    <w:rsid w:val="00013E6B"/>
    <w:rsid w:val="0002224B"/>
    <w:rsid w:val="00043221"/>
    <w:rsid w:val="000713C0"/>
    <w:rsid w:val="00081417"/>
    <w:rsid w:val="00083C30"/>
    <w:rsid w:val="000946B8"/>
    <w:rsid w:val="000C7265"/>
    <w:rsid w:val="00115B26"/>
    <w:rsid w:val="00152123"/>
    <w:rsid w:val="00190F6E"/>
    <w:rsid w:val="00194B31"/>
    <w:rsid w:val="001953D8"/>
    <w:rsid w:val="0019637D"/>
    <w:rsid w:val="001A0EFE"/>
    <w:rsid w:val="00201D7F"/>
    <w:rsid w:val="002203DE"/>
    <w:rsid w:val="002531E4"/>
    <w:rsid w:val="002C4DDD"/>
    <w:rsid w:val="002F403A"/>
    <w:rsid w:val="00331ED4"/>
    <w:rsid w:val="00391D9F"/>
    <w:rsid w:val="003A3D4C"/>
    <w:rsid w:val="003E056D"/>
    <w:rsid w:val="003F7B35"/>
    <w:rsid w:val="00425FE1"/>
    <w:rsid w:val="00444903"/>
    <w:rsid w:val="0044496F"/>
    <w:rsid w:val="004D3621"/>
    <w:rsid w:val="00507616"/>
    <w:rsid w:val="0051533E"/>
    <w:rsid w:val="00522624"/>
    <w:rsid w:val="00522DAD"/>
    <w:rsid w:val="005446A2"/>
    <w:rsid w:val="005D206A"/>
    <w:rsid w:val="00615CA5"/>
    <w:rsid w:val="006779B1"/>
    <w:rsid w:val="006901A8"/>
    <w:rsid w:val="00692603"/>
    <w:rsid w:val="006952AD"/>
    <w:rsid w:val="006A4650"/>
    <w:rsid w:val="006B5C80"/>
    <w:rsid w:val="006E5BE5"/>
    <w:rsid w:val="006F72F8"/>
    <w:rsid w:val="007000E1"/>
    <w:rsid w:val="0075245A"/>
    <w:rsid w:val="00757B1F"/>
    <w:rsid w:val="007820E0"/>
    <w:rsid w:val="00791CBA"/>
    <w:rsid w:val="007C4DDE"/>
    <w:rsid w:val="00835461"/>
    <w:rsid w:val="00841AF6"/>
    <w:rsid w:val="00842AB3"/>
    <w:rsid w:val="00874C39"/>
    <w:rsid w:val="00887F7B"/>
    <w:rsid w:val="00890A7E"/>
    <w:rsid w:val="00891123"/>
    <w:rsid w:val="008B08BF"/>
    <w:rsid w:val="008C26CE"/>
    <w:rsid w:val="00910458"/>
    <w:rsid w:val="0092180C"/>
    <w:rsid w:val="00926DEA"/>
    <w:rsid w:val="00932D09"/>
    <w:rsid w:val="00934926"/>
    <w:rsid w:val="00970740"/>
    <w:rsid w:val="009A6277"/>
    <w:rsid w:val="009C538F"/>
    <w:rsid w:val="009E417C"/>
    <w:rsid w:val="009F752E"/>
    <w:rsid w:val="00A072B5"/>
    <w:rsid w:val="00A63392"/>
    <w:rsid w:val="00A8359F"/>
    <w:rsid w:val="00A9652C"/>
    <w:rsid w:val="00A97E05"/>
    <w:rsid w:val="00AB1F3E"/>
    <w:rsid w:val="00AD6264"/>
    <w:rsid w:val="00AE7E3D"/>
    <w:rsid w:val="00AF31A0"/>
    <w:rsid w:val="00AF6EAD"/>
    <w:rsid w:val="00B010AA"/>
    <w:rsid w:val="00B12CA8"/>
    <w:rsid w:val="00B25B4F"/>
    <w:rsid w:val="00B44A43"/>
    <w:rsid w:val="00B47382"/>
    <w:rsid w:val="00B93E12"/>
    <w:rsid w:val="00BD2F86"/>
    <w:rsid w:val="00C439BE"/>
    <w:rsid w:val="00C609DC"/>
    <w:rsid w:val="00C71614"/>
    <w:rsid w:val="00C81A66"/>
    <w:rsid w:val="00D01A3C"/>
    <w:rsid w:val="00D47763"/>
    <w:rsid w:val="00D84A23"/>
    <w:rsid w:val="00DC68EF"/>
    <w:rsid w:val="00DE73C7"/>
    <w:rsid w:val="00DF4CF3"/>
    <w:rsid w:val="00E10E2E"/>
    <w:rsid w:val="00E24CD1"/>
    <w:rsid w:val="00E26639"/>
    <w:rsid w:val="00E34595"/>
    <w:rsid w:val="00E7570B"/>
    <w:rsid w:val="00E87054"/>
    <w:rsid w:val="00EA1C7B"/>
    <w:rsid w:val="00EE5E08"/>
    <w:rsid w:val="00EF3DEF"/>
    <w:rsid w:val="00F1067D"/>
    <w:rsid w:val="00F23B9F"/>
    <w:rsid w:val="00F2654D"/>
    <w:rsid w:val="00F272D9"/>
    <w:rsid w:val="00F41596"/>
    <w:rsid w:val="00FD32B6"/>
    <w:rsid w:val="048F129A"/>
    <w:rsid w:val="17361C4E"/>
    <w:rsid w:val="6051C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A7EA5"/>
  <w15:docId w15:val="{6150DE90-FBD6-4016-B4D9-533A7A318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1A0"/>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uiPriority w:val="99"/>
    <w:qFormat/>
    <w:rsid w:val="00AF31A0"/>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F31A0"/>
    <w:rPr>
      <w:rFonts w:ascii="Arial" w:eastAsia="Times New Roman" w:hAnsi="Arial" w:cs="Times New Roman"/>
      <w:b/>
      <w:bCs/>
      <w:sz w:val="24"/>
      <w:szCs w:val="24"/>
    </w:rPr>
  </w:style>
  <w:style w:type="paragraph" w:styleId="Title">
    <w:name w:val="Title"/>
    <w:basedOn w:val="Normal"/>
    <w:link w:val="TitleChar"/>
    <w:uiPriority w:val="99"/>
    <w:qFormat/>
    <w:rsid w:val="00AF31A0"/>
    <w:pPr>
      <w:jc w:val="center"/>
    </w:pPr>
    <w:rPr>
      <w:b/>
      <w:bCs/>
      <w:sz w:val="28"/>
    </w:rPr>
  </w:style>
  <w:style w:type="character" w:customStyle="1" w:styleId="TitleChar">
    <w:name w:val="Title Char"/>
    <w:basedOn w:val="DefaultParagraphFont"/>
    <w:link w:val="Title"/>
    <w:uiPriority w:val="99"/>
    <w:rsid w:val="00AF31A0"/>
    <w:rPr>
      <w:rFonts w:ascii="Arial" w:eastAsia="Times New Roman" w:hAnsi="Arial" w:cs="Times New Roman"/>
      <w:b/>
      <w:bCs/>
      <w:sz w:val="28"/>
      <w:szCs w:val="24"/>
    </w:rPr>
  </w:style>
  <w:style w:type="character" w:styleId="CommentReference">
    <w:name w:val="annotation reference"/>
    <w:basedOn w:val="DefaultParagraphFont"/>
    <w:uiPriority w:val="99"/>
    <w:semiHidden/>
    <w:rsid w:val="00AF31A0"/>
    <w:rPr>
      <w:rFonts w:cs="Times New Roman"/>
      <w:sz w:val="16"/>
    </w:rPr>
  </w:style>
  <w:style w:type="paragraph" w:styleId="CommentText">
    <w:name w:val="annotation text"/>
    <w:basedOn w:val="Normal"/>
    <w:link w:val="CommentTextChar"/>
    <w:uiPriority w:val="99"/>
    <w:semiHidden/>
    <w:rsid w:val="00AF31A0"/>
    <w:rPr>
      <w:szCs w:val="20"/>
    </w:rPr>
  </w:style>
  <w:style w:type="character" w:customStyle="1" w:styleId="CommentTextChar">
    <w:name w:val="Comment Text Char"/>
    <w:basedOn w:val="DefaultParagraphFont"/>
    <w:link w:val="CommentText"/>
    <w:uiPriority w:val="99"/>
    <w:semiHidden/>
    <w:rsid w:val="00AF31A0"/>
    <w:rPr>
      <w:rFonts w:ascii="Arial" w:eastAsia="Times New Roman" w:hAnsi="Arial" w:cs="Times New Roman"/>
      <w:sz w:val="20"/>
      <w:szCs w:val="20"/>
    </w:rPr>
  </w:style>
  <w:style w:type="paragraph" w:styleId="ListParagraph">
    <w:name w:val="List Paragraph"/>
    <w:basedOn w:val="Normal"/>
    <w:uiPriority w:val="34"/>
    <w:qFormat/>
    <w:rsid w:val="00AF31A0"/>
    <w:pPr>
      <w:ind w:left="720"/>
      <w:contextualSpacing/>
    </w:pPr>
  </w:style>
  <w:style w:type="paragraph" w:styleId="BalloonText">
    <w:name w:val="Balloon Text"/>
    <w:basedOn w:val="Normal"/>
    <w:link w:val="BalloonTextChar"/>
    <w:uiPriority w:val="99"/>
    <w:semiHidden/>
    <w:unhideWhenUsed/>
    <w:rsid w:val="00AF31A0"/>
    <w:rPr>
      <w:rFonts w:ascii="Tahoma" w:hAnsi="Tahoma" w:cs="Tahoma"/>
      <w:sz w:val="16"/>
      <w:szCs w:val="16"/>
    </w:rPr>
  </w:style>
  <w:style w:type="character" w:customStyle="1" w:styleId="BalloonTextChar">
    <w:name w:val="Balloon Text Char"/>
    <w:basedOn w:val="DefaultParagraphFont"/>
    <w:link w:val="BalloonText"/>
    <w:uiPriority w:val="99"/>
    <w:semiHidden/>
    <w:rsid w:val="00AF31A0"/>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AF31A0"/>
    <w:rPr>
      <w:b/>
      <w:bCs/>
    </w:rPr>
  </w:style>
  <w:style w:type="character" w:customStyle="1" w:styleId="CommentSubjectChar">
    <w:name w:val="Comment Subject Char"/>
    <w:basedOn w:val="CommentTextChar"/>
    <w:link w:val="CommentSubject"/>
    <w:uiPriority w:val="99"/>
    <w:semiHidden/>
    <w:rsid w:val="00AF31A0"/>
    <w:rPr>
      <w:rFonts w:ascii="Arial" w:eastAsia="Times New Roman" w:hAnsi="Arial" w:cs="Times New Roman"/>
      <w:b/>
      <w:bCs/>
      <w:sz w:val="20"/>
      <w:szCs w:val="20"/>
    </w:rPr>
  </w:style>
  <w:style w:type="paragraph" w:styleId="BodyTextIndent3">
    <w:name w:val="Body Text Indent 3"/>
    <w:basedOn w:val="Normal"/>
    <w:link w:val="BodyTextIndent3Char"/>
    <w:rsid w:val="00AF31A0"/>
    <w:pPr>
      <w:ind w:left="540" w:hanging="540"/>
      <w:jc w:val="both"/>
    </w:pPr>
  </w:style>
  <w:style w:type="character" w:customStyle="1" w:styleId="BodyTextIndent3Char">
    <w:name w:val="Body Text Indent 3 Char"/>
    <w:basedOn w:val="DefaultParagraphFont"/>
    <w:link w:val="BodyTextIndent3"/>
    <w:rsid w:val="00AF31A0"/>
    <w:rPr>
      <w:rFonts w:ascii="Arial" w:eastAsia="Times New Roman" w:hAnsi="Arial" w:cs="Times New Roman"/>
      <w:sz w:val="20"/>
      <w:szCs w:val="24"/>
    </w:rPr>
  </w:style>
  <w:style w:type="paragraph" w:styleId="BodyText">
    <w:name w:val="Body Text"/>
    <w:basedOn w:val="Normal"/>
    <w:link w:val="BodyTextChar"/>
    <w:uiPriority w:val="99"/>
    <w:semiHidden/>
    <w:unhideWhenUsed/>
    <w:rsid w:val="00AF31A0"/>
    <w:pPr>
      <w:spacing w:after="120"/>
    </w:pPr>
  </w:style>
  <w:style w:type="character" w:customStyle="1" w:styleId="BodyTextChar">
    <w:name w:val="Body Text Char"/>
    <w:basedOn w:val="DefaultParagraphFont"/>
    <w:link w:val="BodyText"/>
    <w:uiPriority w:val="99"/>
    <w:semiHidden/>
    <w:rsid w:val="00AF31A0"/>
    <w:rPr>
      <w:rFonts w:ascii="Arial" w:eastAsia="Times New Roman" w:hAnsi="Arial" w:cs="Times New Roman"/>
      <w:sz w:val="20"/>
      <w:szCs w:val="24"/>
    </w:rPr>
  </w:style>
  <w:style w:type="paragraph" w:customStyle="1" w:styleId="Style1">
    <w:name w:val="Style1"/>
    <w:basedOn w:val="Normal"/>
    <w:autoRedefine/>
    <w:rsid w:val="00D84A23"/>
    <w:pPr>
      <w:ind w:left="720"/>
    </w:pPr>
    <w:rPr>
      <w:rFonts w:ascii="Tahoma" w:hAnsi="Tahoma" w:cs="Tahoma"/>
      <w:bCs/>
      <w:sz w:val="18"/>
      <w:szCs w:val="18"/>
    </w:rPr>
  </w:style>
  <w:style w:type="character" w:styleId="Hyperlink">
    <w:name w:val="Hyperlink"/>
    <w:basedOn w:val="DefaultParagraphFont"/>
    <w:uiPriority w:val="99"/>
    <w:unhideWhenUsed/>
    <w:rsid w:val="006779B1"/>
    <w:rPr>
      <w:color w:val="0000FF" w:themeColor="hyperlink"/>
      <w:u w:val="single"/>
    </w:rPr>
  </w:style>
  <w:style w:type="paragraph" w:styleId="Header">
    <w:name w:val="header"/>
    <w:basedOn w:val="Normal"/>
    <w:link w:val="HeaderChar"/>
    <w:uiPriority w:val="99"/>
    <w:unhideWhenUsed/>
    <w:rsid w:val="00841AF6"/>
    <w:pPr>
      <w:tabs>
        <w:tab w:val="center" w:pos="4680"/>
        <w:tab w:val="right" w:pos="9360"/>
      </w:tabs>
    </w:pPr>
  </w:style>
  <w:style w:type="character" w:customStyle="1" w:styleId="HeaderChar">
    <w:name w:val="Header Char"/>
    <w:basedOn w:val="DefaultParagraphFont"/>
    <w:link w:val="Header"/>
    <w:uiPriority w:val="99"/>
    <w:rsid w:val="00841AF6"/>
    <w:rPr>
      <w:rFonts w:ascii="Arial" w:eastAsia="Times New Roman" w:hAnsi="Arial" w:cs="Times New Roman"/>
      <w:sz w:val="20"/>
      <w:szCs w:val="24"/>
    </w:rPr>
  </w:style>
  <w:style w:type="paragraph" w:styleId="Footer">
    <w:name w:val="footer"/>
    <w:basedOn w:val="Normal"/>
    <w:link w:val="FooterChar"/>
    <w:uiPriority w:val="99"/>
    <w:unhideWhenUsed/>
    <w:rsid w:val="00841AF6"/>
    <w:pPr>
      <w:tabs>
        <w:tab w:val="center" w:pos="4680"/>
        <w:tab w:val="right" w:pos="9360"/>
      </w:tabs>
    </w:pPr>
  </w:style>
  <w:style w:type="character" w:customStyle="1" w:styleId="FooterChar">
    <w:name w:val="Footer Char"/>
    <w:basedOn w:val="DefaultParagraphFont"/>
    <w:link w:val="Footer"/>
    <w:uiPriority w:val="99"/>
    <w:rsid w:val="00841AF6"/>
    <w:rPr>
      <w:rFonts w:ascii="Arial" w:eastAsia="Times New Roman" w:hAnsi="Arial" w:cs="Times New Roman"/>
      <w:sz w:val="20"/>
      <w:szCs w:val="24"/>
    </w:rPr>
  </w:style>
  <w:style w:type="paragraph" w:styleId="NormalWeb">
    <w:name w:val="Normal (Web)"/>
    <w:basedOn w:val="Normal"/>
    <w:uiPriority w:val="99"/>
    <w:rsid w:val="000C7265"/>
    <w:pPr>
      <w:spacing w:before="100" w:beforeAutospacing="1" w:after="100" w:afterAutospacing="1" w:line="312" w:lineRule="auto"/>
    </w:pPr>
    <w:rPr>
      <w:rFonts w:ascii="Times New Roman" w:eastAsia="Batang" w:hAnsi="Times New Roman"/>
      <w:sz w:val="24"/>
      <w:lang w:eastAsia="ko-KR"/>
    </w:rPr>
  </w:style>
  <w:style w:type="character" w:styleId="Strong">
    <w:name w:val="Strong"/>
    <w:uiPriority w:val="22"/>
    <w:qFormat/>
    <w:rsid w:val="000C72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696256">
      <w:bodyDiv w:val="1"/>
      <w:marLeft w:val="0"/>
      <w:marRight w:val="0"/>
      <w:marTop w:val="0"/>
      <w:marBottom w:val="0"/>
      <w:divBdr>
        <w:top w:val="none" w:sz="0" w:space="0" w:color="auto"/>
        <w:left w:val="none" w:sz="0" w:space="0" w:color="auto"/>
        <w:bottom w:val="none" w:sz="0" w:space="0" w:color="auto"/>
        <w:right w:val="none" w:sz="0" w:space="0" w:color="auto"/>
      </w:divBdr>
    </w:div>
    <w:div w:id="651905083">
      <w:bodyDiv w:val="1"/>
      <w:marLeft w:val="0"/>
      <w:marRight w:val="0"/>
      <w:marTop w:val="0"/>
      <w:marBottom w:val="0"/>
      <w:divBdr>
        <w:top w:val="none" w:sz="0" w:space="0" w:color="auto"/>
        <w:left w:val="none" w:sz="0" w:space="0" w:color="auto"/>
        <w:bottom w:val="none" w:sz="0" w:space="0" w:color="auto"/>
        <w:right w:val="none" w:sz="0" w:space="0" w:color="auto"/>
      </w:divBdr>
    </w:div>
    <w:div w:id="1354765156">
      <w:bodyDiv w:val="1"/>
      <w:marLeft w:val="0"/>
      <w:marRight w:val="0"/>
      <w:marTop w:val="0"/>
      <w:marBottom w:val="0"/>
      <w:divBdr>
        <w:top w:val="none" w:sz="0" w:space="0" w:color="auto"/>
        <w:left w:val="none" w:sz="0" w:space="0" w:color="auto"/>
        <w:bottom w:val="none" w:sz="0" w:space="0" w:color="auto"/>
        <w:right w:val="none" w:sz="0" w:space="0" w:color="auto"/>
      </w:divBdr>
    </w:div>
    <w:div w:id="178738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gov.md/sites/default/files/document/attachments/intr16_85.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unwomen.org/-/media/headquarters/attachments/sections/executive%20board/2017/second%20regular%20session%202017/unw-2017-6-strategic%20plan-en-rev%2001.pdf?la=en&amp;vs=2744"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unwomen.org/-/media/headquarters/attachments/sections/about%20us/employment/un-women-p11-personal-history-form.doc?la=en&amp;vs=55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d.undp.org/content/dam/moldova/docs/Legal%20Framework/UNDAF%20Moldova%20EN.pdf" TargetMode="External"/><Relationship Id="rId5" Type="http://schemas.openxmlformats.org/officeDocument/2006/relationships/styles" Target="styles.xml"/><Relationship Id="rId15" Type="http://schemas.openxmlformats.org/officeDocument/2006/relationships/hyperlink" Target="https://www.unwomen.org/-/media/headquarters/attachments/sections/about%20us/employment/un-women-values-and-competencies-framework-en.pdf?la=en&amp;vs=637" TargetMode="External"/><Relationship Id="rId10" Type="http://schemas.openxmlformats.org/officeDocument/2006/relationships/hyperlink" Target="http://moldova.unwomen.org/en/biblioteca-digitala/publicatii/2018/03/strategic-note-summary"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lex.justice.md/index.php?action=view&amp;view=doc&amp;lang=1&amp;id=37499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pc="http://schemas.microsoft.com/office/infopath/2007/PartnerControl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69FA7466A66647A66697EB627654D0" ma:contentTypeVersion="13" ma:contentTypeDescription="Create a new document." ma:contentTypeScope="" ma:versionID="279452b3bbb9c6db50e9d066b3250919">
  <xsd:schema xmlns:xsd="http://www.w3.org/2001/XMLSchema" xmlns:xs="http://www.w3.org/2001/XMLSchema" xmlns:p="http://schemas.microsoft.com/office/2006/metadata/properties" xmlns:ns3="d98e3f34-5a0f-4935-a724-fb0852a70bdb" xmlns:ns4="60351b9d-cba2-4ecf-97f9-e8135da703b4" targetNamespace="http://schemas.microsoft.com/office/2006/metadata/properties" ma:root="true" ma:fieldsID="028fdee2157dcd1ba09075da501c2ed5" ns3:_="" ns4:_="">
    <xsd:import namespace="d98e3f34-5a0f-4935-a724-fb0852a70bdb"/>
    <xsd:import namespace="60351b9d-cba2-4ecf-97f9-e8135da703b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8e3f34-5a0f-4935-a724-fb0852a70b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351b9d-cba2-4ecf-97f9-e8135da703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607BB0-5FBF-49DB-A849-0490CE57C92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0351b9d-cba2-4ecf-97f9-e8135da703b4"/>
    <ds:schemaRef ds:uri="d98e3f34-5a0f-4935-a724-fb0852a70bdb"/>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8951100-750E-42F8-8239-32F96A27D8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8e3f34-5a0f-4935-a724-fb0852a70bdb"/>
    <ds:schemaRef ds:uri="60351b9d-cba2-4ecf-97f9-e8135da703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003B0D-D8C2-4C37-8767-99E26F4F51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1251</Words>
  <Characters>7136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UN Women Job Description Template (July 2012)</vt:lpstr>
    </vt:vector>
  </TitlesOfParts>
  <Company/>
  <LinksUpToDate>false</LinksUpToDate>
  <CharactersWithSpaces>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Women Job Description Template (July 2012)</dc:title>
  <dc:creator>Merete Jacobsen</dc:creator>
  <cp:lastModifiedBy>Olga Munteanu</cp:lastModifiedBy>
  <cp:revision>10</cp:revision>
  <dcterms:created xsi:type="dcterms:W3CDTF">2019-09-12T13:18:00Z</dcterms:created>
  <dcterms:modified xsi:type="dcterms:W3CDTF">2020-03-04T06:36:00Z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0x0101009B69FA7466A66647A66697EB627654D0</vt:lpwstr>
  </property>
  <property fmtid="{D5CDD505-2E9C-101B-9397-08002B2CF9AE}" pid="3" name="_dlc_DocIdItemGuid">
    <vt:lpwstr>50b5247b-2b56-4227-a9cc-decac3be4f33</vt:lpwstr>
  </property>
  <property fmtid="{D5CDD505-2E9C-101B-9397-08002B2CF9AE}" pid="4" name="Resource Types">
    <vt:lpwstr>36;#Form|9f384a8a-cdd9-4cc7-a540-521d2ad89033</vt:lpwstr>
  </property>
  <property fmtid="{D5CDD505-2E9C-101B-9397-08002B2CF9AE}" pid="5" name="Geo Coverage">
    <vt:lpwstr>15;#Global|cba6f8e6-e37d-47b4-8d89-0137b471d7e7</vt:lpwstr>
  </property>
  <property fmtid="{D5CDD505-2E9C-101B-9397-08002B2CF9AE}" pid="6" name="Resource">
    <vt:lpwstr>23;#Recruitment|75cedfb3-0558-402d-b42b-dd05095ef90f</vt:lpwstr>
  </property>
  <property fmtid="{D5CDD505-2E9C-101B-9397-08002B2CF9AE}" pid="7" name="Thematic">
    <vt:lpwstr>99;#Corporate|9269303a-df71-4338-a107-5b77cb556540</vt:lpwstr>
  </property>
</Properties>
</file>