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9FC327" w14:textId="3C3D2321" w:rsidR="00072A4C" w:rsidRDefault="009347F4" w:rsidP="347EB60E">
      <w:pPr>
        <w:rPr>
          <w:rFonts w:ascii="Times New Roman" w:eastAsia="Times New Roman" w:hAnsi="Times New Roman"/>
          <w:sz w:val="24"/>
          <w:szCs w:val="24"/>
        </w:rPr>
      </w:pPr>
      <w:r>
        <w:rPr>
          <w:noProof/>
        </w:rPr>
        <w:drawing>
          <wp:anchor distT="0" distB="0" distL="114300" distR="114300" simplePos="0" relativeHeight="251658240" behindDoc="1" locked="0" layoutInCell="0" allowOverlap="1" wp14:anchorId="3B0F568D" wp14:editId="111DB889">
            <wp:simplePos x="0" y="0"/>
            <wp:positionH relativeFrom="page">
              <wp:posOffset>4833620</wp:posOffset>
            </wp:positionH>
            <wp:positionV relativeFrom="page">
              <wp:posOffset>724535</wp:posOffset>
            </wp:positionV>
            <wp:extent cx="1795145" cy="865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5145" cy="865505"/>
                    </a:xfrm>
                    <a:prstGeom prst="rect">
                      <a:avLst/>
                    </a:prstGeom>
                    <a:noFill/>
                  </pic:spPr>
                </pic:pic>
              </a:graphicData>
            </a:graphic>
            <wp14:sizeRelH relativeFrom="page">
              <wp14:pctWidth>0</wp14:pctWidth>
            </wp14:sizeRelH>
            <wp14:sizeRelV relativeFrom="page">
              <wp14:pctHeight>0</wp14:pctHeight>
            </wp14:sizeRelV>
          </wp:anchor>
        </w:drawing>
      </w:r>
    </w:p>
    <w:p w14:paraId="4D0E6E42" w14:textId="77777777" w:rsidR="00072A4C" w:rsidRDefault="00072A4C" w:rsidP="002D6DA0">
      <w:pPr>
        <w:rPr>
          <w:rFonts w:ascii="Times New Roman" w:eastAsia="Times New Roman" w:hAnsi="Times New Roman"/>
          <w:sz w:val="24"/>
        </w:rPr>
      </w:pPr>
    </w:p>
    <w:p w14:paraId="3DA8B191" w14:textId="77777777" w:rsidR="00072A4C" w:rsidRPr="00826C92" w:rsidRDefault="00072A4C" w:rsidP="002D6DA0">
      <w:pPr>
        <w:rPr>
          <w:rFonts w:asciiTheme="minorHAnsi" w:eastAsia="Times New Roman" w:hAnsiTheme="minorHAnsi" w:cstheme="minorHAnsi"/>
          <w:sz w:val="24"/>
        </w:rPr>
      </w:pPr>
    </w:p>
    <w:p w14:paraId="0BB0EE7B" w14:textId="77777777" w:rsidR="00072A4C" w:rsidRPr="00826C92" w:rsidRDefault="00072A4C" w:rsidP="002D6DA0">
      <w:pPr>
        <w:rPr>
          <w:rFonts w:asciiTheme="minorHAnsi" w:eastAsia="Times New Roman" w:hAnsiTheme="minorHAnsi" w:cstheme="minorHAnsi"/>
          <w:sz w:val="24"/>
        </w:rPr>
      </w:pPr>
    </w:p>
    <w:p w14:paraId="1DB9A041" w14:textId="77777777" w:rsidR="00072A4C" w:rsidRPr="00826C92" w:rsidRDefault="00072A4C" w:rsidP="002D6DA0">
      <w:pPr>
        <w:rPr>
          <w:rFonts w:asciiTheme="minorHAnsi" w:eastAsia="Times New Roman" w:hAnsiTheme="minorHAnsi" w:cstheme="minorHAnsi"/>
          <w:sz w:val="24"/>
        </w:rPr>
      </w:pPr>
    </w:p>
    <w:p w14:paraId="7545A099" w14:textId="6F09BA0A" w:rsidR="00072A4C" w:rsidRDefault="00E44D81" w:rsidP="002D6DA0">
      <w:pPr>
        <w:jc w:val="center"/>
        <w:rPr>
          <w:rFonts w:asciiTheme="minorHAnsi" w:hAnsiTheme="minorHAnsi" w:cstheme="minorHAnsi"/>
          <w:b/>
          <w:sz w:val="30"/>
        </w:rPr>
      </w:pPr>
      <w:r w:rsidRPr="00826C92">
        <w:rPr>
          <w:rFonts w:asciiTheme="minorHAnsi" w:hAnsiTheme="minorHAnsi" w:cstheme="minorHAnsi"/>
          <w:b/>
          <w:sz w:val="30"/>
        </w:rPr>
        <w:t>Terms of Reference</w:t>
      </w:r>
    </w:p>
    <w:p w14:paraId="074EC263" w14:textId="12B974B9" w:rsidR="0089336C" w:rsidRPr="008F5E76" w:rsidRDefault="0089336C" w:rsidP="0089336C">
      <w:pPr>
        <w:jc w:val="center"/>
        <w:rPr>
          <w:rFonts w:asciiTheme="minorHAnsi" w:hAnsiTheme="minorHAnsi" w:cstheme="minorHAnsi"/>
          <w:b/>
          <w:bCs/>
        </w:rPr>
      </w:pPr>
      <w:r w:rsidRPr="008F5E76">
        <w:rPr>
          <w:rFonts w:asciiTheme="minorHAnsi" w:hAnsiTheme="minorHAnsi" w:cstheme="minorHAnsi"/>
          <w:b/>
          <w:bCs/>
        </w:rPr>
        <w:t xml:space="preserve">for a </w:t>
      </w:r>
      <w:r w:rsidR="00300222">
        <w:rPr>
          <w:rFonts w:asciiTheme="minorHAnsi" w:hAnsiTheme="minorHAnsi" w:cstheme="minorHAnsi"/>
          <w:b/>
          <w:bCs/>
        </w:rPr>
        <w:t xml:space="preserve">Strategic </w:t>
      </w:r>
      <w:r>
        <w:rPr>
          <w:rFonts w:asciiTheme="minorHAnsi" w:hAnsiTheme="minorHAnsi" w:cstheme="minorHAnsi"/>
          <w:b/>
          <w:bCs/>
        </w:rPr>
        <w:t xml:space="preserve">Communication Consultant to </w:t>
      </w:r>
      <w:r w:rsidRPr="008F5E76">
        <w:rPr>
          <w:rFonts w:asciiTheme="minorHAnsi" w:hAnsiTheme="minorHAnsi" w:cstheme="minorHAnsi"/>
          <w:b/>
          <w:bCs/>
        </w:rPr>
        <w:t xml:space="preserve">support </w:t>
      </w:r>
      <w:r>
        <w:rPr>
          <w:rFonts w:asciiTheme="minorHAnsi" w:hAnsiTheme="minorHAnsi" w:cstheme="minorHAnsi"/>
          <w:b/>
          <w:bCs/>
        </w:rPr>
        <w:t>the Women in Leadership and Governance Area</w:t>
      </w:r>
    </w:p>
    <w:p w14:paraId="633309D1" w14:textId="11766D60" w:rsidR="00982DEE" w:rsidRDefault="00982DEE" w:rsidP="002D6DA0">
      <w:pPr>
        <w:jc w:val="center"/>
        <w:rPr>
          <w:rFonts w:asciiTheme="minorHAnsi" w:hAnsiTheme="minorHAnsi" w:cstheme="minorHAnsi"/>
          <w:b/>
          <w:sz w:val="30"/>
        </w:rPr>
      </w:pPr>
    </w:p>
    <w:tbl>
      <w:tblPr>
        <w:tblW w:w="9998" w:type="dxa"/>
        <w:tblInd w:w="-93" w:type="dxa"/>
        <w:tblLayout w:type="fixed"/>
        <w:tblCellMar>
          <w:top w:w="15" w:type="dxa"/>
          <w:left w:w="15" w:type="dxa"/>
          <w:bottom w:w="15" w:type="dxa"/>
          <w:right w:w="15" w:type="dxa"/>
        </w:tblCellMar>
        <w:tblLook w:val="0400" w:firstRow="0" w:lastRow="0" w:firstColumn="0" w:lastColumn="0" w:noHBand="0" w:noVBand="1"/>
      </w:tblPr>
      <w:tblGrid>
        <w:gridCol w:w="3873"/>
        <w:gridCol w:w="6125"/>
      </w:tblGrid>
      <w:tr w:rsidR="00982DEE" w:rsidRPr="008F5E76" w14:paraId="11146731" w14:textId="77777777" w:rsidTr="00C9144B">
        <w:tc>
          <w:tcPr>
            <w:tcW w:w="3873" w:type="dxa"/>
          </w:tcPr>
          <w:p w14:paraId="06983F16" w14:textId="77777777" w:rsidR="00982DEE" w:rsidRPr="008F5E76" w:rsidRDefault="00982DEE" w:rsidP="00C9144B">
            <w:pPr>
              <w:widowControl w:val="0"/>
              <w:jc w:val="both"/>
              <w:rPr>
                <w:rFonts w:asciiTheme="minorHAnsi" w:hAnsiTheme="minorHAnsi" w:cstheme="minorHAnsi"/>
                <w:b/>
              </w:rPr>
            </w:pPr>
            <w:r w:rsidRPr="008F5E76">
              <w:rPr>
                <w:rFonts w:asciiTheme="minorHAnsi" w:hAnsiTheme="minorHAnsi" w:cstheme="minorHAnsi"/>
                <w:b/>
              </w:rPr>
              <w:t>Location:</w:t>
            </w:r>
          </w:p>
          <w:p w14:paraId="19B8F3EE" w14:textId="77777777" w:rsidR="00982DEE" w:rsidRPr="008F5E76" w:rsidRDefault="00982DEE" w:rsidP="00C9144B">
            <w:pPr>
              <w:widowControl w:val="0"/>
              <w:rPr>
                <w:rFonts w:asciiTheme="minorHAnsi" w:hAnsiTheme="minorHAnsi" w:cstheme="minorHAnsi"/>
              </w:rPr>
            </w:pPr>
            <w:r w:rsidRPr="008F5E76">
              <w:rPr>
                <w:rFonts w:asciiTheme="minorHAnsi" w:hAnsiTheme="minorHAnsi" w:cstheme="minorHAnsi"/>
                <w:b/>
              </w:rPr>
              <w:t>Type of contract:</w:t>
            </w:r>
          </w:p>
        </w:tc>
        <w:tc>
          <w:tcPr>
            <w:tcW w:w="6125" w:type="dxa"/>
          </w:tcPr>
          <w:p w14:paraId="6772A921" w14:textId="77777777" w:rsidR="00982DEE" w:rsidRPr="008F5E76" w:rsidRDefault="00982DEE" w:rsidP="00C9144B">
            <w:pPr>
              <w:widowControl w:val="0"/>
              <w:jc w:val="both"/>
              <w:rPr>
                <w:rFonts w:asciiTheme="minorHAnsi" w:hAnsiTheme="minorHAnsi" w:cstheme="minorHAnsi"/>
              </w:rPr>
            </w:pPr>
            <w:r w:rsidRPr="008F5E76">
              <w:rPr>
                <w:rFonts w:asciiTheme="minorHAnsi" w:hAnsiTheme="minorHAnsi" w:cstheme="minorHAnsi"/>
              </w:rPr>
              <w:t>Chisinau, Republic of Moldova</w:t>
            </w:r>
          </w:p>
          <w:p w14:paraId="34CF559E" w14:textId="77777777" w:rsidR="00982DEE" w:rsidRPr="008F5E76" w:rsidRDefault="00982DEE" w:rsidP="00C9144B">
            <w:pPr>
              <w:widowControl w:val="0"/>
              <w:jc w:val="both"/>
              <w:rPr>
                <w:rFonts w:asciiTheme="minorHAnsi" w:hAnsiTheme="minorHAnsi" w:cstheme="minorHAnsi"/>
              </w:rPr>
            </w:pPr>
            <w:r w:rsidRPr="008F5E76">
              <w:rPr>
                <w:rFonts w:asciiTheme="minorHAnsi" w:hAnsiTheme="minorHAnsi" w:cstheme="minorHAnsi"/>
              </w:rPr>
              <w:t>Individual Consultant - Special Service Agreement (SSA)</w:t>
            </w:r>
          </w:p>
        </w:tc>
      </w:tr>
      <w:tr w:rsidR="00982DEE" w:rsidRPr="008F5E76" w14:paraId="351D89F4" w14:textId="77777777" w:rsidTr="00C9144B">
        <w:tc>
          <w:tcPr>
            <w:tcW w:w="3873" w:type="dxa"/>
          </w:tcPr>
          <w:p w14:paraId="56C77FA4" w14:textId="77777777" w:rsidR="00982DEE" w:rsidRPr="008F5E76" w:rsidRDefault="00982DEE" w:rsidP="00C9144B">
            <w:pPr>
              <w:widowControl w:val="0"/>
              <w:rPr>
                <w:rFonts w:asciiTheme="minorHAnsi" w:hAnsiTheme="minorHAnsi" w:cstheme="minorHAnsi"/>
                <w:b/>
              </w:rPr>
            </w:pPr>
            <w:r w:rsidRPr="008F5E76">
              <w:rPr>
                <w:rFonts w:asciiTheme="minorHAnsi" w:hAnsiTheme="minorHAnsi" w:cstheme="minorHAnsi"/>
                <w:b/>
              </w:rPr>
              <w:t>Languages required:</w:t>
            </w:r>
          </w:p>
        </w:tc>
        <w:tc>
          <w:tcPr>
            <w:tcW w:w="6125" w:type="dxa"/>
          </w:tcPr>
          <w:p w14:paraId="3E78A34D" w14:textId="77777777" w:rsidR="00982DEE" w:rsidRPr="008F5E76" w:rsidRDefault="00982DEE" w:rsidP="00C9144B">
            <w:pPr>
              <w:widowControl w:val="0"/>
              <w:jc w:val="both"/>
              <w:rPr>
                <w:rFonts w:asciiTheme="minorHAnsi" w:hAnsiTheme="minorHAnsi" w:cstheme="minorHAnsi"/>
              </w:rPr>
            </w:pPr>
            <w:r w:rsidRPr="008F5E76">
              <w:rPr>
                <w:rFonts w:asciiTheme="minorHAnsi" w:hAnsiTheme="minorHAnsi" w:cstheme="minorHAnsi"/>
              </w:rPr>
              <w:t>Romanian, English</w:t>
            </w:r>
          </w:p>
        </w:tc>
      </w:tr>
      <w:tr w:rsidR="00982DEE" w:rsidRPr="008F5E76" w14:paraId="6F8B4921" w14:textId="77777777" w:rsidTr="00C9144B">
        <w:tc>
          <w:tcPr>
            <w:tcW w:w="3873" w:type="dxa"/>
          </w:tcPr>
          <w:p w14:paraId="49422C55" w14:textId="77777777" w:rsidR="00982DEE" w:rsidRPr="008F5E76" w:rsidRDefault="00982DEE" w:rsidP="00C9144B">
            <w:pPr>
              <w:widowControl w:val="0"/>
              <w:rPr>
                <w:rFonts w:asciiTheme="minorHAnsi" w:hAnsiTheme="minorHAnsi" w:cstheme="minorHAnsi"/>
                <w:b/>
              </w:rPr>
            </w:pPr>
            <w:r w:rsidRPr="008F5E76">
              <w:rPr>
                <w:rFonts w:asciiTheme="minorHAnsi" w:hAnsiTheme="minorHAnsi" w:cstheme="minorHAnsi"/>
                <w:b/>
              </w:rPr>
              <w:t>Duration of the contract:</w:t>
            </w:r>
          </w:p>
          <w:p w14:paraId="0AAB98CA" w14:textId="77777777" w:rsidR="00982DEE" w:rsidRPr="00CF3C3C" w:rsidRDefault="00982DEE" w:rsidP="00C9144B">
            <w:pPr>
              <w:widowControl w:val="0"/>
              <w:rPr>
                <w:rFonts w:asciiTheme="minorHAnsi" w:hAnsiTheme="minorHAnsi" w:cstheme="minorHAnsi"/>
                <w:b/>
              </w:rPr>
            </w:pPr>
            <w:r w:rsidRPr="008F5E76">
              <w:rPr>
                <w:rFonts w:asciiTheme="minorHAnsi" w:hAnsiTheme="minorHAnsi" w:cstheme="minorHAnsi"/>
                <w:b/>
              </w:rPr>
              <w:t>Programme:</w:t>
            </w:r>
          </w:p>
          <w:p w14:paraId="7411440A" w14:textId="77777777" w:rsidR="00982DEE" w:rsidRPr="008F5E76" w:rsidRDefault="00982DEE" w:rsidP="00C9144B">
            <w:pPr>
              <w:widowControl w:val="0"/>
              <w:rPr>
                <w:rFonts w:asciiTheme="minorHAnsi" w:hAnsiTheme="minorHAnsi" w:cstheme="minorHAnsi"/>
                <w:b/>
              </w:rPr>
            </w:pPr>
          </w:p>
        </w:tc>
        <w:tc>
          <w:tcPr>
            <w:tcW w:w="6125" w:type="dxa"/>
          </w:tcPr>
          <w:p w14:paraId="556C187C" w14:textId="01D31774" w:rsidR="00982DEE" w:rsidRPr="008F5E76" w:rsidRDefault="00982DEE" w:rsidP="00C9144B">
            <w:pPr>
              <w:widowControl w:val="0"/>
              <w:jc w:val="both"/>
              <w:rPr>
                <w:rFonts w:asciiTheme="minorHAnsi" w:hAnsiTheme="minorHAnsi" w:cstheme="minorBidi"/>
              </w:rPr>
            </w:pPr>
            <w:r w:rsidRPr="7F325E5A">
              <w:rPr>
                <w:rFonts w:asciiTheme="minorHAnsi" w:hAnsiTheme="minorHAnsi" w:cstheme="minorBidi"/>
              </w:rPr>
              <w:t xml:space="preserve">Up to </w:t>
            </w:r>
            <w:sdt>
              <w:sdtPr>
                <w:rPr>
                  <w:rFonts w:asciiTheme="minorHAnsi" w:hAnsiTheme="minorHAnsi" w:cstheme="minorBidi"/>
                </w:rPr>
                <w:tag w:val="goog_rdk_14"/>
                <w:id w:val="405679776"/>
                <w:placeholder>
                  <w:docPart w:val="DC3B0CB5ECA44468950933400284F624"/>
                </w:placeholder>
              </w:sdtPr>
              <w:sdtContent>
                <w:r w:rsidRPr="7F325E5A">
                  <w:rPr>
                    <w:rFonts w:asciiTheme="minorHAnsi" w:hAnsiTheme="minorHAnsi" w:cstheme="minorBidi"/>
                  </w:rPr>
                  <w:t>50</w:t>
                </w:r>
              </w:sdtContent>
            </w:sdt>
            <w:r w:rsidRPr="7F325E5A">
              <w:rPr>
                <w:rFonts w:asciiTheme="minorHAnsi" w:hAnsiTheme="minorHAnsi" w:cstheme="minorBidi"/>
              </w:rPr>
              <w:t xml:space="preserve"> working days, from </w:t>
            </w:r>
            <w:sdt>
              <w:sdtPr>
                <w:rPr>
                  <w:rFonts w:asciiTheme="minorHAnsi" w:hAnsiTheme="minorHAnsi" w:cstheme="minorBidi"/>
                </w:rPr>
                <w:tag w:val="goog_rdk_17"/>
                <w:id w:val="1152670113"/>
                <w:placeholder>
                  <w:docPart w:val="DC3B0CB5ECA44468950933400284F624"/>
                </w:placeholder>
              </w:sdtPr>
              <w:sdtContent>
                <w:r w:rsidRPr="7F325E5A">
                  <w:rPr>
                    <w:rFonts w:asciiTheme="minorHAnsi" w:hAnsiTheme="minorHAnsi" w:cstheme="minorBidi"/>
                  </w:rPr>
                  <w:t>February 2023</w:t>
                </w:r>
              </w:sdtContent>
            </w:sdt>
            <w:r w:rsidRPr="7F325E5A">
              <w:rPr>
                <w:rFonts w:asciiTheme="minorHAnsi" w:hAnsiTheme="minorHAnsi" w:cstheme="minorBidi"/>
              </w:rPr>
              <w:t xml:space="preserve"> until </w:t>
            </w:r>
            <w:sdt>
              <w:sdtPr>
                <w:rPr>
                  <w:rFonts w:asciiTheme="minorHAnsi" w:hAnsiTheme="minorHAnsi" w:cstheme="minorBidi"/>
                </w:rPr>
                <w:tag w:val="goog_rdk_22"/>
                <w:id w:val="1392145934"/>
                <w:placeholder>
                  <w:docPart w:val="DC3B0CB5ECA44468950933400284F624"/>
                </w:placeholder>
              </w:sdtPr>
              <w:sdtContent>
                <w:r w:rsidR="00316C19">
                  <w:rPr>
                    <w:rFonts w:asciiTheme="minorHAnsi" w:hAnsiTheme="minorHAnsi" w:cstheme="minorBidi"/>
                  </w:rPr>
                  <w:t xml:space="preserve">February </w:t>
                </w:r>
                <w:r w:rsidRPr="7F325E5A">
                  <w:rPr>
                    <w:rFonts w:asciiTheme="minorHAnsi" w:hAnsiTheme="minorHAnsi" w:cstheme="minorBidi"/>
                  </w:rPr>
                  <w:t xml:space="preserve">2024 (with possibility of extension) </w:t>
                </w:r>
              </w:sdtContent>
            </w:sdt>
            <w:r w:rsidRPr="7F325E5A">
              <w:rPr>
                <w:rFonts w:asciiTheme="minorHAnsi" w:hAnsiTheme="minorHAnsi" w:cstheme="minorBidi"/>
              </w:rPr>
              <w:t xml:space="preserve"> </w:t>
            </w:r>
          </w:p>
          <w:p w14:paraId="73E9E88C" w14:textId="1AF82C3A" w:rsidR="00982DEE" w:rsidRPr="008F5E76" w:rsidRDefault="00982DEE" w:rsidP="00C9144B">
            <w:pPr>
              <w:widowControl w:val="0"/>
              <w:jc w:val="both"/>
              <w:rPr>
                <w:rFonts w:asciiTheme="minorHAnsi" w:hAnsiTheme="minorHAnsi" w:cstheme="minorHAnsi"/>
              </w:rPr>
            </w:pPr>
            <w:r>
              <w:rPr>
                <w:rFonts w:asciiTheme="minorHAnsi" w:hAnsiTheme="minorHAnsi" w:cstheme="minorHAnsi"/>
              </w:rPr>
              <w:t>Women in Leadership and Governance</w:t>
            </w:r>
          </w:p>
        </w:tc>
      </w:tr>
    </w:tbl>
    <w:p w14:paraId="4632D190" w14:textId="74741E92" w:rsidR="00072A4C" w:rsidRPr="006410CB" w:rsidRDefault="006410CB" w:rsidP="006410CB">
      <w:pPr>
        <w:tabs>
          <w:tab w:val="left" w:pos="780"/>
        </w:tabs>
        <w:spacing w:before="120"/>
        <w:jc w:val="both"/>
        <w:rPr>
          <w:rFonts w:asciiTheme="minorHAnsi" w:hAnsiTheme="minorHAnsi" w:cstheme="minorHAnsi"/>
          <w:b/>
        </w:rPr>
      </w:pPr>
      <w:r w:rsidRPr="006410CB">
        <w:rPr>
          <w:rFonts w:asciiTheme="minorHAnsi" w:hAnsiTheme="minorHAnsi" w:cstheme="minorHAnsi"/>
          <w:b/>
        </w:rPr>
        <w:t>BACKGROUND</w:t>
      </w:r>
    </w:p>
    <w:p w14:paraId="4E7B9DE0" w14:textId="77777777" w:rsidR="00C528C4" w:rsidRDefault="00C528C4" w:rsidP="00261A07">
      <w:pPr>
        <w:tabs>
          <w:tab w:val="left" w:pos="700"/>
        </w:tabs>
        <w:jc w:val="both"/>
        <w:rPr>
          <w:rFonts w:asciiTheme="minorHAnsi" w:hAnsiTheme="minorHAnsi" w:cstheme="minorHAnsi"/>
          <w:sz w:val="22"/>
          <w:szCs w:val="22"/>
        </w:rPr>
      </w:pPr>
    </w:p>
    <w:p w14:paraId="6B4F5269" w14:textId="77777777" w:rsidR="00C528C4" w:rsidRPr="00493753" w:rsidRDefault="00C528C4" w:rsidP="00493753">
      <w:pPr>
        <w:jc w:val="both"/>
        <w:textAlignment w:val="baseline"/>
        <w:rPr>
          <w:rFonts w:asciiTheme="minorHAnsi" w:hAnsiTheme="minorHAnsi" w:cstheme="minorHAnsi"/>
        </w:rPr>
      </w:pPr>
      <w:r w:rsidRPr="00493753">
        <w:rPr>
          <w:rFonts w:asciiTheme="minorHAnsi" w:hAnsiTheme="minorHAnsi" w:cstheme="minorHAnsi"/>
        </w:rPr>
        <w:t xml:space="preserve">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w:t>
      </w:r>
    </w:p>
    <w:p w14:paraId="5D197ABC" w14:textId="77777777" w:rsidR="00C528C4" w:rsidRPr="00493753" w:rsidRDefault="00C528C4" w:rsidP="00493753">
      <w:pPr>
        <w:jc w:val="both"/>
        <w:textAlignment w:val="baseline"/>
        <w:rPr>
          <w:rFonts w:asciiTheme="minorHAnsi" w:hAnsiTheme="minorHAnsi" w:cstheme="minorHAnsi"/>
        </w:rPr>
      </w:pPr>
    </w:p>
    <w:p w14:paraId="35866121" w14:textId="77777777" w:rsidR="00C528C4" w:rsidRPr="00493753" w:rsidRDefault="00C528C4" w:rsidP="00493753">
      <w:pPr>
        <w:jc w:val="both"/>
        <w:textAlignment w:val="baseline"/>
        <w:rPr>
          <w:rFonts w:asciiTheme="minorHAnsi" w:hAnsiTheme="minorHAnsi" w:cstheme="minorHAnsi"/>
          <w:lang w:val="en-GB"/>
        </w:rPr>
      </w:pPr>
      <w:r w:rsidRPr="00493753">
        <w:rPr>
          <w:rFonts w:asciiTheme="minorHAnsi" w:hAnsiTheme="minorHAnsi" w:cstheme="minorHAnsi"/>
          <w:lang w:val="en-GB"/>
        </w:rPr>
        <w:t xml:space="preserve">The work of UN Women in Moldova is guided by its new Country Strategic Note 2023-2027, aligned with the </w:t>
      </w:r>
      <w:hyperlink w:tgtFrame="_blank" w:history="1">
        <w:r w:rsidRPr="00493753">
          <w:rPr>
            <w:rStyle w:val="Hyperlink"/>
            <w:rFonts w:asciiTheme="minorHAnsi" w:hAnsiTheme="minorHAnsi" w:cstheme="minorHAnsi"/>
            <w:lang w:val="en-GB"/>
          </w:rPr>
          <w:t>UN Sustainable Development Cooperation Framework for Moldova (2023-2027</w:t>
        </w:r>
      </w:hyperlink>
      <w:r w:rsidRPr="00493753">
        <w:rPr>
          <w:rFonts w:asciiTheme="minorHAnsi" w:hAnsiTheme="minorHAnsi" w:cstheme="minorHAnsi"/>
          <w:lang w:val="en-GB"/>
        </w:rPr>
        <w:t>),  </w:t>
      </w:r>
      <w:hyperlink r:id="rId13" w:history="1">
        <w:r w:rsidRPr="00493753">
          <w:rPr>
            <w:rStyle w:val="Hyperlink"/>
            <w:rFonts w:asciiTheme="minorHAnsi" w:hAnsiTheme="minorHAnsi" w:cstheme="minorHAnsi"/>
            <w:lang w:val="en-GB"/>
          </w:rPr>
          <w:t>UN Women Global  Strategic Plan</w:t>
        </w:r>
      </w:hyperlink>
      <w:r w:rsidRPr="00493753">
        <w:rPr>
          <w:rFonts w:asciiTheme="minorHAnsi" w:hAnsiTheme="minorHAnsi" w:cstheme="minorHAnsi"/>
          <w:lang w:val="en-GB"/>
        </w:rPr>
        <w:t xml:space="preserve">, National Programs and Strategies and aims to contribute to the gender-responsive implementation of the 2030 Agenda for Sustainable Development. The Strategic Note focuses on four main areas: 1) Ending Violence against Women; 2) Women’s Leadership and Governance; 3) Women’s Economic empowerment and 4) Humanitarian and Peace development nexus and UN Coordination on Gender equality. </w:t>
      </w:r>
    </w:p>
    <w:p w14:paraId="7F48F8DD" w14:textId="77777777" w:rsidR="00C528C4" w:rsidRPr="00493753" w:rsidRDefault="00C528C4" w:rsidP="00493753">
      <w:pPr>
        <w:jc w:val="both"/>
        <w:textAlignment w:val="baseline"/>
        <w:rPr>
          <w:rFonts w:asciiTheme="minorHAnsi" w:hAnsiTheme="minorHAnsi" w:cstheme="minorHAnsi"/>
        </w:rPr>
      </w:pPr>
    </w:p>
    <w:p w14:paraId="2D803A3C" w14:textId="77777777" w:rsidR="00C528C4" w:rsidRPr="00493753" w:rsidRDefault="00C528C4" w:rsidP="00493753">
      <w:pPr>
        <w:jc w:val="both"/>
        <w:textAlignment w:val="baseline"/>
        <w:rPr>
          <w:rFonts w:asciiTheme="minorHAnsi" w:hAnsiTheme="minorHAnsi" w:cstheme="minorHAnsi"/>
        </w:rPr>
      </w:pPr>
      <w:r w:rsidRPr="00493753">
        <w:rPr>
          <w:rFonts w:asciiTheme="minorHAnsi" w:hAnsiTheme="minorHAnsi" w:cstheme="minorHAnsi"/>
        </w:rPr>
        <w:t xml:space="preserve">Guided by its Strategic Note, UN Women provides extensive support to relevant national and local stakeholders to ensure promotion of women’s leadership and women’s meaningful political participation. Women and girls constitute more than half of Moldova’s population, yet they are under-represented in the bodies that make key decisions affecting their lives. Although Moldova committed to support the increase of women’s political participation by adopting in 2016 the 40% gender quota and by nationalization of SDGs on gender equality, women remain under-represented in political and public leadership. </w:t>
      </w:r>
    </w:p>
    <w:p w14:paraId="2B46E4B1" w14:textId="77777777" w:rsidR="00C528C4" w:rsidRPr="00493753" w:rsidRDefault="00C528C4" w:rsidP="00493753">
      <w:pPr>
        <w:jc w:val="both"/>
        <w:textAlignment w:val="baseline"/>
        <w:rPr>
          <w:rFonts w:asciiTheme="minorHAnsi" w:hAnsiTheme="minorHAnsi" w:cstheme="minorHAnsi"/>
        </w:rPr>
      </w:pPr>
    </w:p>
    <w:p w14:paraId="59C02C6C" w14:textId="77777777" w:rsidR="00C528C4" w:rsidRPr="00493753" w:rsidRDefault="00C528C4" w:rsidP="00493753">
      <w:pPr>
        <w:jc w:val="both"/>
        <w:textAlignment w:val="baseline"/>
        <w:rPr>
          <w:rFonts w:asciiTheme="minorHAnsi" w:hAnsiTheme="minorHAnsi" w:cstheme="minorHAnsi"/>
          <w:color w:val="000000" w:themeColor="text1"/>
        </w:rPr>
      </w:pPr>
      <w:r w:rsidRPr="00493753">
        <w:rPr>
          <w:rFonts w:asciiTheme="minorHAnsi" w:hAnsiTheme="minorHAnsi" w:cstheme="minorHAnsi"/>
          <w:color w:val="000000" w:themeColor="text1"/>
        </w:rPr>
        <w:t>In the last few years Moldova faced a significant increase related to women’s political participation, by electing in 2020 its first female President and of 40% women in the Parliament</w:t>
      </w:r>
      <w:r w:rsidRPr="00493753">
        <w:rPr>
          <w:rStyle w:val="FootnoteReference"/>
          <w:rFonts w:asciiTheme="minorHAnsi" w:hAnsiTheme="minorHAnsi" w:cstheme="minorHAnsi"/>
          <w:color w:val="000000" w:themeColor="text1"/>
        </w:rPr>
        <w:footnoteReference w:id="2"/>
      </w:r>
      <w:r w:rsidRPr="00493753">
        <w:rPr>
          <w:rFonts w:asciiTheme="minorHAnsi" w:hAnsiTheme="minorHAnsi" w:cstheme="minorHAnsi"/>
          <w:color w:val="000000" w:themeColor="text1"/>
        </w:rPr>
        <w:t xml:space="preserve"> after 2021 Snap Elections due to quota provisions. The new Government Cabinet formed in 2021 is led by a female Prime-Minister and has </w:t>
      </w:r>
      <w:r w:rsidRPr="00493753">
        <w:rPr>
          <w:rFonts w:asciiTheme="minorHAnsi" w:hAnsiTheme="minorHAnsi" w:cstheme="minorHAnsi"/>
          <w:b/>
          <w:bCs/>
          <w:color w:val="000000" w:themeColor="text1"/>
        </w:rPr>
        <w:t>29%</w:t>
      </w:r>
      <w:r w:rsidRPr="00493753">
        <w:rPr>
          <w:rFonts w:asciiTheme="minorHAnsi" w:hAnsiTheme="minorHAnsi" w:cstheme="minorHAnsi"/>
          <w:color w:val="000000" w:themeColor="text1"/>
        </w:rPr>
        <w:t> women cabinet members. Its 2019 local elections contributed less to 22 % women as mayors (compared to 20.5% in 2015)</w:t>
      </w:r>
      <w:r w:rsidRPr="00493753">
        <w:rPr>
          <w:rStyle w:val="FootnoteReference"/>
          <w:rFonts w:asciiTheme="minorHAnsi" w:hAnsiTheme="minorHAnsi" w:cstheme="minorHAnsi"/>
          <w:color w:val="000000" w:themeColor="text1"/>
        </w:rPr>
        <w:footnoteReference w:id="3"/>
      </w:r>
      <w:r w:rsidRPr="00493753">
        <w:rPr>
          <w:rFonts w:asciiTheme="minorHAnsi" w:hAnsiTheme="minorHAnsi" w:cstheme="minorHAnsi"/>
          <w:color w:val="000000" w:themeColor="text1"/>
        </w:rPr>
        <w:t>, 28.73% women district councilors (compared to 18.61% in 2015)</w:t>
      </w:r>
      <w:r w:rsidRPr="00493753">
        <w:rPr>
          <w:rStyle w:val="FootnoteReference"/>
          <w:rFonts w:asciiTheme="minorHAnsi" w:hAnsiTheme="minorHAnsi" w:cstheme="minorHAnsi"/>
          <w:color w:val="000000" w:themeColor="text1"/>
        </w:rPr>
        <w:footnoteReference w:id="4"/>
      </w:r>
      <w:r w:rsidRPr="00493753">
        <w:rPr>
          <w:rFonts w:asciiTheme="minorHAnsi" w:hAnsiTheme="minorHAnsi" w:cstheme="minorHAnsi"/>
          <w:color w:val="000000" w:themeColor="text1"/>
        </w:rPr>
        <w:t xml:space="preserve"> and 36.5% women local councilors (compared to 30.6% in 2015)</w:t>
      </w:r>
      <w:r w:rsidRPr="00493753">
        <w:rPr>
          <w:rStyle w:val="FootnoteReference"/>
          <w:rFonts w:asciiTheme="minorHAnsi" w:hAnsiTheme="minorHAnsi" w:cstheme="minorHAnsi"/>
          <w:color w:val="000000" w:themeColor="text1"/>
        </w:rPr>
        <w:footnoteReference w:id="5"/>
      </w:r>
      <w:r w:rsidRPr="00493753">
        <w:rPr>
          <w:rFonts w:asciiTheme="minorHAnsi" w:hAnsiTheme="minorHAnsi" w:cstheme="minorHAnsi"/>
          <w:color w:val="000000" w:themeColor="text1"/>
        </w:rPr>
        <w:t>.</w:t>
      </w:r>
    </w:p>
    <w:p w14:paraId="3C750812" w14:textId="77777777" w:rsidR="00C528C4" w:rsidRPr="00493753" w:rsidRDefault="00C528C4" w:rsidP="00493753">
      <w:pPr>
        <w:jc w:val="both"/>
        <w:textAlignment w:val="baseline"/>
        <w:rPr>
          <w:rFonts w:asciiTheme="minorHAnsi" w:hAnsiTheme="minorHAnsi" w:cstheme="minorHAnsi"/>
        </w:rPr>
      </w:pPr>
    </w:p>
    <w:p w14:paraId="70C37666" w14:textId="4F609426" w:rsidR="00C528C4" w:rsidRPr="00493753" w:rsidRDefault="00C528C4" w:rsidP="00493753">
      <w:pPr>
        <w:jc w:val="both"/>
        <w:textAlignment w:val="baseline"/>
        <w:rPr>
          <w:rFonts w:asciiTheme="minorHAnsi" w:hAnsiTheme="minorHAnsi" w:cstheme="minorHAnsi"/>
        </w:rPr>
      </w:pPr>
      <w:r w:rsidRPr="00493753">
        <w:rPr>
          <w:rFonts w:asciiTheme="minorHAnsi" w:hAnsiTheme="minorHAnsi" w:cstheme="minorHAnsi"/>
        </w:rPr>
        <w:t xml:space="preserve">Despite the recorded achievements </w:t>
      </w:r>
      <w:proofErr w:type="gramStart"/>
      <w:r w:rsidRPr="00493753">
        <w:rPr>
          <w:rFonts w:asciiTheme="minorHAnsi" w:hAnsiTheme="minorHAnsi" w:cstheme="minorHAnsi"/>
        </w:rPr>
        <w:t>in the area of</w:t>
      </w:r>
      <w:proofErr w:type="gramEnd"/>
      <w:r w:rsidRPr="00493753">
        <w:rPr>
          <w:rFonts w:asciiTheme="minorHAnsi" w:hAnsiTheme="minorHAnsi" w:cstheme="minorHAnsi"/>
        </w:rPr>
        <w:t xml:space="preserve"> political participation, Moldova is still far to achieve 50/50 representation as per SDG commitments, with the value of the Political Empowerment Sub-index of the Gender Gap Index in 2020 being still low (0.264 – placing Moldova on 45th place)</w:t>
      </w:r>
      <w:r w:rsidRPr="00493753">
        <w:rPr>
          <w:rStyle w:val="FootnoteReference"/>
          <w:rFonts w:asciiTheme="minorHAnsi" w:hAnsiTheme="minorHAnsi" w:cstheme="minorHAnsi"/>
        </w:rPr>
        <w:footnoteReference w:id="6"/>
      </w:r>
      <w:r w:rsidRPr="00493753">
        <w:rPr>
          <w:rFonts w:asciiTheme="minorHAnsi" w:hAnsiTheme="minorHAnsi" w:cstheme="minorHAnsi"/>
        </w:rPr>
        <w:t xml:space="preserve">. </w:t>
      </w:r>
    </w:p>
    <w:p w14:paraId="47204275" w14:textId="3BA25560" w:rsidR="00D4046C" w:rsidRPr="00493753" w:rsidRDefault="00D4046C" w:rsidP="00493753">
      <w:pPr>
        <w:jc w:val="both"/>
        <w:textAlignment w:val="baseline"/>
        <w:rPr>
          <w:rFonts w:asciiTheme="minorHAnsi" w:hAnsiTheme="minorHAnsi" w:cstheme="minorHAnsi"/>
        </w:rPr>
      </w:pPr>
    </w:p>
    <w:p w14:paraId="246CC9AE" w14:textId="1AB808CD" w:rsidR="00EB5127" w:rsidRPr="00493753" w:rsidRDefault="004F4472" w:rsidP="00493753">
      <w:pPr>
        <w:jc w:val="both"/>
        <w:textAlignment w:val="baseline"/>
        <w:rPr>
          <w:rFonts w:asciiTheme="minorHAnsi" w:hAnsiTheme="minorHAnsi" w:cstheme="minorHAnsi"/>
        </w:rPr>
      </w:pPr>
      <w:r w:rsidRPr="00493753">
        <w:rPr>
          <w:rFonts w:asciiTheme="minorHAnsi" w:hAnsiTheme="minorHAnsi" w:cstheme="minorHAnsi"/>
        </w:rPr>
        <w:t>Violence Against Women in Politics and Elections (VAWP/E) continues to be a significant barrier for women to enter and remain in office. UN Women Moldova</w:t>
      </w:r>
      <w:r w:rsidR="00EE6591" w:rsidRPr="00493753">
        <w:rPr>
          <w:rFonts w:asciiTheme="minorHAnsi" w:hAnsiTheme="minorHAnsi" w:cstheme="minorHAnsi"/>
        </w:rPr>
        <w:t xml:space="preserve">. </w:t>
      </w:r>
      <w:r w:rsidR="002D4C4F" w:rsidRPr="00493753">
        <w:rPr>
          <w:rStyle w:val="normaltextrun"/>
          <w:rFonts w:asciiTheme="minorHAnsi" w:hAnsiTheme="minorHAnsi" w:cstheme="minorHAnsi"/>
          <w:lang w:val="en-IN"/>
        </w:rPr>
        <w:t xml:space="preserve">UN Women registered close to 260 cases of gendered political and </w:t>
      </w:r>
      <w:r w:rsidR="002D4C4F" w:rsidRPr="00493753">
        <w:rPr>
          <w:rStyle w:val="normaltextrun"/>
          <w:rFonts w:asciiTheme="minorHAnsi" w:hAnsiTheme="minorHAnsi" w:cstheme="minorHAnsi"/>
          <w:lang w:val="en-IN"/>
        </w:rPr>
        <w:lastRenderedPageBreak/>
        <w:t xml:space="preserve">electoral violence during the </w:t>
      </w:r>
      <w:hyperlink r:id="rId14" w:history="1">
        <w:r w:rsidR="002D4C4F" w:rsidRPr="00493753">
          <w:rPr>
            <w:rStyle w:val="Hyperlink"/>
            <w:rFonts w:asciiTheme="minorHAnsi" w:hAnsiTheme="minorHAnsi" w:cstheme="minorHAnsi"/>
            <w:lang w:val="en-IN"/>
          </w:rPr>
          <w:t>2020 Presidential</w:t>
        </w:r>
      </w:hyperlink>
      <w:r w:rsidR="002D4C4F" w:rsidRPr="00493753">
        <w:rPr>
          <w:rStyle w:val="normaltextrun"/>
          <w:rFonts w:asciiTheme="minorHAnsi" w:hAnsiTheme="minorHAnsi" w:cstheme="minorHAnsi"/>
          <w:lang w:val="en-IN"/>
        </w:rPr>
        <w:t xml:space="preserve"> and </w:t>
      </w:r>
      <w:hyperlink r:id="rId15" w:history="1">
        <w:r w:rsidR="002D4C4F" w:rsidRPr="00493753">
          <w:rPr>
            <w:rStyle w:val="Hyperlink"/>
            <w:rFonts w:asciiTheme="minorHAnsi" w:hAnsiTheme="minorHAnsi" w:cstheme="minorHAnsi"/>
            <w:lang w:val="en-IN"/>
          </w:rPr>
          <w:t>2021 Parliamentary elections</w:t>
        </w:r>
      </w:hyperlink>
      <w:r w:rsidR="00591BCB" w:rsidRPr="00493753">
        <w:rPr>
          <w:rFonts w:asciiTheme="minorHAnsi" w:hAnsiTheme="minorHAnsi" w:cstheme="minorHAnsi"/>
        </w:rPr>
        <w:t xml:space="preserve"> alone. </w:t>
      </w:r>
      <w:r w:rsidR="00EB5127" w:rsidRPr="00493753">
        <w:rPr>
          <w:rFonts w:asciiTheme="minorHAnsi" w:hAnsiTheme="minorHAnsi" w:cstheme="minorHAnsi"/>
        </w:rPr>
        <w:t xml:space="preserve">With General Local Elections scheduled for last week of October 2023, </w:t>
      </w:r>
      <w:r w:rsidR="004C2A90" w:rsidRPr="00493753">
        <w:rPr>
          <w:rFonts w:asciiTheme="minorHAnsi" w:hAnsiTheme="minorHAnsi" w:cstheme="minorHAnsi"/>
        </w:rPr>
        <w:t>efforts to raise awareness on preventing VAWP</w:t>
      </w:r>
      <w:r w:rsidR="00591BCB" w:rsidRPr="00493753">
        <w:rPr>
          <w:rFonts w:asciiTheme="minorHAnsi" w:hAnsiTheme="minorHAnsi" w:cstheme="minorHAnsi"/>
        </w:rPr>
        <w:t>/E</w:t>
      </w:r>
      <w:r w:rsidR="004C2A90" w:rsidRPr="00493753">
        <w:rPr>
          <w:rFonts w:asciiTheme="minorHAnsi" w:hAnsiTheme="minorHAnsi" w:cstheme="minorHAnsi"/>
        </w:rPr>
        <w:t xml:space="preserve">, geared at </w:t>
      </w:r>
      <w:proofErr w:type="gramStart"/>
      <w:r w:rsidR="004C2A90" w:rsidRPr="00493753">
        <w:rPr>
          <w:rFonts w:asciiTheme="minorHAnsi" w:hAnsiTheme="minorHAnsi" w:cstheme="minorHAnsi"/>
        </w:rPr>
        <w:t xml:space="preserve">women candidates </w:t>
      </w:r>
      <w:r w:rsidR="00224604" w:rsidRPr="00493753">
        <w:rPr>
          <w:rFonts w:asciiTheme="minorHAnsi" w:hAnsiTheme="minorHAnsi" w:cstheme="minorHAnsi"/>
        </w:rPr>
        <w:t>in particular, but</w:t>
      </w:r>
      <w:proofErr w:type="gramEnd"/>
      <w:r w:rsidR="00224604" w:rsidRPr="00493753">
        <w:rPr>
          <w:rFonts w:asciiTheme="minorHAnsi" w:hAnsiTheme="minorHAnsi" w:cstheme="minorHAnsi"/>
        </w:rPr>
        <w:t xml:space="preserve"> also women in office</w:t>
      </w:r>
      <w:r w:rsidR="004C2A90" w:rsidRPr="00493753">
        <w:rPr>
          <w:rFonts w:asciiTheme="minorHAnsi" w:hAnsiTheme="minorHAnsi" w:cstheme="minorHAnsi"/>
        </w:rPr>
        <w:t xml:space="preserve"> need to amped</w:t>
      </w:r>
      <w:r w:rsidR="00224604" w:rsidRPr="00493753">
        <w:rPr>
          <w:rFonts w:asciiTheme="minorHAnsi" w:hAnsiTheme="minorHAnsi" w:cstheme="minorHAnsi"/>
        </w:rPr>
        <w:t xml:space="preserve">. </w:t>
      </w:r>
      <w:r w:rsidR="00591BCB" w:rsidRPr="00493753">
        <w:rPr>
          <w:rFonts w:asciiTheme="minorHAnsi" w:hAnsiTheme="minorHAnsi" w:cstheme="minorHAnsi"/>
        </w:rPr>
        <w:t>Concurrently</w:t>
      </w:r>
      <w:r w:rsidR="00224604" w:rsidRPr="00493753">
        <w:rPr>
          <w:rFonts w:asciiTheme="minorHAnsi" w:hAnsiTheme="minorHAnsi" w:cstheme="minorHAnsi"/>
        </w:rPr>
        <w:t xml:space="preserve">, multi-faceted </w:t>
      </w:r>
      <w:r w:rsidR="00591BCB" w:rsidRPr="00493753">
        <w:rPr>
          <w:rFonts w:asciiTheme="minorHAnsi" w:hAnsiTheme="minorHAnsi" w:cstheme="minorHAnsi"/>
        </w:rPr>
        <w:t>efforts</w:t>
      </w:r>
      <w:r w:rsidR="00224604" w:rsidRPr="00493753">
        <w:rPr>
          <w:rFonts w:asciiTheme="minorHAnsi" w:hAnsiTheme="minorHAnsi" w:cstheme="minorHAnsi"/>
        </w:rPr>
        <w:t xml:space="preserve"> are required to </w:t>
      </w:r>
      <w:r w:rsidR="006A5445" w:rsidRPr="00493753">
        <w:rPr>
          <w:rFonts w:asciiTheme="minorHAnsi" w:hAnsiTheme="minorHAnsi" w:cstheme="minorHAnsi"/>
        </w:rPr>
        <w:t>encourage women, including women from under-</w:t>
      </w:r>
      <w:r w:rsidR="00591BCB" w:rsidRPr="00493753">
        <w:rPr>
          <w:rFonts w:asciiTheme="minorHAnsi" w:hAnsiTheme="minorHAnsi" w:cstheme="minorHAnsi"/>
        </w:rPr>
        <w:t>represented</w:t>
      </w:r>
      <w:r w:rsidR="006A5445" w:rsidRPr="00493753">
        <w:rPr>
          <w:rFonts w:asciiTheme="minorHAnsi" w:hAnsiTheme="minorHAnsi" w:cstheme="minorHAnsi"/>
        </w:rPr>
        <w:t xml:space="preserve"> groups to run for office considering the relatively low </w:t>
      </w:r>
      <w:r w:rsidR="00591BCB" w:rsidRPr="00493753">
        <w:rPr>
          <w:rFonts w:asciiTheme="minorHAnsi" w:hAnsiTheme="minorHAnsi" w:cstheme="minorHAnsi"/>
        </w:rPr>
        <w:t>representation</w:t>
      </w:r>
      <w:r w:rsidR="006A5445" w:rsidRPr="00493753">
        <w:rPr>
          <w:rFonts w:asciiTheme="minorHAnsi" w:hAnsiTheme="minorHAnsi" w:cstheme="minorHAnsi"/>
        </w:rPr>
        <w:t xml:space="preserve"> of women </w:t>
      </w:r>
      <w:r w:rsidR="00591BCB" w:rsidRPr="00493753">
        <w:rPr>
          <w:rFonts w:asciiTheme="minorHAnsi" w:hAnsiTheme="minorHAnsi" w:cstheme="minorHAnsi"/>
        </w:rPr>
        <w:t>in leadership roles in local municipalities</w:t>
      </w:r>
      <w:r w:rsidR="006A5445" w:rsidRPr="00493753">
        <w:rPr>
          <w:rFonts w:asciiTheme="minorHAnsi" w:hAnsiTheme="minorHAnsi" w:cstheme="minorHAnsi"/>
        </w:rPr>
        <w:t>. Although the 40% gender quota will be applied for the election of local and district councilors in the</w:t>
      </w:r>
      <w:r w:rsidR="00D65F3D" w:rsidRPr="00493753">
        <w:rPr>
          <w:rFonts w:asciiTheme="minorHAnsi" w:hAnsiTheme="minorHAnsi" w:cstheme="minorHAnsi"/>
        </w:rPr>
        <w:t xml:space="preserve"> up</w:t>
      </w:r>
      <w:r w:rsidR="006A5445" w:rsidRPr="00493753">
        <w:rPr>
          <w:rFonts w:asciiTheme="minorHAnsi" w:hAnsiTheme="minorHAnsi" w:cstheme="minorHAnsi"/>
        </w:rPr>
        <w:t>coming</w:t>
      </w:r>
      <w:r w:rsidR="00D65F3D" w:rsidRPr="00493753">
        <w:rPr>
          <w:rFonts w:asciiTheme="minorHAnsi" w:hAnsiTheme="minorHAnsi" w:cstheme="minorHAnsi"/>
        </w:rPr>
        <w:t xml:space="preserve"> local</w:t>
      </w:r>
      <w:r w:rsidR="006A5445" w:rsidRPr="00493753">
        <w:rPr>
          <w:rFonts w:asciiTheme="minorHAnsi" w:hAnsiTheme="minorHAnsi" w:cstheme="minorHAnsi"/>
        </w:rPr>
        <w:t xml:space="preserve"> </w:t>
      </w:r>
      <w:r w:rsidR="00591BCB" w:rsidRPr="00493753">
        <w:rPr>
          <w:rFonts w:asciiTheme="minorHAnsi" w:hAnsiTheme="minorHAnsi" w:cstheme="minorHAnsi"/>
        </w:rPr>
        <w:t>elections</w:t>
      </w:r>
      <w:r w:rsidR="006A5445" w:rsidRPr="00493753">
        <w:rPr>
          <w:rFonts w:asciiTheme="minorHAnsi" w:hAnsiTheme="minorHAnsi" w:cstheme="minorHAnsi"/>
        </w:rPr>
        <w:t>, the</w:t>
      </w:r>
      <w:r w:rsidR="0012002C" w:rsidRPr="00493753">
        <w:rPr>
          <w:rFonts w:asciiTheme="minorHAnsi" w:hAnsiTheme="minorHAnsi" w:cstheme="minorHAnsi"/>
        </w:rPr>
        <w:t>re are significant risks</w:t>
      </w:r>
      <w:r w:rsidR="006A5445" w:rsidRPr="00493753">
        <w:rPr>
          <w:rFonts w:asciiTheme="minorHAnsi" w:hAnsiTheme="minorHAnsi" w:cstheme="minorHAnsi"/>
        </w:rPr>
        <w:t xml:space="preserve"> that women’s interest to enter the political races </w:t>
      </w:r>
      <w:r w:rsidR="0012002C" w:rsidRPr="00493753">
        <w:rPr>
          <w:rFonts w:asciiTheme="minorHAnsi" w:hAnsiTheme="minorHAnsi" w:cstheme="minorHAnsi"/>
        </w:rPr>
        <w:t xml:space="preserve">may be </w:t>
      </w:r>
      <w:r w:rsidR="00EE68CB" w:rsidRPr="00493753">
        <w:rPr>
          <w:rFonts w:asciiTheme="minorHAnsi" w:hAnsiTheme="minorHAnsi" w:cstheme="minorHAnsi"/>
        </w:rPr>
        <w:t>low</w:t>
      </w:r>
      <w:r w:rsidR="00D65F3D" w:rsidRPr="00493753">
        <w:rPr>
          <w:rFonts w:asciiTheme="minorHAnsi" w:hAnsiTheme="minorHAnsi" w:cstheme="minorHAnsi"/>
        </w:rPr>
        <w:t xml:space="preserve">, </w:t>
      </w:r>
      <w:r w:rsidR="00F8190E" w:rsidRPr="00493753">
        <w:rPr>
          <w:rFonts w:asciiTheme="minorHAnsi" w:hAnsiTheme="minorHAnsi" w:cstheme="minorHAnsi"/>
        </w:rPr>
        <w:t>considering</w:t>
      </w:r>
      <w:r w:rsidR="006A5445" w:rsidRPr="00493753">
        <w:rPr>
          <w:rFonts w:asciiTheme="minorHAnsi" w:hAnsiTheme="minorHAnsi" w:cstheme="minorHAnsi"/>
        </w:rPr>
        <w:t xml:space="preserve"> pre-existing inequalities</w:t>
      </w:r>
      <w:r w:rsidR="00F8190E" w:rsidRPr="00493753">
        <w:rPr>
          <w:rFonts w:asciiTheme="minorHAnsi" w:hAnsiTheme="minorHAnsi" w:cstheme="minorHAnsi"/>
        </w:rPr>
        <w:t>,</w:t>
      </w:r>
      <w:r w:rsidR="006A5445" w:rsidRPr="00493753">
        <w:rPr>
          <w:rFonts w:asciiTheme="minorHAnsi" w:hAnsiTheme="minorHAnsi" w:cstheme="minorHAnsi"/>
        </w:rPr>
        <w:t xml:space="preserve"> but also the emerging challenges </w:t>
      </w:r>
      <w:r w:rsidR="00C639D9" w:rsidRPr="00493753">
        <w:rPr>
          <w:rFonts w:asciiTheme="minorHAnsi" w:hAnsiTheme="minorHAnsi" w:cstheme="minorHAnsi"/>
        </w:rPr>
        <w:t>and backlash</w:t>
      </w:r>
      <w:r w:rsidR="00751203" w:rsidRPr="00493753">
        <w:rPr>
          <w:rFonts w:asciiTheme="minorHAnsi" w:hAnsiTheme="minorHAnsi" w:cstheme="minorHAnsi"/>
        </w:rPr>
        <w:t xml:space="preserve"> against women leaders exacerbated </w:t>
      </w:r>
      <w:r w:rsidR="00F8190E" w:rsidRPr="00493753">
        <w:rPr>
          <w:rFonts w:asciiTheme="minorHAnsi" w:hAnsiTheme="minorHAnsi" w:cstheme="minorHAnsi"/>
        </w:rPr>
        <w:t>by the</w:t>
      </w:r>
      <w:r w:rsidR="00751203" w:rsidRPr="00493753">
        <w:rPr>
          <w:rFonts w:asciiTheme="minorHAnsi" w:hAnsiTheme="minorHAnsi" w:cstheme="minorHAnsi"/>
        </w:rPr>
        <w:t xml:space="preserve"> competing economic, regional security and refugee cris</w:t>
      </w:r>
      <w:r w:rsidR="00F8190E" w:rsidRPr="00493753">
        <w:rPr>
          <w:rFonts w:asciiTheme="minorHAnsi" w:hAnsiTheme="minorHAnsi" w:cstheme="minorHAnsi"/>
        </w:rPr>
        <w:t>es</w:t>
      </w:r>
      <w:r w:rsidR="00EE68CB" w:rsidRPr="00493753">
        <w:rPr>
          <w:rFonts w:asciiTheme="minorHAnsi" w:hAnsiTheme="minorHAnsi" w:cstheme="minorHAnsi"/>
        </w:rPr>
        <w:t xml:space="preserve">. </w:t>
      </w:r>
      <w:r w:rsidR="00C639D9" w:rsidRPr="00493753">
        <w:rPr>
          <w:rFonts w:asciiTheme="minorHAnsi" w:hAnsiTheme="minorHAnsi" w:cstheme="minorHAnsi"/>
        </w:rPr>
        <w:t>Therefore</w:t>
      </w:r>
      <w:r w:rsidR="00751203" w:rsidRPr="00493753">
        <w:rPr>
          <w:rFonts w:asciiTheme="minorHAnsi" w:hAnsiTheme="minorHAnsi" w:cstheme="minorHAnsi"/>
        </w:rPr>
        <w:t xml:space="preserve">, </w:t>
      </w:r>
      <w:r w:rsidR="001F65F8" w:rsidRPr="00493753">
        <w:rPr>
          <w:rFonts w:asciiTheme="minorHAnsi" w:hAnsiTheme="minorHAnsi" w:cstheme="minorHAnsi"/>
        </w:rPr>
        <w:t xml:space="preserve">outreach efforts to raise </w:t>
      </w:r>
      <w:r w:rsidR="00C639D9" w:rsidRPr="00493753">
        <w:rPr>
          <w:rFonts w:asciiTheme="minorHAnsi" w:hAnsiTheme="minorHAnsi" w:cstheme="minorHAnsi"/>
        </w:rPr>
        <w:t>awareness</w:t>
      </w:r>
      <w:r w:rsidR="001F65F8" w:rsidRPr="00493753">
        <w:rPr>
          <w:rFonts w:asciiTheme="minorHAnsi" w:hAnsiTheme="minorHAnsi" w:cstheme="minorHAnsi"/>
        </w:rPr>
        <w:t xml:space="preserve"> </w:t>
      </w:r>
      <w:r w:rsidR="0028683A" w:rsidRPr="00493753">
        <w:rPr>
          <w:rFonts w:asciiTheme="minorHAnsi" w:hAnsiTheme="minorHAnsi" w:cstheme="minorHAnsi"/>
        </w:rPr>
        <w:t xml:space="preserve">of political stakeholders and society at large </w:t>
      </w:r>
      <w:r w:rsidR="007825D7" w:rsidRPr="00493753">
        <w:rPr>
          <w:rFonts w:asciiTheme="minorHAnsi" w:hAnsiTheme="minorHAnsi" w:cstheme="minorHAnsi"/>
        </w:rPr>
        <w:t>about</w:t>
      </w:r>
      <w:r w:rsidR="001F65F8" w:rsidRPr="00493753">
        <w:rPr>
          <w:rFonts w:asciiTheme="minorHAnsi" w:hAnsiTheme="minorHAnsi" w:cstheme="minorHAnsi"/>
        </w:rPr>
        <w:t xml:space="preserve"> the</w:t>
      </w:r>
      <w:r w:rsidR="005715F3" w:rsidRPr="00493753">
        <w:rPr>
          <w:rFonts w:asciiTheme="minorHAnsi" w:hAnsiTheme="minorHAnsi" w:cstheme="minorHAnsi"/>
        </w:rPr>
        <w:t xml:space="preserve"> need,</w:t>
      </w:r>
      <w:r w:rsidR="001F65F8" w:rsidRPr="00493753">
        <w:rPr>
          <w:rFonts w:asciiTheme="minorHAnsi" w:hAnsiTheme="minorHAnsi" w:cstheme="minorHAnsi"/>
        </w:rPr>
        <w:t xml:space="preserve"> </w:t>
      </w:r>
      <w:r w:rsidR="0028683A" w:rsidRPr="00493753">
        <w:rPr>
          <w:rFonts w:asciiTheme="minorHAnsi" w:hAnsiTheme="minorHAnsi" w:cstheme="minorHAnsi"/>
        </w:rPr>
        <w:t>importance,</w:t>
      </w:r>
      <w:r w:rsidR="00C639D9" w:rsidRPr="00493753">
        <w:rPr>
          <w:rFonts w:asciiTheme="minorHAnsi" w:hAnsiTheme="minorHAnsi" w:cstheme="minorHAnsi"/>
        </w:rPr>
        <w:t xml:space="preserve"> and </w:t>
      </w:r>
      <w:r w:rsidR="001F65F8" w:rsidRPr="00493753">
        <w:rPr>
          <w:rFonts w:asciiTheme="minorHAnsi" w:hAnsiTheme="minorHAnsi" w:cstheme="minorHAnsi"/>
        </w:rPr>
        <w:t xml:space="preserve">benefits of </w:t>
      </w:r>
      <w:r w:rsidR="00B67D95" w:rsidRPr="00493753">
        <w:rPr>
          <w:rFonts w:asciiTheme="minorHAnsi" w:hAnsiTheme="minorHAnsi" w:cstheme="minorHAnsi"/>
        </w:rPr>
        <w:t xml:space="preserve">women equal </w:t>
      </w:r>
      <w:r w:rsidR="00C639D9" w:rsidRPr="00493753">
        <w:rPr>
          <w:rFonts w:asciiTheme="minorHAnsi" w:hAnsiTheme="minorHAnsi" w:cstheme="minorHAnsi"/>
        </w:rPr>
        <w:t>representation</w:t>
      </w:r>
      <w:r w:rsidR="001F65F8" w:rsidRPr="00493753">
        <w:rPr>
          <w:rFonts w:asciiTheme="minorHAnsi" w:hAnsiTheme="minorHAnsi" w:cstheme="minorHAnsi"/>
        </w:rPr>
        <w:t xml:space="preserve"> </w:t>
      </w:r>
      <w:r w:rsidR="00B67D95" w:rsidRPr="00493753">
        <w:rPr>
          <w:rFonts w:asciiTheme="minorHAnsi" w:hAnsiTheme="minorHAnsi" w:cstheme="minorHAnsi"/>
        </w:rPr>
        <w:t xml:space="preserve">in </w:t>
      </w:r>
      <w:r w:rsidR="001F65F8" w:rsidRPr="00493753">
        <w:rPr>
          <w:rFonts w:asciiTheme="minorHAnsi" w:hAnsiTheme="minorHAnsi" w:cstheme="minorHAnsi"/>
        </w:rPr>
        <w:t>decision making</w:t>
      </w:r>
      <w:r w:rsidR="00B67D95" w:rsidRPr="00493753">
        <w:rPr>
          <w:rFonts w:asciiTheme="minorHAnsi" w:hAnsiTheme="minorHAnsi" w:cstheme="minorHAnsi"/>
        </w:rPr>
        <w:t xml:space="preserve"> roles</w:t>
      </w:r>
      <w:r w:rsidR="001F65F8" w:rsidRPr="00493753">
        <w:rPr>
          <w:rFonts w:asciiTheme="minorHAnsi" w:hAnsiTheme="minorHAnsi" w:cstheme="minorHAnsi"/>
        </w:rPr>
        <w:t xml:space="preserve">, </w:t>
      </w:r>
      <w:r w:rsidR="00C639D9" w:rsidRPr="00493753">
        <w:rPr>
          <w:rFonts w:asciiTheme="minorHAnsi" w:hAnsiTheme="minorHAnsi" w:cstheme="minorHAnsi"/>
        </w:rPr>
        <w:t>particularly</w:t>
      </w:r>
      <w:r w:rsidR="001F65F8" w:rsidRPr="00493753">
        <w:rPr>
          <w:rFonts w:asciiTheme="minorHAnsi" w:hAnsiTheme="minorHAnsi" w:cstheme="minorHAnsi"/>
        </w:rPr>
        <w:t xml:space="preserve"> women facing multiple layers of exclusion and discrimination (e.g. </w:t>
      </w:r>
      <w:r w:rsidR="00300222" w:rsidRPr="00493753">
        <w:rPr>
          <w:rFonts w:asciiTheme="minorHAnsi" w:hAnsiTheme="minorHAnsi" w:cstheme="minorHAnsi"/>
        </w:rPr>
        <w:t xml:space="preserve"> Roma women, women with disabilities)</w:t>
      </w:r>
      <w:r w:rsidR="00C639D9" w:rsidRPr="00493753">
        <w:rPr>
          <w:rFonts w:asciiTheme="minorHAnsi" w:hAnsiTheme="minorHAnsi" w:cstheme="minorHAnsi"/>
        </w:rPr>
        <w:t xml:space="preserve">, need to </w:t>
      </w:r>
      <w:r w:rsidR="00C54D3B" w:rsidRPr="00493753">
        <w:rPr>
          <w:rFonts w:asciiTheme="minorHAnsi" w:hAnsiTheme="minorHAnsi" w:cstheme="minorHAnsi"/>
        </w:rPr>
        <w:t xml:space="preserve">be </w:t>
      </w:r>
      <w:r w:rsidR="005E2868" w:rsidRPr="00493753">
        <w:rPr>
          <w:rFonts w:asciiTheme="minorHAnsi" w:hAnsiTheme="minorHAnsi" w:cstheme="minorHAnsi"/>
        </w:rPr>
        <w:t xml:space="preserve">scaled up. </w:t>
      </w:r>
      <w:r w:rsidR="007825D7" w:rsidRPr="00493753">
        <w:rPr>
          <w:rFonts w:asciiTheme="minorHAnsi" w:hAnsiTheme="minorHAnsi" w:cstheme="minorHAnsi"/>
        </w:rPr>
        <w:t xml:space="preserve"> </w:t>
      </w:r>
    </w:p>
    <w:p w14:paraId="7AB866C5" w14:textId="77777777" w:rsidR="00300222" w:rsidRPr="00493753" w:rsidRDefault="00300222" w:rsidP="00493753">
      <w:pPr>
        <w:jc w:val="both"/>
        <w:textAlignment w:val="baseline"/>
        <w:rPr>
          <w:rFonts w:asciiTheme="minorHAnsi" w:hAnsiTheme="minorHAnsi" w:cstheme="minorHAnsi"/>
        </w:rPr>
      </w:pPr>
    </w:p>
    <w:p w14:paraId="659B1692" w14:textId="3862F070" w:rsidR="002D527C" w:rsidRPr="00493753" w:rsidRDefault="00300222" w:rsidP="00493753">
      <w:pPr>
        <w:jc w:val="both"/>
        <w:textAlignment w:val="baseline"/>
        <w:rPr>
          <w:rFonts w:asciiTheme="minorHAnsi" w:hAnsiTheme="minorHAnsi" w:cstheme="minorHAnsi"/>
          <w:b/>
          <w:bCs/>
        </w:rPr>
      </w:pPr>
      <w:r w:rsidRPr="00493753">
        <w:rPr>
          <w:rFonts w:asciiTheme="minorHAnsi" w:hAnsiTheme="minorHAnsi" w:cstheme="minorHAnsi"/>
          <w:b/>
          <w:bCs/>
        </w:rPr>
        <w:t>In this context</w:t>
      </w:r>
      <w:r w:rsidR="00ED7DDE" w:rsidRPr="00493753">
        <w:rPr>
          <w:rFonts w:asciiTheme="minorHAnsi" w:hAnsiTheme="minorHAnsi" w:cstheme="minorHAnsi"/>
          <w:b/>
          <w:bCs/>
        </w:rPr>
        <w:t xml:space="preserve">, </w:t>
      </w:r>
      <w:r w:rsidR="00D024AD" w:rsidRPr="00493753">
        <w:rPr>
          <w:rFonts w:asciiTheme="minorHAnsi" w:hAnsiTheme="minorHAnsi" w:cstheme="minorHAnsi"/>
          <w:b/>
          <w:bCs/>
        </w:rPr>
        <w:t xml:space="preserve">UN Women </w:t>
      </w:r>
      <w:r w:rsidR="00812049" w:rsidRPr="00493753">
        <w:rPr>
          <w:rFonts w:asciiTheme="minorHAnsi" w:hAnsiTheme="minorHAnsi" w:cstheme="minorHAnsi"/>
          <w:b/>
          <w:bCs/>
        </w:rPr>
        <w:t>Moldova Country Office</w:t>
      </w:r>
      <w:r w:rsidR="00D024AD" w:rsidRPr="00493753">
        <w:rPr>
          <w:rFonts w:asciiTheme="minorHAnsi" w:hAnsiTheme="minorHAnsi" w:cstheme="minorHAnsi"/>
          <w:b/>
          <w:bCs/>
        </w:rPr>
        <w:t xml:space="preserve"> </w:t>
      </w:r>
      <w:r w:rsidR="002D527C" w:rsidRPr="00493753">
        <w:rPr>
          <w:rFonts w:asciiTheme="minorHAnsi" w:hAnsiTheme="minorHAnsi" w:cstheme="minorHAnsi"/>
          <w:b/>
          <w:bCs/>
        </w:rPr>
        <w:t xml:space="preserve">intends to </w:t>
      </w:r>
      <w:r w:rsidR="002D50CE" w:rsidRPr="00493753">
        <w:rPr>
          <w:rFonts w:asciiTheme="minorHAnsi" w:hAnsiTheme="minorHAnsi" w:cstheme="minorHAnsi"/>
          <w:b/>
          <w:bCs/>
        </w:rPr>
        <w:t>hire a</w:t>
      </w:r>
      <w:r w:rsidR="00D856F6" w:rsidRPr="00493753">
        <w:rPr>
          <w:rFonts w:asciiTheme="minorHAnsi" w:hAnsiTheme="minorHAnsi" w:cstheme="minorHAnsi"/>
          <w:b/>
          <w:bCs/>
        </w:rPr>
        <w:t xml:space="preserve"> </w:t>
      </w:r>
      <w:r w:rsidRPr="00493753">
        <w:rPr>
          <w:rFonts w:asciiTheme="minorHAnsi" w:hAnsiTheme="minorHAnsi" w:cstheme="minorHAnsi"/>
          <w:b/>
          <w:bCs/>
        </w:rPr>
        <w:t xml:space="preserve">strategic communication </w:t>
      </w:r>
      <w:r w:rsidR="44F77F91" w:rsidRPr="00493753">
        <w:rPr>
          <w:rFonts w:asciiTheme="minorHAnsi" w:hAnsiTheme="minorHAnsi" w:cstheme="minorHAnsi"/>
          <w:b/>
          <w:bCs/>
        </w:rPr>
        <w:t>consultant</w:t>
      </w:r>
      <w:r w:rsidR="00D856F6" w:rsidRPr="00493753">
        <w:rPr>
          <w:rFonts w:asciiTheme="minorHAnsi" w:hAnsiTheme="minorHAnsi" w:cstheme="minorHAnsi"/>
          <w:b/>
          <w:bCs/>
        </w:rPr>
        <w:t xml:space="preserve"> to</w:t>
      </w:r>
      <w:r w:rsidR="00C54D3B" w:rsidRPr="00493753">
        <w:rPr>
          <w:rFonts w:asciiTheme="minorHAnsi" w:hAnsiTheme="minorHAnsi" w:cstheme="minorHAnsi"/>
          <w:b/>
          <w:bCs/>
        </w:rPr>
        <w:t xml:space="preserve"> support </w:t>
      </w:r>
      <w:r w:rsidR="008B604B" w:rsidRPr="00493753">
        <w:rPr>
          <w:rFonts w:asciiTheme="minorHAnsi" w:hAnsiTheme="minorHAnsi" w:cstheme="minorHAnsi"/>
          <w:b/>
          <w:bCs/>
        </w:rPr>
        <w:t>the conceptualization and coordination of a series of audiovisual</w:t>
      </w:r>
      <w:r w:rsidR="00635ACA" w:rsidRPr="00493753">
        <w:rPr>
          <w:rFonts w:asciiTheme="minorHAnsi" w:hAnsiTheme="minorHAnsi" w:cstheme="minorHAnsi"/>
          <w:b/>
          <w:bCs/>
        </w:rPr>
        <w:t xml:space="preserve">, </w:t>
      </w:r>
      <w:r w:rsidR="008B604B" w:rsidRPr="00493753">
        <w:rPr>
          <w:rFonts w:asciiTheme="minorHAnsi" w:hAnsiTheme="minorHAnsi" w:cstheme="minorHAnsi"/>
          <w:b/>
          <w:bCs/>
        </w:rPr>
        <w:t>print products</w:t>
      </w:r>
      <w:r w:rsidR="00635ACA" w:rsidRPr="00493753">
        <w:rPr>
          <w:rFonts w:asciiTheme="minorHAnsi" w:hAnsiTheme="minorHAnsi" w:cstheme="minorHAnsi"/>
          <w:b/>
          <w:bCs/>
        </w:rPr>
        <w:t xml:space="preserve"> and </w:t>
      </w:r>
      <w:r w:rsidR="00B873F0" w:rsidRPr="00493753">
        <w:rPr>
          <w:rFonts w:asciiTheme="minorHAnsi" w:hAnsiTheme="minorHAnsi" w:cstheme="minorHAnsi"/>
          <w:b/>
          <w:bCs/>
        </w:rPr>
        <w:t>events</w:t>
      </w:r>
      <w:r w:rsidR="00DF50A3" w:rsidRPr="00493753">
        <w:rPr>
          <w:rFonts w:asciiTheme="minorHAnsi" w:hAnsiTheme="minorHAnsi" w:cstheme="minorHAnsi"/>
          <w:b/>
          <w:bCs/>
        </w:rPr>
        <w:t xml:space="preserve"> </w:t>
      </w:r>
      <w:r w:rsidR="00A51E4B" w:rsidRPr="00493753">
        <w:rPr>
          <w:rFonts w:asciiTheme="minorHAnsi" w:hAnsiTheme="minorHAnsi" w:cstheme="minorHAnsi"/>
          <w:b/>
          <w:bCs/>
        </w:rPr>
        <w:t>on</w:t>
      </w:r>
      <w:r w:rsidR="00635ACA" w:rsidRPr="00493753">
        <w:rPr>
          <w:rFonts w:asciiTheme="minorHAnsi" w:hAnsiTheme="minorHAnsi" w:cstheme="minorHAnsi"/>
          <w:b/>
          <w:bCs/>
        </w:rPr>
        <w:t xml:space="preserve"> </w:t>
      </w:r>
      <w:r w:rsidR="00A51E4B" w:rsidRPr="00493753">
        <w:rPr>
          <w:rFonts w:asciiTheme="minorHAnsi" w:hAnsiTheme="minorHAnsi" w:cstheme="minorHAnsi"/>
          <w:b/>
          <w:bCs/>
        </w:rPr>
        <w:t xml:space="preserve">women’s leadership and political </w:t>
      </w:r>
      <w:r w:rsidR="005D0B3A" w:rsidRPr="00493753">
        <w:rPr>
          <w:rFonts w:asciiTheme="minorHAnsi" w:hAnsiTheme="minorHAnsi" w:cstheme="minorHAnsi"/>
          <w:b/>
          <w:bCs/>
        </w:rPr>
        <w:t>participation.</w:t>
      </w:r>
    </w:p>
    <w:p w14:paraId="78A196A3" w14:textId="77777777" w:rsidR="006A0010" w:rsidRPr="00493753" w:rsidRDefault="006A0010" w:rsidP="00493753">
      <w:pPr>
        <w:tabs>
          <w:tab w:val="left" w:pos="700"/>
        </w:tabs>
        <w:jc w:val="both"/>
        <w:rPr>
          <w:rFonts w:asciiTheme="minorHAnsi" w:hAnsiTheme="minorHAnsi" w:cstheme="minorHAnsi"/>
        </w:rPr>
      </w:pPr>
    </w:p>
    <w:p w14:paraId="7D001160" w14:textId="50BE7CE9" w:rsidR="00CB2631" w:rsidRPr="00D339AC" w:rsidRDefault="00CB2631" w:rsidP="006410CB">
      <w:pPr>
        <w:tabs>
          <w:tab w:val="left" w:pos="700"/>
        </w:tabs>
        <w:rPr>
          <w:rFonts w:asciiTheme="minorHAnsi" w:hAnsiTheme="minorHAnsi" w:cstheme="minorHAnsi"/>
          <w:b/>
          <w:sz w:val="22"/>
          <w:u w:val="single"/>
        </w:rPr>
      </w:pPr>
      <w:r w:rsidRPr="00CF3C3C">
        <w:rPr>
          <w:rFonts w:asciiTheme="minorHAnsi" w:hAnsiTheme="minorHAnsi" w:cstheme="minorHAnsi"/>
          <w:b/>
        </w:rPr>
        <w:t>SCOPE OF WORK</w:t>
      </w:r>
    </w:p>
    <w:p w14:paraId="06A77DCC" w14:textId="00429674" w:rsidR="00CB2631" w:rsidRDefault="00CB2631" w:rsidP="00CB2631">
      <w:pPr>
        <w:jc w:val="both"/>
        <w:rPr>
          <w:rFonts w:asciiTheme="minorHAnsi" w:hAnsiTheme="minorHAnsi" w:cstheme="minorHAnsi"/>
        </w:rPr>
      </w:pPr>
      <w:r w:rsidRPr="00CF3C3C">
        <w:rPr>
          <w:rFonts w:asciiTheme="minorHAnsi" w:hAnsiTheme="minorHAnsi" w:cstheme="minorHAnsi"/>
        </w:rPr>
        <w:t xml:space="preserve">The main objective of this consultancy is to provide </w:t>
      </w:r>
      <w:r w:rsidR="00DF50A3">
        <w:rPr>
          <w:rFonts w:asciiTheme="minorHAnsi" w:hAnsiTheme="minorHAnsi" w:cstheme="minorHAnsi"/>
        </w:rPr>
        <w:t xml:space="preserve">strategic inputs and </w:t>
      </w:r>
      <w:r w:rsidR="00B873F0">
        <w:rPr>
          <w:rFonts w:asciiTheme="minorHAnsi" w:hAnsiTheme="minorHAnsi" w:cstheme="minorHAnsi"/>
        </w:rPr>
        <w:t xml:space="preserve">exercise </w:t>
      </w:r>
      <w:r w:rsidR="00E41BAA">
        <w:rPr>
          <w:rFonts w:asciiTheme="minorHAnsi" w:hAnsiTheme="minorHAnsi" w:cstheme="minorHAnsi"/>
        </w:rPr>
        <w:t>oversight</w:t>
      </w:r>
      <w:r w:rsidR="00DF50A3">
        <w:rPr>
          <w:rFonts w:asciiTheme="minorHAnsi" w:hAnsiTheme="minorHAnsi" w:cstheme="minorHAnsi"/>
        </w:rPr>
        <w:t xml:space="preserve"> over </w:t>
      </w:r>
      <w:r w:rsidR="00787B06">
        <w:rPr>
          <w:rFonts w:asciiTheme="minorHAnsi" w:hAnsiTheme="minorHAnsi" w:cstheme="minorHAnsi"/>
        </w:rPr>
        <w:t xml:space="preserve">the development </w:t>
      </w:r>
      <w:r w:rsidR="008A4915">
        <w:rPr>
          <w:rFonts w:asciiTheme="minorHAnsi" w:hAnsiTheme="minorHAnsi" w:cstheme="minorHAnsi"/>
        </w:rPr>
        <w:t>and delivery of</w:t>
      </w:r>
      <w:r w:rsidR="005145D6">
        <w:rPr>
          <w:rFonts w:asciiTheme="minorHAnsi" w:hAnsiTheme="minorHAnsi" w:cstheme="minorHAnsi"/>
        </w:rPr>
        <w:t xml:space="preserve"> </w:t>
      </w:r>
      <w:r w:rsidR="009755F7">
        <w:rPr>
          <w:rFonts w:asciiTheme="minorHAnsi" w:hAnsiTheme="minorHAnsi" w:cstheme="minorHAnsi"/>
        </w:rPr>
        <w:t xml:space="preserve">high-quality </w:t>
      </w:r>
      <w:r w:rsidR="00787B06">
        <w:rPr>
          <w:rFonts w:asciiTheme="minorHAnsi" w:hAnsiTheme="minorHAnsi" w:cstheme="minorHAnsi"/>
        </w:rPr>
        <w:t>communication products</w:t>
      </w:r>
      <w:r w:rsidR="008A4915">
        <w:rPr>
          <w:rFonts w:asciiTheme="minorHAnsi" w:hAnsiTheme="minorHAnsi" w:cstheme="minorHAnsi"/>
        </w:rPr>
        <w:t>/events/</w:t>
      </w:r>
      <w:r w:rsidR="005145D6">
        <w:rPr>
          <w:rFonts w:asciiTheme="minorHAnsi" w:hAnsiTheme="minorHAnsi" w:cstheme="minorHAnsi"/>
        </w:rPr>
        <w:t>materials</w:t>
      </w:r>
      <w:r w:rsidR="00787B06">
        <w:rPr>
          <w:rFonts w:asciiTheme="minorHAnsi" w:hAnsiTheme="minorHAnsi" w:cstheme="minorHAnsi"/>
        </w:rPr>
        <w:t xml:space="preserve"> </w:t>
      </w:r>
      <w:r w:rsidR="00A51DB6">
        <w:rPr>
          <w:rFonts w:asciiTheme="minorHAnsi" w:hAnsiTheme="minorHAnsi" w:cstheme="minorHAnsi"/>
        </w:rPr>
        <w:t xml:space="preserve">on </w:t>
      </w:r>
      <w:r w:rsidR="002F5208">
        <w:rPr>
          <w:rFonts w:asciiTheme="minorHAnsi" w:hAnsiTheme="minorHAnsi" w:cstheme="minorHAnsi"/>
        </w:rPr>
        <w:t>topics related to</w:t>
      </w:r>
      <w:r w:rsidR="00787B06">
        <w:rPr>
          <w:rFonts w:asciiTheme="minorHAnsi" w:hAnsiTheme="minorHAnsi" w:cstheme="minorHAnsi"/>
        </w:rPr>
        <w:t xml:space="preserve"> Violence Against Women in </w:t>
      </w:r>
      <w:r w:rsidR="00F40AA6">
        <w:rPr>
          <w:rFonts w:asciiTheme="minorHAnsi" w:hAnsiTheme="minorHAnsi" w:cstheme="minorHAnsi"/>
        </w:rPr>
        <w:t>Politics</w:t>
      </w:r>
      <w:r w:rsidR="00B1645D">
        <w:rPr>
          <w:rFonts w:asciiTheme="minorHAnsi" w:hAnsiTheme="minorHAnsi" w:cstheme="minorHAnsi"/>
        </w:rPr>
        <w:t xml:space="preserve"> and balanced </w:t>
      </w:r>
      <w:r w:rsidR="00FD1FCE">
        <w:rPr>
          <w:rFonts w:asciiTheme="minorHAnsi" w:hAnsiTheme="minorHAnsi" w:cstheme="minorHAnsi"/>
        </w:rPr>
        <w:t>participation of women in politics and decision making at all levels</w:t>
      </w:r>
      <w:r w:rsidR="00B873F0">
        <w:rPr>
          <w:rFonts w:asciiTheme="minorHAnsi" w:hAnsiTheme="minorHAnsi" w:cstheme="minorHAnsi"/>
        </w:rPr>
        <w:t>,</w:t>
      </w:r>
      <w:r w:rsidR="00FD1FCE">
        <w:rPr>
          <w:rFonts w:asciiTheme="minorHAnsi" w:hAnsiTheme="minorHAnsi" w:cstheme="minorHAnsi"/>
        </w:rPr>
        <w:t xml:space="preserve"> </w:t>
      </w:r>
      <w:r w:rsidR="009755F7">
        <w:rPr>
          <w:rFonts w:asciiTheme="minorHAnsi" w:hAnsiTheme="minorHAnsi" w:cstheme="minorHAnsi"/>
        </w:rPr>
        <w:t xml:space="preserve">in compliance with UN Women standards. </w:t>
      </w:r>
    </w:p>
    <w:p w14:paraId="172CB5A3" w14:textId="77777777" w:rsidR="00CB2631" w:rsidRPr="00CF3C3C" w:rsidRDefault="00CB2631" w:rsidP="00CB2631">
      <w:pPr>
        <w:jc w:val="both"/>
        <w:rPr>
          <w:rFonts w:asciiTheme="minorHAnsi" w:hAnsiTheme="minorHAnsi" w:cstheme="minorHAnsi"/>
        </w:rPr>
      </w:pPr>
    </w:p>
    <w:p w14:paraId="2940E98F" w14:textId="77777777" w:rsidR="00CB2631" w:rsidRPr="008F5E76" w:rsidRDefault="00CB2631" w:rsidP="00CB2631">
      <w:pPr>
        <w:widowControl w:val="0"/>
        <w:pBdr>
          <w:top w:val="nil"/>
          <w:left w:val="nil"/>
          <w:bottom w:val="nil"/>
          <w:right w:val="nil"/>
          <w:between w:val="nil"/>
        </w:pBdr>
        <w:jc w:val="both"/>
        <w:rPr>
          <w:rFonts w:asciiTheme="minorHAnsi" w:hAnsiTheme="minorHAnsi" w:cstheme="minorHAnsi"/>
          <w:color w:val="000000" w:themeColor="text1"/>
        </w:rPr>
      </w:pPr>
      <w:r w:rsidRPr="008F5E76">
        <w:rPr>
          <w:rFonts w:asciiTheme="minorHAnsi" w:hAnsiTheme="minorHAnsi" w:cstheme="minorHAnsi"/>
          <w:color w:val="000000" w:themeColor="text1"/>
        </w:rPr>
        <w:t>More specifically, the consultant</w:t>
      </w:r>
      <w:sdt>
        <w:sdtPr>
          <w:rPr>
            <w:rFonts w:asciiTheme="minorHAnsi" w:hAnsiTheme="minorHAnsi" w:cstheme="minorHAnsi"/>
          </w:rPr>
          <w:tag w:val="goog_rdk_37"/>
          <w:id w:val="724649212"/>
          <w:placeholder>
            <w:docPart w:val="EC95E3BA2442410FB853D80327D8A173"/>
          </w:placeholder>
          <w:showingPlcHdr/>
        </w:sdtPr>
        <w:sdtContent/>
      </w:sdt>
      <w:r w:rsidRPr="008F5E76">
        <w:rPr>
          <w:rFonts w:asciiTheme="minorHAnsi" w:hAnsiTheme="minorHAnsi" w:cstheme="minorHAnsi"/>
          <w:color w:val="000000" w:themeColor="text1"/>
        </w:rPr>
        <w:t xml:space="preserve"> will be responsible for the following tasks:</w:t>
      </w:r>
    </w:p>
    <w:p w14:paraId="3A4CE765" w14:textId="77777777" w:rsidR="00CB2631" w:rsidRPr="008F5E76" w:rsidRDefault="00CB2631" w:rsidP="00CB2631">
      <w:pPr>
        <w:widowControl w:val="0"/>
        <w:pBdr>
          <w:top w:val="nil"/>
          <w:left w:val="nil"/>
          <w:bottom w:val="nil"/>
          <w:right w:val="nil"/>
          <w:between w:val="nil"/>
        </w:pBdr>
        <w:jc w:val="both"/>
        <w:rPr>
          <w:rFonts w:asciiTheme="minorHAnsi" w:hAnsiTheme="minorHAnsi" w:cstheme="minorHAnsi"/>
          <w:color w:val="000000"/>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3276"/>
      </w:tblGrid>
      <w:tr w:rsidR="00CB2631" w:rsidRPr="00CF3C3C" w14:paraId="47B31CF2" w14:textId="77777777" w:rsidTr="00C9144B">
        <w:tc>
          <w:tcPr>
            <w:tcW w:w="6912" w:type="dxa"/>
          </w:tcPr>
          <w:p w14:paraId="3355DC5E" w14:textId="64BB1CB9" w:rsidR="00CB2631" w:rsidRPr="00C25A91" w:rsidRDefault="005D0B3A" w:rsidP="00C9144B">
            <w:pPr>
              <w:widowControl w:val="0"/>
              <w:pBdr>
                <w:top w:val="nil"/>
                <w:left w:val="nil"/>
                <w:bottom w:val="nil"/>
                <w:right w:val="nil"/>
                <w:between w:val="nil"/>
              </w:pBdr>
              <w:jc w:val="both"/>
              <w:rPr>
                <w:rFonts w:asciiTheme="minorHAnsi" w:hAnsiTheme="minorHAnsi" w:cstheme="minorHAnsi"/>
                <w:b/>
                <w:bCs/>
                <w:color w:val="000000"/>
              </w:rPr>
            </w:pPr>
            <w:r>
              <w:rPr>
                <w:rFonts w:asciiTheme="minorHAnsi" w:hAnsiTheme="minorHAnsi" w:cstheme="minorHAnsi"/>
                <w:b/>
                <w:bCs/>
                <w:color w:val="000000"/>
              </w:rPr>
              <w:t>Tasks</w:t>
            </w:r>
            <w:r w:rsidR="00E752C2">
              <w:rPr>
                <w:rFonts w:asciiTheme="minorHAnsi" w:hAnsiTheme="minorHAnsi" w:cstheme="minorHAnsi"/>
                <w:b/>
                <w:bCs/>
                <w:color w:val="000000"/>
              </w:rPr>
              <w:t xml:space="preserve"> </w:t>
            </w:r>
          </w:p>
        </w:tc>
        <w:tc>
          <w:tcPr>
            <w:tcW w:w="3276" w:type="dxa"/>
          </w:tcPr>
          <w:p w14:paraId="7FF3D158" w14:textId="77777777" w:rsidR="00CB2631" w:rsidRPr="00C25A91" w:rsidRDefault="00CB2631" w:rsidP="00C9144B">
            <w:pPr>
              <w:widowControl w:val="0"/>
              <w:pBdr>
                <w:top w:val="nil"/>
                <w:left w:val="nil"/>
                <w:bottom w:val="nil"/>
                <w:right w:val="nil"/>
                <w:between w:val="nil"/>
              </w:pBdr>
              <w:jc w:val="both"/>
              <w:rPr>
                <w:rFonts w:asciiTheme="minorHAnsi" w:hAnsiTheme="minorHAnsi" w:cstheme="minorHAnsi"/>
                <w:b/>
                <w:bCs/>
                <w:color w:val="000000"/>
              </w:rPr>
            </w:pPr>
            <w:r w:rsidRPr="00C25A91">
              <w:rPr>
                <w:rFonts w:asciiTheme="minorHAnsi" w:hAnsiTheme="minorHAnsi" w:cstheme="minorHAnsi"/>
                <w:b/>
                <w:bCs/>
                <w:color w:val="000000"/>
              </w:rPr>
              <w:t>Estimated workload (workdays)</w:t>
            </w:r>
          </w:p>
        </w:tc>
      </w:tr>
      <w:tr w:rsidR="00CB2631" w:rsidRPr="00CF3C3C" w14:paraId="3CD63CDA" w14:textId="77777777" w:rsidTr="00C9144B">
        <w:tc>
          <w:tcPr>
            <w:tcW w:w="6912" w:type="dxa"/>
          </w:tcPr>
          <w:p w14:paraId="3D6A530B" w14:textId="75536BC8" w:rsidR="00CB2631" w:rsidRPr="008F5E76" w:rsidRDefault="00DF5A8F" w:rsidP="00C9144B">
            <w:pPr>
              <w:widowControl w:val="0"/>
              <w:pBdr>
                <w:top w:val="nil"/>
                <w:left w:val="nil"/>
                <w:bottom w:val="nil"/>
                <w:right w:val="nil"/>
                <w:between w:val="nil"/>
              </w:pBdr>
              <w:jc w:val="both"/>
              <w:rPr>
                <w:rFonts w:asciiTheme="minorHAnsi" w:hAnsiTheme="minorHAnsi" w:cstheme="minorHAnsi"/>
              </w:rPr>
            </w:pPr>
            <w:r>
              <w:rPr>
                <w:rFonts w:asciiTheme="minorHAnsi" w:hAnsiTheme="minorHAnsi" w:cstheme="minorHAnsi"/>
              </w:rPr>
              <w:t>Provide substantive inputs to the</w:t>
            </w:r>
            <w:r w:rsidR="000D7CAC">
              <w:rPr>
                <w:rFonts w:asciiTheme="minorHAnsi" w:hAnsiTheme="minorHAnsi" w:cstheme="minorHAnsi"/>
              </w:rPr>
              <w:t xml:space="preserve"> development of a mix of</w:t>
            </w:r>
            <w:r>
              <w:rPr>
                <w:rFonts w:asciiTheme="minorHAnsi" w:hAnsiTheme="minorHAnsi" w:cstheme="minorHAnsi"/>
              </w:rPr>
              <w:t xml:space="preserve"> communication</w:t>
            </w:r>
            <w:r w:rsidR="00491D92">
              <w:rPr>
                <w:rFonts w:asciiTheme="minorHAnsi" w:hAnsiTheme="minorHAnsi" w:cstheme="minorHAnsi"/>
              </w:rPr>
              <w:t xml:space="preserve"> </w:t>
            </w:r>
            <w:r w:rsidR="00B175CD">
              <w:rPr>
                <w:rFonts w:asciiTheme="minorHAnsi" w:hAnsiTheme="minorHAnsi" w:cstheme="minorHAnsi"/>
              </w:rPr>
              <w:t xml:space="preserve">products </w:t>
            </w:r>
            <w:r w:rsidR="000D7CAC">
              <w:rPr>
                <w:rFonts w:asciiTheme="minorHAnsi" w:hAnsiTheme="minorHAnsi" w:cstheme="minorHAnsi"/>
              </w:rPr>
              <w:t xml:space="preserve">(incl. but not limited to videos, </w:t>
            </w:r>
            <w:r w:rsidR="00A26818">
              <w:rPr>
                <w:rFonts w:asciiTheme="minorHAnsi" w:hAnsiTheme="minorHAnsi" w:cstheme="minorHAnsi"/>
              </w:rPr>
              <w:t>infographics, social media content, etc.)</w:t>
            </w:r>
            <w:r>
              <w:rPr>
                <w:rFonts w:asciiTheme="minorHAnsi" w:hAnsiTheme="minorHAnsi" w:cstheme="minorHAnsi"/>
              </w:rPr>
              <w:t xml:space="preserve"> </w:t>
            </w:r>
            <w:r w:rsidR="000D7CAC">
              <w:rPr>
                <w:rFonts w:asciiTheme="minorHAnsi" w:hAnsiTheme="minorHAnsi" w:cstheme="minorHAnsi"/>
              </w:rPr>
              <w:t>planned</w:t>
            </w:r>
            <w:r>
              <w:rPr>
                <w:rFonts w:asciiTheme="minorHAnsi" w:hAnsiTheme="minorHAnsi" w:cstheme="minorHAnsi"/>
              </w:rPr>
              <w:t xml:space="preserve"> by UN Women</w:t>
            </w:r>
            <w:r w:rsidR="005B20DC">
              <w:rPr>
                <w:rFonts w:asciiTheme="minorHAnsi" w:hAnsiTheme="minorHAnsi" w:cstheme="minorHAnsi"/>
              </w:rPr>
              <w:t xml:space="preserve"> Moldova CO</w:t>
            </w:r>
            <w:r w:rsidR="00491D92">
              <w:rPr>
                <w:rFonts w:asciiTheme="minorHAnsi" w:hAnsiTheme="minorHAnsi" w:cstheme="minorHAnsi"/>
              </w:rPr>
              <w:t xml:space="preserve"> </w:t>
            </w:r>
            <w:r w:rsidR="00ED3B21">
              <w:rPr>
                <w:rFonts w:asciiTheme="minorHAnsi" w:hAnsiTheme="minorHAnsi" w:cstheme="minorHAnsi"/>
              </w:rPr>
              <w:t xml:space="preserve">on topics </w:t>
            </w:r>
            <w:r w:rsidR="00491D92">
              <w:rPr>
                <w:rFonts w:asciiTheme="minorHAnsi" w:hAnsiTheme="minorHAnsi" w:cstheme="minorHAnsi"/>
              </w:rPr>
              <w:t>related to</w:t>
            </w:r>
            <w:r w:rsidR="000D7CAC">
              <w:rPr>
                <w:rFonts w:asciiTheme="minorHAnsi" w:hAnsiTheme="minorHAnsi" w:cstheme="minorHAnsi"/>
              </w:rPr>
              <w:t xml:space="preserve"> VAWP/E and</w:t>
            </w:r>
            <w:r w:rsidR="00ED3B21">
              <w:rPr>
                <w:rFonts w:asciiTheme="minorHAnsi" w:hAnsiTheme="minorHAnsi" w:cstheme="minorHAnsi"/>
              </w:rPr>
              <w:t xml:space="preserve"> the broader</w:t>
            </w:r>
            <w:r w:rsidR="000D7CAC">
              <w:rPr>
                <w:rFonts w:asciiTheme="minorHAnsi" w:hAnsiTheme="minorHAnsi" w:cstheme="minorHAnsi"/>
              </w:rPr>
              <w:t xml:space="preserve"> women’s political participation</w:t>
            </w:r>
            <w:r w:rsidR="00ED3B21">
              <w:rPr>
                <w:rFonts w:asciiTheme="minorHAnsi" w:hAnsiTheme="minorHAnsi" w:cstheme="minorHAnsi"/>
              </w:rPr>
              <w:t xml:space="preserve"> agenda</w:t>
            </w:r>
            <w:r w:rsidR="000D7CAC">
              <w:rPr>
                <w:rFonts w:asciiTheme="minorHAnsi" w:hAnsiTheme="minorHAnsi" w:cstheme="minorHAnsi"/>
              </w:rPr>
              <w:t>.</w:t>
            </w:r>
          </w:p>
        </w:tc>
        <w:tc>
          <w:tcPr>
            <w:tcW w:w="3276" w:type="dxa"/>
          </w:tcPr>
          <w:p w14:paraId="3300B2C0" w14:textId="77777777" w:rsidR="00CB2631" w:rsidRPr="008F5E76" w:rsidRDefault="00CB2631" w:rsidP="00C9144B">
            <w:pPr>
              <w:widowControl w:val="0"/>
              <w:pBdr>
                <w:top w:val="nil"/>
                <w:left w:val="nil"/>
                <w:bottom w:val="nil"/>
                <w:right w:val="nil"/>
                <w:between w:val="nil"/>
              </w:pBdr>
              <w:jc w:val="both"/>
              <w:rPr>
                <w:rFonts w:asciiTheme="minorHAnsi" w:hAnsiTheme="minorHAnsi" w:cstheme="minorHAnsi"/>
                <w:color w:val="000000"/>
              </w:rPr>
            </w:pPr>
            <w:r w:rsidRPr="008F5E76">
              <w:rPr>
                <w:rFonts w:asciiTheme="minorHAnsi" w:hAnsiTheme="minorHAnsi" w:cstheme="minorHAnsi"/>
                <w:color w:val="000000"/>
              </w:rPr>
              <w:t xml:space="preserve">Up to </w:t>
            </w:r>
            <w:r>
              <w:rPr>
                <w:rFonts w:asciiTheme="minorHAnsi" w:hAnsiTheme="minorHAnsi" w:cstheme="minorHAnsi"/>
                <w:color w:val="000000"/>
              </w:rPr>
              <w:t>20</w:t>
            </w:r>
            <w:r w:rsidRPr="008F5E76">
              <w:rPr>
                <w:rFonts w:asciiTheme="minorHAnsi" w:hAnsiTheme="minorHAnsi" w:cstheme="minorHAnsi"/>
                <w:color w:val="000000"/>
              </w:rPr>
              <w:t xml:space="preserve"> days</w:t>
            </w:r>
          </w:p>
        </w:tc>
      </w:tr>
      <w:tr w:rsidR="00DF5A8F" w:rsidRPr="00CF3C3C" w14:paraId="3A1334E6" w14:textId="77777777" w:rsidTr="00C9144B">
        <w:tc>
          <w:tcPr>
            <w:tcW w:w="6912" w:type="dxa"/>
          </w:tcPr>
          <w:p w14:paraId="2F8212CE" w14:textId="1A161919" w:rsidR="00DF5A8F" w:rsidRDefault="00E41BAA" w:rsidP="00C9144B">
            <w:pPr>
              <w:widowControl w:val="0"/>
              <w:pBdr>
                <w:top w:val="nil"/>
                <w:left w:val="nil"/>
                <w:bottom w:val="nil"/>
                <w:right w:val="nil"/>
                <w:between w:val="nil"/>
              </w:pBdr>
              <w:jc w:val="both"/>
              <w:rPr>
                <w:rFonts w:asciiTheme="minorHAnsi" w:hAnsiTheme="minorHAnsi" w:cstheme="minorHAnsi"/>
              </w:rPr>
            </w:pPr>
            <w:r>
              <w:rPr>
                <w:rFonts w:asciiTheme="minorHAnsi" w:hAnsiTheme="minorHAnsi" w:cstheme="minorHAnsi"/>
              </w:rPr>
              <w:t>Coordinate and exercise quality control over the</w:t>
            </w:r>
            <w:r w:rsidR="00D344DE">
              <w:rPr>
                <w:rFonts w:asciiTheme="minorHAnsi" w:hAnsiTheme="minorHAnsi" w:cstheme="minorHAnsi"/>
              </w:rPr>
              <w:t xml:space="preserve"> development of</w:t>
            </w:r>
            <w:r>
              <w:rPr>
                <w:rFonts w:asciiTheme="minorHAnsi" w:hAnsiTheme="minorHAnsi" w:cstheme="minorHAnsi"/>
              </w:rPr>
              <w:t xml:space="preserve"> audiovisual and print materials </w:t>
            </w:r>
            <w:r w:rsidR="00D344DE">
              <w:rPr>
                <w:rFonts w:asciiTheme="minorHAnsi" w:hAnsiTheme="minorHAnsi" w:cstheme="minorHAnsi"/>
              </w:rPr>
              <w:t>produced by</w:t>
            </w:r>
            <w:r>
              <w:rPr>
                <w:rFonts w:asciiTheme="minorHAnsi" w:hAnsiTheme="minorHAnsi" w:cstheme="minorHAnsi"/>
              </w:rPr>
              <w:t xml:space="preserve"> UN Women </w:t>
            </w:r>
            <w:r w:rsidR="00DF5A8F">
              <w:rPr>
                <w:rFonts w:asciiTheme="minorHAnsi" w:hAnsiTheme="minorHAnsi" w:cstheme="minorHAnsi"/>
              </w:rPr>
              <w:t>services provider t</w:t>
            </w:r>
            <w:r w:rsidR="0068673C">
              <w:rPr>
                <w:rFonts w:asciiTheme="minorHAnsi" w:hAnsiTheme="minorHAnsi" w:cstheme="minorHAnsi"/>
              </w:rPr>
              <w:t>o ensure</w:t>
            </w:r>
            <w:r w:rsidR="00D344DE">
              <w:rPr>
                <w:rFonts w:asciiTheme="minorHAnsi" w:hAnsiTheme="minorHAnsi" w:cstheme="minorHAnsi"/>
              </w:rPr>
              <w:t xml:space="preserve"> full</w:t>
            </w:r>
            <w:r w:rsidR="0068673C">
              <w:rPr>
                <w:rFonts w:asciiTheme="minorHAnsi" w:hAnsiTheme="minorHAnsi" w:cstheme="minorHAnsi"/>
              </w:rPr>
              <w:t xml:space="preserve"> </w:t>
            </w:r>
            <w:r w:rsidR="00C81152">
              <w:rPr>
                <w:rFonts w:asciiTheme="minorHAnsi" w:hAnsiTheme="minorHAnsi" w:cstheme="minorHAnsi"/>
              </w:rPr>
              <w:t>compliance with</w:t>
            </w:r>
            <w:r w:rsidR="0068673C">
              <w:rPr>
                <w:rFonts w:asciiTheme="minorHAnsi" w:hAnsiTheme="minorHAnsi" w:cstheme="minorHAnsi"/>
              </w:rPr>
              <w:t xml:space="preserve"> UN Women standards</w:t>
            </w:r>
          </w:p>
        </w:tc>
        <w:tc>
          <w:tcPr>
            <w:tcW w:w="3276" w:type="dxa"/>
          </w:tcPr>
          <w:p w14:paraId="2C1844C6" w14:textId="5599B178" w:rsidR="00DF5A8F" w:rsidRPr="008F5E76" w:rsidRDefault="0068673C" w:rsidP="00C9144B">
            <w:pPr>
              <w:widowControl w:val="0"/>
              <w:pBdr>
                <w:top w:val="nil"/>
                <w:left w:val="nil"/>
                <w:bottom w:val="nil"/>
                <w:right w:val="nil"/>
                <w:between w:val="nil"/>
              </w:pBdr>
              <w:jc w:val="both"/>
              <w:rPr>
                <w:rFonts w:asciiTheme="minorHAnsi" w:hAnsiTheme="minorHAnsi" w:cstheme="minorHAnsi"/>
                <w:color w:val="000000"/>
              </w:rPr>
            </w:pPr>
            <w:r>
              <w:rPr>
                <w:rFonts w:asciiTheme="minorHAnsi" w:hAnsiTheme="minorHAnsi" w:cstheme="minorHAnsi"/>
                <w:color w:val="000000"/>
              </w:rPr>
              <w:t xml:space="preserve">Up to </w:t>
            </w:r>
            <w:r w:rsidR="00ED3B21">
              <w:rPr>
                <w:rFonts w:asciiTheme="minorHAnsi" w:hAnsiTheme="minorHAnsi" w:cstheme="minorHAnsi"/>
                <w:color w:val="000000"/>
              </w:rPr>
              <w:t>20</w:t>
            </w:r>
            <w:r>
              <w:rPr>
                <w:rFonts w:asciiTheme="minorHAnsi" w:hAnsiTheme="minorHAnsi" w:cstheme="minorHAnsi"/>
                <w:color w:val="000000"/>
              </w:rPr>
              <w:t xml:space="preserve"> days </w:t>
            </w:r>
          </w:p>
        </w:tc>
      </w:tr>
      <w:tr w:rsidR="00CB2631" w:rsidRPr="00CF3C3C" w14:paraId="7AA26114" w14:textId="77777777" w:rsidTr="00C9144B">
        <w:tc>
          <w:tcPr>
            <w:tcW w:w="6912" w:type="dxa"/>
          </w:tcPr>
          <w:p w14:paraId="01E94D84" w14:textId="344D9F1C" w:rsidR="00CB2631" w:rsidRDefault="00CB2631" w:rsidP="00C9144B">
            <w:pPr>
              <w:widowControl w:val="0"/>
              <w:pBdr>
                <w:top w:val="nil"/>
                <w:left w:val="nil"/>
                <w:bottom w:val="nil"/>
                <w:right w:val="nil"/>
                <w:between w:val="nil"/>
              </w:pBdr>
              <w:jc w:val="both"/>
              <w:rPr>
                <w:rFonts w:asciiTheme="minorHAnsi" w:hAnsiTheme="minorHAnsi" w:cstheme="minorHAnsi"/>
              </w:rPr>
            </w:pPr>
            <w:r>
              <w:rPr>
                <w:rFonts w:asciiTheme="minorHAnsi" w:hAnsiTheme="minorHAnsi" w:cstheme="minorHAnsi"/>
                <w:color w:val="000000" w:themeColor="text1"/>
              </w:rPr>
              <w:t>D</w:t>
            </w:r>
            <w:r w:rsidRPr="008F5E76">
              <w:rPr>
                <w:rFonts w:asciiTheme="minorHAnsi" w:hAnsiTheme="minorHAnsi" w:cstheme="minorHAnsi"/>
                <w:color w:val="000000" w:themeColor="text1"/>
              </w:rPr>
              <w:t>evelop</w:t>
            </w:r>
            <w:r>
              <w:rPr>
                <w:rFonts w:asciiTheme="minorHAnsi" w:hAnsiTheme="minorHAnsi" w:cstheme="minorHAnsi"/>
                <w:color w:val="000000" w:themeColor="text1"/>
              </w:rPr>
              <w:t xml:space="preserve">/provide inputs </w:t>
            </w:r>
            <w:r w:rsidR="00D666A1">
              <w:rPr>
                <w:rFonts w:asciiTheme="minorHAnsi" w:hAnsiTheme="minorHAnsi" w:cstheme="minorHAnsi"/>
                <w:color w:val="000000" w:themeColor="text1"/>
              </w:rPr>
              <w:t xml:space="preserve">to </w:t>
            </w:r>
            <w:r w:rsidR="00F40AA6">
              <w:rPr>
                <w:rFonts w:asciiTheme="minorHAnsi" w:hAnsiTheme="minorHAnsi" w:cstheme="minorHAnsi"/>
                <w:color w:val="000000" w:themeColor="text1"/>
              </w:rPr>
              <w:t>concepts</w:t>
            </w:r>
            <w:r w:rsidR="00B72967">
              <w:rPr>
                <w:rFonts w:asciiTheme="minorHAnsi" w:hAnsiTheme="minorHAnsi" w:cstheme="minorHAnsi"/>
                <w:color w:val="000000" w:themeColor="text1"/>
              </w:rPr>
              <w:t>, agenda, scenarios, etc.</w:t>
            </w:r>
            <w:r w:rsidR="00F40AA6">
              <w:rPr>
                <w:rFonts w:asciiTheme="minorHAnsi" w:hAnsiTheme="minorHAnsi" w:cstheme="minorHAnsi"/>
                <w:color w:val="000000" w:themeColor="text1"/>
              </w:rPr>
              <w:t xml:space="preserve"> and</w:t>
            </w:r>
            <w:r w:rsidR="00D666A1">
              <w:rPr>
                <w:rFonts w:asciiTheme="minorHAnsi" w:hAnsiTheme="minorHAnsi" w:cstheme="minorHAnsi"/>
                <w:color w:val="000000" w:themeColor="text1"/>
              </w:rPr>
              <w:t xml:space="preserve"> provide support to UN Women Communication</w:t>
            </w:r>
            <w:r w:rsidR="00B72967">
              <w:rPr>
                <w:rFonts w:asciiTheme="minorHAnsi" w:hAnsiTheme="minorHAnsi" w:cstheme="minorHAnsi"/>
                <w:color w:val="000000" w:themeColor="text1"/>
              </w:rPr>
              <w:t>s</w:t>
            </w:r>
            <w:r w:rsidR="00D666A1">
              <w:rPr>
                <w:rFonts w:asciiTheme="minorHAnsi" w:hAnsiTheme="minorHAnsi" w:cstheme="minorHAnsi"/>
                <w:color w:val="000000" w:themeColor="text1"/>
              </w:rPr>
              <w:t xml:space="preserve"> </w:t>
            </w:r>
            <w:r w:rsidR="00F40AA6">
              <w:rPr>
                <w:rFonts w:asciiTheme="minorHAnsi" w:hAnsiTheme="minorHAnsi" w:cstheme="minorHAnsi"/>
                <w:color w:val="000000" w:themeColor="text1"/>
              </w:rPr>
              <w:t>and WILG teams in organizing public events on</w:t>
            </w:r>
            <w:r w:rsidR="00B72967">
              <w:rPr>
                <w:rFonts w:asciiTheme="minorHAnsi" w:hAnsiTheme="minorHAnsi" w:cstheme="minorHAnsi"/>
                <w:color w:val="000000" w:themeColor="text1"/>
              </w:rPr>
              <w:t xml:space="preserve"> </w:t>
            </w:r>
            <w:r w:rsidR="005318AA">
              <w:rPr>
                <w:rFonts w:asciiTheme="minorHAnsi" w:hAnsiTheme="minorHAnsi" w:cstheme="minorHAnsi"/>
                <w:color w:val="000000" w:themeColor="text1"/>
              </w:rPr>
              <w:t>various topics related to</w:t>
            </w:r>
            <w:r w:rsidR="00F40AA6">
              <w:rPr>
                <w:rFonts w:asciiTheme="minorHAnsi" w:hAnsiTheme="minorHAnsi" w:cstheme="minorHAnsi"/>
                <w:color w:val="000000" w:themeColor="text1"/>
              </w:rPr>
              <w:t xml:space="preserve"> women’s leadership and political </w:t>
            </w:r>
            <w:r w:rsidR="005318AA">
              <w:rPr>
                <w:rFonts w:asciiTheme="minorHAnsi" w:hAnsiTheme="minorHAnsi" w:cstheme="minorHAnsi"/>
                <w:color w:val="000000" w:themeColor="text1"/>
              </w:rPr>
              <w:t>participation.</w:t>
            </w:r>
            <w:r w:rsidR="00D666A1">
              <w:rPr>
                <w:rFonts w:asciiTheme="minorHAnsi" w:hAnsiTheme="minorHAnsi" w:cstheme="minorHAnsi"/>
                <w:color w:val="000000" w:themeColor="text1"/>
              </w:rPr>
              <w:t xml:space="preserve"> </w:t>
            </w:r>
          </w:p>
        </w:tc>
        <w:tc>
          <w:tcPr>
            <w:tcW w:w="3276" w:type="dxa"/>
          </w:tcPr>
          <w:p w14:paraId="6E4F7E04" w14:textId="76521947" w:rsidR="00CB2631" w:rsidRPr="008F5E76" w:rsidRDefault="00CB2631" w:rsidP="00C9144B">
            <w:pPr>
              <w:widowControl w:val="0"/>
              <w:pBdr>
                <w:top w:val="nil"/>
                <w:left w:val="nil"/>
                <w:bottom w:val="nil"/>
                <w:right w:val="nil"/>
                <w:between w:val="nil"/>
              </w:pBdr>
              <w:jc w:val="both"/>
              <w:rPr>
                <w:rFonts w:asciiTheme="minorHAnsi" w:hAnsiTheme="minorHAnsi" w:cstheme="minorHAnsi"/>
                <w:color w:val="000000"/>
              </w:rPr>
            </w:pPr>
            <w:r>
              <w:rPr>
                <w:rFonts w:asciiTheme="minorHAnsi" w:hAnsiTheme="minorHAnsi" w:cstheme="minorHAnsi"/>
                <w:color w:val="000000"/>
              </w:rPr>
              <w:t xml:space="preserve">Up to </w:t>
            </w:r>
            <w:r w:rsidR="00ED3B21">
              <w:rPr>
                <w:rFonts w:asciiTheme="minorHAnsi" w:hAnsiTheme="minorHAnsi" w:cstheme="minorHAnsi"/>
                <w:color w:val="000000"/>
              </w:rPr>
              <w:t>10</w:t>
            </w:r>
            <w:r>
              <w:rPr>
                <w:rFonts w:asciiTheme="minorHAnsi" w:hAnsiTheme="minorHAnsi" w:cstheme="minorHAnsi"/>
                <w:color w:val="000000"/>
              </w:rPr>
              <w:t xml:space="preserve"> days</w:t>
            </w:r>
          </w:p>
        </w:tc>
      </w:tr>
      <w:tr w:rsidR="00CB2631" w:rsidRPr="00CF3C3C" w14:paraId="335E8867" w14:textId="77777777" w:rsidTr="00C9144B">
        <w:tc>
          <w:tcPr>
            <w:tcW w:w="6912" w:type="dxa"/>
          </w:tcPr>
          <w:p w14:paraId="304E3498" w14:textId="77777777" w:rsidR="00CB2631" w:rsidRPr="008F5E76" w:rsidRDefault="00CB2631" w:rsidP="00C9144B">
            <w:pPr>
              <w:jc w:val="both"/>
              <w:rPr>
                <w:rFonts w:asciiTheme="minorHAnsi" w:hAnsiTheme="minorHAnsi" w:cstheme="minorHAnsi"/>
              </w:rPr>
            </w:pPr>
            <w:r w:rsidRPr="008F5E76">
              <w:rPr>
                <w:rFonts w:asciiTheme="minorHAnsi" w:hAnsiTheme="minorHAnsi" w:cstheme="minorHAnsi"/>
              </w:rPr>
              <w:t>Total:</w:t>
            </w:r>
          </w:p>
        </w:tc>
        <w:tc>
          <w:tcPr>
            <w:tcW w:w="3276" w:type="dxa"/>
          </w:tcPr>
          <w:p w14:paraId="43446EE1" w14:textId="77777777" w:rsidR="00CB2631" w:rsidRPr="008F5E76" w:rsidRDefault="00CB2631" w:rsidP="00C9144B">
            <w:pPr>
              <w:widowControl w:val="0"/>
              <w:pBdr>
                <w:top w:val="nil"/>
                <w:left w:val="nil"/>
                <w:bottom w:val="nil"/>
                <w:right w:val="nil"/>
                <w:between w:val="nil"/>
              </w:pBdr>
              <w:jc w:val="both"/>
              <w:rPr>
                <w:rFonts w:asciiTheme="minorHAnsi" w:hAnsiTheme="minorHAnsi" w:cstheme="minorHAnsi"/>
                <w:color w:val="000000"/>
              </w:rPr>
            </w:pPr>
            <w:r w:rsidRPr="008F5E76">
              <w:rPr>
                <w:rFonts w:asciiTheme="minorHAnsi" w:hAnsiTheme="minorHAnsi" w:cstheme="minorHAnsi"/>
                <w:color w:val="000000"/>
              </w:rPr>
              <w:t>Up to</w:t>
            </w:r>
            <w:r>
              <w:rPr>
                <w:rFonts w:asciiTheme="minorHAnsi" w:hAnsiTheme="minorHAnsi" w:cstheme="minorHAnsi"/>
                <w:color w:val="000000"/>
              </w:rPr>
              <w:t xml:space="preserve"> 50 days</w:t>
            </w:r>
          </w:p>
        </w:tc>
      </w:tr>
    </w:tbl>
    <w:p w14:paraId="4CA3A904" w14:textId="77777777" w:rsidR="00CB2631" w:rsidRPr="008F5E76" w:rsidRDefault="00CB2631" w:rsidP="00CB2631">
      <w:pPr>
        <w:pBdr>
          <w:bottom w:val="dotted" w:sz="4" w:space="1" w:color="000000"/>
        </w:pBdr>
        <w:jc w:val="both"/>
        <w:rPr>
          <w:rFonts w:asciiTheme="minorHAnsi" w:hAnsiTheme="minorHAnsi" w:cstheme="minorHAnsi"/>
        </w:rPr>
      </w:pPr>
    </w:p>
    <w:p w14:paraId="4C58A387" w14:textId="77777777" w:rsidR="00E752C2" w:rsidRDefault="00CB2631" w:rsidP="00E752C2">
      <w:pPr>
        <w:pBdr>
          <w:bottom w:val="dotted" w:sz="4" w:space="1" w:color="000000"/>
        </w:pBdr>
        <w:jc w:val="both"/>
        <w:rPr>
          <w:rFonts w:asciiTheme="minorHAnsi" w:hAnsiTheme="minorHAnsi" w:cstheme="minorHAnsi"/>
          <w:b/>
          <w:smallCaps/>
        </w:rPr>
      </w:pPr>
      <w:r w:rsidRPr="008F5E76">
        <w:rPr>
          <w:rFonts w:asciiTheme="minorHAnsi" w:hAnsiTheme="minorHAnsi" w:cstheme="minorHAnsi"/>
          <w:b/>
          <w:smallCaps/>
        </w:rPr>
        <w:t>DELIVERABLES AND TIMEFRAME</w:t>
      </w:r>
    </w:p>
    <w:p w14:paraId="7E1E1D12" w14:textId="35B39743" w:rsidR="00E752C2" w:rsidRDefault="00CB2631" w:rsidP="00CB2631">
      <w:pPr>
        <w:numPr>
          <w:ilvl w:val="0"/>
          <w:numId w:val="28"/>
        </w:numPr>
        <w:pBdr>
          <w:top w:val="nil"/>
          <w:left w:val="nil"/>
          <w:bottom w:val="nil"/>
          <w:right w:val="nil"/>
          <w:between w:val="nil"/>
        </w:pBdr>
        <w:ind w:left="0"/>
        <w:jc w:val="both"/>
        <w:rPr>
          <w:rFonts w:asciiTheme="minorHAnsi" w:hAnsiTheme="minorHAnsi" w:cstheme="minorHAnsi"/>
          <w:color w:val="000000"/>
        </w:rPr>
      </w:pPr>
      <w:r w:rsidRPr="008F5E76">
        <w:rPr>
          <w:rFonts w:asciiTheme="minorHAnsi" w:hAnsiTheme="minorHAnsi" w:cstheme="minorHAnsi"/>
          <w:color w:val="000000"/>
        </w:rPr>
        <w:t xml:space="preserve">Short monthly reports </w:t>
      </w:r>
      <w:r w:rsidR="00915323">
        <w:rPr>
          <w:rFonts w:asciiTheme="minorHAnsi" w:hAnsiTheme="minorHAnsi" w:cstheme="minorHAnsi"/>
          <w:color w:val="000000"/>
        </w:rPr>
        <w:t xml:space="preserve">and Time Sheets </w:t>
      </w:r>
      <w:r w:rsidRPr="008F5E76">
        <w:rPr>
          <w:rFonts w:asciiTheme="minorHAnsi" w:hAnsiTheme="minorHAnsi" w:cstheme="minorHAnsi"/>
          <w:color w:val="000000"/>
        </w:rPr>
        <w:t xml:space="preserve">in English on major </w:t>
      </w:r>
      <w:r w:rsidR="00BC6D11">
        <w:rPr>
          <w:rFonts w:asciiTheme="minorHAnsi" w:hAnsiTheme="minorHAnsi" w:cstheme="minorHAnsi"/>
          <w:color w:val="000000"/>
        </w:rPr>
        <w:t xml:space="preserve">results achieved under each of the </w:t>
      </w:r>
      <w:r w:rsidR="00E752C2">
        <w:rPr>
          <w:rFonts w:asciiTheme="minorHAnsi" w:hAnsiTheme="minorHAnsi" w:cstheme="minorHAnsi"/>
          <w:color w:val="000000"/>
        </w:rPr>
        <w:t>tasks above.</w:t>
      </w:r>
      <w:r w:rsidR="00915323">
        <w:rPr>
          <w:rFonts w:asciiTheme="minorHAnsi" w:hAnsiTheme="minorHAnsi" w:cstheme="minorHAnsi"/>
          <w:color w:val="000000"/>
        </w:rPr>
        <w:t xml:space="preserve"> </w:t>
      </w:r>
    </w:p>
    <w:p w14:paraId="124FBBBD" w14:textId="5546EA98" w:rsidR="00D344DE" w:rsidRPr="00D344DE" w:rsidRDefault="00CB2631" w:rsidP="00D344DE">
      <w:pPr>
        <w:numPr>
          <w:ilvl w:val="0"/>
          <w:numId w:val="28"/>
        </w:numPr>
        <w:pBdr>
          <w:top w:val="nil"/>
          <w:left w:val="nil"/>
          <w:bottom w:val="nil"/>
          <w:right w:val="nil"/>
          <w:between w:val="nil"/>
        </w:pBdr>
        <w:ind w:left="0"/>
        <w:jc w:val="both"/>
        <w:rPr>
          <w:rFonts w:asciiTheme="minorHAnsi" w:hAnsiTheme="minorHAnsi" w:cstheme="minorHAnsi"/>
          <w:color w:val="000000"/>
        </w:rPr>
      </w:pPr>
      <w:r w:rsidRPr="00E752C2">
        <w:rPr>
          <w:rFonts w:asciiTheme="minorHAnsi" w:hAnsiTheme="minorHAnsi" w:cstheme="minorHAnsi"/>
        </w:rPr>
        <w:t xml:space="preserve">All deliverables should be agreed with UN Women </w:t>
      </w:r>
      <w:r w:rsidR="00ED3B21">
        <w:rPr>
          <w:rFonts w:asciiTheme="minorHAnsi" w:hAnsiTheme="minorHAnsi" w:cstheme="minorHAnsi"/>
        </w:rPr>
        <w:t xml:space="preserve">and </w:t>
      </w:r>
      <w:r w:rsidRPr="00E752C2">
        <w:rPr>
          <w:rFonts w:asciiTheme="minorHAnsi" w:hAnsiTheme="minorHAnsi" w:cstheme="minorHAnsi"/>
        </w:rPr>
        <w:t>be provided in English, in electronic copy.</w:t>
      </w:r>
    </w:p>
    <w:p w14:paraId="39D8D3C2" w14:textId="77777777" w:rsidR="00AE6226" w:rsidRDefault="00AE6226" w:rsidP="00954AA0">
      <w:pPr>
        <w:rPr>
          <w:rFonts w:asciiTheme="minorHAnsi" w:hAnsiTheme="minorHAnsi" w:cstheme="minorHAnsi"/>
          <w:b/>
          <w:sz w:val="22"/>
        </w:rPr>
      </w:pPr>
    </w:p>
    <w:p w14:paraId="07FF71FE" w14:textId="77777777" w:rsidR="00C1625C" w:rsidRPr="008F5E76" w:rsidRDefault="00C1625C" w:rsidP="00C1625C">
      <w:pPr>
        <w:pBdr>
          <w:bottom w:val="dotted" w:sz="4" w:space="1" w:color="000000"/>
        </w:pBdr>
        <w:jc w:val="both"/>
        <w:rPr>
          <w:rFonts w:asciiTheme="minorHAnsi" w:hAnsiTheme="minorHAnsi" w:cstheme="minorHAnsi"/>
          <w:b/>
          <w:smallCaps/>
        </w:rPr>
      </w:pPr>
      <w:r w:rsidRPr="008F5E76">
        <w:rPr>
          <w:rFonts w:asciiTheme="minorHAnsi" w:hAnsiTheme="minorHAnsi" w:cstheme="minorHAnsi"/>
          <w:b/>
          <w:smallCaps/>
        </w:rPr>
        <w:t>DURATION:</w:t>
      </w:r>
    </w:p>
    <w:p w14:paraId="6DC4DAF0" w14:textId="732F2804" w:rsidR="00C1625C" w:rsidRDefault="005318AA" w:rsidP="00C1625C">
      <w:pPr>
        <w:jc w:val="both"/>
        <w:rPr>
          <w:rFonts w:asciiTheme="minorHAnsi" w:hAnsiTheme="minorHAnsi" w:cstheme="minorHAnsi"/>
          <w:b/>
          <w:bCs/>
        </w:rPr>
      </w:pPr>
      <w:r>
        <w:rPr>
          <w:rFonts w:asciiTheme="minorHAnsi" w:hAnsiTheme="minorHAnsi" w:cstheme="minorHAnsi"/>
        </w:rPr>
        <w:t>The expected duration of the assignment is 12 months, starting</w:t>
      </w:r>
      <w:r w:rsidR="00C1625C" w:rsidRPr="008F5E76">
        <w:rPr>
          <w:rFonts w:asciiTheme="minorHAnsi" w:hAnsiTheme="minorHAnsi" w:cstheme="minorHAnsi"/>
        </w:rPr>
        <w:t xml:space="preserve"> </w:t>
      </w:r>
      <w:sdt>
        <w:sdtPr>
          <w:rPr>
            <w:rFonts w:asciiTheme="minorHAnsi" w:hAnsiTheme="minorHAnsi" w:cstheme="minorHAnsi"/>
            <w:b/>
            <w:bCs/>
          </w:rPr>
          <w:tag w:val="goog_rdk_80"/>
          <w:id w:val="1347851802"/>
          <w:placeholder>
            <w:docPart w:val="7BEBCEFCEE5444A589E853AAA5C68320"/>
          </w:placeholder>
        </w:sdtPr>
        <w:sdtContent>
          <w:r w:rsidR="00C1625C">
            <w:rPr>
              <w:rFonts w:asciiTheme="minorHAnsi" w:hAnsiTheme="minorHAnsi" w:cstheme="minorHAnsi"/>
              <w:b/>
              <w:bCs/>
            </w:rPr>
            <w:t>27 February</w:t>
          </w:r>
          <w:r w:rsidR="00C1625C" w:rsidRPr="008F5E76">
            <w:rPr>
              <w:rFonts w:asciiTheme="minorHAnsi" w:hAnsiTheme="minorHAnsi" w:cstheme="minorHAnsi"/>
              <w:b/>
              <w:bCs/>
            </w:rPr>
            <w:t xml:space="preserve">, </w:t>
          </w:r>
        </w:sdtContent>
      </w:sdt>
      <w:r w:rsidR="00C1625C" w:rsidRPr="008F5E76">
        <w:rPr>
          <w:rFonts w:asciiTheme="minorHAnsi" w:hAnsiTheme="minorHAnsi" w:cstheme="minorHAnsi"/>
          <w:b/>
          <w:bCs/>
        </w:rPr>
        <w:t>202</w:t>
      </w:r>
      <w:sdt>
        <w:sdtPr>
          <w:rPr>
            <w:rFonts w:asciiTheme="minorHAnsi" w:hAnsiTheme="minorHAnsi" w:cstheme="minorHAnsi"/>
          </w:rPr>
          <w:tag w:val="goog_rdk_82"/>
          <w:id w:val="986562695"/>
          <w:placeholder>
            <w:docPart w:val="7BEBCEFCEE5444A589E853AAA5C68320"/>
          </w:placeholder>
        </w:sdtPr>
        <w:sdtContent>
          <w:r w:rsidR="00C1625C">
            <w:rPr>
              <w:rFonts w:asciiTheme="minorHAnsi" w:hAnsiTheme="minorHAnsi" w:cstheme="minorHAnsi"/>
              <w:b/>
              <w:bCs/>
            </w:rPr>
            <w:t>3</w:t>
          </w:r>
        </w:sdtContent>
      </w:sdt>
      <w:r w:rsidR="00C1625C" w:rsidRPr="008F5E76">
        <w:rPr>
          <w:rFonts w:asciiTheme="minorHAnsi" w:hAnsiTheme="minorHAnsi" w:cstheme="minorHAnsi"/>
          <w:b/>
          <w:bCs/>
        </w:rPr>
        <w:t xml:space="preserve"> </w:t>
      </w:r>
      <w:r>
        <w:rPr>
          <w:rFonts w:asciiTheme="minorHAnsi" w:hAnsiTheme="minorHAnsi" w:cstheme="minorHAnsi"/>
        </w:rPr>
        <w:t>and</w:t>
      </w:r>
      <w:r w:rsidR="00C1625C" w:rsidRPr="008F5E76">
        <w:rPr>
          <w:rFonts w:asciiTheme="minorHAnsi" w:hAnsiTheme="minorHAnsi" w:cstheme="minorHAnsi"/>
        </w:rPr>
        <w:t xml:space="preserve"> be completed by</w:t>
      </w:r>
      <w:r w:rsidR="00C1625C">
        <w:rPr>
          <w:rFonts w:asciiTheme="minorHAnsi" w:hAnsiTheme="minorHAnsi" w:cstheme="minorHAnsi"/>
        </w:rPr>
        <w:t xml:space="preserve"> </w:t>
      </w:r>
      <w:r w:rsidR="00C1625C">
        <w:rPr>
          <w:rFonts w:asciiTheme="minorHAnsi" w:hAnsiTheme="minorHAnsi" w:cstheme="minorHAnsi"/>
          <w:b/>
          <w:bCs/>
        </w:rPr>
        <w:t>26</w:t>
      </w:r>
      <w:r w:rsidR="00C1625C" w:rsidRPr="009C02B4">
        <w:rPr>
          <w:rFonts w:asciiTheme="minorHAnsi" w:hAnsiTheme="minorHAnsi" w:cstheme="minorHAnsi"/>
          <w:b/>
          <w:bCs/>
        </w:rPr>
        <w:t xml:space="preserve">  </w:t>
      </w:r>
      <w:sdt>
        <w:sdtPr>
          <w:rPr>
            <w:rFonts w:asciiTheme="minorHAnsi" w:hAnsiTheme="minorHAnsi" w:cstheme="minorHAnsi"/>
            <w:b/>
            <w:bCs/>
          </w:rPr>
          <w:tag w:val="goog_rdk_85"/>
          <w:id w:val="408777802"/>
          <w:placeholder>
            <w:docPart w:val="7BEBCEFCEE5444A589E853AAA5C68320"/>
          </w:placeholder>
        </w:sdtPr>
        <w:sdtContent>
          <w:r w:rsidR="00C1625C">
            <w:rPr>
              <w:rFonts w:asciiTheme="minorHAnsi" w:hAnsiTheme="minorHAnsi" w:cstheme="minorHAnsi"/>
              <w:b/>
              <w:bCs/>
            </w:rPr>
            <w:t>February</w:t>
          </w:r>
          <w:r w:rsidR="00C1625C" w:rsidRPr="009C02B4">
            <w:rPr>
              <w:rFonts w:asciiTheme="minorHAnsi" w:hAnsiTheme="minorHAnsi" w:cstheme="minorHAnsi"/>
              <w:b/>
              <w:bCs/>
            </w:rPr>
            <w:t xml:space="preserve"> </w:t>
          </w:r>
        </w:sdtContent>
      </w:sdt>
      <w:r w:rsidR="00C1625C">
        <w:rPr>
          <w:rFonts w:asciiTheme="minorHAnsi" w:hAnsiTheme="minorHAnsi" w:cstheme="minorHAnsi"/>
          <w:b/>
          <w:bCs/>
        </w:rPr>
        <w:t xml:space="preserve"> 2024.</w:t>
      </w:r>
    </w:p>
    <w:p w14:paraId="341015D6" w14:textId="77777777" w:rsidR="00C1625C" w:rsidRPr="008F5E76" w:rsidRDefault="00C1625C" w:rsidP="00C1625C">
      <w:pPr>
        <w:jc w:val="both"/>
        <w:rPr>
          <w:rFonts w:asciiTheme="minorHAnsi" w:hAnsiTheme="minorHAnsi" w:cstheme="minorHAnsi"/>
        </w:rPr>
      </w:pPr>
    </w:p>
    <w:p w14:paraId="682274E7" w14:textId="77777777" w:rsidR="00C1625C" w:rsidRPr="008F5E76" w:rsidRDefault="00C1625C" w:rsidP="00C1625C">
      <w:pPr>
        <w:jc w:val="both"/>
        <w:rPr>
          <w:rFonts w:asciiTheme="minorHAnsi" w:hAnsiTheme="minorHAnsi" w:cstheme="minorHAnsi"/>
          <w:i/>
        </w:rPr>
      </w:pPr>
      <w:r w:rsidRPr="008F5E76">
        <w:rPr>
          <w:rFonts w:asciiTheme="minorHAnsi" w:hAnsiTheme="minorHAnsi" w:cstheme="minorHAnsi"/>
        </w:rPr>
        <w:t>Note:</w:t>
      </w:r>
      <w:r w:rsidRPr="008F5E76">
        <w:rPr>
          <w:rFonts w:asciiTheme="minorHAnsi" w:hAnsiTheme="minorHAnsi" w:cstheme="minorHAnsi"/>
          <w:i/>
        </w:rPr>
        <w:t xml:space="preserve"> The mentioned number of working days has been estimated as being sufficient/ feasible for the envisaged volume of work to be completed successfully and is proposed as a guideline for the duration of assignment. It cannot and shall not be used as criteria for completion of work/assignment. The provision of envisaged deliverables approved by the UN Women Programme Analyst on </w:t>
      </w:r>
      <w:r>
        <w:rPr>
          <w:rFonts w:asciiTheme="minorHAnsi" w:hAnsiTheme="minorHAnsi" w:cstheme="minorHAnsi"/>
          <w:i/>
        </w:rPr>
        <w:t>Women in Leadership and Governance</w:t>
      </w:r>
      <w:r w:rsidRPr="008F5E76">
        <w:rPr>
          <w:rFonts w:asciiTheme="minorHAnsi" w:hAnsiTheme="minorHAnsi" w:cstheme="minorHAnsi"/>
          <w:i/>
        </w:rPr>
        <w:t> shall be the only criteria for Consultant’s work being completed and eligible for payment/s.</w:t>
      </w:r>
    </w:p>
    <w:p w14:paraId="54621105" w14:textId="6533F16C" w:rsidR="00133A89" w:rsidRDefault="00133A89" w:rsidP="002F3D0F">
      <w:pPr>
        <w:ind w:left="480"/>
        <w:rPr>
          <w:rFonts w:asciiTheme="minorHAnsi" w:hAnsiTheme="minorHAnsi" w:cstheme="minorBidi"/>
          <w:sz w:val="22"/>
          <w:szCs w:val="22"/>
        </w:rPr>
      </w:pPr>
    </w:p>
    <w:p w14:paraId="62B83C49" w14:textId="77777777" w:rsidR="001C75DA" w:rsidRPr="008F5E76" w:rsidRDefault="001C75DA" w:rsidP="001C75DA">
      <w:pPr>
        <w:keepNext/>
        <w:keepLines/>
        <w:pBdr>
          <w:bottom w:val="dotted" w:sz="4" w:space="1" w:color="000000"/>
        </w:pBdr>
        <w:jc w:val="both"/>
        <w:rPr>
          <w:rFonts w:asciiTheme="minorHAnsi" w:hAnsiTheme="minorHAnsi" w:cstheme="minorHAnsi"/>
          <w:b/>
          <w:smallCaps/>
        </w:rPr>
      </w:pPr>
      <w:r w:rsidRPr="008F5E76">
        <w:rPr>
          <w:rFonts w:asciiTheme="minorHAnsi" w:hAnsiTheme="minorHAnsi" w:cstheme="minorHAnsi"/>
          <w:b/>
          <w:smallCaps/>
        </w:rPr>
        <w:lastRenderedPageBreak/>
        <w:t>MANAGEMENT ARRANGEMENTS</w:t>
      </w:r>
    </w:p>
    <w:p w14:paraId="50EDB467" w14:textId="4602D6B1" w:rsidR="001C75DA" w:rsidRPr="008F5E76" w:rsidRDefault="001C75DA" w:rsidP="001C75DA">
      <w:pPr>
        <w:jc w:val="both"/>
        <w:rPr>
          <w:rFonts w:asciiTheme="minorHAnsi" w:hAnsiTheme="minorHAnsi" w:cstheme="minorHAnsi"/>
        </w:rPr>
      </w:pPr>
      <w:r w:rsidRPr="008F5E76">
        <w:rPr>
          <w:rFonts w:asciiTheme="minorHAnsi" w:hAnsiTheme="minorHAnsi" w:cstheme="minorHAnsi"/>
        </w:rPr>
        <w:t xml:space="preserve">The consultant will be working under the supervision of the UN Women Programme Analyst on </w:t>
      </w:r>
      <w:r>
        <w:rPr>
          <w:rFonts w:asciiTheme="minorHAnsi" w:hAnsiTheme="minorHAnsi" w:cstheme="minorHAnsi"/>
        </w:rPr>
        <w:t>Women in Leadership and Governance (WILG) and in coordination and guidance from Programme Specialist, Programme Officer on WILG</w:t>
      </w:r>
      <w:r w:rsidR="005318AA">
        <w:rPr>
          <w:rFonts w:asciiTheme="minorHAnsi" w:hAnsiTheme="minorHAnsi" w:cstheme="minorHAnsi"/>
        </w:rPr>
        <w:t>, Communication Team</w:t>
      </w:r>
      <w:r>
        <w:rPr>
          <w:rFonts w:asciiTheme="minorHAnsi" w:hAnsiTheme="minorHAnsi" w:cstheme="minorHAnsi"/>
        </w:rPr>
        <w:t xml:space="preserve"> and other members of UN Women Moldova CO’s management team, as needed. </w:t>
      </w:r>
      <w:r w:rsidRPr="008F5E76">
        <w:rPr>
          <w:rFonts w:asciiTheme="minorHAnsi" w:hAnsiTheme="minorHAnsi" w:cstheme="minorHAnsi"/>
        </w:rPr>
        <w:t xml:space="preserve"> The national consultant will not be located in the premises of UN Women and will have to work remotely. The selected consultant shall sign a contract with UN Women for stipulated assignment, as stated above.</w:t>
      </w:r>
    </w:p>
    <w:p w14:paraId="28C2C892" w14:textId="77777777" w:rsidR="00EF6195" w:rsidRDefault="00EF6195" w:rsidP="00EF6195">
      <w:pPr>
        <w:rPr>
          <w:rFonts w:asciiTheme="minorHAnsi" w:hAnsiTheme="minorHAnsi" w:cstheme="minorHAnsi"/>
          <w:b/>
          <w:smallCaps/>
        </w:rPr>
      </w:pPr>
    </w:p>
    <w:p w14:paraId="4BAA8ACA" w14:textId="0573063B" w:rsidR="00EF6195" w:rsidRPr="00EF6195" w:rsidRDefault="00EF6195" w:rsidP="00EF6195">
      <w:pPr>
        <w:pBdr>
          <w:bottom w:val="dotted" w:sz="4" w:space="1" w:color="000000"/>
        </w:pBdr>
        <w:jc w:val="both"/>
        <w:rPr>
          <w:rFonts w:asciiTheme="minorHAnsi" w:hAnsiTheme="minorHAnsi" w:cstheme="minorHAnsi"/>
          <w:b/>
          <w:smallCaps/>
        </w:rPr>
      </w:pPr>
      <w:r w:rsidRPr="00826C92">
        <w:rPr>
          <w:rFonts w:asciiTheme="minorHAnsi" w:hAnsiTheme="minorHAnsi" w:cstheme="minorHAnsi"/>
        </w:rPr>
        <w:t xml:space="preserve"> </w:t>
      </w:r>
      <w:r w:rsidRPr="00EF6195">
        <w:rPr>
          <w:rFonts w:asciiTheme="minorHAnsi" w:hAnsiTheme="minorHAnsi" w:cstheme="minorHAnsi"/>
          <w:b/>
          <w:smallCaps/>
        </w:rPr>
        <w:t xml:space="preserve">Inputs </w:t>
      </w:r>
    </w:p>
    <w:p w14:paraId="689B560D" w14:textId="77777777" w:rsidR="00EF6195" w:rsidRPr="00826C92" w:rsidRDefault="00EF6195" w:rsidP="00EF6195">
      <w:pPr>
        <w:rPr>
          <w:rFonts w:asciiTheme="minorHAnsi" w:hAnsiTheme="minorHAnsi" w:cstheme="minorHAnsi"/>
          <w:bCs/>
          <w:sz w:val="22"/>
        </w:rPr>
      </w:pPr>
    </w:p>
    <w:p w14:paraId="2A41156E" w14:textId="77777777" w:rsidR="00EF6195" w:rsidRPr="005752B8" w:rsidRDefault="00EF6195" w:rsidP="00EF6195">
      <w:pPr>
        <w:jc w:val="both"/>
        <w:rPr>
          <w:rFonts w:asciiTheme="minorHAnsi" w:hAnsiTheme="minorHAnsi" w:cstheme="minorHAnsi"/>
          <w:bCs/>
        </w:rPr>
      </w:pPr>
      <w:r w:rsidRPr="005752B8">
        <w:rPr>
          <w:rFonts w:asciiTheme="minorHAnsi" w:hAnsiTheme="minorHAnsi" w:cstheme="minorHAnsi"/>
          <w:bCs/>
        </w:rPr>
        <w:t>UN Women will provide the Consultant with the background materials, UN Women project documents, and other relevant materials regarding implementation of the tasks under this TOR.</w:t>
      </w:r>
    </w:p>
    <w:p w14:paraId="1FA658D4" w14:textId="77777777" w:rsidR="00EF6195" w:rsidRPr="008F5E76" w:rsidRDefault="00EF6195" w:rsidP="001C75DA">
      <w:pPr>
        <w:pBdr>
          <w:bottom w:val="dotted" w:sz="4" w:space="1" w:color="000000"/>
        </w:pBdr>
        <w:jc w:val="both"/>
        <w:rPr>
          <w:rFonts w:asciiTheme="minorHAnsi" w:hAnsiTheme="minorHAnsi" w:cstheme="minorHAnsi"/>
          <w:b/>
          <w:smallCaps/>
        </w:rPr>
      </w:pPr>
    </w:p>
    <w:p w14:paraId="7977149F" w14:textId="77777777" w:rsidR="00EF6195" w:rsidRDefault="00EF6195" w:rsidP="001C75DA">
      <w:pPr>
        <w:pBdr>
          <w:bottom w:val="dotted" w:sz="4" w:space="1" w:color="000000"/>
        </w:pBdr>
        <w:jc w:val="both"/>
        <w:rPr>
          <w:rFonts w:asciiTheme="minorHAnsi" w:hAnsiTheme="minorHAnsi" w:cstheme="minorHAnsi"/>
          <w:b/>
          <w:smallCaps/>
        </w:rPr>
      </w:pPr>
    </w:p>
    <w:p w14:paraId="7F516543" w14:textId="5884CB46" w:rsidR="001C75DA" w:rsidRPr="008F5E76" w:rsidRDefault="001C75DA" w:rsidP="001C75DA">
      <w:pPr>
        <w:pBdr>
          <w:bottom w:val="dotted" w:sz="4" w:space="1" w:color="000000"/>
        </w:pBdr>
        <w:jc w:val="both"/>
        <w:rPr>
          <w:rFonts w:asciiTheme="minorHAnsi" w:hAnsiTheme="minorHAnsi" w:cstheme="minorHAnsi"/>
          <w:b/>
          <w:smallCaps/>
        </w:rPr>
      </w:pPr>
      <w:r w:rsidRPr="008F5E76">
        <w:rPr>
          <w:rFonts w:asciiTheme="minorHAnsi" w:hAnsiTheme="minorHAnsi" w:cstheme="minorHAnsi"/>
          <w:b/>
          <w:smallCaps/>
        </w:rPr>
        <w:t>TRAVEL</w:t>
      </w:r>
    </w:p>
    <w:p w14:paraId="70A6ACB4" w14:textId="7C8D7197" w:rsidR="001C75DA" w:rsidRPr="008F5E76" w:rsidRDefault="001C75DA" w:rsidP="001C75DA">
      <w:pPr>
        <w:jc w:val="both"/>
        <w:rPr>
          <w:rFonts w:asciiTheme="minorHAnsi" w:hAnsiTheme="minorHAnsi" w:cstheme="minorHAnsi"/>
        </w:rPr>
      </w:pPr>
      <w:r w:rsidRPr="008F5E76">
        <w:rPr>
          <w:rFonts w:asciiTheme="minorHAnsi" w:hAnsiTheme="minorHAnsi" w:cstheme="minorHAnsi"/>
        </w:rPr>
        <w:t xml:space="preserve">No travels are envisaged under the current assignment. In the case of unforeseeable travel, UN Women will ensure transportation outside Chisinau. All travels shall be coordinated with the </w:t>
      </w:r>
      <w:proofErr w:type="spellStart"/>
      <w:r w:rsidRPr="008F5E76">
        <w:rPr>
          <w:rFonts w:asciiTheme="minorHAnsi" w:hAnsiTheme="minorHAnsi" w:cstheme="minorHAnsi"/>
        </w:rPr>
        <w:t>Programme</w:t>
      </w:r>
      <w:proofErr w:type="spellEnd"/>
      <w:r w:rsidRPr="008F5E76">
        <w:rPr>
          <w:rFonts w:asciiTheme="minorHAnsi" w:hAnsiTheme="minorHAnsi" w:cstheme="minorHAnsi"/>
        </w:rPr>
        <w:t xml:space="preserve"> Analyst on </w:t>
      </w:r>
      <w:r w:rsidR="005752B8">
        <w:rPr>
          <w:rFonts w:asciiTheme="minorHAnsi" w:hAnsiTheme="minorHAnsi" w:cstheme="minorHAnsi"/>
        </w:rPr>
        <w:t>Women</w:t>
      </w:r>
      <w:r w:rsidR="007378DA">
        <w:rPr>
          <w:rFonts w:asciiTheme="minorHAnsi" w:hAnsiTheme="minorHAnsi" w:cstheme="minorHAnsi"/>
        </w:rPr>
        <w:t xml:space="preserve"> in </w:t>
      </w:r>
      <w:r w:rsidR="005752B8">
        <w:rPr>
          <w:rFonts w:asciiTheme="minorHAnsi" w:hAnsiTheme="minorHAnsi" w:cstheme="minorHAnsi"/>
        </w:rPr>
        <w:t>Leadership</w:t>
      </w:r>
      <w:r w:rsidR="007378DA">
        <w:rPr>
          <w:rFonts w:asciiTheme="minorHAnsi" w:hAnsiTheme="minorHAnsi" w:cstheme="minorHAnsi"/>
        </w:rPr>
        <w:t xml:space="preserve"> and Governance area.</w:t>
      </w:r>
    </w:p>
    <w:p w14:paraId="453C6ED9" w14:textId="77777777" w:rsidR="001C75DA" w:rsidRPr="008F5E76" w:rsidRDefault="001C75DA" w:rsidP="001C75DA">
      <w:pPr>
        <w:pBdr>
          <w:bottom w:val="dotted" w:sz="4" w:space="1" w:color="000000"/>
        </w:pBdr>
        <w:jc w:val="both"/>
        <w:rPr>
          <w:rFonts w:asciiTheme="minorHAnsi" w:hAnsiTheme="minorHAnsi" w:cstheme="minorHAnsi"/>
          <w:b/>
          <w:smallCaps/>
        </w:rPr>
      </w:pPr>
    </w:p>
    <w:p w14:paraId="3A75659B" w14:textId="77777777" w:rsidR="001C75DA" w:rsidRPr="008F5E76" w:rsidRDefault="001C75DA" w:rsidP="001C75DA">
      <w:pPr>
        <w:pBdr>
          <w:bottom w:val="dotted" w:sz="4" w:space="1" w:color="000000"/>
        </w:pBdr>
        <w:jc w:val="both"/>
        <w:rPr>
          <w:rFonts w:asciiTheme="minorHAnsi" w:hAnsiTheme="minorHAnsi" w:cstheme="minorHAnsi"/>
          <w:b/>
          <w:smallCaps/>
        </w:rPr>
      </w:pPr>
      <w:r w:rsidRPr="008F5E76">
        <w:rPr>
          <w:rFonts w:asciiTheme="minorHAnsi" w:hAnsiTheme="minorHAnsi" w:cstheme="minorHAnsi"/>
          <w:b/>
          <w:smallCaps/>
        </w:rPr>
        <w:t>PERFORMANCE EVALUATION</w:t>
      </w:r>
    </w:p>
    <w:p w14:paraId="44C7BEEE" w14:textId="77777777" w:rsidR="001C75DA" w:rsidRPr="008F5E76" w:rsidRDefault="001C75DA" w:rsidP="001C75DA">
      <w:pPr>
        <w:jc w:val="both"/>
        <w:rPr>
          <w:rFonts w:asciiTheme="minorHAnsi" w:hAnsiTheme="minorHAnsi" w:cstheme="minorHAnsi"/>
        </w:rPr>
      </w:pPr>
      <w:r w:rsidRPr="008F5E76">
        <w:rPr>
          <w:rFonts w:asciiTheme="minorHAnsi" w:hAnsiTheme="minorHAnsi" w:cstheme="minorHAnsi"/>
        </w:rPr>
        <w:t xml:space="preserve">Consultant’s performance will be evaluated against such criteria as: timeliness, responsibility, initiative, communication, accuracy, and quality of the products delivered. </w:t>
      </w:r>
    </w:p>
    <w:p w14:paraId="3DF47F36" w14:textId="77777777" w:rsidR="001C75DA" w:rsidRPr="008F5E76" w:rsidRDefault="001C75DA" w:rsidP="001C75DA">
      <w:pPr>
        <w:pBdr>
          <w:bottom w:val="dotted" w:sz="4" w:space="1" w:color="000000"/>
        </w:pBdr>
        <w:jc w:val="both"/>
        <w:rPr>
          <w:rFonts w:asciiTheme="minorHAnsi" w:hAnsiTheme="minorHAnsi" w:cstheme="minorHAnsi"/>
          <w:b/>
          <w:smallCaps/>
        </w:rPr>
      </w:pPr>
    </w:p>
    <w:p w14:paraId="67C110C8" w14:textId="77777777" w:rsidR="001C75DA" w:rsidRPr="008F5E76" w:rsidRDefault="001C75DA" w:rsidP="001C75DA">
      <w:pPr>
        <w:pBdr>
          <w:bottom w:val="dotted" w:sz="4" w:space="1" w:color="000000"/>
        </w:pBdr>
        <w:jc w:val="both"/>
        <w:rPr>
          <w:rFonts w:asciiTheme="minorHAnsi" w:hAnsiTheme="minorHAnsi" w:cstheme="minorHAnsi"/>
          <w:b/>
          <w:smallCaps/>
        </w:rPr>
      </w:pPr>
      <w:r w:rsidRPr="008F5E76">
        <w:rPr>
          <w:rFonts w:asciiTheme="minorHAnsi" w:hAnsiTheme="minorHAnsi" w:cstheme="minorHAnsi"/>
          <w:b/>
          <w:smallCaps/>
        </w:rPr>
        <w:t>FINANCIAL ARRANGEMENTS</w:t>
      </w:r>
    </w:p>
    <w:p w14:paraId="57CB1402" w14:textId="61CEA1F4" w:rsidR="005A0B63" w:rsidRPr="0020792F" w:rsidRDefault="001C75DA" w:rsidP="6EE5C7AE">
      <w:pPr>
        <w:pBdr>
          <w:bottom w:val="dotted" w:sz="4" w:space="1" w:color="000000"/>
        </w:pBdr>
        <w:jc w:val="both"/>
        <w:rPr>
          <w:rFonts w:asciiTheme="minorHAnsi" w:hAnsiTheme="minorHAnsi" w:cstheme="minorBidi"/>
          <w:b/>
          <w:bCs/>
          <w:smallCaps/>
        </w:rPr>
      </w:pPr>
      <w:r w:rsidRPr="6EE5C7AE">
        <w:rPr>
          <w:rFonts w:asciiTheme="minorHAnsi" w:hAnsiTheme="minorHAnsi" w:cstheme="minorBidi"/>
        </w:rPr>
        <w:t>Payment will be disbursed</w:t>
      </w:r>
      <w:r w:rsidR="005746BF">
        <w:rPr>
          <w:rFonts w:asciiTheme="minorHAnsi" w:hAnsiTheme="minorHAnsi" w:cstheme="minorBidi"/>
        </w:rPr>
        <w:t xml:space="preserve"> on monthly basis</w:t>
      </w:r>
      <w:r w:rsidRPr="6EE5C7AE">
        <w:rPr>
          <w:rFonts w:asciiTheme="minorHAnsi" w:hAnsiTheme="minorHAnsi" w:cstheme="minorBidi"/>
        </w:rPr>
        <w:t>, upon submission and approval</w:t>
      </w:r>
      <w:r w:rsidR="005746BF">
        <w:rPr>
          <w:rFonts w:asciiTheme="minorHAnsi" w:hAnsiTheme="minorHAnsi" w:cstheme="minorBidi"/>
        </w:rPr>
        <w:t xml:space="preserve"> </w:t>
      </w:r>
      <w:r w:rsidR="008C202A">
        <w:rPr>
          <w:rFonts w:asciiTheme="minorHAnsi" w:hAnsiTheme="minorHAnsi" w:cstheme="minorBidi"/>
        </w:rPr>
        <w:t>of activity</w:t>
      </w:r>
      <w:r w:rsidRPr="6EE5C7AE">
        <w:rPr>
          <w:rFonts w:asciiTheme="minorHAnsi" w:hAnsiTheme="minorHAnsi" w:cstheme="minorBidi"/>
        </w:rPr>
        <w:t xml:space="preserve"> of the reports on deliverables and achieved results</w:t>
      </w:r>
      <w:r w:rsidR="00715D37">
        <w:rPr>
          <w:rFonts w:asciiTheme="minorHAnsi" w:hAnsiTheme="minorHAnsi" w:cstheme="minorBidi"/>
        </w:rPr>
        <w:t>, a timesheet</w:t>
      </w:r>
      <w:r w:rsidRPr="6EE5C7AE">
        <w:rPr>
          <w:rFonts w:asciiTheme="minorHAnsi" w:hAnsiTheme="minorHAnsi" w:cstheme="minorBidi"/>
        </w:rPr>
        <w:t xml:space="preserve"> and certification by the supervisor that the services have been satisfactorily performed</w:t>
      </w:r>
      <w:r w:rsidR="0020792F" w:rsidRPr="6EE5C7AE">
        <w:rPr>
          <w:rFonts w:asciiTheme="minorHAnsi" w:hAnsiTheme="minorHAnsi" w:cstheme="minorBidi"/>
        </w:rPr>
        <w:t>.</w:t>
      </w:r>
    </w:p>
    <w:p w14:paraId="2C4DDCA2" w14:textId="77777777" w:rsidR="00A156F1" w:rsidRPr="00826C92" w:rsidRDefault="00A156F1" w:rsidP="002D6DA0">
      <w:pPr>
        <w:ind w:left="480"/>
        <w:rPr>
          <w:rFonts w:asciiTheme="minorHAnsi" w:hAnsiTheme="minorHAnsi" w:cstheme="minorHAnsi"/>
          <w:b/>
          <w:sz w:val="22"/>
          <w:szCs w:val="22"/>
        </w:rPr>
      </w:pPr>
    </w:p>
    <w:p w14:paraId="4215F0BE" w14:textId="5C867DC6" w:rsidR="00072A4C" w:rsidRPr="0020792F" w:rsidRDefault="2B6CA9FE" w:rsidP="0020792F">
      <w:pPr>
        <w:pBdr>
          <w:bottom w:val="dotted" w:sz="4" w:space="1" w:color="000000"/>
        </w:pBdr>
        <w:jc w:val="both"/>
        <w:rPr>
          <w:rFonts w:asciiTheme="minorHAnsi" w:hAnsiTheme="minorHAnsi" w:cstheme="minorHAnsi"/>
          <w:b/>
          <w:smallCaps/>
          <w:sz w:val="22"/>
          <w:szCs w:val="22"/>
        </w:rPr>
      </w:pPr>
      <w:r w:rsidRPr="0020792F">
        <w:rPr>
          <w:rFonts w:asciiTheme="minorHAnsi" w:hAnsiTheme="minorHAnsi" w:cstheme="minorHAnsi"/>
          <w:b/>
          <w:smallCaps/>
          <w:sz w:val="22"/>
          <w:szCs w:val="22"/>
        </w:rPr>
        <w:t>Competences</w:t>
      </w:r>
      <w:r w:rsidR="00072A4C" w:rsidRPr="0020792F">
        <w:rPr>
          <w:rFonts w:asciiTheme="minorHAnsi" w:hAnsiTheme="minorHAnsi" w:cstheme="minorHAnsi"/>
          <w:b/>
          <w:smallCaps/>
          <w:sz w:val="22"/>
          <w:szCs w:val="22"/>
        </w:rPr>
        <w:t xml:space="preserve"> and Qualifications:</w:t>
      </w:r>
    </w:p>
    <w:p w14:paraId="5EC18436" w14:textId="5D41A563" w:rsidR="00072A4C" w:rsidRDefault="00072A4C" w:rsidP="002D6DA0">
      <w:pPr>
        <w:rPr>
          <w:rFonts w:asciiTheme="minorHAnsi" w:eastAsia="Times New Roman" w:hAnsiTheme="minorHAnsi" w:cstheme="minorHAnsi"/>
          <w:sz w:val="22"/>
          <w:szCs w:val="22"/>
        </w:rPr>
      </w:pPr>
    </w:p>
    <w:p w14:paraId="5D9DAD54" w14:textId="77777777" w:rsidR="004F1A19" w:rsidRPr="00826C92" w:rsidRDefault="004F1A19" w:rsidP="004F1A19">
      <w:pPr>
        <w:rPr>
          <w:rFonts w:asciiTheme="minorHAnsi" w:hAnsiTheme="minorHAnsi" w:cstheme="minorHAnsi"/>
          <w:b/>
          <w:sz w:val="22"/>
        </w:rPr>
      </w:pPr>
      <w:r w:rsidRPr="00826C92">
        <w:rPr>
          <w:rFonts w:asciiTheme="minorHAnsi" w:hAnsiTheme="minorHAnsi" w:cstheme="minorHAnsi"/>
          <w:b/>
          <w:sz w:val="22"/>
        </w:rPr>
        <w:t>Qualifications:</w:t>
      </w:r>
    </w:p>
    <w:p w14:paraId="050F66E1" w14:textId="01590B41" w:rsidR="004F1A19" w:rsidRPr="00493753" w:rsidRDefault="00D67968" w:rsidP="6EE5C7AE">
      <w:pPr>
        <w:numPr>
          <w:ilvl w:val="0"/>
          <w:numId w:val="5"/>
        </w:numPr>
        <w:tabs>
          <w:tab w:val="left" w:pos="720"/>
        </w:tabs>
        <w:ind w:left="720" w:hanging="540"/>
        <w:jc w:val="both"/>
        <w:rPr>
          <w:rFonts w:asciiTheme="minorHAnsi" w:hAnsiTheme="minorHAnsi" w:cstheme="minorBidi"/>
        </w:rPr>
      </w:pPr>
      <w:r w:rsidRPr="00493753">
        <w:rPr>
          <w:rFonts w:asciiTheme="minorHAnsi" w:hAnsiTheme="minorHAnsi" w:cstheme="minorBidi"/>
        </w:rPr>
        <w:t xml:space="preserve">At minimum, </w:t>
      </w:r>
      <w:r w:rsidR="00A510BC" w:rsidRPr="00493753">
        <w:rPr>
          <w:rFonts w:asciiTheme="minorHAnsi" w:hAnsiTheme="minorHAnsi" w:cstheme="minorBidi"/>
        </w:rPr>
        <w:t>Bache</w:t>
      </w:r>
      <w:r w:rsidRPr="00493753">
        <w:rPr>
          <w:rFonts w:asciiTheme="minorHAnsi" w:hAnsiTheme="minorHAnsi" w:cstheme="minorBidi"/>
        </w:rPr>
        <w:t xml:space="preserve">lor’s </w:t>
      </w:r>
      <w:r w:rsidR="004F1A19" w:rsidRPr="00493753">
        <w:rPr>
          <w:rFonts w:asciiTheme="minorHAnsi" w:hAnsiTheme="minorHAnsi" w:cstheme="minorBidi"/>
        </w:rPr>
        <w:t xml:space="preserve">degree in foreign languages/literature/journalism/communication and public relations or in any other relevant domain. A Master’s degree in the </w:t>
      </w:r>
      <w:proofErr w:type="gramStart"/>
      <w:r w:rsidR="004F1A19" w:rsidRPr="00493753">
        <w:rPr>
          <w:rFonts w:asciiTheme="minorHAnsi" w:hAnsiTheme="minorHAnsi" w:cstheme="minorBidi"/>
        </w:rPr>
        <w:t>aforementioned domains</w:t>
      </w:r>
      <w:proofErr w:type="gramEnd"/>
      <w:r w:rsidR="004F1A19" w:rsidRPr="00493753">
        <w:rPr>
          <w:rFonts w:asciiTheme="minorHAnsi" w:hAnsiTheme="minorHAnsi" w:cstheme="minorBidi"/>
        </w:rPr>
        <w:t xml:space="preserve"> would be an asset. </w:t>
      </w:r>
    </w:p>
    <w:p w14:paraId="3AEA86C7" w14:textId="6489AD13" w:rsidR="004F1A19" w:rsidRPr="00493753" w:rsidRDefault="004F1A19" w:rsidP="004F1A19">
      <w:pPr>
        <w:numPr>
          <w:ilvl w:val="0"/>
          <w:numId w:val="5"/>
        </w:numPr>
        <w:tabs>
          <w:tab w:val="left" w:pos="720"/>
        </w:tabs>
        <w:ind w:left="720" w:hanging="540"/>
        <w:jc w:val="both"/>
        <w:rPr>
          <w:rFonts w:asciiTheme="minorHAnsi" w:hAnsiTheme="minorHAnsi" w:cstheme="minorHAnsi"/>
        </w:rPr>
      </w:pPr>
      <w:r w:rsidRPr="00493753">
        <w:rPr>
          <w:rFonts w:asciiTheme="minorHAnsi" w:hAnsiTheme="minorHAnsi" w:cstheme="minorHAnsi"/>
        </w:rPr>
        <w:t>At least 2 years of relevant experience in journalism, public relations and/or mass</w:t>
      </w:r>
      <w:r w:rsidR="00977584" w:rsidRPr="00493753">
        <w:rPr>
          <w:rFonts w:asciiTheme="minorHAnsi" w:hAnsiTheme="minorHAnsi" w:cstheme="minorHAnsi"/>
        </w:rPr>
        <w:t xml:space="preserve"> media/</w:t>
      </w:r>
      <w:r w:rsidRPr="00493753">
        <w:rPr>
          <w:rFonts w:asciiTheme="minorHAnsi" w:hAnsiTheme="minorHAnsi" w:cstheme="minorHAnsi"/>
        </w:rPr>
        <w:t xml:space="preserve"> </w:t>
      </w:r>
      <w:proofErr w:type="gramStart"/>
      <w:r w:rsidRPr="00493753">
        <w:rPr>
          <w:rFonts w:asciiTheme="minorHAnsi" w:hAnsiTheme="minorHAnsi" w:cstheme="minorHAnsi"/>
        </w:rPr>
        <w:t>communications;</w:t>
      </w:r>
      <w:proofErr w:type="gramEnd"/>
    </w:p>
    <w:p w14:paraId="52414D3E" w14:textId="5388C17C" w:rsidR="004F1A19" w:rsidRPr="00493753" w:rsidRDefault="004F1A19" w:rsidP="004F1A19">
      <w:pPr>
        <w:numPr>
          <w:ilvl w:val="0"/>
          <w:numId w:val="5"/>
        </w:numPr>
        <w:tabs>
          <w:tab w:val="left" w:pos="720"/>
        </w:tabs>
        <w:ind w:left="720" w:hanging="540"/>
        <w:jc w:val="both"/>
        <w:rPr>
          <w:rFonts w:asciiTheme="minorHAnsi" w:hAnsiTheme="minorHAnsi" w:cstheme="minorHAnsi"/>
        </w:rPr>
      </w:pPr>
      <w:r w:rsidRPr="00493753">
        <w:rPr>
          <w:rFonts w:asciiTheme="minorHAnsi" w:hAnsiTheme="minorHAnsi" w:cstheme="minorHAnsi"/>
        </w:rPr>
        <w:t xml:space="preserve">At least 2 years of experience in </w:t>
      </w:r>
      <w:r w:rsidR="0025648C" w:rsidRPr="00493753">
        <w:rPr>
          <w:rFonts w:asciiTheme="minorHAnsi" w:hAnsiTheme="minorHAnsi" w:cstheme="minorHAnsi"/>
        </w:rPr>
        <w:t>designing/implementing/managing</w:t>
      </w:r>
      <w:r w:rsidRPr="00493753">
        <w:rPr>
          <w:rFonts w:asciiTheme="minorHAnsi" w:hAnsiTheme="minorHAnsi" w:cstheme="minorHAnsi"/>
        </w:rPr>
        <w:t xml:space="preserve"> communication activities on social </w:t>
      </w:r>
      <w:proofErr w:type="gramStart"/>
      <w:r w:rsidRPr="00493753">
        <w:rPr>
          <w:rFonts w:asciiTheme="minorHAnsi" w:hAnsiTheme="minorHAnsi" w:cstheme="minorHAnsi"/>
        </w:rPr>
        <w:t>issues;</w:t>
      </w:r>
      <w:proofErr w:type="gramEnd"/>
    </w:p>
    <w:p w14:paraId="736FF87F" w14:textId="68D2C9B0" w:rsidR="00D57AC8" w:rsidRPr="00493753" w:rsidRDefault="00D57AC8" w:rsidP="00D57AC8">
      <w:pPr>
        <w:numPr>
          <w:ilvl w:val="0"/>
          <w:numId w:val="5"/>
        </w:numPr>
        <w:tabs>
          <w:tab w:val="left" w:pos="720"/>
        </w:tabs>
        <w:ind w:left="720" w:hanging="540"/>
        <w:jc w:val="both"/>
        <w:rPr>
          <w:rFonts w:asciiTheme="minorHAnsi" w:hAnsiTheme="minorHAnsi" w:cstheme="minorHAnsi"/>
        </w:rPr>
      </w:pPr>
      <w:r w:rsidRPr="00493753">
        <w:rPr>
          <w:rFonts w:asciiTheme="minorHAnsi" w:eastAsia="Times New Roman" w:hAnsiTheme="minorHAnsi" w:cstheme="minorHAnsi"/>
        </w:rPr>
        <w:t>Experience in developing/coordinating events/video/audio/print materials on gender equality/women in politics and elections/</w:t>
      </w:r>
      <w:r w:rsidR="0025648C" w:rsidRPr="00493753">
        <w:rPr>
          <w:rFonts w:asciiTheme="minorHAnsi" w:eastAsia="Times New Roman" w:hAnsiTheme="minorHAnsi" w:cstheme="minorHAnsi"/>
        </w:rPr>
        <w:t xml:space="preserve">violence against women is a strong </w:t>
      </w:r>
      <w:proofErr w:type="gramStart"/>
      <w:r w:rsidR="0025648C" w:rsidRPr="00493753">
        <w:rPr>
          <w:rFonts w:asciiTheme="minorHAnsi" w:eastAsia="Times New Roman" w:hAnsiTheme="minorHAnsi" w:cstheme="minorHAnsi"/>
        </w:rPr>
        <w:t>asset;</w:t>
      </w:r>
      <w:proofErr w:type="gramEnd"/>
    </w:p>
    <w:p w14:paraId="09C77E22" w14:textId="4B3CE6E8" w:rsidR="00D57AC8" w:rsidRPr="00493753" w:rsidRDefault="004F1A19" w:rsidP="6EE5C7AE">
      <w:pPr>
        <w:numPr>
          <w:ilvl w:val="0"/>
          <w:numId w:val="5"/>
        </w:numPr>
        <w:tabs>
          <w:tab w:val="left" w:pos="720"/>
        </w:tabs>
        <w:ind w:left="720" w:hanging="540"/>
        <w:jc w:val="both"/>
        <w:rPr>
          <w:rFonts w:asciiTheme="minorHAnsi" w:hAnsiTheme="minorHAnsi" w:cstheme="minorBidi"/>
        </w:rPr>
      </w:pPr>
      <w:r w:rsidRPr="00493753">
        <w:rPr>
          <w:rFonts w:asciiTheme="minorHAnsi" w:hAnsiTheme="minorHAnsi" w:cstheme="minorBidi"/>
        </w:rPr>
        <w:t xml:space="preserve">Relevant experience in related areas in UN Women and/or UN agencies or other international organizations </w:t>
      </w:r>
      <w:r w:rsidR="0025648C" w:rsidRPr="00493753">
        <w:rPr>
          <w:rFonts w:asciiTheme="minorHAnsi" w:hAnsiTheme="minorHAnsi" w:cstheme="minorBidi"/>
        </w:rPr>
        <w:t xml:space="preserve">is an </w:t>
      </w:r>
      <w:r w:rsidRPr="00493753">
        <w:rPr>
          <w:rFonts w:asciiTheme="minorHAnsi" w:hAnsiTheme="minorHAnsi" w:cstheme="minorBidi"/>
        </w:rPr>
        <w:t>asse</w:t>
      </w:r>
      <w:r w:rsidR="00977584" w:rsidRPr="00493753">
        <w:rPr>
          <w:rFonts w:asciiTheme="minorHAnsi" w:hAnsiTheme="minorHAnsi" w:cstheme="minorBidi"/>
        </w:rPr>
        <w:t>t.</w:t>
      </w:r>
    </w:p>
    <w:p w14:paraId="07295B01" w14:textId="77777777" w:rsidR="004F1A19" w:rsidRPr="00826C92" w:rsidRDefault="004F1A19" w:rsidP="004F1A19">
      <w:pPr>
        <w:rPr>
          <w:rFonts w:asciiTheme="minorHAnsi" w:hAnsiTheme="minorHAnsi" w:cstheme="minorHAnsi"/>
          <w:b/>
          <w:sz w:val="22"/>
        </w:rPr>
      </w:pPr>
      <w:r w:rsidRPr="00826C92">
        <w:rPr>
          <w:rFonts w:asciiTheme="minorHAnsi" w:hAnsiTheme="minorHAnsi" w:cstheme="minorHAnsi"/>
          <w:b/>
          <w:sz w:val="22"/>
        </w:rPr>
        <w:t>Language:</w:t>
      </w:r>
    </w:p>
    <w:p w14:paraId="3A72B52F" w14:textId="226A6A96" w:rsidR="004F1A19" w:rsidRPr="00493753" w:rsidRDefault="00C9144B" w:rsidP="00C9144B">
      <w:pPr>
        <w:pStyle w:val="ListParagraph"/>
        <w:numPr>
          <w:ilvl w:val="0"/>
          <w:numId w:val="17"/>
        </w:numPr>
        <w:ind w:left="180" w:firstLine="0"/>
        <w:rPr>
          <w:rFonts w:asciiTheme="minorHAnsi" w:eastAsia="Times New Roman" w:hAnsiTheme="minorHAnsi" w:cstheme="minorHAnsi"/>
        </w:rPr>
      </w:pPr>
      <w:r w:rsidRPr="00493753">
        <w:rPr>
          <w:rFonts w:asciiTheme="minorHAnsi" w:hAnsiTheme="minorHAnsi" w:cstheme="minorHAnsi"/>
        </w:rPr>
        <w:t xml:space="preserve">Native Romanian mandatory. </w:t>
      </w:r>
      <w:r w:rsidR="0025648C" w:rsidRPr="00493753">
        <w:rPr>
          <w:rFonts w:asciiTheme="minorHAnsi" w:hAnsiTheme="minorHAnsi" w:cstheme="minorHAnsi"/>
        </w:rPr>
        <w:t xml:space="preserve">Excellent command </w:t>
      </w:r>
      <w:r w:rsidRPr="00493753">
        <w:rPr>
          <w:rFonts w:asciiTheme="minorHAnsi" w:hAnsiTheme="minorHAnsi" w:cstheme="minorHAnsi"/>
        </w:rPr>
        <w:t xml:space="preserve">of </w:t>
      </w:r>
      <w:r w:rsidR="0025648C" w:rsidRPr="00493753">
        <w:rPr>
          <w:rFonts w:asciiTheme="minorHAnsi" w:hAnsiTheme="minorHAnsi" w:cstheme="minorHAnsi"/>
        </w:rPr>
        <w:t xml:space="preserve">English and Russian </w:t>
      </w:r>
    </w:p>
    <w:p w14:paraId="40F9E7A1" w14:textId="77777777" w:rsidR="00823A3E" w:rsidRPr="004F1A19" w:rsidRDefault="00823A3E" w:rsidP="00823A3E">
      <w:pPr>
        <w:autoSpaceDE w:val="0"/>
        <w:autoSpaceDN w:val="0"/>
        <w:adjustRightInd w:val="0"/>
        <w:rPr>
          <w:rFonts w:asciiTheme="minorHAnsi" w:hAnsiTheme="minorHAnsi" w:cstheme="minorHAnsi"/>
          <w:b/>
          <w:sz w:val="22"/>
          <w:szCs w:val="22"/>
        </w:rPr>
      </w:pPr>
      <w:r w:rsidRPr="004F1A19">
        <w:rPr>
          <w:rFonts w:asciiTheme="minorHAnsi" w:hAnsiTheme="minorHAnsi" w:cstheme="minorHAnsi"/>
          <w:b/>
          <w:sz w:val="22"/>
          <w:szCs w:val="22"/>
        </w:rPr>
        <w:t>Core Values:</w:t>
      </w:r>
    </w:p>
    <w:p w14:paraId="4E37E76D" w14:textId="77777777" w:rsidR="00823A3E" w:rsidRPr="00493753" w:rsidRDefault="00D5582E" w:rsidP="00823A3E">
      <w:pPr>
        <w:numPr>
          <w:ilvl w:val="0"/>
          <w:numId w:val="14"/>
        </w:numPr>
        <w:autoSpaceDE w:val="0"/>
        <w:autoSpaceDN w:val="0"/>
        <w:adjustRightInd w:val="0"/>
        <w:rPr>
          <w:rFonts w:asciiTheme="minorHAnsi" w:hAnsiTheme="minorHAnsi" w:cstheme="minorHAnsi"/>
        </w:rPr>
      </w:pPr>
      <w:r w:rsidRPr="00493753">
        <w:rPr>
          <w:rFonts w:asciiTheme="minorHAnsi" w:hAnsiTheme="minorHAnsi" w:cstheme="minorHAnsi"/>
        </w:rPr>
        <w:t xml:space="preserve">Cultural Sensitivity and valuing Diversity </w:t>
      </w:r>
    </w:p>
    <w:p w14:paraId="51B61591" w14:textId="77777777" w:rsidR="00823A3E" w:rsidRPr="00493753" w:rsidRDefault="00823A3E" w:rsidP="00823A3E">
      <w:pPr>
        <w:numPr>
          <w:ilvl w:val="0"/>
          <w:numId w:val="14"/>
        </w:numPr>
        <w:autoSpaceDE w:val="0"/>
        <w:autoSpaceDN w:val="0"/>
        <w:adjustRightInd w:val="0"/>
        <w:rPr>
          <w:rFonts w:asciiTheme="minorHAnsi" w:hAnsiTheme="minorHAnsi" w:cstheme="minorHAnsi"/>
        </w:rPr>
      </w:pPr>
      <w:r w:rsidRPr="00493753">
        <w:rPr>
          <w:rFonts w:asciiTheme="minorHAnsi" w:hAnsiTheme="minorHAnsi" w:cstheme="minorHAnsi"/>
        </w:rPr>
        <w:t>Integrity</w:t>
      </w:r>
    </w:p>
    <w:p w14:paraId="516634C4" w14:textId="77777777" w:rsidR="00823A3E" w:rsidRPr="00493753" w:rsidRDefault="00823A3E" w:rsidP="00823A3E">
      <w:pPr>
        <w:numPr>
          <w:ilvl w:val="0"/>
          <w:numId w:val="14"/>
        </w:numPr>
        <w:autoSpaceDE w:val="0"/>
        <w:autoSpaceDN w:val="0"/>
        <w:adjustRightInd w:val="0"/>
        <w:rPr>
          <w:rFonts w:asciiTheme="minorHAnsi" w:hAnsiTheme="minorHAnsi" w:cstheme="minorHAnsi"/>
        </w:rPr>
      </w:pPr>
      <w:r w:rsidRPr="00493753">
        <w:rPr>
          <w:rFonts w:asciiTheme="minorHAnsi" w:hAnsiTheme="minorHAnsi" w:cstheme="minorHAnsi"/>
        </w:rPr>
        <w:t>Professionalism</w:t>
      </w:r>
    </w:p>
    <w:p w14:paraId="59031BEB" w14:textId="77777777" w:rsidR="00823A3E" w:rsidRPr="004F1A19" w:rsidRDefault="00823A3E" w:rsidP="00823A3E">
      <w:pPr>
        <w:autoSpaceDE w:val="0"/>
        <w:autoSpaceDN w:val="0"/>
        <w:adjustRightInd w:val="0"/>
        <w:spacing w:before="240"/>
        <w:rPr>
          <w:rFonts w:asciiTheme="minorHAnsi" w:hAnsiTheme="minorHAnsi" w:cstheme="minorHAnsi"/>
          <w:b/>
          <w:sz w:val="22"/>
          <w:szCs w:val="22"/>
        </w:rPr>
      </w:pPr>
      <w:r w:rsidRPr="004F1A19">
        <w:rPr>
          <w:rFonts w:asciiTheme="minorHAnsi" w:hAnsiTheme="minorHAnsi" w:cstheme="minorHAnsi"/>
          <w:b/>
          <w:sz w:val="22"/>
          <w:szCs w:val="22"/>
        </w:rPr>
        <w:t>Core Competencies:</w:t>
      </w:r>
    </w:p>
    <w:p w14:paraId="6752E29B" w14:textId="77777777" w:rsidR="00D5582E" w:rsidRPr="00493753" w:rsidRDefault="00823A3E" w:rsidP="00823A3E">
      <w:pPr>
        <w:pStyle w:val="ColorfulList-Accent11"/>
        <w:numPr>
          <w:ilvl w:val="0"/>
          <w:numId w:val="15"/>
        </w:numPr>
        <w:autoSpaceDE w:val="0"/>
        <w:autoSpaceDN w:val="0"/>
        <w:adjustRightInd w:val="0"/>
        <w:spacing w:after="0" w:line="240" w:lineRule="auto"/>
        <w:ind w:left="720"/>
        <w:rPr>
          <w:rFonts w:asciiTheme="minorHAnsi" w:hAnsiTheme="minorHAnsi" w:cstheme="minorHAnsi"/>
          <w:sz w:val="20"/>
          <w:szCs w:val="20"/>
        </w:rPr>
      </w:pPr>
      <w:r w:rsidRPr="00493753">
        <w:rPr>
          <w:rFonts w:asciiTheme="minorHAnsi" w:hAnsiTheme="minorHAnsi" w:cstheme="minorHAnsi"/>
          <w:sz w:val="20"/>
          <w:szCs w:val="20"/>
        </w:rPr>
        <w:t>Awareness and Sensitivity Regarding Gender Issues</w:t>
      </w:r>
    </w:p>
    <w:p w14:paraId="71CC4526" w14:textId="77777777" w:rsidR="00D5582E" w:rsidRPr="00493753" w:rsidRDefault="00D5582E" w:rsidP="00823A3E">
      <w:pPr>
        <w:pStyle w:val="ColorfulList-Accent11"/>
        <w:numPr>
          <w:ilvl w:val="0"/>
          <w:numId w:val="15"/>
        </w:numPr>
        <w:autoSpaceDE w:val="0"/>
        <w:autoSpaceDN w:val="0"/>
        <w:adjustRightInd w:val="0"/>
        <w:spacing w:after="0" w:line="240" w:lineRule="auto"/>
        <w:ind w:left="720"/>
        <w:rPr>
          <w:rFonts w:asciiTheme="minorHAnsi" w:hAnsiTheme="minorHAnsi" w:cstheme="minorHAnsi"/>
          <w:sz w:val="20"/>
          <w:szCs w:val="20"/>
        </w:rPr>
      </w:pPr>
      <w:r w:rsidRPr="00493753">
        <w:rPr>
          <w:rFonts w:asciiTheme="minorHAnsi" w:hAnsiTheme="minorHAnsi" w:cstheme="minorHAnsi"/>
          <w:sz w:val="20"/>
          <w:szCs w:val="20"/>
        </w:rPr>
        <w:t>Ethics and Values</w:t>
      </w:r>
    </w:p>
    <w:p w14:paraId="4485B1C6" w14:textId="77777777" w:rsidR="00823A3E" w:rsidRPr="00493753" w:rsidRDefault="00823A3E" w:rsidP="00823A3E">
      <w:pPr>
        <w:pStyle w:val="ColorfulList-Accent11"/>
        <w:numPr>
          <w:ilvl w:val="0"/>
          <w:numId w:val="15"/>
        </w:numPr>
        <w:autoSpaceDE w:val="0"/>
        <w:autoSpaceDN w:val="0"/>
        <w:adjustRightInd w:val="0"/>
        <w:spacing w:after="0" w:line="240" w:lineRule="auto"/>
        <w:ind w:left="720"/>
        <w:rPr>
          <w:rFonts w:asciiTheme="minorHAnsi" w:hAnsiTheme="minorHAnsi" w:cstheme="minorHAnsi"/>
          <w:sz w:val="20"/>
          <w:szCs w:val="20"/>
        </w:rPr>
      </w:pPr>
      <w:r w:rsidRPr="00493753">
        <w:rPr>
          <w:rFonts w:asciiTheme="minorHAnsi" w:hAnsiTheme="minorHAnsi" w:cstheme="minorHAnsi"/>
          <w:sz w:val="20"/>
          <w:szCs w:val="20"/>
        </w:rPr>
        <w:t>Accountability</w:t>
      </w:r>
    </w:p>
    <w:p w14:paraId="5801D338" w14:textId="77777777" w:rsidR="00D5582E" w:rsidRPr="00493753" w:rsidRDefault="00D5582E" w:rsidP="00823A3E">
      <w:pPr>
        <w:pStyle w:val="ColorfulList-Accent11"/>
        <w:numPr>
          <w:ilvl w:val="0"/>
          <w:numId w:val="15"/>
        </w:numPr>
        <w:autoSpaceDE w:val="0"/>
        <w:autoSpaceDN w:val="0"/>
        <w:adjustRightInd w:val="0"/>
        <w:spacing w:after="0" w:line="240" w:lineRule="auto"/>
        <w:ind w:left="720"/>
        <w:rPr>
          <w:rFonts w:asciiTheme="minorHAnsi" w:hAnsiTheme="minorHAnsi" w:cstheme="minorHAnsi"/>
          <w:sz w:val="20"/>
          <w:szCs w:val="20"/>
        </w:rPr>
      </w:pPr>
      <w:r w:rsidRPr="00493753">
        <w:rPr>
          <w:rFonts w:asciiTheme="minorHAnsi" w:hAnsiTheme="minorHAnsi" w:cstheme="minorHAnsi"/>
          <w:sz w:val="20"/>
          <w:szCs w:val="20"/>
        </w:rPr>
        <w:t xml:space="preserve">Self-management and emotional intelligence </w:t>
      </w:r>
    </w:p>
    <w:p w14:paraId="5910E076" w14:textId="77777777" w:rsidR="00823A3E" w:rsidRPr="00493753" w:rsidRDefault="00823A3E" w:rsidP="00823A3E">
      <w:pPr>
        <w:pStyle w:val="ColorfulList-Accent11"/>
        <w:numPr>
          <w:ilvl w:val="0"/>
          <w:numId w:val="15"/>
        </w:numPr>
        <w:autoSpaceDE w:val="0"/>
        <w:autoSpaceDN w:val="0"/>
        <w:adjustRightInd w:val="0"/>
        <w:spacing w:after="0" w:line="240" w:lineRule="auto"/>
        <w:ind w:left="720"/>
        <w:rPr>
          <w:rFonts w:asciiTheme="minorHAnsi" w:hAnsiTheme="minorHAnsi" w:cstheme="minorHAnsi"/>
          <w:sz w:val="20"/>
          <w:szCs w:val="20"/>
        </w:rPr>
      </w:pPr>
      <w:r w:rsidRPr="00493753">
        <w:rPr>
          <w:rFonts w:asciiTheme="minorHAnsi" w:hAnsiTheme="minorHAnsi" w:cstheme="minorHAnsi"/>
          <w:sz w:val="20"/>
          <w:szCs w:val="20"/>
        </w:rPr>
        <w:t>Creative Problem Solving</w:t>
      </w:r>
    </w:p>
    <w:p w14:paraId="777FF5E4" w14:textId="77777777" w:rsidR="00823A3E" w:rsidRPr="00493753" w:rsidRDefault="00823A3E" w:rsidP="00823A3E">
      <w:pPr>
        <w:pStyle w:val="ColorfulList-Accent11"/>
        <w:numPr>
          <w:ilvl w:val="0"/>
          <w:numId w:val="15"/>
        </w:numPr>
        <w:autoSpaceDE w:val="0"/>
        <w:autoSpaceDN w:val="0"/>
        <w:adjustRightInd w:val="0"/>
        <w:spacing w:after="0" w:line="240" w:lineRule="auto"/>
        <w:ind w:left="720"/>
        <w:rPr>
          <w:rFonts w:asciiTheme="minorHAnsi" w:hAnsiTheme="minorHAnsi" w:cstheme="minorHAnsi"/>
          <w:sz w:val="20"/>
          <w:szCs w:val="20"/>
        </w:rPr>
      </w:pPr>
      <w:r w:rsidRPr="00493753">
        <w:rPr>
          <w:rFonts w:asciiTheme="minorHAnsi" w:hAnsiTheme="minorHAnsi" w:cstheme="minorHAnsi"/>
          <w:sz w:val="20"/>
          <w:szCs w:val="20"/>
        </w:rPr>
        <w:t>Effective Communication</w:t>
      </w:r>
      <w:r w:rsidR="00D5582E" w:rsidRPr="00493753">
        <w:rPr>
          <w:rFonts w:asciiTheme="minorHAnsi" w:hAnsiTheme="minorHAnsi" w:cstheme="minorHAnsi"/>
          <w:sz w:val="20"/>
          <w:szCs w:val="20"/>
        </w:rPr>
        <w:t xml:space="preserve"> and Information Sharing</w:t>
      </w:r>
    </w:p>
    <w:p w14:paraId="030922AB" w14:textId="77777777" w:rsidR="00D5582E" w:rsidRPr="00493753" w:rsidRDefault="00D5582E" w:rsidP="00823A3E">
      <w:pPr>
        <w:pStyle w:val="ColorfulList-Accent11"/>
        <w:numPr>
          <w:ilvl w:val="0"/>
          <w:numId w:val="15"/>
        </w:numPr>
        <w:autoSpaceDE w:val="0"/>
        <w:autoSpaceDN w:val="0"/>
        <w:adjustRightInd w:val="0"/>
        <w:spacing w:after="0" w:line="240" w:lineRule="auto"/>
        <w:ind w:left="720"/>
        <w:rPr>
          <w:rFonts w:asciiTheme="minorHAnsi" w:hAnsiTheme="minorHAnsi" w:cstheme="minorHAnsi"/>
          <w:sz w:val="20"/>
          <w:szCs w:val="20"/>
        </w:rPr>
      </w:pPr>
      <w:r w:rsidRPr="00493753">
        <w:rPr>
          <w:rFonts w:asciiTheme="minorHAnsi" w:hAnsiTheme="minorHAnsi" w:cstheme="minorHAnsi"/>
          <w:sz w:val="20"/>
          <w:szCs w:val="20"/>
        </w:rPr>
        <w:lastRenderedPageBreak/>
        <w:t>Continuous Learning and Knowledge Sharing</w:t>
      </w:r>
    </w:p>
    <w:p w14:paraId="1083B0E6" w14:textId="77777777" w:rsidR="00823A3E" w:rsidRPr="00493753" w:rsidRDefault="00D5582E" w:rsidP="00D5582E">
      <w:pPr>
        <w:pStyle w:val="ColorfulList-Accent11"/>
        <w:numPr>
          <w:ilvl w:val="0"/>
          <w:numId w:val="15"/>
        </w:numPr>
        <w:autoSpaceDE w:val="0"/>
        <w:autoSpaceDN w:val="0"/>
        <w:adjustRightInd w:val="0"/>
        <w:spacing w:after="0" w:line="240" w:lineRule="auto"/>
        <w:ind w:left="720"/>
        <w:rPr>
          <w:rFonts w:asciiTheme="minorHAnsi" w:hAnsiTheme="minorHAnsi" w:cstheme="minorHAnsi"/>
          <w:sz w:val="20"/>
          <w:szCs w:val="20"/>
        </w:rPr>
      </w:pPr>
      <w:r w:rsidRPr="00493753">
        <w:rPr>
          <w:rFonts w:asciiTheme="minorHAnsi" w:hAnsiTheme="minorHAnsi" w:cstheme="minorHAnsi"/>
          <w:sz w:val="20"/>
          <w:szCs w:val="20"/>
        </w:rPr>
        <w:t>Work in teams</w:t>
      </w:r>
    </w:p>
    <w:p w14:paraId="27261291" w14:textId="77777777" w:rsidR="00823A3E" w:rsidRPr="00493753" w:rsidRDefault="00823A3E" w:rsidP="00823A3E">
      <w:pPr>
        <w:pStyle w:val="ColorfulList-Accent11"/>
        <w:numPr>
          <w:ilvl w:val="0"/>
          <w:numId w:val="15"/>
        </w:numPr>
        <w:autoSpaceDE w:val="0"/>
        <w:autoSpaceDN w:val="0"/>
        <w:adjustRightInd w:val="0"/>
        <w:spacing w:after="0" w:line="240" w:lineRule="auto"/>
        <w:ind w:left="720"/>
        <w:rPr>
          <w:rFonts w:asciiTheme="minorHAnsi" w:hAnsiTheme="minorHAnsi" w:cstheme="minorHAnsi"/>
          <w:sz w:val="20"/>
          <w:szCs w:val="20"/>
        </w:rPr>
      </w:pPr>
      <w:r w:rsidRPr="00493753">
        <w:rPr>
          <w:rFonts w:asciiTheme="minorHAnsi" w:hAnsiTheme="minorHAnsi" w:cstheme="minorHAnsi"/>
          <w:sz w:val="20"/>
          <w:szCs w:val="20"/>
        </w:rPr>
        <w:t>Leading by Example</w:t>
      </w:r>
    </w:p>
    <w:p w14:paraId="5E0A68CE" w14:textId="02D0B49B" w:rsidR="00072A4C" w:rsidRDefault="00823A3E" w:rsidP="004F1A19">
      <w:pPr>
        <w:autoSpaceDE w:val="0"/>
        <w:autoSpaceDN w:val="0"/>
        <w:adjustRightInd w:val="0"/>
        <w:spacing w:before="240"/>
        <w:jc w:val="both"/>
        <w:rPr>
          <w:rStyle w:val="Hyperlink"/>
          <w:rFonts w:asciiTheme="minorHAnsi" w:hAnsiTheme="minorHAnsi" w:cstheme="minorBidi"/>
        </w:rPr>
      </w:pPr>
      <w:r w:rsidRPr="00493753">
        <w:rPr>
          <w:rFonts w:asciiTheme="minorHAnsi" w:hAnsiTheme="minorHAnsi" w:cstheme="minorBidi"/>
        </w:rPr>
        <w:t>Please visit this</w:t>
      </w:r>
      <w:r w:rsidR="4E23F686" w:rsidRPr="00493753">
        <w:rPr>
          <w:rFonts w:asciiTheme="minorHAnsi" w:hAnsiTheme="minorHAnsi" w:cstheme="minorBidi"/>
        </w:rPr>
        <w:t xml:space="preserve"> </w:t>
      </w:r>
      <w:r w:rsidRPr="00493753">
        <w:rPr>
          <w:rFonts w:asciiTheme="minorHAnsi" w:hAnsiTheme="minorHAnsi" w:cstheme="minorBidi"/>
        </w:rPr>
        <w:t>for more information on UN Women’s Core Values and Competencies</w:t>
      </w:r>
      <w:r w:rsidR="5E43A59E" w:rsidRPr="00493753">
        <w:rPr>
          <w:rFonts w:asciiTheme="minorHAnsi" w:hAnsiTheme="minorHAnsi" w:cstheme="minorBidi"/>
        </w:rPr>
        <w:t xml:space="preserve">: </w:t>
      </w:r>
      <w:hyperlink r:id="rId16">
        <w:r w:rsidR="5E43A59E" w:rsidRPr="00493753">
          <w:rPr>
            <w:rStyle w:val="Hyperlink"/>
            <w:rFonts w:asciiTheme="minorHAnsi" w:hAnsiTheme="minorHAnsi" w:cstheme="minorBidi"/>
          </w:rPr>
          <w:t>https://www.unwomen.org/sites/default/files/Headquarters/Attachments/Sections/About%20Us/Employment/UN-Women-values-and-competencies-framework-en.pdf</w:t>
        </w:r>
      </w:hyperlink>
    </w:p>
    <w:p w14:paraId="1BAD5589" w14:textId="77777777" w:rsidR="00B833EE" w:rsidRPr="00B833EE" w:rsidRDefault="00B833EE" w:rsidP="004F1A19">
      <w:pPr>
        <w:autoSpaceDE w:val="0"/>
        <w:autoSpaceDN w:val="0"/>
        <w:adjustRightInd w:val="0"/>
        <w:spacing w:before="240"/>
        <w:jc w:val="both"/>
        <w:rPr>
          <w:rFonts w:asciiTheme="minorHAnsi" w:hAnsiTheme="minorHAnsi" w:cstheme="minorBidi"/>
          <w:color w:val="0563C1" w:themeColor="hyperlink"/>
          <w:u w:val="single"/>
        </w:rPr>
      </w:pPr>
    </w:p>
    <w:p w14:paraId="1E6C9C4A" w14:textId="49CB4BE5" w:rsidR="00601590" w:rsidRPr="00826C92" w:rsidRDefault="00072A4C" w:rsidP="0021374C">
      <w:pPr>
        <w:rPr>
          <w:rFonts w:asciiTheme="minorHAnsi" w:hAnsiTheme="minorHAnsi" w:cstheme="minorHAnsi"/>
          <w:b/>
          <w:sz w:val="22"/>
        </w:rPr>
      </w:pPr>
      <w:r w:rsidRPr="00826C92">
        <w:rPr>
          <w:rFonts w:asciiTheme="minorHAnsi" w:hAnsiTheme="minorHAnsi" w:cstheme="minorHAnsi"/>
          <w:b/>
          <w:sz w:val="22"/>
        </w:rPr>
        <w:t>Functional Competencies:</w:t>
      </w:r>
    </w:p>
    <w:p w14:paraId="177A13A7" w14:textId="600023AE" w:rsidR="00601590" w:rsidRPr="00493753" w:rsidRDefault="00601590" w:rsidP="009A280B">
      <w:pPr>
        <w:numPr>
          <w:ilvl w:val="0"/>
          <w:numId w:val="10"/>
        </w:numPr>
        <w:tabs>
          <w:tab w:val="left" w:pos="720"/>
        </w:tabs>
        <w:jc w:val="both"/>
        <w:rPr>
          <w:rFonts w:asciiTheme="minorHAnsi" w:hAnsiTheme="minorHAnsi" w:cstheme="minorHAnsi"/>
        </w:rPr>
      </w:pPr>
      <w:r w:rsidRPr="00493753">
        <w:rPr>
          <w:rFonts w:asciiTheme="minorHAnsi" w:hAnsiTheme="minorHAnsi" w:cstheme="minorHAnsi"/>
        </w:rPr>
        <w:t>Excellent command of Romanian</w:t>
      </w:r>
      <w:r w:rsidR="005318AA" w:rsidRPr="00493753">
        <w:rPr>
          <w:rFonts w:asciiTheme="minorHAnsi" w:hAnsiTheme="minorHAnsi" w:cstheme="minorHAnsi"/>
        </w:rPr>
        <w:t>,</w:t>
      </w:r>
      <w:r w:rsidR="00874040" w:rsidRPr="00493753">
        <w:rPr>
          <w:rFonts w:asciiTheme="minorHAnsi" w:hAnsiTheme="minorHAnsi" w:cstheme="minorHAnsi"/>
        </w:rPr>
        <w:t xml:space="preserve"> </w:t>
      </w:r>
      <w:r w:rsidR="001A1587" w:rsidRPr="00493753">
        <w:rPr>
          <w:rFonts w:asciiTheme="minorHAnsi" w:hAnsiTheme="minorHAnsi" w:cstheme="minorHAnsi"/>
        </w:rPr>
        <w:t>English</w:t>
      </w:r>
      <w:r w:rsidR="005318AA" w:rsidRPr="00493753">
        <w:rPr>
          <w:rFonts w:asciiTheme="minorHAnsi" w:hAnsiTheme="minorHAnsi" w:cstheme="minorHAnsi"/>
        </w:rPr>
        <w:t xml:space="preserve"> and</w:t>
      </w:r>
      <w:r w:rsidR="001A1587" w:rsidRPr="00493753">
        <w:rPr>
          <w:rFonts w:asciiTheme="minorHAnsi" w:hAnsiTheme="minorHAnsi" w:cstheme="minorHAnsi"/>
        </w:rPr>
        <w:t xml:space="preserve"> </w:t>
      </w:r>
      <w:r w:rsidR="00874040" w:rsidRPr="00493753">
        <w:rPr>
          <w:rFonts w:asciiTheme="minorHAnsi" w:hAnsiTheme="minorHAnsi" w:cstheme="minorHAnsi"/>
        </w:rPr>
        <w:t>Russian</w:t>
      </w:r>
    </w:p>
    <w:p w14:paraId="6AF20327" w14:textId="2A2D55CE" w:rsidR="00432247" w:rsidRPr="00493753" w:rsidRDefault="004D37AE" w:rsidP="009A280B">
      <w:pPr>
        <w:numPr>
          <w:ilvl w:val="0"/>
          <w:numId w:val="10"/>
        </w:numPr>
        <w:jc w:val="both"/>
        <w:rPr>
          <w:rFonts w:asciiTheme="minorHAnsi" w:hAnsiTheme="minorHAnsi" w:cstheme="minorHAnsi"/>
        </w:rPr>
      </w:pPr>
      <w:r w:rsidRPr="00493753">
        <w:rPr>
          <w:rFonts w:asciiTheme="minorHAnsi" w:hAnsiTheme="minorHAnsi" w:cstheme="minorHAnsi"/>
        </w:rPr>
        <w:t>S</w:t>
      </w:r>
      <w:r w:rsidR="00907243" w:rsidRPr="00493753">
        <w:rPr>
          <w:rFonts w:asciiTheme="minorHAnsi" w:hAnsiTheme="minorHAnsi" w:cstheme="minorHAnsi"/>
        </w:rPr>
        <w:t>olid</w:t>
      </w:r>
      <w:r w:rsidR="00072A4C" w:rsidRPr="00493753">
        <w:rPr>
          <w:rFonts w:asciiTheme="minorHAnsi" w:hAnsiTheme="minorHAnsi" w:cstheme="minorHAnsi"/>
        </w:rPr>
        <w:t xml:space="preserve"> understanding of and </w:t>
      </w:r>
      <w:r w:rsidR="00907243" w:rsidRPr="00493753">
        <w:rPr>
          <w:rFonts w:asciiTheme="minorHAnsi" w:hAnsiTheme="minorHAnsi" w:cstheme="minorHAnsi"/>
        </w:rPr>
        <w:t xml:space="preserve">hands-on </w:t>
      </w:r>
      <w:r w:rsidR="00072A4C" w:rsidRPr="00493753">
        <w:rPr>
          <w:rFonts w:asciiTheme="minorHAnsi" w:hAnsiTheme="minorHAnsi" w:cstheme="minorHAnsi"/>
        </w:rPr>
        <w:t>experience in communications and outreach/</w:t>
      </w:r>
      <w:proofErr w:type="gramStart"/>
      <w:r w:rsidR="00072A4C" w:rsidRPr="00493753">
        <w:rPr>
          <w:rFonts w:asciiTheme="minorHAnsi" w:hAnsiTheme="minorHAnsi" w:cstheme="minorHAnsi"/>
        </w:rPr>
        <w:t>advocacy;</w:t>
      </w:r>
      <w:proofErr w:type="gramEnd"/>
      <w:r w:rsidR="00072A4C" w:rsidRPr="00493753">
        <w:rPr>
          <w:rFonts w:asciiTheme="minorHAnsi" w:hAnsiTheme="minorHAnsi" w:cstheme="minorHAnsi"/>
        </w:rPr>
        <w:t xml:space="preserve"> </w:t>
      </w:r>
    </w:p>
    <w:p w14:paraId="616FE70D" w14:textId="42BD27CA" w:rsidR="00432247" w:rsidRPr="00493753" w:rsidRDefault="004C5C91" w:rsidP="00FB3E6A">
      <w:pPr>
        <w:numPr>
          <w:ilvl w:val="0"/>
          <w:numId w:val="10"/>
        </w:numPr>
        <w:jc w:val="both"/>
        <w:rPr>
          <w:rFonts w:asciiTheme="minorHAnsi" w:hAnsiTheme="minorHAnsi" w:cstheme="minorHAnsi"/>
        </w:rPr>
      </w:pPr>
      <w:r w:rsidRPr="00493753">
        <w:rPr>
          <w:rFonts w:asciiTheme="minorHAnsi" w:hAnsiTheme="minorHAnsi" w:cstheme="minorHAnsi"/>
        </w:rPr>
        <w:t>A</w:t>
      </w:r>
      <w:r w:rsidR="00432247" w:rsidRPr="00493753">
        <w:rPr>
          <w:rFonts w:asciiTheme="minorHAnsi" w:hAnsiTheme="minorHAnsi" w:cstheme="minorHAnsi"/>
        </w:rPr>
        <w:t>bility to produce well</w:t>
      </w:r>
      <w:r w:rsidR="3BC45DC0" w:rsidRPr="00493753">
        <w:rPr>
          <w:rFonts w:asciiTheme="minorHAnsi" w:hAnsiTheme="minorHAnsi" w:cstheme="minorHAnsi"/>
        </w:rPr>
        <w:t>-</w:t>
      </w:r>
      <w:r w:rsidR="00432247" w:rsidRPr="00493753">
        <w:rPr>
          <w:rFonts w:asciiTheme="minorHAnsi" w:hAnsiTheme="minorHAnsi" w:cstheme="minorHAnsi"/>
        </w:rPr>
        <w:t xml:space="preserve">written </w:t>
      </w:r>
      <w:r w:rsidR="00756090" w:rsidRPr="00493753">
        <w:rPr>
          <w:rFonts w:asciiTheme="minorHAnsi" w:hAnsiTheme="minorHAnsi" w:cstheme="minorHAnsi"/>
        </w:rPr>
        <w:t>text</w:t>
      </w:r>
      <w:r w:rsidR="00A50D32" w:rsidRPr="00493753">
        <w:rPr>
          <w:rFonts w:asciiTheme="minorHAnsi" w:hAnsiTheme="minorHAnsi" w:cstheme="minorHAnsi"/>
        </w:rPr>
        <w:t xml:space="preserve">, including </w:t>
      </w:r>
      <w:r w:rsidR="000A40BE" w:rsidRPr="00493753">
        <w:rPr>
          <w:rFonts w:asciiTheme="minorHAnsi" w:hAnsiTheme="minorHAnsi" w:cstheme="minorHAnsi"/>
        </w:rPr>
        <w:t xml:space="preserve">use of gender sensitive </w:t>
      </w:r>
      <w:proofErr w:type="gramStart"/>
      <w:r w:rsidR="000A40BE" w:rsidRPr="00493753">
        <w:rPr>
          <w:rFonts w:asciiTheme="minorHAnsi" w:hAnsiTheme="minorHAnsi" w:cstheme="minorHAnsi"/>
        </w:rPr>
        <w:t>language</w:t>
      </w:r>
      <w:r w:rsidR="00756090" w:rsidRPr="00493753">
        <w:rPr>
          <w:rFonts w:asciiTheme="minorHAnsi" w:hAnsiTheme="minorHAnsi" w:cstheme="minorHAnsi"/>
        </w:rPr>
        <w:t>;</w:t>
      </w:r>
      <w:proofErr w:type="gramEnd"/>
    </w:p>
    <w:p w14:paraId="1CFFCF8B" w14:textId="5E542F84" w:rsidR="00432247" w:rsidRPr="00493753" w:rsidRDefault="00C02609" w:rsidP="00FB3E6A">
      <w:pPr>
        <w:numPr>
          <w:ilvl w:val="0"/>
          <w:numId w:val="10"/>
        </w:numPr>
        <w:jc w:val="both"/>
        <w:rPr>
          <w:rFonts w:asciiTheme="minorHAnsi" w:hAnsiTheme="minorHAnsi" w:cstheme="minorHAnsi"/>
        </w:rPr>
      </w:pPr>
      <w:r w:rsidRPr="00493753">
        <w:rPr>
          <w:rFonts w:asciiTheme="minorHAnsi" w:hAnsiTheme="minorHAnsi" w:cstheme="minorHAnsi"/>
        </w:rPr>
        <w:t>A</w:t>
      </w:r>
      <w:r w:rsidR="00432247" w:rsidRPr="00493753">
        <w:rPr>
          <w:rFonts w:asciiTheme="minorHAnsi" w:hAnsiTheme="minorHAnsi" w:cstheme="minorHAnsi"/>
        </w:rPr>
        <w:t xml:space="preserve">bility </w:t>
      </w:r>
      <w:r w:rsidRPr="00493753">
        <w:rPr>
          <w:rFonts w:asciiTheme="minorHAnsi" w:hAnsiTheme="minorHAnsi" w:cstheme="minorHAnsi"/>
        </w:rPr>
        <w:t xml:space="preserve">to achieve results and </w:t>
      </w:r>
      <w:r w:rsidR="00432247" w:rsidRPr="00493753">
        <w:rPr>
          <w:rFonts w:asciiTheme="minorHAnsi" w:hAnsiTheme="minorHAnsi" w:cstheme="minorHAnsi"/>
        </w:rPr>
        <w:t xml:space="preserve">to work in </w:t>
      </w:r>
      <w:proofErr w:type="gramStart"/>
      <w:r w:rsidR="00432247" w:rsidRPr="00493753">
        <w:rPr>
          <w:rFonts w:asciiTheme="minorHAnsi" w:hAnsiTheme="minorHAnsi" w:cstheme="minorHAnsi"/>
        </w:rPr>
        <w:t>teams</w:t>
      </w:r>
      <w:r w:rsidR="00756090" w:rsidRPr="00493753">
        <w:rPr>
          <w:rFonts w:asciiTheme="minorHAnsi" w:hAnsiTheme="minorHAnsi" w:cstheme="minorHAnsi"/>
        </w:rPr>
        <w:t>;</w:t>
      </w:r>
      <w:proofErr w:type="gramEnd"/>
    </w:p>
    <w:p w14:paraId="019559F4" w14:textId="3CCB7A07" w:rsidR="00072A4C" w:rsidRPr="00493753" w:rsidRDefault="00273414" w:rsidP="009A280B">
      <w:pPr>
        <w:numPr>
          <w:ilvl w:val="0"/>
          <w:numId w:val="10"/>
        </w:numPr>
        <w:jc w:val="both"/>
        <w:rPr>
          <w:rFonts w:asciiTheme="minorHAnsi" w:hAnsiTheme="minorHAnsi" w:cstheme="minorHAnsi"/>
        </w:rPr>
      </w:pPr>
      <w:r w:rsidRPr="00493753">
        <w:rPr>
          <w:rFonts w:asciiTheme="minorHAnsi" w:hAnsiTheme="minorHAnsi" w:cstheme="minorHAnsi"/>
        </w:rPr>
        <w:t xml:space="preserve">Ability to use </w:t>
      </w:r>
      <w:r w:rsidR="00072A4C" w:rsidRPr="00493753">
        <w:rPr>
          <w:rFonts w:asciiTheme="minorHAnsi" w:hAnsiTheme="minorHAnsi" w:cstheme="minorHAnsi"/>
        </w:rPr>
        <w:t xml:space="preserve">Information Technology effectively as a tool and </w:t>
      </w:r>
      <w:proofErr w:type="gramStart"/>
      <w:r w:rsidR="00072A4C" w:rsidRPr="00493753">
        <w:rPr>
          <w:rFonts w:asciiTheme="minorHAnsi" w:hAnsiTheme="minorHAnsi" w:cstheme="minorHAnsi"/>
        </w:rPr>
        <w:t>resource</w:t>
      </w:r>
      <w:r w:rsidR="00756090" w:rsidRPr="00493753">
        <w:rPr>
          <w:rFonts w:asciiTheme="minorHAnsi" w:hAnsiTheme="minorHAnsi" w:cstheme="minorHAnsi"/>
        </w:rPr>
        <w:t>;</w:t>
      </w:r>
      <w:proofErr w:type="gramEnd"/>
    </w:p>
    <w:p w14:paraId="33015157" w14:textId="77777777" w:rsidR="00432247" w:rsidRPr="00493753" w:rsidRDefault="00432247" w:rsidP="00FB3E6A">
      <w:pPr>
        <w:numPr>
          <w:ilvl w:val="0"/>
          <w:numId w:val="10"/>
        </w:numPr>
        <w:jc w:val="both"/>
        <w:rPr>
          <w:rFonts w:asciiTheme="minorHAnsi" w:hAnsiTheme="minorHAnsi" w:cstheme="minorHAnsi"/>
        </w:rPr>
      </w:pPr>
      <w:r w:rsidRPr="00493753">
        <w:rPr>
          <w:rFonts w:asciiTheme="minorHAnsi" w:hAnsiTheme="minorHAnsi" w:cstheme="minorHAnsi"/>
        </w:rPr>
        <w:t xml:space="preserve">Ability to work under pressure and within limited time </w:t>
      </w:r>
      <w:proofErr w:type="gramStart"/>
      <w:r w:rsidRPr="00493753">
        <w:rPr>
          <w:rFonts w:asciiTheme="minorHAnsi" w:hAnsiTheme="minorHAnsi" w:cstheme="minorHAnsi"/>
        </w:rPr>
        <w:t>frames</w:t>
      </w:r>
      <w:r w:rsidR="00756090" w:rsidRPr="00493753">
        <w:rPr>
          <w:rFonts w:asciiTheme="minorHAnsi" w:hAnsiTheme="minorHAnsi" w:cstheme="minorHAnsi"/>
        </w:rPr>
        <w:t>;</w:t>
      </w:r>
      <w:proofErr w:type="gramEnd"/>
    </w:p>
    <w:p w14:paraId="37CDA141" w14:textId="79BD4BF9" w:rsidR="00601590" w:rsidRPr="00493753" w:rsidRDefault="00273414" w:rsidP="0BB06314">
      <w:pPr>
        <w:numPr>
          <w:ilvl w:val="0"/>
          <w:numId w:val="10"/>
        </w:numPr>
        <w:jc w:val="both"/>
        <w:rPr>
          <w:rFonts w:asciiTheme="minorHAnsi" w:hAnsiTheme="minorHAnsi" w:cstheme="minorHAnsi"/>
        </w:rPr>
      </w:pPr>
      <w:r w:rsidRPr="00493753">
        <w:rPr>
          <w:rFonts w:asciiTheme="minorHAnsi" w:hAnsiTheme="minorHAnsi" w:cstheme="minorHAnsi"/>
        </w:rPr>
        <w:t>Ability to c</w:t>
      </w:r>
      <w:r w:rsidR="00432247" w:rsidRPr="00493753">
        <w:rPr>
          <w:rFonts w:asciiTheme="minorHAnsi" w:hAnsiTheme="minorHAnsi" w:cstheme="minorHAnsi"/>
        </w:rPr>
        <w:t xml:space="preserve">onsistently </w:t>
      </w:r>
      <w:r w:rsidR="687F90DE" w:rsidRPr="00493753">
        <w:rPr>
          <w:rFonts w:asciiTheme="minorHAnsi" w:hAnsiTheme="minorHAnsi" w:cstheme="minorHAnsi"/>
        </w:rPr>
        <w:t>approach</w:t>
      </w:r>
      <w:r w:rsidR="00432247" w:rsidRPr="00493753">
        <w:rPr>
          <w:rFonts w:asciiTheme="minorHAnsi" w:hAnsiTheme="minorHAnsi" w:cstheme="minorHAnsi"/>
        </w:rPr>
        <w:t xml:space="preserve"> work with energy and a positive, constructive </w:t>
      </w:r>
      <w:proofErr w:type="gramStart"/>
      <w:r w:rsidR="00432247" w:rsidRPr="00493753">
        <w:rPr>
          <w:rFonts w:asciiTheme="minorHAnsi" w:hAnsiTheme="minorHAnsi" w:cstheme="minorHAnsi"/>
        </w:rPr>
        <w:t>attitude</w:t>
      </w:r>
      <w:r w:rsidR="00601590" w:rsidRPr="00493753">
        <w:rPr>
          <w:rFonts w:asciiTheme="minorHAnsi" w:hAnsiTheme="minorHAnsi" w:cstheme="minorHAnsi"/>
        </w:rPr>
        <w:t>;</w:t>
      </w:r>
      <w:proofErr w:type="gramEnd"/>
    </w:p>
    <w:p w14:paraId="429E7358" w14:textId="1E0AB140" w:rsidR="00401814" w:rsidRPr="00493753" w:rsidRDefault="00601590" w:rsidP="009A280B">
      <w:pPr>
        <w:numPr>
          <w:ilvl w:val="0"/>
          <w:numId w:val="10"/>
        </w:numPr>
        <w:tabs>
          <w:tab w:val="left" w:pos="720"/>
        </w:tabs>
        <w:jc w:val="both"/>
        <w:rPr>
          <w:rFonts w:asciiTheme="minorHAnsi" w:hAnsiTheme="minorHAnsi" w:cstheme="minorHAnsi"/>
        </w:rPr>
      </w:pPr>
      <w:r w:rsidRPr="00493753">
        <w:rPr>
          <w:rFonts w:asciiTheme="minorHAnsi" w:hAnsiTheme="minorHAnsi" w:cstheme="minorHAnsi"/>
        </w:rPr>
        <w:t xml:space="preserve">Ability to work in an independent manner and </w:t>
      </w:r>
      <w:r w:rsidR="00E702FB" w:rsidRPr="00493753">
        <w:rPr>
          <w:rFonts w:asciiTheme="minorHAnsi" w:hAnsiTheme="minorHAnsi" w:cstheme="minorHAnsi"/>
        </w:rPr>
        <w:t>organize</w:t>
      </w:r>
      <w:r w:rsidRPr="00493753">
        <w:rPr>
          <w:rFonts w:asciiTheme="minorHAnsi" w:hAnsiTheme="minorHAnsi" w:cstheme="minorHAnsi"/>
        </w:rPr>
        <w:t xml:space="preserve"> the workflow </w:t>
      </w:r>
      <w:proofErr w:type="gramStart"/>
      <w:r w:rsidRPr="00493753">
        <w:rPr>
          <w:rFonts w:asciiTheme="minorHAnsi" w:hAnsiTheme="minorHAnsi" w:cstheme="minorHAnsi"/>
        </w:rPr>
        <w:t>efficiently</w:t>
      </w:r>
      <w:r w:rsidR="00B5684D" w:rsidRPr="00493753">
        <w:rPr>
          <w:rFonts w:asciiTheme="minorHAnsi" w:hAnsiTheme="minorHAnsi" w:cstheme="minorHAnsi"/>
        </w:rPr>
        <w:t>;</w:t>
      </w:r>
      <w:proofErr w:type="gramEnd"/>
    </w:p>
    <w:p w14:paraId="66F27751" w14:textId="36F594F8" w:rsidR="00401814" w:rsidRPr="00493753" w:rsidRDefault="00401814" w:rsidP="00401814">
      <w:pPr>
        <w:numPr>
          <w:ilvl w:val="0"/>
          <w:numId w:val="10"/>
        </w:numPr>
        <w:jc w:val="both"/>
        <w:rPr>
          <w:rFonts w:asciiTheme="minorHAnsi" w:hAnsiTheme="minorHAnsi" w:cstheme="minorHAnsi"/>
        </w:rPr>
      </w:pPr>
      <w:r w:rsidRPr="00493753">
        <w:rPr>
          <w:rFonts w:asciiTheme="minorHAnsi" w:hAnsiTheme="minorHAnsi" w:cstheme="minorHAnsi"/>
        </w:rPr>
        <w:t>In-depth knowledge of gender equality and women’s rights issues</w:t>
      </w:r>
      <w:r w:rsidR="005318AA" w:rsidRPr="00493753">
        <w:rPr>
          <w:rFonts w:asciiTheme="minorHAnsi" w:hAnsiTheme="minorHAnsi" w:cstheme="minorHAnsi"/>
        </w:rPr>
        <w:t xml:space="preserve"> is a strong asset.</w:t>
      </w:r>
    </w:p>
    <w:p w14:paraId="7BC23D65" w14:textId="48D284F6" w:rsidR="00626B32" w:rsidRPr="00826C92" w:rsidRDefault="00626B32" w:rsidP="0BB06314">
      <w:pPr>
        <w:rPr>
          <w:rFonts w:asciiTheme="minorHAnsi" w:eastAsia="Times New Roman" w:hAnsiTheme="minorHAnsi" w:cstheme="minorHAnsi"/>
        </w:rPr>
      </w:pPr>
    </w:p>
    <w:p w14:paraId="030E40A0" w14:textId="77777777" w:rsidR="00072A4C" w:rsidRPr="00826C92" w:rsidRDefault="00072A4C" w:rsidP="002D6DA0">
      <w:pPr>
        <w:rPr>
          <w:rFonts w:asciiTheme="minorHAnsi" w:eastAsia="Times New Roman" w:hAnsiTheme="minorHAnsi" w:cstheme="minorHAnsi"/>
        </w:rPr>
      </w:pPr>
    </w:p>
    <w:p w14:paraId="54D1DF83" w14:textId="77777777" w:rsidR="00072A4C" w:rsidRPr="0021374C" w:rsidRDefault="00072A4C" w:rsidP="0021374C">
      <w:pPr>
        <w:pBdr>
          <w:bottom w:val="dotted" w:sz="4" w:space="1" w:color="000000"/>
        </w:pBdr>
        <w:jc w:val="both"/>
        <w:rPr>
          <w:rFonts w:asciiTheme="minorHAnsi" w:hAnsiTheme="minorHAnsi" w:cstheme="minorHAnsi"/>
          <w:b/>
          <w:smallCaps/>
          <w:sz w:val="22"/>
          <w:szCs w:val="22"/>
        </w:rPr>
      </w:pPr>
      <w:r w:rsidRPr="0021374C">
        <w:rPr>
          <w:rFonts w:asciiTheme="minorHAnsi" w:hAnsiTheme="minorHAnsi" w:cstheme="minorHAnsi"/>
          <w:b/>
          <w:smallCaps/>
          <w:sz w:val="22"/>
          <w:szCs w:val="22"/>
        </w:rPr>
        <w:t>Application procedure:</w:t>
      </w:r>
    </w:p>
    <w:p w14:paraId="127896F0" w14:textId="77777777" w:rsidR="00072A4C" w:rsidRPr="00826C92" w:rsidRDefault="00072A4C" w:rsidP="002D6DA0">
      <w:pPr>
        <w:rPr>
          <w:rFonts w:asciiTheme="minorHAnsi" w:eastAsia="Times New Roman" w:hAnsiTheme="minorHAnsi" w:cstheme="minorHAnsi"/>
        </w:rPr>
      </w:pPr>
    </w:p>
    <w:p w14:paraId="37432059" w14:textId="253B26B3" w:rsidR="00072A4C" w:rsidRPr="00493753" w:rsidRDefault="00E97637" w:rsidP="00DB4BB0">
      <w:pPr>
        <w:jc w:val="both"/>
        <w:rPr>
          <w:rFonts w:asciiTheme="minorHAnsi" w:hAnsiTheme="minorHAnsi" w:cstheme="minorHAnsi"/>
        </w:rPr>
      </w:pPr>
      <w:r w:rsidRPr="00493753">
        <w:rPr>
          <w:rFonts w:asciiTheme="minorHAnsi" w:hAnsiTheme="minorHAnsi" w:cstheme="minorHAnsi"/>
        </w:rPr>
        <w:t>Interested candidates are invited to submit their online applications with the following documents</w:t>
      </w:r>
      <w:r w:rsidR="00072A4C" w:rsidRPr="00493753">
        <w:rPr>
          <w:rFonts w:asciiTheme="minorHAnsi" w:hAnsiTheme="minorHAnsi" w:cstheme="minorHAnsi"/>
        </w:rPr>
        <w:t>:</w:t>
      </w:r>
    </w:p>
    <w:p w14:paraId="5C671DD9" w14:textId="57BC50BF" w:rsidR="00BB1A0E" w:rsidRPr="00493753" w:rsidRDefault="00BB1A0E" w:rsidP="00BB1A0E">
      <w:pPr>
        <w:widowControl w:val="0"/>
        <w:numPr>
          <w:ilvl w:val="0"/>
          <w:numId w:val="27"/>
        </w:numPr>
        <w:pBdr>
          <w:top w:val="nil"/>
          <w:left w:val="nil"/>
          <w:bottom w:val="nil"/>
          <w:right w:val="nil"/>
          <w:between w:val="nil"/>
        </w:pBdr>
        <w:ind w:left="0"/>
        <w:jc w:val="both"/>
        <w:rPr>
          <w:rFonts w:asciiTheme="minorHAnsi" w:hAnsiTheme="minorHAnsi" w:cstheme="minorHAnsi"/>
          <w:color w:val="000000"/>
        </w:rPr>
      </w:pPr>
      <w:r w:rsidRPr="00493753">
        <w:rPr>
          <w:rFonts w:asciiTheme="minorHAnsi" w:hAnsiTheme="minorHAnsi" w:cstheme="minorHAnsi"/>
          <w:color w:val="000000"/>
        </w:rPr>
        <w:t xml:space="preserve">Duly filled Personal History Form PHF11 (downloadable from </w:t>
      </w:r>
      <w:hyperlink r:id="rId17">
        <w:r w:rsidRPr="00493753">
          <w:rPr>
            <w:rFonts w:asciiTheme="minorHAnsi" w:hAnsiTheme="minorHAnsi" w:cstheme="minorHAnsi"/>
            <w:color w:val="000000"/>
            <w:u w:val="single"/>
          </w:rPr>
          <w:t>http://www.unwomen.org/wp-content/uploads/2011/01/P_11_form_UNwomen.doc</w:t>
        </w:r>
      </w:hyperlink>
      <w:r w:rsidRPr="00493753">
        <w:rPr>
          <w:rFonts w:asciiTheme="minorHAnsi" w:hAnsiTheme="minorHAnsi" w:cstheme="minorHAnsi"/>
          <w:color w:val="000000"/>
        </w:rPr>
        <w:t>);</w:t>
      </w:r>
    </w:p>
    <w:p w14:paraId="7AF0F23C" w14:textId="77777777" w:rsidR="00BB1A0E" w:rsidRPr="00493753" w:rsidRDefault="00BB1A0E" w:rsidP="00BB1A0E">
      <w:pPr>
        <w:widowControl w:val="0"/>
        <w:numPr>
          <w:ilvl w:val="0"/>
          <w:numId w:val="27"/>
        </w:numPr>
        <w:pBdr>
          <w:top w:val="nil"/>
          <w:left w:val="nil"/>
          <w:bottom w:val="nil"/>
          <w:right w:val="nil"/>
          <w:between w:val="nil"/>
        </w:pBdr>
        <w:ind w:left="0"/>
        <w:jc w:val="both"/>
        <w:rPr>
          <w:rFonts w:asciiTheme="minorHAnsi" w:hAnsiTheme="minorHAnsi" w:cstheme="minorHAnsi"/>
          <w:color w:val="000000"/>
        </w:rPr>
      </w:pPr>
      <w:r w:rsidRPr="00493753">
        <w:rPr>
          <w:rFonts w:asciiTheme="minorHAnsi" w:hAnsiTheme="minorHAnsi" w:cstheme="minorHAnsi"/>
          <w:color w:val="000000"/>
        </w:rPr>
        <w:t>Letter of Intent to include a brief overview about which of your previous experiences makes you the most suitable candidate for the advertised position.</w:t>
      </w:r>
    </w:p>
    <w:p w14:paraId="0889D0ED" w14:textId="77777777" w:rsidR="00BB1A0E" w:rsidRPr="00493753" w:rsidRDefault="00BB1A0E" w:rsidP="00BB1A0E">
      <w:pPr>
        <w:widowControl w:val="0"/>
        <w:numPr>
          <w:ilvl w:val="0"/>
          <w:numId w:val="27"/>
        </w:numPr>
        <w:pBdr>
          <w:top w:val="nil"/>
          <w:left w:val="nil"/>
          <w:bottom w:val="nil"/>
          <w:right w:val="nil"/>
          <w:between w:val="nil"/>
        </w:pBdr>
        <w:ind w:left="0"/>
        <w:jc w:val="both"/>
        <w:rPr>
          <w:rFonts w:asciiTheme="minorHAnsi" w:hAnsiTheme="minorHAnsi" w:cstheme="minorHAnsi"/>
          <w:color w:val="000000"/>
        </w:rPr>
      </w:pPr>
      <w:r w:rsidRPr="00493753">
        <w:rPr>
          <w:rFonts w:asciiTheme="minorHAnsi" w:hAnsiTheme="minorHAnsi" w:cstheme="minorHAnsi"/>
          <w:color w:val="000000"/>
        </w:rPr>
        <w:t>Financial proposal – specifying a total lump sum amount for the task specified in Terms of References. The Financial proposal shall include a breakdown of this lump sum amount (daily rate).  Please see ANNEX I and ANNEX II.</w:t>
      </w:r>
    </w:p>
    <w:p w14:paraId="419A6FC6" w14:textId="77777777" w:rsidR="00072A4C" w:rsidRPr="00826C92" w:rsidRDefault="00072A4C" w:rsidP="002D6DA0">
      <w:pPr>
        <w:rPr>
          <w:rFonts w:asciiTheme="minorHAnsi" w:eastAsia="Times New Roman" w:hAnsiTheme="minorHAnsi" w:cstheme="minorHAnsi"/>
        </w:rPr>
      </w:pPr>
    </w:p>
    <w:p w14:paraId="5CBECFB3" w14:textId="77777777" w:rsidR="00072A4C" w:rsidRPr="00826C92" w:rsidRDefault="00072A4C" w:rsidP="002D6DA0">
      <w:pPr>
        <w:rPr>
          <w:rFonts w:asciiTheme="minorHAnsi" w:hAnsiTheme="minorHAnsi" w:cstheme="minorHAnsi"/>
          <w:b/>
          <w:sz w:val="22"/>
          <w:u w:val="single"/>
        </w:rPr>
      </w:pPr>
      <w:r w:rsidRPr="00826C92">
        <w:rPr>
          <w:rFonts w:asciiTheme="minorHAnsi" w:hAnsiTheme="minorHAnsi" w:cstheme="minorHAnsi"/>
          <w:b/>
          <w:sz w:val="22"/>
          <w:u w:val="single"/>
        </w:rPr>
        <w:t>Evaluation of applicants:</w:t>
      </w:r>
    </w:p>
    <w:p w14:paraId="1F32FEE4" w14:textId="77777777" w:rsidR="00072A4C" w:rsidRPr="00826C92" w:rsidRDefault="00072A4C" w:rsidP="002D6DA0">
      <w:pPr>
        <w:rPr>
          <w:rFonts w:asciiTheme="minorHAnsi" w:eastAsia="Times New Roman" w:hAnsiTheme="minorHAnsi" w:cstheme="minorHAnsi"/>
        </w:rPr>
      </w:pPr>
    </w:p>
    <w:p w14:paraId="4DCEB74E" w14:textId="77777777" w:rsidR="005C3518" w:rsidRPr="00493753" w:rsidRDefault="005C3518" w:rsidP="00770285">
      <w:pPr>
        <w:jc w:val="both"/>
        <w:rPr>
          <w:rFonts w:asciiTheme="minorHAnsi" w:hAnsiTheme="minorHAnsi" w:cstheme="minorHAnsi"/>
        </w:rPr>
      </w:pPr>
      <w:r w:rsidRPr="00493753">
        <w:rPr>
          <w:rFonts w:asciiTheme="minorHAnsi" w:eastAsia="Times New Roman" w:hAnsiTheme="minorHAnsi" w:cstheme="minorHAnsi"/>
        </w:rPr>
        <w:t>I</w:t>
      </w:r>
      <w:r w:rsidRPr="00493753">
        <w:rPr>
          <w:rFonts w:asciiTheme="minorHAnsi" w:hAnsiTheme="minorHAnsi" w:cstheme="minorHAnsi"/>
        </w:rPr>
        <w:t>nitially, individual consultants will be short-listed based on the following minimum qualification criteria:</w:t>
      </w:r>
    </w:p>
    <w:p w14:paraId="631DA46A" w14:textId="6787CD6A" w:rsidR="005C3518" w:rsidRPr="00493753" w:rsidRDefault="00D67968" w:rsidP="6EE5C7AE">
      <w:pPr>
        <w:numPr>
          <w:ilvl w:val="0"/>
          <w:numId w:val="5"/>
        </w:numPr>
        <w:tabs>
          <w:tab w:val="left" w:pos="720"/>
        </w:tabs>
        <w:ind w:left="720" w:hanging="540"/>
        <w:jc w:val="both"/>
        <w:rPr>
          <w:rFonts w:asciiTheme="minorHAnsi" w:hAnsiTheme="minorHAnsi" w:cstheme="minorBidi"/>
        </w:rPr>
      </w:pPr>
      <w:r w:rsidRPr="00493753">
        <w:rPr>
          <w:rFonts w:asciiTheme="minorHAnsi" w:hAnsiTheme="minorHAnsi" w:cstheme="minorBidi"/>
        </w:rPr>
        <w:t xml:space="preserve">At least a </w:t>
      </w:r>
      <w:proofErr w:type="gramStart"/>
      <w:r w:rsidRPr="00493753">
        <w:rPr>
          <w:rFonts w:asciiTheme="minorHAnsi" w:hAnsiTheme="minorHAnsi" w:cstheme="minorBidi"/>
        </w:rPr>
        <w:t>Bachelor’s</w:t>
      </w:r>
      <w:proofErr w:type="gramEnd"/>
      <w:r w:rsidRPr="00493753">
        <w:rPr>
          <w:rFonts w:asciiTheme="minorHAnsi" w:hAnsiTheme="minorHAnsi" w:cstheme="minorBidi"/>
        </w:rPr>
        <w:t xml:space="preserve"> </w:t>
      </w:r>
      <w:r w:rsidR="005C3518" w:rsidRPr="00493753">
        <w:rPr>
          <w:rFonts w:asciiTheme="minorHAnsi" w:hAnsiTheme="minorHAnsi" w:cstheme="minorBidi"/>
        </w:rPr>
        <w:t xml:space="preserve">degree </w:t>
      </w:r>
      <w:r w:rsidR="00DB4BB0" w:rsidRPr="00493753">
        <w:rPr>
          <w:rFonts w:asciiTheme="minorHAnsi" w:hAnsiTheme="minorHAnsi" w:cstheme="minorBidi"/>
        </w:rPr>
        <w:t>in foreign</w:t>
      </w:r>
      <w:r w:rsidR="005C3518" w:rsidRPr="00493753">
        <w:rPr>
          <w:rFonts w:asciiTheme="minorHAnsi" w:hAnsiTheme="minorHAnsi" w:cstheme="minorBidi"/>
        </w:rPr>
        <w:t xml:space="preserve"> languages/literature/journalism/ communication and public relations or in </w:t>
      </w:r>
      <w:r w:rsidR="6D4AC1F5" w:rsidRPr="00493753">
        <w:rPr>
          <w:rFonts w:asciiTheme="minorHAnsi" w:hAnsiTheme="minorHAnsi" w:cstheme="minorBidi"/>
        </w:rPr>
        <w:t xml:space="preserve">any </w:t>
      </w:r>
      <w:r w:rsidR="005C3518" w:rsidRPr="00493753">
        <w:rPr>
          <w:rFonts w:asciiTheme="minorHAnsi" w:hAnsiTheme="minorHAnsi" w:cstheme="minorBidi"/>
        </w:rPr>
        <w:t>other relevant domain.</w:t>
      </w:r>
    </w:p>
    <w:p w14:paraId="561E92CB" w14:textId="68849DF3" w:rsidR="005C3518" w:rsidRPr="00493753" w:rsidRDefault="005C3518" w:rsidP="005C3518">
      <w:pPr>
        <w:numPr>
          <w:ilvl w:val="0"/>
          <w:numId w:val="5"/>
        </w:numPr>
        <w:tabs>
          <w:tab w:val="left" w:pos="720"/>
        </w:tabs>
        <w:ind w:left="720" w:hanging="540"/>
        <w:jc w:val="both"/>
        <w:rPr>
          <w:rFonts w:asciiTheme="minorHAnsi" w:hAnsiTheme="minorHAnsi" w:cstheme="minorHAnsi"/>
        </w:rPr>
      </w:pPr>
      <w:r w:rsidRPr="00493753">
        <w:rPr>
          <w:rFonts w:asciiTheme="minorHAnsi" w:hAnsiTheme="minorHAnsi" w:cstheme="minorHAnsi"/>
        </w:rPr>
        <w:t xml:space="preserve">At least </w:t>
      </w:r>
      <w:r w:rsidR="002E1B9F" w:rsidRPr="00493753">
        <w:rPr>
          <w:rFonts w:asciiTheme="minorHAnsi" w:hAnsiTheme="minorHAnsi" w:cstheme="minorHAnsi"/>
        </w:rPr>
        <w:t xml:space="preserve">2 </w:t>
      </w:r>
      <w:r w:rsidRPr="00493753">
        <w:rPr>
          <w:rFonts w:asciiTheme="minorHAnsi" w:hAnsiTheme="minorHAnsi" w:cstheme="minorHAnsi"/>
        </w:rPr>
        <w:t>years of relevant experience in journalism, public relations and/or mass communications.</w:t>
      </w:r>
    </w:p>
    <w:p w14:paraId="5DD228CF" w14:textId="74790CDE" w:rsidR="2230DD96" w:rsidRPr="00493753" w:rsidRDefault="2230DD96" w:rsidP="0F6A5599">
      <w:pPr>
        <w:numPr>
          <w:ilvl w:val="0"/>
          <w:numId w:val="5"/>
        </w:numPr>
        <w:tabs>
          <w:tab w:val="left" w:pos="720"/>
        </w:tabs>
        <w:ind w:left="720" w:hanging="540"/>
        <w:jc w:val="both"/>
        <w:rPr>
          <w:rFonts w:asciiTheme="minorHAnsi" w:hAnsiTheme="minorHAnsi" w:cstheme="minorHAnsi"/>
        </w:rPr>
      </w:pPr>
      <w:r w:rsidRPr="00493753">
        <w:rPr>
          <w:rFonts w:asciiTheme="minorHAnsi" w:hAnsiTheme="minorHAnsi" w:cstheme="minorHAnsi"/>
        </w:rPr>
        <w:t xml:space="preserve">At least 2 years of experience in </w:t>
      </w:r>
      <w:r w:rsidR="00E5608E" w:rsidRPr="00493753">
        <w:rPr>
          <w:rFonts w:asciiTheme="minorHAnsi" w:hAnsiTheme="minorHAnsi" w:cstheme="minorHAnsi"/>
        </w:rPr>
        <w:t xml:space="preserve">the </w:t>
      </w:r>
      <w:r w:rsidRPr="00493753">
        <w:rPr>
          <w:rFonts w:asciiTheme="minorHAnsi" w:hAnsiTheme="minorHAnsi" w:cstheme="minorHAnsi"/>
        </w:rPr>
        <w:t xml:space="preserve">elaboration and conducting of communication </w:t>
      </w:r>
      <w:r w:rsidR="00F56805" w:rsidRPr="00493753">
        <w:rPr>
          <w:rFonts w:asciiTheme="minorHAnsi" w:hAnsiTheme="minorHAnsi" w:cstheme="minorHAnsi"/>
        </w:rPr>
        <w:t>activities</w:t>
      </w:r>
      <w:r w:rsidRPr="00493753">
        <w:rPr>
          <w:rFonts w:asciiTheme="minorHAnsi" w:hAnsiTheme="minorHAnsi" w:cstheme="minorHAnsi"/>
        </w:rPr>
        <w:t xml:space="preserve"> on social </w:t>
      </w:r>
      <w:proofErr w:type="gramStart"/>
      <w:r w:rsidRPr="00493753">
        <w:rPr>
          <w:rFonts w:asciiTheme="minorHAnsi" w:hAnsiTheme="minorHAnsi" w:cstheme="minorHAnsi"/>
        </w:rPr>
        <w:t>issues;</w:t>
      </w:r>
      <w:proofErr w:type="gramEnd"/>
    </w:p>
    <w:p w14:paraId="46A93299" w14:textId="3CD68F26" w:rsidR="00C9144B" w:rsidRPr="00493753" w:rsidRDefault="00C9144B" w:rsidP="00C9144B">
      <w:pPr>
        <w:pStyle w:val="ListParagraph"/>
        <w:numPr>
          <w:ilvl w:val="0"/>
          <w:numId w:val="5"/>
        </w:numPr>
        <w:ind w:hanging="360"/>
        <w:rPr>
          <w:rFonts w:asciiTheme="minorHAnsi" w:eastAsia="Times New Roman" w:hAnsiTheme="minorHAnsi" w:cstheme="minorHAnsi"/>
        </w:rPr>
      </w:pPr>
      <w:r w:rsidRPr="00493753">
        <w:rPr>
          <w:rFonts w:asciiTheme="minorHAnsi" w:hAnsiTheme="minorHAnsi" w:cstheme="minorHAnsi"/>
        </w:rPr>
        <w:t>Native Romanian mandatory. Excellent command of English and Russian.</w:t>
      </w:r>
    </w:p>
    <w:p w14:paraId="235EFE67" w14:textId="12C0B3D5" w:rsidR="00F465CA" w:rsidRPr="00493753" w:rsidRDefault="00F465CA" w:rsidP="00FB3E6A">
      <w:pPr>
        <w:numPr>
          <w:ilvl w:val="0"/>
          <w:numId w:val="5"/>
        </w:numPr>
        <w:tabs>
          <w:tab w:val="left" w:pos="720"/>
        </w:tabs>
        <w:ind w:left="720" w:hanging="540"/>
        <w:jc w:val="both"/>
        <w:rPr>
          <w:rFonts w:asciiTheme="minorHAnsi" w:hAnsiTheme="minorHAnsi" w:cstheme="minorHAnsi"/>
        </w:rPr>
      </w:pPr>
      <w:r w:rsidRPr="00493753">
        <w:rPr>
          <w:rFonts w:asciiTheme="minorHAnsi" w:hAnsiTheme="minorHAnsi" w:cstheme="minorHAnsi"/>
        </w:rPr>
        <w:t xml:space="preserve"> </w:t>
      </w:r>
    </w:p>
    <w:p w14:paraId="026923C9" w14:textId="133CA9CA" w:rsidR="00072A4C" w:rsidRPr="00493753" w:rsidRDefault="005C3518" w:rsidP="0BB06314">
      <w:pPr>
        <w:jc w:val="both"/>
        <w:rPr>
          <w:rFonts w:asciiTheme="minorHAnsi" w:hAnsiTheme="minorHAnsi" w:cstheme="minorHAnsi"/>
        </w:rPr>
      </w:pPr>
      <w:r w:rsidRPr="00493753">
        <w:rPr>
          <w:rFonts w:asciiTheme="minorHAnsi" w:hAnsiTheme="minorHAnsi" w:cstheme="minorHAnsi"/>
        </w:rPr>
        <w:t xml:space="preserve">The short-listed individual </w:t>
      </w:r>
      <w:r w:rsidR="00DB4BB0" w:rsidRPr="00493753">
        <w:rPr>
          <w:rFonts w:asciiTheme="minorHAnsi" w:hAnsiTheme="minorHAnsi" w:cstheme="minorHAnsi"/>
        </w:rPr>
        <w:t>c</w:t>
      </w:r>
      <w:r w:rsidR="00072A4C" w:rsidRPr="00493753">
        <w:rPr>
          <w:rFonts w:asciiTheme="minorHAnsi" w:hAnsiTheme="minorHAnsi" w:cstheme="minorHAnsi"/>
        </w:rPr>
        <w:t xml:space="preserve">onsultants will be evaluated using a cumulative analysis method taking into consideration the combination of qualifications and financial proposal. </w:t>
      </w:r>
      <w:r w:rsidR="47C6E4EB" w:rsidRPr="00493753">
        <w:rPr>
          <w:rFonts w:asciiTheme="minorHAnsi" w:hAnsiTheme="minorHAnsi" w:cstheme="minorHAnsi"/>
        </w:rPr>
        <w:t>The contract</w:t>
      </w:r>
      <w:r w:rsidR="00072A4C" w:rsidRPr="00493753">
        <w:rPr>
          <w:rFonts w:asciiTheme="minorHAnsi" w:hAnsiTheme="minorHAnsi" w:cstheme="minorHAnsi"/>
        </w:rPr>
        <w:t xml:space="preserve"> will be awarded to the individual consultant whose offer has been evaluated and determined as:</w:t>
      </w:r>
    </w:p>
    <w:p w14:paraId="168E76EA" w14:textId="77777777" w:rsidR="00072A4C" w:rsidRPr="00493753" w:rsidRDefault="00072A4C" w:rsidP="002D6DA0">
      <w:pPr>
        <w:numPr>
          <w:ilvl w:val="0"/>
          <w:numId w:val="7"/>
        </w:numPr>
        <w:tabs>
          <w:tab w:val="left" w:pos="1080"/>
        </w:tabs>
        <w:ind w:left="1080" w:hanging="360"/>
        <w:jc w:val="both"/>
        <w:rPr>
          <w:rFonts w:asciiTheme="minorHAnsi" w:hAnsiTheme="minorHAnsi" w:cstheme="minorHAnsi"/>
        </w:rPr>
      </w:pPr>
      <w:r w:rsidRPr="00493753">
        <w:rPr>
          <w:rFonts w:asciiTheme="minorHAnsi" w:hAnsiTheme="minorHAnsi" w:cstheme="minorHAnsi"/>
        </w:rPr>
        <w:t>Responsive/compliant/acceptable, and</w:t>
      </w:r>
    </w:p>
    <w:p w14:paraId="7274BEE2" w14:textId="77777777" w:rsidR="00072A4C" w:rsidRPr="00493753" w:rsidRDefault="00072A4C" w:rsidP="002D6DA0">
      <w:pPr>
        <w:numPr>
          <w:ilvl w:val="0"/>
          <w:numId w:val="7"/>
        </w:numPr>
        <w:tabs>
          <w:tab w:val="left" w:pos="1080"/>
        </w:tabs>
        <w:ind w:left="1080" w:hanging="360"/>
        <w:jc w:val="both"/>
        <w:rPr>
          <w:rFonts w:asciiTheme="minorHAnsi" w:hAnsiTheme="minorHAnsi" w:cstheme="minorHAnsi"/>
        </w:rPr>
      </w:pPr>
      <w:r w:rsidRPr="00493753">
        <w:rPr>
          <w:rFonts w:asciiTheme="minorHAnsi" w:hAnsiTheme="minorHAnsi" w:cstheme="minorHAnsi"/>
        </w:rPr>
        <w:t>Having received the highest score out of below defined technical and financial criteria.</w:t>
      </w:r>
    </w:p>
    <w:p w14:paraId="03CBC6B6" w14:textId="77777777" w:rsidR="000347D1" w:rsidRPr="00493753" w:rsidRDefault="000347D1" w:rsidP="002D6DA0">
      <w:pPr>
        <w:ind w:right="80"/>
        <w:jc w:val="both"/>
        <w:rPr>
          <w:rFonts w:asciiTheme="minorHAnsi" w:hAnsiTheme="minorHAnsi" w:cstheme="minorHAnsi"/>
        </w:rPr>
      </w:pPr>
      <w:bookmarkStart w:id="0" w:name="page5"/>
      <w:bookmarkEnd w:id="0"/>
    </w:p>
    <w:p w14:paraId="2C45F804" w14:textId="206A8A82" w:rsidR="00B01E55" w:rsidRPr="00493753" w:rsidRDefault="00B01E55" w:rsidP="00FB3E6A">
      <w:pPr>
        <w:spacing w:after="121" w:line="239" w:lineRule="auto"/>
        <w:jc w:val="both"/>
        <w:rPr>
          <w:rFonts w:asciiTheme="minorHAnsi" w:hAnsiTheme="minorHAnsi" w:cstheme="minorHAnsi"/>
        </w:rPr>
      </w:pPr>
      <w:r w:rsidRPr="00493753">
        <w:rPr>
          <w:rFonts w:asciiTheme="minorHAnsi" w:hAnsiTheme="minorHAnsi" w:cstheme="minorHAnsi"/>
        </w:rPr>
        <w:t xml:space="preserve">The short-listed individual consultants will be further evaluated based on a cumulative analysis scheme, with a total score being obtained upon the combination of weighted technical and financial attributes. Cost under this method of analysis is rendered as an award criterion, which will be 30% out of a total score of </w:t>
      </w:r>
      <w:r w:rsidR="008142FC" w:rsidRPr="00493753">
        <w:rPr>
          <w:rFonts w:asciiTheme="minorHAnsi" w:hAnsiTheme="minorHAnsi" w:cstheme="minorHAnsi"/>
        </w:rPr>
        <w:t>10</w:t>
      </w:r>
      <w:r w:rsidRPr="00493753">
        <w:rPr>
          <w:rFonts w:asciiTheme="minorHAnsi" w:hAnsiTheme="minorHAnsi" w:cstheme="minorHAnsi"/>
        </w:rPr>
        <w:t>00 points.</w:t>
      </w:r>
    </w:p>
    <w:p w14:paraId="134883A7" w14:textId="77777777" w:rsidR="00B01E55" w:rsidRPr="00493753" w:rsidRDefault="00B01E55" w:rsidP="00B01E55">
      <w:pPr>
        <w:spacing w:after="308"/>
        <w:ind w:left="-5" w:right="38"/>
        <w:rPr>
          <w:rFonts w:asciiTheme="minorHAnsi" w:hAnsiTheme="minorHAnsi" w:cstheme="minorHAnsi"/>
        </w:rPr>
      </w:pPr>
      <w:r w:rsidRPr="00493753">
        <w:rPr>
          <w:rFonts w:asciiTheme="minorHAnsi" w:hAnsiTheme="minorHAnsi" w:cstheme="minorHAnsi"/>
        </w:rPr>
        <w:t xml:space="preserve">Evaluation of submitted offers will be done based on the following formula: </w:t>
      </w:r>
    </w:p>
    <w:p w14:paraId="5FEF5B1C" w14:textId="77777777" w:rsidR="00B01E55" w:rsidRPr="00826C92" w:rsidRDefault="00B01E55" w:rsidP="00B01E55">
      <w:pPr>
        <w:spacing w:after="308"/>
        <w:ind w:left="-5" w:right="38"/>
        <w:jc w:val="center"/>
        <w:rPr>
          <w:rFonts w:asciiTheme="minorHAnsi" w:hAnsiTheme="minorHAnsi" w:cstheme="minorHAnsi"/>
          <w:sz w:val="22"/>
          <w:szCs w:val="22"/>
        </w:rPr>
      </w:pPr>
      <w:r w:rsidRPr="00826C92">
        <w:rPr>
          <w:rFonts w:asciiTheme="minorHAnsi" w:hAnsiTheme="minorHAnsi" w:cstheme="minorHAnsi"/>
          <w:noProof/>
          <w:sz w:val="22"/>
          <w:szCs w:val="22"/>
        </w:rPr>
        <w:lastRenderedPageBreak/>
        <w:drawing>
          <wp:inline distT="0" distB="0" distL="0" distR="0" wp14:anchorId="020916C4" wp14:editId="31BB0032">
            <wp:extent cx="1543050" cy="555210"/>
            <wp:effectExtent l="0" t="0" r="0" b="0"/>
            <wp:docPr id="1" name="Picture 1" descr="Schemat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ematic&#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7460" cy="556797"/>
                    </a:xfrm>
                    <a:prstGeom prst="rect">
                      <a:avLst/>
                    </a:prstGeom>
                    <a:noFill/>
                    <a:ln>
                      <a:noFill/>
                    </a:ln>
                  </pic:spPr>
                </pic:pic>
              </a:graphicData>
            </a:graphic>
          </wp:inline>
        </w:drawing>
      </w:r>
    </w:p>
    <w:p w14:paraId="7C8718E9" w14:textId="77777777" w:rsidR="00B01E55" w:rsidRPr="00493753" w:rsidRDefault="00B01E55" w:rsidP="00B01E55">
      <w:pPr>
        <w:ind w:left="-5" w:right="38"/>
        <w:rPr>
          <w:rFonts w:asciiTheme="minorHAnsi" w:hAnsiTheme="minorHAnsi" w:cstheme="minorHAnsi"/>
        </w:rPr>
      </w:pPr>
      <w:r w:rsidRPr="00493753">
        <w:rPr>
          <w:rFonts w:asciiTheme="minorHAnsi" w:hAnsiTheme="minorHAnsi" w:cstheme="minorHAnsi"/>
        </w:rPr>
        <w:t xml:space="preserve">where:  </w:t>
      </w:r>
    </w:p>
    <w:p w14:paraId="65D39761" w14:textId="77777777" w:rsidR="00B01E55" w:rsidRPr="00493753" w:rsidRDefault="00B01E55" w:rsidP="00B01E55">
      <w:pPr>
        <w:ind w:left="720" w:right="38" w:hanging="720"/>
        <w:rPr>
          <w:rFonts w:asciiTheme="minorHAnsi" w:hAnsiTheme="minorHAnsi" w:cstheme="minorHAnsi"/>
        </w:rPr>
      </w:pPr>
      <w:r w:rsidRPr="00493753">
        <w:rPr>
          <w:rFonts w:asciiTheme="minorHAnsi" w:hAnsiTheme="minorHAnsi" w:cstheme="minorHAnsi"/>
        </w:rPr>
        <w:t xml:space="preserve">T </w:t>
      </w:r>
      <w:r w:rsidRPr="00493753">
        <w:rPr>
          <w:rFonts w:asciiTheme="minorHAnsi" w:hAnsiTheme="minorHAnsi" w:cstheme="minorHAnsi"/>
        </w:rPr>
        <w:tab/>
        <w:t>is the total technical score awarded to the evaluated proposal (only to those proposals that pass 70% - minimum 490 points obtainable under technical evaluation</w:t>
      </w:r>
      <w:proofErr w:type="gramStart"/>
      <w:r w:rsidRPr="00493753">
        <w:rPr>
          <w:rFonts w:asciiTheme="minorHAnsi" w:hAnsiTheme="minorHAnsi" w:cstheme="minorHAnsi"/>
        </w:rPr>
        <w:t>);</w:t>
      </w:r>
      <w:proofErr w:type="gramEnd"/>
      <w:r w:rsidRPr="00493753">
        <w:rPr>
          <w:rFonts w:asciiTheme="minorHAnsi" w:hAnsiTheme="minorHAnsi" w:cstheme="minorHAnsi"/>
        </w:rPr>
        <w:t xml:space="preserve"> </w:t>
      </w:r>
    </w:p>
    <w:p w14:paraId="01636472" w14:textId="77777777" w:rsidR="00B01E55" w:rsidRPr="00493753" w:rsidRDefault="00B01E55" w:rsidP="00B01E55">
      <w:pPr>
        <w:tabs>
          <w:tab w:val="center" w:pos="635"/>
          <w:tab w:val="center" w:pos="2926"/>
        </w:tabs>
        <w:rPr>
          <w:rFonts w:asciiTheme="minorHAnsi" w:hAnsiTheme="minorHAnsi" w:cstheme="minorHAnsi"/>
        </w:rPr>
      </w:pPr>
      <w:r w:rsidRPr="00493753">
        <w:rPr>
          <w:rFonts w:asciiTheme="minorHAnsi" w:hAnsiTheme="minorHAnsi" w:cstheme="minorHAnsi"/>
        </w:rPr>
        <w:t xml:space="preserve">C </w:t>
      </w:r>
      <w:r w:rsidRPr="00493753">
        <w:rPr>
          <w:rFonts w:asciiTheme="minorHAnsi" w:hAnsiTheme="minorHAnsi" w:cstheme="minorHAnsi"/>
        </w:rPr>
        <w:tab/>
        <w:t xml:space="preserve">           Is the price of the evaluated </w:t>
      </w:r>
      <w:proofErr w:type="gramStart"/>
      <w:r w:rsidRPr="00493753">
        <w:rPr>
          <w:rFonts w:asciiTheme="minorHAnsi" w:hAnsiTheme="minorHAnsi" w:cstheme="minorHAnsi"/>
        </w:rPr>
        <w:t>proposal;</w:t>
      </w:r>
      <w:proofErr w:type="gramEnd"/>
      <w:r w:rsidRPr="00493753">
        <w:rPr>
          <w:rFonts w:asciiTheme="minorHAnsi" w:hAnsiTheme="minorHAnsi" w:cstheme="minorHAnsi"/>
        </w:rPr>
        <w:t xml:space="preserve">  </w:t>
      </w:r>
    </w:p>
    <w:p w14:paraId="5D1114B9" w14:textId="77777777" w:rsidR="00B01E55" w:rsidRPr="00493753" w:rsidRDefault="00B01E55" w:rsidP="00B01E55">
      <w:pPr>
        <w:spacing w:line="359" w:lineRule="auto"/>
        <w:ind w:right="1238"/>
        <w:rPr>
          <w:rFonts w:asciiTheme="minorHAnsi" w:hAnsiTheme="minorHAnsi" w:cstheme="minorHAnsi"/>
        </w:rPr>
      </w:pPr>
      <w:r w:rsidRPr="00493753">
        <w:rPr>
          <w:rFonts w:asciiTheme="minorHAnsi" w:hAnsiTheme="minorHAnsi" w:cstheme="minorHAnsi"/>
        </w:rPr>
        <w:t>C</w:t>
      </w:r>
      <w:r w:rsidRPr="00493753">
        <w:rPr>
          <w:rFonts w:asciiTheme="minorHAnsi" w:hAnsiTheme="minorHAnsi" w:cstheme="minorHAnsi"/>
          <w:vertAlign w:val="subscript"/>
        </w:rPr>
        <w:t>low</w:t>
      </w:r>
      <w:r w:rsidRPr="00493753">
        <w:rPr>
          <w:rFonts w:asciiTheme="minorHAnsi" w:hAnsiTheme="minorHAnsi" w:cstheme="minorHAnsi"/>
        </w:rPr>
        <w:t xml:space="preserve"> </w:t>
      </w:r>
      <w:r w:rsidRPr="00493753">
        <w:rPr>
          <w:rFonts w:asciiTheme="minorHAnsi" w:hAnsiTheme="minorHAnsi" w:cstheme="minorHAnsi"/>
        </w:rPr>
        <w:tab/>
        <w:t xml:space="preserve">is the lowest of all evaluated proposal prices among responsive proposals; and  </w:t>
      </w:r>
    </w:p>
    <w:p w14:paraId="7354D698" w14:textId="77777777" w:rsidR="00B01E55" w:rsidRPr="00493753" w:rsidRDefault="00B01E55" w:rsidP="00B01E55">
      <w:pPr>
        <w:spacing w:line="359" w:lineRule="auto"/>
        <w:ind w:right="1238"/>
        <w:rPr>
          <w:rFonts w:asciiTheme="minorHAnsi" w:hAnsiTheme="minorHAnsi" w:cstheme="minorHAnsi"/>
        </w:rPr>
      </w:pPr>
      <w:r w:rsidRPr="00493753">
        <w:rPr>
          <w:rFonts w:asciiTheme="minorHAnsi" w:hAnsiTheme="minorHAnsi" w:cstheme="minorHAnsi"/>
        </w:rPr>
        <w:t xml:space="preserve">X </w:t>
      </w:r>
      <w:r w:rsidRPr="00493753">
        <w:rPr>
          <w:rFonts w:asciiTheme="minorHAnsi" w:hAnsiTheme="minorHAnsi" w:cstheme="minorHAnsi"/>
        </w:rPr>
        <w:tab/>
        <w:t xml:space="preserve">is the maximum financial points obtainable (300 points) </w:t>
      </w:r>
    </w:p>
    <w:p w14:paraId="18B98546" w14:textId="17C5C600" w:rsidR="00B01E55" w:rsidRPr="00720DA0" w:rsidRDefault="00B01E55" w:rsidP="00FB3E6A">
      <w:pPr>
        <w:ind w:left="-5" w:right="38"/>
        <w:jc w:val="both"/>
        <w:rPr>
          <w:rFonts w:asciiTheme="minorHAnsi" w:hAnsiTheme="minorHAnsi" w:cstheme="minorHAnsi"/>
          <w:b/>
          <w:bCs/>
          <w:sz w:val="22"/>
          <w:szCs w:val="22"/>
        </w:rPr>
      </w:pPr>
      <w:r w:rsidRPr="00720DA0">
        <w:rPr>
          <w:rFonts w:asciiTheme="minorHAnsi" w:hAnsiTheme="minorHAnsi" w:cstheme="minorHAnsi"/>
          <w:b/>
          <w:bCs/>
          <w:sz w:val="22"/>
          <w:szCs w:val="22"/>
        </w:rPr>
        <w:t xml:space="preserve">Technical evaluation will be </w:t>
      </w:r>
      <w:r w:rsidR="001D1B28" w:rsidRPr="00720DA0">
        <w:rPr>
          <w:rFonts w:asciiTheme="minorHAnsi" w:hAnsiTheme="minorHAnsi" w:cstheme="minorHAnsi"/>
          <w:b/>
          <w:bCs/>
          <w:sz w:val="22"/>
          <w:szCs w:val="22"/>
        </w:rPr>
        <w:t xml:space="preserve">carried out </w:t>
      </w:r>
      <w:r w:rsidRPr="00720DA0">
        <w:rPr>
          <w:rFonts w:asciiTheme="minorHAnsi" w:hAnsiTheme="minorHAnsi" w:cstheme="minorHAnsi"/>
          <w:b/>
          <w:bCs/>
          <w:sz w:val="22"/>
          <w:szCs w:val="22"/>
        </w:rPr>
        <w:t>through desk review of applications</w:t>
      </w:r>
      <w:r w:rsidR="00720DA0" w:rsidRPr="00720DA0">
        <w:rPr>
          <w:rFonts w:asciiTheme="minorHAnsi" w:hAnsiTheme="minorHAnsi" w:cstheme="minorHAnsi"/>
          <w:b/>
          <w:bCs/>
          <w:sz w:val="22"/>
          <w:szCs w:val="22"/>
        </w:rPr>
        <w:t>.</w:t>
      </w:r>
    </w:p>
    <w:p w14:paraId="710FE107" w14:textId="48083BAB" w:rsidR="00BF6C5C" w:rsidRPr="00826C92" w:rsidRDefault="00BF6C5C" w:rsidP="00BF6C5C">
      <w:pPr>
        <w:ind w:right="80"/>
        <w:jc w:val="both"/>
        <w:rPr>
          <w:rFonts w:asciiTheme="minorHAnsi" w:hAnsiTheme="minorHAnsi" w:cstheme="minorHAnsi"/>
          <w:sz w:val="22"/>
        </w:rPr>
      </w:pPr>
      <w:r w:rsidRPr="00826C92">
        <w:rPr>
          <w:rFonts w:asciiTheme="minorHAnsi" w:hAnsiTheme="minorHAnsi" w:cstheme="minorHAnsi"/>
          <w:sz w:val="22"/>
        </w:rPr>
        <w:tab/>
      </w:r>
      <w:r w:rsidRPr="00826C92">
        <w:rPr>
          <w:rFonts w:asciiTheme="minorHAnsi" w:hAnsiTheme="minorHAnsi" w:cstheme="minorHAnsi"/>
          <w:sz w:val="22"/>
        </w:rPr>
        <w:tab/>
      </w:r>
    </w:p>
    <w:p w14:paraId="0938C5A1" w14:textId="37CA01E6" w:rsidR="00BF6C5C" w:rsidRPr="00826C92" w:rsidRDefault="009C2DEC" w:rsidP="00BF6C5C">
      <w:pPr>
        <w:ind w:right="80"/>
        <w:jc w:val="both"/>
        <w:rPr>
          <w:rFonts w:asciiTheme="minorHAnsi" w:hAnsiTheme="minorHAnsi" w:cstheme="minorHAnsi"/>
          <w:b/>
          <w:sz w:val="22"/>
        </w:rPr>
      </w:pPr>
      <w:r w:rsidRPr="00826C92">
        <w:rPr>
          <w:rFonts w:asciiTheme="minorHAnsi" w:hAnsiTheme="minorHAnsi" w:cstheme="minorHAnsi"/>
          <w:b/>
          <w:sz w:val="22"/>
        </w:rPr>
        <w:t xml:space="preserve">Technical Evaluation </w:t>
      </w:r>
      <w:r w:rsidR="00BF6C5C" w:rsidRPr="00826C92">
        <w:rPr>
          <w:rFonts w:asciiTheme="minorHAnsi" w:hAnsiTheme="minorHAnsi" w:cstheme="minorHAnsi"/>
          <w:b/>
          <w:sz w:val="22"/>
        </w:rPr>
        <w:t>(70%)</w:t>
      </w:r>
      <w:r w:rsidR="00BF6C5C" w:rsidRPr="00826C92">
        <w:rPr>
          <w:rFonts w:asciiTheme="minorHAnsi" w:hAnsiTheme="minorHAnsi" w:cstheme="minorHAnsi"/>
          <w:b/>
          <w:sz w:val="22"/>
        </w:rPr>
        <w:tab/>
      </w:r>
    </w:p>
    <w:p w14:paraId="5BB7B5A9" w14:textId="1CCE8390" w:rsidR="00E87A02" w:rsidRPr="00493753" w:rsidRDefault="007D42D9" w:rsidP="005247F1">
      <w:pPr>
        <w:ind w:right="80"/>
        <w:jc w:val="both"/>
        <w:rPr>
          <w:rFonts w:asciiTheme="minorHAnsi" w:hAnsiTheme="minorHAnsi" w:cstheme="minorHAnsi"/>
          <w:bCs/>
        </w:rPr>
      </w:pPr>
      <w:r w:rsidRPr="00493753">
        <w:rPr>
          <w:rFonts w:asciiTheme="minorHAnsi" w:hAnsiTheme="minorHAnsi" w:cstheme="minorHAnsi"/>
          <w:bCs/>
        </w:rPr>
        <w:t xml:space="preserve">The technical </w:t>
      </w:r>
      <w:r w:rsidR="00BB70DA" w:rsidRPr="00493753">
        <w:rPr>
          <w:rFonts w:asciiTheme="minorHAnsi" w:hAnsiTheme="minorHAnsi" w:cstheme="minorHAnsi"/>
          <w:bCs/>
        </w:rPr>
        <w:t xml:space="preserve">evaluation </w:t>
      </w:r>
      <w:r w:rsidRPr="00493753">
        <w:rPr>
          <w:rFonts w:asciiTheme="minorHAnsi" w:hAnsiTheme="minorHAnsi" w:cstheme="minorHAnsi"/>
          <w:bCs/>
        </w:rPr>
        <w:t xml:space="preserve">is </w:t>
      </w:r>
      <w:r w:rsidR="00BB70DA" w:rsidRPr="00493753">
        <w:rPr>
          <w:rFonts w:asciiTheme="minorHAnsi" w:hAnsiTheme="minorHAnsi" w:cstheme="minorHAnsi"/>
          <w:bCs/>
        </w:rPr>
        <w:t xml:space="preserve">done </w:t>
      </w:r>
      <w:r w:rsidRPr="00493753">
        <w:rPr>
          <w:rFonts w:asciiTheme="minorHAnsi" w:hAnsiTheme="minorHAnsi" w:cstheme="minorHAnsi"/>
          <w:bCs/>
        </w:rPr>
        <w:t xml:space="preserve">based on its responsiveness </w:t>
      </w:r>
      <w:r w:rsidR="00BB70DA" w:rsidRPr="00493753">
        <w:rPr>
          <w:rFonts w:asciiTheme="minorHAnsi" w:hAnsiTheme="minorHAnsi" w:cstheme="minorHAnsi"/>
          <w:bCs/>
        </w:rPr>
        <w:t xml:space="preserve">of </w:t>
      </w:r>
      <w:r w:rsidR="00DB4BB0" w:rsidRPr="00493753">
        <w:rPr>
          <w:rFonts w:asciiTheme="minorHAnsi" w:hAnsiTheme="minorHAnsi" w:cstheme="minorHAnsi"/>
          <w:bCs/>
        </w:rPr>
        <w:t>short-listed</w:t>
      </w:r>
      <w:r w:rsidR="00BB70DA" w:rsidRPr="00493753">
        <w:rPr>
          <w:rFonts w:asciiTheme="minorHAnsi" w:hAnsiTheme="minorHAnsi" w:cstheme="minorHAnsi"/>
          <w:bCs/>
        </w:rPr>
        <w:t xml:space="preserve"> </w:t>
      </w:r>
      <w:r w:rsidR="00720DA0" w:rsidRPr="00493753">
        <w:rPr>
          <w:rFonts w:asciiTheme="minorHAnsi" w:hAnsiTheme="minorHAnsi" w:cstheme="minorHAnsi"/>
          <w:bCs/>
        </w:rPr>
        <w:t>candidates’</w:t>
      </w:r>
      <w:r w:rsidR="00BB70DA" w:rsidRPr="00493753">
        <w:rPr>
          <w:rFonts w:asciiTheme="minorHAnsi" w:hAnsiTheme="minorHAnsi" w:cstheme="minorHAnsi"/>
          <w:bCs/>
        </w:rPr>
        <w:t xml:space="preserve"> qualifications </w:t>
      </w:r>
      <w:r w:rsidRPr="00493753">
        <w:rPr>
          <w:rFonts w:asciiTheme="minorHAnsi" w:hAnsiTheme="minorHAnsi" w:cstheme="minorHAnsi"/>
          <w:bCs/>
        </w:rPr>
        <w:t>to the Terms of Reference (TOR)</w:t>
      </w:r>
      <w:r w:rsidR="00720DA0" w:rsidRPr="00493753">
        <w:rPr>
          <w:rFonts w:asciiTheme="minorHAnsi" w:hAnsiTheme="minorHAnsi" w:cstheme="minorHAnsi"/>
          <w:bCs/>
        </w:rPr>
        <w:t xml:space="preserve"> requirements.</w:t>
      </w:r>
    </w:p>
    <w:p w14:paraId="204FBC08" w14:textId="77777777" w:rsidR="00720DA0" w:rsidRPr="00826C92" w:rsidRDefault="00720DA0" w:rsidP="005247F1">
      <w:pPr>
        <w:ind w:right="80"/>
        <w:jc w:val="both"/>
        <w:rPr>
          <w:rFonts w:asciiTheme="minorHAnsi" w:hAnsiTheme="minorHAnsi" w:cstheme="minorHAnsi"/>
          <w:bCs/>
          <w:sz w:val="22"/>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5103"/>
        <w:gridCol w:w="2824"/>
        <w:gridCol w:w="879"/>
      </w:tblGrid>
      <w:tr w:rsidR="00E87A02" w:rsidRPr="00826C92" w14:paraId="5F432C3B" w14:textId="77777777" w:rsidTr="6EE5C7AE">
        <w:trPr>
          <w:tblHeader/>
        </w:trPr>
        <w:tc>
          <w:tcPr>
            <w:tcW w:w="369" w:type="dxa"/>
            <w:vAlign w:val="center"/>
          </w:tcPr>
          <w:p w14:paraId="5A2BEF3D" w14:textId="77777777" w:rsidR="00E87A02" w:rsidRPr="00493753" w:rsidRDefault="00E87A02" w:rsidP="00BB70DA">
            <w:pPr>
              <w:rPr>
                <w:rFonts w:asciiTheme="minorHAnsi" w:hAnsiTheme="minorHAnsi" w:cstheme="minorHAnsi"/>
              </w:rPr>
            </w:pPr>
            <w:r w:rsidRPr="00493753">
              <w:rPr>
                <w:rFonts w:asciiTheme="minorHAnsi" w:hAnsiTheme="minorHAnsi" w:cstheme="minorHAnsi"/>
              </w:rPr>
              <w:t>#</w:t>
            </w:r>
          </w:p>
        </w:tc>
        <w:tc>
          <w:tcPr>
            <w:tcW w:w="5103" w:type="dxa"/>
            <w:vAlign w:val="center"/>
          </w:tcPr>
          <w:p w14:paraId="6285ECF2" w14:textId="77777777" w:rsidR="00E87A02" w:rsidRPr="00493753" w:rsidRDefault="00E87A02" w:rsidP="00BB70DA">
            <w:pPr>
              <w:rPr>
                <w:rFonts w:asciiTheme="minorHAnsi" w:hAnsiTheme="minorHAnsi" w:cstheme="minorHAnsi"/>
              </w:rPr>
            </w:pPr>
            <w:r w:rsidRPr="00493753">
              <w:rPr>
                <w:rStyle w:val="Strong"/>
                <w:rFonts w:asciiTheme="minorHAnsi" w:hAnsiTheme="minorHAnsi" w:cstheme="minorHAnsi"/>
              </w:rPr>
              <w:t>Criteria for technical evaluation</w:t>
            </w:r>
          </w:p>
        </w:tc>
        <w:tc>
          <w:tcPr>
            <w:tcW w:w="2824" w:type="dxa"/>
            <w:vAlign w:val="center"/>
          </w:tcPr>
          <w:p w14:paraId="46DFEE6F" w14:textId="77777777" w:rsidR="00E87A02" w:rsidRPr="00493753" w:rsidRDefault="00E87A02" w:rsidP="00BB70DA">
            <w:pPr>
              <w:jc w:val="center"/>
              <w:rPr>
                <w:rFonts w:asciiTheme="minorHAnsi" w:hAnsiTheme="minorHAnsi" w:cstheme="minorHAnsi"/>
                <w:b/>
                <w:bCs/>
              </w:rPr>
            </w:pPr>
            <w:r w:rsidRPr="00493753">
              <w:rPr>
                <w:rFonts w:asciiTheme="minorHAnsi" w:hAnsiTheme="minorHAnsi" w:cstheme="minorHAnsi"/>
                <w:b/>
                <w:bCs/>
              </w:rPr>
              <w:t>Scoring</w:t>
            </w:r>
          </w:p>
        </w:tc>
        <w:tc>
          <w:tcPr>
            <w:tcW w:w="879" w:type="dxa"/>
            <w:vAlign w:val="center"/>
          </w:tcPr>
          <w:p w14:paraId="17CAEF18" w14:textId="77777777" w:rsidR="00E87A02" w:rsidRPr="00493753" w:rsidRDefault="00E87A02" w:rsidP="00BB70DA">
            <w:pPr>
              <w:jc w:val="center"/>
              <w:rPr>
                <w:rFonts w:asciiTheme="minorHAnsi" w:hAnsiTheme="minorHAnsi" w:cstheme="minorHAnsi"/>
                <w:b/>
                <w:bCs/>
              </w:rPr>
            </w:pPr>
            <w:r w:rsidRPr="00493753">
              <w:rPr>
                <w:rFonts w:asciiTheme="minorHAnsi" w:hAnsiTheme="minorHAnsi" w:cstheme="minorHAnsi"/>
                <w:b/>
                <w:bCs/>
              </w:rPr>
              <w:t>Max. points</w:t>
            </w:r>
          </w:p>
        </w:tc>
      </w:tr>
      <w:tr w:rsidR="00E87A02" w:rsidRPr="00826C92" w14:paraId="6F001D04" w14:textId="77777777" w:rsidTr="6EE5C7AE">
        <w:trPr>
          <w:trHeight w:val="872"/>
        </w:trPr>
        <w:tc>
          <w:tcPr>
            <w:tcW w:w="369" w:type="dxa"/>
            <w:vAlign w:val="center"/>
          </w:tcPr>
          <w:p w14:paraId="2F04BC56" w14:textId="77777777" w:rsidR="00E87A02" w:rsidRPr="00493753" w:rsidRDefault="00E87A02" w:rsidP="00906299">
            <w:pPr>
              <w:jc w:val="center"/>
              <w:rPr>
                <w:rFonts w:asciiTheme="minorHAnsi" w:hAnsiTheme="minorHAnsi" w:cstheme="minorHAnsi"/>
              </w:rPr>
            </w:pPr>
            <w:r w:rsidRPr="00493753">
              <w:rPr>
                <w:rFonts w:asciiTheme="minorHAnsi" w:hAnsiTheme="minorHAnsi" w:cstheme="minorHAnsi"/>
              </w:rPr>
              <w:t>1</w:t>
            </w:r>
          </w:p>
        </w:tc>
        <w:tc>
          <w:tcPr>
            <w:tcW w:w="5103" w:type="dxa"/>
            <w:vAlign w:val="center"/>
          </w:tcPr>
          <w:p w14:paraId="63B9EE1B" w14:textId="05BFB42B" w:rsidR="00E87A02" w:rsidRPr="00493753" w:rsidRDefault="00D67968" w:rsidP="6EE5C7AE">
            <w:pPr>
              <w:rPr>
                <w:rFonts w:asciiTheme="minorHAnsi" w:hAnsiTheme="minorHAnsi" w:cstheme="minorBidi"/>
              </w:rPr>
            </w:pPr>
            <w:r w:rsidRPr="00493753">
              <w:rPr>
                <w:rFonts w:asciiTheme="minorHAnsi" w:hAnsiTheme="minorHAnsi" w:cstheme="minorBidi"/>
              </w:rPr>
              <w:t>Bachelor’s degree</w:t>
            </w:r>
            <w:r w:rsidR="6707C2C3" w:rsidRPr="00493753">
              <w:rPr>
                <w:rFonts w:asciiTheme="minorHAnsi" w:hAnsiTheme="minorHAnsi" w:cstheme="minorBidi"/>
              </w:rPr>
              <w:t xml:space="preserve"> in</w:t>
            </w:r>
            <w:r w:rsidR="6B26D5A9" w:rsidRPr="00493753">
              <w:rPr>
                <w:rFonts w:asciiTheme="minorHAnsi" w:hAnsiTheme="minorHAnsi" w:cstheme="minorBidi"/>
              </w:rPr>
              <w:t xml:space="preserve"> </w:t>
            </w:r>
            <w:r w:rsidR="005318AA" w:rsidRPr="00493753">
              <w:rPr>
                <w:rFonts w:asciiTheme="minorHAnsi" w:hAnsiTheme="minorHAnsi" w:cstheme="minorBidi"/>
              </w:rPr>
              <w:t xml:space="preserve">journalism and public relations </w:t>
            </w:r>
            <w:r w:rsidR="6707C2C3" w:rsidRPr="00493753">
              <w:rPr>
                <w:rFonts w:asciiTheme="minorHAnsi" w:hAnsiTheme="minorHAnsi" w:cstheme="minorBidi"/>
              </w:rPr>
              <w:t>foreign languages/literature/ or</w:t>
            </w:r>
            <w:r w:rsidR="005318AA" w:rsidRPr="00493753">
              <w:rPr>
                <w:rFonts w:asciiTheme="minorHAnsi" w:hAnsiTheme="minorHAnsi" w:cstheme="minorBidi"/>
              </w:rPr>
              <w:t xml:space="preserve"> </w:t>
            </w:r>
            <w:r w:rsidR="6707C2C3" w:rsidRPr="00493753">
              <w:rPr>
                <w:rFonts w:asciiTheme="minorHAnsi" w:hAnsiTheme="minorHAnsi" w:cstheme="minorBidi"/>
              </w:rPr>
              <w:t>other related</w:t>
            </w:r>
            <w:r w:rsidR="005318AA" w:rsidRPr="00493753">
              <w:rPr>
                <w:rFonts w:asciiTheme="minorHAnsi" w:hAnsiTheme="minorHAnsi" w:cstheme="minorBidi"/>
              </w:rPr>
              <w:t xml:space="preserve"> fields</w:t>
            </w:r>
          </w:p>
        </w:tc>
        <w:tc>
          <w:tcPr>
            <w:tcW w:w="2824" w:type="dxa"/>
            <w:vAlign w:val="center"/>
          </w:tcPr>
          <w:p w14:paraId="6EF06ADB" w14:textId="49721F9B" w:rsidR="00E87A02" w:rsidRPr="00493753" w:rsidRDefault="00DB4BB0" w:rsidP="0BB06314">
            <w:pPr>
              <w:jc w:val="center"/>
              <w:rPr>
                <w:rFonts w:asciiTheme="minorHAnsi" w:hAnsiTheme="minorHAnsi" w:cstheme="minorHAnsi"/>
                <w:lang w:eastAsia="ru-RU"/>
              </w:rPr>
            </w:pPr>
            <w:r w:rsidRPr="00493753">
              <w:rPr>
                <w:rFonts w:asciiTheme="minorHAnsi" w:hAnsiTheme="minorHAnsi" w:cstheme="minorHAnsi"/>
                <w:lang w:eastAsia="ru-RU"/>
              </w:rPr>
              <w:t>Bachelor’s</w:t>
            </w:r>
            <w:r w:rsidR="14F91728" w:rsidRPr="00493753">
              <w:rPr>
                <w:rFonts w:asciiTheme="minorHAnsi" w:hAnsiTheme="minorHAnsi" w:cstheme="minorHAnsi"/>
                <w:lang w:eastAsia="ru-RU"/>
              </w:rPr>
              <w:t xml:space="preserve"> </w:t>
            </w:r>
            <w:r w:rsidR="00BB70DA" w:rsidRPr="00493753">
              <w:rPr>
                <w:rFonts w:asciiTheme="minorHAnsi" w:hAnsiTheme="minorHAnsi" w:cstheme="minorHAnsi"/>
                <w:lang w:eastAsia="ru-RU"/>
              </w:rPr>
              <w:t>d</w:t>
            </w:r>
            <w:r w:rsidR="14F91728" w:rsidRPr="00493753">
              <w:rPr>
                <w:rFonts w:asciiTheme="minorHAnsi" w:hAnsiTheme="minorHAnsi" w:cstheme="minorHAnsi"/>
                <w:lang w:eastAsia="ru-RU"/>
              </w:rPr>
              <w:t xml:space="preserve">egree – </w:t>
            </w:r>
            <w:r w:rsidR="63F505F3" w:rsidRPr="00493753">
              <w:rPr>
                <w:rFonts w:asciiTheme="minorHAnsi" w:hAnsiTheme="minorHAnsi" w:cstheme="minorHAnsi"/>
                <w:lang w:eastAsia="ru-RU"/>
              </w:rPr>
              <w:t>70</w:t>
            </w:r>
            <w:r w:rsidR="14F91728" w:rsidRPr="00493753">
              <w:rPr>
                <w:rFonts w:asciiTheme="minorHAnsi" w:hAnsiTheme="minorHAnsi" w:cstheme="minorHAnsi"/>
                <w:lang w:eastAsia="ru-RU"/>
              </w:rPr>
              <w:t xml:space="preserve"> pts</w:t>
            </w:r>
          </w:p>
          <w:p w14:paraId="74E60816" w14:textId="3774817C" w:rsidR="00E87A02" w:rsidRPr="00493753" w:rsidDel="00ED794A" w:rsidRDefault="76358236" w:rsidP="0BB06314">
            <w:pPr>
              <w:jc w:val="center"/>
              <w:rPr>
                <w:rFonts w:asciiTheme="minorHAnsi" w:hAnsiTheme="minorHAnsi" w:cstheme="minorHAnsi"/>
                <w:lang w:eastAsia="ru-RU"/>
              </w:rPr>
            </w:pPr>
            <w:r w:rsidRPr="00493753">
              <w:rPr>
                <w:rFonts w:asciiTheme="minorHAnsi" w:hAnsiTheme="minorHAnsi" w:cstheme="minorHAnsi"/>
                <w:lang w:eastAsia="ru-RU"/>
              </w:rPr>
              <w:t>Master’s degree</w:t>
            </w:r>
            <w:r w:rsidR="14F91728" w:rsidRPr="00493753">
              <w:rPr>
                <w:rFonts w:asciiTheme="minorHAnsi" w:hAnsiTheme="minorHAnsi" w:cstheme="minorHAnsi"/>
                <w:lang w:eastAsia="ru-RU"/>
              </w:rPr>
              <w:t xml:space="preserve"> – </w:t>
            </w:r>
            <w:r w:rsidR="4EA859EC" w:rsidRPr="00493753">
              <w:rPr>
                <w:rFonts w:asciiTheme="minorHAnsi" w:hAnsiTheme="minorHAnsi" w:cstheme="minorHAnsi"/>
                <w:lang w:eastAsia="ru-RU"/>
              </w:rPr>
              <w:t>30 p</w:t>
            </w:r>
            <w:r w:rsidR="14F91728" w:rsidRPr="00493753">
              <w:rPr>
                <w:rFonts w:asciiTheme="minorHAnsi" w:hAnsiTheme="minorHAnsi" w:cstheme="minorHAnsi"/>
                <w:lang w:eastAsia="ru-RU"/>
              </w:rPr>
              <w:t>ts</w:t>
            </w:r>
          </w:p>
        </w:tc>
        <w:tc>
          <w:tcPr>
            <w:tcW w:w="879" w:type="dxa"/>
            <w:vAlign w:val="center"/>
          </w:tcPr>
          <w:p w14:paraId="37D12EE0" w14:textId="2C373354" w:rsidR="00E87A02" w:rsidRPr="00493753" w:rsidRDefault="369B6207" w:rsidP="0BB06314">
            <w:pPr>
              <w:jc w:val="center"/>
              <w:rPr>
                <w:rFonts w:asciiTheme="minorHAnsi" w:hAnsiTheme="minorHAnsi" w:cstheme="minorHAnsi"/>
              </w:rPr>
            </w:pPr>
            <w:r w:rsidRPr="00493753">
              <w:rPr>
                <w:rFonts w:asciiTheme="minorHAnsi" w:hAnsiTheme="minorHAnsi" w:cstheme="minorHAnsi"/>
              </w:rPr>
              <w:t>1</w:t>
            </w:r>
            <w:r w:rsidR="685E864A" w:rsidRPr="00493753">
              <w:rPr>
                <w:rFonts w:asciiTheme="minorHAnsi" w:hAnsiTheme="minorHAnsi" w:cstheme="minorHAnsi"/>
              </w:rPr>
              <w:t>00</w:t>
            </w:r>
          </w:p>
        </w:tc>
      </w:tr>
      <w:tr w:rsidR="00E87A02" w:rsidRPr="00826C92" w14:paraId="1CC0DA28" w14:textId="77777777" w:rsidTr="6EE5C7AE">
        <w:tc>
          <w:tcPr>
            <w:tcW w:w="369" w:type="dxa"/>
            <w:vAlign w:val="center"/>
          </w:tcPr>
          <w:p w14:paraId="5769ECE8" w14:textId="4CF27FA9" w:rsidR="00E87A02" w:rsidRPr="00493753" w:rsidRDefault="005574CA" w:rsidP="00906299">
            <w:pPr>
              <w:jc w:val="center"/>
              <w:rPr>
                <w:rFonts w:asciiTheme="minorHAnsi" w:hAnsiTheme="minorHAnsi" w:cstheme="minorHAnsi"/>
              </w:rPr>
            </w:pPr>
            <w:r w:rsidRPr="00493753">
              <w:rPr>
                <w:rFonts w:asciiTheme="minorHAnsi" w:hAnsiTheme="minorHAnsi" w:cstheme="minorHAnsi"/>
              </w:rPr>
              <w:t>2</w:t>
            </w:r>
          </w:p>
        </w:tc>
        <w:tc>
          <w:tcPr>
            <w:tcW w:w="5103" w:type="dxa"/>
            <w:vAlign w:val="center"/>
          </w:tcPr>
          <w:p w14:paraId="78828E8C" w14:textId="2D8A9CDA" w:rsidR="00E87A02" w:rsidRPr="00493753" w:rsidRDefault="00E87A02" w:rsidP="007364D0">
            <w:pPr>
              <w:tabs>
                <w:tab w:val="left" w:pos="720"/>
              </w:tabs>
              <w:rPr>
                <w:rFonts w:asciiTheme="minorHAnsi" w:hAnsiTheme="minorHAnsi" w:cstheme="minorHAnsi"/>
                <w:lang w:eastAsia="ru-RU"/>
              </w:rPr>
            </w:pPr>
            <w:r w:rsidRPr="00493753">
              <w:rPr>
                <w:rFonts w:asciiTheme="minorHAnsi" w:hAnsiTheme="minorHAnsi" w:cstheme="minorHAnsi"/>
              </w:rPr>
              <w:t xml:space="preserve">At least </w:t>
            </w:r>
            <w:r w:rsidR="00AA082E" w:rsidRPr="00493753">
              <w:rPr>
                <w:rFonts w:asciiTheme="minorHAnsi" w:hAnsiTheme="minorHAnsi" w:cstheme="minorHAnsi"/>
              </w:rPr>
              <w:t>2</w:t>
            </w:r>
            <w:r w:rsidRPr="00493753">
              <w:rPr>
                <w:rFonts w:asciiTheme="minorHAnsi" w:hAnsiTheme="minorHAnsi" w:cstheme="minorHAnsi"/>
              </w:rPr>
              <w:t xml:space="preserve"> years of relevant </w:t>
            </w:r>
            <w:r w:rsidR="002957BE" w:rsidRPr="00493753">
              <w:rPr>
                <w:rFonts w:asciiTheme="minorHAnsi" w:hAnsiTheme="minorHAnsi" w:cstheme="minorHAnsi"/>
              </w:rPr>
              <w:t xml:space="preserve">general </w:t>
            </w:r>
            <w:r w:rsidRPr="00493753">
              <w:rPr>
                <w:rFonts w:asciiTheme="minorHAnsi" w:hAnsiTheme="minorHAnsi" w:cstheme="minorHAnsi"/>
              </w:rPr>
              <w:t>experience in Journalism, Public Relations and/or Mass</w:t>
            </w:r>
            <w:r w:rsidR="00977584" w:rsidRPr="00493753">
              <w:rPr>
                <w:rFonts w:asciiTheme="minorHAnsi" w:hAnsiTheme="minorHAnsi" w:cstheme="minorHAnsi"/>
              </w:rPr>
              <w:t xml:space="preserve"> Media /</w:t>
            </w:r>
            <w:r w:rsidRPr="00493753">
              <w:rPr>
                <w:rFonts w:asciiTheme="minorHAnsi" w:hAnsiTheme="minorHAnsi" w:cstheme="minorHAnsi"/>
              </w:rPr>
              <w:t xml:space="preserve"> Communications</w:t>
            </w:r>
          </w:p>
        </w:tc>
        <w:tc>
          <w:tcPr>
            <w:tcW w:w="2824" w:type="dxa"/>
            <w:vAlign w:val="center"/>
          </w:tcPr>
          <w:p w14:paraId="6FB25670" w14:textId="553BA216" w:rsidR="00E87A02" w:rsidRPr="00493753" w:rsidRDefault="3FE89BCF" w:rsidP="0BB06314">
            <w:pPr>
              <w:jc w:val="center"/>
              <w:rPr>
                <w:rFonts w:asciiTheme="minorHAnsi" w:hAnsiTheme="minorHAnsi" w:cstheme="minorHAnsi"/>
                <w:lang w:eastAsia="ru-RU"/>
              </w:rPr>
            </w:pPr>
            <w:r w:rsidRPr="00493753">
              <w:rPr>
                <w:rFonts w:asciiTheme="minorHAnsi" w:hAnsiTheme="minorHAnsi" w:cstheme="minorHAnsi"/>
                <w:lang w:eastAsia="ru-RU"/>
              </w:rPr>
              <w:t>2</w:t>
            </w:r>
            <w:r w:rsidR="0F37C3C8" w:rsidRPr="00493753">
              <w:rPr>
                <w:rFonts w:asciiTheme="minorHAnsi" w:hAnsiTheme="minorHAnsi" w:cstheme="minorHAnsi"/>
                <w:lang w:eastAsia="ru-RU"/>
              </w:rPr>
              <w:t xml:space="preserve"> years - </w:t>
            </w:r>
            <w:r w:rsidR="1EA50F73" w:rsidRPr="00493753">
              <w:rPr>
                <w:rFonts w:asciiTheme="minorHAnsi" w:hAnsiTheme="minorHAnsi" w:cstheme="minorHAnsi"/>
                <w:lang w:eastAsia="ru-RU"/>
              </w:rPr>
              <w:t>1</w:t>
            </w:r>
            <w:r w:rsidR="5C19F511" w:rsidRPr="00493753">
              <w:rPr>
                <w:rFonts w:asciiTheme="minorHAnsi" w:hAnsiTheme="minorHAnsi" w:cstheme="minorHAnsi"/>
                <w:lang w:eastAsia="ru-RU"/>
              </w:rPr>
              <w:t>3</w:t>
            </w:r>
            <w:r w:rsidR="1EA50F73" w:rsidRPr="00493753">
              <w:rPr>
                <w:rFonts w:asciiTheme="minorHAnsi" w:hAnsiTheme="minorHAnsi" w:cstheme="minorHAnsi"/>
                <w:lang w:eastAsia="ru-RU"/>
              </w:rPr>
              <w:t>0</w:t>
            </w:r>
            <w:r w:rsidR="6D339D97" w:rsidRPr="00493753">
              <w:rPr>
                <w:rFonts w:asciiTheme="minorHAnsi" w:hAnsiTheme="minorHAnsi" w:cstheme="minorHAnsi"/>
                <w:lang w:eastAsia="ru-RU"/>
              </w:rPr>
              <w:t xml:space="preserve"> </w:t>
            </w:r>
            <w:r w:rsidR="518B69B2" w:rsidRPr="00493753">
              <w:rPr>
                <w:rFonts w:asciiTheme="minorHAnsi" w:hAnsiTheme="minorHAnsi" w:cstheme="minorHAnsi"/>
                <w:lang w:eastAsia="ru-RU"/>
              </w:rPr>
              <w:t>pts</w:t>
            </w:r>
          </w:p>
          <w:p w14:paraId="43A393E9" w14:textId="24C5872D" w:rsidR="00E87A02" w:rsidRPr="00493753" w:rsidRDefault="13B690D5" w:rsidP="0BB06314">
            <w:pPr>
              <w:jc w:val="center"/>
              <w:rPr>
                <w:rFonts w:asciiTheme="minorHAnsi" w:hAnsiTheme="minorHAnsi" w:cstheme="minorHAnsi"/>
              </w:rPr>
            </w:pPr>
            <w:r w:rsidRPr="00493753">
              <w:rPr>
                <w:rFonts w:asciiTheme="minorHAnsi" w:eastAsia="Times New Roman" w:hAnsiTheme="minorHAnsi" w:cstheme="minorHAnsi"/>
                <w:color w:val="000000" w:themeColor="text1"/>
              </w:rPr>
              <w:t xml:space="preserve">Each subsequent year – </w:t>
            </w:r>
            <w:r w:rsidR="42F224C9" w:rsidRPr="00493753">
              <w:rPr>
                <w:rFonts w:asciiTheme="minorHAnsi" w:eastAsia="Times New Roman" w:hAnsiTheme="minorHAnsi" w:cstheme="minorHAnsi"/>
                <w:color w:val="000000" w:themeColor="text1"/>
              </w:rPr>
              <w:t>6</w:t>
            </w:r>
            <w:r w:rsidR="1CA68D89" w:rsidRPr="00493753">
              <w:rPr>
                <w:rFonts w:asciiTheme="minorHAnsi" w:eastAsia="Times New Roman" w:hAnsiTheme="minorHAnsi" w:cstheme="minorHAnsi"/>
                <w:color w:val="000000" w:themeColor="text1"/>
              </w:rPr>
              <w:t>0</w:t>
            </w:r>
            <w:r w:rsidRPr="00493753">
              <w:rPr>
                <w:rFonts w:asciiTheme="minorHAnsi" w:eastAsia="Times New Roman" w:hAnsiTheme="minorHAnsi" w:cstheme="minorHAnsi"/>
                <w:color w:val="000000" w:themeColor="text1"/>
              </w:rPr>
              <w:t xml:space="preserve"> pts</w:t>
            </w:r>
          </w:p>
        </w:tc>
        <w:tc>
          <w:tcPr>
            <w:tcW w:w="879" w:type="dxa"/>
            <w:vAlign w:val="center"/>
          </w:tcPr>
          <w:p w14:paraId="756E1FA4" w14:textId="4F37BBF5" w:rsidR="00E87A02" w:rsidRPr="00493753" w:rsidDel="00ED794A" w:rsidRDefault="263C16E4" w:rsidP="0BB06314">
            <w:pPr>
              <w:jc w:val="center"/>
              <w:rPr>
                <w:rFonts w:asciiTheme="minorHAnsi" w:hAnsiTheme="minorHAnsi" w:cstheme="minorHAnsi"/>
              </w:rPr>
            </w:pPr>
            <w:r w:rsidRPr="00493753">
              <w:rPr>
                <w:rFonts w:asciiTheme="minorHAnsi" w:hAnsiTheme="minorHAnsi" w:cstheme="minorHAnsi"/>
              </w:rPr>
              <w:t>2</w:t>
            </w:r>
            <w:r w:rsidR="23DBA644" w:rsidRPr="00493753">
              <w:rPr>
                <w:rFonts w:asciiTheme="minorHAnsi" w:hAnsiTheme="minorHAnsi" w:cstheme="minorHAnsi"/>
              </w:rPr>
              <w:t>5</w:t>
            </w:r>
            <w:r w:rsidRPr="00493753">
              <w:rPr>
                <w:rFonts w:asciiTheme="minorHAnsi" w:hAnsiTheme="minorHAnsi" w:cstheme="minorHAnsi"/>
              </w:rPr>
              <w:t>0</w:t>
            </w:r>
          </w:p>
        </w:tc>
      </w:tr>
      <w:tr w:rsidR="002957BE" w:rsidRPr="00826C92" w14:paraId="6CB22C0F" w14:textId="77777777" w:rsidTr="6EE5C7AE">
        <w:tc>
          <w:tcPr>
            <w:tcW w:w="369" w:type="dxa"/>
            <w:vAlign w:val="center"/>
          </w:tcPr>
          <w:p w14:paraId="03135831" w14:textId="0FDF99B7" w:rsidR="002957BE" w:rsidRPr="00493753" w:rsidRDefault="005574CA" w:rsidP="00906299">
            <w:pPr>
              <w:jc w:val="center"/>
              <w:rPr>
                <w:rFonts w:asciiTheme="minorHAnsi" w:hAnsiTheme="minorHAnsi" w:cstheme="minorHAnsi"/>
              </w:rPr>
            </w:pPr>
            <w:r w:rsidRPr="00493753">
              <w:rPr>
                <w:rFonts w:asciiTheme="minorHAnsi" w:hAnsiTheme="minorHAnsi" w:cstheme="minorHAnsi"/>
              </w:rPr>
              <w:t>3</w:t>
            </w:r>
          </w:p>
        </w:tc>
        <w:tc>
          <w:tcPr>
            <w:tcW w:w="5103" w:type="dxa"/>
            <w:vAlign w:val="center"/>
          </w:tcPr>
          <w:p w14:paraId="182AFD49" w14:textId="5114E29A" w:rsidR="002957BE" w:rsidRPr="00493753" w:rsidRDefault="5071CDB4" w:rsidP="0BB06314">
            <w:pPr>
              <w:tabs>
                <w:tab w:val="left" w:pos="720"/>
              </w:tabs>
              <w:rPr>
                <w:rFonts w:asciiTheme="minorHAnsi" w:hAnsiTheme="minorHAnsi" w:cstheme="minorBidi"/>
              </w:rPr>
            </w:pPr>
            <w:r w:rsidRPr="00493753">
              <w:rPr>
                <w:rFonts w:asciiTheme="minorHAnsi" w:hAnsiTheme="minorHAnsi" w:cstheme="minorBidi"/>
              </w:rPr>
              <w:t xml:space="preserve">At least </w:t>
            </w:r>
            <w:r w:rsidR="3FE89BCF" w:rsidRPr="00493753">
              <w:rPr>
                <w:rFonts w:asciiTheme="minorHAnsi" w:hAnsiTheme="minorHAnsi" w:cstheme="minorBidi"/>
              </w:rPr>
              <w:t>2</w:t>
            </w:r>
            <w:r w:rsidRPr="00493753">
              <w:rPr>
                <w:rFonts w:asciiTheme="minorHAnsi" w:hAnsiTheme="minorHAnsi" w:cstheme="minorBidi"/>
              </w:rPr>
              <w:t xml:space="preserve"> years of experience in </w:t>
            </w:r>
            <w:bookmarkStart w:id="1" w:name="_Int_XjF2v1o2"/>
            <w:r w:rsidR="6078286E" w:rsidRPr="00493753">
              <w:rPr>
                <w:rFonts w:asciiTheme="minorHAnsi" w:hAnsiTheme="minorHAnsi" w:cstheme="minorBidi"/>
              </w:rPr>
              <w:t>developing</w:t>
            </w:r>
            <w:r w:rsidRPr="00493753">
              <w:rPr>
                <w:rFonts w:asciiTheme="minorHAnsi" w:hAnsiTheme="minorHAnsi" w:cstheme="minorBidi"/>
              </w:rPr>
              <w:t xml:space="preserve"> and</w:t>
            </w:r>
            <w:bookmarkEnd w:id="1"/>
            <w:r w:rsidRPr="00493753">
              <w:rPr>
                <w:rFonts w:asciiTheme="minorHAnsi" w:hAnsiTheme="minorHAnsi" w:cstheme="minorBidi"/>
              </w:rPr>
              <w:t xml:space="preserve"> </w:t>
            </w:r>
            <w:r w:rsidR="3455894A" w:rsidRPr="00493753">
              <w:rPr>
                <w:rFonts w:asciiTheme="minorHAnsi" w:hAnsiTheme="minorHAnsi" w:cstheme="minorBidi"/>
              </w:rPr>
              <w:t>conducting</w:t>
            </w:r>
            <w:r w:rsidRPr="00493753">
              <w:rPr>
                <w:rFonts w:asciiTheme="minorHAnsi" w:hAnsiTheme="minorHAnsi" w:cstheme="minorBidi"/>
              </w:rPr>
              <w:t xml:space="preserve"> communication </w:t>
            </w:r>
            <w:r w:rsidR="00C727F5" w:rsidRPr="00493753">
              <w:rPr>
                <w:rFonts w:asciiTheme="minorHAnsi" w:hAnsiTheme="minorHAnsi" w:cstheme="minorBidi"/>
              </w:rPr>
              <w:t>activities</w:t>
            </w:r>
            <w:r w:rsidRPr="00493753">
              <w:rPr>
                <w:rFonts w:asciiTheme="minorHAnsi" w:hAnsiTheme="minorHAnsi" w:cstheme="minorBidi"/>
              </w:rPr>
              <w:t xml:space="preserve"> on social issues</w:t>
            </w:r>
          </w:p>
        </w:tc>
        <w:tc>
          <w:tcPr>
            <w:tcW w:w="2824" w:type="dxa"/>
            <w:vAlign w:val="center"/>
          </w:tcPr>
          <w:p w14:paraId="6FB6AAFB" w14:textId="5784FA44" w:rsidR="002957BE" w:rsidRPr="00493753" w:rsidRDefault="3FE89BCF" w:rsidP="0BB06314">
            <w:pPr>
              <w:jc w:val="center"/>
              <w:rPr>
                <w:rFonts w:asciiTheme="minorHAnsi" w:hAnsiTheme="minorHAnsi" w:cstheme="minorHAnsi"/>
                <w:lang w:eastAsia="ru-RU"/>
              </w:rPr>
            </w:pPr>
            <w:r w:rsidRPr="00493753">
              <w:rPr>
                <w:rFonts w:asciiTheme="minorHAnsi" w:hAnsiTheme="minorHAnsi" w:cstheme="minorHAnsi"/>
                <w:lang w:eastAsia="ru-RU"/>
              </w:rPr>
              <w:t>2</w:t>
            </w:r>
            <w:r w:rsidR="07AA4D02" w:rsidRPr="00493753">
              <w:rPr>
                <w:rFonts w:asciiTheme="minorHAnsi" w:hAnsiTheme="minorHAnsi" w:cstheme="minorHAnsi"/>
                <w:lang w:eastAsia="ru-RU"/>
              </w:rPr>
              <w:t xml:space="preserve"> </w:t>
            </w:r>
            <w:r w:rsidR="352DDED5" w:rsidRPr="00493753">
              <w:rPr>
                <w:rFonts w:asciiTheme="minorHAnsi" w:hAnsiTheme="minorHAnsi" w:cstheme="minorHAnsi"/>
                <w:lang w:eastAsia="ru-RU"/>
              </w:rPr>
              <w:t>years -</w:t>
            </w:r>
            <w:r w:rsidR="0DB58426" w:rsidRPr="00493753">
              <w:rPr>
                <w:rFonts w:asciiTheme="minorHAnsi" w:hAnsiTheme="minorHAnsi" w:cstheme="minorHAnsi"/>
                <w:lang w:eastAsia="ru-RU"/>
              </w:rPr>
              <w:t xml:space="preserve"> </w:t>
            </w:r>
            <w:r w:rsidR="19923C15" w:rsidRPr="00493753">
              <w:rPr>
                <w:rFonts w:asciiTheme="minorHAnsi" w:hAnsiTheme="minorHAnsi" w:cstheme="minorHAnsi"/>
                <w:lang w:eastAsia="ru-RU"/>
              </w:rPr>
              <w:t>1</w:t>
            </w:r>
            <w:r w:rsidR="7330F900" w:rsidRPr="00493753">
              <w:rPr>
                <w:rFonts w:asciiTheme="minorHAnsi" w:hAnsiTheme="minorHAnsi" w:cstheme="minorHAnsi"/>
                <w:lang w:eastAsia="ru-RU"/>
              </w:rPr>
              <w:t>0</w:t>
            </w:r>
            <w:r w:rsidR="39ACABDC" w:rsidRPr="00493753">
              <w:rPr>
                <w:rFonts w:asciiTheme="minorHAnsi" w:hAnsiTheme="minorHAnsi" w:cstheme="minorHAnsi"/>
                <w:lang w:eastAsia="ru-RU"/>
              </w:rPr>
              <w:t>0</w:t>
            </w:r>
            <w:r w:rsidR="5F081AC8" w:rsidRPr="00493753">
              <w:rPr>
                <w:rFonts w:asciiTheme="minorHAnsi" w:hAnsiTheme="minorHAnsi" w:cstheme="minorHAnsi"/>
                <w:lang w:eastAsia="ru-RU"/>
              </w:rPr>
              <w:t xml:space="preserve"> </w:t>
            </w:r>
            <w:r w:rsidR="0DB58426" w:rsidRPr="00493753">
              <w:rPr>
                <w:rFonts w:asciiTheme="minorHAnsi" w:hAnsiTheme="minorHAnsi" w:cstheme="minorHAnsi"/>
                <w:lang w:eastAsia="ru-RU"/>
              </w:rPr>
              <w:t>pts</w:t>
            </w:r>
          </w:p>
          <w:p w14:paraId="444396D0" w14:textId="701C1302" w:rsidR="002957BE" w:rsidRPr="00493753" w:rsidRDefault="5B36C2AF" w:rsidP="0BB06314">
            <w:pPr>
              <w:jc w:val="center"/>
              <w:rPr>
                <w:rFonts w:asciiTheme="minorHAnsi" w:hAnsiTheme="minorHAnsi" w:cstheme="minorHAnsi"/>
                <w:lang w:eastAsia="ru-RU"/>
              </w:rPr>
            </w:pPr>
            <w:r w:rsidRPr="00493753">
              <w:rPr>
                <w:rFonts w:asciiTheme="minorHAnsi" w:eastAsia="Times New Roman" w:hAnsiTheme="minorHAnsi" w:cstheme="minorHAnsi"/>
                <w:color w:val="000000" w:themeColor="text1"/>
              </w:rPr>
              <w:t xml:space="preserve">Each subsequent year – </w:t>
            </w:r>
            <w:r w:rsidR="49052C06" w:rsidRPr="00493753">
              <w:rPr>
                <w:rFonts w:asciiTheme="minorHAnsi" w:eastAsia="Times New Roman" w:hAnsiTheme="minorHAnsi" w:cstheme="minorHAnsi"/>
                <w:color w:val="000000" w:themeColor="text1"/>
              </w:rPr>
              <w:t>4</w:t>
            </w:r>
            <w:r w:rsidR="33B8C7FA" w:rsidRPr="00493753">
              <w:rPr>
                <w:rFonts w:asciiTheme="minorHAnsi" w:eastAsia="Times New Roman" w:hAnsiTheme="minorHAnsi" w:cstheme="minorHAnsi"/>
                <w:color w:val="000000" w:themeColor="text1"/>
              </w:rPr>
              <w:t>0</w:t>
            </w:r>
            <w:r w:rsidR="5E286ACE" w:rsidRPr="00493753">
              <w:rPr>
                <w:rFonts w:asciiTheme="minorHAnsi" w:eastAsia="Times New Roman" w:hAnsiTheme="minorHAnsi" w:cstheme="minorHAnsi"/>
                <w:color w:val="000000" w:themeColor="text1"/>
              </w:rPr>
              <w:t xml:space="preserve"> </w:t>
            </w:r>
            <w:r w:rsidRPr="00493753">
              <w:rPr>
                <w:rFonts w:asciiTheme="minorHAnsi" w:eastAsia="Times New Roman" w:hAnsiTheme="minorHAnsi" w:cstheme="minorHAnsi"/>
                <w:color w:val="000000" w:themeColor="text1"/>
              </w:rPr>
              <w:t>pts</w:t>
            </w:r>
          </w:p>
        </w:tc>
        <w:tc>
          <w:tcPr>
            <w:tcW w:w="879" w:type="dxa"/>
            <w:vAlign w:val="center"/>
          </w:tcPr>
          <w:p w14:paraId="6FFD8A5E" w14:textId="5F6EDFFB" w:rsidR="002957BE" w:rsidRPr="00493753" w:rsidRDefault="5E437001" w:rsidP="0BB06314">
            <w:pPr>
              <w:jc w:val="center"/>
              <w:rPr>
                <w:rFonts w:asciiTheme="minorHAnsi" w:hAnsiTheme="minorHAnsi" w:cstheme="minorHAnsi"/>
              </w:rPr>
            </w:pPr>
            <w:r w:rsidRPr="00493753">
              <w:rPr>
                <w:rFonts w:asciiTheme="minorHAnsi" w:hAnsiTheme="minorHAnsi" w:cstheme="minorHAnsi"/>
              </w:rPr>
              <w:t>1</w:t>
            </w:r>
            <w:r w:rsidR="0A164F01" w:rsidRPr="00493753">
              <w:rPr>
                <w:rFonts w:asciiTheme="minorHAnsi" w:hAnsiTheme="minorHAnsi" w:cstheme="minorHAnsi"/>
              </w:rPr>
              <w:t>8</w:t>
            </w:r>
            <w:r w:rsidRPr="00493753">
              <w:rPr>
                <w:rFonts w:asciiTheme="minorHAnsi" w:hAnsiTheme="minorHAnsi" w:cstheme="minorHAnsi"/>
              </w:rPr>
              <w:t>0</w:t>
            </w:r>
          </w:p>
        </w:tc>
      </w:tr>
      <w:tr w:rsidR="0025648C" w:rsidRPr="00826C92" w14:paraId="14C3116D" w14:textId="77777777" w:rsidTr="6EE5C7AE">
        <w:trPr>
          <w:trHeight w:val="647"/>
        </w:trPr>
        <w:tc>
          <w:tcPr>
            <w:tcW w:w="369" w:type="dxa"/>
            <w:vAlign w:val="center"/>
          </w:tcPr>
          <w:p w14:paraId="64D8EF7B" w14:textId="42A95D87" w:rsidR="0025648C" w:rsidRPr="00493753" w:rsidRDefault="0025648C" w:rsidP="0025648C">
            <w:pPr>
              <w:jc w:val="center"/>
              <w:rPr>
                <w:rFonts w:asciiTheme="minorHAnsi" w:hAnsiTheme="minorHAnsi" w:cstheme="minorHAnsi"/>
              </w:rPr>
            </w:pPr>
            <w:r w:rsidRPr="00493753">
              <w:rPr>
                <w:rFonts w:asciiTheme="minorHAnsi" w:hAnsiTheme="minorHAnsi" w:cstheme="minorHAnsi"/>
              </w:rPr>
              <w:t>6</w:t>
            </w:r>
          </w:p>
        </w:tc>
        <w:tc>
          <w:tcPr>
            <w:tcW w:w="5103" w:type="dxa"/>
            <w:shd w:val="clear" w:color="auto" w:fill="auto"/>
            <w:vAlign w:val="center"/>
          </w:tcPr>
          <w:p w14:paraId="1A7E17B3" w14:textId="5DDF0589" w:rsidR="0025648C" w:rsidRPr="00493753" w:rsidRDefault="0025648C" w:rsidP="0025648C">
            <w:pPr>
              <w:rPr>
                <w:rFonts w:asciiTheme="minorHAnsi" w:hAnsiTheme="minorHAnsi" w:cstheme="minorHAnsi"/>
              </w:rPr>
            </w:pPr>
            <w:r w:rsidRPr="00493753">
              <w:rPr>
                <w:rFonts w:asciiTheme="minorHAnsi" w:eastAsia="Times New Roman" w:hAnsiTheme="minorHAnsi" w:cstheme="minorHAnsi"/>
              </w:rPr>
              <w:t>Experience in developing/coordinating events/video/audio/print materials on gender equality/women in politics and elections/violence against women is a strong asset</w:t>
            </w:r>
          </w:p>
        </w:tc>
        <w:tc>
          <w:tcPr>
            <w:tcW w:w="2824" w:type="dxa"/>
            <w:shd w:val="clear" w:color="auto" w:fill="auto"/>
            <w:vAlign w:val="center"/>
          </w:tcPr>
          <w:p w14:paraId="5843F100" w14:textId="77777777" w:rsidR="0025648C" w:rsidRPr="00493753" w:rsidRDefault="0025648C" w:rsidP="0025648C">
            <w:pPr>
              <w:jc w:val="center"/>
              <w:rPr>
                <w:rFonts w:asciiTheme="minorHAnsi" w:hAnsiTheme="minorHAnsi" w:cstheme="minorHAnsi"/>
              </w:rPr>
            </w:pPr>
            <w:r w:rsidRPr="00493753">
              <w:rPr>
                <w:rFonts w:asciiTheme="minorHAnsi" w:eastAsia="Times New Roman" w:hAnsiTheme="minorHAnsi" w:cstheme="minorHAnsi"/>
                <w:color w:val="000000" w:themeColor="text1"/>
              </w:rPr>
              <w:t xml:space="preserve">No – 0 </w:t>
            </w:r>
            <w:proofErr w:type="gramStart"/>
            <w:r w:rsidRPr="00493753">
              <w:rPr>
                <w:rFonts w:asciiTheme="minorHAnsi" w:eastAsia="Times New Roman" w:hAnsiTheme="minorHAnsi" w:cstheme="minorHAnsi"/>
                <w:color w:val="000000" w:themeColor="text1"/>
              </w:rPr>
              <w:t>pts</w:t>
            </w:r>
            <w:proofErr w:type="gramEnd"/>
          </w:p>
          <w:p w14:paraId="1D923229" w14:textId="41816830" w:rsidR="0025648C" w:rsidRPr="00493753" w:rsidRDefault="0025648C" w:rsidP="0025648C">
            <w:pPr>
              <w:jc w:val="center"/>
              <w:rPr>
                <w:rFonts w:asciiTheme="minorHAnsi" w:hAnsiTheme="minorHAnsi" w:cstheme="minorBidi"/>
              </w:rPr>
            </w:pPr>
            <w:r w:rsidRPr="00493753">
              <w:rPr>
                <w:rFonts w:asciiTheme="minorHAnsi" w:eastAsia="Times New Roman" w:hAnsiTheme="minorHAnsi" w:cstheme="minorHAnsi"/>
                <w:color w:val="000000" w:themeColor="text1"/>
              </w:rPr>
              <w:t>Yes – 80 pts</w:t>
            </w:r>
          </w:p>
        </w:tc>
        <w:tc>
          <w:tcPr>
            <w:tcW w:w="879" w:type="dxa"/>
            <w:vAlign w:val="center"/>
          </w:tcPr>
          <w:p w14:paraId="43FAD42B" w14:textId="1C86D574" w:rsidR="0025648C" w:rsidRPr="00493753" w:rsidRDefault="0025648C" w:rsidP="0025648C">
            <w:pPr>
              <w:jc w:val="center"/>
              <w:rPr>
                <w:rFonts w:asciiTheme="minorHAnsi" w:hAnsiTheme="minorHAnsi" w:cstheme="minorBidi"/>
              </w:rPr>
            </w:pPr>
            <w:r w:rsidRPr="00493753">
              <w:rPr>
                <w:rFonts w:asciiTheme="minorHAnsi" w:hAnsiTheme="minorHAnsi" w:cstheme="minorHAnsi"/>
              </w:rPr>
              <w:t>80</w:t>
            </w:r>
          </w:p>
        </w:tc>
      </w:tr>
      <w:tr w:rsidR="0025648C" w:rsidRPr="00826C92" w14:paraId="46F2B77A" w14:textId="77777777" w:rsidTr="6EE5C7AE">
        <w:trPr>
          <w:trHeight w:val="647"/>
        </w:trPr>
        <w:tc>
          <w:tcPr>
            <w:tcW w:w="369" w:type="dxa"/>
            <w:vAlign w:val="center"/>
          </w:tcPr>
          <w:p w14:paraId="0BC63F22" w14:textId="2A4431F4" w:rsidR="0025648C" w:rsidRPr="00493753" w:rsidRDefault="0025648C" w:rsidP="0025648C">
            <w:pPr>
              <w:jc w:val="center"/>
              <w:rPr>
                <w:rFonts w:asciiTheme="minorHAnsi" w:hAnsiTheme="minorHAnsi" w:cstheme="minorHAnsi"/>
              </w:rPr>
            </w:pPr>
            <w:r w:rsidRPr="00493753">
              <w:rPr>
                <w:rFonts w:asciiTheme="minorHAnsi" w:hAnsiTheme="minorHAnsi" w:cstheme="minorHAnsi"/>
              </w:rPr>
              <w:t>7</w:t>
            </w:r>
          </w:p>
        </w:tc>
        <w:tc>
          <w:tcPr>
            <w:tcW w:w="5103" w:type="dxa"/>
            <w:shd w:val="clear" w:color="auto" w:fill="auto"/>
            <w:vAlign w:val="center"/>
          </w:tcPr>
          <w:p w14:paraId="205BF792" w14:textId="7BB778B6" w:rsidR="0025648C" w:rsidRPr="00493753" w:rsidRDefault="0025648C" w:rsidP="0025648C">
            <w:pPr>
              <w:tabs>
                <w:tab w:val="left" w:pos="720"/>
              </w:tabs>
              <w:rPr>
                <w:rFonts w:asciiTheme="minorHAnsi" w:hAnsiTheme="minorHAnsi" w:cstheme="minorHAnsi"/>
              </w:rPr>
            </w:pPr>
            <w:r w:rsidRPr="00493753">
              <w:rPr>
                <w:rFonts w:asciiTheme="minorHAnsi" w:eastAsia="Times New Roman" w:hAnsiTheme="minorHAnsi" w:cstheme="minorHAnsi"/>
              </w:rPr>
              <w:t>Working experience with UN and/or international organizations</w:t>
            </w:r>
          </w:p>
        </w:tc>
        <w:tc>
          <w:tcPr>
            <w:tcW w:w="2824" w:type="dxa"/>
            <w:shd w:val="clear" w:color="auto" w:fill="auto"/>
            <w:vAlign w:val="center"/>
          </w:tcPr>
          <w:p w14:paraId="489ED973" w14:textId="77777777" w:rsidR="0025648C" w:rsidRPr="00493753" w:rsidRDefault="0025648C" w:rsidP="0025648C">
            <w:pPr>
              <w:jc w:val="center"/>
              <w:rPr>
                <w:rFonts w:asciiTheme="minorHAnsi" w:hAnsiTheme="minorHAnsi" w:cstheme="minorHAnsi"/>
              </w:rPr>
            </w:pPr>
            <w:r w:rsidRPr="00493753">
              <w:rPr>
                <w:rFonts w:asciiTheme="minorHAnsi" w:eastAsia="Times New Roman" w:hAnsiTheme="minorHAnsi" w:cstheme="minorHAnsi"/>
                <w:color w:val="000000" w:themeColor="text1"/>
              </w:rPr>
              <w:t xml:space="preserve">No – 0 </w:t>
            </w:r>
            <w:proofErr w:type="gramStart"/>
            <w:r w:rsidRPr="00493753">
              <w:rPr>
                <w:rFonts w:asciiTheme="minorHAnsi" w:eastAsia="Times New Roman" w:hAnsiTheme="minorHAnsi" w:cstheme="minorHAnsi"/>
                <w:color w:val="000000" w:themeColor="text1"/>
              </w:rPr>
              <w:t>pts</w:t>
            </w:r>
            <w:proofErr w:type="gramEnd"/>
          </w:p>
          <w:p w14:paraId="6FAF34C5" w14:textId="1108EA05" w:rsidR="0025648C" w:rsidRPr="00493753" w:rsidRDefault="0025648C" w:rsidP="0025648C">
            <w:pPr>
              <w:jc w:val="center"/>
              <w:rPr>
                <w:rFonts w:asciiTheme="minorHAnsi" w:hAnsiTheme="minorHAnsi" w:cstheme="minorHAnsi"/>
              </w:rPr>
            </w:pPr>
            <w:r w:rsidRPr="00493753">
              <w:rPr>
                <w:rFonts w:asciiTheme="minorHAnsi" w:eastAsia="Times New Roman" w:hAnsiTheme="minorHAnsi" w:cstheme="minorBidi"/>
                <w:color w:val="000000" w:themeColor="text1"/>
              </w:rPr>
              <w:t>Yes – 60 pts</w:t>
            </w:r>
          </w:p>
        </w:tc>
        <w:tc>
          <w:tcPr>
            <w:tcW w:w="879" w:type="dxa"/>
            <w:vAlign w:val="center"/>
          </w:tcPr>
          <w:p w14:paraId="54B47B4C" w14:textId="1E06821B" w:rsidR="0025648C" w:rsidRPr="00493753" w:rsidRDefault="0025648C" w:rsidP="0025648C">
            <w:pPr>
              <w:jc w:val="center"/>
              <w:rPr>
                <w:rFonts w:asciiTheme="minorHAnsi" w:hAnsiTheme="minorHAnsi" w:cstheme="minorHAnsi"/>
              </w:rPr>
            </w:pPr>
            <w:r w:rsidRPr="00493753">
              <w:rPr>
                <w:rFonts w:asciiTheme="minorHAnsi" w:hAnsiTheme="minorHAnsi" w:cstheme="minorBidi"/>
              </w:rPr>
              <w:t>60</w:t>
            </w:r>
          </w:p>
        </w:tc>
      </w:tr>
      <w:tr w:rsidR="0025648C" w:rsidRPr="00826C92" w14:paraId="49F948E3" w14:textId="77777777" w:rsidTr="6EE5C7AE">
        <w:trPr>
          <w:trHeight w:val="647"/>
        </w:trPr>
        <w:tc>
          <w:tcPr>
            <w:tcW w:w="369" w:type="dxa"/>
            <w:vAlign w:val="center"/>
          </w:tcPr>
          <w:p w14:paraId="5B941F02" w14:textId="002E77A9" w:rsidR="0025648C" w:rsidRPr="00493753" w:rsidRDefault="0025648C" w:rsidP="0025648C">
            <w:pPr>
              <w:jc w:val="center"/>
              <w:rPr>
                <w:rFonts w:asciiTheme="minorHAnsi" w:hAnsiTheme="minorHAnsi" w:cstheme="minorHAnsi"/>
              </w:rPr>
            </w:pPr>
            <w:r w:rsidRPr="00493753">
              <w:rPr>
                <w:rFonts w:asciiTheme="minorHAnsi" w:hAnsiTheme="minorHAnsi" w:cstheme="minorHAnsi"/>
              </w:rPr>
              <w:t>8</w:t>
            </w:r>
          </w:p>
        </w:tc>
        <w:tc>
          <w:tcPr>
            <w:tcW w:w="5103" w:type="dxa"/>
            <w:shd w:val="clear" w:color="auto" w:fill="auto"/>
            <w:vAlign w:val="center"/>
          </w:tcPr>
          <w:p w14:paraId="26E36D60" w14:textId="77777777" w:rsidR="00C9144B" w:rsidRPr="00493753" w:rsidRDefault="00C9144B" w:rsidP="00493753">
            <w:pPr>
              <w:pStyle w:val="ListParagraph"/>
              <w:ind w:left="180"/>
              <w:rPr>
                <w:rFonts w:asciiTheme="minorHAnsi" w:eastAsia="Times New Roman" w:hAnsiTheme="minorHAnsi" w:cstheme="minorHAnsi"/>
              </w:rPr>
            </w:pPr>
            <w:r w:rsidRPr="00493753">
              <w:rPr>
                <w:rFonts w:asciiTheme="minorHAnsi" w:hAnsiTheme="minorHAnsi" w:cstheme="minorHAnsi"/>
              </w:rPr>
              <w:t xml:space="preserve">Native Romanian mandatory. Excellent command of English and Russian </w:t>
            </w:r>
          </w:p>
          <w:p w14:paraId="5C7665AB" w14:textId="266F9B88" w:rsidR="0025648C" w:rsidRPr="00493753" w:rsidRDefault="0025648C" w:rsidP="0025648C">
            <w:pPr>
              <w:tabs>
                <w:tab w:val="left" w:pos="720"/>
              </w:tabs>
              <w:rPr>
                <w:rFonts w:asciiTheme="minorHAnsi" w:eastAsia="Times New Roman" w:hAnsiTheme="minorHAnsi" w:cstheme="minorHAnsi"/>
              </w:rPr>
            </w:pPr>
          </w:p>
        </w:tc>
        <w:tc>
          <w:tcPr>
            <w:tcW w:w="2824" w:type="dxa"/>
            <w:shd w:val="clear" w:color="auto" w:fill="auto"/>
            <w:vAlign w:val="center"/>
          </w:tcPr>
          <w:p w14:paraId="2F797228" w14:textId="77777777" w:rsidR="0025648C" w:rsidRPr="00493753" w:rsidRDefault="0025648C" w:rsidP="0025648C">
            <w:pPr>
              <w:jc w:val="center"/>
              <w:rPr>
                <w:rFonts w:asciiTheme="minorHAnsi" w:hAnsiTheme="minorHAnsi" w:cstheme="minorHAnsi"/>
              </w:rPr>
            </w:pPr>
            <w:r w:rsidRPr="00493753">
              <w:rPr>
                <w:rFonts w:asciiTheme="minorHAnsi" w:eastAsia="Times New Roman" w:hAnsiTheme="minorHAnsi" w:cstheme="minorHAnsi"/>
                <w:color w:val="000000" w:themeColor="text1"/>
              </w:rPr>
              <w:t xml:space="preserve">No – 0 </w:t>
            </w:r>
            <w:proofErr w:type="gramStart"/>
            <w:r w:rsidRPr="00493753">
              <w:rPr>
                <w:rFonts w:asciiTheme="minorHAnsi" w:eastAsia="Times New Roman" w:hAnsiTheme="minorHAnsi" w:cstheme="minorHAnsi"/>
                <w:color w:val="000000" w:themeColor="text1"/>
              </w:rPr>
              <w:t>pts</w:t>
            </w:r>
            <w:proofErr w:type="gramEnd"/>
          </w:p>
          <w:p w14:paraId="45273813" w14:textId="611D3A6D" w:rsidR="0025648C" w:rsidRPr="00493753" w:rsidRDefault="0025648C" w:rsidP="0025648C">
            <w:pPr>
              <w:jc w:val="center"/>
              <w:rPr>
                <w:rFonts w:asciiTheme="minorHAnsi" w:eastAsia="Times New Roman" w:hAnsiTheme="minorHAnsi" w:cstheme="minorHAnsi"/>
                <w:color w:val="000000" w:themeColor="text1"/>
              </w:rPr>
            </w:pPr>
            <w:r w:rsidRPr="00493753">
              <w:rPr>
                <w:rFonts w:asciiTheme="minorHAnsi" w:eastAsia="Times New Roman" w:hAnsiTheme="minorHAnsi" w:cstheme="minorBidi"/>
                <w:color w:val="000000" w:themeColor="text1"/>
              </w:rPr>
              <w:t>Yes – 30 pts (by 10 pts each)</w:t>
            </w:r>
          </w:p>
        </w:tc>
        <w:tc>
          <w:tcPr>
            <w:tcW w:w="879" w:type="dxa"/>
            <w:vAlign w:val="center"/>
          </w:tcPr>
          <w:p w14:paraId="0C9EFA69" w14:textId="66FA9B17" w:rsidR="0025648C" w:rsidRPr="00493753" w:rsidRDefault="0025648C" w:rsidP="0025648C">
            <w:pPr>
              <w:jc w:val="center"/>
              <w:rPr>
                <w:rFonts w:asciiTheme="minorHAnsi" w:hAnsiTheme="minorHAnsi" w:cstheme="minorHAnsi"/>
              </w:rPr>
            </w:pPr>
            <w:r w:rsidRPr="00493753">
              <w:rPr>
                <w:rFonts w:asciiTheme="minorHAnsi" w:eastAsia="Times New Roman" w:hAnsiTheme="minorHAnsi" w:cstheme="minorBidi"/>
                <w:color w:val="000000" w:themeColor="text1"/>
              </w:rPr>
              <w:t xml:space="preserve">    30</w:t>
            </w:r>
          </w:p>
        </w:tc>
      </w:tr>
      <w:tr w:rsidR="0025648C" w:rsidRPr="00826C92" w14:paraId="1921ABDF" w14:textId="77777777" w:rsidTr="6EE5C7AE">
        <w:tc>
          <w:tcPr>
            <w:tcW w:w="369" w:type="dxa"/>
            <w:shd w:val="clear" w:color="auto" w:fill="FFFFFF" w:themeFill="background1"/>
          </w:tcPr>
          <w:p w14:paraId="1661E026" w14:textId="77777777" w:rsidR="0025648C" w:rsidRPr="00493753" w:rsidRDefault="0025648C" w:rsidP="0025648C">
            <w:pPr>
              <w:rPr>
                <w:rFonts w:asciiTheme="minorHAnsi" w:hAnsiTheme="minorHAnsi" w:cstheme="minorHAnsi"/>
                <w:b/>
              </w:rPr>
            </w:pPr>
          </w:p>
        </w:tc>
        <w:tc>
          <w:tcPr>
            <w:tcW w:w="5103" w:type="dxa"/>
            <w:shd w:val="clear" w:color="auto" w:fill="FFFFFF" w:themeFill="background1"/>
          </w:tcPr>
          <w:p w14:paraId="43E0C189" w14:textId="77777777" w:rsidR="0025648C" w:rsidRPr="00493753" w:rsidRDefault="0025648C" w:rsidP="0025648C">
            <w:pPr>
              <w:tabs>
                <w:tab w:val="num" w:pos="1854"/>
              </w:tabs>
              <w:jc w:val="both"/>
              <w:rPr>
                <w:rFonts w:asciiTheme="minorHAnsi" w:hAnsiTheme="minorHAnsi" w:cstheme="minorHAnsi"/>
                <w:b/>
                <w:bCs/>
              </w:rPr>
            </w:pPr>
            <w:r w:rsidRPr="00493753">
              <w:rPr>
                <w:rFonts w:asciiTheme="minorHAnsi" w:hAnsiTheme="minorHAnsi" w:cstheme="minorHAnsi"/>
                <w:b/>
                <w:bCs/>
              </w:rPr>
              <w:t>Maximum total technical scoring:</w:t>
            </w:r>
          </w:p>
        </w:tc>
        <w:tc>
          <w:tcPr>
            <w:tcW w:w="2824" w:type="dxa"/>
            <w:shd w:val="clear" w:color="auto" w:fill="FFFFFF" w:themeFill="background1"/>
          </w:tcPr>
          <w:p w14:paraId="206D734C" w14:textId="77777777" w:rsidR="0025648C" w:rsidRPr="00493753" w:rsidRDefault="0025648C" w:rsidP="0025648C">
            <w:pPr>
              <w:tabs>
                <w:tab w:val="num" w:pos="1854"/>
              </w:tabs>
              <w:jc w:val="center"/>
              <w:rPr>
                <w:rFonts w:asciiTheme="minorHAnsi" w:hAnsiTheme="minorHAnsi" w:cstheme="minorHAnsi"/>
                <w:b/>
                <w:bCs/>
              </w:rPr>
            </w:pPr>
          </w:p>
        </w:tc>
        <w:tc>
          <w:tcPr>
            <w:tcW w:w="879" w:type="dxa"/>
            <w:shd w:val="clear" w:color="auto" w:fill="FFFFFF" w:themeFill="background1"/>
            <w:vAlign w:val="center"/>
          </w:tcPr>
          <w:p w14:paraId="21ECEBE0" w14:textId="11997110" w:rsidR="0025648C" w:rsidRPr="00493753" w:rsidRDefault="0025648C" w:rsidP="0025648C">
            <w:pPr>
              <w:jc w:val="center"/>
              <w:rPr>
                <w:rFonts w:asciiTheme="minorHAnsi" w:hAnsiTheme="minorHAnsi" w:cstheme="minorHAnsi"/>
                <w:b/>
                <w:bCs/>
              </w:rPr>
            </w:pPr>
            <w:r w:rsidRPr="00493753">
              <w:rPr>
                <w:rFonts w:asciiTheme="minorHAnsi" w:hAnsiTheme="minorHAnsi" w:cstheme="minorHAnsi"/>
                <w:b/>
                <w:bCs/>
              </w:rPr>
              <w:t>700</w:t>
            </w:r>
          </w:p>
        </w:tc>
      </w:tr>
    </w:tbl>
    <w:p w14:paraId="53D62A91" w14:textId="77777777" w:rsidR="00E87A02" w:rsidRPr="00826C92" w:rsidRDefault="00E87A02" w:rsidP="00BF6C5C">
      <w:pPr>
        <w:ind w:right="80"/>
        <w:jc w:val="both"/>
        <w:rPr>
          <w:rFonts w:asciiTheme="minorHAnsi" w:hAnsiTheme="minorHAnsi" w:cstheme="minorHAnsi"/>
          <w:b/>
          <w:sz w:val="22"/>
        </w:rPr>
      </w:pPr>
    </w:p>
    <w:p w14:paraId="1C650AB6" w14:textId="3D3F0DA7" w:rsidR="00BB70DA" w:rsidRPr="00493753" w:rsidRDefault="00BB70DA" w:rsidP="00BF6C5C">
      <w:pPr>
        <w:ind w:right="80"/>
        <w:jc w:val="both"/>
        <w:rPr>
          <w:rFonts w:asciiTheme="minorHAnsi" w:hAnsiTheme="minorHAnsi" w:cstheme="minorHAnsi"/>
          <w:b/>
        </w:rPr>
      </w:pPr>
      <w:r w:rsidRPr="00493753">
        <w:rPr>
          <w:rFonts w:asciiTheme="minorHAnsi" w:hAnsiTheme="minorHAnsi" w:cstheme="minorHAnsi"/>
        </w:rPr>
        <w:t>Only candidates obtaining a minimum of 490 points in the technical evaluation would be considered for financial evaluation.</w:t>
      </w:r>
    </w:p>
    <w:p w14:paraId="0F8EA6EB" w14:textId="77777777" w:rsidR="00BB70DA" w:rsidRPr="00493753" w:rsidRDefault="00BB70DA" w:rsidP="00BF6C5C">
      <w:pPr>
        <w:ind w:right="80"/>
        <w:jc w:val="both"/>
        <w:rPr>
          <w:rFonts w:asciiTheme="minorHAnsi" w:hAnsiTheme="minorHAnsi" w:cstheme="minorHAnsi"/>
          <w:b/>
        </w:rPr>
      </w:pPr>
    </w:p>
    <w:p w14:paraId="0CE9E4D2" w14:textId="7CF5E5C3" w:rsidR="009E6B77" w:rsidRPr="00493753" w:rsidRDefault="007F29D5" w:rsidP="00BF6C5C">
      <w:pPr>
        <w:ind w:right="80"/>
        <w:jc w:val="both"/>
        <w:rPr>
          <w:rFonts w:asciiTheme="minorHAnsi" w:hAnsiTheme="minorHAnsi" w:cstheme="minorHAnsi"/>
          <w:bCs/>
        </w:rPr>
      </w:pPr>
      <w:r w:rsidRPr="00493753">
        <w:rPr>
          <w:rFonts w:asciiTheme="minorHAnsi" w:hAnsiTheme="minorHAnsi" w:cstheme="minorHAnsi"/>
          <w:bCs/>
        </w:rPr>
        <w:t xml:space="preserve">As </w:t>
      </w:r>
      <w:r w:rsidR="001D1079" w:rsidRPr="00493753">
        <w:rPr>
          <w:rFonts w:asciiTheme="minorHAnsi" w:hAnsiTheme="minorHAnsi" w:cstheme="minorHAnsi"/>
          <w:bCs/>
        </w:rPr>
        <w:t xml:space="preserve">the </w:t>
      </w:r>
      <w:r w:rsidRPr="00493753">
        <w:rPr>
          <w:rFonts w:asciiTheme="minorHAnsi" w:hAnsiTheme="minorHAnsi" w:cstheme="minorHAnsi"/>
          <w:bCs/>
        </w:rPr>
        <w:t>next stage</w:t>
      </w:r>
      <w:r w:rsidR="001D1079" w:rsidRPr="00493753">
        <w:rPr>
          <w:rFonts w:asciiTheme="minorHAnsi" w:hAnsiTheme="minorHAnsi" w:cstheme="minorHAnsi"/>
          <w:bCs/>
        </w:rPr>
        <w:t>, t</w:t>
      </w:r>
      <w:r w:rsidR="009E6B77" w:rsidRPr="00493753">
        <w:rPr>
          <w:rFonts w:asciiTheme="minorHAnsi" w:hAnsiTheme="minorHAnsi" w:cstheme="minorHAnsi"/>
          <w:bCs/>
        </w:rPr>
        <w:t>he financial proposal of candidates, who have attained minimum 70% score in the technical evaluation, will be compared</w:t>
      </w:r>
      <w:r w:rsidR="001D1079" w:rsidRPr="00493753">
        <w:rPr>
          <w:rFonts w:asciiTheme="minorHAnsi" w:hAnsiTheme="minorHAnsi" w:cstheme="minorHAnsi"/>
          <w:bCs/>
        </w:rPr>
        <w:t xml:space="preserve"> as indicated below</w:t>
      </w:r>
      <w:r w:rsidR="009E6B77" w:rsidRPr="00493753">
        <w:rPr>
          <w:rFonts w:asciiTheme="minorHAnsi" w:hAnsiTheme="minorHAnsi" w:cstheme="minorHAnsi"/>
          <w:bCs/>
        </w:rPr>
        <w:t>.</w:t>
      </w:r>
    </w:p>
    <w:p w14:paraId="62025D2B" w14:textId="77777777" w:rsidR="00072A4C" w:rsidRPr="00826C92" w:rsidRDefault="00072A4C" w:rsidP="002D6DA0">
      <w:pPr>
        <w:rPr>
          <w:rFonts w:asciiTheme="minorHAnsi" w:eastAsia="Times New Roman" w:hAnsiTheme="minorHAnsi" w:cstheme="minorHAnsi"/>
        </w:rPr>
      </w:pPr>
    </w:p>
    <w:p w14:paraId="0FBD36DB" w14:textId="6C2F10AB" w:rsidR="00072A4C" w:rsidRPr="00826C92" w:rsidRDefault="00072A4C" w:rsidP="002D6DA0">
      <w:pPr>
        <w:rPr>
          <w:rFonts w:asciiTheme="minorHAnsi" w:hAnsiTheme="minorHAnsi" w:cstheme="minorHAnsi"/>
          <w:b/>
          <w:sz w:val="22"/>
        </w:rPr>
      </w:pPr>
      <w:r w:rsidRPr="00826C92">
        <w:rPr>
          <w:rFonts w:asciiTheme="minorHAnsi" w:hAnsiTheme="minorHAnsi" w:cstheme="minorHAnsi"/>
          <w:b/>
          <w:sz w:val="22"/>
        </w:rPr>
        <w:t>Financial Evaluation (30%) – max. 3</w:t>
      </w:r>
      <w:r w:rsidR="001D1079" w:rsidRPr="00826C92">
        <w:rPr>
          <w:rFonts w:asciiTheme="minorHAnsi" w:hAnsiTheme="minorHAnsi" w:cstheme="minorHAnsi"/>
          <w:b/>
          <w:sz w:val="22"/>
        </w:rPr>
        <w:t>0</w:t>
      </w:r>
      <w:r w:rsidRPr="00826C92">
        <w:rPr>
          <w:rFonts w:asciiTheme="minorHAnsi" w:hAnsiTheme="minorHAnsi" w:cstheme="minorHAnsi"/>
          <w:b/>
          <w:sz w:val="22"/>
        </w:rPr>
        <w:t>0 points:</w:t>
      </w:r>
    </w:p>
    <w:p w14:paraId="68EE292D" w14:textId="77777777" w:rsidR="00072A4C" w:rsidRPr="00493753" w:rsidRDefault="00072A4C" w:rsidP="002D6DA0">
      <w:pPr>
        <w:ind w:right="80"/>
        <w:jc w:val="both"/>
        <w:rPr>
          <w:rFonts w:asciiTheme="minorHAnsi" w:hAnsiTheme="minorHAnsi" w:cstheme="minorHAnsi"/>
        </w:rPr>
      </w:pPr>
      <w:r w:rsidRPr="00493753">
        <w:rPr>
          <w:rFonts w:asciiTheme="minorHAnsi" w:hAnsiTheme="minorHAnsi" w:cstheme="minorHAnsi"/>
        </w:rPr>
        <w:t>The maximum number of points assigned to the financial proposal is allocated to the lowest price proposal. All other price proposals receive points in inverse proportion. A suggested formula is as follows:</w:t>
      </w:r>
    </w:p>
    <w:p w14:paraId="13AE9757" w14:textId="77777777" w:rsidR="00072A4C" w:rsidRPr="00493753" w:rsidRDefault="00072A4C" w:rsidP="002D6DA0">
      <w:pPr>
        <w:rPr>
          <w:rFonts w:asciiTheme="minorHAnsi" w:hAnsiTheme="minorHAnsi" w:cstheme="minorHAnsi"/>
          <w:b/>
          <w:bCs/>
        </w:rPr>
      </w:pPr>
      <w:r w:rsidRPr="00493753">
        <w:rPr>
          <w:rFonts w:asciiTheme="minorHAnsi" w:hAnsiTheme="minorHAnsi" w:cstheme="minorHAnsi"/>
          <w:b/>
          <w:bCs/>
        </w:rPr>
        <w:t>p = 30 (μ/z)</w:t>
      </w:r>
    </w:p>
    <w:p w14:paraId="2BF09EFA" w14:textId="77777777" w:rsidR="00072A4C" w:rsidRPr="00493753" w:rsidRDefault="00072A4C" w:rsidP="002D6DA0">
      <w:pPr>
        <w:rPr>
          <w:rFonts w:asciiTheme="minorHAnsi" w:hAnsiTheme="minorHAnsi" w:cstheme="minorHAnsi"/>
        </w:rPr>
      </w:pPr>
      <w:r w:rsidRPr="00493753">
        <w:rPr>
          <w:rFonts w:asciiTheme="minorHAnsi" w:hAnsiTheme="minorHAnsi" w:cstheme="minorHAnsi"/>
        </w:rPr>
        <w:t>Using the following values:</w:t>
      </w:r>
    </w:p>
    <w:p w14:paraId="490FA367" w14:textId="77777777" w:rsidR="00072A4C" w:rsidRPr="00493753" w:rsidRDefault="00072A4C" w:rsidP="002D6DA0">
      <w:pPr>
        <w:rPr>
          <w:rFonts w:asciiTheme="minorHAnsi" w:hAnsiTheme="minorHAnsi" w:cstheme="minorHAnsi"/>
        </w:rPr>
      </w:pPr>
      <w:r w:rsidRPr="00493753">
        <w:rPr>
          <w:rFonts w:asciiTheme="minorHAnsi" w:hAnsiTheme="minorHAnsi" w:cstheme="minorHAnsi"/>
        </w:rPr>
        <w:t>p = points for the financial proposal being evaluated</w:t>
      </w:r>
    </w:p>
    <w:p w14:paraId="77FC844D" w14:textId="77777777" w:rsidR="00072A4C" w:rsidRPr="00493753" w:rsidRDefault="00072A4C" w:rsidP="002D6DA0">
      <w:pPr>
        <w:ind w:right="5800"/>
        <w:rPr>
          <w:rFonts w:asciiTheme="minorHAnsi" w:hAnsiTheme="minorHAnsi" w:cstheme="minorHAnsi"/>
        </w:rPr>
      </w:pPr>
      <w:r w:rsidRPr="00493753">
        <w:rPr>
          <w:rFonts w:asciiTheme="minorHAnsi" w:hAnsiTheme="minorHAnsi" w:cstheme="minorHAnsi"/>
        </w:rPr>
        <w:t>μ = price of the lowest p</w:t>
      </w:r>
      <w:r w:rsidR="00B0581E" w:rsidRPr="00493753">
        <w:rPr>
          <w:rFonts w:asciiTheme="minorHAnsi" w:hAnsiTheme="minorHAnsi" w:cstheme="minorHAnsi"/>
        </w:rPr>
        <w:t xml:space="preserve">riced </w:t>
      </w:r>
    </w:p>
    <w:p w14:paraId="2D6C6EAB" w14:textId="4CEF896E" w:rsidR="00B0581E" w:rsidRPr="00493753" w:rsidRDefault="00B0581E" w:rsidP="005574CA">
      <w:pPr>
        <w:ind w:right="3510"/>
        <w:rPr>
          <w:rFonts w:asciiTheme="minorHAnsi" w:hAnsiTheme="minorHAnsi" w:cstheme="minorHAnsi"/>
        </w:rPr>
      </w:pPr>
      <w:r w:rsidRPr="00493753">
        <w:rPr>
          <w:rFonts w:asciiTheme="minorHAnsi" w:hAnsiTheme="minorHAnsi" w:cstheme="minorHAnsi"/>
        </w:rPr>
        <w:t>proposal z = price of the proposal being evaluated</w:t>
      </w:r>
    </w:p>
    <w:p w14:paraId="59A0B821" w14:textId="4CEF896E" w:rsidR="001D1079" w:rsidRPr="00826C92" w:rsidRDefault="001D1079" w:rsidP="005574CA">
      <w:pPr>
        <w:ind w:right="3510"/>
        <w:rPr>
          <w:rFonts w:asciiTheme="minorHAnsi" w:hAnsiTheme="minorHAnsi" w:cstheme="minorHAnsi"/>
          <w:sz w:val="22"/>
          <w:szCs w:val="22"/>
        </w:rPr>
      </w:pPr>
    </w:p>
    <w:p w14:paraId="57DA905C" w14:textId="4CEF896E" w:rsidR="001D1079" w:rsidRPr="00826C92" w:rsidRDefault="001D1079" w:rsidP="00FB3E6A">
      <w:pPr>
        <w:rPr>
          <w:rFonts w:asciiTheme="minorHAnsi" w:hAnsiTheme="minorHAnsi" w:cstheme="minorHAnsi"/>
          <w:b/>
          <w:sz w:val="22"/>
          <w:szCs w:val="22"/>
        </w:rPr>
      </w:pPr>
      <w:r w:rsidRPr="00826C92">
        <w:rPr>
          <w:rFonts w:asciiTheme="minorHAnsi" w:hAnsiTheme="minorHAnsi" w:cstheme="minorHAnsi"/>
          <w:b/>
          <w:sz w:val="22"/>
          <w:szCs w:val="22"/>
        </w:rPr>
        <w:t>WINNING CANDIDATE</w:t>
      </w:r>
    </w:p>
    <w:p w14:paraId="76E0F38F" w14:textId="520CBBA4" w:rsidR="005759CF" w:rsidRPr="00493753" w:rsidRDefault="001D1079" w:rsidP="00770285">
      <w:pPr>
        <w:tabs>
          <w:tab w:val="left" w:pos="5130"/>
        </w:tabs>
        <w:jc w:val="both"/>
        <w:rPr>
          <w:rFonts w:asciiTheme="minorHAnsi" w:hAnsiTheme="minorHAnsi" w:cstheme="minorHAnsi"/>
        </w:rPr>
      </w:pPr>
      <w:r w:rsidRPr="00493753">
        <w:rPr>
          <w:rFonts w:asciiTheme="minorHAnsi" w:hAnsiTheme="minorHAnsi" w:cstheme="minorHAnsi"/>
        </w:rPr>
        <w:t xml:space="preserve">The winning candidate will be the </w:t>
      </w:r>
      <w:r w:rsidR="77E35051" w:rsidRPr="00493753">
        <w:rPr>
          <w:rFonts w:asciiTheme="minorHAnsi" w:hAnsiTheme="minorHAnsi" w:cstheme="minorHAnsi"/>
        </w:rPr>
        <w:t>candidate</w:t>
      </w:r>
      <w:r w:rsidRPr="00493753">
        <w:rPr>
          <w:rFonts w:asciiTheme="minorHAnsi" w:hAnsiTheme="minorHAnsi" w:cstheme="minorHAnsi"/>
        </w:rPr>
        <w:t xml:space="preserve"> who has accumulated the highest aggregated score (technical scoring + financial scoring).</w:t>
      </w:r>
    </w:p>
    <w:p w14:paraId="55D5285A" w14:textId="77777777" w:rsidR="005759CF" w:rsidRPr="00826C92" w:rsidRDefault="005759CF">
      <w:pPr>
        <w:rPr>
          <w:rFonts w:asciiTheme="minorHAnsi" w:hAnsiTheme="minorHAnsi" w:cstheme="minorHAnsi"/>
          <w:sz w:val="22"/>
          <w:szCs w:val="22"/>
        </w:rPr>
      </w:pPr>
      <w:r w:rsidRPr="00826C92">
        <w:rPr>
          <w:rFonts w:asciiTheme="minorHAnsi" w:hAnsiTheme="minorHAnsi" w:cstheme="minorHAnsi"/>
          <w:sz w:val="22"/>
          <w:szCs w:val="22"/>
        </w:rPr>
        <w:br w:type="page"/>
      </w:r>
    </w:p>
    <w:p w14:paraId="462B2B83" w14:textId="77777777" w:rsidR="001D1079" w:rsidRDefault="001D1079" w:rsidP="00FB3E6A">
      <w:pPr>
        <w:tabs>
          <w:tab w:val="left" w:pos="5130"/>
        </w:tabs>
        <w:rPr>
          <w:sz w:val="22"/>
          <w:szCs w:val="22"/>
        </w:rPr>
      </w:pPr>
    </w:p>
    <w:p w14:paraId="2A8083C5" w14:textId="77777777" w:rsidR="005759CF" w:rsidRDefault="005759CF" w:rsidP="00FB3E6A">
      <w:pPr>
        <w:tabs>
          <w:tab w:val="left" w:pos="5130"/>
        </w:tabs>
        <w:rPr>
          <w:sz w:val="22"/>
          <w:szCs w:val="22"/>
        </w:rPr>
      </w:pPr>
      <w:bookmarkStart w:id="2" w:name="_Hlk126657360"/>
    </w:p>
    <w:p w14:paraId="1A39520C" w14:textId="77777777" w:rsidR="005759CF" w:rsidRPr="00C32BC0" w:rsidRDefault="005759CF" w:rsidP="005759CF">
      <w:pPr>
        <w:pStyle w:val="Title"/>
        <w:rPr>
          <w:rFonts w:asciiTheme="minorHAnsi" w:hAnsiTheme="minorHAnsi" w:cstheme="minorHAnsi"/>
        </w:rPr>
      </w:pPr>
      <w:r w:rsidRPr="00C32BC0">
        <w:rPr>
          <w:rFonts w:asciiTheme="minorHAnsi" w:hAnsiTheme="minorHAnsi" w:cstheme="minorHAnsi"/>
        </w:rPr>
        <w:t>Annex I: Price Proposal Guideline and Template</w:t>
      </w:r>
    </w:p>
    <w:p w14:paraId="240D64D0" w14:textId="357C558E" w:rsidR="005759CF" w:rsidRPr="00C32BC0" w:rsidRDefault="005759CF" w:rsidP="005759CF">
      <w:pPr>
        <w:pStyle w:val="PNtext"/>
        <w:spacing w:before="240"/>
        <w:rPr>
          <w:rFonts w:asciiTheme="minorHAnsi" w:hAnsiTheme="minorHAnsi" w:cstheme="minorHAnsi"/>
          <w:sz w:val="20"/>
          <w:szCs w:val="20"/>
        </w:rPr>
      </w:pPr>
      <w:r w:rsidRPr="00C32BC0">
        <w:rPr>
          <w:rFonts w:asciiTheme="minorHAnsi" w:hAnsiTheme="minorHAnsi" w:cstheme="minorHAnsi"/>
          <w:sz w:val="20"/>
          <w:szCs w:val="20"/>
        </w:rPr>
        <w:t xml:space="preserve">The prospective </w:t>
      </w:r>
      <w:r>
        <w:rPr>
          <w:rFonts w:asciiTheme="minorHAnsi" w:hAnsiTheme="minorHAnsi" w:cstheme="minorHAnsi"/>
          <w:sz w:val="20"/>
          <w:szCs w:val="20"/>
        </w:rPr>
        <w:t>Communication</w:t>
      </w:r>
      <w:r w:rsidRPr="00C32BC0">
        <w:rPr>
          <w:rFonts w:asciiTheme="minorHAnsi" w:hAnsiTheme="minorHAnsi" w:cstheme="minorHAnsi"/>
          <w:sz w:val="20"/>
          <w:szCs w:val="20"/>
        </w:rPr>
        <w:t xml:space="preserve"> Consultant should take the following explanations into account during submission of his/her price proposal. </w:t>
      </w:r>
    </w:p>
    <w:p w14:paraId="30E139DC" w14:textId="77777777" w:rsidR="005759CF" w:rsidRPr="00C32BC0" w:rsidRDefault="005759CF" w:rsidP="005759CF">
      <w:pPr>
        <w:pStyle w:val="Heading1"/>
        <w:numPr>
          <w:ilvl w:val="0"/>
          <w:numId w:val="24"/>
        </w:numPr>
        <w:spacing w:after="60"/>
        <w:rPr>
          <w:rFonts w:asciiTheme="minorHAnsi" w:hAnsiTheme="minorHAnsi" w:cstheme="minorHAnsi"/>
          <w:b w:val="0"/>
        </w:rPr>
      </w:pPr>
      <w:r w:rsidRPr="00C32BC0">
        <w:rPr>
          <w:rFonts w:asciiTheme="minorHAnsi" w:hAnsiTheme="minorHAnsi" w:cstheme="minorHAnsi"/>
        </w:rPr>
        <w:t>Daily fee</w:t>
      </w:r>
    </w:p>
    <w:p w14:paraId="4B756C89" w14:textId="77777777" w:rsidR="005759CF" w:rsidRPr="00C32BC0" w:rsidRDefault="005759CF" w:rsidP="005759CF">
      <w:pPr>
        <w:pStyle w:val="PNtext"/>
        <w:rPr>
          <w:rFonts w:asciiTheme="minorHAnsi" w:hAnsiTheme="minorHAnsi" w:cstheme="minorHAnsi"/>
          <w:sz w:val="20"/>
          <w:szCs w:val="20"/>
        </w:rPr>
      </w:pPr>
      <w:r w:rsidRPr="00C32BC0">
        <w:rPr>
          <w:rFonts w:asciiTheme="minorHAnsi" w:hAnsiTheme="minorHAnsi" w:cstheme="minorHAnsi"/>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72D1A5C6" w14:textId="77777777" w:rsidR="005759CF" w:rsidRPr="00C32BC0" w:rsidRDefault="005759CF" w:rsidP="005759CF">
      <w:pPr>
        <w:pStyle w:val="PNtext"/>
        <w:rPr>
          <w:rFonts w:asciiTheme="minorHAnsi" w:hAnsiTheme="minorHAnsi" w:cstheme="minorHAnsi"/>
          <w:sz w:val="20"/>
          <w:szCs w:val="20"/>
        </w:rPr>
      </w:pPr>
      <w:r w:rsidRPr="00C32BC0">
        <w:rPr>
          <w:rFonts w:asciiTheme="minorHAnsi" w:hAnsiTheme="minorHAnsi" w:cstheme="minorHAnsi"/>
          <w:sz w:val="20"/>
          <w:szCs w:val="20"/>
        </w:rPr>
        <w:t xml:space="preserve">UN Women will not withhold any amount of the payments for tax and/or social security related payments. UN Women shall have no liability for taxes, </w:t>
      </w:r>
      <w:proofErr w:type="gramStart"/>
      <w:r w:rsidRPr="00C32BC0">
        <w:rPr>
          <w:rFonts w:asciiTheme="minorHAnsi" w:hAnsiTheme="minorHAnsi" w:cstheme="minorHAnsi"/>
          <w:sz w:val="20"/>
          <w:szCs w:val="20"/>
        </w:rPr>
        <w:t>duties</w:t>
      </w:r>
      <w:proofErr w:type="gramEnd"/>
      <w:r w:rsidRPr="00C32BC0">
        <w:rPr>
          <w:rFonts w:asciiTheme="minorHAnsi" w:hAnsiTheme="minorHAnsi" w:cstheme="minorHAnsi"/>
          <w:sz w:val="20"/>
          <w:szCs w:val="2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6FD18D3F" w14:textId="77777777" w:rsidR="005759CF" w:rsidRPr="00C32BC0" w:rsidRDefault="005759CF" w:rsidP="005759CF">
      <w:pPr>
        <w:pStyle w:val="Heading1"/>
        <w:numPr>
          <w:ilvl w:val="0"/>
          <w:numId w:val="24"/>
        </w:numPr>
        <w:spacing w:after="60"/>
        <w:rPr>
          <w:rFonts w:asciiTheme="minorHAnsi" w:hAnsiTheme="minorHAnsi" w:cstheme="minorHAnsi"/>
          <w:b w:val="0"/>
        </w:rPr>
      </w:pPr>
      <w:r w:rsidRPr="00C32BC0">
        <w:rPr>
          <w:rFonts w:asciiTheme="minorHAnsi" w:hAnsiTheme="minorHAnsi" w:cstheme="minorHAnsi"/>
        </w:rPr>
        <w:t>Travel costs</w:t>
      </w:r>
    </w:p>
    <w:p w14:paraId="55248E84" w14:textId="77777777" w:rsidR="005759CF" w:rsidRPr="00C32BC0" w:rsidRDefault="005759CF" w:rsidP="005759CF">
      <w:pPr>
        <w:pStyle w:val="PNtext"/>
        <w:rPr>
          <w:rFonts w:asciiTheme="minorHAnsi" w:hAnsiTheme="minorHAnsi" w:cstheme="minorHAnsi"/>
          <w:sz w:val="20"/>
          <w:szCs w:val="20"/>
        </w:rPr>
      </w:pPr>
      <w:r w:rsidRPr="00C32BC0">
        <w:rPr>
          <w:rFonts w:asciiTheme="minorHAnsi" w:hAnsiTheme="minorHAnsi" w:cstheme="minorHAnsi"/>
          <w:sz w:val="20"/>
          <w:szCs w:val="20"/>
        </w:rPr>
        <w:t>UN Women will not cover transportation cost within Chisinau.</w:t>
      </w:r>
    </w:p>
    <w:p w14:paraId="767C35B1" w14:textId="77777777" w:rsidR="005759CF" w:rsidRPr="00C32BC0" w:rsidRDefault="005759CF" w:rsidP="005759CF">
      <w:pPr>
        <w:pStyle w:val="Heading1"/>
        <w:numPr>
          <w:ilvl w:val="0"/>
          <w:numId w:val="24"/>
        </w:numPr>
        <w:spacing w:after="60"/>
        <w:rPr>
          <w:rFonts w:asciiTheme="minorHAnsi" w:hAnsiTheme="minorHAnsi" w:cstheme="minorHAnsi"/>
          <w:b w:val="0"/>
        </w:rPr>
      </w:pPr>
      <w:r w:rsidRPr="00C32BC0">
        <w:rPr>
          <w:rFonts w:asciiTheme="minorHAnsi" w:hAnsiTheme="minorHAnsi" w:cstheme="minorHAnsi"/>
        </w:rPr>
        <w:t>Daily Subsistence Allowance</w:t>
      </w:r>
    </w:p>
    <w:p w14:paraId="1624BC0B" w14:textId="77777777" w:rsidR="005759CF" w:rsidRPr="00C32BC0" w:rsidRDefault="005759CF" w:rsidP="005759CF">
      <w:pPr>
        <w:pStyle w:val="PNtext"/>
        <w:ind w:right="805"/>
        <w:rPr>
          <w:rFonts w:asciiTheme="minorHAnsi" w:hAnsiTheme="minorHAnsi" w:cstheme="minorHAnsi"/>
          <w:color w:val="FF0000"/>
          <w:sz w:val="20"/>
          <w:szCs w:val="20"/>
        </w:rPr>
      </w:pPr>
      <w:r w:rsidRPr="00C32BC0">
        <w:rPr>
          <w:rFonts w:asciiTheme="minorHAnsi" w:hAnsiTheme="minorHAnsi" w:cstheme="minorHAnsi"/>
          <w:sz w:val="20"/>
          <w:szCs w:val="20"/>
        </w:rPr>
        <w:t>Not applicable.</w:t>
      </w:r>
    </w:p>
    <w:p w14:paraId="1A4EA579" w14:textId="77777777" w:rsidR="005759CF" w:rsidRPr="00C32BC0" w:rsidRDefault="005759CF" w:rsidP="005759CF">
      <w:pPr>
        <w:pStyle w:val="Heading1"/>
        <w:numPr>
          <w:ilvl w:val="0"/>
          <w:numId w:val="24"/>
        </w:numPr>
        <w:spacing w:after="60"/>
        <w:rPr>
          <w:rFonts w:asciiTheme="minorHAnsi" w:hAnsiTheme="minorHAnsi" w:cstheme="minorHAnsi"/>
          <w:b w:val="0"/>
        </w:rPr>
      </w:pPr>
      <w:r w:rsidRPr="00C32BC0">
        <w:rPr>
          <w:rFonts w:asciiTheme="minorHAnsi" w:hAnsiTheme="minorHAnsi" w:cstheme="minorHAnsi"/>
        </w:rPr>
        <w:t xml:space="preserve">Currency of the price proposal </w:t>
      </w:r>
    </w:p>
    <w:p w14:paraId="562EE4A1" w14:textId="77777777" w:rsidR="005759CF" w:rsidRPr="00C32BC0" w:rsidRDefault="005759CF" w:rsidP="005759CF">
      <w:pPr>
        <w:pStyle w:val="PNtext"/>
        <w:rPr>
          <w:rFonts w:asciiTheme="minorHAnsi" w:hAnsiTheme="minorHAnsi" w:cstheme="minorHAnsi"/>
          <w:color w:val="000000"/>
          <w:sz w:val="20"/>
          <w:szCs w:val="20"/>
          <w:lang w:bidi="ar-SA"/>
        </w:rPr>
      </w:pPr>
      <w:r w:rsidRPr="00C32BC0">
        <w:rPr>
          <w:rFonts w:asciiTheme="minorHAnsi" w:hAnsiTheme="minorHAnsi" w:cstheme="minorHAnsi"/>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r w:rsidRPr="00C32BC0">
        <w:rPr>
          <w:rFonts w:asciiTheme="minorHAnsi" w:hAnsiTheme="minorHAnsi" w:cstheme="minorHAnsi"/>
          <w:color w:val="000000"/>
          <w:sz w:val="20"/>
          <w:szCs w:val="20"/>
          <w:lang w:bidi="ar-SA"/>
        </w:rPr>
        <w:t>.</w:t>
      </w:r>
    </w:p>
    <w:bookmarkEnd w:id="2"/>
    <w:p w14:paraId="6005CDE0" w14:textId="77777777" w:rsidR="005759CF" w:rsidRPr="00C32BC0" w:rsidRDefault="005759CF" w:rsidP="005759CF">
      <w:pPr>
        <w:pStyle w:val="PNtext"/>
        <w:rPr>
          <w:rFonts w:asciiTheme="minorHAnsi" w:hAnsiTheme="minorHAnsi" w:cstheme="minorHAnsi"/>
          <w:color w:val="000000"/>
          <w:sz w:val="20"/>
          <w:szCs w:val="20"/>
          <w:lang w:bidi="ar-SA"/>
        </w:rPr>
        <w:sectPr w:rsidR="005759CF" w:rsidRPr="00C32BC0" w:rsidSect="00297879">
          <w:headerReference w:type="even" r:id="rId19"/>
          <w:headerReference w:type="default" r:id="rId20"/>
          <w:footerReference w:type="even" r:id="rId21"/>
          <w:footerReference w:type="default" r:id="rId22"/>
          <w:headerReference w:type="first" r:id="rId23"/>
          <w:footerReference w:type="first" r:id="rId24"/>
          <w:pgSz w:w="12240" w:h="15840"/>
          <w:pgMar w:top="1134" w:right="1134" w:bottom="1134" w:left="1800" w:header="720" w:footer="720" w:gutter="0"/>
          <w:cols w:space="720"/>
          <w:docGrid w:linePitch="360"/>
        </w:sectPr>
      </w:pPr>
    </w:p>
    <w:p w14:paraId="59B7FEF6" w14:textId="77777777" w:rsidR="005759CF" w:rsidRPr="00C32BC0" w:rsidRDefault="005759CF" w:rsidP="005759CF">
      <w:pPr>
        <w:pStyle w:val="Heading3"/>
        <w:jc w:val="center"/>
        <w:rPr>
          <w:rFonts w:asciiTheme="minorHAnsi" w:hAnsiTheme="minorHAnsi" w:cstheme="minorHAnsi"/>
          <w:sz w:val="20"/>
          <w:szCs w:val="20"/>
          <w:lang w:eastAsia="tr-TR"/>
        </w:rPr>
      </w:pPr>
      <w:bookmarkStart w:id="3" w:name="_Hlk126657401"/>
      <w:r w:rsidRPr="00C32BC0">
        <w:rPr>
          <w:rFonts w:asciiTheme="minorHAnsi" w:hAnsiTheme="minorHAnsi" w:cstheme="minorHAnsi"/>
          <w:sz w:val="20"/>
          <w:szCs w:val="20"/>
          <w:lang w:eastAsia="tr-TR"/>
        </w:rPr>
        <w:lastRenderedPageBreak/>
        <w:t>Annex II: Price Proposal Submission Form</w:t>
      </w:r>
    </w:p>
    <w:p w14:paraId="02BD157D" w14:textId="77777777" w:rsidR="005759CF" w:rsidRPr="00C32BC0" w:rsidRDefault="005759CF" w:rsidP="005759CF">
      <w:pPr>
        <w:autoSpaceDE w:val="0"/>
        <w:autoSpaceDN w:val="0"/>
        <w:adjustRightInd w:val="0"/>
        <w:spacing w:before="240"/>
        <w:jc w:val="both"/>
        <w:rPr>
          <w:rFonts w:cstheme="minorHAnsi"/>
          <w:lang w:eastAsia="tr-TR"/>
        </w:rPr>
      </w:pPr>
      <w:r w:rsidRPr="00C32BC0">
        <w:rPr>
          <w:rFonts w:cstheme="minorHAnsi"/>
          <w:b/>
          <w:bCs/>
          <w:lang w:eastAsia="tr-TR"/>
        </w:rPr>
        <w:t xml:space="preserve">To: </w:t>
      </w:r>
      <w:r w:rsidRPr="00C32BC0">
        <w:rPr>
          <w:rFonts w:cstheme="minorHAnsi"/>
          <w:lang w:eastAsia="tr-TR"/>
        </w:rPr>
        <w:t>United Nations Entity for Gender Equality and the Empowerment of Women</w:t>
      </w:r>
    </w:p>
    <w:p w14:paraId="2AEE0207" w14:textId="4E731F3C" w:rsidR="005759CF" w:rsidRDefault="005759CF" w:rsidP="005759CF">
      <w:pPr>
        <w:autoSpaceDE w:val="0"/>
        <w:autoSpaceDN w:val="0"/>
        <w:adjustRightInd w:val="0"/>
        <w:jc w:val="both"/>
        <w:rPr>
          <w:rFonts w:cstheme="minorHAnsi"/>
          <w:bCs/>
          <w:lang w:eastAsia="tr-TR"/>
        </w:rPr>
      </w:pPr>
      <w:r w:rsidRPr="00C32BC0">
        <w:rPr>
          <w:rFonts w:cstheme="minorHAnsi"/>
          <w:b/>
          <w:bCs/>
          <w:lang w:eastAsia="tr-TR"/>
        </w:rPr>
        <w:t xml:space="preserve">Ref: </w:t>
      </w:r>
      <w:r>
        <w:rPr>
          <w:rFonts w:cstheme="minorHAnsi"/>
          <w:bCs/>
          <w:lang w:eastAsia="tr-TR"/>
        </w:rPr>
        <w:t>Communication Consultant</w:t>
      </w:r>
    </w:p>
    <w:p w14:paraId="67D74A4A" w14:textId="77777777" w:rsidR="005759CF" w:rsidRPr="00C32BC0" w:rsidRDefault="005759CF" w:rsidP="005759CF">
      <w:pPr>
        <w:autoSpaceDE w:val="0"/>
        <w:autoSpaceDN w:val="0"/>
        <w:adjustRightInd w:val="0"/>
        <w:jc w:val="both"/>
        <w:rPr>
          <w:rFonts w:cstheme="minorHAnsi"/>
          <w:bCs/>
          <w:lang w:eastAsia="tr-TR"/>
        </w:rPr>
      </w:pPr>
    </w:p>
    <w:p w14:paraId="07D08111" w14:textId="77777777" w:rsidR="005759CF" w:rsidRPr="00C32BC0" w:rsidRDefault="005759CF" w:rsidP="005759CF">
      <w:pPr>
        <w:autoSpaceDE w:val="0"/>
        <w:autoSpaceDN w:val="0"/>
        <w:adjustRightInd w:val="0"/>
        <w:jc w:val="both"/>
        <w:rPr>
          <w:rFonts w:cstheme="minorHAnsi"/>
          <w:lang w:eastAsia="tr-TR"/>
        </w:rPr>
      </w:pPr>
      <w:r w:rsidRPr="00C32BC0">
        <w:rPr>
          <w:rFonts w:cstheme="minorHAnsi"/>
          <w:lang w:eastAsia="tr-TR"/>
        </w:rPr>
        <w:t>Dear Sir / Madam,</w:t>
      </w:r>
    </w:p>
    <w:p w14:paraId="64F42E55" w14:textId="77777777" w:rsidR="005759CF" w:rsidRPr="00C32BC0" w:rsidRDefault="005759CF" w:rsidP="005759CF">
      <w:pPr>
        <w:autoSpaceDE w:val="0"/>
        <w:autoSpaceDN w:val="0"/>
        <w:adjustRightInd w:val="0"/>
        <w:spacing w:before="240"/>
        <w:jc w:val="both"/>
        <w:rPr>
          <w:rFonts w:cstheme="minorHAnsi"/>
          <w:lang w:eastAsia="tr-TR"/>
        </w:rPr>
      </w:pPr>
      <w:r w:rsidRPr="00C32BC0">
        <w:rPr>
          <w:rFonts w:cstheme="minorHAnsi"/>
          <w:lang w:eastAsia="tr-TR"/>
        </w:rPr>
        <w:t>I, the undersigned, offer to provide professional consulting services to UN Women within the scope of the referred Assignment.</w:t>
      </w:r>
    </w:p>
    <w:p w14:paraId="06A265D3" w14:textId="42D43954" w:rsidR="005759CF" w:rsidRPr="00C32BC0" w:rsidRDefault="005759CF" w:rsidP="005759CF">
      <w:pPr>
        <w:autoSpaceDE w:val="0"/>
        <w:autoSpaceDN w:val="0"/>
        <w:adjustRightInd w:val="0"/>
        <w:spacing w:before="240"/>
        <w:jc w:val="both"/>
        <w:rPr>
          <w:rFonts w:cstheme="minorHAnsi"/>
          <w:lang w:eastAsia="tr-TR"/>
        </w:rPr>
      </w:pPr>
      <w:r w:rsidRPr="00C32BC0">
        <w:rPr>
          <w:rFonts w:cstheme="minorHAnsi"/>
          <w:lang w:eastAsia="tr-TR"/>
        </w:rPr>
        <w:t xml:space="preserve">Having examined, </w:t>
      </w:r>
      <w:r w:rsidR="00493753" w:rsidRPr="00C32BC0">
        <w:rPr>
          <w:rFonts w:cstheme="minorHAnsi"/>
          <w:lang w:eastAsia="tr-TR"/>
        </w:rPr>
        <w:t>understood,</w:t>
      </w:r>
      <w:r w:rsidRPr="00C32BC0">
        <w:rPr>
          <w:rFonts w:cstheme="minorHAnsi"/>
          <w:lang w:eastAsia="tr-TR"/>
        </w:rPr>
        <w:t xml:space="preserve"> and agreed to the Terms of Reference and its annexes, the receipt of which are hereby duly acknowledged, I, the undersigned, offer to deliver professional services, in conformity with the Terms of Reference.</w:t>
      </w:r>
    </w:p>
    <w:p w14:paraId="1F28F532" w14:textId="77777777" w:rsidR="005759CF" w:rsidRPr="00C32BC0" w:rsidRDefault="005759CF" w:rsidP="005759CF">
      <w:pPr>
        <w:autoSpaceDE w:val="0"/>
        <w:autoSpaceDN w:val="0"/>
        <w:adjustRightInd w:val="0"/>
        <w:spacing w:before="240"/>
        <w:jc w:val="both"/>
        <w:rPr>
          <w:rFonts w:cstheme="minorHAnsi"/>
          <w:lang w:eastAsia="tr-TR"/>
        </w:rPr>
      </w:pPr>
      <w:r w:rsidRPr="00C32BC0">
        <w:rPr>
          <w:rFonts w:cstheme="minorHAnsi"/>
          <w:lang w:eastAsia="tr-TR"/>
        </w:rPr>
        <w:t>My maximum total price proposal for the assignment is given below:</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240"/>
      </w:tblGrid>
      <w:tr w:rsidR="005759CF" w:rsidRPr="00C32BC0" w14:paraId="372CCD88" w14:textId="77777777" w:rsidTr="6EE5C7AE">
        <w:trPr>
          <w:trHeight w:val="789"/>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332B8" w14:textId="77777777" w:rsidR="005759CF" w:rsidRPr="00C32BC0" w:rsidRDefault="005759CF" w:rsidP="00D2060B">
            <w:pPr>
              <w:autoSpaceDE w:val="0"/>
              <w:autoSpaceDN w:val="0"/>
              <w:adjustRightInd w:val="0"/>
              <w:jc w:val="center"/>
              <w:rPr>
                <w:rFonts w:cstheme="minorHAnsi"/>
                <w:b/>
                <w:bCs/>
                <w:lang w:eastAsia="tr-TR"/>
              </w:rPr>
            </w:pPr>
            <w:r w:rsidRPr="00C32BC0">
              <w:rPr>
                <w:rFonts w:cstheme="minorHAnsi"/>
                <w:b/>
                <w:bCs/>
                <w:lang w:eastAsia="tr-TR"/>
              </w:rPr>
              <w:t>Deliverables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D6F1E" w14:textId="77777777" w:rsidR="005759CF" w:rsidRPr="00C32BC0" w:rsidRDefault="005759CF" w:rsidP="00D2060B">
            <w:pPr>
              <w:autoSpaceDE w:val="0"/>
              <w:autoSpaceDN w:val="0"/>
              <w:adjustRightInd w:val="0"/>
              <w:jc w:val="center"/>
              <w:rPr>
                <w:rFonts w:cstheme="minorHAnsi"/>
                <w:b/>
                <w:bCs/>
                <w:lang w:eastAsia="tr-TR"/>
              </w:rPr>
            </w:pPr>
            <w:r w:rsidRPr="00C32BC0">
              <w:rPr>
                <w:rFonts w:cstheme="minorHAnsi"/>
                <w:b/>
                <w:bCs/>
                <w:lang w:eastAsia="tr-TR"/>
              </w:rPr>
              <w:t>MDL</w:t>
            </w:r>
          </w:p>
        </w:tc>
      </w:tr>
      <w:tr w:rsidR="005759CF" w:rsidRPr="00C32BC0" w14:paraId="5ECC3CE6" w14:textId="77777777" w:rsidTr="6EE5C7AE">
        <w:trPr>
          <w:trHeight w:val="619"/>
        </w:trPr>
        <w:tc>
          <w:tcPr>
            <w:tcW w:w="5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D5B48B" w14:textId="77777777" w:rsidR="005759CF" w:rsidRPr="00C32BC0" w:rsidRDefault="005759CF" w:rsidP="00D2060B">
            <w:pPr>
              <w:rPr>
                <w:rFonts w:cstheme="minorHAnsi"/>
                <w:b/>
                <w:bCs/>
              </w:rPr>
            </w:pPr>
            <w:r w:rsidRPr="00C32BC0">
              <w:rPr>
                <w:rFonts w:cstheme="minorHAnsi"/>
                <w:b/>
                <w:bCs/>
              </w:rPr>
              <w:t>Daily fee all inclusive</w:t>
            </w:r>
          </w:p>
        </w:tc>
        <w:tc>
          <w:tcPr>
            <w:tcW w:w="32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7C260B" w14:textId="77777777" w:rsidR="005759CF" w:rsidRPr="00C32BC0" w:rsidRDefault="005759CF" w:rsidP="00D2060B">
            <w:pPr>
              <w:autoSpaceDE w:val="0"/>
              <w:autoSpaceDN w:val="0"/>
              <w:adjustRightInd w:val="0"/>
              <w:jc w:val="center"/>
              <w:rPr>
                <w:rFonts w:cstheme="minorHAnsi"/>
                <w:lang w:eastAsia="tr-TR"/>
              </w:rPr>
            </w:pPr>
          </w:p>
        </w:tc>
      </w:tr>
      <w:tr w:rsidR="005759CF" w:rsidRPr="00C32BC0" w14:paraId="12FD22F5" w14:textId="77777777" w:rsidTr="6EE5C7AE">
        <w:trPr>
          <w:trHeight w:val="619"/>
        </w:trPr>
        <w:tc>
          <w:tcPr>
            <w:tcW w:w="5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4939A4" w14:textId="22AE75F1" w:rsidR="005759CF" w:rsidRPr="00C32BC0" w:rsidRDefault="005759CF" w:rsidP="6EE5C7AE">
            <w:pPr>
              <w:rPr>
                <w:rFonts w:cstheme="minorBidi"/>
                <w:b/>
                <w:bCs/>
              </w:rPr>
            </w:pPr>
            <w:r w:rsidRPr="6EE5C7AE">
              <w:rPr>
                <w:rFonts w:cstheme="minorBidi"/>
                <w:b/>
                <w:bCs/>
              </w:rPr>
              <w:t xml:space="preserve">Total price for </w:t>
            </w:r>
            <w:r w:rsidR="00D67968">
              <w:rPr>
                <w:rFonts w:cstheme="minorBidi"/>
                <w:b/>
                <w:bCs/>
              </w:rPr>
              <w:t>50</w:t>
            </w:r>
            <w:r w:rsidRPr="6EE5C7AE">
              <w:rPr>
                <w:rFonts w:cstheme="minorBidi"/>
                <w:b/>
                <w:bCs/>
              </w:rPr>
              <w:t xml:space="preserve"> working days</w:t>
            </w:r>
          </w:p>
        </w:tc>
        <w:tc>
          <w:tcPr>
            <w:tcW w:w="32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0352C9D" w14:textId="77777777" w:rsidR="005759CF" w:rsidRPr="00C32BC0" w:rsidRDefault="005759CF" w:rsidP="00D2060B">
            <w:pPr>
              <w:autoSpaceDE w:val="0"/>
              <w:autoSpaceDN w:val="0"/>
              <w:adjustRightInd w:val="0"/>
              <w:jc w:val="center"/>
              <w:rPr>
                <w:rFonts w:cstheme="minorHAnsi"/>
                <w:lang w:eastAsia="tr-TR"/>
              </w:rPr>
            </w:pPr>
          </w:p>
        </w:tc>
      </w:tr>
    </w:tbl>
    <w:p w14:paraId="1432D305" w14:textId="77777777" w:rsidR="005759CF" w:rsidRPr="00C32BC0" w:rsidRDefault="005759CF" w:rsidP="005759CF">
      <w:pPr>
        <w:autoSpaceDE w:val="0"/>
        <w:autoSpaceDN w:val="0"/>
        <w:adjustRightInd w:val="0"/>
        <w:spacing w:before="240"/>
        <w:jc w:val="both"/>
        <w:rPr>
          <w:rFonts w:cstheme="minorHAnsi"/>
          <w:lang w:eastAsia="tr-TR"/>
        </w:rPr>
      </w:pPr>
      <w:r w:rsidRPr="00C32BC0">
        <w:rPr>
          <w:rFonts w:cstheme="minorHAnsi"/>
          <w:lang w:eastAsia="tr-TR"/>
        </w:rPr>
        <w:t xml:space="preserve">I confirm that my financial proposal will remain unchanged. I also confirm that the price that I quote is </w:t>
      </w:r>
      <w:r w:rsidRPr="00C32BC0">
        <w:rPr>
          <w:rFonts w:cstheme="minorHAnsi"/>
          <w:b/>
          <w:bCs/>
          <w:lang w:eastAsia="tr-TR"/>
        </w:rPr>
        <w:t>gross</w:t>
      </w:r>
      <w:r w:rsidRPr="00C32BC0">
        <w:rPr>
          <w:rFonts w:cstheme="minorHAnsi"/>
          <w:lang w:eastAsia="tr-TR"/>
        </w:rPr>
        <w:t>, and is inclusive of all legal expenses, including but not limited to social security, income tax, pension, etc., which shall be required applicable laws.</w:t>
      </w:r>
    </w:p>
    <w:p w14:paraId="33141320" w14:textId="77777777" w:rsidR="005759CF" w:rsidRDefault="005759CF" w:rsidP="005759CF">
      <w:pPr>
        <w:autoSpaceDE w:val="0"/>
        <w:autoSpaceDN w:val="0"/>
        <w:adjustRightInd w:val="0"/>
        <w:jc w:val="both"/>
        <w:rPr>
          <w:rFonts w:cstheme="minorHAnsi"/>
          <w:lang w:eastAsia="tr-TR"/>
        </w:rPr>
      </w:pPr>
    </w:p>
    <w:p w14:paraId="7CD629A1" w14:textId="4949E647" w:rsidR="005759CF" w:rsidRPr="00C32BC0" w:rsidRDefault="005759CF" w:rsidP="005759CF">
      <w:pPr>
        <w:autoSpaceDE w:val="0"/>
        <w:autoSpaceDN w:val="0"/>
        <w:adjustRightInd w:val="0"/>
        <w:jc w:val="both"/>
        <w:rPr>
          <w:rFonts w:cstheme="minorHAnsi"/>
          <w:lang w:eastAsia="tr-TR"/>
        </w:rPr>
      </w:pPr>
      <w:r w:rsidRPr="00C32BC0">
        <w:rPr>
          <w:rFonts w:cstheme="minorHAnsi"/>
          <w:lang w:eastAsia="tr-TR"/>
        </w:rPr>
        <w:t>I agree that my proposal shall remain binding upon me for 30 days.</w:t>
      </w:r>
    </w:p>
    <w:p w14:paraId="3F080E70" w14:textId="77777777" w:rsidR="005759CF" w:rsidRPr="00C32BC0" w:rsidRDefault="005759CF" w:rsidP="005759CF">
      <w:pPr>
        <w:pStyle w:val="PNtext"/>
        <w:rPr>
          <w:rFonts w:asciiTheme="minorHAnsi" w:hAnsiTheme="minorHAnsi" w:cstheme="minorHAnsi"/>
          <w:sz w:val="20"/>
          <w:szCs w:val="20"/>
        </w:rPr>
      </w:pPr>
      <w:r w:rsidRPr="00C32BC0">
        <w:rPr>
          <w:rFonts w:asciiTheme="minorHAnsi" w:hAnsiTheme="minorHAnsi" w:cstheme="minorHAnsi"/>
          <w:sz w:val="20"/>
          <w:szCs w:val="20"/>
          <w:lang w:eastAsia="tr-TR" w:bidi="ar-SA"/>
        </w:rPr>
        <w:t>I understand that you are not bound to accept any proposal you may receive.</w:t>
      </w:r>
    </w:p>
    <w:p w14:paraId="331EC1F8" w14:textId="77777777" w:rsidR="005759CF" w:rsidRPr="00C32BC0" w:rsidRDefault="005759CF" w:rsidP="005759CF">
      <w:pPr>
        <w:autoSpaceDE w:val="0"/>
        <w:autoSpaceDN w:val="0"/>
        <w:adjustRightInd w:val="0"/>
        <w:spacing w:before="120" w:after="120"/>
        <w:contextualSpacing/>
        <w:rPr>
          <w:rFonts w:cstheme="minorHAnsi"/>
          <w:lang w:eastAsia="tr-TR"/>
        </w:rPr>
      </w:pPr>
      <w:r w:rsidRPr="00C32BC0">
        <w:rPr>
          <w:rFonts w:cstheme="minorHAnsi"/>
          <w:lang w:eastAsia="tr-TR"/>
        </w:rPr>
        <w:t>[Signature]</w:t>
      </w:r>
    </w:p>
    <w:p w14:paraId="3E04146C" w14:textId="77777777" w:rsidR="005759CF" w:rsidRPr="00C32BC0" w:rsidRDefault="005759CF" w:rsidP="005759CF">
      <w:pPr>
        <w:autoSpaceDE w:val="0"/>
        <w:autoSpaceDN w:val="0"/>
        <w:adjustRightInd w:val="0"/>
        <w:spacing w:before="120" w:after="120"/>
        <w:contextualSpacing/>
        <w:rPr>
          <w:rFonts w:cstheme="minorHAnsi"/>
          <w:lang w:eastAsia="tr-TR"/>
        </w:rPr>
      </w:pPr>
      <w:r w:rsidRPr="00C32BC0">
        <w:rPr>
          <w:rFonts w:cstheme="minorHAnsi"/>
          <w:lang w:eastAsia="tr-TR"/>
        </w:rPr>
        <w:t>Date:</w:t>
      </w:r>
    </w:p>
    <w:p w14:paraId="3D903818" w14:textId="77777777" w:rsidR="005759CF" w:rsidRPr="00C32BC0" w:rsidRDefault="005759CF" w:rsidP="005759CF">
      <w:pPr>
        <w:autoSpaceDE w:val="0"/>
        <w:autoSpaceDN w:val="0"/>
        <w:adjustRightInd w:val="0"/>
        <w:spacing w:before="120" w:after="120"/>
        <w:rPr>
          <w:rFonts w:cstheme="minorHAnsi"/>
          <w:lang w:eastAsia="tr-TR"/>
        </w:rPr>
      </w:pPr>
      <w:r w:rsidRPr="00C32BC0">
        <w:rPr>
          <w:rFonts w:cstheme="minorHAnsi"/>
          <w:lang w:eastAsia="tr-TR"/>
        </w:rPr>
        <w:t>Name:</w:t>
      </w:r>
    </w:p>
    <w:p w14:paraId="60C4C7C9" w14:textId="77777777" w:rsidR="005759CF" w:rsidRPr="00C32BC0" w:rsidRDefault="005759CF" w:rsidP="005759CF">
      <w:pPr>
        <w:autoSpaceDE w:val="0"/>
        <w:autoSpaceDN w:val="0"/>
        <w:adjustRightInd w:val="0"/>
        <w:spacing w:before="120" w:after="120"/>
        <w:rPr>
          <w:rFonts w:cstheme="minorHAnsi"/>
          <w:lang w:eastAsia="tr-TR"/>
        </w:rPr>
      </w:pPr>
      <w:r w:rsidRPr="00C32BC0">
        <w:rPr>
          <w:rFonts w:cstheme="minorHAnsi"/>
          <w:lang w:eastAsia="tr-TR"/>
        </w:rPr>
        <w:t>Address:</w:t>
      </w:r>
    </w:p>
    <w:p w14:paraId="78314667" w14:textId="77777777" w:rsidR="005759CF" w:rsidRPr="00C32BC0" w:rsidRDefault="005759CF" w:rsidP="005759CF">
      <w:pPr>
        <w:autoSpaceDE w:val="0"/>
        <w:autoSpaceDN w:val="0"/>
        <w:adjustRightInd w:val="0"/>
        <w:spacing w:before="120" w:after="120"/>
        <w:rPr>
          <w:rFonts w:cstheme="minorHAnsi"/>
          <w:lang w:eastAsia="tr-TR"/>
        </w:rPr>
      </w:pPr>
      <w:r w:rsidRPr="00C32BC0">
        <w:rPr>
          <w:rFonts w:cstheme="minorHAnsi"/>
          <w:lang w:eastAsia="tr-TR"/>
        </w:rPr>
        <w:t>Telephone/Fax:</w:t>
      </w:r>
    </w:p>
    <w:p w14:paraId="1566DC33" w14:textId="77777777" w:rsidR="005759CF" w:rsidRPr="00C32BC0" w:rsidRDefault="005759CF" w:rsidP="005759CF">
      <w:pPr>
        <w:pStyle w:val="PNtext"/>
        <w:rPr>
          <w:rFonts w:asciiTheme="minorHAnsi" w:hAnsiTheme="minorHAnsi" w:cstheme="minorHAnsi"/>
          <w:sz w:val="20"/>
          <w:szCs w:val="20"/>
        </w:rPr>
      </w:pPr>
      <w:r w:rsidRPr="00C32BC0">
        <w:rPr>
          <w:rFonts w:asciiTheme="minorHAnsi" w:hAnsiTheme="minorHAnsi" w:cstheme="minorHAnsi"/>
          <w:sz w:val="20"/>
          <w:szCs w:val="20"/>
          <w:lang w:eastAsia="tr-TR" w:bidi="ar-SA"/>
        </w:rPr>
        <w:t>Email:</w:t>
      </w:r>
    </w:p>
    <w:bookmarkEnd w:id="3"/>
    <w:p w14:paraId="14A5E358" w14:textId="77777777" w:rsidR="00C0041D" w:rsidRDefault="00C0041D" w:rsidP="002D6DA0">
      <w:pPr>
        <w:ind w:right="5800"/>
        <w:rPr>
          <w:sz w:val="22"/>
        </w:rPr>
      </w:pPr>
    </w:p>
    <w:sectPr w:rsidR="00C0041D" w:rsidSect="00FB3E6A">
      <w:pgSz w:w="12240" w:h="15840"/>
      <w:pgMar w:top="144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40BA" w14:textId="77777777" w:rsidR="001D6716" w:rsidRDefault="001D6716">
      <w:r>
        <w:separator/>
      </w:r>
    </w:p>
  </w:endnote>
  <w:endnote w:type="continuationSeparator" w:id="0">
    <w:p w14:paraId="392AF541" w14:textId="77777777" w:rsidR="001D6716" w:rsidRDefault="001D6716">
      <w:r>
        <w:continuationSeparator/>
      </w:r>
    </w:p>
  </w:endnote>
  <w:endnote w:type="continuationNotice" w:id="1">
    <w:p w14:paraId="30AC0A94" w14:textId="77777777" w:rsidR="001D6716" w:rsidRDefault="001D6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yriad Pro">
    <w:altName w:val="Corbel"/>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rinda">
    <w:panose1 w:val="000004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50E5" w14:textId="77777777" w:rsidR="00D2060B" w:rsidRDefault="005759CF" w:rsidP="00D206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15CA" w14:textId="77777777" w:rsidR="00D2060B" w:rsidRDefault="00D2060B" w:rsidP="00D206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3A7E" w14:textId="77777777" w:rsidR="00D2060B" w:rsidRDefault="005759CF" w:rsidP="00D206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9D2EDFB" w14:textId="77777777" w:rsidR="00D2060B" w:rsidRDefault="00D2060B" w:rsidP="00D2060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05C6" w14:textId="77777777" w:rsidR="009259F2" w:rsidRDefault="00925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2A60" w14:textId="77777777" w:rsidR="001D6716" w:rsidRDefault="001D6716">
      <w:r>
        <w:separator/>
      </w:r>
    </w:p>
  </w:footnote>
  <w:footnote w:type="continuationSeparator" w:id="0">
    <w:p w14:paraId="50C6B654" w14:textId="77777777" w:rsidR="001D6716" w:rsidRDefault="001D6716">
      <w:r>
        <w:continuationSeparator/>
      </w:r>
    </w:p>
  </w:footnote>
  <w:footnote w:type="continuationNotice" w:id="1">
    <w:p w14:paraId="28321E81" w14:textId="77777777" w:rsidR="001D6716" w:rsidRDefault="001D6716"/>
  </w:footnote>
  <w:footnote w:id="2">
    <w:p w14:paraId="15A21B6C" w14:textId="77777777" w:rsidR="00C528C4" w:rsidRPr="0090741F" w:rsidRDefault="00C528C4" w:rsidP="00C528C4">
      <w:pPr>
        <w:pStyle w:val="FootnoteText"/>
        <w:rPr>
          <w:sz w:val="16"/>
          <w:szCs w:val="16"/>
        </w:rPr>
      </w:pPr>
      <w:r w:rsidRPr="0090741F">
        <w:rPr>
          <w:rStyle w:val="FootnoteReference"/>
          <w:sz w:val="16"/>
          <w:szCs w:val="16"/>
        </w:rPr>
        <w:footnoteRef/>
      </w:r>
      <w:r w:rsidRPr="0090741F">
        <w:rPr>
          <w:sz w:val="16"/>
          <w:szCs w:val="16"/>
        </w:rPr>
        <w:t xml:space="preserve"> </w:t>
      </w:r>
      <w:hyperlink r:id="rId1" w:history="1">
        <w:r w:rsidRPr="0090741F">
          <w:rPr>
            <w:rStyle w:val="Hyperlink"/>
            <w:sz w:val="16"/>
            <w:szCs w:val="16"/>
          </w:rPr>
          <w:t>http://parlament.md/StructuraParlamentului/Deputa%C8%9Bii/tabid/87/language/ro-RO/Default.aspx</w:t>
        </w:r>
      </w:hyperlink>
      <w:r w:rsidRPr="0090741F">
        <w:rPr>
          <w:sz w:val="16"/>
          <w:szCs w:val="16"/>
        </w:rPr>
        <w:t xml:space="preserve"> </w:t>
      </w:r>
    </w:p>
  </w:footnote>
  <w:footnote w:id="3">
    <w:p w14:paraId="0702B529" w14:textId="77777777" w:rsidR="00C528C4" w:rsidRPr="0090741F" w:rsidRDefault="00C528C4" w:rsidP="00C528C4">
      <w:pPr>
        <w:pStyle w:val="FootnoteText"/>
        <w:rPr>
          <w:sz w:val="16"/>
          <w:szCs w:val="16"/>
        </w:rPr>
      </w:pPr>
      <w:r w:rsidRPr="0090741F">
        <w:rPr>
          <w:rStyle w:val="FootnoteReference"/>
          <w:sz w:val="16"/>
          <w:szCs w:val="16"/>
        </w:rPr>
        <w:footnoteRef/>
      </w:r>
      <w:r w:rsidRPr="0090741F">
        <w:rPr>
          <w:sz w:val="16"/>
          <w:szCs w:val="16"/>
        </w:rPr>
        <w:t xml:space="preserve"> </w:t>
      </w:r>
      <w:hyperlink r:id="rId2" w:history="1">
        <w:r w:rsidRPr="0090741F">
          <w:rPr>
            <w:rStyle w:val="Hyperlink"/>
            <w:sz w:val="16"/>
            <w:szCs w:val="16"/>
          </w:rPr>
          <w:t>https://www.facebook.com/progen.md/photos/602419803665132</w:t>
        </w:r>
      </w:hyperlink>
      <w:r w:rsidRPr="0090741F">
        <w:rPr>
          <w:sz w:val="16"/>
          <w:szCs w:val="16"/>
        </w:rPr>
        <w:t xml:space="preserve"> </w:t>
      </w:r>
    </w:p>
  </w:footnote>
  <w:footnote w:id="4">
    <w:p w14:paraId="0DEC9ED8" w14:textId="77777777" w:rsidR="00C528C4" w:rsidRPr="0090741F" w:rsidRDefault="00C528C4" w:rsidP="00C528C4">
      <w:pPr>
        <w:pStyle w:val="FootnoteText"/>
        <w:rPr>
          <w:sz w:val="16"/>
          <w:szCs w:val="16"/>
        </w:rPr>
      </w:pPr>
      <w:r w:rsidRPr="0090741F">
        <w:rPr>
          <w:rStyle w:val="FootnoteReference"/>
          <w:sz w:val="16"/>
          <w:szCs w:val="16"/>
        </w:rPr>
        <w:footnoteRef/>
      </w:r>
      <w:r w:rsidRPr="0090741F">
        <w:rPr>
          <w:sz w:val="16"/>
          <w:szCs w:val="16"/>
        </w:rPr>
        <w:t xml:space="preserve"> </w:t>
      </w:r>
      <w:hyperlink r:id="rId3" w:history="1">
        <w:r w:rsidRPr="0090741F">
          <w:rPr>
            <w:rStyle w:val="Hyperlink"/>
            <w:sz w:val="16"/>
            <w:szCs w:val="16"/>
          </w:rPr>
          <w:t>https://www.facebook.com/progen.md/photos/601253387115107</w:t>
        </w:r>
      </w:hyperlink>
      <w:r w:rsidRPr="0090741F">
        <w:rPr>
          <w:sz w:val="16"/>
          <w:szCs w:val="16"/>
        </w:rPr>
        <w:t xml:space="preserve"> </w:t>
      </w:r>
    </w:p>
  </w:footnote>
  <w:footnote w:id="5">
    <w:p w14:paraId="499679BE" w14:textId="77777777" w:rsidR="00C528C4" w:rsidRPr="0090741F" w:rsidRDefault="00C528C4" w:rsidP="00C528C4">
      <w:pPr>
        <w:pStyle w:val="FootnoteText"/>
        <w:rPr>
          <w:sz w:val="16"/>
          <w:szCs w:val="16"/>
        </w:rPr>
      </w:pPr>
      <w:r w:rsidRPr="0090741F">
        <w:rPr>
          <w:rStyle w:val="FootnoteReference"/>
          <w:sz w:val="16"/>
          <w:szCs w:val="16"/>
        </w:rPr>
        <w:footnoteRef/>
      </w:r>
      <w:r w:rsidRPr="0090741F">
        <w:rPr>
          <w:sz w:val="16"/>
          <w:szCs w:val="16"/>
        </w:rPr>
        <w:t xml:space="preserve"> Idem.</w:t>
      </w:r>
    </w:p>
  </w:footnote>
  <w:footnote w:id="6">
    <w:p w14:paraId="2CC94D7C" w14:textId="77777777" w:rsidR="00C528C4" w:rsidRPr="0090741F" w:rsidRDefault="00C528C4" w:rsidP="00C528C4">
      <w:pPr>
        <w:pStyle w:val="FootnoteText"/>
        <w:rPr>
          <w:sz w:val="16"/>
          <w:szCs w:val="16"/>
        </w:rPr>
      </w:pPr>
      <w:r w:rsidRPr="0090741F">
        <w:rPr>
          <w:rStyle w:val="FootnoteReference"/>
          <w:sz w:val="16"/>
          <w:szCs w:val="16"/>
        </w:rPr>
        <w:footnoteRef/>
      </w:r>
      <w:r w:rsidRPr="0090741F">
        <w:rPr>
          <w:sz w:val="16"/>
          <w:szCs w:val="16"/>
        </w:rPr>
        <w:t xml:space="preserve"> </w:t>
      </w:r>
      <w:hyperlink r:id="rId4" w:history="1">
        <w:r w:rsidRPr="0090741F">
          <w:rPr>
            <w:rStyle w:val="Hyperlink"/>
            <w:sz w:val="16"/>
            <w:szCs w:val="16"/>
          </w:rPr>
          <w:t>http://www3.weforum.org/docs/WEF_GGGR_2020.pdf</w:t>
        </w:r>
      </w:hyperlink>
      <w:r w:rsidRPr="0090741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9AEC" w14:textId="77777777" w:rsidR="009259F2" w:rsidRDefault="00925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8E6D" w14:textId="77777777" w:rsidR="009259F2" w:rsidRDefault="00925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CC03" w14:textId="77777777" w:rsidR="009259F2" w:rsidRDefault="00925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686F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625558EC"/>
    <w:lvl w:ilvl="0" w:tplc="04090015">
      <w:start w:val="9"/>
      <w:numFmt w:val="upp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15:restartNumberingAfterBreak="0">
    <w:nsid w:val="00000002"/>
    <w:multiLevelType w:val="hybridMultilevel"/>
    <w:tmpl w:val="238E1F28"/>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15:restartNumberingAfterBreak="0">
    <w:nsid w:val="00000003"/>
    <w:multiLevelType w:val="hybridMultilevel"/>
    <w:tmpl w:val="46E87CCC"/>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15:restartNumberingAfterBreak="0">
    <w:nsid w:val="00000004"/>
    <w:multiLevelType w:val="hybridMultilevel"/>
    <w:tmpl w:val="3D1B58BA"/>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15:restartNumberingAfterBreak="0">
    <w:nsid w:val="00000005"/>
    <w:multiLevelType w:val="hybridMultilevel"/>
    <w:tmpl w:val="507ED7AA"/>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15:restartNumberingAfterBreak="0">
    <w:nsid w:val="00000006"/>
    <w:multiLevelType w:val="hybridMultilevel"/>
    <w:tmpl w:val="2EB141F2"/>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15:restartNumberingAfterBreak="0">
    <w:nsid w:val="00000007"/>
    <w:multiLevelType w:val="hybridMultilevel"/>
    <w:tmpl w:val="41B71EFA"/>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8" w15:restartNumberingAfterBreak="0">
    <w:nsid w:val="00A97176"/>
    <w:multiLevelType w:val="hybridMultilevel"/>
    <w:tmpl w:val="ED124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C0BF8"/>
    <w:multiLevelType w:val="hybridMultilevel"/>
    <w:tmpl w:val="21BA5A3A"/>
    <w:lvl w:ilvl="0" w:tplc="1A8CD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64D4F"/>
    <w:multiLevelType w:val="hybridMultilevel"/>
    <w:tmpl w:val="4962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6BDF"/>
    <w:multiLevelType w:val="hybridMultilevel"/>
    <w:tmpl w:val="29588350"/>
    <w:lvl w:ilvl="0" w:tplc="0409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E4405"/>
    <w:multiLevelType w:val="hybridMultilevel"/>
    <w:tmpl w:val="3550B49E"/>
    <w:lvl w:ilvl="0" w:tplc="0F04602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13DA5"/>
    <w:multiLevelType w:val="multilevel"/>
    <w:tmpl w:val="2B42F8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CFD075B"/>
    <w:multiLevelType w:val="hybridMultilevel"/>
    <w:tmpl w:val="C4D25E42"/>
    <w:lvl w:ilvl="0" w:tplc="0409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34D7F"/>
    <w:multiLevelType w:val="hybridMultilevel"/>
    <w:tmpl w:val="A39C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D4CAC"/>
    <w:multiLevelType w:val="hybridMultilevel"/>
    <w:tmpl w:val="F3D0254E"/>
    <w:lvl w:ilvl="0" w:tplc="69F0A6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935350"/>
    <w:multiLevelType w:val="hybridMultilevel"/>
    <w:tmpl w:val="E9169C40"/>
    <w:lvl w:ilvl="0" w:tplc="933AC4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A7A7D43"/>
    <w:multiLevelType w:val="hybridMultilevel"/>
    <w:tmpl w:val="97E6F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B51650"/>
    <w:multiLevelType w:val="hybridMultilevel"/>
    <w:tmpl w:val="80DAA786"/>
    <w:lvl w:ilvl="0" w:tplc="24C27CAE">
      <w:numFmt w:val="bullet"/>
      <w:lvlText w:val="-"/>
      <w:lvlJc w:val="left"/>
      <w:pPr>
        <w:ind w:left="1080" w:hanging="360"/>
      </w:pPr>
      <w:rPr>
        <w:rFonts w:ascii="Calibri" w:hAnsi="Calibri"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060A44"/>
    <w:multiLevelType w:val="multilevel"/>
    <w:tmpl w:val="EDEAD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1C5298"/>
    <w:multiLevelType w:val="hybridMultilevel"/>
    <w:tmpl w:val="EA460B10"/>
    <w:lvl w:ilvl="0" w:tplc="BF385B6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62A26"/>
    <w:multiLevelType w:val="hybridMultilevel"/>
    <w:tmpl w:val="45E27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043AD"/>
    <w:multiLevelType w:val="hybridMultilevel"/>
    <w:tmpl w:val="FAEE2EB8"/>
    <w:lvl w:ilvl="0" w:tplc="552AA87A">
      <w:start w:val="1"/>
      <w:numFmt w:val="bullet"/>
      <w:lvlText w:val="-"/>
      <w:lvlJc w:val="left"/>
      <w:pPr>
        <w:ind w:left="740" w:hanging="360"/>
      </w:pPr>
      <w:rPr>
        <w:rFonts w:ascii="Myriad Pro" w:eastAsia="MS Mincho" w:hAnsi="Myriad Pro" w:cs="Aria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4" w15:restartNumberingAfterBreak="0">
    <w:nsid w:val="799761E9"/>
    <w:multiLevelType w:val="hybridMultilevel"/>
    <w:tmpl w:val="F0881B42"/>
    <w:lvl w:ilvl="0" w:tplc="24C27CAE">
      <w:numFmt w:val="bullet"/>
      <w:lvlText w:val="-"/>
      <w:lvlJc w:val="left"/>
      <w:pPr>
        <w:ind w:left="720" w:hanging="360"/>
      </w:pPr>
      <w:rPr>
        <w:rFonts w:ascii="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355EC"/>
    <w:multiLevelType w:val="hybridMultilevel"/>
    <w:tmpl w:val="F36A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52AA2"/>
    <w:multiLevelType w:val="hybridMultilevel"/>
    <w:tmpl w:val="9022F6F0"/>
    <w:lvl w:ilvl="0" w:tplc="0409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443233">
    <w:abstractNumId w:val="1"/>
  </w:num>
  <w:num w:numId="2" w16cid:durableId="1853833941">
    <w:abstractNumId w:val="2"/>
  </w:num>
  <w:num w:numId="3" w16cid:durableId="916596540">
    <w:abstractNumId w:val="3"/>
  </w:num>
  <w:num w:numId="4" w16cid:durableId="305745798">
    <w:abstractNumId w:val="4"/>
  </w:num>
  <w:num w:numId="5" w16cid:durableId="1780637123">
    <w:abstractNumId w:val="5"/>
  </w:num>
  <w:num w:numId="6" w16cid:durableId="588730801">
    <w:abstractNumId w:val="6"/>
  </w:num>
  <w:num w:numId="7" w16cid:durableId="1250581030">
    <w:abstractNumId w:val="7"/>
  </w:num>
  <w:num w:numId="8" w16cid:durableId="1034427950">
    <w:abstractNumId w:val="0"/>
  </w:num>
  <w:num w:numId="9" w16cid:durableId="835923153">
    <w:abstractNumId w:val="17"/>
  </w:num>
  <w:num w:numId="10" w16cid:durableId="395201526">
    <w:abstractNumId w:val="26"/>
  </w:num>
  <w:num w:numId="11" w16cid:durableId="1956213029">
    <w:abstractNumId w:val="15"/>
  </w:num>
  <w:num w:numId="12" w16cid:durableId="688408619">
    <w:abstractNumId w:val="14"/>
  </w:num>
  <w:num w:numId="13" w16cid:durableId="1333146286">
    <w:abstractNumId w:val="9"/>
  </w:num>
  <w:num w:numId="14" w16cid:durableId="90468939">
    <w:abstractNumId w:val="24"/>
  </w:num>
  <w:num w:numId="15" w16cid:durableId="747115676">
    <w:abstractNumId w:val="19"/>
  </w:num>
  <w:num w:numId="16" w16cid:durableId="1778796838">
    <w:abstractNumId w:val="10"/>
  </w:num>
  <w:num w:numId="17" w16cid:durableId="866330438">
    <w:abstractNumId w:val="11"/>
  </w:num>
  <w:num w:numId="18" w16cid:durableId="130443533">
    <w:abstractNumId w:val="12"/>
  </w:num>
  <w:num w:numId="19" w16cid:durableId="282198646">
    <w:abstractNumId w:val="21"/>
  </w:num>
  <w:num w:numId="20" w16cid:durableId="490145979">
    <w:abstractNumId w:val="8"/>
  </w:num>
  <w:num w:numId="21" w16cid:durableId="1905682915">
    <w:abstractNumId w:val="22"/>
  </w:num>
  <w:num w:numId="22" w16cid:durableId="1898784568">
    <w:abstractNumId w:val="18"/>
  </w:num>
  <w:num w:numId="23" w16cid:durableId="890968222">
    <w:abstractNumId w:val="18"/>
  </w:num>
  <w:num w:numId="24" w16cid:durableId="1435520579">
    <w:abstractNumId w:val="16"/>
  </w:num>
  <w:num w:numId="25" w16cid:durableId="1121530060">
    <w:abstractNumId w:val="23"/>
  </w:num>
  <w:num w:numId="26" w16cid:durableId="545875745">
    <w:abstractNumId w:val="25"/>
  </w:num>
  <w:num w:numId="27" w16cid:durableId="2099055065">
    <w:abstractNumId w:val="20"/>
  </w:num>
  <w:num w:numId="28" w16cid:durableId="11466239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4C"/>
    <w:rsid w:val="00002EA0"/>
    <w:rsid w:val="00005C2F"/>
    <w:rsid w:val="00006B86"/>
    <w:rsid w:val="00007529"/>
    <w:rsid w:val="00012EBE"/>
    <w:rsid w:val="00013128"/>
    <w:rsid w:val="00014AB7"/>
    <w:rsid w:val="00017715"/>
    <w:rsid w:val="00025811"/>
    <w:rsid w:val="00027009"/>
    <w:rsid w:val="0002743A"/>
    <w:rsid w:val="00033882"/>
    <w:rsid w:val="000347D1"/>
    <w:rsid w:val="0003554D"/>
    <w:rsid w:val="0003563C"/>
    <w:rsid w:val="0003589C"/>
    <w:rsid w:val="00040F26"/>
    <w:rsid w:val="000413C8"/>
    <w:rsid w:val="0004149A"/>
    <w:rsid w:val="000547E3"/>
    <w:rsid w:val="000547F7"/>
    <w:rsid w:val="00056B27"/>
    <w:rsid w:val="00060E5F"/>
    <w:rsid w:val="00060EEA"/>
    <w:rsid w:val="00063B58"/>
    <w:rsid w:val="00065AB0"/>
    <w:rsid w:val="00066481"/>
    <w:rsid w:val="0006711B"/>
    <w:rsid w:val="00072A4C"/>
    <w:rsid w:val="00074A4C"/>
    <w:rsid w:val="00076B05"/>
    <w:rsid w:val="00076D0A"/>
    <w:rsid w:val="00083B3E"/>
    <w:rsid w:val="00084174"/>
    <w:rsid w:val="00084CC3"/>
    <w:rsid w:val="00086700"/>
    <w:rsid w:val="00091E1C"/>
    <w:rsid w:val="00094AFE"/>
    <w:rsid w:val="000959FD"/>
    <w:rsid w:val="00095A3C"/>
    <w:rsid w:val="000A293F"/>
    <w:rsid w:val="000A3698"/>
    <w:rsid w:val="000A40BE"/>
    <w:rsid w:val="000A5994"/>
    <w:rsid w:val="000B3811"/>
    <w:rsid w:val="000B5442"/>
    <w:rsid w:val="000B6D3E"/>
    <w:rsid w:val="000C2254"/>
    <w:rsid w:val="000C2523"/>
    <w:rsid w:val="000C363A"/>
    <w:rsid w:val="000D27C3"/>
    <w:rsid w:val="000D2E8B"/>
    <w:rsid w:val="000D5752"/>
    <w:rsid w:val="000D78E3"/>
    <w:rsid w:val="000D794D"/>
    <w:rsid w:val="000D7CAC"/>
    <w:rsid w:val="000E118E"/>
    <w:rsid w:val="000E2983"/>
    <w:rsid w:val="000E3B17"/>
    <w:rsid w:val="000E4002"/>
    <w:rsid w:val="000E4C25"/>
    <w:rsid w:val="000E541F"/>
    <w:rsid w:val="000F26EB"/>
    <w:rsid w:val="00100A42"/>
    <w:rsid w:val="0010149A"/>
    <w:rsid w:val="00103B1B"/>
    <w:rsid w:val="0010408E"/>
    <w:rsid w:val="0010628A"/>
    <w:rsid w:val="001070DD"/>
    <w:rsid w:val="00111B7E"/>
    <w:rsid w:val="001133DC"/>
    <w:rsid w:val="00114D0E"/>
    <w:rsid w:val="00115BC1"/>
    <w:rsid w:val="00115F2A"/>
    <w:rsid w:val="0012002C"/>
    <w:rsid w:val="00120B88"/>
    <w:rsid w:val="00120E69"/>
    <w:rsid w:val="00125A93"/>
    <w:rsid w:val="00131185"/>
    <w:rsid w:val="00133431"/>
    <w:rsid w:val="00133A89"/>
    <w:rsid w:val="0013506E"/>
    <w:rsid w:val="00135C04"/>
    <w:rsid w:val="00137C8C"/>
    <w:rsid w:val="00141E3A"/>
    <w:rsid w:val="00146CEF"/>
    <w:rsid w:val="001517EF"/>
    <w:rsid w:val="00155B13"/>
    <w:rsid w:val="00160916"/>
    <w:rsid w:val="00163697"/>
    <w:rsid w:val="001661BA"/>
    <w:rsid w:val="001661CD"/>
    <w:rsid w:val="00166B43"/>
    <w:rsid w:val="00167D35"/>
    <w:rsid w:val="00171FDC"/>
    <w:rsid w:val="00173622"/>
    <w:rsid w:val="001816F1"/>
    <w:rsid w:val="00183175"/>
    <w:rsid w:val="00185182"/>
    <w:rsid w:val="0019218C"/>
    <w:rsid w:val="001922A4"/>
    <w:rsid w:val="001927DE"/>
    <w:rsid w:val="00193807"/>
    <w:rsid w:val="00194F3D"/>
    <w:rsid w:val="001968BB"/>
    <w:rsid w:val="001A1587"/>
    <w:rsid w:val="001A2B2C"/>
    <w:rsid w:val="001A3A96"/>
    <w:rsid w:val="001A3D45"/>
    <w:rsid w:val="001A49DB"/>
    <w:rsid w:val="001A685A"/>
    <w:rsid w:val="001B3340"/>
    <w:rsid w:val="001B485A"/>
    <w:rsid w:val="001B4AB5"/>
    <w:rsid w:val="001B4B10"/>
    <w:rsid w:val="001B4D49"/>
    <w:rsid w:val="001B4D52"/>
    <w:rsid w:val="001B6234"/>
    <w:rsid w:val="001C1B64"/>
    <w:rsid w:val="001C1FF6"/>
    <w:rsid w:val="001C2C95"/>
    <w:rsid w:val="001C75DA"/>
    <w:rsid w:val="001D1079"/>
    <w:rsid w:val="001D1576"/>
    <w:rsid w:val="001D1B28"/>
    <w:rsid w:val="001D2C39"/>
    <w:rsid w:val="001D3E21"/>
    <w:rsid w:val="001D40DA"/>
    <w:rsid w:val="001D6716"/>
    <w:rsid w:val="001E332D"/>
    <w:rsid w:val="001E422F"/>
    <w:rsid w:val="001F1195"/>
    <w:rsid w:val="001F2AB5"/>
    <w:rsid w:val="001F3825"/>
    <w:rsid w:val="001F46E9"/>
    <w:rsid w:val="001F65F8"/>
    <w:rsid w:val="002056C8"/>
    <w:rsid w:val="0020590F"/>
    <w:rsid w:val="002064BF"/>
    <w:rsid w:val="00207089"/>
    <w:rsid w:val="0020792F"/>
    <w:rsid w:val="00210393"/>
    <w:rsid w:val="00212297"/>
    <w:rsid w:val="00213294"/>
    <w:rsid w:val="0021374C"/>
    <w:rsid w:val="00214DDB"/>
    <w:rsid w:val="00215538"/>
    <w:rsid w:val="002168B9"/>
    <w:rsid w:val="0022138F"/>
    <w:rsid w:val="00222874"/>
    <w:rsid w:val="00222E6D"/>
    <w:rsid w:val="00224604"/>
    <w:rsid w:val="002248BA"/>
    <w:rsid w:val="002274C7"/>
    <w:rsid w:val="00233137"/>
    <w:rsid w:val="00235645"/>
    <w:rsid w:val="0023693C"/>
    <w:rsid w:val="0023738E"/>
    <w:rsid w:val="00246AAD"/>
    <w:rsid w:val="00247A8B"/>
    <w:rsid w:val="002510FD"/>
    <w:rsid w:val="002512A4"/>
    <w:rsid w:val="0025354D"/>
    <w:rsid w:val="00255096"/>
    <w:rsid w:val="0025648C"/>
    <w:rsid w:val="00261A07"/>
    <w:rsid w:val="00263AF5"/>
    <w:rsid w:val="00265B1B"/>
    <w:rsid w:val="002678CD"/>
    <w:rsid w:val="00271EBC"/>
    <w:rsid w:val="002730D1"/>
    <w:rsid w:val="00273414"/>
    <w:rsid w:val="00277D37"/>
    <w:rsid w:val="00282FF9"/>
    <w:rsid w:val="00283750"/>
    <w:rsid w:val="0028683A"/>
    <w:rsid w:val="002954F3"/>
    <w:rsid w:val="002957BE"/>
    <w:rsid w:val="00297879"/>
    <w:rsid w:val="002A397B"/>
    <w:rsid w:val="002A3D08"/>
    <w:rsid w:val="002A49B6"/>
    <w:rsid w:val="002A6678"/>
    <w:rsid w:val="002A747B"/>
    <w:rsid w:val="002A7573"/>
    <w:rsid w:val="002B6D67"/>
    <w:rsid w:val="002C0BBD"/>
    <w:rsid w:val="002C17D8"/>
    <w:rsid w:val="002C2421"/>
    <w:rsid w:val="002C258C"/>
    <w:rsid w:val="002C314E"/>
    <w:rsid w:val="002C5A48"/>
    <w:rsid w:val="002D057B"/>
    <w:rsid w:val="002D1A77"/>
    <w:rsid w:val="002D3599"/>
    <w:rsid w:val="002D3A0B"/>
    <w:rsid w:val="002D3E3F"/>
    <w:rsid w:val="002D483C"/>
    <w:rsid w:val="002D4BB0"/>
    <w:rsid w:val="002D4C4F"/>
    <w:rsid w:val="002D50CE"/>
    <w:rsid w:val="002D51C1"/>
    <w:rsid w:val="002D527C"/>
    <w:rsid w:val="002D6DA0"/>
    <w:rsid w:val="002E0E24"/>
    <w:rsid w:val="002E1B9F"/>
    <w:rsid w:val="002E3802"/>
    <w:rsid w:val="002E4BA8"/>
    <w:rsid w:val="002E5359"/>
    <w:rsid w:val="002E5C9B"/>
    <w:rsid w:val="002F2DAB"/>
    <w:rsid w:val="002F2FEC"/>
    <w:rsid w:val="002F3D0F"/>
    <w:rsid w:val="002F3DAC"/>
    <w:rsid w:val="002F5208"/>
    <w:rsid w:val="00300222"/>
    <w:rsid w:val="003010AF"/>
    <w:rsid w:val="00304F65"/>
    <w:rsid w:val="003077D2"/>
    <w:rsid w:val="00313E3A"/>
    <w:rsid w:val="0031580A"/>
    <w:rsid w:val="00316C19"/>
    <w:rsid w:val="003211D7"/>
    <w:rsid w:val="00322093"/>
    <w:rsid w:val="00322695"/>
    <w:rsid w:val="00326283"/>
    <w:rsid w:val="00327F2F"/>
    <w:rsid w:val="00334A46"/>
    <w:rsid w:val="0033750A"/>
    <w:rsid w:val="003402CE"/>
    <w:rsid w:val="00340585"/>
    <w:rsid w:val="00342483"/>
    <w:rsid w:val="00345065"/>
    <w:rsid w:val="00346CD8"/>
    <w:rsid w:val="003508E7"/>
    <w:rsid w:val="00351A6F"/>
    <w:rsid w:val="003565B3"/>
    <w:rsid w:val="00361881"/>
    <w:rsid w:val="00361C2F"/>
    <w:rsid w:val="00365DFC"/>
    <w:rsid w:val="00367465"/>
    <w:rsid w:val="003718C9"/>
    <w:rsid w:val="00373C2E"/>
    <w:rsid w:val="00377F89"/>
    <w:rsid w:val="00380FFB"/>
    <w:rsid w:val="00381635"/>
    <w:rsid w:val="003869F3"/>
    <w:rsid w:val="00387313"/>
    <w:rsid w:val="00392428"/>
    <w:rsid w:val="00397D06"/>
    <w:rsid w:val="003A69BB"/>
    <w:rsid w:val="003B2A28"/>
    <w:rsid w:val="003B2E5A"/>
    <w:rsid w:val="003B5117"/>
    <w:rsid w:val="003B5DF0"/>
    <w:rsid w:val="003C1AA9"/>
    <w:rsid w:val="003C291B"/>
    <w:rsid w:val="003C6ECF"/>
    <w:rsid w:val="003D30FE"/>
    <w:rsid w:val="003D4871"/>
    <w:rsid w:val="003E6BB7"/>
    <w:rsid w:val="003E72C0"/>
    <w:rsid w:val="003E7B3C"/>
    <w:rsid w:val="003F333F"/>
    <w:rsid w:val="003F43A6"/>
    <w:rsid w:val="003F487C"/>
    <w:rsid w:val="003F5F6B"/>
    <w:rsid w:val="00400FEA"/>
    <w:rsid w:val="0040156C"/>
    <w:rsid w:val="004017F1"/>
    <w:rsid w:val="00401814"/>
    <w:rsid w:val="00401E0E"/>
    <w:rsid w:val="0040272E"/>
    <w:rsid w:val="0040344A"/>
    <w:rsid w:val="00406474"/>
    <w:rsid w:val="00411761"/>
    <w:rsid w:val="00415C6B"/>
    <w:rsid w:val="00417F9D"/>
    <w:rsid w:val="004209D4"/>
    <w:rsid w:val="004233E9"/>
    <w:rsid w:val="00423F43"/>
    <w:rsid w:val="00424BBF"/>
    <w:rsid w:val="00425A82"/>
    <w:rsid w:val="00425FF6"/>
    <w:rsid w:val="00427EA4"/>
    <w:rsid w:val="00432247"/>
    <w:rsid w:val="004370A5"/>
    <w:rsid w:val="00437EED"/>
    <w:rsid w:val="004427FD"/>
    <w:rsid w:val="00446953"/>
    <w:rsid w:val="00447000"/>
    <w:rsid w:val="0044714E"/>
    <w:rsid w:val="004517B9"/>
    <w:rsid w:val="004527FA"/>
    <w:rsid w:val="00456F80"/>
    <w:rsid w:val="00463E00"/>
    <w:rsid w:val="00464D2E"/>
    <w:rsid w:val="00467E3F"/>
    <w:rsid w:val="00470257"/>
    <w:rsid w:val="00473D69"/>
    <w:rsid w:val="00474395"/>
    <w:rsid w:val="00475012"/>
    <w:rsid w:val="00475D93"/>
    <w:rsid w:val="00480045"/>
    <w:rsid w:val="00481865"/>
    <w:rsid w:val="004845A5"/>
    <w:rsid w:val="0048691E"/>
    <w:rsid w:val="00487086"/>
    <w:rsid w:val="00491D92"/>
    <w:rsid w:val="00493753"/>
    <w:rsid w:val="0049728B"/>
    <w:rsid w:val="00497385"/>
    <w:rsid w:val="0049796E"/>
    <w:rsid w:val="004A05A2"/>
    <w:rsid w:val="004A1607"/>
    <w:rsid w:val="004A225B"/>
    <w:rsid w:val="004A2FFB"/>
    <w:rsid w:val="004B02C8"/>
    <w:rsid w:val="004B19FD"/>
    <w:rsid w:val="004B70C4"/>
    <w:rsid w:val="004C0C7C"/>
    <w:rsid w:val="004C2A90"/>
    <w:rsid w:val="004C4716"/>
    <w:rsid w:val="004C5C91"/>
    <w:rsid w:val="004C686C"/>
    <w:rsid w:val="004D0285"/>
    <w:rsid w:val="004D0FB5"/>
    <w:rsid w:val="004D37AE"/>
    <w:rsid w:val="004D5DE9"/>
    <w:rsid w:val="004E2DCA"/>
    <w:rsid w:val="004E4175"/>
    <w:rsid w:val="004E46FC"/>
    <w:rsid w:val="004E5009"/>
    <w:rsid w:val="004E5A63"/>
    <w:rsid w:val="004E7126"/>
    <w:rsid w:val="004F0BCC"/>
    <w:rsid w:val="004F1A19"/>
    <w:rsid w:val="004F4472"/>
    <w:rsid w:val="004F4FDA"/>
    <w:rsid w:val="004F5F5A"/>
    <w:rsid w:val="004F76C4"/>
    <w:rsid w:val="00500B79"/>
    <w:rsid w:val="00501434"/>
    <w:rsid w:val="00501624"/>
    <w:rsid w:val="005025CA"/>
    <w:rsid w:val="0050294A"/>
    <w:rsid w:val="00502C95"/>
    <w:rsid w:val="005037F9"/>
    <w:rsid w:val="00512404"/>
    <w:rsid w:val="00512416"/>
    <w:rsid w:val="0051249B"/>
    <w:rsid w:val="005145D6"/>
    <w:rsid w:val="0051464E"/>
    <w:rsid w:val="005247F1"/>
    <w:rsid w:val="0052681D"/>
    <w:rsid w:val="005302EC"/>
    <w:rsid w:val="00530D79"/>
    <w:rsid w:val="005318AA"/>
    <w:rsid w:val="00531F73"/>
    <w:rsid w:val="00532482"/>
    <w:rsid w:val="00532FEA"/>
    <w:rsid w:val="00534010"/>
    <w:rsid w:val="00534167"/>
    <w:rsid w:val="005351BC"/>
    <w:rsid w:val="00541454"/>
    <w:rsid w:val="0054536A"/>
    <w:rsid w:val="00545F1C"/>
    <w:rsid w:val="00550F56"/>
    <w:rsid w:val="00550FEF"/>
    <w:rsid w:val="005554EC"/>
    <w:rsid w:val="00555D5C"/>
    <w:rsid w:val="0055674D"/>
    <w:rsid w:val="005574CA"/>
    <w:rsid w:val="0056147F"/>
    <w:rsid w:val="00564592"/>
    <w:rsid w:val="005650CB"/>
    <w:rsid w:val="00565122"/>
    <w:rsid w:val="0056653B"/>
    <w:rsid w:val="0056698B"/>
    <w:rsid w:val="005702EF"/>
    <w:rsid w:val="00570942"/>
    <w:rsid w:val="005715F3"/>
    <w:rsid w:val="00572BB4"/>
    <w:rsid w:val="00573973"/>
    <w:rsid w:val="005746BF"/>
    <w:rsid w:val="005752B8"/>
    <w:rsid w:val="005759CF"/>
    <w:rsid w:val="005761C6"/>
    <w:rsid w:val="005761D6"/>
    <w:rsid w:val="00582837"/>
    <w:rsid w:val="005870E3"/>
    <w:rsid w:val="005878BC"/>
    <w:rsid w:val="00591BCB"/>
    <w:rsid w:val="00594539"/>
    <w:rsid w:val="00595A9C"/>
    <w:rsid w:val="00596801"/>
    <w:rsid w:val="005A0B63"/>
    <w:rsid w:val="005A207F"/>
    <w:rsid w:val="005A494C"/>
    <w:rsid w:val="005B20DC"/>
    <w:rsid w:val="005B2455"/>
    <w:rsid w:val="005B520C"/>
    <w:rsid w:val="005C07F7"/>
    <w:rsid w:val="005C29EE"/>
    <w:rsid w:val="005C3518"/>
    <w:rsid w:val="005D0B3A"/>
    <w:rsid w:val="005D0D61"/>
    <w:rsid w:val="005D4F7D"/>
    <w:rsid w:val="005D7916"/>
    <w:rsid w:val="005E2868"/>
    <w:rsid w:val="005E78FC"/>
    <w:rsid w:val="005F02E4"/>
    <w:rsid w:val="005F23EF"/>
    <w:rsid w:val="005F2DAD"/>
    <w:rsid w:val="005F39B8"/>
    <w:rsid w:val="005F5BD6"/>
    <w:rsid w:val="005F6A44"/>
    <w:rsid w:val="005F6DDC"/>
    <w:rsid w:val="00601590"/>
    <w:rsid w:val="006026F0"/>
    <w:rsid w:val="00603D78"/>
    <w:rsid w:val="00607340"/>
    <w:rsid w:val="006106A9"/>
    <w:rsid w:val="00610E73"/>
    <w:rsid w:val="00612514"/>
    <w:rsid w:val="006126FA"/>
    <w:rsid w:val="00616270"/>
    <w:rsid w:val="0062098B"/>
    <w:rsid w:val="00624951"/>
    <w:rsid w:val="00626B32"/>
    <w:rsid w:val="0062770A"/>
    <w:rsid w:val="006344C5"/>
    <w:rsid w:val="006352D4"/>
    <w:rsid w:val="00635ACA"/>
    <w:rsid w:val="00636BE1"/>
    <w:rsid w:val="0063746C"/>
    <w:rsid w:val="0063758C"/>
    <w:rsid w:val="0064017B"/>
    <w:rsid w:val="006410CB"/>
    <w:rsid w:val="00642579"/>
    <w:rsid w:val="00643121"/>
    <w:rsid w:val="00643E4C"/>
    <w:rsid w:val="00644B1B"/>
    <w:rsid w:val="0064704F"/>
    <w:rsid w:val="0065095A"/>
    <w:rsid w:val="00655F0B"/>
    <w:rsid w:val="006623DA"/>
    <w:rsid w:val="00665E22"/>
    <w:rsid w:val="00666CAA"/>
    <w:rsid w:val="006678D4"/>
    <w:rsid w:val="00672957"/>
    <w:rsid w:val="00675143"/>
    <w:rsid w:val="00677980"/>
    <w:rsid w:val="00680602"/>
    <w:rsid w:val="006823E1"/>
    <w:rsid w:val="00684736"/>
    <w:rsid w:val="0068673C"/>
    <w:rsid w:val="0068784B"/>
    <w:rsid w:val="00687CFF"/>
    <w:rsid w:val="00691003"/>
    <w:rsid w:val="00691AF9"/>
    <w:rsid w:val="006935EC"/>
    <w:rsid w:val="00693BBB"/>
    <w:rsid w:val="006A0010"/>
    <w:rsid w:val="006A1536"/>
    <w:rsid w:val="006A32D3"/>
    <w:rsid w:val="006A5445"/>
    <w:rsid w:val="006A7185"/>
    <w:rsid w:val="006B16D4"/>
    <w:rsid w:val="006B4684"/>
    <w:rsid w:val="006C63A0"/>
    <w:rsid w:val="006C664E"/>
    <w:rsid w:val="006C7B5E"/>
    <w:rsid w:val="006D019A"/>
    <w:rsid w:val="006D41D7"/>
    <w:rsid w:val="006D7E95"/>
    <w:rsid w:val="006E0BC6"/>
    <w:rsid w:val="006E1517"/>
    <w:rsid w:val="006E3B25"/>
    <w:rsid w:val="006E4FA3"/>
    <w:rsid w:val="006E59BA"/>
    <w:rsid w:val="006E60C3"/>
    <w:rsid w:val="006E7C4F"/>
    <w:rsid w:val="006F40E1"/>
    <w:rsid w:val="006F7087"/>
    <w:rsid w:val="006F781E"/>
    <w:rsid w:val="00701D1B"/>
    <w:rsid w:val="00702100"/>
    <w:rsid w:val="0071318D"/>
    <w:rsid w:val="00714533"/>
    <w:rsid w:val="00714645"/>
    <w:rsid w:val="007146B3"/>
    <w:rsid w:val="00715D37"/>
    <w:rsid w:val="00720DA0"/>
    <w:rsid w:val="00721BC9"/>
    <w:rsid w:val="007259F4"/>
    <w:rsid w:val="00725A48"/>
    <w:rsid w:val="00725BC4"/>
    <w:rsid w:val="00727203"/>
    <w:rsid w:val="00731278"/>
    <w:rsid w:val="0073181D"/>
    <w:rsid w:val="007319AC"/>
    <w:rsid w:val="007349BF"/>
    <w:rsid w:val="007364D0"/>
    <w:rsid w:val="00736596"/>
    <w:rsid w:val="007378DA"/>
    <w:rsid w:val="00741902"/>
    <w:rsid w:val="00741D0C"/>
    <w:rsid w:val="00742238"/>
    <w:rsid w:val="00751203"/>
    <w:rsid w:val="00751C02"/>
    <w:rsid w:val="00753A82"/>
    <w:rsid w:val="00753E49"/>
    <w:rsid w:val="007550BE"/>
    <w:rsid w:val="00756090"/>
    <w:rsid w:val="0075790C"/>
    <w:rsid w:val="00763FD1"/>
    <w:rsid w:val="00767746"/>
    <w:rsid w:val="00767AE7"/>
    <w:rsid w:val="00770285"/>
    <w:rsid w:val="00775261"/>
    <w:rsid w:val="00777C52"/>
    <w:rsid w:val="00780314"/>
    <w:rsid w:val="00780BFC"/>
    <w:rsid w:val="007825D7"/>
    <w:rsid w:val="00782AE4"/>
    <w:rsid w:val="00786825"/>
    <w:rsid w:val="00787B06"/>
    <w:rsid w:val="00791160"/>
    <w:rsid w:val="007951F4"/>
    <w:rsid w:val="00796A1B"/>
    <w:rsid w:val="007A05D8"/>
    <w:rsid w:val="007A6E92"/>
    <w:rsid w:val="007A70F4"/>
    <w:rsid w:val="007B2224"/>
    <w:rsid w:val="007B4AEA"/>
    <w:rsid w:val="007B6667"/>
    <w:rsid w:val="007C62B3"/>
    <w:rsid w:val="007C69ED"/>
    <w:rsid w:val="007C6F88"/>
    <w:rsid w:val="007C7B95"/>
    <w:rsid w:val="007D42D9"/>
    <w:rsid w:val="007D6FA2"/>
    <w:rsid w:val="007D7EBA"/>
    <w:rsid w:val="007E3838"/>
    <w:rsid w:val="007E3D96"/>
    <w:rsid w:val="007E46D8"/>
    <w:rsid w:val="007E5DDF"/>
    <w:rsid w:val="007E6A65"/>
    <w:rsid w:val="007F0CF8"/>
    <w:rsid w:val="007F29D5"/>
    <w:rsid w:val="00802C13"/>
    <w:rsid w:val="00802DC6"/>
    <w:rsid w:val="00803BF5"/>
    <w:rsid w:val="00804569"/>
    <w:rsid w:val="00804B91"/>
    <w:rsid w:val="00805E81"/>
    <w:rsid w:val="00805FB0"/>
    <w:rsid w:val="00806C4D"/>
    <w:rsid w:val="00812049"/>
    <w:rsid w:val="00812A0D"/>
    <w:rsid w:val="008142FC"/>
    <w:rsid w:val="00815625"/>
    <w:rsid w:val="0082249C"/>
    <w:rsid w:val="00823A3E"/>
    <w:rsid w:val="00823EDD"/>
    <w:rsid w:val="00826022"/>
    <w:rsid w:val="00826C92"/>
    <w:rsid w:val="00826F50"/>
    <w:rsid w:val="00827E76"/>
    <w:rsid w:val="00830420"/>
    <w:rsid w:val="008341A9"/>
    <w:rsid w:val="00835417"/>
    <w:rsid w:val="00841CDB"/>
    <w:rsid w:val="00841F71"/>
    <w:rsid w:val="00844D5E"/>
    <w:rsid w:val="008450F8"/>
    <w:rsid w:val="008527FB"/>
    <w:rsid w:val="00861DF9"/>
    <w:rsid w:val="00863294"/>
    <w:rsid w:val="00863B4C"/>
    <w:rsid w:val="0086530F"/>
    <w:rsid w:val="00866FA9"/>
    <w:rsid w:val="0086751A"/>
    <w:rsid w:val="00870C46"/>
    <w:rsid w:val="00871A71"/>
    <w:rsid w:val="00872802"/>
    <w:rsid w:val="00874040"/>
    <w:rsid w:val="00874E88"/>
    <w:rsid w:val="00880B94"/>
    <w:rsid w:val="00880EDE"/>
    <w:rsid w:val="00881EFB"/>
    <w:rsid w:val="00882223"/>
    <w:rsid w:val="00883F90"/>
    <w:rsid w:val="0088490E"/>
    <w:rsid w:val="00884FC6"/>
    <w:rsid w:val="00890813"/>
    <w:rsid w:val="0089286B"/>
    <w:rsid w:val="0089319B"/>
    <w:rsid w:val="0089336C"/>
    <w:rsid w:val="008947E7"/>
    <w:rsid w:val="0089587A"/>
    <w:rsid w:val="008958C9"/>
    <w:rsid w:val="008961B7"/>
    <w:rsid w:val="008973A2"/>
    <w:rsid w:val="008A42BC"/>
    <w:rsid w:val="008A4915"/>
    <w:rsid w:val="008A53E5"/>
    <w:rsid w:val="008B085D"/>
    <w:rsid w:val="008B604B"/>
    <w:rsid w:val="008C0242"/>
    <w:rsid w:val="008C202A"/>
    <w:rsid w:val="008C258B"/>
    <w:rsid w:val="008C6196"/>
    <w:rsid w:val="008C6C7B"/>
    <w:rsid w:val="008C773C"/>
    <w:rsid w:val="008D19A8"/>
    <w:rsid w:val="008D26E4"/>
    <w:rsid w:val="008E0950"/>
    <w:rsid w:val="008E0F7B"/>
    <w:rsid w:val="008E1448"/>
    <w:rsid w:val="008E46A5"/>
    <w:rsid w:val="008E6436"/>
    <w:rsid w:val="008E776D"/>
    <w:rsid w:val="008F37FF"/>
    <w:rsid w:val="008F622F"/>
    <w:rsid w:val="00900229"/>
    <w:rsid w:val="00901181"/>
    <w:rsid w:val="0090175A"/>
    <w:rsid w:val="00903CDC"/>
    <w:rsid w:val="00905FE5"/>
    <w:rsid w:val="00906299"/>
    <w:rsid w:val="00907243"/>
    <w:rsid w:val="00911848"/>
    <w:rsid w:val="00912F6C"/>
    <w:rsid w:val="00913732"/>
    <w:rsid w:val="00915323"/>
    <w:rsid w:val="009165A2"/>
    <w:rsid w:val="00917337"/>
    <w:rsid w:val="009259F2"/>
    <w:rsid w:val="00925B22"/>
    <w:rsid w:val="00927513"/>
    <w:rsid w:val="00932C95"/>
    <w:rsid w:val="00932D17"/>
    <w:rsid w:val="00933353"/>
    <w:rsid w:val="009347F4"/>
    <w:rsid w:val="00934A73"/>
    <w:rsid w:val="0093518E"/>
    <w:rsid w:val="009351FE"/>
    <w:rsid w:val="00940068"/>
    <w:rsid w:val="00940511"/>
    <w:rsid w:val="00941E4F"/>
    <w:rsid w:val="00943205"/>
    <w:rsid w:val="00946DC3"/>
    <w:rsid w:val="009515F1"/>
    <w:rsid w:val="00954AA0"/>
    <w:rsid w:val="00955322"/>
    <w:rsid w:val="00961E73"/>
    <w:rsid w:val="0096662A"/>
    <w:rsid w:val="00967002"/>
    <w:rsid w:val="0096788E"/>
    <w:rsid w:val="00971E20"/>
    <w:rsid w:val="009755F7"/>
    <w:rsid w:val="00977584"/>
    <w:rsid w:val="00977C5C"/>
    <w:rsid w:val="00981C82"/>
    <w:rsid w:val="009820B4"/>
    <w:rsid w:val="009825C4"/>
    <w:rsid w:val="00982C6A"/>
    <w:rsid w:val="00982DEE"/>
    <w:rsid w:val="00987347"/>
    <w:rsid w:val="00987FCD"/>
    <w:rsid w:val="009906EE"/>
    <w:rsid w:val="00992224"/>
    <w:rsid w:val="00992C0A"/>
    <w:rsid w:val="00992CEA"/>
    <w:rsid w:val="009943F5"/>
    <w:rsid w:val="009960DF"/>
    <w:rsid w:val="009A280B"/>
    <w:rsid w:val="009A5D15"/>
    <w:rsid w:val="009A646D"/>
    <w:rsid w:val="009B1C8A"/>
    <w:rsid w:val="009B53EE"/>
    <w:rsid w:val="009B6860"/>
    <w:rsid w:val="009B6BF7"/>
    <w:rsid w:val="009C2DEC"/>
    <w:rsid w:val="009C6BBF"/>
    <w:rsid w:val="009C77D7"/>
    <w:rsid w:val="009D2290"/>
    <w:rsid w:val="009E049E"/>
    <w:rsid w:val="009E0DF8"/>
    <w:rsid w:val="009E6B77"/>
    <w:rsid w:val="009E78CC"/>
    <w:rsid w:val="009F0BD2"/>
    <w:rsid w:val="009F1D66"/>
    <w:rsid w:val="009F2455"/>
    <w:rsid w:val="00A01FE7"/>
    <w:rsid w:val="00A04897"/>
    <w:rsid w:val="00A13545"/>
    <w:rsid w:val="00A13890"/>
    <w:rsid w:val="00A156F1"/>
    <w:rsid w:val="00A201D9"/>
    <w:rsid w:val="00A20E90"/>
    <w:rsid w:val="00A22453"/>
    <w:rsid w:val="00A236CD"/>
    <w:rsid w:val="00A23C14"/>
    <w:rsid w:val="00A26818"/>
    <w:rsid w:val="00A272BA"/>
    <w:rsid w:val="00A27663"/>
    <w:rsid w:val="00A3177D"/>
    <w:rsid w:val="00A31DBA"/>
    <w:rsid w:val="00A31F0C"/>
    <w:rsid w:val="00A340BD"/>
    <w:rsid w:val="00A36529"/>
    <w:rsid w:val="00A4229C"/>
    <w:rsid w:val="00A42B68"/>
    <w:rsid w:val="00A50D32"/>
    <w:rsid w:val="00A510BC"/>
    <w:rsid w:val="00A517A2"/>
    <w:rsid w:val="00A51DB6"/>
    <w:rsid w:val="00A51E4B"/>
    <w:rsid w:val="00A6051A"/>
    <w:rsid w:val="00A62E0A"/>
    <w:rsid w:val="00A70D82"/>
    <w:rsid w:val="00A73271"/>
    <w:rsid w:val="00A73397"/>
    <w:rsid w:val="00A768C1"/>
    <w:rsid w:val="00A77332"/>
    <w:rsid w:val="00A821DA"/>
    <w:rsid w:val="00A837E0"/>
    <w:rsid w:val="00A84C01"/>
    <w:rsid w:val="00A852C7"/>
    <w:rsid w:val="00A85655"/>
    <w:rsid w:val="00A85FF1"/>
    <w:rsid w:val="00A866CD"/>
    <w:rsid w:val="00A866E1"/>
    <w:rsid w:val="00A87D16"/>
    <w:rsid w:val="00A92C7D"/>
    <w:rsid w:val="00A93637"/>
    <w:rsid w:val="00A93CFC"/>
    <w:rsid w:val="00A95D89"/>
    <w:rsid w:val="00AA082E"/>
    <w:rsid w:val="00AA2D9F"/>
    <w:rsid w:val="00AA56FE"/>
    <w:rsid w:val="00AA5CA7"/>
    <w:rsid w:val="00AA6BCD"/>
    <w:rsid w:val="00AA6F5D"/>
    <w:rsid w:val="00AB0EF4"/>
    <w:rsid w:val="00AB3ECB"/>
    <w:rsid w:val="00AC1115"/>
    <w:rsid w:val="00AC3226"/>
    <w:rsid w:val="00AC5B75"/>
    <w:rsid w:val="00AC7371"/>
    <w:rsid w:val="00AC7DD6"/>
    <w:rsid w:val="00AD09FE"/>
    <w:rsid w:val="00AD2835"/>
    <w:rsid w:val="00AD2898"/>
    <w:rsid w:val="00AD5509"/>
    <w:rsid w:val="00AE38B2"/>
    <w:rsid w:val="00AE4CCA"/>
    <w:rsid w:val="00AE6226"/>
    <w:rsid w:val="00AE6CD0"/>
    <w:rsid w:val="00AE7760"/>
    <w:rsid w:val="00AF3ACD"/>
    <w:rsid w:val="00AF766D"/>
    <w:rsid w:val="00AF7946"/>
    <w:rsid w:val="00B002DA"/>
    <w:rsid w:val="00B01E55"/>
    <w:rsid w:val="00B0581E"/>
    <w:rsid w:val="00B0581F"/>
    <w:rsid w:val="00B07213"/>
    <w:rsid w:val="00B101F3"/>
    <w:rsid w:val="00B120BE"/>
    <w:rsid w:val="00B13E0D"/>
    <w:rsid w:val="00B1645D"/>
    <w:rsid w:val="00B175CD"/>
    <w:rsid w:val="00B23B76"/>
    <w:rsid w:val="00B302A0"/>
    <w:rsid w:val="00B31AB2"/>
    <w:rsid w:val="00B31BA7"/>
    <w:rsid w:val="00B31F1B"/>
    <w:rsid w:val="00B329E8"/>
    <w:rsid w:val="00B342E8"/>
    <w:rsid w:val="00B34F40"/>
    <w:rsid w:val="00B36EF1"/>
    <w:rsid w:val="00B37445"/>
    <w:rsid w:val="00B476D4"/>
    <w:rsid w:val="00B4780E"/>
    <w:rsid w:val="00B55E64"/>
    <w:rsid w:val="00B5684D"/>
    <w:rsid w:val="00B571C0"/>
    <w:rsid w:val="00B6395F"/>
    <w:rsid w:val="00B65643"/>
    <w:rsid w:val="00B6577E"/>
    <w:rsid w:val="00B66489"/>
    <w:rsid w:val="00B67D95"/>
    <w:rsid w:val="00B72252"/>
    <w:rsid w:val="00B72754"/>
    <w:rsid w:val="00B72967"/>
    <w:rsid w:val="00B75D83"/>
    <w:rsid w:val="00B767A8"/>
    <w:rsid w:val="00B800BE"/>
    <w:rsid w:val="00B80395"/>
    <w:rsid w:val="00B8064C"/>
    <w:rsid w:val="00B810EB"/>
    <w:rsid w:val="00B81DB4"/>
    <w:rsid w:val="00B833EE"/>
    <w:rsid w:val="00B83BA4"/>
    <w:rsid w:val="00B873F0"/>
    <w:rsid w:val="00B90E06"/>
    <w:rsid w:val="00B91283"/>
    <w:rsid w:val="00B93C3E"/>
    <w:rsid w:val="00B94FA8"/>
    <w:rsid w:val="00B957F0"/>
    <w:rsid w:val="00BA0FBC"/>
    <w:rsid w:val="00BA14D8"/>
    <w:rsid w:val="00BA19C8"/>
    <w:rsid w:val="00BA494F"/>
    <w:rsid w:val="00BB1A0E"/>
    <w:rsid w:val="00BB1CB3"/>
    <w:rsid w:val="00BB2512"/>
    <w:rsid w:val="00BB301E"/>
    <w:rsid w:val="00BB3BAF"/>
    <w:rsid w:val="00BB6066"/>
    <w:rsid w:val="00BB70DA"/>
    <w:rsid w:val="00BB7D74"/>
    <w:rsid w:val="00BC09E0"/>
    <w:rsid w:val="00BC113C"/>
    <w:rsid w:val="00BC222A"/>
    <w:rsid w:val="00BC511F"/>
    <w:rsid w:val="00BC58F6"/>
    <w:rsid w:val="00BC6C05"/>
    <w:rsid w:val="00BC6D11"/>
    <w:rsid w:val="00BC7C96"/>
    <w:rsid w:val="00BD0FD4"/>
    <w:rsid w:val="00BD57E0"/>
    <w:rsid w:val="00BD6305"/>
    <w:rsid w:val="00BD78D5"/>
    <w:rsid w:val="00BD7F06"/>
    <w:rsid w:val="00BE0A9E"/>
    <w:rsid w:val="00BE2F17"/>
    <w:rsid w:val="00BE3C17"/>
    <w:rsid w:val="00BE581B"/>
    <w:rsid w:val="00BF1EAF"/>
    <w:rsid w:val="00BF27F0"/>
    <w:rsid w:val="00BF6C5C"/>
    <w:rsid w:val="00BF7CA7"/>
    <w:rsid w:val="00C0041D"/>
    <w:rsid w:val="00C01B4A"/>
    <w:rsid w:val="00C02214"/>
    <w:rsid w:val="00C02609"/>
    <w:rsid w:val="00C02FDB"/>
    <w:rsid w:val="00C057C8"/>
    <w:rsid w:val="00C06919"/>
    <w:rsid w:val="00C0786B"/>
    <w:rsid w:val="00C1519B"/>
    <w:rsid w:val="00C1625C"/>
    <w:rsid w:val="00C215B2"/>
    <w:rsid w:val="00C26158"/>
    <w:rsid w:val="00C275EA"/>
    <w:rsid w:val="00C3462E"/>
    <w:rsid w:val="00C35A58"/>
    <w:rsid w:val="00C36FAA"/>
    <w:rsid w:val="00C459DE"/>
    <w:rsid w:val="00C47C6E"/>
    <w:rsid w:val="00C47D50"/>
    <w:rsid w:val="00C5065A"/>
    <w:rsid w:val="00C528C4"/>
    <w:rsid w:val="00C5396F"/>
    <w:rsid w:val="00C54D3B"/>
    <w:rsid w:val="00C5562C"/>
    <w:rsid w:val="00C5638B"/>
    <w:rsid w:val="00C617AD"/>
    <w:rsid w:val="00C6311C"/>
    <w:rsid w:val="00C6360B"/>
    <w:rsid w:val="00C639D9"/>
    <w:rsid w:val="00C64D4F"/>
    <w:rsid w:val="00C71193"/>
    <w:rsid w:val="00C713FA"/>
    <w:rsid w:val="00C727F5"/>
    <w:rsid w:val="00C74444"/>
    <w:rsid w:val="00C81152"/>
    <w:rsid w:val="00C817AD"/>
    <w:rsid w:val="00C82DC8"/>
    <w:rsid w:val="00C84500"/>
    <w:rsid w:val="00C9144B"/>
    <w:rsid w:val="00C944FC"/>
    <w:rsid w:val="00C9524C"/>
    <w:rsid w:val="00CA35B3"/>
    <w:rsid w:val="00CA3AD9"/>
    <w:rsid w:val="00CA4420"/>
    <w:rsid w:val="00CA57D2"/>
    <w:rsid w:val="00CA5937"/>
    <w:rsid w:val="00CA6DC2"/>
    <w:rsid w:val="00CA6ED5"/>
    <w:rsid w:val="00CB0A14"/>
    <w:rsid w:val="00CB10E5"/>
    <w:rsid w:val="00CB1C3C"/>
    <w:rsid w:val="00CB2631"/>
    <w:rsid w:val="00CC04FF"/>
    <w:rsid w:val="00CC23BF"/>
    <w:rsid w:val="00CC38F7"/>
    <w:rsid w:val="00CC4D39"/>
    <w:rsid w:val="00CC5390"/>
    <w:rsid w:val="00CC70C6"/>
    <w:rsid w:val="00CD009C"/>
    <w:rsid w:val="00CD36A6"/>
    <w:rsid w:val="00CD62B6"/>
    <w:rsid w:val="00CE0200"/>
    <w:rsid w:val="00CE2FD4"/>
    <w:rsid w:val="00CE3741"/>
    <w:rsid w:val="00CE3C89"/>
    <w:rsid w:val="00CE4A5E"/>
    <w:rsid w:val="00CE4DE1"/>
    <w:rsid w:val="00CE6A7A"/>
    <w:rsid w:val="00CF1FD9"/>
    <w:rsid w:val="00CF76C4"/>
    <w:rsid w:val="00D024AD"/>
    <w:rsid w:val="00D02D42"/>
    <w:rsid w:val="00D04647"/>
    <w:rsid w:val="00D04D0E"/>
    <w:rsid w:val="00D04EB7"/>
    <w:rsid w:val="00D0692D"/>
    <w:rsid w:val="00D2060B"/>
    <w:rsid w:val="00D208E8"/>
    <w:rsid w:val="00D24380"/>
    <w:rsid w:val="00D25A4F"/>
    <w:rsid w:val="00D306E6"/>
    <w:rsid w:val="00D3206A"/>
    <w:rsid w:val="00D339AC"/>
    <w:rsid w:val="00D342FC"/>
    <w:rsid w:val="00D344DE"/>
    <w:rsid w:val="00D35004"/>
    <w:rsid w:val="00D36111"/>
    <w:rsid w:val="00D36525"/>
    <w:rsid w:val="00D4046C"/>
    <w:rsid w:val="00D4498E"/>
    <w:rsid w:val="00D46BDB"/>
    <w:rsid w:val="00D46DBE"/>
    <w:rsid w:val="00D47435"/>
    <w:rsid w:val="00D54BDD"/>
    <w:rsid w:val="00D54BE3"/>
    <w:rsid w:val="00D5582E"/>
    <w:rsid w:val="00D56936"/>
    <w:rsid w:val="00D570CE"/>
    <w:rsid w:val="00D57AC8"/>
    <w:rsid w:val="00D60970"/>
    <w:rsid w:val="00D61CFA"/>
    <w:rsid w:val="00D65F3D"/>
    <w:rsid w:val="00D666A1"/>
    <w:rsid w:val="00D67968"/>
    <w:rsid w:val="00D72360"/>
    <w:rsid w:val="00D73B9B"/>
    <w:rsid w:val="00D82668"/>
    <w:rsid w:val="00D8425A"/>
    <w:rsid w:val="00D856F6"/>
    <w:rsid w:val="00D85984"/>
    <w:rsid w:val="00D873E3"/>
    <w:rsid w:val="00D87658"/>
    <w:rsid w:val="00D9106F"/>
    <w:rsid w:val="00DA1373"/>
    <w:rsid w:val="00DA210F"/>
    <w:rsid w:val="00DA66C0"/>
    <w:rsid w:val="00DB174E"/>
    <w:rsid w:val="00DB1F7E"/>
    <w:rsid w:val="00DB4BB0"/>
    <w:rsid w:val="00DB7CF7"/>
    <w:rsid w:val="00DC02ED"/>
    <w:rsid w:val="00DC373E"/>
    <w:rsid w:val="00DC7DBB"/>
    <w:rsid w:val="00DD13D9"/>
    <w:rsid w:val="00DE0F29"/>
    <w:rsid w:val="00DE528E"/>
    <w:rsid w:val="00DF1050"/>
    <w:rsid w:val="00DF1C38"/>
    <w:rsid w:val="00DF2193"/>
    <w:rsid w:val="00DF23A8"/>
    <w:rsid w:val="00DF3B87"/>
    <w:rsid w:val="00DF50A3"/>
    <w:rsid w:val="00DF51A7"/>
    <w:rsid w:val="00DF5A8F"/>
    <w:rsid w:val="00E03C86"/>
    <w:rsid w:val="00E05A40"/>
    <w:rsid w:val="00E20194"/>
    <w:rsid w:val="00E21120"/>
    <w:rsid w:val="00E21D01"/>
    <w:rsid w:val="00E22CD1"/>
    <w:rsid w:val="00E23392"/>
    <w:rsid w:val="00E2C480"/>
    <w:rsid w:val="00E338C9"/>
    <w:rsid w:val="00E35B01"/>
    <w:rsid w:val="00E35F14"/>
    <w:rsid w:val="00E41BAA"/>
    <w:rsid w:val="00E41BFC"/>
    <w:rsid w:val="00E42328"/>
    <w:rsid w:val="00E433C4"/>
    <w:rsid w:val="00E44D81"/>
    <w:rsid w:val="00E45478"/>
    <w:rsid w:val="00E465C7"/>
    <w:rsid w:val="00E502EC"/>
    <w:rsid w:val="00E5353A"/>
    <w:rsid w:val="00E549F8"/>
    <w:rsid w:val="00E5608E"/>
    <w:rsid w:val="00E57385"/>
    <w:rsid w:val="00E60608"/>
    <w:rsid w:val="00E6136E"/>
    <w:rsid w:val="00E61452"/>
    <w:rsid w:val="00E633C6"/>
    <w:rsid w:val="00E66E0D"/>
    <w:rsid w:val="00E67A13"/>
    <w:rsid w:val="00E702FB"/>
    <w:rsid w:val="00E70ADF"/>
    <w:rsid w:val="00E752C2"/>
    <w:rsid w:val="00E8355D"/>
    <w:rsid w:val="00E84DFF"/>
    <w:rsid w:val="00E858D9"/>
    <w:rsid w:val="00E85A6F"/>
    <w:rsid w:val="00E86CBA"/>
    <w:rsid w:val="00E872A8"/>
    <w:rsid w:val="00E87A02"/>
    <w:rsid w:val="00E903AC"/>
    <w:rsid w:val="00E92FEE"/>
    <w:rsid w:val="00E95A07"/>
    <w:rsid w:val="00E97637"/>
    <w:rsid w:val="00EA0825"/>
    <w:rsid w:val="00EA56CF"/>
    <w:rsid w:val="00EB0756"/>
    <w:rsid w:val="00EB1501"/>
    <w:rsid w:val="00EB5127"/>
    <w:rsid w:val="00EB56EF"/>
    <w:rsid w:val="00EB771E"/>
    <w:rsid w:val="00EC0127"/>
    <w:rsid w:val="00EC40C7"/>
    <w:rsid w:val="00ED0C55"/>
    <w:rsid w:val="00ED23DF"/>
    <w:rsid w:val="00ED3B21"/>
    <w:rsid w:val="00ED4CE9"/>
    <w:rsid w:val="00ED5262"/>
    <w:rsid w:val="00ED7DDE"/>
    <w:rsid w:val="00EE0B31"/>
    <w:rsid w:val="00EE118B"/>
    <w:rsid w:val="00EE22D1"/>
    <w:rsid w:val="00EE4359"/>
    <w:rsid w:val="00EE4B0B"/>
    <w:rsid w:val="00EE6591"/>
    <w:rsid w:val="00EE68CB"/>
    <w:rsid w:val="00EE713D"/>
    <w:rsid w:val="00EF018B"/>
    <w:rsid w:val="00EF03C3"/>
    <w:rsid w:val="00EF053E"/>
    <w:rsid w:val="00EF0748"/>
    <w:rsid w:val="00EF0ADE"/>
    <w:rsid w:val="00EF4F1E"/>
    <w:rsid w:val="00EF577B"/>
    <w:rsid w:val="00EF6195"/>
    <w:rsid w:val="00F02813"/>
    <w:rsid w:val="00F0446A"/>
    <w:rsid w:val="00F0481F"/>
    <w:rsid w:val="00F04F01"/>
    <w:rsid w:val="00F0738A"/>
    <w:rsid w:val="00F07E07"/>
    <w:rsid w:val="00F1210A"/>
    <w:rsid w:val="00F12842"/>
    <w:rsid w:val="00F12ED4"/>
    <w:rsid w:val="00F13F74"/>
    <w:rsid w:val="00F1553F"/>
    <w:rsid w:val="00F20A2B"/>
    <w:rsid w:val="00F216ED"/>
    <w:rsid w:val="00F21C11"/>
    <w:rsid w:val="00F23D2C"/>
    <w:rsid w:val="00F2515F"/>
    <w:rsid w:val="00F26ECF"/>
    <w:rsid w:val="00F32FFC"/>
    <w:rsid w:val="00F36BB1"/>
    <w:rsid w:val="00F40AA6"/>
    <w:rsid w:val="00F40E26"/>
    <w:rsid w:val="00F428F6"/>
    <w:rsid w:val="00F43577"/>
    <w:rsid w:val="00F44F02"/>
    <w:rsid w:val="00F465CA"/>
    <w:rsid w:val="00F46EFB"/>
    <w:rsid w:val="00F4706B"/>
    <w:rsid w:val="00F47491"/>
    <w:rsid w:val="00F515AE"/>
    <w:rsid w:val="00F51A5D"/>
    <w:rsid w:val="00F522C1"/>
    <w:rsid w:val="00F52C86"/>
    <w:rsid w:val="00F54A81"/>
    <w:rsid w:val="00F55565"/>
    <w:rsid w:val="00F56805"/>
    <w:rsid w:val="00F56ABE"/>
    <w:rsid w:val="00F57CAE"/>
    <w:rsid w:val="00F620CB"/>
    <w:rsid w:val="00F62793"/>
    <w:rsid w:val="00F62D26"/>
    <w:rsid w:val="00F62F60"/>
    <w:rsid w:val="00F636C2"/>
    <w:rsid w:val="00F67DF6"/>
    <w:rsid w:val="00F70503"/>
    <w:rsid w:val="00F70DFB"/>
    <w:rsid w:val="00F72D37"/>
    <w:rsid w:val="00F7468E"/>
    <w:rsid w:val="00F77C9D"/>
    <w:rsid w:val="00F8190E"/>
    <w:rsid w:val="00F91601"/>
    <w:rsid w:val="00F920FA"/>
    <w:rsid w:val="00F93C88"/>
    <w:rsid w:val="00F94B98"/>
    <w:rsid w:val="00F95E72"/>
    <w:rsid w:val="00F9669F"/>
    <w:rsid w:val="00FA0508"/>
    <w:rsid w:val="00FA0B28"/>
    <w:rsid w:val="00FA0EFA"/>
    <w:rsid w:val="00FA53B8"/>
    <w:rsid w:val="00FA6D45"/>
    <w:rsid w:val="00FA74A0"/>
    <w:rsid w:val="00FB08B8"/>
    <w:rsid w:val="00FB2895"/>
    <w:rsid w:val="00FB290E"/>
    <w:rsid w:val="00FB3E6A"/>
    <w:rsid w:val="00FB4353"/>
    <w:rsid w:val="00FB4C1B"/>
    <w:rsid w:val="00FC3213"/>
    <w:rsid w:val="00FC63ED"/>
    <w:rsid w:val="00FD0721"/>
    <w:rsid w:val="00FD1FCE"/>
    <w:rsid w:val="00FD6EBE"/>
    <w:rsid w:val="00FD7F96"/>
    <w:rsid w:val="00FE2F5E"/>
    <w:rsid w:val="00FE4ECD"/>
    <w:rsid w:val="00FE7E05"/>
    <w:rsid w:val="00FF14E2"/>
    <w:rsid w:val="00FF49D6"/>
    <w:rsid w:val="00FF52E5"/>
    <w:rsid w:val="011D3FDC"/>
    <w:rsid w:val="01644666"/>
    <w:rsid w:val="01E75A6B"/>
    <w:rsid w:val="01FA4672"/>
    <w:rsid w:val="02076502"/>
    <w:rsid w:val="024080BA"/>
    <w:rsid w:val="02D0D4C5"/>
    <w:rsid w:val="02E4D22A"/>
    <w:rsid w:val="02EAB99E"/>
    <w:rsid w:val="0346ECCB"/>
    <w:rsid w:val="03991F6F"/>
    <w:rsid w:val="04062A0D"/>
    <w:rsid w:val="043A835C"/>
    <w:rsid w:val="044E419F"/>
    <w:rsid w:val="0469842C"/>
    <w:rsid w:val="0490750B"/>
    <w:rsid w:val="04BC4393"/>
    <w:rsid w:val="057180C0"/>
    <w:rsid w:val="05875872"/>
    <w:rsid w:val="05A24FB1"/>
    <w:rsid w:val="05A7F0D8"/>
    <w:rsid w:val="05BFD4F4"/>
    <w:rsid w:val="05FC364E"/>
    <w:rsid w:val="068521C3"/>
    <w:rsid w:val="06915737"/>
    <w:rsid w:val="074F35BB"/>
    <w:rsid w:val="076DA4E0"/>
    <w:rsid w:val="077BD057"/>
    <w:rsid w:val="07AA4D02"/>
    <w:rsid w:val="07AEA203"/>
    <w:rsid w:val="07CE5452"/>
    <w:rsid w:val="07E71436"/>
    <w:rsid w:val="086A9852"/>
    <w:rsid w:val="08937B5B"/>
    <w:rsid w:val="08D968DE"/>
    <w:rsid w:val="0933D710"/>
    <w:rsid w:val="0994AF41"/>
    <w:rsid w:val="09E9562C"/>
    <w:rsid w:val="0A164F01"/>
    <w:rsid w:val="0A1CE79E"/>
    <w:rsid w:val="0A982799"/>
    <w:rsid w:val="0AF0F293"/>
    <w:rsid w:val="0B223373"/>
    <w:rsid w:val="0BB06314"/>
    <w:rsid w:val="0BF2C673"/>
    <w:rsid w:val="0C54968F"/>
    <w:rsid w:val="0D0587F2"/>
    <w:rsid w:val="0D08EE5B"/>
    <w:rsid w:val="0D0B51FF"/>
    <w:rsid w:val="0D125DAA"/>
    <w:rsid w:val="0D36F000"/>
    <w:rsid w:val="0D3A784A"/>
    <w:rsid w:val="0DA5423A"/>
    <w:rsid w:val="0DB58426"/>
    <w:rsid w:val="0DBEF8AA"/>
    <w:rsid w:val="0DC04119"/>
    <w:rsid w:val="0E5FFCB6"/>
    <w:rsid w:val="0E74BB41"/>
    <w:rsid w:val="0EE153E7"/>
    <w:rsid w:val="0EE497FB"/>
    <w:rsid w:val="0EF00361"/>
    <w:rsid w:val="0F2C967A"/>
    <w:rsid w:val="0F37C3C8"/>
    <w:rsid w:val="0F459C46"/>
    <w:rsid w:val="0F54D032"/>
    <w:rsid w:val="0F6A5599"/>
    <w:rsid w:val="0F976872"/>
    <w:rsid w:val="0FBF001C"/>
    <w:rsid w:val="100D9348"/>
    <w:rsid w:val="10627097"/>
    <w:rsid w:val="1063C806"/>
    <w:rsid w:val="10F53CB9"/>
    <w:rsid w:val="1122BEB1"/>
    <w:rsid w:val="1163FB81"/>
    <w:rsid w:val="118D7C8F"/>
    <w:rsid w:val="11979D78"/>
    <w:rsid w:val="1256944E"/>
    <w:rsid w:val="128372E5"/>
    <w:rsid w:val="12CCE380"/>
    <w:rsid w:val="12D32A56"/>
    <w:rsid w:val="12F95CBD"/>
    <w:rsid w:val="133C9807"/>
    <w:rsid w:val="1353C40B"/>
    <w:rsid w:val="1359EC4D"/>
    <w:rsid w:val="137B4699"/>
    <w:rsid w:val="139CAC23"/>
    <w:rsid w:val="13B690D5"/>
    <w:rsid w:val="14ECEB4A"/>
    <w:rsid w:val="14F91728"/>
    <w:rsid w:val="153EFFFF"/>
    <w:rsid w:val="1573C7EE"/>
    <w:rsid w:val="15A4E82C"/>
    <w:rsid w:val="1611D488"/>
    <w:rsid w:val="16482577"/>
    <w:rsid w:val="1670B737"/>
    <w:rsid w:val="168C6ABE"/>
    <w:rsid w:val="16CC10E8"/>
    <w:rsid w:val="16F49B91"/>
    <w:rsid w:val="174E5E49"/>
    <w:rsid w:val="17D48163"/>
    <w:rsid w:val="17EA9D65"/>
    <w:rsid w:val="18131806"/>
    <w:rsid w:val="185EBF3B"/>
    <w:rsid w:val="18DFCCD4"/>
    <w:rsid w:val="18E952A7"/>
    <w:rsid w:val="18F507CC"/>
    <w:rsid w:val="191AF0AB"/>
    <w:rsid w:val="19923C15"/>
    <w:rsid w:val="19C45542"/>
    <w:rsid w:val="1A4B4DC8"/>
    <w:rsid w:val="1A4E4694"/>
    <w:rsid w:val="1AC11291"/>
    <w:rsid w:val="1AD7F626"/>
    <w:rsid w:val="1B862363"/>
    <w:rsid w:val="1BC5DD8A"/>
    <w:rsid w:val="1C0E1394"/>
    <w:rsid w:val="1C945961"/>
    <w:rsid w:val="1CA68D89"/>
    <w:rsid w:val="1D0E5225"/>
    <w:rsid w:val="1D0F430F"/>
    <w:rsid w:val="1D82A4E9"/>
    <w:rsid w:val="1DEC81BD"/>
    <w:rsid w:val="1E14E134"/>
    <w:rsid w:val="1E16786A"/>
    <w:rsid w:val="1E767D93"/>
    <w:rsid w:val="1E92279B"/>
    <w:rsid w:val="1EA50F73"/>
    <w:rsid w:val="1F04A093"/>
    <w:rsid w:val="1F10EDB5"/>
    <w:rsid w:val="1FBD7E0D"/>
    <w:rsid w:val="1FE8B91F"/>
    <w:rsid w:val="1FFCA413"/>
    <w:rsid w:val="201A0512"/>
    <w:rsid w:val="20564977"/>
    <w:rsid w:val="20A29B09"/>
    <w:rsid w:val="21496CB9"/>
    <w:rsid w:val="21B53046"/>
    <w:rsid w:val="21BF1392"/>
    <w:rsid w:val="2230DD96"/>
    <w:rsid w:val="22546F69"/>
    <w:rsid w:val="22C12DF3"/>
    <w:rsid w:val="231AA323"/>
    <w:rsid w:val="23DBA644"/>
    <w:rsid w:val="23EDC3A1"/>
    <w:rsid w:val="24331C64"/>
    <w:rsid w:val="247B72AA"/>
    <w:rsid w:val="2484FB76"/>
    <w:rsid w:val="24933F07"/>
    <w:rsid w:val="249C24D7"/>
    <w:rsid w:val="25EE9BC4"/>
    <w:rsid w:val="263C16E4"/>
    <w:rsid w:val="26B463FE"/>
    <w:rsid w:val="26D507AF"/>
    <w:rsid w:val="26F492D3"/>
    <w:rsid w:val="2711270B"/>
    <w:rsid w:val="27863145"/>
    <w:rsid w:val="278DD241"/>
    <w:rsid w:val="2799EB0F"/>
    <w:rsid w:val="27D4EB2E"/>
    <w:rsid w:val="27FC5324"/>
    <w:rsid w:val="283D870F"/>
    <w:rsid w:val="2887B07B"/>
    <w:rsid w:val="2894B211"/>
    <w:rsid w:val="28A78F67"/>
    <w:rsid w:val="28ACAA76"/>
    <w:rsid w:val="28F465B8"/>
    <w:rsid w:val="2944187F"/>
    <w:rsid w:val="2954DFE4"/>
    <w:rsid w:val="29C1A053"/>
    <w:rsid w:val="29D1C238"/>
    <w:rsid w:val="29EA6D09"/>
    <w:rsid w:val="29EAA0D3"/>
    <w:rsid w:val="2A040A2A"/>
    <w:rsid w:val="2A8A1E23"/>
    <w:rsid w:val="2AF0B045"/>
    <w:rsid w:val="2B5E20F5"/>
    <w:rsid w:val="2B6CA9FE"/>
    <w:rsid w:val="2BCF6989"/>
    <w:rsid w:val="2C2F3E1E"/>
    <w:rsid w:val="2C5019BA"/>
    <w:rsid w:val="2C76F8F7"/>
    <w:rsid w:val="2C7B3F20"/>
    <w:rsid w:val="2D454056"/>
    <w:rsid w:val="2D8202A3"/>
    <w:rsid w:val="2DEBB53A"/>
    <w:rsid w:val="2E5E623A"/>
    <w:rsid w:val="2F5BBD88"/>
    <w:rsid w:val="2F7D4BC8"/>
    <w:rsid w:val="2FD3F7D5"/>
    <w:rsid w:val="3031C4B9"/>
    <w:rsid w:val="30890799"/>
    <w:rsid w:val="309FC3F6"/>
    <w:rsid w:val="30BA391B"/>
    <w:rsid w:val="312A6ED9"/>
    <w:rsid w:val="314B700D"/>
    <w:rsid w:val="31C9A3D3"/>
    <w:rsid w:val="31EEF473"/>
    <w:rsid w:val="325FB64A"/>
    <w:rsid w:val="32630E1F"/>
    <w:rsid w:val="328FD15F"/>
    <w:rsid w:val="3305B87B"/>
    <w:rsid w:val="331ED3B2"/>
    <w:rsid w:val="33354A02"/>
    <w:rsid w:val="33B8C7FA"/>
    <w:rsid w:val="3415D69B"/>
    <w:rsid w:val="34323262"/>
    <w:rsid w:val="3453BB46"/>
    <w:rsid w:val="3455894A"/>
    <w:rsid w:val="3466C921"/>
    <w:rsid w:val="347EB60E"/>
    <w:rsid w:val="350D9384"/>
    <w:rsid w:val="351566E4"/>
    <w:rsid w:val="352DDED5"/>
    <w:rsid w:val="35525626"/>
    <w:rsid w:val="35CF37C4"/>
    <w:rsid w:val="3658FA2A"/>
    <w:rsid w:val="365D7E30"/>
    <w:rsid w:val="366790D6"/>
    <w:rsid w:val="3681B4C4"/>
    <w:rsid w:val="369B6207"/>
    <w:rsid w:val="3751EA77"/>
    <w:rsid w:val="3769615A"/>
    <w:rsid w:val="392118C4"/>
    <w:rsid w:val="39ACABDC"/>
    <w:rsid w:val="3A01D645"/>
    <w:rsid w:val="3B1BEB07"/>
    <w:rsid w:val="3B5FAE03"/>
    <w:rsid w:val="3B67D917"/>
    <w:rsid w:val="3B71397F"/>
    <w:rsid w:val="3BC45DC0"/>
    <w:rsid w:val="3C063C49"/>
    <w:rsid w:val="3C387B47"/>
    <w:rsid w:val="3C823C04"/>
    <w:rsid w:val="3C9D597E"/>
    <w:rsid w:val="3CBA1265"/>
    <w:rsid w:val="3CE03C16"/>
    <w:rsid w:val="3D0D09E0"/>
    <w:rsid w:val="3D668206"/>
    <w:rsid w:val="3DA8E6A0"/>
    <w:rsid w:val="3DE91FCF"/>
    <w:rsid w:val="3E1946BE"/>
    <w:rsid w:val="3E30D38E"/>
    <w:rsid w:val="3E32C134"/>
    <w:rsid w:val="3E876CFB"/>
    <w:rsid w:val="3ED4F53C"/>
    <w:rsid w:val="3ED5117D"/>
    <w:rsid w:val="3F056F18"/>
    <w:rsid w:val="3F2BC2D6"/>
    <w:rsid w:val="3F8CC865"/>
    <w:rsid w:val="3FE89BCF"/>
    <w:rsid w:val="402ACEDF"/>
    <w:rsid w:val="4153B204"/>
    <w:rsid w:val="4193FBFF"/>
    <w:rsid w:val="41AA1B05"/>
    <w:rsid w:val="42026489"/>
    <w:rsid w:val="421ADF89"/>
    <w:rsid w:val="424FCBC2"/>
    <w:rsid w:val="42A36D15"/>
    <w:rsid w:val="42F224C9"/>
    <w:rsid w:val="4327588F"/>
    <w:rsid w:val="438408BD"/>
    <w:rsid w:val="43ABBC66"/>
    <w:rsid w:val="43F2ED7C"/>
    <w:rsid w:val="43F43D07"/>
    <w:rsid w:val="44906409"/>
    <w:rsid w:val="449642C7"/>
    <w:rsid w:val="449CF1E0"/>
    <w:rsid w:val="44B05793"/>
    <w:rsid w:val="44F77F91"/>
    <w:rsid w:val="45541557"/>
    <w:rsid w:val="459A7B51"/>
    <w:rsid w:val="45CD3CA3"/>
    <w:rsid w:val="45F37E4B"/>
    <w:rsid w:val="4614BA51"/>
    <w:rsid w:val="4634DED9"/>
    <w:rsid w:val="4640F455"/>
    <w:rsid w:val="465FA49C"/>
    <w:rsid w:val="4663F379"/>
    <w:rsid w:val="46CC8760"/>
    <w:rsid w:val="4717BC3F"/>
    <w:rsid w:val="4797310B"/>
    <w:rsid w:val="47ADC851"/>
    <w:rsid w:val="47C6E4EB"/>
    <w:rsid w:val="47D1FE16"/>
    <w:rsid w:val="480C1CA9"/>
    <w:rsid w:val="485F95EB"/>
    <w:rsid w:val="4881F90A"/>
    <w:rsid w:val="49052C06"/>
    <w:rsid w:val="4A22A8DB"/>
    <w:rsid w:val="4A5D8F91"/>
    <w:rsid w:val="4A9B5A72"/>
    <w:rsid w:val="4AA79C89"/>
    <w:rsid w:val="4AC7A2D7"/>
    <w:rsid w:val="4B099ED8"/>
    <w:rsid w:val="4B27DF6F"/>
    <w:rsid w:val="4B50F257"/>
    <w:rsid w:val="4B6BB688"/>
    <w:rsid w:val="4BB84898"/>
    <w:rsid w:val="4BB8E9B2"/>
    <w:rsid w:val="4C6F6C63"/>
    <w:rsid w:val="4C7C4DC4"/>
    <w:rsid w:val="4C92E5A1"/>
    <w:rsid w:val="4C99B117"/>
    <w:rsid w:val="4DEC8667"/>
    <w:rsid w:val="4E23F686"/>
    <w:rsid w:val="4E9DFF6A"/>
    <w:rsid w:val="4EA859EC"/>
    <w:rsid w:val="4EB0591E"/>
    <w:rsid w:val="4F46A126"/>
    <w:rsid w:val="4F783C06"/>
    <w:rsid w:val="4FD256EF"/>
    <w:rsid w:val="4FE06087"/>
    <w:rsid w:val="500084A9"/>
    <w:rsid w:val="5064883D"/>
    <w:rsid w:val="5071CDB4"/>
    <w:rsid w:val="50903498"/>
    <w:rsid w:val="509066D4"/>
    <w:rsid w:val="50BEDAAD"/>
    <w:rsid w:val="50E27187"/>
    <w:rsid w:val="512554EC"/>
    <w:rsid w:val="516C308E"/>
    <w:rsid w:val="518B69B2"/>
    <w:rsid w:val="51B788BB"/>
    <w:rsid w:val="51D92EC0"/>
    <w:rsid w:val="52BB27AD"/>
    <w:rsid w:val="52E3E4A5"/>
    <w:rsid w:val="52EBF44C"/>
    <w:rsid w:val="53245F16"/>
    <w:rsid w:val="537B8758"/>
    <w:rsid w:val="543C79A6"/>
    <w:rsid w:val="5446DF2A"/>
    <w:rsid w:val="54705211"/>
    <w:rsid w:val="54948B70"/>
    <w:rsid w:val="5558169B"/>
    <w:rsid w:val="560484BF"/>
    <w:rsid w:val="56B821B3"/>
    <w:rsid w:val="57082781"/>
    <w:rsid w:val="57162155"/>
    <w:rsid w:val="57230E28"/>
    <w:rsid w:val="578ACEC3"/>
    <w:rsid w:val="578BEB50"/>
    <w:rsid w:val="57B75D36"/>
    <w:rsid w:val="57E481C6"/>
    <w:rsid w:val="58145B4E"/>
    <w:rsid w:val="58180643"/>
    <w:rsid w:val="5825A06F"/>
    <w:rsid w:val="5870A12E"/>
    <w:rsid w:val="58BEDE89"/>
    <w:rsid w:val="5A0255E0"/>
    <w:rsid w:val="5A2B87BE"/>
    <w:rsid w:val="5A3BA963"/>
    <w:rsid w:val="5B27B028"/>
    <w:rsid w:val="5B36C2AF"/>
    <w:rsid w:val="5B36F458"/>
    <w:rsid w:val="5B783602"/>
    <w:rsid w:val="5BC152AD"/>
    <w:rsid w:val="5BE91A3A"/>
    <w:rsid w:val="5BFF3125"/>
    <w:rsid w:val="5C19F511"/>
    <w:rsid w:val="5C1ABBC9"/>
    <w:rsid w:val="5C73EDB1"/>
    <w:rsid w:val="5C9A052F"/>
    <w:rsid w:val="5CF22CDB"/>
    <w:rsid w:val="5D01D212"/>
    <w:rsid w:val="5D302D17"/>
    <w:rsid w:val="5DC9ECF2"/>
    <w:rsid w:val="5DDDBA26"/>
    <w:rsid w:val="5E286ACE"/>
    <w:rsid w:val="5E34EAB9"/>
    <w:rsid w:val="5E437001"/>
    <w:rsid w:val="5E43A59E"/>
    <w:rsid w:val="5E5F50EA"/>
    <w:rsid w:val="5F02C477"/>
    <w:rsid w:val="5F081AC8"/>
    <w:rsid w:val="5F1E9675"/>
    <w:rsid w:val="5F47803A"/>
    <w:rsid w:val="5F8EFDC6"/>
    <w:rsid w:val="5FAD2549"/>
    <w:rsid w:val="5FB00B28"/>
    <w:rsid w:val="6078286E"/>
    <w:rsid w:val="607AA85B"/>
    <w:rsid w:val="60FB941F"/>
    <w:rsid w:val="6108B0B5"/>
    <w:rsid w:val="6121A900"/>
    <w:rsid w:val="619F76FB"/>
    <w:rsid w:val="61A00EE2"/>
    <w:rsid w:val="61BF5C7E"/>
    <w:rsid w:val="61C7CC00"/>
    <w:rsid w:val="62385B93"/>
    <w:rsid w:val="629A8C2A"/>
    <w:rsid w:val="62A988CE"/>
    <w:rsid w:val="62C9DF6A"/>
    <w:rsid w:val="632BEF75"/>
    <w:rsid w:val="63A46627"/>
    <w:rsid w:val="63C71199"/>
    <w:rsid w:val="63C994A4"/>
    <w:rsid w:val="63CE2AC4"/>
    <w:rsid w:val="63D40E28"/>
    <w:rsid w:val="63DD2A20"/>
    <w:rsid w:val="63F505F3"/>
    <w:rsid w:val="644FFBE7"/>
    <w:rsid w:val="64B56A11"/>
    <w:rsid w:val="64DC984D"/>
    <w:rsid w:val="64DEC6D1"/>
    <w:rsid w:val="650AD0A9"/>
    <w:rsid w:val="650C2C96"/>
    <w:rsid w:val="651142C5"/>
    <w:rsid w:val="654C1DF8"/>
    <w:rsid w:val="6554C2C3"/>
    <w:rsid w:val="6620492B"/>
    <w:rsid w:val="664D13C9"/>
    <w:rsid w:val="668123EC"/>
    <w:rsid w:val="66C715CA"/>
    <w:rsid w:val="6707C2C3"/>
    <w:rsid w:val="6713D7C3"/>
    <w:rsid w:val="672ECF9A"/>
    <w:rsid w:val="67DDC83A"/>
    <w:rsid w:val="681C298D"/>
    <w:rsid w:val="685E864A"/>
    <w:rsid w:val="687F90DE"/>
    <w:rsid w:val="68AA3BDD"/>
    <w:rsid w:val="68F2C7A4"/>
    <w:rsid w:val="690E182C"/>
    <w:rsid w:val="69B2521B"/>
    <w:rsid w:val="69BE9591"/>
    <w:rsid w:val="69D33F85"/>
    <w:rsid w:val="6A03488E"/>
    <w:rsid w:val="6A5BCF15"/>
    <w:rsid w:val="6A604E42"/>
    <w:rsid w:val="6A86DF5F"/>
    <w:rsid w:val="6AA4B11F"/>
    <w:rsid w:val="6AFA691C"/>
    <w:rsid w:val="6B26D5A9"/>
    <w:rsid w:val="6B61A1B4"/>
    <w:rsid w:val="6BC96890"/>
    <w:rsid w:val="6BFDE4EB"/>
    <w:rsid w:val="6C264DFC"/>
    <w:rsid w:val="6CAAA344"/>
    <w:rsid w:val="6CBD4B5A"/>
    <w:rsid w:val="6D339D97"/>
    <w:rsid w:val="6D4AC1F5"/>
    <w:rsid w:val="6D53B5B1"/>
    <w:rsid w:val="6DEBCFEF"/>
    <w:rsid w:val="6E17792B"/>
    <w:rsid w:val="6EB4B55B"/>
    <w:rsid w:val="6EE5C7AE"/>
    <w:rsid w:val="6F006BFE"/>
    <w:rsid w:val="6F29F79E"/>
    <w:rsid w:val="6F961A69"/>
    <w:rsid w:val="6FE0E5DB"/>
    <w:rsid w:val="7014319C"/>
    <w:rsid w:val="7073B819"/>
    <w:rsid w:val="70864229"/>
    <w:rsid w:val="70D80DF7"/>
    <w:rsid w:val="70E2DBFE"/>
    <w:rsid w:val="719D6C56"/>
    <w:rsid w:val="71B25581"/>
    <w:rsid w:val="71FD8450"/>
    <w:rsid w:val="72994EA5"/>
    <w:rsid w:val="72B126F3"/>
    <w:rsid w:val="72C81A06"/>
    <w:rsid w:val="731F9124"/>
    <w:rsid w:val="7321CC0E"/>
    <w:rsid w:val="7330F900"/>
    <w:rsid w:val="7395B7C3"/>
    <w:rsid w:val="744B69E6"/>
    <w:rsid w:val="74676C6A"/>
    <w:rsid w:val="74B4317C"/>
    <w:rsid w:val="75BE3926"/>
    <w:rsid w:val="76358236"/>
    <w:rsid w:val="764F99B8"/>
    <w:rsid w:val="7655697F"/>
    <w:rsid w:val="76563974"/>
    <w:rsid w:val="765EF8C5"/>
    <w:rsid w:val="76686989"/>
    <w:rsid w:val="76B1A4F5"/>
    <w:rsid w:val="77E35051"/>
    <w:rsid w:val="78158812"/>
    <w:rsid w:val="7873300A"/>
    <w:rsid w:val="79452761"/>
    <w:rsid w:val="7999BC5E"/>
    <w:rsid w:val="7A55321A"/>
    <w:rsid w:val="7A80264F"/>
    <w:rsid w:val="7AA134B3"/>
    <w:rsid w:val="7AA2994A"/>
    <w:rsid w:val="7B036CB2"/>
    <w:rsid w:val="7B2F21E8"/>
    <w:rsid w:val="7B5BDB81"/>
    <w:rsid w:val="7B819C28"/>
    <w:rsid w:val="7B8FA5F5"/>
    <w:rsid w:val="7B94B96F"/>
    <w:rsid w:val="7B98745A"/>
    <w:rsid w:val="7BAD965D"/>
    <w:rsid w:val="7C0B269E"/>
    <w:rsid w:val="7C0CBCAD"/>
    <w:rsid w:val="7C194E0D"/>
    <w:rsid w:val="7CC00027"/>
    <w:rsid w:val="7CC8BBBA"/>
    <w:rsid w:val="7D0AF162"/>
    <w:rsid w:val="7D69FDE6"/>
    <w:rsid w:val="7DACCC1E"/>
    <w:rsid w:val="7DF347AA"/>
    <w:rsid w:val="7E121D27"/>
    <w:rsid w:val="7E1A5F1E"/>
    <w:rsid w:val="7E239097"/>
    <w:rsid w:val="7E2B826A"/>
    <w:rsid w:val="7E63B831"/>
    <w:rsid w:val="7EE30021"/>
    <w:rsid w:val="7F5EB8A3"/>
    <w:rsid w:val="7F8A278E"/>
    <w:rsid w:val="7FB65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93811"/>
  <w15:docId w15:val="{B1579A8B-65FC-4DE5-998A-97427AB2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A2B2C"/>
    <w:pPr>
      <w:numPr>
        <w:numId w:val="19"/>
      </w:numPr>
      <w:tabs>
        <w:tab w:val="left" w:pos="1410"/>
      </w:tabs>
      <w:ind w:left="270" w:hanging="270"/>
      <w:jc w:val="both"/>
      <w:outlineLvl w:val="0"/>
    </w:pPr>
    <w:rPr>
      <w:rFonts w:eastAsia="Times New Roman" w:cs="Times New Roman"/>
      <w:b/>
      <w:lang w:eastAsia="sk-SK"/>
    </w:rPr>
  </w:style>
  <w:style w:type="paragraph" w:styleId="Heading3">
    <w:name w:val="heading 3"/>
    <w:basedOn w:val="Normal"/>
    <w:next w:val="Normal"/>
    <w:link w:val="Heading3Char"/>
    <w:uiPriority w:val="9"/>
    <w:semiHidden/>
    <w:unhideWhenUsed/>
    <w:qFormat/>
    <w:rsid w:val="005759C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olorfulList-Accent11">
    <w:name w:val="Colorful List - Accent 11"/>
    <w:aliases w:val="List Paragraph (numbered (a)),WB Para,List Paragraph1,List Paragraph-ExecSummary"/>
    <w:basedOn w:val="Normal"/>
    <w:link w:val="ColorfulList-Accent1Char"/>
    <w:uiPriority w:val="34"/>
    <w:qFormat/>
    <w:rsid w:val="00823A3E"/>
    <w:pPr>
      <w:spacing w:after="200" w:line="276" w:lineRule="auto"/>
      <w:ind w:left="720"/>
      <w:contextualSpacing/>
    </w:pPr>
    <w:rPr>
      <w:rFonts w:cs="Vrinda"/>
      <w:sz w:val="22"/>
      <w:szCs w:val="22"/>
    </w:rPr>
  </w:style>
  <w:style w:type="character" w:customStyle="1" w:styleId="ColorfulList-Accent1Char">
    <w:name w:val="Colorful List - Accent 1 Char"/>
    <w:aliases w:val="List Paragraph (numbered (a)) Char,WB Para Char,List Paragraph1 Char,List Paragraph-ExecSummary Char,List Paragraph Char,Dot pt Char,F5 List Paragraph Char,No Spacing1 Char,List Paragraph Char Char Char Char,Bullet 1 Char"/>
    <w:link w:val="ColorfulList-Accent11"/>
    <w:uiPriority w:val="34"/>
    <w:qFormat/>
    <w:locked/>
    <w:rsid w:val="00823A3E"/>
    <w:rPr>
      <w:rFonts w:cs="Vrinda"/>
      <w:sz w:val="22"/>
      <w:szCs w:val="22"/>
    </w:rPr>
  </w:style>
  <w:style w:type="character" w:styleId="CommentReference">
    <w:name w:val="annotation reference"/>
    <w:uiPriority w:val="99"/>
    <w:semiHidden/>
    <w:unhideWhenUsed/>
    <w:rsid w:val="005A0B63"/>
    <w:rPr>
      <w:sz w:val="16"/>
      <w:szCs w:val="16"/>
    </w:rPr>
  </w:style>
  <w:style w:type="paragraph" w:styleId="CommentText">
    <w:name w:val="annotation text"/>
    <w:basedOn w:val="Normal"/>
    <w:link w:val="CommentTextChar"/>
    <w:uiPriority w:val="99"/>
    <w:unhideWhenUsed/>
    <w:rsid w:val="005A0B63"/>
  </w:style>
  <w:style w:type="character" w:customStyle="1" w:styleId="CommentTextChar">
    <w:name w:val="Comment Text Char"/>
    <w:basedOn w:val="DefaultParagraphFont"/>
    <w:link w:val="CommentText"/>
    <w:uiPriority w:val="99"/>
    <w:rsid w:val="005A0B63"/>
  </w:style>
  <w:style w:type="paragraph" w:styleId="CommentSubject">
    <w:name w:val="annotation subject"/>
    <w:basedOn w:val="CommentText"/>
    <w:next w:val="CommentText"/>
    <w:link w:val="CommentSubjectChar"/>
    <w:uiPriority w:val="99"/>
    <w:semiHidden/>
    <w:unhideWhenUsed/>
    <w:rsid w:val="005A0B63"/>
    <w:rPr>
      <w:b/>
      <w:bCs/>
    </w:rPr>
  </w:style>
  <w:style w:type="character" w:customStyle="1" w:styleId="CommentSubjectChar">
    <w:name w:val="Comment Subject Char"/>
    <w:link w:val="CommentSubject"/>
    <w:uiPriority w:val="99"/>
    <w:semiHidden/>
    <w:rsid w:val="005A0B63"/>
    <w:rPr>
      <w:b/>
      <w:bCs/>
    </w:rPr>
  </w:style>
  <w:style w:type="paragraph" w:styleId="BalloonText">
    <w:name w:val="Balloon Text"/>
    <w:basedOn w:val="Normal"/>
    <w:link w:val="BalloonTextChar"/>
    <w:uiPriority w:val="99"/>
    <w:semiHidden/>
    <w:unhideWhenUsed/>
    <w:rsid w:val="005A0B63"/>
    <w:rPr>
      <w:rFonts w:ascii="Segoe UI" w:hAnsi="Segoe UI" w:cs="Segoe UI"/>
      <w:sz w:val="18"/>
      <w:szCs w:val="18"/>
    </w:rPr>
  </w:style>
  <w:style w:type="character" w:customStyle="1" w:styleId="BalloonTextChar">
    <w:name w:val="Balloon Text Char"/>
    <w:link w:val="BalloonText"/>
    <w:uiPriority w:val="99"/>
    <w:semiHidden/>
    <w:rsid w:val="005A0B63"/>
    <w:rPr>
      <w:rFonts w:ascii="Segoe UI" w:hAnsi="Segoe UI" w:cs="Segoe UI"/>
      <w:sz w:val="18"/>
      <w:szCs w:val="18"/>
    </w:rPr>
  </w:style>
  <w:style w:type="paragraph" w:styleId="ListParagraph">
    <w:name w:val="List Paragraph"/>
    <w:aliases w:val="Dot pt,F5 List Paragraph,No Spacing1,List Paragraph Char Char Char,Indicator Text,Numbered Para 1,Bullet 1,List Paragraph12,Bullet Points,MAIN CONTENT,Bullets,Lapis Bulleted List,L"/>
    <w:basedOn w:val="Normal"/>
    <w:uiPriority w:val="34"/>
    <w:qFormat/>
    <w:rsid w:val="00BC511F"/>
    <w:pPr>
      <w:ind w:left="720"/>
      <w:contextualSpacing/>
    </w:pPr>
  </w:style>
  <w:style w:type="character" w:styleId="Strong">
    <w:name w:val="Strong"/>
    <w:basedOn w:val="DefaultParagraphFont"/>
    <w:uiPriority w:val="22"/>
    <w:qFormat/>
    <w:rsid w:val="00E87A02"/>
    <w:rPr>
      <w:b/>
      <w:bCs/>
    </w:rPr>
  </w:style>
  <w:style w:type="character" w:customStyle="1" w:styleId="Heading1Char">
    <w:name w:val="Heading 1 Char"/>
    <w:basedOn w:val="DefaultParagraphFont"/>
    <w:link w:val="Heading1"/>
    <w:uiPriority w:val="9"/>
    <w:rsid w:val="001A2B2C"/>
    <w:rPr>
      <w:rFonts w:eastAsia="Times New Roman" w:cs="Times New Roman"/>
      <w:b/>
      <w:lang w:eastAsia="sk-SK"/>
    </w:rPr>
  </w:style>
  <w:style w:type="character" w:styleId="Hyperlink">
    <w:name w:val="Hyperlink"/>
    <w:basedOn w:val="DefaultParagraphFont"/>
    <w:uiPriority w:val="99"/>
    <w:unhideWhenUsed/>
    <w:rsid w:val="007A05D8"/>
    <w:rPr>
      <w:color w:val="0563C1" w:themeColor="hyperlink"/>
      <w:u w:val="single"/>
    </w:rPr>
  </w:style>
  <w:style w:type="character" w:styleId="UnresolvedMention">
    <w:name w:val="Unresolved Mention"/>
    <w:basedOn w:val="DefaultParagraphFont"/>
    <w:uiPriority w:val="99"/>
    <w:semiHidden/>
    <w:unhideWhenUsed/>
    <w:rsid w:val="007A05D8"/>
    <w:rPr>
      <w:color w:val="605E5C"/>
      <w:shd w:val="clear" w:color="auto" w:fill="E1DFDD"/>
    </w:rPr>
  </w:style>
  <w:style w:type="paragraph" w:styleId="Revision">
    <w:name w:val="Revision"/>
    <w:hidden/>
    <w:uiPriority w:val="99"/>
    <w:semiHidden/>
    <w:rsid w:val="002C2421"/>
  </w:style>
  <w:style w:type="character" w:customStyle="1" w:styleId="Heading3Char">
    <w:name w:val="Heading 3 Char"/>
    <w:basedOn w:val="DefaultParagraphFont"/>
    <w:link w:val="Heading3"/>
    <w:uiPriority w:val="9"/>
    <w:semiHidden/>
    <w:rsid w:val="005759CF"/>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nhideWhenUsed/>
    <w:rsid w:val="005759C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5759CF"/>
    <w:rPr>
      <w:rFonts w:asciiTheme="minorHAnsi" w:eastAsiaTheme="minorHAnsi" w:hAnsiTheme="minorHAnsi" w:cstheme="minorBidi"/>
      <w:sz w:val="22"/>
      <w:szCs w:val="22"/>
    </w:rPr>
  </w:style>
  <w:style w:type="character" w:styleId="PageNumber">
    <w:name w:val="page number"/>
    <w:rsid w:val="005759CF"/>
  </w:style>
  <w:style w:type="paragraph" w:styleId="Title">
    <w:name w:val="Title"/>
    <w:basedOn w:val="Normal"/>
    <w:link w:val="TitleChar"/>
    <w:uiPriority w:val="10"/>
    <w:qFormat/>
    <w:rsid w:val="005759CF"/>
    <w:pPr>
      <w:jc w:val="center"/>
    </w:pPr>
    <w:rPr>
      <w:rFonts w:ascii="Times New Roman" w:eastAsia="Times New Roman" w:hAnsi="Times New Roman" w:cs="Times New Roman"/>
      <w:b/>
      <w:lang w:eastAsia="ar-SA"/>
    </w:rPr>
  </w:style>
  <w:style w:type="character" w:customStyle="1" w:styleId="TitleChar">
    <w:name w:val="Title Char"/>
    <w:basedOn w:val="DefaultParagraphFont"/>
    <w:link w:val="Title"/>
    <w:uiPriority w:val="10"/>
    <w:rsid w:val="005759CF"/>
    <w:rPr>
      <w:rFonts w:ascii="Times New Roman" w:eastAsia="Times New Roman" w:hAnsi="Times New Roman" w:cs="Times New Roman"/>
      <w:b/>
      <w:lang w:eastAsia="ar-SA"/>
    </w:rPr>
  </w:style>
  <w:style w:type="paragraph" w:customStyle="1" w:styleId="PNtext">
    <w:name w:val="PN_text"/>
    <w:basedOn w:val="Normal"/>
    <w:qFormat/>
    <w:rsid w:val="005759CF"/>
    <w:pPr>
      <w:spacing w:before="120" w:after="120"/>
      <w:jc w:val="both"/>
    </w:pPr>
    <w:rPr>
      <w:rFonts w:eastAsia="Times New Roman" w:cs="Times New Roman"/>
      <w:sz w:val="24"/>
      <w:szCs w:val="24"/>
      <w:lang w:bidi="en-US"/>
    </w:rPr>
  </w:style>
  <w:style w:type="paragraph" w:styleId="Header">
    <w:name w:val="header"/>
    <w:basedOn w:val="Normal"/>
    <w:link w:val="HeaderChar"/>
    <w:uiPriority w:val="99"/>
    <w:unhideWhenUsed/>
    <w:rsid w:val="009259F2"/>
    <w:pPr>
      <w:tabs>
        <w:tab w:val="center" w:pos="4513"/>
        <w:tab w:val="right" w:pos="9026"/>
      </w:tabs>
    </w:pPr>
  </w:style>
  <w:style w:type="character" w:customStyle="1" w:styleId="HeaderChar">
    <w:name w:val="Header Char"/>
    <w:basedOn w:val="DefaultParagraphFont"/>
    <w:link w:val="Header"/>
    <w:uiPriority w:val="99"/>
    <w:rsid w:val="009259F2"/>
  </w:style>
  <w:style w:type="paragraph" w:customStyle="1" w:styleId="DefaultText">
    <w:name w:val="Default Text"/>
    <w:basedOn w:val="Normal"/>
    <w:rsid w:val="00917337"/>
    <w:pPr>
      <w:widowControl w:val="0"/>
    </w:pPr>
    <w:rPr>
      <w:rFonts w:ascii="Times New Roman" w:eastAsia="Times New Roman" w:hAnsi="Times New Roman" w:cs="Times New Roman"/>
      <w:sz w:val="24"/>
      <w:lang w:val="en-AU"/>
    </w:rPr>
  </w:style>
  <w:style w:type="character" w:customStyle="1" w:styleId="normaltextrun">
    <w:name w:val="normaltextrun"/>
    <w:basedOn w:val="DefaultParagraphFont"/>
    <w:rsid w:val="00EB1501"/>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fr"/>
    <w:link w:val="Char2"/>
    <w:uiPriority w:val="99"/>
    <w:unhideWhenUsed/>
    <w:qFormat/>
    <w:rsid w:val="00C528C4"/>
    <w:rPr>
      <w:vertAlign w:val="superscript"/>
    </w:r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f"/>
    <w:basedOn w:val="Normal"/>
    <w:link w:val="FootnoteTextChar"/>
    <w:uiPriority w:val="99"/>
    <w:unhideWhenUsed/>
    <w:qFormat/>
    <w:rsid w:val="00C528C4"/>
    <w:rPr>
      <w:rFonts w:ascii="Times New Roman" w:eastAsia="Times New Roman" w:hAnsi="Times New Roman" w:cs="Times New Roman"/>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 Char"/>
    <w:basedOn w:val="DefaultParagraphFont"/>
    <w:link w:val="FootnoteText"/>
    <w:uiPriority w:val="99"/>
    <w:rsid w:val="00C528C4"/>
    <w:rPr>
      <w:rFonts w:ascii="Times New Roman" w:eastAsia="Times New Roman" w:hAnsi="Times New Roman" w:cs="Times New Roman"/>
    </w:rPr>
  </w:style>
  <w:style w:type="paragraph" w:customStyle="1" w:styleId="Char2">
    <w:name w:val="Char2"/>
    <w:basedOn w:val="Normal"/>
    <w:link w:val="FootnoteReference"/>
    <w:uiPriority w:val="99"/>
    <w:rsid w:val="00C528C4"/>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5967">
      <w:bodyDiv w:val="1"/>
      <w:marLeft w:val="0"/>
      <w:marRight w:val="0"/>
      <w:marTop w:val="0"/>
      <w:marBottom w:val="0"/>
      <w:divBdr>
        <w:top w:val="none" w:sz="0" w:space="0" w:color="auto"/>
        <w:left w:val="none" w:sz="0" w:space="0" w:color="auto"/>
        <w:bottom w:val="none" w:sz="0" w:space="0" w:color="auto"/>
        <w:right w:val="none" w:sz="0" w:space="0" w:color="auto"/>
      </w:divBdr>
      <w:divsChild>
        <w:div w:id="282811589">
          <w:marLeft w:val="0"/>
          <w:marRight w:val="0"/>
          <w:marTop w:val="0"/>
          <w:marBottom w:val="0"/>
          <w:divBdr>
            <w:top w:val="none" w:sz="0" w:space="0" w:color="auto"/>
            <w:left w:val="none" w:sz="0" w:space="0" w:color="auto"/>
            <w:bottom w:val="none" w:sz="0" w:space="0" w:color="auto"/>
            <w:right w:val="none" w:sz="0" w:space="0" w:color="auto"/>
          </w:divBdr>
          <w:divsChild>
            <w:div w:id="6591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48487">
      <w:bodyDiv w:val="1"/>
      <w:marLeft w:val="0"/>
      <w:marRight w:val="0"/>
      <w:marTop w:val="0"/>
      <w:marBottom w:val="0"/>
      <w:divBdr>
        <w:top w:val="none" w:sz="0" w:space="0" w:color="auto"/>
        <w:left w:val="none" w:sz="0" w:space="0" w:color="auto"/>
        <w:bottom w:val="none" w:sz="0" w:space="0" w:color="auto"/>
        <w:right w:val="none" w:sz="0" w:space="0" w:color="auto"/>
      </w:divBdr>
    </w:div>
    <w:div w:id="1381055073">
      <w:bodyDiv w:val="1"/>
      <w:marLeft w:val="0"/>
      <w:marRight w:val="0"/>
      <w:marTop w:val="0"/>
      <w:marBottom w:val="0"/>
      <w:divBdr>
        <w:top w:val="none" w:sz="0" w:space="0" w:color="auto"/>
        <w:left w:val="none" w:sz="0" w:space="0" w:color="auto"/>
        <w:bottom w:val="none" w:sz="0" w:space="0" w:color="auto"/>
        <w:right w:val="none" w:sz="0" w:space="0" w:color="auto"/>
      </w:divBdr>
    </w:div>
    <w:div w:id="1519734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women.org/en/digital-library/publications/2021/09/un-women-strategic-plan-2022-2025" TargetMode="External"/><Relationship Id="rId18" Type="http://schemas.openxmlformats.org/officeDocument/2006/relationships/image" Target="media/image2.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unwomen.org/wp-content/uploads/2011/01/P_11_form_UNwomen.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women.org/sites/default/files/Headquarters/Attachments/Sections/About%20Us/Employment/UN-Women-values-and-competencies-framework-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oldova.unwomen.org/ro/biblioteca-digitala/publicatii/2020/12/discursul-sexist-in-spatiul-public"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ender.monitor.md/pages/incidents.php"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progen.md/photos/601253387115107" TargetMode="External"/><Relationship Id="rId2" Type="http://schemas.openxmlformats.org/officeDocument/2006/relationships/hyperlink" Target="https://www.facebook.com/progen.md/photos/602419803665132" TargetMode="External"/><Relationship Id="rId1" Type="http://schemas.openxmlformats.org/officeDocument/2006/relationships/hyperlink" Target="http://parlament.md/StructuraParlamentului/Deputa%C8%9Bii/tabid/87/language/ro-RO/Default.aspx" TargetMode="External"/><Relationship Id="rId4" Type="http://schemas.openxmlformats.org/officeDocument/2006/relationships/hyperlink" Target="http://www3.weforum.org/docs/WEF_GGGR_20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95E3BA2442410FB853D80327D8A173"/>
        <w:category>
          <w:name w:val="General"/>
          <w:gallery w:val="placeholder"/>
        </w:category>
        <w:types>
          <w:type w:val="bbPlcHdr"/>
        </w:types>
        <w:behaviors>
          <w:behavior w:val="content"/>
        </w:behaviors>
        <w:guid w:val="{A23C78E0-BF9D-46A5-8D4D-7B43C0782922}"/>
      </w:docPartPr>
      <w:docPartBody>
        <w:p w:rsidR="00A95327" w:rsidRDefault="00A95327"/>
      </w:docPartBody>
    </w:docPart>
    <w:docPart>
      <w:docPartPr>
        <w:name w:val="DC3B0CB5ECA44468950933400284F624"/>
        <w:category>
          <w:name w:val="General"/>
          <w:gallery w:val="placeholder"/>
        </w:category>
        <w:types>
          <w:type w:val="bbPlcHdr"/>
        </w:types>
        <w:behaviors>
          <w:behavior w:val="content"/>
        </w:behaviors>
        <w:guid w:val="{ACB68B31-28AA-438E-9728-C893829DB086}"/>
      </w:docPartPr>
      <w:docPartBody>
        <w:p w:rsidR="00A95327" w:rsidRDefault="00A95327"/>
      </w:docPartBody>
    </w:docPart>
    <w:docPart>
      <w:docPartPr>
        <w:name w:val="7BEBCEFCEE5444A589E853AAA5C68320"/>
        <w:category>
          <w:name w:val="General"/>
          <w:gallery w:val="placeholder"/>
        </w:category>
        <w:types>
          <w:type w:val="bbPlcHdr"/>
        </w:types>
        <w:behaviors>
          <w:behavior w:val="content"/>
        </w:behaviors>
        <w:guid w:val="{49D869F2-ECE2-43E9-9E5F-29CE78E5B456}"/>
      </w:docPartPr>
      <w:docPartBody>
        <w:p w:rsidR="00A95327" w:rsidRDefault="00A95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yriad Pro">
    <w:altName w:val="Corbel"/>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rinda">
    <w:panose1 w:val="000004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10"/>
    <w:rsid w:val="00244610"/>
    <w:rsid w:val="00A95327"/>
    <w:rsid w:val="00B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ebb7ee-2ec0-4cc9-942c-fd04cc55e912" xsi:nil="true"/>
    <lcf76f155ced4ddcb4097134ff3c332f xmlns="02760e0d-a93f-43eb-8b0f-5ad7e450f797">
      <Terms xmlns="http://schemas.microsoft.com/office/infopath/2007/PartnerControls"/>
    </lcf76f155ced4ddcb4097134ff3c332f>
    <MediaLengthInSeconds xmlns="02760e0d-a93f-43eb-8b0f-5ad7e450f797" xsi:nil="true"/>
    <SharedWithUsers xmlns="baebb7ee-2ec0-4cc9-942c-fd04cc55e91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7" ma:contentTypeDescription="Create a new document." ma:contentTypeScope="" ma:versionID="6c8907f4bb4544fc0da45969c93cdc5e">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b49db4ce9de06875dae60741f796150a"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0BA41-8AA7-406C-AD77-319758D4090C}">
  <ds:schemaRefs>
    <ds:schemaRef ds:uri="http://schemas.microsoft.com/office/2006/metadata/properties"/>
    <ds:schemaRef ds:uri="http://schemas.microsoft.com/office/infopath/2007/PartnerControls"/>
    <ds:schemaRef ds:uri="baebb7ee-2ec0-4cc9-942c-fd04cc55e912"/>
    <ds:schemaRef ds:uri="02760e0d-a93f-43eb-8b0f-5ad7e450f797"/>
  </ds:schemaRefs>
</ds:datastoreItem>
</file>

<file path=customXml/itemProps2.xml><?xml version="1.0" encoding="utf-8"?>
<ds:datastoreItem xmlns:ds="http://schemas.openxmlformats.org/officeDocument/2006/customXml" ds:itemID="{33D8844C-BD68-45FB-84D0-425404E8D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FC1C0-A386-4176-9463-7417F9AC1DDE}">
  <ds:schemaRefs>
    <ds:schemaRef ds:uri="http://schemas.microsoft.com/office/2006/metadata/longProperties"/>
  </ds:schemaRefs>
</ds:datastoreItem>
</file>

<file path=customXml/itemProps4.xml><?xml version="1.0" encoding="utf-8"?>
<ds:datastoreItem xmlns:ds="http://schemas.openxmlformats.org/officeDocument/2006/customXml" ds:itemID="{42EA48F3-E52E-49AF-80B2-D8A8EC010F17}">
  <ds:schemaRefs>
    <ds:schemaRef ds:uri="http://schemas.microsoft.com/sharepoint/v3/contenttype/forms"/>
  </ds:schemaRefs>
</ds:datastoreItem>
</file>

<file path=customXml/itemProps5.xml><?xml version="1.0" encoding="utf-8"?>
<ds:datastoreItem xmlns:ds="http://schemas.openxmlformats.org/officeDocument/2006/customXml" ds:itemID="{BD99AA31-DCE2-47BE-8D01-5B2779E5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Brinzoi</dc:creator>
  <cp:keywords/>
  <dc:description/>
  <cp:lastModifiedBy>Mariana</cp:lastModifiedBy>
  <cp:revision>4</cp:revision>
  <dcterms:created xsi:type="dcterms:W3CDTF">2023-02-06T14:56:00Z</dcterms:created>
  <dcterms:modified xsi:type="dcterms:W3CDTF">2023-02-07T08:16:00Z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chnology">
    <vt:lpwstr/>
  </property>
  <property fmtid="{D5CDD505-2E9C-101B-9397-08002B2CF9AE}" pid="3" name="Type of info">
    <vt:lpwstr/>
  </property>
  <property fmtid="{D5CDD505-2E9C-101B-9397-08002B2CF9AE}" pid="4" name="Main folder">
    <vt:lpwstr/>
  </property>
  <property fmtid="{D5CDD505-2E9C-101B-9397-08002B2CF9AE}" pid="5" name="Description0">
    <vt:lpwstr/>
  </property>
  <property fmtid="{D5CDD505-2E9C-101B-9397-08002B2CF9AE}" pid="6" name="Sub Folder1">
    <vt:lpwstr/>
  </property>
  <property fmtid="{D5CDD505-2E9C-101B-9397-08002B2CF9AE}" pid="7" name="PublishingExpirationDate">
    <vt:lpwstr/>
  </property>
  <property fmtid="{D5CDD505-2E9C-101B-9397-08002B2CF9AE}" pid="8" name="PublishingStartDate">
    <vt:lpwstr/>
  </property>
  <property fmtid="{D5CDD505-2E9C-101B-9397-08002B2CF9AE}" pid="9" name="ContentTypeId">
    <vt:lpwstr>0x01010097356BEBC12C7B47BDED6EA3FC0C2CCA</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973c8582a9e632a44b4f3f926559b0a58b8e2b1d70e29dbcce1db3c7ccbd6b27</vt:lpwstr>
  </property>
</Properties>
</file>