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585922" w:rsidRPr="00C31732" w:rsidRDefault="00585922">
      <w:pPr>
        <w:spacing w:after="0" w:line="240" w:lineRule="auto"/>
        <w:jc w:val="center"/>
        <w:rPr>
          <w:rFonts w:asciiTheme="minorHAnsi" w:hAnsiTheme="minorHAnsi" w:cstheme="minorHAnsi"/>
          <w:b/>
          <w:color w:val="2F5496"/>
          <w:sz w:val="20"/>
          <w:szCs w:val="20"/>
        </w:rPr>
      </w:pPr>
    </w:p>
    <w:p w14:paraId="00000139" w14:textId="77777777" w:rsidR="00585922" w:rsidRPr="00C31732" w:rsidRDefault="00585922">
      <w:pPr>
        <w:spacing w:line="257" w:lineRule="auto"/>
        <w:jc w:val="right"/>
        <w:rPr>
          <w:rFonts w:asciiTheme="minorHAnsi" w:hAnsiTheme="minorHAnsi" w:cstheme="minorHAnsi"/>
          <w:color w:val="000000"/>
          <w:sz w:val="20"/>
          <w:szCs w:val="20"/>
        </w:rPr>
      </w:pPr>
    </w:p>
    <w:p w14:paraId="0000013A" w14:textId="77777777" w:rsidR="00585922" w:rsidRPr="00C31732" w:rsidRDefault="00B67B14" w:rsidP="00D931E6">
      <w:pPr>
        <w:spacing w:line="257" w:lineRule="auto"/>
        <w:jc w:val="center"/>
        <w:rPr>
          <w:rFonts w:asciiTheme="minorHAnsi" w:hAnsiTheme="minorHAnsi" w:cstheme="minorHAnsi"/>
          <w:color w:val="323E4F"/>
          <w:sz w:val="20"/>
          <w:szCs w:val="20"/>
        </w:rPr>
      </w:pPr>
      <w:r w:rsidRPr="00C31732">
        <w:rPr>
          <w:rFonts w:asciiTheme="minorHAnsi" w:hAnsiTheme="minorHAnsi" w:cstheme="minorHAnsi"/>
          <w:color w:val="323E4F"/>
          <w:sz w:val="20"/>
          <w:szCs w:val="20"/>
        </w:rPr>
        <w:t>Annex II: Price Proposal Submission Form</w:t>
      </w:r>
    </w:p>
    <w:p w14:paraId="0000013B"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b/>
          <w:color w:val="000000"/>
          <w:sz w:val="20"/>
          <w:szCs w:val="20"/>
        </w:rPr>
        <w:t xml:space="preserve">To: </w:t>
      </w:r>
      <w:r w:rsidRPr="00C31732">
        <w:rPr>
          <w:rFonts w:asciiTheme="minorHAnsi" w:hAnsiTheme="minorHAnsi" w:cstheme="minorHAnsi"/>
          <w:color w:val="000000"/>
          <w:sz w:val="20"/>
          <w:szCs w:val="20"/>
        </w:rPr>
        <w:t>United Nations Entity for Gender Equality and the Empowerment of Women</w:t>
      </w:r>
    </w:p>
    <w:p w14:paraId="0000013C" w14:textId="77777777" w:rsidR="00585922" w:rsidRPr="00C31732" w:rsidRDefault="00B67B14" w:rsidP="00D931E6">
      <w:pPr>
        <w:spacing w:line="257" w:lineRule="auto"/>
        <w:rPr>
          <w:rFonts w:asciiTheme="minorHAnsi" w:hAnsiTheme="minorHAnsi" w:cstheme="minorHAnsi"/>
          <w:color w:val="003399"/>
          <w:sz w:val="20"/>
          <w:szCs w:val="20"/>
        </w:rPr>
      </w:pPr>
      <w:r w:rsidRPr="00C31732">
        <w:rPr>
          <w:rFonts w:asciiTheme="minorHAnsi" w:hAnsiTheme="minorHAnsi" w:cstheme="minorHAnsi"/>
          <w:b/>
          <w:color w:val="000000"/>
          <w:sz w:val="20"/>
          <w:szCs w:val="20"/>
        </w:rPr>
        <w:t xml:space="preserve">Ref: </w:t>
      </w:r>
      <w:r w:rsidRPr="00C31732">
        <w:rPr>
          <w:rFonts w:asciiTheme="minorHAnsi" w:hAnsiTheme="minorHAnsi" w:cstheme="minorHAnsi"/>
          <w:b/>
          <w:color w:val="003399"/>
          <w:sz w:val="20"/>
          <w:szCs w:val="20"/>
        </w:rPr>
        <w:t>International consultant on Gender Equality in Peacebuilding.</w:t>
      </w:r>
    </w:p>
    <w:p w14:paraId="0000013D" w14:textId="77777777" w:rsidR="00585922" w:rsidRPr="00C31732" w:rsidRDefault="00B67B14">
      <w:pPr>
        <w:spacing w:line="257" w:lineRule="auto"/>
        <w:jc w:val="center"/>
        <w:rPr>
          <w:rFonts w:asciiTheme="minorHAnsi" w:hAnsiTheme="minorHAnsi" w:cstheme="minorHAnsi"/>
          <w:color w:val="000000"/>
          <w:sz w:val="20"/>
          <w:szCs w:val="20"/>
        </w:rPr>
      </w:pPr>
      <w:r w:rsidRPr="00C31732">
        <w:rPr>
          <w:rFonts w:asciiTheme="minorHAnsi" w:hAnsiTheme="minorHAnsi" w:cstheme="minorHAnsi"/>
          <w:color w:val="000000"/>
          <w:sz w:val="20"/>
          <w:szCs w:val="20"/>
        </w:rPr>
        <w:t>Dear Sir / Madam,</w:t>
      </w:r>
    </w:p>
    <w:p w14:paraId="0000013E"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I, the undersigned, offer to provide professional consulting services to UN Women within the scope of the referred Assignment.</w:t>
      </w:r>
    </w:p>
    <w:p w14:paraId="0000013F"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 xml:space="preserve">Having examined, </w:t>
      </w:r>
      <w:proofErr w:type="gramStart"/>
      <w:r w:rsidRPr="00C31732">
        <w:rPr>
          <w:rFonts w:asciiTheme="minorHAnsi" w:hAnsiTheme="minorHAnsi" w:cstheme="minorHAnsi"/>
          <w:color w:val="000000"/>
          <w:sz w:val="20"/>
          <w:szCs w:val="20"/>
        </w:rPr>
        <w:t>understood</w:t>
      </w:r>
      <w:proofErr w:type="gramEnd"/>
      <w:r w:rsidRPr="00C31732">
        <w:rPr>
          <w:rFonts w:asciiTheme="minorHAnsi" w:hAnsiTheme="minorHAnsi" w:cstheme="minorHAnsi"/>
          <w:color w:val="000000"/>
          <w:sz w:val="20"/>
          <w:szCs w:val="20"/>
        </w:rPr>
        <w:t xml:space="preserve"> and agreed to the Terms of Reference and its annexes, the receipt of which are hereby duly acknowledged, I, the undersigned, offer to deliver professional services, in conformity with the Terms of Reference.</w:t>
      </w:r>
    </w:p>
    <w:p w14:paraId="00000140"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My maximum total price proposal for the assignment is given below:</w:t>
      </w:r>
    </w:p>
    <w:tbl>
      <w:tblPr>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850"/>
        <w:gridCol w:w="3240"/>
      </w:tblGrid>
      <w:tr w:rsidR="00585922" w:rsidRPr="00C31732" w14:paraId="563F6123" w14:textId="77777777">
        <w:trPr>
          <w:trHeight w:val="795"/>
        </w:trPr>
        <w:tc>
          <w:tcPr>
            <w:tcW w:w="58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0000141" w14:textId="77777777" w:rsidR="00585922" w:rsidRPr="00C31732" w:rsidRDefault="00B67B14">
            <w:pPr>
              <w:spacing w:line="257" w:lineRule="auto"/>
              <w:jc w:val="center"/>
              <w:rPr>
                <w:rFonts w:asciiTheme="minorHAnsi" w:hAnsiTheme="minorHAnsi" w:cstheme="minorHAnsi"/>
                <w:sz w:val="20"/>
                <w:szCs w:val="20"/>
              </w:rPr>
            </w:pPr>
            <w:r w:rsidRPr="00C31732">
              <w:rPr>
                <w:rFonts w:asciiTheme="minorHAnsi" w:hAnsiTheme="minorHAnsi" w:cstheme="minorHAnsi"/>
                <w:b/>
                <w:sz w:val="20"/>
                <w:szCs w:val="20"/>
              </w:rPr>
              <w:t>Deliverables</w:t>
            </w:r>
          </w:p>
        </w:tc>
        <w:tc>
          <w:tcPr>
            <w:tcW w:w="324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0000142" w14:textId="77777777" w:rsidR="00585922" w:rsidRPr="00C31732" w:rsidRDefault="00B67B14">
            <w:pPr>
              <w:spacing w:line="257" w:lineRule="auto"/>
              <w:jc w:val="center"/>
              <w:rPr>
                <w:rFonts w:asciiTheme="minorHAnsi" w:hAnsiTheme="minorHAnsi" w:cstheme="minorHAnsi"/>
                <w:sz w:val="20"/>
                <w:szCs w:val="20"/>
              </w:rPr>
            </w:pPr>
            <w:r w:rsidRPr="00C31732">
              <w:rPr>
                <w:rFonts w:asciiTheme="minorHAnsi" w:hAnsiTheme="minorHAnsi" w:cstheme="minorHAnsi"/>
                <w:b/>
                <w:sz w:val="20"/>
                <w:szCs w:val="20"/>
              </w:rPr>
              <w:t>MDL</w:t>
            </w:r>
          </w:p>
        </w:tc>
      </w:tr>
      <w:tr w:rsidR="00585922" w:rsidRPr="00C31732" w14:paraId="587E5F12" w14:textId="77777777">
        <w:trPr>
          <w:trHeight w:val="615"/>
        </w:trPr>
        <w:tc>
          <w:tcPr>
            <w:tcW w:w="5850" w:type="dxa"/>
            <w:tcBorders>
              <w:top w:val="single" w:sz="6" w:space="0" w:color="000000"/>
              <w:left w:val="single" w:sz="6" w:space="0" w:color="000000"/>
              <w:bottom w:val="single" w:sz="6" w:space="0" w:color="000000"/>
              <w:right w:val="single" w:sz="6" w:space="0" w:color="000000"/>
            </w:tcBorders>
            <w:shd w:val="clear" w:color="auto" w:fill="D5DCE4"/>
            <w:tcMar>
              <w:left w:w="105" w:type="dxa"/>
              <w:right w:w="105" w:type="dxa"/>
            </w:tcMar>
            <w:vAlign w:val="center"/>
          </w:tcPr>
          <w:p w14:paraId="00000143" w14:textId="77777777" w:rsidR="00585922" w:rsidRPr="00C31732" w:rsidRDefault="00B67B14">
            <w:pPr>
              <w:spacing w:line="257" w:lineRule="auto"/>
              <w:rPr>
                <w:rFonts w:asciiTheme="minorHAnsi" w:hAnsiTheme="minorHAnsi" w:cstheme="minorHAnsi"/>
                <w:color w:val="000000"/>
                <w:sz w:val="20"/>
                <w:szCs w:val="20"/>
              </w:rPr>
            </w:pPr>
            <w:r w:rsidRPr="00C31732">
              <w:rPr>
                <w:rFonts w:asciiTheme="minorHAnsi" w:hAnsiTheme="minorHAnsi" w:cstheme="minorHAnsi"/>
                <w:b/>
                <w:color w:val="000000"/>
                <w:sz w:val="20"/>
                <w:szCs w:val="20"/>
              </w:rPr>
              <w:t>Daily fee all inclusive</w:t>
            </w:r>
          </w:p>
        </w:tc>
        <w:tc>
          <w:tcPr>
            <w:tcW w:w="3240" w:type="dxa"/>
            <w:tcBorders>
              <w:top w:val="single" w:sz="6" w:space="0" w:color="000000"/>
              <w:left w:val="single" w:sz="6" w:space="0" w:color="000000"/>
              <w:bottom w:val="single" w:sz="6" w:space="0" w:color="000000"/>
              <w:right w:val="single" w:sz="6" w:space="0" w:color="000000"/>
            </w:tcBorders>
            <w:shd w:val="clear" w:color="auto" w:fill="D5DCE4"/>
            <w:tcMar>
              <w:left w:w="105" w:type="dxa"/>
              <w:right w:w="105" w:type="dxa"/>
            </w:tcMar>
            <w:vAlign w:val="center"/>
          </w:tcPr>
          <w:p w14:paraId="00000144" w14:textId="77777777" w:rsidR="00585922" w:rsidRPr="00C31732" w:rsidRDefault="00B67B14">
            <w:pPr>
              <w:spacing w:line="257" w:lineRule="auto"/>
              <w:jc w:val="center"/>
              <w:rPr>
                <w:rFonts w:asciiTheme="minorHAnsi" w:hAnsiTheme="minorHAnsi" w:cstheme="minorHAnsi"/>
                <w:color w:val="000000"/>
                <w:sz w:val="20"/>
                <w:szCs w:val="20"/>
              </w:rPr>
            </w:pPr>
            <w:r w:rsidRPr="00C31732">
              <w:rPr>
                <w:rFonts w:asciiTheme="minorHAnsi" w:hAnsiTheme="minorHAnsi" w:cstheme="minorHAnsi"/>
                <w:color w:val="000000"/>
                <w:sz w:val="20"/>
                <w:szCs w:val="20"/>
              </w:rPr>
              <w:t xml:space="preserve"> </w:t>
            </w:r>
          </w:p>
        </w:tc>
      </w:tr>
      <w:tr w:rsidR="00585922" w:rsidRPr="00C31732" w14:paraId="031209D6" w14:textId="77777777">
        <w:trPr>
          <w:trHeight w:val="615"/>
        </w:trPr>
        <w:tc>
          <w:tcPr>
            <w:tcW w:w="5850" w:type="dxa"/>
            <w:tcBorders>
              <w:top w:val="single" w:sz="6" w:space="0" w:color="000000"/>
              <w:left w:val="single" w:sz="6" w:space="0" w:color="000000"/>
              <w:bottom w:val="single" w:sz="6" w:space="0" w:color="000000"/>
              <w:right w:val="single" w:sz="6" w:space="0" w:color="000000"/>
            </w:tcBorders>
            <w:shd w:val="clear" w:color="auto" w:fill="D5DCE4"/>
            <w:tcMar>
              <w:left w:w="105" w:type="dxa"/>
              <w:right w:w="105" w:type="dxa"/>
            </w:tcMar>
            <w:vAlign w:val="center"/>
          </w:tcPr>
          <w:p w14:paraId="00000145" w14:textId="77777777" w:rsidR="00585922" w:rsidRPr="00C31732" w:rsidRDefault="00B67B14">
            <w:pPr>
              <w:spacing w:line="257" w:lineRule="auto"/>
              <w:rPr>
                <w:rFonts w:asciiTheme="minorHAnsi" w:hAnsiTheme="minorHAnsi" w:cstheme="minorHAnsi"/>
                <w:color w:val="000000"/>
                <w:sz w:val="20"/>
                <w:szCs w:val="20"/>
              </w:rPr>
            </w:pPr>
            <w:r w:rsidRPr="00C31732">
              <w:rPr>
                <w:rFonts w:asciiTheme="minorHAnsi" w:hAnsiTheme="minorHAnsi" w:cstheme="minorHAnsi"/>
                <w:b/>
                <w:color w:val="000000"/>
                <w:sz w:val="20"/>
                <w:szCs w:val="20"/>
              </w:rPr>
              <w:t>Total price</w:t>
            </w:r>
          </w:p>
        </w:tc>
        <w:tc>
          <w:tcPr>
            <w:tcW w:w="3240" w:type="dxa"/>
            <w:tcBorders>
              <w:top w:val="single" w:sz="6" w:space="0" w:color="000000"/>
              <w:left w:val="single" w:sz="6" w:space="0" w:color="000000"/>
              <w:bottom w:val="single" w:sz="6" w:space="0" w:color="000000"/>
              <w:right w:val="single" w:sz="6" w:space="0" w:color="000000"/>
            </w:tcBorders>
            <w:shd w:val="clear" w:color="auto" w:fill="D5DCE4"/>
            <w:tcMar>
              <w:left w:w="105" w:type="dxa"/>
              <w:right w:w="105" w:type="dxa"/>
            </w:tcMar>
            <w:vAlign w:val="center"/>
          </w:tcPr>
          <w:p w14:paraId="00000146" w14:textId="77777777" w:rsidR="00585922" w:rsidRPr="00C31732" w:rsidRDefault="00B67B14">
            <w:pPr>
              <w:spacing w:line="257" w:lineRule="auto"/>
              <w:jc w:val="center"/>
              <w:rPr>
                <w:rFonts w:asciiTheme="minorHAnsi" w:hAnsiTheme="minorHAnsi" w:cstheme="minorHAnsi"/>
                <w:color w:val="000000"/>
                <w:sz w:val="20"/>
                <w:szCs w:val="20"/>
              </w:rPr>
            </w:pPr>
            <w:r w:rsidRPr="00C31732">
              <w:rPr>
                <w:rFonts w:asciiTheme="minorHAnsi" w:hAnsiTheme="minorHAnsi" w:cstheme="minorHAnsi"/>
                <w:color w:val="000000"/>
                <w:sz w:val="20"/>
                <w:szCs w:val="20"/>
              </w:rPr>
              <w:t xml:space="preserve"> </w:t>
            </w:r>
          </w:p>
        </w:tc>
      </w:tr>
    </w:tbl>
    <w:p w14:paraId="00000147"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 xml:space="preserve">I confirm that my financial proposal will remain unchanged. I also confirm that the price that I quote is </w:t>
      </w:r>
      <w:r w:rsidRPr="00C31732">
        <w:rPr>
          <w:rFonts w:asciiTheme="minorHAnsi" w:hAnsiTheme="minorHAnsi" w:cstheme="minorHAnsi"/>
          <w:b/>
          <w:color w:val="000000"/>
          <w:sz w:val="20"/>
          <w:szCs w:val="20"/>
        </w:rPr>
        <w:t>gross</w:t>
      </w:r>
      <w:r w:rsidRPr="00C31732">
        <w:rPr>
          <w:rFonts w:asciiTheme="minorHAnsi" w:hAnsiTheme="minorHAnsi" w:cstheme="minorHAnsi"/>
          <w:color w:val="000000"/>
          <w:sz w:val="20"/>
          <w:szCs w:val="20"/>
        </w:rPr>
        <w:t>, and is inclusive of all legal expenses, including but not limited to social security, income tax, pension, etc., which shall be required applicable laws.</w:t>
      </w:r>
    </w:p>
    <w:p w14:paraId="00000148"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I agree that my proposal shall remain binding upon me for 30 days.</w:t>
      </w:r>
    </w:p>
    <w:p w14:paraId="00000149"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I understand that you are not bound to accept any proposal you may receive.</w:t>
      </w:r>
    </w:p>
    <w:p w14:paraId="0000014A"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 xml:space="preserve"> </w:t>
      </w:r>
    </w:p>
    <w:p w14:paraId="0000014B"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[Signature]</w:t>
      </w:r>
    </w:p>
    <w:p w14:paraId="0000014C"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Date:</w:t>
      </w:r>
    </w:p>
    <w:p w14:paraId="0000014D"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Name:</w:t>
      </w:r>
    </w:p>
    <w:p w14:paraId="0000014E"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Address:</w:t>
      </w:r>
    </w:p>
    <w:p w14:paraId="0000014F"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Telephone/Fax:</w:t>
      </w:r>
    </w:p>
    <w:p w14:paraId="00000152" w14:textId="4BEC1424" w:rsidR="00585922" w:rsidRPr="00C31732" w:rsidRDefault="00B67B14" w:rsidP="00D931E6">
      <w:pPr>
        <w:spacing w:line="257" w:lineRule="auto"/>
        <w:jc w:val="both"/>
        <w:rPr>
          <w:rFonts w:asciiTheme="minorHAnsi" w:hAnsiTheme="minorHAnsi" w:cstheme="minorHAnsi"/>
          <w:sz w:val="20"/>
          <w:szCs w:val="20"/>
        </w:rPr>
      </w:pPr>
      <w:r w:rsidRPr="00C31732">
        <w:rPr>
          <w:rFonts w:asciiTheme="minorHAnsi" w:hAnsiTheme="minorHAnsi" w:cstheme="minorHAnsi"/>
          <w:color w:val="000000"/>
          <w:sz w:val="20"/>
          <w:szCs w:val="20"/>
        </w:rPr>
        <w:t>Email:</w:t>
      </w:r>
    </w:p>
    <w:sectPr w:rsidR="00585922" w:rsidRPr="00C31732" w:rsidSect="00271442">
      <w:headerReference w:type="default" r:id="rId12"/>
      <w:footerReference w:type="default" r:id="rId13"/>
      <w:headerReference w:type="first" r:id="rId14"/>
      <w:pgSz w:w="11906" w:h="16838"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AA0D" w14:textId="77777777" w:rsidR="00CF3CCD" w:rsidRDefault="00CF3CCD">
      <w:pPr>
        <w:spacing w:after="0" w:line="240" w:lineRule="auto"/>
      </w:pPr>
      <w:r>
        <w:separator/>
      </w:r>
    </w:p>
  </w:endnote>
  <w:endnote w:type="continuationSeparator" w:id="0">
    <w:p w14:paraId="16B44ED0" w14:textId="77777777" w:rsidR="00CF3CCD" w:rsidRDefault="00CF3CCD">
      <w:pPr>
        <w:spacing w:after="0" w:line="240" w:lineRule="auto"/>
      </w:pPr>
      <w:r>
        <w:continuationSeparator/>
      </w:r>
    </w:p>
  </w:endnote>
  <w:endnote w:type="continuationNotice" w:id="1">
    <w:p w14:paraId="216D7BBB" w14:textId="77777777" w:rsidR="00CF3CCD" w:rsidRDefault="00CF3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rlit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D" w14:textId="77777777" w:rsidR="00585922" w:rsidRDefault="005859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2B57" w14:textId="77777777" w:rsidR="00CF3CCD" w:rsidRDefault="00CF3CCD">
      <w:pPr>
        <w:spacing w:after="0" w:line="240" w:lineRule="auto"/>
      </w:pPr>
      <w:r>
        <w:separator/>
      </w:r>
    </w:p>
  </w:footnote>
  <w:footnote w:type="continuationSeparator" w:id="0">
    <w:p w14:paraId="27C77C5C" w14:textId="77777777" w:rsidR="00CF3CCD" w:rsidRDefault="00CF3CCD">
      <w:pPr>
        <w:spacing w:after="0" w:line="240" w:lineRule="auto"/>
      </w:pPr>
      <w:r>
        <w:continuationSeparator/>
      </w:r>
    </w:p>
  </w:footnote>
  <w:footnote w:type="continuationNotice" w:id="1">
    <w:p w14:paraId="6B25D169" w14:textId="77777777" w:rsidR="00CF3CCD" w:rsidRDefault="00CF3C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B" w14:textId="655B23C8" w:rsidR="00585922" w:rsidRDefault="00585922">
    <w:pPr>
      <w:pBdr>
        <w:top w:val="nil"/>
        <w:left w:val="nil"/>
        <w:bottom w:val="nil"/>
        <w:right w:val="nil"/>
        <w:between w:val="nil"/>
      </w:pBdr>
      <w:tabs>
        <w:tab w:val="center" w:pos="4680"/>
        <w:tab w:val="right" w:pos="9360"/>
      </w:tabs>
      <w:spacing w:after="0" w:line="240" w:lineRule="auto"/>
      <w:ind w:left="648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8FD9" w14:textId="6FC9C87D" w:rsidR="00E46ABE" w:rsidRDefault="00271442">
    <w:pPr>
      <w:pStyle w:val="Header"/>
    </w:pPr>
    <w:r w:rsidRPr="004643E8">
      <w:rPr>
        <w:rFonts w:asciiTheme="minorHAnsi" w:hAnsiTheme="minorHAnsi" w:cs="Arial"/>
        <w:noProof/>
        <w:color w:val="0070C0"/>
        <w:sz w:val="18"/>
        <w:szCs w:val="18"/>
      </w:rPr>
      <w:drawing>
        <wp:anchor distT="0" distB="0" distL="114300" distR="114300" simplePos="0" relativeHeight="251658240" behindDoc="1" locked="0" layoutInCell="1" allowOverlap="1" wp14:anchorId="2B1D530E" wp14:editId="2D14C742">
          <wp:simplePos x="0" y="0"/>
          <wp:positionH relativeFrom="margin">
            <wp:align>right</wp:align>
          </wp:positionH>
          <wp:positionV relativeFrom="paragraph">
            <wp:posOffset>-171450</wp:posOffset>
          </wp:positionV>
          <wp:extent cx="1757363" cy="781050"/>
          <wp:effectExtent l="0" t="0" r="0" b="0"/>
          <wp:wrapTight wrapText="bothSides">
            <wp:wrapPolygon edited="0">
              <wp:start x="0" y="0"/>
              <wp:lineTo x="0" y="21073"/>
              <wp:lineTo x="21311" y="21073"/>
              <wp:lineTo x="21311" y="0"/>
              <wp:lineTo x="0" y="0"/>
            </wp:wrapPolygon>
          </wp:wrapTight>
          <wp:docPr id="9" name="Picture 2" descr="UN_Women_English_Blue_Whit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Women_English_Blue_WhiteBackgrou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7363" cy="781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925"/>
    <w:multiLevelType w:val="multilevel"/>
    <w:tmpl w:val="211E0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66FF"/>
    <w:multiLevelType w:val="multilevel"/>
    <w:tmpl w:val="6B5865DA"/>
    <w:lvl w:ilvl="0">
      <w:start w:val="1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205054"/>
    <w:multiLevelType w:val="multilevel"/>
    <w:tmpl w:val="E98E7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9B360F"/>
    <w:multiLevelType w:val="multilevel"/>
    <w:tmpl w:val="3A3C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55D35"/>
    <w:multiLevelType w:val="multilevel"/>
    <w:tmpl w:val="1CA0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75232"/>
    <w:multiLevelType w:val="multilevel"/>
    <w:tmpl w:val="03983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963808"/>
    <w:multiLevelType w:val="multilevel"/>
    <w:tmpl w:val="80AA648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025018"/>
    <w:multiLevelType w:val="multilevel"/>
    <w:tmpl w:val="E45AF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3A1987"/>
    <w:multiLevelType w:val="multilevel"/>
    <w:tmpl w:val="17E4D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855A35"/>
    <w:multiLevelType w:val="multilevel"/>
    <w:tmpl w:val="C0A07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7F5462"/>
    <w:multiLevelType w:val="multilevel"/>
    <w:tmpl w:val="F476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DB1783"/>
    <w:multiLevelType w:val="multilevel"/>
    <w:tmpl w:val="7628773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696B3D"/>
    <w:multiLevelType w:val="multilevel"/>
    <w:tmpl w:val="8528C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DD6017"/>
    <w:multiLevelType w:val="multilevel"/>
    <w:tmpl w:val="51186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9663070">
    <w:abstractNumId w:val="13"/>
  </w:num>
  <w:num w:numId="2" w16cid:durableId="20133166">
    <w:abstractNumId w:val="5"/>
  </w:num>
  <w:num w:numId="3" w16cid:durableId="320744507">
    <w:abstractNumId w:val="9"/>
  </w:num>
  <w:num w:numId="4" w16cid:durableId="1292635523">
    <w:abstractNumId w:val="6"/>
  </w:num>
  <w:num w:numId="5" w16cid:durableId="1919245647">
    <w:abstractNumId w:val="0"/>
  </w:num>
  <w:num w:numId="6" w16cid:durableId="601839361">
    <w:abstractNumId w:val="8"/>
  </w:num>
  <w:num w:numId="7" w16cid:durableId="2065644025">
    <w:abstractNumId w:val="3"/>
  </w:num>
  <w:num w:numId="8" w16cid:durableId="1879774519">
    <w:abstractNumId w:val="2"/>
  </w:num>
  <w:num w:numId="9" w16cid:durableId="1283682865">
    <w:abstractNumId w:val="11"/>
  </w:num>
  <w:num w:numId="10" w16cid:durableId="1573389547">
    <w:abstractNumId w:val="7"/>
  </w:num>
  <w:num w:numId="11" w16cid:durableId="1847860093">
    <w:abstractNumId w:val="12"/>
  </w:num>
  <w:num w:numId="12" w16cid:durableId="1949971785">
    <w:abstractNumId w:val="10"/>
  </w:num>
  <w:num w:numId="13" w16cid:durableId="1559975217">
    <w:abstractNumId w:val="4"/>
  </w:num>
  <w:num w:numId="14" w16cid:durableId="132508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22"/>
    <w:rsid w:val="00024E84"/>
    <w:rsid w:val="0002661F"/>
    <w:rsid w:val="000360A2"/>
    <w:rsid w:val="00064292"/>
    <w:rsid w:val="00070191"/>
    <w:rsid w:val="0007286D"/>
    <w:rsid w:val="000C6BA0"/>
    <w:rsid w:val="000D45EA"/>
    <w:rsid w:val="000E1E9F"/>
    <w:rsid w:val="000F6BF2"/>
    <w:rsid w:val="00103E6B"/>
    <w:rsid w:val="0010707B"/>
    <w:rsid w:val="001173F3"/>
    <w:rsid w:val="00121CBB"/>
    <w:rsid w:val="0012381E"/>
    <w:rsid w:val="00132EE8"/>
    <w:rsid w:val="001508AD"/>
    <w:rsid w:val="00152754"/>
    <w:rsid w:val="00154C38"/>
    <w:rsid w:val="001725A7"/>
    <w:rsid w:val="00182079"/>
    <w:rsid w:val="001C5F8D"/>
    <w:rsid w:val="001E32D8"/>
    <w:rsid w:val="00203BE0"/>
    <w:rsid w:val="00224EB8"/>
    <w:rsid w:val="0026151C"/>
    <w:rsid w:val="00271442"/>
    <w:rsid w:val="00281154"/>
    <w:rsid w:val="00281825"/>
    <w:rsid w:val="00285EAF"/>
    <w:rsid w:val="00293F53"/>
    <w:rsid w:val="002A401D"/>
    <w:rsid w:val="002A4C1E"/>
    <w:rsid w:val="002F1635"/>
    <w:rsid w:val="00307F3A"/>
    <w:rsid w:val="00315177"/>
    <w:rsid w:val="00322412"/>
    <w:rsid w:val="00343DEE"/>
    <w:rsid w:val="00356FAA"/>
    <w:rsid w:val="0036657E"/>
    <w:rsid w:val="00391674"/>
    <w:rsid w:val="003D3DB0"/>
    <w:rsid w:val="003D4ABE"/>
    <w:rsid w:val="003E6037"/>
    <w:rsid w:val="003E7DBD"/>
    <w:rsid w:val="0040021E"/>
    <w:rsid w:val="00402D9C"/>
    <w:rsid w:val="004167C9"/>
    <w:rsid w:val="0042320F"/>
    <w:rsid w:val="00426923"/>
    <w:rsid w:val="004305CE"/>
    <w:rsid w:val="00435758"/>
    <w:rsid w:val="00462168"/>
    <w:rsid w:val="00471CE5"/>
    <w:rsid w:val="00487924"/>
    <w:rsid w:val="004C7BDF"/>
    <w:rsid w:val="004D638E"/>
    <w:rsid w:val="004F2F88"/>
    <w:rsid w:val="00517BE1"/>
    <w:rsid w:val="00541081"/>
    <w:rsid w:val="00585922"/>
    <w:rsid w:val="005B4AC2"/>
    <w:rsid w:val="005D086E"/>
    <w:rsid w:val="005D0D49"/>
    <w:rsid w:val="005F048E"/>
    <w:rsid w:val="006029B2"/>
    <w:rsid w:val="006069AE"/>
    <w:rsid w:val="00621AF8"/>
    <w:rsid w:val="006418F9"/>
    <w:rsid w:val="006569FF"/>
    <w:rsid w:val="006764C3"/>
    <w:rsid w:val="00682EB9"/>
    <w:rsid w:val="006900CF"/>
    <w:rsid w:val="006A1E9F"/>
    <w:rsid w:val="006B5A5D"/>
    <w:rsid w:val="006C3102"/>
    <w:rsid w:val="006C77B9"/>
    <w:rsid w:val="006F5A33"/>
    <w:rsid w:val="00702F8D"/>
    <w:rsid w:val="00717BC5"/>
    <w:rsid w:val="0072159F"/>
    <w:rsid w:val="007544FE"/>
    <w:rsid w:val="00764619"/>
    <w:rsid w:val="0076508F"/>
    <w:rsid w:val="00777DC8"/>
    <w:rsid w:val="00781ED4"/>
    <w:rsid w:val="00785E36"/>
    <w:rsid w:val="00785F3E"/>
    <w:rsid w:val="007A3CAF"/>
    <w:rsid w:val="007A641C"/>
    <w:rsid w:val="007E0D23"/>
    <w:rsid w:val="007E5F84"/>
    <w:rsid w:val="007F44B2"/>
    <w:rsid w:val="0082027F"/>
    <w:rsid w:val="00823A0C"/>
    <w:rsid w:val="00824DC4"/>
    <w:rsid w:val="00827DF3"/>
    <w:rsid w:val="0084175C"/>
    <w:rsid w:val="00855B44"/>
    <w:rsid w:val="008631F8"/>
    <w:rsid w:val="008819A1"/>
    <w:rsid w:val="00886A97"/>
    <w:rsid w:val="00891CB2"/>
    <w:rsid w:val="008A4029"/>
    <w:rsid w:val="008A7900"/>
    <w:rsid w:val="008A7B06"/>
    <w:rsid w:val="008D1D56"/>
    <w:rsid w:val="008F2A1E"/>
    <w:rsid w:val="009124EE"/>
    <w:rsid w:val="00915996"/>
    <w:rsid w:val="00921322"/>
    <w:rsid w:val="0096684E"/>
    <w:rsid w:val="00976184"/>
    <w:rsid w:val="00983478"/>
    <w:rsid w:val="0099021E"/>
    <w:rsid w:val="00990ABC"/>
    <w:rsid w:val="00994BF5"/>
    <w:rsid w:val="009A55CE"/>
    <w:rsid w:val="009B7F56"/>
    <w:rsid w:val="009C4C5B"/>
    <w:rsid w:val="009D43F8"/>
    <w:rsid w:val="009E2A0E"/>
    <w:rsid w:val="00A00354"/>
    <w:rsid w:val="00A16D3C"/>
    <w:rsid w:val="00A204A4"/>
    <w:rsid w:val="00A23FBD"/>
    <w:rsid w:val="00A30554"/>
    <w:rsid w:val="00A33116"/>
    <w:rsid w:val="00A4005A"/>
    <w:rsid w:val="00A50177"/>
    <w:rsid w:val="00A93753"/>
    <w:rsid w:val="00AB010A"/>
    <w:rsid w:val="00AC17D1"/>
    <w:rsid w:val="00AC248E"/>
    <w:rsid w:val="00AC4374"/>
    <w:rsid w:val="00AF073C"/>
    <w:rsid w:val="00B10302"/>
    <w:rsid w:val="00B177CB"/>
    <w:rsid w:val="00B66BF1"/>
    <w:rsid w:val="00B67B14"/>
    <w:rsid w:val="00BA0943"/>
    <w:rsid w:val="00BA78BC"/>
    <w:rsid w:val="00BB7266"/>
    <w:rsid w:val="00BC7244"/>
    <w:rsid w:val="00BE1F89"/>
    <w:rsid w:val="00BE7468"/>
    <w:rsid w:val="00C0305D"/>
    <w:rsid w:val="00C31732"/>
    <w:rsid w:val="00C371CE"/>
    <w:rsid w:val="00C37906"/>
    <w:rsid w:val="00C47E01"/>
    <w:rsid w:val="00C73363"/>
    <w:rsid w:val="00CB2302"/>
    <w:rsid w:val="00CE0483"/>
    <w:rsid w:val="00CE3B7B"/>
    <w:rsid w:val="00CF3CCD"/>
    <w:rsid w:val="00CF3D80"/>
    <w:rsid w:val="00D205F1"/>
    <w:rsid w:val="00D2273E"/>
    <w:rsid w:val="00D80BDF"/>
    <w:rsid w:val="00D8125E"/>
    <w:rsid w:val="00D931E6"/>
    <w:rsid w:val="00D93AFD"/>
    <w:rsid w:val="00D95868"/>
    <w:rsid w:val="00DA4136"/>
    <w:rsid w:val="00DB01E9"/>
    <w:rsid w:val="00DD02DB"/>
    <w:rsid w:val="00DE7979"/>
    <w:rsid w:val="00DE7C1B"/>
    <w:rsid w:val="00DF6DB6"/>
    <w:rsid w:val="00E005E5"/>
    <w:rsid w:val="00E072EA"/>
    <w:rsid w:val="00E252CC"/>
    <w:rsid w:val="00E254D7"/>
    <w:rsid w:val="00E43AA0"/>
    <w:rsid w:val="00E46ABE"/>
    <w:rsid w:val="00E47948"/>
    <w:rsid w:val="00E5577C"/>
    <w:rsid w:val="00E72691"/>
    <w:rsid w:val="00E94F6D"/>
    <w:rsid w:val="00EC05FD"/>
    <w:rsid w:val="00EC3F40"/>
    <w:rsid w:val="00ED473A"/>
    <w:rsid w:val="00EE120B"/>
    <w:rsid w:val="00EF46C2"/>
    <w:rsid w:val="00EF494D"/>
    <w:rsid w:val="00F11BC6"/>
    <w:rsid w:val="00F30880"/>
    <w:rsid w:val="00F37BF5"/>
    <w:rsid w:val="00F5374D"/>
    <w:rsid w:val="00F55097"/>
    <w:rsid w:val="00F669ED"/>
    <w:rsid w:val="00F80EF0"/>
    <w:rsid w:val="00F83451"/>
    <w:rsid w:val="00FB520B"/>
    <w:rsid w:val="00FE70ED"/>
    <w:rsid w:val="00FF4C55"/>
    <w:rsid w:val="00FF56BD"/>
    <w:rsid w:val="0162CDF4"/>
    <w:rsid w:val="05F710AC"/>
    <w:rsid w:val="062C210A"/>
    <w:rsid w:val="0744034C"/>
    <w:rsid w:val="0C4B6BDF"/>
    <w:rsid w:val="0DDC1F05"/>
    <w:rsid w:val="0E1CBDE5"/>
    <w:rsid w:val="0FFF1025"/>
    <w:rsid w:val="15896C8A"/>
    <w:rsid w:val="16FB4625"/>
    <w:rsid w:val="171A8CFC"/>
    <w:rsid w:val="206C8710"/>
    <w:rsid w:val="22322665"/>
    <w:rsid w:val="23CDF6C6"/>
    <w:rsid w:val="267587C7"/>
    <w:rsid w:val="26CA2B6B"/>
    <w:rsid w:val="2751417A"/>
    <w:rsid w:val="28A167E9"/>
    <w:rsid w:val="2AB4B417"/>
    <w:rsid w:val="2AC6CC19"/>
    <w:rsid w:val="2FCD1886"/>
    <w:rsid w:val="300D2F95"/>
    <w:rsid w:val="3044BD19"/>
    <w:rsid w:val="31552614"/>
    <w:rsid w:val="38C8842C"/>
    <w:rsid w:val="3902A9C0"/>
    <w:rsid w:val="3A9E7A21"/>
    <w:rsid w:val="3C3A4A82"/>
    <w:rsid w:val="4253B117"/>
    <w:rsid w:val="451063B7"/>
    <w:rsid w:val="50543C7F"/>
    <w:rsid w:val="535719DF"/>
    <w:rsid w:val="54F2EA40"/>
    <w:rsid w:val="5630BB9C"/>
    <w:rsid w:val="5670D0A5"/>
    <w:rsid w:val="58036204"/>
    <w:rsid w:val="58836FB3"/>
    <w:rsid w:val="5ABF8E94"/>
    <w:rsid w:val="5D91EE9C"/>
    <w:rsid w:val="5E9A9D34"/>
    <w:rsid w:val="60E45308"/>
    <w:rsid w:val="63F1CD50"/>
    <w:rsid w:val="65542C17"/>
    <w:rsid w:val="659CAA2D"/>
    <w:rsid w:val="660D87C2"/>
    <w:rsid w:val="68F7251B"/>
    <w:rsid w:val="6A49AD7E"/>
    <w:rsid w:val="6A98D60A"/>
    <w:rsid w:val="6AAEDC8B"/>
    <w:rsid w:val="6B955321"/>
    <w:rsid w:val="6ECBB9F9"/>
    <w:rsid w:val="71144857"/>
    <w:rsid w:val="74463065"/>
    <w:rsid w:val="751FC6F4"/>
    <w:rsid w:val="78620BF3"/>
    <w:rsid w:val="788B7F3A"/>
    <w:rsid w:val="7D2D1E64"/>
    <w:rsid w:val="7D74B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9AEA"/>
  <w15:docId w15:val="{507988F5-1054-40AE-8AB9-1AFA26E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1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TableParagraph">
    <w:name w:val="Table Paragraph"/>
    <w:basedOn w:val="Normal"/>
    <w:uiPriority w:val="1"/>
    <w:qFormat/>
    <w:rsid w:val="387373E6"/>
    <w:pPr>
      <w:widowControl w:val="0"/>
      <w:spacing w:after="0"/>
      <w:ind w:left="107"/>
    </w:pPr>
    <w:rPr>
      <w:rFonts w:ascii="Carlito" w:eastAsia="Carlito" w:hAnsi="Carlito" w:cs="Carlito"/>
    </w:rPr>
  </w:style>
  <w:style w:type="paragraph" w:customStyle="1" w:styleId="Default">
    <w:name w:val="Default"/>
    <w:basedOn w:val="Normal"/>
    <w:rsid w:val="387373E6"/>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FootnoteReference">
    <w:name w:val="footnote reference"/>
    <w:uiPriority w:val="99"/>
    <w:rsid w:val="00686948"/>
    <w:rPr>
      <w:vertAlign w:val="superscript"/>
    </w:rPr>
  </w:style>
  <w:style w:type="character" w:customStyle="1" w:styleId="normaltextrun">
    <w:name w:val="normaltextrun"/>
    <w:basedOn w:val="DefaultParagraphFont"/>
    <w:rsid w:val="00FB4B37"/>
  </w:style>
  <w:style w:type="character" w:customStyle="1" w:styleId="eop">
    <w:name w:val="eop"/>
    <w:basedOn w:val="DefaultParagraphFont"/>
    <w:rsid w:val="00FB4B37"/>
  </w:style>
  <w:style w:type="character" w:customStyle="1" w:styleId="UnresolvedMention1">
    <w:name w:val="Unresolved Mention1"/>
    <w:basedOn w:val="DefaultParagraphFont"/>
    <w:uiPriority w:val="99"/>
    <w:semiHidden/>
    <w:unhideWhenUsed/>
    <w:rsid w:val="000F4178"/>
    <w:rPr>
      <w:color w:val="605E5C"/>
      <w:shd w:val="clear" w:color="auto" w:fill="E1DFDD"/>
    </w:rPr>
  </w:style>
  <w:style w:type="character" w:styleId="FollowedHyperlink">
    <w:name w:val="FollowedHyperlink"/>
    <w:basedOn w:val="DefaultParagraphFont"/>
    <w:uiPriority w:val="99"/>
    <w:semiHidden/>
    <w:unhideWhenUsed/>
    <w:rsid w:val="00B3564A"/>
    <w:rPr>
      <w:color w:val="954F72" w:themeColor="followedHyperlink"/>
      <w:u w:val="single"/>
    </w:rPr>
  </w:style>
  <w:style w:type="paragraph" w:customStyle="1" w:styleId="paragraph">
    <w:name w:val="paragraph"/>
    <w:basedOn w:val="Normal"/>
    <w:rsid w:val="007809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09"/>
  </w:style>
  <w:style w:type="paragraph" w:styleId="Footer">
    <w:name w:val="footer"/>
    <w:basedOn w:val="Normal"/>
    <w:link w:val="FooterChar"/>
    <w:uiPriority w:val="99"/>
    <w:unhideWhenUsed/>
    <w:rsid w:val="00FA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09"/>
  </w:style>
  <w:style w:type="paragraph" w:styleId="Revision">
    <w:name w:val="Revision"/>
    <w:hidden/>
    <w:uiPriority w:val="99"/>
    <w:semiHidden/>
    <w:rsid w:val="00A06B6D"/>
    <w:pPr>
      <w:spacing w:after="0" w:line="240" w:lineRule="auto"/>
    </w:pPr>
  </w:style>
  <w:style w:type="character" w:styleId="CommentReference">
    <w:name w:val="annotation reference"/>
    <w:basedOn w:val="DefaultParagraphFont"/>
    <w:uiPriority w:val="99"/>
    <w:semiHidden/>
    <w:unhideWhenUsed/>
    <w:rsid w:val="002D4657"/>
    <w:rPr>
      <w:sz w:val="16"/>
      <w:szCs w:val="16"/>
    </w:rPr>
  </w:style>
  <w:style w:type="paragraph" w:styleId="CommentText">
    <w:name w:val="annotation text"/>
    <w:basedOn w:val="Normal"/>
    <w:link w:val="CommentTextChar"/>
    <w:uiPriority w:val="99"/>
    <w:unhideWhenUsed/>
    <w:rsid w:val="002D4657"/>
    <w:pPr>
      <w:spacing w:line="240" w:lineRule="auto"/>
    </w:pPr>
    <w:rPr>
      <w:sz w:val="20"/>
      <w:szCs w:val="20"/>
    </w:rPr>
  </w:style>
  <w:style w:type="character" w:customStyle="1" w:styleId="CommentTextChar">
    <w:name w:val="Comment Text Char"/>
    <w:basedOn w:val="DefaultParagraphFont"/>
    <w:link w:val="CommentText"/>
    <w:uiPriority w:val="99"/>
    <w:rsid w:val="002D4657"/>
    <w:rPr>
      <w:sz w:val="20"/>
      <w:szCs w:val="20"/>
    </w:rPr>
  </w:style>
  <w:style w:type="paragraph" w:styleId="CommentSubject">
    <w:name w:val="annotation subject"/>
    <w:basedOn w:val="CommentText"/>
    <w:next w:val="CommentText"/>
    <w:link w:val="CommentSubjectChar"/>
    <w:uiPriority w:val="99"/>
    <w:semiHidden/>
    <w:unhideWhenUsed/>
    <w:rsid w:val="002D4657"/>
    <w:rPr>
      <w:b/>
      <w:bCs/>
    </w:rPr>
  </w:style>
  <w:style w:type="character" w:customStyle="1" w:styleId="CommentSubjectChar">
    <w:name w:val="Comment Subject Char"/>
    <w:basedOn w:val="CommentTextChar"/>
    <w:link w:val="CommentSubject"/>
    <w:uiPriority w:val="99"/>
    <w:semiHidden/>
    <w:rsid w:val="002D4657"/>
    <w:rPr>
      <w:b/>
      <w:bCs/>
      <w:sz w:val="20"/>
      <w:szCs w:val="20"/>
    </w:rPr>
  </w:style>
  <w:style w:type="paragraph" w:styleId="FootnoteText">
    <w:name w:val="footnote text"/>
    <w:basedOn w:val="Normal"/>
    <w:link w:val="FootnoteTextChar"/>
    <w:uiPriority w:val="99"/>
    <w:semiHidden/>
    <w:unhideWhenUsed/>
    <w:rsid w:val="001E5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C5B"/>
    <w:rPr>
      <w:sz w:val="20"/>
      <w:szCs w:val="20"/>
    </w:rPr>
  </w:style>
  <w:style w:type="character" w:customStyle="1" w:styleId="UnresolvedMention2">
    <w:name w:val="Unresolved Mention2"/>
    <w:basedOn w:val="DefaultParagraphFont"/>
    <w:uiPriority w:val="99"/>
    <w:semiHidden/>
    <w:unhideWhenUsed/>
    <w:rsid w:val="001E5C5B"/>
    <w:rPr>
      <w:color w:val="605E5C"/>
      <w:shd w:val="clear" w:color="auto" w:fill="E1DFDD"/>
    </w:rPr>
  </w:style>
  <w:style w:type="paragraph" w:styleId="NormalWeb">
    <w:name w:val="Normal (Web)"/>
    <w:basedOn w:val="Normal"/>
    <w:uiPriority w:val="99"/>
    <w:semiHidden/>
    <w:unhideWhenUsed/>
    <w:rsid w:val="00EE71D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D3832"/>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DD3832"/>
    <w:rPr>
      <w:rFonts w:ascii="Segoe UI" w:hAnsi="Segoe UI" w:cs="Segoe UI"/>
      <w:sz w:val="18"/>
      <w:szCs w:val="26"/>
    </w:rPr>
  </w:style>
  <w:style w:type="table" w:customStyle="1" w:styleId="a4">
    <w:basedOn w:val="TableNormal1"/>
    <w:pPr>
      <w:spacing w:after="0" w:line="240" w:lineRule="auto"/>
    </w:pPr>
    <w:tblPr>
      <w:tblStyleRowBandSize w:val="1"/>
      <w:tblStyleColBandSize w:val="1"/>
      <w:tblCellMar>
        <w:left w:w="115" w:type="dxa"/>
        <w:right w:w="115" w:type="dxa"/>
      </w:tblCellMar>
    </w:tblPr>
  </w:style>
  <w:style w:type="table" w:customStyle="1" w:styleId="a5">
    <w:basedOn w:val="TableNormal1"/>
    <w:pPr>
      <w:spacing w:after="0" w:line="240" w:lineRule="auto"/>
    </w:pPr>
    <w:tblPr>
      <w:tblStyleRowBandSize w:val="1"/>
      <w:tblStyleColBandSize w:val="1"/>
      <w:tblCellMar>
        <w:left w:w="115" w:type="dxa"/>
        <w:right w:w="115" w:type="dxa"/>
      </w:tblCellMar>
    </w:tblPr>
  </w:style>
  <w:style w:type="table" w:customStyle="1" w:styleId="a6">
    <w:basedOn w:val="TableNormal1"/>
    <w:pPr>
      <w:spacing w:after="0" w:line="240" w:lineRule="auto"/>
    </w:pPr>
    <w:tblPr>
      <w:tblStyleRowBandSize w:val="1"/>
      <w:tblStyleColBandSize w:val="1"/>
      <w:tblCellMar>
        <w:left w:w="115" w:type="dxa"/>
        <w:right w:w="115" w:type="dxa"/>
      </w:tblCellMar>
    </w:tblPr>
  </w:style>
  <w:style w:type="table" w:customStyle="1" w:styleId="a7">
    <w:basedOn w:val="TableNormal1"/>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8125E"/>
    <w:rPr>
      <w:color w:val="605E5C"/>
      <w:shd w:val="clear" w:color="auto" w:fill="E1DFDD"/>
    </w:rPr>
  </w:style>
  <w:style w:type="character" w:customStyle="1" w:styleId="ui-provider">
    <w:name w:val="ui-provider"/>
    <w:basedOn w:val="DefaultParagraphFont"/>
    <w:rsid w:val="0077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09505">
      <w:bodyDiv w:val="1"/>
      <w:marLeft w:val="0"/>
      <w:marRight w:val="0"/>
      <w:marTop w:val="0"/>
      <w:marBottom w:val="0"/>
      <w:divBdr>
        <w:top w:val="none" w:sz="0" w:space="0" w:color="auto"/>
        <w:left w:val="none" w:sz="0" w:space="0" w:color="auto"/>
        <w:bottom w:val="none" w:sz="0" w:space="0" w:color="auto"/>
        <w:right w:val="none" w:sz="0" w:space="0" w:color="auto"/>
      </w:divBdr>
      <w:divsChild>
        <w:div w:id="947660640">
          <w:marLeft w:val="0"/>
          <w:marRight w:val="0"/>
          <w:marTop w:val="0"/>
          <w:marBottom w:val="0"/>
          <w:divBdr>
            <w:top w:val="none" w:sz="0" w:space="0" w:color="auto"/>
            <w:left w:val="none" w:sz="0" w:space="0" w:color="auto"/>
            <w:bottom w:val="none" w:sz="0" w:space="0" w:color="auto"/>
            <w:right w:val="none" w:sz="0" w:space="0" w:color="auto"/>
          </w:divBdr>
        </w:div>
        <w:div w:id="1774352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YXn5+iFm0BmK8gavuno/Yf6ZNA==">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</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3E286D-35DD-4C1E-A41A-1336EE473AB3}">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customXml/itemProps3.xml><?xml version="1.0" encoding="utf-8"?>
<ds:datastoreItem xmlns:ds="http://schemas.openxmlformats.org/officeDocument/2006/customXml" ds:itemID="{52BE4DDF-A5B4-49CE-AB57-3CC3B6B06E5D}">
  <ds:schemaRefs>
    <ds:schemaRef ds:uri="http://schemas.microsoft.com/sharepoint/v3/contenttype/forms"/>
  </ds:schemaRefs>
</ds:datastoreItem>
</file>

<file path=customXml/itemProps4.xml><?xml version="1.0" encoding="utf-8"?>
<ds:datastoreItem xmlns:ds="http://schemas.openxmlformats.org/officeDocument/2006/customXml" ds:itemID="{0D2EF8C3-3571-4C95-9064-E18D57EA8D39}">
  <ds:schemaRefs>
    <ds:schemaRef ds:uri="http://schemas.openxmlformats.org/officeDocument/2006/bibliography"/>
  </ds:schemaRefs>
</ds:datastoreItem>
</file>

<file path=customXml/itemProps5.xml><?xml version="1.0" encoding="utf-8"?>
<ds:datastoreItem xmlns:ds="http://schemas.openxmlformats.org/officeDocument/2006/customXml" ds:itemID="{68279253-B02E-41E4-905C-E32AC410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Links>
    <vt:vector size="120" baseType="variant">
      <vt:variant>
        <vt:i4>1638495</vt:i4>
      </vt:variant>
      <vt:variant>
        <vt:i4>39</vt:i4>
      </vt:variant>
      <vt:variant>
        <vt:i4>0</vt:i4>
      </vt:variant>
      <vt:variant>
        <vt:i4>5</vt:i4>
      </vt:variant>
      <vt:variant>
        <vt:lpwstr>https://www.unwomen.org/sites/default/files/Headquarters/Attachments/Sections/About Us/Employment/UN-Women-P11-Personal-History-Form.doc</vt:lpwstr>
      </vt:variant>
      <vt:variant>
        <vt:lpwstr/>
      </vt:variant>
      <vt:variant>
        <vt:i4>7405614</vt:i4>
      </vt:variant>
      <vt:variant>
        <vt:i4>36</vt:i4>
      </vt:variant>
      <vt:variant>
        <vt:i4>0</vt:i4>
      </vt:variant>
      <vt:variant>
        <vt:i4>5</vt:i4>
      </vt:variant>
      <vt:variant>
        <vt:lpwstr>https://nam10.safelinks.protection.outlook.com/?url=https%3A%2F%2Fwww.unwomen.org%2Fsites%2Fdefault%2Ffiles%2FHeadquarters%2FAttachments%2FSections%2FAbout%2520Us%2FEmployment%2FUN-Women-values-and-competencies-framework-en.pdf&amp;data=04%7C01%7Cdaria.barnos%40unwomen.org%7Cc60e621859e745f536e508d9d9d8d678%7C2bcd07449e18487d85c3c9a325220be8%7C0%7C0%7C637780347618391104%7CUnknown%7CTWFpbGZsb3d8eyJWIjoiMC4wLjAwMDAiLCJQIjoiV2luMzIiLCJBTiI6Ik1haWwiLCJXVCI6Mn0%3D%7C3000&amp;sdata=PHf3%2FRytxfJ6G8oB%2ByFMAmW4VO3yhaXhK0YkrsKWJDk%3D&amp;reserved=0</vt:lpwstr>
      </vt:variant>
      <vt:variant>
        <vt:lpwstr/>
      </vt:variant>
      <vt:variant>
        <vt:i4>8061038</vt:i4>
      </vt:variant>
      <vt:variant>
        <vt:i4>33</vt:i4>
      </vt:variant>
      <vt:variant>
        <vt:i4>0</vt:i4>
      </vt:variant>
      <vt:variant>
        <vt:i4>5</vt:i4>
      </vt:variant>
      <vt:variant>
        <vt:lpwstr>https://www.unwomen.org/en/what-we-do/peace-and-security/global-norms-and-standards</vt:lpwstr>
      </vt:variant>
      <vt:variant>
        <vt:lpwstr/>
      </vt:variant>
      <vt:variant>
        <vt:i4>6881399</vt:i4>
      </vt:variant>
      <vt:variant>
        <vt:i4>30</vt:i4>
      </vt:variant>
      <vt:variant>
        <vt:i4>0</vt:i4>
      </vt:variant>
      <vt:variant>
        <vt:i4>5</vt:i4>
      </vt:variant>
      <vt:variant>
        <vt:lpwstr>https://undocs.org/en/S/RES/2493(2019)</vt:lpwstr>
      </vt:variant>
      <vt:variant>
        <vt:lpwstr/>
      </vt:variant>
      <vt:variant>
        <vt:i4>7143544</vt:i4>
      </vt:variant>
      <vt:variant>
        <vt:i4>27</vt:i4>
      </vt:variant>
      <vt:variant>
        <vt:i4>0</vt:i4>
      </vt:variant>
      <vt:variant>
        <vt:i4>5</vt:i4>
      </vt:variant>
      <vt:variant>
        <vt:lpwstr>https://undocs.org/en/S/RES/2467(2019)</vt:lpwstr>
      </vt:variant>
      <vt:variant>
        <vt:lpwstr/>
      </vt:variant>
      <vt:variant>
        <vt:i4>7209078</vt:i4>
      </vt:variant>
      <vt:variant>
        <vt:i4>24</vt:i4>
      </vt:variant>
      <vt:variant>
        <vt:i4>0</vt:i4>
      </vt:variant>
      <vt:variant>
        <vt:i4>5</vt:i4>
      </vt:variant>
      <vt:variant>
        <vt:lpwstr>https://undocs.org/en/S/RES/2242(2015)</vt:lpwstr>
      </vt:variant>
      <vt:variant>
        <vt:lpwstr/>
      </vt:variant>
      <vt:variant>
        <vt:i4>7143542</vt:i4>
      </vt:variant>
      <vt:variant>
        <vt:i4>21</vt:i4>
      </vt:variant>
      <vt:variant>
        <vt:i4>0</vt:i4>
      </vt:variant>
      <vt:variant>
        <vt:i4>5</vt:i4>
      </vt:variant>
      <vt:variant>
        <vt:lpwstr>https://undocs.org/en/S/RES/2122(2013)</vt:lpwstr>
      </vt:variant>
      <vt:variant>
        <vt:lpwstr/>
      </vt:variant>
      <vt:variant>
        <vt:i4>6881396</vt:i4>
      </vt:variant>
      <vt:variant>
        <vt:i4>18</vt:i4>
      </vt:variant>
      <vt:variant>
        <vt:i4>0</vt:i4>
      </vt:variant>
      <vt:variant>
        <vt:i4>5</vt:i4>
      </vt:variant>
      <vt:variant>
        <vt:lpwstr>https://undocs.org/en/S/RES/2106(2013)</vt:lpwstr>
      </vt:variant>
      <vt:variant>
        <vt:lpwstr/>
      </vt:variant>
      <vt:variant>
        <vt:i4>6750322</vt:i4>
      </vt:variant>
      <vt:variant>
        <vt:i4>15</vt:i4>
      </vt:variant>
      <vt:variant>
        <vt:i4>0</vt:i4>
      </vt:variant>
      <vt:variant>
        <vt:i4>5</vt:i4>
      </vt:variant>
      <vt:variant>
        <vt:lpwstr>https://undocs.org/en/S/RES/1960(2010)</vt:lpwstr>
      </vt:variant>
      <vt:variant>
        <vt:lpwstr/>
      </vt:variant>
      <vt:variant>
        <vt:i4>7209077</vt:i4>
      </vt:variant>
      <vt:variant>
        <vt:i4>12</vt:i4>
      </vt:variant>
      <vt:variant>
        <vt:i4>0</vt:i4>
      </vt:variant>
      <vt:variant>
        <vt:i4>5</vt:i4>
      </vt:variant>
      <vt:variant>
        <vt:lpwstr>https://undocs.org/en/S/RES/1889(2009)</vt:lpwstr>
      </vt:variant>
      <vt:variant>
        <vt:lpwstr/>
      </vt:variant>
      <vt:variant>
        <vt:i4>7274613</vt:i4>
      </vt:variant>
      <vt:variant>
        <vt:i4>9</vt:i4>
      </vt:variant>
      <vt:variant>
        <vt:i4>0</vt:i4>
      </vt:variant>
      <vt:variant>
        <vt:i4>5</vt:i4>
      </vt:variant>
      <vt:variant>
        <vt:lpwstr>https://undocs.org/en/S/RES/1888(2009)</vt:lpwstr>
      </vt:variant>
      <vt:variant>
        <vt:lpwstr/>
      </vt:variant>
      <vt:variant>
        <vt:i4>6750334</vt:i4>
      </vt:variant>
      <vt:variant>
        <vt:i4>6</vt:i4>
      </vt:variant>
      <vt:variant>
        <vt:i4>0</vt:i4>
      </vt:variant>
      <vt:variant>
        <vt:i4>5</vt:i4>
      </vt:variant>
      <vt:variant>
        <vt:lpwstr>https://undocs.org/en/S/RES/1820(2008)</vt:lpwstr>
      </vt:variant>
      <vt:variant>
        <vt:lpwstr/>
      </vt:variant>
      <vt:variant>
        <vt:i4>6881398</vt:i4>
      </vt:variant>
      <vt:variant>
        <vt:i4>3</vt:i4>
      </vt:variant>
      <vt:variant>
        <vt:i4>0</vt:i4>
      </vt:variant>
      <vt:variant>
        <vt:i4>5</vt:i4>
      </vt:variant>
      <vt:variant>
        <vt:lpwstr>https://undocs.org/en/S/RES/1325(2000)</vt:lpwstr>
      </vt:variant>
      <vt:variant>
        <vt:lpwstr/>
      </vt:variant>
      <vt:variant>
        <vt:i4>4522073</vt:i4>
      </vt:variant>
      <vt:variant>
        <vt:i4>0</vt:i4>
      </vt:variant>
      <vt:variant>
        <vt:i4>0</vt:i4>
      </vt:variant>
      <vt:variant>
        <vt:i4>5</vt:i4>
      </vt:variant>
      <vt:variant>
        <vt:lpwstr>https://www.unwomen.org/en/digital-library/publications/2021/09/un-women-strategic-plan-2022-2025</vt:lpwstr>
      </vt:variant>
      <vt:variant>
        <vt:lpwstr/>
      </vt:variant>
      <vt:variant>
        <vt:i4>2359330</vt:i4>
      </vt:variant>
      <vt:variant>
        <vt:i4>15</vt:i4>
      </vt:variant>
      <vt:variant>
        <vt:i4>0</vt:i4>
      </vt:variant>
      <vt:variant>
        <vt:i4>5</vt:i4>
      </vt:variant>
      <vt:variant>
        <vt:lpwstr>https://gov.md/ro/advanced-page-type/biroul-politici-de-reintegrare</vt:lpwstr>
      </vt:variant>
      <vt:variant>
        <vt:lpwstr/>
      </vt:variant>
      <vt:variant>
        <vt:i4>6160450</vt:i4>
      </vt:variant>
      <vt:variant>
        <vt:i4>12</vt:i4>
      </vt:variant>
      <vt:variant>
        <vt:i4>0</vt:i4>
      </vt:variant>
      <vt:variant>
        <vt:i4>5</vt:i4>
      </vt:variant>
      <vt:variant>
        <vt:lpwstr>https://wps.unwomen.org/pdf/CH03.pdf</vt:lpwstr>
      </vt:variant>
      <vt:variant>
        <vt:lpwstr/>
      </vt:variant>
      <vt:variant>
        <vt:i4>5177405</vt:i4>
      </vt:variant>
      <vt:variant>
        <vt:i4>9</vt:i4>
      </vt:variant>
      <vt:variant>
        <vt:i4>0</vt:i4>
      </vt:variant>
      <vt:variant>
        <vt:i4>5</vt:i4>
      </vt:variant>
      <vt:variant>
        <vt:lpwstr>https://tbinternet.ohchr.org/_layouts/15/treatybodyexternal/Download.aspx?symbolno=CEDAW/C/MDA/CO/6&amp;Lang=En</vt:lpwstr>
      </vt:variant>
      <vt:variant>
        <vt:lpwstr/>
      </vt:variant>
      <vt:variant>
        <vt:i4>81</vt:i4>
      </vt:variant>
      <vt:variant>
        <vt:i4>6</vt:i4>
      </vt:variant>
      <vt:variant>
        <vt:i4>0</vt:i4>
      </vt:variant>
      <vt:variant>
        <vt:i4>5</vt:i4>
      </vt:variant>
      <vt:variant>
        <vt:lpwstr>https://undocs.org/en/CEDAW/C/MDA/CO/4-5</vt:lpwstr>
      </vt:variant>
      <vt:variant>
        <vt:lpwstr/>
      </vt:variant>
      <vt:variant>
        <vt:i4>7209062</vt:i4>
      </vt:variant>
      <vt:variant>
        <vt:i4>3</vt:i4>
      </vt:variant>
      <vt:variant>
        <vt:i4>0</vt:i4>
      </vt:variant>
      <vt:variant>
        <vt:i4>5</vt:i4>
      </vt:variant>
      <vt:variant>
        <vt:lpwstr>https://gov.md/ro/content/lista-coordonatorilor-grupurilor-de-lucru-din-partea-chisinaului</vt:lpwstr>
      </vt:variant>
      <vt:variant>
        <vt:lpwstr/>
      </vt:variant>
      <vt:variant>
        <vt:i4>5505118</vt:i4>
      </vt:variant>
      <vt:variant>
        <vt:i4>0</vt:i4>
      </vt:variant>
      <vt:variant>
        <vt:i4>0</vt:i4>
      </vt:variant>
      <vt:variant>
        <vt:i4>5</vt:i4>
      </vt:variant>
      <vt:variant>
        <vt:lpwstr>https://www.consilium.europa.eu/en/policies/eastern-partnership/moldova/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Terpan</dc:creator>
  <cp:keywords/>
  <cp:lastModifiedBy>Tatiana Busuioc</cp:lastModifiedBy>
  <cp:revision>105</cp:revision>
  <dcterms:created xsi:type="dcterms:W3CDTF">2023-02-07T07:20:00Z</dcterms:created>
  <dcterms:modified xsi:type="dcterms:W3CDTF">2023-02-08T14:24:00Z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