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9C5E" w14:textId="77777777" w:rsidR="0067280A" w:rsidRPr="001D51C5" w:rsidRDefault="0067280A" w:rsidP="001A4796">
      <w:pPr>
        <w:pStyle w:val="Default"/>
        <w:jc w:val="both"/>
        <w:rPr>
          <w:rFonts w:asciiTheme="minorHAnsi" w:hAnsiTheme="minorHAnsi" w:cstheme="minorHAnsi"/>
          <w:b/>
          <w:bCs/>
          <w:color w:val="auto"/>
          <w:sz w:val="22"/>
          <w:szCs w:val="22"/>
          <w:lang w:val="ro-MD"/>
        </w:rPr>
      </w:pPr>
    </w:p>
    <w:p w14:paraId="2EB1CA98" w14:textId="77777777" w:rsidR="0067280A" w:rsidRPr="001D51C5" w:rsidRDefault="0067280A" w:rsidP="001A4796">
      <w:pPr>
        <w:pStyle w:val="Default"/>
        <w:jc w:val="both"/>
        <w:rPr>
          <w:rFonts w:asciiTheme="minorHAnsi" w:hAnsiTheme="minorHAnsi" w:cstheme="minorHAnsi"/>
          <w:b/>
          <w:bCs/>
          <w:color w:val="auto"/>
          <w:sz w:val="22"/>
          <w:szCs w:val="22"/>
          <w:lang w:val="en-US"/>
        </w:rPr>
      </w:pPr>
    </w:p>
    <w:p w14:paraId="75B5FA37" w14:textId="77777777" w:rsidR="0067280A" w:rsidRPr="001D51C5" w:rsidRDefault="0067280A" w:rsidP="001A4796">
      <w:pPr>
        <w:pStyle w:val="Default"/>
        <w:jc w:val="both"/>
        <w:rPr>
          <w:rFonts w:asciiTheme="minorHAnsi" w:hAnsiTheme="minorHAnsi" w:cstheme="minorHAnsi"/>
          <w:b/>
          <w:bCs/>
          <w:color w:val="auto"/>
          <w:sz w:val="22"/>
          <w:szCs w:val="22"/>
          <w:lang w:val="en-US"/>
        </w:rPr>
      </w:pPr>
    </w:p>
    <w:p w14:paraId="614CF761" w14:textId="77777777" w:rsidR="0067280A" w:rsidRPr="001D51C5" w:rsidRDefault="0067280A" w:rsidP="001A4796">
      <w:pPr>
        <w:pStyle w:val="Default"/>
        <w:jc w:val="both"/>
        <w:rPr>
          <w:rFonts w:asciiTheme="minorHAnsi" w:hAnsiTheme="minorHAnsi" w:cstheme="minorHAnsi"/>
          <w:b/>
          <w:bCs/>
          <w:color w:val="auto"/>
          <w:sz w:val="22"/>
          <w:szCs w:val="22"/>
          <w:lang w:val="en-US"/>
        </w:rPr>
      </w:pPr>
    </w:p>
    <w:p w14:paraId="094F0AF8" w14:textId="47B417D6" w:rsidR="0067280A" w:rsidRPr="001D51C5" w:rsidRDefault="0067280A" w:rsidP="001A4796">
      <w:pPr>
        <w:pStyle w:val="Default"/>
        <w:tabs>
          <w:tab w:val="left" w:pos="5955"/>
        </w:tabs>
        <w:jc w:val="both"/>
        <w:rPr>
          <w:rFonts w:asciiTheme="minorHAnsi" w:hAnsiTheme="minorHAnsi" w:cstheme="minorHAnsi"/>
          <w:b/>
          <w:bCs/>
          <w:color w:val="auto"/>
          <w:sz w:val="22"/>
          <w:szCs w:val="22"/>
          <w:lang w:val="en-US"/>
        </w:rPr>
      </w:pPr>
    </w:p>
    <w:p w14:paraId="38649167" w14:textId="77777777" w:rsidR="0067280A" w:rsidRPr="001D51C5" w:rsidRDefault="0067280A" w:rsidP="001A4796">
      <w:pPr>
        <w:pStyle w:val="Default"/>
        <w:jc w:val="both"/>
        <w:rPr>
          <w:rFonts w:asciiTheme="minorHAnsi" w:hAnsiTheme="minorHAnsi" w:cstheme="minorHAnsi"/>
          <w:b/>
          <w:bCs/>
          <w:color w:val="auto"/>
          <w:sz w:val="22"/>
          <w:szCs w:val="22"/>
          <w:lang w:val="en-US"/>
        </w:rPr>
      </w:pPr>
    </w:p>
    <w:p w14:paraId="052AF6EF" w14:textId="77777777" w:rsidR="0067280A" w:rsidRPr="001D51C5" w:rsidRDefault="0067280A" w:rsidP="001A4796">
      <w:pPr>
        <w:pStyle w:val="Default"/>
        <w:jc w:val="center"/>
        <w:rPr>
          <w:rFonts w:asciiTheme="minorHAnsi" w:hAnsiTheme="minorHAnsi" w:cstheme="minorHAnsi"/>
          <w:b/>
          <w:bCs/>
          <w:color w:val="auto"/>
          <w:sz w:val="22"/>
          <w:szCs w:val="22"/>
          <w:lang w:val="en-US"/>
        </w:rPr>
      </w:pPr>
      <w:r w:rsidRPr="001D51C5">
        <w:rPr>
          <w:rFonts w:asciiTheme="minorHAnsi" w:hAnsiTheme="minorHAnsi" w:cstheme="minorHAnsi"/>
          <w:b/>
          <w:bCs/>
          <w:color w:val="auto"/>
          <w:sz w:val="22"/>
          <w:szCs w:val="22"/>
          <w:lang w:val="en-US"/>
        </w:rPr>
        <w:t>TERMS OF REFERENCE</w:t>
      </w:r>
    </w:p>
    <w:p w14:paraId="5C4FF27C" w14:textId="77777777" w:rsidR="0067280A" w:rsidRPr="001D51C5" w:rsidRDefault="0067280A" w:rsidP="001A4796">
      <w:pPr>
        <w:pStyle w:val="Default"/>
        <w:jc w:val="both"/>
        <w:rPr>
          <w:rFonts w:asciiTheme="minorHAnsi" w:hAnsiTheme="minorHAnsi" w:cstheme="minorHAnsi"/>
          <w:b/>
          <w:bCs/>
          <w:color w:val="auto"/>
          <w:sz w:val="22"/>
          <w:szCs w:val="22"/>
          <w:lang w:val="en-US"/>
        </w:rPr>
      </w:pPr>
    </w:p>
    <w:p w14:paraId="021659B7" w14:textId="2B49D5B9" w:rsidR="0067280A" w:rsidRPr="001D51C5" w:rsidRDefault="0067280A" w:rsidP="001A4796">
      <w:pPr>
        <w:pStyle w:val="Default"/>
        <w:tabs>
          <w:tab w:val="left" w:pos="2552"/>
        </w:tabs>
        <w:ind w:left="2552" w:hanging="2552"/>
        <w:jc w:val="both"/>
        <w:rPr>
          <w:rFonts w:asciiTheme="minorHAnsi" w:hAnsiTheme="minorHAnsi" w:cstheme="minorHAnsi"/>
          <w:color w:val="auto"/>
          <w:sz w:val="22"/>
          <w:szCs w:val="22"/>
          <w:lang w:val="en-US"/>
        </w:rPr>
      </w:pPr>
      <w:r w:rsidRPr="001D51C5">
        <w:rPr>
          <w:rFonts w:asciiTheme="minorHAnsi" w:hAnsiTheme="minorHAnsi" w:cstheme="minorHAnsi"/>
          <w:b/>
          <w:bCs/>
          <w:color w:val="auto"/>
          <w:sz w:val="22"/>
          <w:szCs w:val="22"/>
          <w:lang w:val="en-US"/>
        </w:rPr>
        <w:t xml:space="preserve">A. Job Title: </w:t>
      </w:r>
      <w:r w:rsidRPr="001D51C5">
        <w:rPr>
          <w:rFonts w:asciiTheme="minorHAnsi" w:hAnsiTheme="minorHAnsi" w:cstheme="minorHAnsi"/>
          <w:sz w:val="22"/>
          <w:szCs w:val="22"/>
        </w:rPr>
        <w:tab/>
      </w:r>
      <w:r w:rsidR="00672D0B" w:rsidRPr="001D51C5">
        <w:rPr>
          <w:rFonts w:asciiTheme="minorHAnsi" w:hAnsiTheme="minorHAnsi" w:cstheme="minorHAnsi"/>
          <w:color w:val="auto"/>
          <w:sz w:val="22"/>
          <w:szCs w:val="22"/>
        </w:rPr>
        <w:t xml:space="preserve">Individual consultant to </w:t>
      </w:r>
      <w:bookmarkStart w:id="0" w:name="_Hlk134794382"/>
      <w:r w:rsidR="00672D0B" w:rsidRPr="001D51C5">
        <w:rPr>
          <w:rFonts w:asciiTheme="minorHAnsi" w:hAnsiTheme="minorHAnsi" w:cstheme="minorHAnsi"/>
          <w:color w:val="auto"/>
          <w:sz w:val="22"/>
          <w:szCs w:val="22"/>
        </w:rPr>
        <w:t>support the conduct</w:t>
      </w:r>
      <w:r w:rsidR="00B45300" w:rsidRPr="001D51C5">
        <w:rPr>
          <w:rFonts w:asciiTheme="minorHAnsi" w:hAnsiTheme="minorHAnsi" w:cstheme="minorHAnsi"/>
          <w:color w:val="auto"/>
          <w:sz w:val="22"/>
          <w:szCs w:val="22"/>
          <w:lang w:val="en-US"/>
        </w:rPr>
        <w:t xml:space="preserve"> </w:t>
      </w:r>
      <w:r w:rsidR="00CC485D" w:rsidRPr="001D51C5">
        <w:rPr>
          <w:rFonts w:asciiTheme="minorHAnsi" w:hAnsiTheme="minorHAnsi" w:cstheme="minorHAnsi"/>
          <w:color w:val="auto"/>
          <w:sz w:val="22"/>
          <w:szCs w:val="22"/>
          <w:lang w:val="en-US"/>
        </w:rPr>
        <w:t xml:space="preserve">of </w:t>
      </w:r>
      <w:r w:rsidR="00B45300" w:rsidRPr="001D51C5">
        <w:rPr>
          <w:rFonts w:asciiTheme="minorHAnsi" w:hAnsiTheme="minorHAnsi" w:cstheme="minorHAnsi"/>
          <w:color w:val="auto"/>
          <w:sz w:val="22"/>
          <w:szCs w:val="22"/>
          <w:lang w:val="en-US"/>
        </w:rPr>
        <w:t xml:space="preserve">the needs assessment of refugees with disabilities in Moldova </w:t>
      </w:r>
      <w:bookmarkEnd w:id="0"/>
    </w:p>
    <w:p w14:paraId="2E7C6CB7" w14:textId="2CEC7FFD" w:rsidR="0067280A" w:rsidRPr="001D51C5" w:rsidRDefault="0067280A" w:rsidP="001A4796">
      <w:pPr>
        <w:pStyle w:val="Default"/>
        <w:tabs>
          <w:tab w:val="left" w:pos="2552"/>
          <w:tab w:val="left" w:pos="5529"/>
        </w:tabs>
        <w:jc w:val="both"/>
        <w:rPr>
          <w:rFonts w:asciiTheme="minorHAnsi" w:hAnsiTheme="minorHAnsi" w:cstheme="minorHAnsi"/>
          <w:color w:val="auto"/>
          <w:sz w:val="22"/>
          <w:szCs w:val="22"/>
          <w:lang w:val="en-US"/>
        </w:rPr>
      </w:pPr>
      <w:r w:rsidRPr="001D51C5">
        <w:rPr>
          <w:rFonts w:asciiTheme="minorHAnsi" w:hAnsiTheme="minorHAnsi" w:cstheme="minorHAnsi"/>
          <w:b/>
          <w:bCs/>
          <w:color w:val="auto"/>
          <w:sz w:val="22"/>
          <w:szCs w:val="22"/>
          <w:lang w:val="en-US"/>
        </w:rPr>
        <w:t xml:space="preserve">B. Duty Station: </w:t>
      </w:r>
      <w:r w:rsidRPr="001D51C5">
        <w:rPr>
          <w:rFonts w:asciiTheme="minorHAnsi" w:hAnsiTheme="minorHAnsi" w:cstheme="minorHAnsi"/>
          <w:sz w:val="22"/>
          <w:szCs w:val="22"/>
        </w:rPr>
        <w:tab/>
      </w:r>
      <w:r w:rsidR="00572E7B" w:rsidRPr="001D51C5">
        <w:rPr>
          <w:rFonts w:asciiTheme="minorHAnsi" w:hAnsiTheme="minorHAnsi" w:cstheme="minorHAnsi"/>
          <w:color w:val="auto"/>
          <w:sz w:val="22"/>
          <w:szCs w:val="22"/>
          <w:lang w:val="en-US"/>
        </w:rPr>
        <w:t xml:space="preserve">Republic of Moldova, Chisinau municipality </w:t>
      </w:r>
      <w:r w:rsidR="00602C0F" w:rsidRPr="001D51C5">
        <w:rPr>
          <w:rFonts w:asciiTheme="minorHAnsi" w:hAnsiTheme="minorHAnsi" w:cstheme="minorHAnsi"/>
          <w:color w:val="auto"/>
          <w:sz w:val="22"/>
          <w:szCs w:val="22"/>
          <w:lang w:val="en-US"/>
        </w:rPr>
        <w:t xml:space="preserve"> </w:t>
      </w:r>
      <w:r w:rsidRPr="001D51C5">
        <w:rPr>
          <w:rFonts w:asciiTheme="minorHAnsi" w:hAnsiTheme="minorHAnsi" w:cstheme="minorHAnsi"/>
          <w:color w:val="auto"/>
          <w:sz w:val="22"/>
          <w:szCs w:val="22"/>
          <w:lang w:val="en-US"/>
        </w:rPr>
        <w:t xml:space="preserve"> </w:t>
      </w:r>
    </w:p>
    <w:p w14:paraId="76637AE7" w14:textId="0A60E351" w:rsidR="0067280A" w:rsidRPr="001D51C5" w:rsidRDefault="0067280A" w:rsidP="001A4796">
      <w:pPr>
        <w:pStyle w:val="Default"/>
        <w:tabs>
          <w:tab w:val="left" w:pos="2552"/>
        </w:tabs>
        <w:ind w:left="2550" w:hanging="2550"/>
        <w:jc w:val="both"/>
        <w:rPr>
          <w:rFonts w:asciiTheme="minorHAnsi" w:hAnsiTheme="minorHAnsi" w:cstheme="minorHAnsi"/>
          <w:b/>
          <w:bCs/>
          <w:color w:val="auto"/>
          <w:sz w:val="22"/>
          <w:szCs w:val="22"/>
          <w:lang w:val="en-US"/>
        </w:rPr>
      </w:pPr>
      <w:r w:rsidRPr="001D51C5">
        <w:rPr>
          <w:rFonts w:asciiTheme="minorHAnsi" w:hAnsiTheme="minorHAnsi" w:cstheme="minorHAnsi"/>
          <w:b/>
          <w:bCs/>
          <w:color w:val="auto"/>
          <w:sz w:val="22"/>
          <w:szCs w:val="22"/>
          <w:lang w:val="en-US"/>
        </w:rPr>
        <w:t xml:space="preserve">C. Project reference: </w:t>
      </w:r>
      <w:r w:rsidRPr="001D51C5">
        <w:rPr>
          <w:rFonts w:asciiTheme="minorHAnsi" w:hAnsiTheme="minorHAnsi" w:cstheme="minorHAnsi"/>
          <w:sz w:val="22"/>
          <w:szCs w:val="22"/>
        </w:rPr>
        <w:tab/>
      </w:r>
      <w:r w:rsidR="00CC485D" w:rsidRPr="001D51C5">
        <w:rPr>
          <w:rFonts w:asciiTheme="minorHAnsi" w:hAnsiTheme="minorHAnsi" w:cstheme="minorHAnsi"/>
          <w:sz w:val="22"/>
          <w:szCs w:val="22"/>
        </w:rPr>
        <w:t xml:space="preserve">OHCHR </w:t>
      </w:r>
      <w:bookmarkStart w:id="1" w:name="_Hlk134794346"/>
      <w:r w:rsidR="001F24DB" w:rsidRPr="001D51C5">
        <w:rPr>
          <w:rFonts w:asciiTheme="minorHAnsi" w:hAnsiTheme="minorHAnsi" w:cstheme="minorHAnsi"/>
          <w:color w:val="auto"/>
          <w:sz w:val="22"/>
          <w:szCs w:val="22"/>
          <w:lang w:val="en-US"/>
        </w:rPr>
        <w:t xml:space="preserve">Mainstreaming a </w:t>
      </w:r>
      <w:r w:rsidR="00181007" w:rsidRPr="001D51C5">
        <w:rPr>
          <w:rFonts w:asciiTheme="minorHAnsi" w:hAnsiTheme="minorHAnsi" w:cstheme="minorHAnsi"/>
          <w:color w:val="auto"/>
          <w:sz w:val="22"/>
          <w:szCs w:val="22"/>
          <w:lang w:val="en-US"/>
        </w:rPr>
        <w:t>disability-inclusive</w:t>
      </w:r>
      <w:r w:rsidR="001F24DB" w:rsidRPr="001D51C5">
        <w:rPr>
          <w:rFonts w:asciiTheme="minorHAnsi" w:hAnsiTheme="minorHAnsi" w:cstheme="minorHAnsi"/>
          <w:color w:val="auto"/>
          <w:sz w:val="22"/>
          <w:szCs w:val="22"/>
          <w:lang w:val="en-US"/>
        </w:rPr>
        <w:t xml:space="preserve"> humanitarian response to the Ukrainian refugee crisis</w:t>
      </w:r>
      <w:bookmarkEnd w:id="1"/>
    </w:p>
    <w:p w14:paraId="616ED944" w14:textId="77777777" w:rsidR="0067280A" w:rsidRPr="001D51C5" w:rsidRDefault="0067280A" w:rsidP="001A4796">
      <w:pPr>
        <w:pStyle w:val="Default"/>
        <w:tabs>
          <w:tab w:val="left" w:pos="2552"/>
        </w:tabs>
        <w:jc w:val="both"/>
        <w:rPr>
          <w:rFonts w:asciiTheme="minorHAnsi" w:hAnsiTheme="minorHAnsi" w:cstheme="minorHAnsi"/>
          <w:color w:val="auto"/>
          <w:sz w:val="22"/>
          <w:szCs w:val="22"/>
          <w:lang w:val="en-US"/>
        </w:rPr>
      </w:pPr>
      <w:r w:rsidRPr="001D51C5">
        <w:rPr>
          <w:rFonts w:asciiTheme="minorHAnsi" w:hAnsiTheme="minorHAnsi" w:cstheme="minorHAnsi"/>
          <w:b/>
          <w:bCs/>
          <w:color w:val="auto"/>
          <w:sz w:val="22"/>
          <w:szCs w:val="22"/>
          <w:lang w:val="en-US"/>
        </w:rPr>
        <w:t xml:space="preserve">D. Contract type: </w:t>
      </w:r>
      <w:r w:rsidRPr="001D51C5">
        <w:rPr>
          <w:rFonts w:asciiTheme="minorHAnsi" w:hAnsiTheme="minorHAnsi" w:cstheme="minorHAnsi"/>
          <w:sz w:val="22"/>
          <w:szCs w:val="22"/>
        </w:rPr>
        <w:tab/>
      </w:r>
      <w:r w:rsidRPr="001D51C5">
        <w:rPr>
          <w:rFonts w:asciiTheme="minorHAnsi" w:hAnsiTheme="minorHAnsi" w:cstheme="minorHAnsi"/>
          <w:color w:val="auto"/>
          <w:sz w:val="22"/>
          <w:szCs w:val="22"/>
          <w:lang w:val="en-US"/>
        </w:rPr>
        <w:t>Individual Contract (IC)</w:t>
      </w:r>
    </w:p>
    <w:p w14:paraId="7491EE86" w14:textId="32382E41" w:rsidR="0067280A" w:rsidRPr="001D51C5" w:rsidRDefault="0067280A" w:rsidP="001A4796">
      <w:pPr>
        <w:pStyle w:val="Default"/>
        <w:tabs>
          <w:tab w:val="left" w:pos="2552"/>
        </w:tabs>
        <w:ind w:left="2550" w:hanging="2550"/>
        <w:jc w:val="both"/>
        <w:rPr>
          <w:rFonts w:asciiTheme="minorHAnsi" w:hAnsiTheme="minorHAnsi" w:cstheme="minorHAnsi"/>
          <w:color w:val="auto"/>
          <w:sz w:val="22"/>
          <w:szCs w:val="22"/>
          <w:lang w:val="en-US"/>
        </w:rPr>
      </w:pPr>
      <w:r w:rsidRPr="001D51C5">
        <w:rPr>
          <w:rFonts w:asciiTheme="minorHAnsi" w:hAnsiTheme="minorHAnsi" w:cstheme="minorHAnsi"/>
          <w:b/>
          <w:bCs/>
          <w:color w:val="auto"/>
          <w:sz w:val="22"/>
          <w:szCs w:val="22"/>
          <w:lang w:val="en-US"/>
        </w:rPr>
        <w:t xml:space="preserve">E. Duration of assignment: </w:t>
      </w:r>
      <w:r w:rsidR="00CB03F6" w:rsidRPr="001D51C5">
        <w:rPr>
          <w:rFonts w:asciiTheme="minorHAnsi" w:hAnsiTheme="minorHAnsi" w:cstheme="minorHAnsi"/>
          <w:color w:val="auto"/>
          <w:sz w:val="22"/>
          <w:szCs w:val="22"/>
          <w:lang w:val="en-US"/>
        </w:rPr>
        <w:t xml:space="preserve">Up to </w:t>
      </w:r>
      <w:r w:rsidR="001F24DB" w:rsidRPr="001D51C5">
        <w:rPr>
          <w:rFonts w:asciiTheme="minorHAnsi" w:hAnsiTheme="minorHAnsi" w:cstheme="minorHAnsi"/>
          <w:color w:val="auto"/>
          <w:sz w:val="22"/>
          <w:szCs w:val="22"/>
          <w:lang w:val="en-US"/>
        </w:rPr>
        <w:t>5</w:t>
      </w:r>
      <w:r w:rsidR="00672D0B" w:rsidRPr="001D51C5">
        <w:rPr>
          <w:rFonts w:asciiTheme="minorHAnsi" w:hAnsiTheme="minorHAnsi" w:cstheme="minorHAnsi"/>
          <w:color w:val="auto"/>
          <w:sz w:val="22"/>
          <w:szCs w:val="22"/>
          <w:lang w:val="en-US"/>
        </w:rPr>
        <w:t>0</w:t>
      </w:r>
      <w:r w:rsidR="001F24DB" w:rsidRPr="001D51C5">
        <w:rPr>
          <w:rFonts w:asciiTheme="minorHAnsi" w:hAnsiTheme="minorHAnsi" w:cstheme="minorHAnsi"/>
          <w:color w:val="auto"/>
          <w:sz w:val="22"/>
          <w:szCs w:val="22"/>
          <w:lang w:val="en-US"/>
        </w:rPr>
        <w:t xml:space="preserve"> </w:t>
      </w:r>
      <w:r w:rsidR="00CB03F6" w:rsidRPr="001D51C5">
        <w:rPr>
          <w:rFonts w:asciiTheme="minorHAnsi" w:hAnsiTheme="minorHAnsi" w:cstheme="minorHAnsi"/>
          <w:color w:val="auto"/>
          <w:sz w:val="22"/>
          <w:szCs w:val="22"/>
          <w:lang w:val="en-US"/>
        </w:rPr>
        <w:t>working days</w:t>
      </w:r>
      <w:r w:rsidR="00672D0B" w:rsidRPr="001D51C5">
        <w:rPr>
          <w:rFonts w:asciiTheme="minorHAnsi" w:hAnsiTheme="minorHAnsi" w:cstheme="minorHAnsi"/>
          <w:color w:val="auto"/>
          <w:sz w:val="22"/>
          <w:szCs w:val="22"/>
          <w:lang w:val="en-US"/>
        </w:rPr>
        <w:t xml:space="preserve"> in the period </w:t>
      </w:r>
      <w:r w:rsidR="00CC485D" w:rsidRPr="001D51C5">
        <w:rPr>
          <w:rFonts w:asciiTheme="minorHAnsi" w:hAnsiTheme="minorHAnsi" w:cstheme="minorHAnsi"/>
          <w:color w:val="auto"/>
          <w:sz w:val="22"/>
          <w:szCs w:val="22"/>
          <w:lang w:val="en-US"/>
        </w:rPr>
        <w:t>June</w:t>
      </w:r>
      <w:r w:rsidR="00672D0B" w:rsidRPr="001D51C5">
        <w:rPr>
          <w:rFonts w:asciiTheme="minorHAnsi" w:hAnsiTheme="minorHAnsi" w:cstheme="minorHAnsi"/>
          <w:color w:val="auto"/>
          <w:sz w:val="22"/>
          <w:szCs w:val="22"/>
          <w:lang w:val="en-US"/>
        </w:rPr>
        <w:t xml:space="preserve"> </w:t>
      </w:r>
      <w:r w:rsidR="00BB4F9F" w:rsidRPr="001D51C5">
        <w:rPr>
          <w:rFonts w:asciiTheme="minorHAnsi" w:hAnsiTheme="minorHAnsi" w:cstheme="minorHAnsi"/>
          <w:color w:val="auto"/>
          <w:sz w:val="22"/>
          <w:szCs w:val="22"/>
          <w:lang w:val="en-US"/>
        </w:rPr>
        <w:t>–</w:t>
      </w:r>
      <w:r w:rsidR="00572E7B" w:rsidRPr="001D51C5">
        <w:rPr>
          <w:rFonts w:asciiTheme="minorHAnsi" w:hAnsiTheme="minorHAnsi" w:cstheme="minorHAnsi"/>
          <w:color w:val="auto"/>
          <w:sz w:val="22"/>
          <w:szCs w:val="22"/>
          <w:lang w:val="en-US"/>
        </w:rPr>
        <w:t xml:space="preserve"> </w:t>
      </w:r>
      <w:r w:rsidR="00CC485D" w:rsidRPr="001D51C5">
        <w:rPr>
          <w:rFonts w:asciiTheme="minorHAnsi" w:hAnsiTheme="minorHAnsi" w:cstheme="minorHAnsi"/>
          <w:color w:val="auto"/>
          <w:sz w:val="22"/>
          <w:szCs w:val="22"/>
          <w:lang w:val="en-US"/>
        </w:rPr>
        <w:t>November</w:t>
      </w:r>
      <w:r w:rsidR="0044505C" w:rsidRPr="001D51C5">
        <w:rPr>
          <w:rFonts w:asciiTheme="minorHAnsi" w:hAnsiTheme="minorHAnsi" w:cstheme="minorHAnsi"/>
          <w:color w:val="auto"/>
          <w:sz w:val="22"/>
          <w:szCs w:val="22"/>
          <w:lang w:val="en-US"/>
        </w:rPr>
        <w:t xml:space="preserve"> </w:t>
      </w:r>
      <w:r w:rsidR="00DE102B" w:rsidRPr="001D51C5">
        <w:rPr>
          <w:rFonts w:asciiTheme="minorHAnsi" w:hAnsiTheme="minorHAnsi" w:cstheme="minorHAnsi"/>
          <w:color w:val="auto"/>
          <w:sz w:val="22"/>
          <w:szCs w:val="22"/>
          <w:lang w:val="en-US"/>
        </w:rPr>
        <w:t>20</w:t>
      </w:r>
      <w:r w:rsidR="00493FD9" w:rsidRPr="001D51C5">
        <w:rPr>
          <w:rFonts w:asciiTheme="minorHAnsi" w:hAnsiTheme="minorHAnsi" w:cstheme="minorHAnsi"/>
          <w:color w:val="auto"/>
          <w:sz w:val="22"/>
          <w:szCs w:val="22"/>
          <w:lang w:val="en-US"/>
        </w:rPr>
        <w:t>2</w:t>
      </w:r>
      <w:r w:rsidR="00D56719" w:rsidRPr="001D51C5">
        <w:rPr>
          <w:rFonts w:asciiTheme="minorHAnsi" w:hAnsiTheme="minorHAnsi" w:cstheme="minorHAnsi"/>
          <w:color w:val="auto"/>
          <w:sz w:val="22"/>
          <w:szCs w:val="22"/>
          <w:lang w:val="en-US"/>
        </w:rPr>
        <w:t>3</w:t>
      </w:r>
      <w:r w:rsidR="007A3655" w:rsidRPr="001D51C5">
        <w:rPr>
          <w:rFonts w:asciiTheme="minorHAnsi" w:hAnsiTheme="minorHAnsi" w:cstheme="minorHAnsi"/>
          <w:color w:val="auto"/>
          <w:sz w:val="22"/>
          <w:szCs w:val="22"/>
          <w:lang w:val="en-US"/>
        </w:rPr>
        <w:t xml:space="preserve"> </w:t>
      </w:r>
    </w:p>
    <w:p w14:paraId="1D788F4E" w14:textId="77777777" w:rsidR="0067280A" w:rsidRPr="001D51C5" w:rsidRDefault="0067280A" w:rsidP="001A4796">
      <w:pPr>
        <w:pStyle w:val="Default"/>
        <w:jc w:val="both"/>
        <w:rPr>
          <w:rFonts w:asciiTheme="minorHAnsi" w:hAnsiTheme="minorHAnsi" w:cstheme="minorHAnsi"/>
          <w:color w:val="auto"/>
          <w:sz w:val="22"/>
          <w:szCs w:val="22"/>
          <w:lang w:val="en-US"/>
        </w:rPr>
      </w:pPr>
    </w:p>
    <w:p w14:paraId="351E6A4B" w14:textId="77777777" w:rsidR="0067280A" w:rsidRPr="001D51C5" w:rsidRDefault="0067280A" w:rsidP="001A4796">
      <w:pPr>
        <w:pStyle w:val="Default"/>
        <w:spacing w:after="120"/>
        <w:jc w:val="both"/>
        <w:rPr>
          <w:rFonts w:asciiTheme="minorHAnsi" w:hAnsiTheme="minorHAnsi" w:cstheme="minorHAnsi"/>
          <w:b/>
          <w:bCs/>
          <w:color w:val="auto"/>
          <w:sz w:val="22"/>
          <w:szCs w:val="22"/>
          <w:lang w:val="en-US"/>
        </w:rPr>
      </w:pPr>
      <w:r w:rsidRPr="001D51C5">
        <w:rPr>
          <w:rFonts w:asciiTheme="minorHAnsi" w:hAnsiTheme="minorHAnsi" w:cstheme="minorHAnsi"/>
          <w:b/>
          <w:bCs/>
          <w:color w:val="auto"/>
          <w:sz w:val="22"/>
          <w:szCs w:val="22"/>
          <w:lang w:val="en-US"/>
        </w:rPr>
        <w:t>F. Background:</w:t>
      </w:r>
    </w:p>
    <w:p w14:paraId="2E1FFF2B" w14:textId="77777777" w:rsidR="00223CC0" w:rsidRPr="001D51C5" w:rsidRDefault="00223CC0" w:rsidP="001A4796">
      <w:pPr>
        <w:pStyle w:val="Default"/>
        <w:spacing w:after="120"/>
        <w:contextualSpacing/>
        <w:rPr>
          <w:rFonts w:asciiTheme="minorHAnsi" w:hAnsiTheme="minorHAnsi" w:cstheme="minorHAnsi"/>
          <w:b/>
          <w:bCs/>
          <w:color w:val="auto"/>
          <w:sz w:val="22"/>
          <w:szCs w:val="22"/>
          <w:lang w:val="en-US"/>
        </w:rPr>
      </w:pPr>
    </w:p>
    <w:p w14:paraId="15FB4845" w14:textId="77777777" w:rsidR="001F24DB" w:rsidRPr="001D51C5" w:rsidRDefault="001F24DB" w:rsidP="001F24DB">
      <w:pPr>
        <w:spacing w:after="120" w:line="264" w:lineRule="auto"/>
        <w:jc w:val="both"/>
        <w:rPr>
          <w:rFonts w:asciiTheme="minorHAnsi" w:hAnsiTheme="minorHAnsi" w:cstheme="minorHAnsi"/>
          <w:sz w:val="22"/>
          <w:szCs w:val="22"/>
        </w:rPr>
      </w:pPr>
      <w:r w:rsidRPr="001D51C5">
        <w:rPr>
          <w:rFonts w:asciiTheme="minorHAnsi" w:hAnsiTheme="minorHAnsi" w:cstheme="minorHAnsi"/>
          <w:sz w:val="22"/>
          <w:szCs w:val="22"/>
        </w:rPr>
        <w:t xml:space="preserve">The UN Human Rights Office (Office of the UN High Commissioner for Human Rights – OHCHR) represents the world's commitment to universal ideals of human dignity. It has a unique mandate from the international community to promote and protect all human rights. </w:t>
      </w:r>
    </w:p>
    <w:p w14:paraId="6410371C" w14:textId="6255439A" w:rsidR="001F24DB" w:rsidRPr="001D51C5" w:rsidRDefault="001F24DB" w:rsidP="001F24DB">
      <w:pPr>
        <w:spacing w:after="120" w:line="264" w:lineRule="auto"/>
        <w:jc w:val="both"/>
        <w:rPr>
          <w:rFonts w:asciiTheme="minorHAnsi" w:hAnsiTheme="minorHAnsi" w:cstheme="minorHAnsi"/>
          <w:sz w:val="22"/>
          <w:szCs w:val="22"/>
        </w:rPr>
      </w:pPr>
      <w:r w:rsidRPr="001D51C5">
        <w:rPr>
          <w:rFonts w:asciiTheme="minorHAnsi" w:hAnsiTheme="minorHAnsi" w:cstheme="minorHAnsi"/>
          <w:sz w:val="22"/>
          <w:szCs w:val="22"/>
        </w:rPr>
        <w:t>The OHCHR field presence in Moldova, led by the Human Rights Adviser, assists the UN R</w:t>
      </w:r>
      <w:r w:rsidR="007A3655" w:rsidRPr="001D51C5">
        <w:rPr>
          <w:rFonts w:asciiTheme="minorHAnsi" w:hAnsiTheme="minorHAnsi" w:cstheme="minorHAnsi"/>
          <w:sz w:val="22"/>
          <w:szCs w:val="22"/>
        </w:rPr>
        <w:t xml:space="preserve">esident </w:t>
      </w:r>
      <w:r w:rsidRPr="001D51C5">
        <w:rPr>
          <w:rFonts w:asciiTheme="minorHAnsi" w:hAnsiTheme="minorHAnsi" w:cstheme="minorHAnsi"/>
          <w:sz w:val="22"/>
          <w:szCs w:val="22"/>
        </w:rPr>
        <w:t>C</w:t>
      </w:r>
      <w:r w:rsidR="007A3655" w:rsidRPr="001D51C5">
        <w:rPr>
          <w:rFonts w:asciiTheme="minorHAnsi" w:hAnsiTheme="minorHAnsi" w:cstheme="minorHAnsi"/>
          <w:sz w:val="22"/>
          <w:szCs w:val="22"/>
        </w:rPr>
        <w:t>oordinator</w:t>
      </w:r>
      <w:r w:rsidR="007A3655" w:rsidRPr="001D51C5">
        <w:rPr>
          <w:rFonts w:asciiTheme="minorHAnsi" w:hAnsiTheme="minorHAnsi" w:cstheme="minorHAnsi"/>
          <w:sz w:val="22"/>
          <w:szCs w:val="22"/>
          <w:lang w:val="en-US"/>
        </w:rPr>
        <w:t>’s</w:t>
      </w:r>
      <w:r w:rsidRPr="001D51C5">
        <w:rPr>
          <w:rFonts w:asciiTheme="minorHAnsi" w:hAnsiTheme="minorHAnsi" w:cstheme="minorHAnsi"/>
          <w:sz w:val="22"/>
          <w:szCs w:val="22"/>
        </w:rPr>
        <w:t xml:space="preserve"> Office, UN Country Team in Moldova (UNCT), Government and civil society in strengthening human rights and human rights-based approach, working closely with the UN Country Team on capacity building and mainstreaming human rights in their work, as well as providing support in engagement with national actors on human rights, including advising national authorities upon request. Thematic priorities for the work of the Office are: (i) Strengthening rule of law and accountability for human rights violations; (ii) Enhancing equality and countering discrimination; (iii) Integrating human rights in sustainable development; (iv) Enhancing civic space and people’s participation.</w:t>
      </w:r>
    </w:p>
    <w:p w14:paraId="5D1F2847" w14:textId="06C60169" w:rsidR="001F24DB" w:rsidRPr="001D51C5" w:rsidRDefault="001F24DB" w:rsidP="001F24DB">
      <w:pPr>
        <w:spacing w:after="120" w:line="264" w:lineRule="auto"/>
        <w:jc w:val="both"/>
        <w:rPr>
          <w:rFonts w:asciiTheme="minorHAnsi" w:hAnsiTheme="minorHAnsi" w:cstheme="minorHAnsi"/>
          <w:sz w:val="22"/>
          <w:szCs w:val="22"/>
        </w:rPr>
      </w:pPr>
      <w:r w:rsidRPr="001D51C5">
        <w:rPr>
          <w:rFonts w:asciiTheme="minorHAnsi" w:hAnsiTheme="minorHAnsi" w:cstheme="minorHAnsi"/>
          <w:sz w:val="22"/>
          <w:szCs w:val="22"/>
        </w:rPr>
        <w:t xml:space="preserve">As of 30th August 2022, over 7 million refugees have fled Ukraine into neighbouring countries including Moldova and Georgia since February 24.  According to UNHCR, almost 600,000 persons (mostly women and children) have arrived in Moldova, out of which 24% remained in the country, of whom, 65% are women and 36% are children. </w:t>
      </w:r>
    </w:p>
    <w:p w14:paraId="0F591658" w14:textId="315E1C29" w:rsidR="001F24DB" w:rsidRPr="001D51C5" w:rsidRDefault="001F24DB" w:rsidP="001F24DB">
      <w:pPr>
        <w:spacing w:after="120" w:line="264" w:lineRule="auto"/>
        <w:jc w:val="both"/>
        <w:rPr>
          <w:rFonts w:asciiTheme="minorHAnsi" w:hAnsiTheme="minorHAnsi" w:cstheme="minorHAnsi"/>
          <w:sz w:val="22"/>
          <w:szCs w:val="22"/>
        </w:rPr>
      </w:pPr>
      <w:r w:rsidRPr="001D51C5">
        <w:rPr>
          <w:rFonts w:asciiTheme="minorHAnsi" w:hAnsiTheme="minorHAnsi" w:cstheme="minorHAnsi"/>
          <w:sz w:val="22"/>
          <w:szCs w:val="22"/>
        </w:rPr>
        <w:t>March 2022</w:t>
      </w:r>
      <w:r w:rsidR="00E96120" w:rsidRPr="001D51C5">
        <w:rPr>
          <w:rFonts w:asciiTheme="minorHAnsi" w:hAnsiTheme="minorHAnsi" w:cstheme="minorHAnsi"/>
          <w:sz w:val="22"/>
          <w:szCs w:val="22"/>
        </w:rPr>
        <w:t>,</w:t>
      </w:r>
      <w:r w:rsidRPr="001D51C5">
        <w:rPr>
          <w:rFonts w:asciiTheme="minorHAnsi" w:hAnsiTheme="minorHAnsi" w:cstheme="minorHAnsi"/>
          <w:sz w:val="22"/>
          <w:szCs w:val="22"/>
        </w:rPr>
        <w:t xml:space="preserve"> OHCHR Moldova together with Keystone Moldova set up the Disability Task Force which is composed </w:t>
      </w:r>
      <w:r w:rsidR="00E96120" w:rsidRPr="001D51C5">
        <w:rPr>
          <w:rFonts w:asciiTheme="minorHAnsi" w:hAnsiTheme="minorHAnsi" w:cstheme="minorHAnsi"/>
          <w:sz w:val="22"/>
          <w:szCs w:val="22"/>
        </w:rPr>
        <w:t>of</w:t>
      </w:r>
      <w:r w:rsidRPr="001D51C5">
        <w:rPr>
          <w:rFonts w:asciiTheme="minorHAnsi" w:hAnsiTheme="minorHAnsi" w:cstheme="minorHAnsi"/>
          <w:sz w:val="22"/>
          <w:szCs w:val="22"/>
        </w:rPr>
        <w:t xml:space="preserve"> UN agencies, international and national NGOs as well as O</w:t>
      </w:r>
      <w:r w:rsidR="007A3655" w:rsidRPr="001D51C5">
        <w:rPr>
          <w:rFonts w:asciiTheme="minorHAnsi" w:hAnsiTheme="minorHAnsi" w:cstheme="minorHAnsi"/>
          <w:sz w:val="22"/>
          <w:szCs w:val="22"/>
        </w:rPr>
        <w:t xml:space="preserve">rganizations </w:t>
      </w:r>
      <w:proofErr w:type="gramStart"/>
      <w:r w:rsidR="007A3655" w:rsidRPr="001D51C5">
        <w:rPr>
          <w:rFonts w:asciiTheme="minorHAnsi" w:hAnsiTheme="minorHAnsi" w:cstheme="minorHAnsi"/>
          <w:sz w:val="22"/>
          <w:szCs w:val="22"/>
        </w:rPr>
        <w:t xml:space="preserve">of  </w:t>
      </w:r>
      <w:r w:rsidRPr="001D51C5">
        <w:rPr>
          <w:rFonts w:asciiTheme="minorHAnsi" w:hAnsiTheme="minorHAnsi" w:cstheme="minorHAnsi"/>
          <w:sz w:val="22"/>
          <w:szCs w:val="22"/>
        </w:rPr>
        <w:t>P</w:t>
      </w:r>
      <w:r w:rsidR="007A3655" w:rsidRPr="001D51C5">
        <w:rPr>
          <w:rFonts w:asciiTheme="minorHAnsi" w:hAnsiTheme="minorHAnsi" w:cstheme="minorHAnsi"/>
          <w:sz w:val="22"/>
          <w:szCs w:val="22"/>
        </w:rPr>
        <w:t>ersons</w:t>
      </w:r>
      <w:proofErr w:type="gramEnd"/>
      <w:r w:rsidR="007A3655" w:rsidRPr="001D51C5">
        <w:rPr>
          <w:rFonts w:asciiTheme="minorHAnsi" w:hAnsiTheme="minorHAnsi" w:cstheme="minorHAnsi"/>
          <w:sz w:val="22"/>
          <w:szCs w:val="22"/>
        </w:rPr>
        <w:t xml:space="preserve"> with </w:t>
      </w:r>
      <w:r w:rsidRPr="001D51C5">
        <w:rPr>
          <w:rFonts w:asciiTheme="minorHAnsi" w:hAnsiTheme="minorHAnsi" w:cstheme="minorHAnsi"/>
          <w:sz w:val="22"/>
          <w:szCs w:val="22"/>
        </w:rPr>
        <w:t>D</w:t>
      </w:r>
      <w:r w:rsidR="007A3655" w:rsidRPr="001D51C5">
        <w:rPr>
          <w:rFonts w:asciiTheme="minorHAnsi" w:hAnsiTheme="minorHAnsi" w:cstheme="minorHAnsi"/>
          <w:sz w:val="22"/>
          <w:szCs w:val="22"/>
        </w:rPr>
        <w:t>isabilitie</w:t>
      </w:r>
      <w:r w:rsidRPr="001D51C5">
        <w:rPr>
          <w:rFonts w:asciiTheme="minorHAnsi" w:hAnsiTheme="minorHAnsi" w:cstheme="minorHAnsi"/>
          <w:sz w:val="22"/>
          <w:szCs w:val="22"/>
        </w:rPr>
        <w:t>s</w:t>
      </w:r>
      <w:r w:rsidR="007A3655" w:rsidRPr="001D51C5">
        <w:rPr>
          <w:rFonts w:asciiTheme="minorHAnsi" w:hAnsiTheme="minorHAnsi" w:cstheme="minorHAnsi"/>
          <w:sz w:val="22"/>
          <w:szCs w:val="22"/>
        </w:rPr>
        <w:t xml:space="preserve"> (OHCHR)</w:t>
      </w:r>
      <w:r w:rsidRPr="001D51C5">
        <w:rPr>
          <w:rFonts w:asciiTheme="minorHAnsi" w:hAnsiTheme="minorHAnsi" w:cstheme="minorHAnsi"/>
          <w:sz w:val="22"/>
          <w:szCs w:val="22"/>
        </w:rPr>
        <w:t xml:space="preserve"> which have been working on mainstreaming disability inclusion within the different sectors and </w:t>
      </w:r>
      <w:r w:rsidR="00E96120" w:rsidRPr="001D51C5">
        <w:rPr>
          <w:rFonts w:asciiTheme="minorHAnsi" w:hAnsiTheme="minorHAnsi" w:cstheme="minorHAnsi"/>
          <w:sz w:val="22"/>
          <w:szCs w:val="22"/>
        </w:rPr>
        <w:t xml:space="preserve">coordinating </w:t>
      </w:r>
      <w:r w:rsidRPr="001D51C5">
        <w:rPr>
          <w:rFonts w:asciiTheme="minorHAnsi" w:hAnsiTheme="minorHAnsi" w:cstheme="minorHAnsi"/>
          <w:sz w:val="22"/>
          <w:szCs w:val="22"/>
        </w:rPr>
        <w:t>the specialize</w:t>
      </w:r>
      <w:r w:rsidR="00E96120" w:rsidRPr="001D51C5">
        <w:rPr>
          <w:rFonts w:asciiTheme="minorHAnsi" w:hAnsiTheme="minorHAnsi" w:cstheme="minorHAnsi"/>
          <w:sz w:val="22"/>
          <w:szCs w:val="22"/>
        </w:rPr>
        <w:t>d</w:t>
      </w:r>
      <w:r w:rsidRPr="001D51C5">
        <w:rPr>
          <w:rFonts w:asciiTheme="minorHAnsi" w:hAnsiTheme="minorHAnsi" w:cstheme="minorHAnsi"/>
          <w:sz w:val="22"/>
          <w:szCs w:val="22"/>
        </w:rPr>
        <w:t xml:space="preserve"> services for persons with disabilities that the different members provide to the refugees. </w:t>
      </w:r>
      <w:r w:rsidR="00E96120" w:rsidRPr="001D51C5">
        <w:rPr>
          <w:rFonts w:asciiTheme="minorHAnsi" w:hAnsiTheme="minorHAnsi" w:cstheme="minorHAnsi"/>
          <w:sz w:val="22"/>
          <w:szCs w:val="22"/>
        </w:rPr>
        <w:t>B</w:t>
      </w:r>
      <w:r w:rsidRPr="001D51C5">
        <w:rPr>
          <w:rFonts w:asciiTheme="minorHAnsi" w:hAnsiTheme="minorHAnsi" w:cstheme="minorHAnsi"/>
          <w:sz w:val="22"/>
          <w:szCs w:val="22"/>
        </w:rPr>
        <w:t xml:space="preserve">eginning of 2023 the Task Force has also </w:t>
      </w:r>
      <w:proofErr w:type="gramStart"/>
      <w:r w:rsidRPr="001D51C5">
        <w:rPr>
          <w:rFonts w:asciiTheme="minorHAnsi" w:hAnsiTheme="minorHAnsi" w:cstheme="minorHAnsi"/>
          <w:sz w:val="22"/>
          <w:szCs w:val="22"/>
        </w:rPr>
        <w:t>include</w:t>
      </w:r>
      <w:proofErr w:type="gramEnd"/>
      <w:r w:rsidRPr="001D51C5">
        <w:rPr>
          <w:rFonts w:asciiTheme="minorHAnsi" w:hAnsiTheme="minorHAnsi" w:cstheme="minorHAnsi"/>
          <w:sz w:val="22"/>
          <w:szCs w:val="22"/>
        </w:rPr>
        <w:t xml:space="preserve"> the </w:t>
      </w:r>
      <w:r w:rsidR="00E96120" w:rsidRPr="001D51C5">
        <w:rPr>
          <w:rFonts w:asciiTheme="minorHAnsi" w:hAnsiTheme="minorHAnsi" w:cstheme="minorHAnsi"/>
          <w:sz w:val="22"/>
          <w:szCs w:val="22"/>
        </w:rPr>
        <w:t xml:space="preserve">theme </w:t>
      </w:r>
      <w:r w:rsidRPr="001D51C5">
        <w:rPr>
          <w:rFonts w:asciiTheme="minorHAnsi" w:hAnsiTheme="minorHAnsi" w:cstheme="minorHAnsi"/>
          <w:sz w:val="22"/>
          <w:szCs w:val="22"/>
        </w:rPr>
        <w:t xml:space="preserve">of Age and change its name </w:t>
      </w:r>
      <w:r w:rsidR="00E96120" w:rsidRPr="001D51C5">
        <w:rPr>
          <w:rFonts w:asciiTheme="minorHAnsi" w:hAnsiTheme="minorHAnsi" w:cstheme="minorHAnsi"/>
          <w:sz w:val="22"/>
          <w:szCs w:val="22"/>
        </w:rPr>
        <w:t>to</w:t>
      </w:r>
      <w:r w:rsidRPr="001D51C5">
        <w:rPr>
          <w:rFonts w:asciiTheme="minorHAnsi" w:hAnsiTheme="minorHAnsi" w:cstheme="minorHAnsi"/>
          <w:sz w:val="22"/>
          <w:szCs w:val="22"/>
        </w:rPr>
        <w:t xml:space="preserve"> Disability and Age Task Force.</w:t>
      </w:r>
    </w:p>
    <w:p w14:paraId="67BAECAE" w14:textId="0FCCAC76" w:rsidR="001F24DB" w:rsidRPr="001D51C5" w:rsidRDefault="001F24DB" w:rsidP="001F24DB">
      <w:pPr>
        <w:spacing w:after="120" w:line="264" w:lineRule="auto"/>
        <w:jc w:val="both"/>
        <w:rPr>
          <w:rFonts w:asciiTheme="minorHAnsi" w:hAnsiTheme="minorHAnsi" w:cstheme="minorHAnsi"/>
          <w:sz w:val="22"/>
          <w:szCs w:val="22"/>
        </w:rPr>
      </w:pPr>
      <w:r w:rsidRPr="001D51C5">
        <w:rPr>
          <w:rFonts w:asciiTheme="minorHAnsi" w:hAnsiTheme="minorHAnsi" w:cstheme="minorHAnsi"/>
          <w:sz w:val="22"/>
          <w:szCs w:val="22"/>
        </w:rPr>
        <w:t>Persons with disabilities are often among the most vulnerable and disproportionately affected groups during forced displacement, such as the ongoing conflict in Ukraine. Within the population of I</w:t>
      </w:r>
      <w:r w:rsidR="007A3655" w:rsidRPr="001D51C5">
        <w:rPr>
          <w:rFonts w:asciiTheme="minorHAnsi" w:hAnsiTheme="minorHAnsi" w:cstheme="minorHAnsi"/>
          <w:sz w:val="22"/>
          <w:szCs w:val="22"/>
        </w:rPr>
        <w:t xml:space="preserve">nternally </w:t>
      </w:r>
      <w:r w:rsidRPr="001D51C5">
        <w:rPr>
          <w:rFonts w:asciiTheme="minorHAnsi" w:hAnsiTheme="minorHAnsi" w:cstheme="minorHAnsi"/>
          <w:sz w:val="22"/>
          <w:szCs w:val="22"/>
        </w:rPr>
        <w:t>D</w:t>
      </w:r>
      <w:r w:rsidR="007A3655" w:rsidRPr="001D51C5">
        <w:rPr>
          <w:rFonts w:asciiTheme="minorHAnsi" w:hAnsiTheme="minorHAnsi" w:cstheme="minorHAnsi"/>
          <w:sz w:val="22"/>
          <w:szCs w:val="22"/>
        </w:rPr>
        <w:t xml:space="preserve">isplaced </w:t>
      </w:r>
      <w:r w:rsidRPr="001D51C5">
        <w:rPr>
          <w:rFonts w:asciiTheme="minorHAnsi" w:hAnsiTheme="minorHAnsi" w:cstheme="minorHAnsi"/>
          <w:sz w:val="22"/>
          <w:szCs w:val="22"/>
        </w:rPr>
        <w:t>P</w:t>
      </w:r>
      <w:r w:rsidR="007A3655" w:rsidRPr="001D51C5">
        <w:rPr>
          <w:rFonts w:asciiTheme="minorHAnsi" w:hAnsiTheme="minorHAnsi" w:cstheme="minorHAnsi"/>
          <w:sz w:val="22"/>
          <w:szCs w:val="22"/>
        </w:rPr>
        <w:t>eople (IDP)</w:t>
      </w:r>
      <w:r w:rsidRPr="001D51C5">
        <w:rPr>
          <w:rFonts w:asciiTheme="minorHAnsi" w:hAnsiTheme="minorHAnsi" w:cstheme="minorHAnsi"/>
          <w:sz w:val="22"/>
          <w:szCs w:val="22"/>
        </w:rPr>
        <w:t xml:space="preserve"> with disabilities, subgroups like older refugees and women and girls with disabilities are particularly vulnerable. </w:t>
      </w:r>
    </w:p>
    <w:p w14:paraId="0916D0B1" w14:textId="44AAA73A" w:rsidR="001F24DB" w:rsidRPr="001D51C5" w:rsidRDefault="00E13388" w:rsidP="001F24DB">
      <w:pPr>
        <w:spacing w:after="120" w:line="264" w:lineRule="auto"/>
        <w:jc w:val="both"/>
        <w:rPr>
          <w:rFonts w:asciiTheme="minorHAnsi" w:hAnsiTheme="minorHAnsi" w:cstheme="minorHAnsi"/>
          <w:sz w:val="22"/>
          <w:szCs w:val="22"/>
        </w:rPr>
      </w:pPr>
      <w:r w:rsidRPr="001D51C5">
        <w:rPr>
          <w:rFonts w:asciiTheme="minorHAnsi" w:hAnsiTheme="minorHAnsi" w:cstheme="minorHAnsi"/>
          <w:sz w:val="22"/>
          <w:szCs w:val="22"/>
        </w:rPr>
        <w:t xml:space="preserve">In </w:t>
      </w:r>
      <w:r w:rsidR="00AD27C2" w:rsidRPr="001D51C5">
        <w:rPr>
          <w:rFonts w:asciiTheme="minorHAnsi" w:hAnsiTheme="minorHAnsi" w:cstheme="minorHAnsi"/>
          <w:sz w:val="22"/>
          <w:szCs w:val="22"/>
        </w:rPr>
        <w:t>2023, OHCHR, jointly with</w:t>
      </w:r>
      <w:r w:rsidR="00C162C2" w:rsidRPr="001D51C5">
        <w:rPr>
          <w:rFonts w:asciiTheme="minorHAnsi" w:hAnsiTheme="minorHAnsi" w:cstheme="minorHAnsi"/>
          <w:sz w:val="22"/>
          <w:szCs w:val="22"/>
        </w:rPr>
        <w:t xml:space="preserve"> other Participating UN Agencies (PUNOs) - </w:t>
      </w:r>
      <w:r w:rsidR="00AD27C2" w:rsidRPr="001D51C5">
        <w:rPr>
          <w:rFonts w:asciiTheme="minorHAnsi" w:hAnsiTheme="minorHAnsi" w:cstheme="minorHAnsi"/>
          <w:sz w:val="22"/>
          <w:szCs w:val="22"/>
        </w:rPr>
        <w:t xml:space="preserve">WHO (lead agency), UNFPA, UNICEF and UN Women is implementing the project/program “Mainstreaming a disability inclusive humanitarian response to the Ukrainian refugee crisis”. </w:t>
      </w:r>
      <w:r w:rsidR="001F24DB" w:rsidRPr="001D51C5">
        <w:rPr>
          <w:rFonts w:asciiTheme="minorHAnsi" w:hAnsiTheme="minorHAnsi" w:cstheme="minorHAnsi"/>
          <w:sz w:val="22"/>
          <w:szCs w:val="22"/>
        </w:rPr>
        <w:t xml:space="preserve">This joint programme will </w:t>
      </w:r>
      <w:r w:rsidR="00E96120" w:rsidRPr="001D51C5">
        <w:rPr>
          <w:rFonts w:asciiTheme="minorHAnsi" w:hAnsiTheme="minorHAnsi" w:cstheme="minorHAnsi"/>
          <w:sz w:val="22"/>
          <w:szCs w:val="22"/>
        </w:rPr>
        <w:t xml:space="preserve">help Moldova in </w:t>
      </w:r>
      <w:r w:rsidR="001F24DB" w:rsidRPr="001D51C5">
        <w:rPr>
          <w:rFonts w:asciiTheme="minorHAnsi" w:hAnsiTheme="minorHAnsi" w:cstheme="minorHAnsi"/>
          <w:sz w:val="22"/>
          <w:szCs w:val="22"/>
        </w:rPr>
        <w:t>ensur</w:t>
      </w:r>
      <w:r w:rsidR="00E96120" w:rsidRPr="001D51C5">
        <w:rPr>
          <w:rFonts w:asciiTheme="minorHAnsi" w:hAnsiTheme="minorHAnsi" w:cstheme="minorHAnsi"/>
          <w:sz w:val="22"/>
          <w:szCs w:val="22"/>
        </w:rPr>
        <w:t>ing</w:t>
      </w:r>
      <w:r w:rsidR="001F24DB" w:rsidRPr="001D51C5">
        <w:rPr>
          <w:rFonts w:asciiTheme="minorHAnsi" w:hAnsiTheme="minorHAnsi" w:cstheme="minorHAnsi"/>
          <w:sz w:val="22"/>
          <w:szCs w:val="22"/>
        </w:rPr>
        <w:t xml:space="preserve"> a fully inclusive approach to the Ukrainian refugee’s crisis and thereby uphold</w:t>
      </w:r>
      <w:r w:rsidR="00E96120" w:rsidRPr="001D51C5">
        <w:rPr>
          <w:rFonts w:asciiTheme="minorHAnsi" w:hAnsiTheme="minorHAnsi" w:cstheme="minorHAnsi"/>
          <w:sz w:val="22"/>
          <w:szCs w:val="22"/>
        </w:rPr>
        <w:t>ing</w:t>
      </w:r>
      <w:r w:rsidR="001F24DB" w:rsidRPr="001D51C5">
        <w:rPr>
          <w:rFonts w:asciiTheme="minorHAnsi" w:hAnsiTheme="minorHAnsi" w:cstheme="minorHAnsi"/>
          <w:sz w:val="22"/>
          <w:szCs w:val="22"/>
        </w:rPr>
        <w:t xml:space="preserve"> the States’ commitment to CRPD </w:t>
      </w:r>
      <w:r w:rsidR="001F24DB" w:rsidRPr="001D51C5">
        <w:rPr>
          <w:rFonts w:asciiTheme="minorHAnsi" w:hAnsiTheme="minorHAnsi" w:cstheme="minorHAnsi"/>
          <w:sz w:val="22"/>
          <w:szCs w:val="22"/>
        </w:rPr>
        <w:lastRenderedPageBreak/>
        <w:t>Article 11 on the protection and safety of persons with disabilities in situatio</w:t>
      </w:r>
      <w:r w:rsidR="00AD27C2" w:rsidRPr="001D51C5">
        <w:rPr>
          <w:rFonts w:asciiTheme="minorHAnsi" w:hAnsiTheme="minorHAnsi" w:cstheme="minorHAnsi"/>
          <w:sz w:val="22"/>
          <w:szCs w:val="22"/>
        </w:rPr>
        <w:t xml:space="preserve">ns of risk and emergency. The project will provide the </w:t>
      </w:r>
      <w:r w:rsidR="001F24DB" w:rsidRPr="001D51C5">
        <w:rPr>
          <w:rFonts w:asciiTheme="minorHAnsi" w:hAnsiTheme="minorHAnsi" w:cstheme="minorHAnsi"/>
          <w:sz w:val="22"/>
          <w:szCs w:val="22"/>
        </w:rPr>
        <w:t>opportunity to put in place the foundations towards mainstreaming disability inclusion in the humanitarian response in Moldova.</w:t>
      </w:r>
    </w:p>
    <w:p w14:paraId="085200FE" w14:textId="27342512" w:rsidR="009B6A66" w:rsidRPr="001D51C5" w:rsidRDefault="0010536B" w:rsidP="001A4796">
      <w:pPr>
        <w:pStyle w:val="Default"/>
        <w:spacing w:after="120"/>
        <w:contextualSpacing/>
        <w:jc w:val="both"/>
        <w:rPr>
          <w:rFonts w:asciiTheme="minorHAnsi" w:hAnsiTheme="minorHAnsi" w:cstheme="minorHAnsi"/>
          <w:bCs/>
          <w:color w:val="auto"/>
          <w:sz w:val="22"/>
          <w:szCs w:val="22"/>
        </w:rPr>
      </w:pPr>
      <w:r w:rsidRPr="001D51C5">
        <w:rPr>
          <w:rFonts w:asciiTheme="minorHAnsi" w:hAnsiTheme="minorHAnsi" w:cstheme="minorHAnsi"/>
          <w:bCs/>
          <w:color w:val="auto"/>
          <w:sz w:val="22"/>
          <w:szCs w:val="22"/>
        </w:rPr>
        <w:t>As part of the project, OHCHR aims at:</w:t>
      </w:r>
    </w:p>
    <w:p w14:paraId="4462DC2E" w14:textId="249E065D" w:rsidR="00672D0B" w:rsidRPr="001D51C5" w:rsidRDefault="00672D0B" w:rsidP="008C4E31">
      <w:pPr>
        <w:pStyle w:val="ListParagraph"/>
        <w:numPr>
          <w:ilvl w:val="0"/>
          <w:numId w:val="20"/>
        </w:numPr>
        <w:rPr>
          <w:rFonts w:asciiTheme="minorHAnsi" w:eastAsia="Times New Roman" w:hAnsiTheme="minorHAnsi" w:cstheme="minorHAnsi"/>
          <w:color w:val="000000"/>
          <w:lang w:val="ro-MD"/>
        </w:rPr>
      </w:pPr>
      <w:r w:rsidRPr="001D51C5">
        <w:rPr>
          <w:rFonts w:asciiTheme="minorHAnsi" w:eastAsia="Times New Roman" w:hAnsiTheme="minorHAnsi" w:cstheme="minorHAnsi"/>
          <w:color w:val="000000"/>
          <w:lang w:val="ro-MD"/>
        </w:rPr>
        <w:t>Mainstream</w:t>
      </w:r>
      <w:r w:rsidR="00E96120" w:rsidRPr="001D51C5">
        <w:rPr>
          <w:rFonts w:asciiTheme="minorHAnsi" w:eastAsia="Times New Roman" w:hAnsiTheme="minorHAnsi" w:cstheme="minorHAnsi"/>
          <w:color w:val="000000"/>
          <w:lang w:val="ro-MD"/>
        </w:rPr>
        <w:t>ing</w:t>
      </w:r>
      <w:r w:rsidRPr="001D51C5">
        <w:rPr>
          <w:rFonts w:asciiTheme="minorHAnsi" w:eastAsia="Times New Roman" w:hAnsiTheme="minorHAnsi" w:cstheme="minorHAnsi"/>
          <w:color w:val="000000"/>
          <w:lang w:val="ro-MD"/>
        </w:rPr>
        <w:t xml:space="preserve"> disability inclusion in the re</w:t>
      </w:r>
      <w:proofErr w:type="spellStart"/>
      <w:r w:rsidRPr="001D51C5">
        <w:rPr>
          <w:rFonts w:asciiTheme="minorHAnsi" w:hAnsiTheme="minorHAnsi" w:cstheme="minorHAnsi"/>
        </w:rPr>
        <w:t>fugee</w:t>
      </w:r>
      <w:proofErr w:type="spellEnd"/>
      <w:r w:rsidRPr="001D51C5">
        <w:rPr>
          <w:rFonts w:asciiTheme="minorHAnsi" w:hAnsiTheme="minorHAnsi" w:cstheme="minorHAnsi"/>
        </w:rPr>
        <w:t xml:space="preserve"> response. </w:t>
      </w:r>
    </w:p>
    <w:p w14:paraId="2DE7E7B5" w14:textId="5B5CFB48" w:rsidR="008C4E31" w:rsidRPr="001D51C5" w:rsidRDefault="00084DFA" w:rsidP="00672D0B">
      <w:pPr>
        <w:pStyle w:val="ListParagraph"/>
        <w:numPr>
          <w:ilvl w:val="0"/>
          <w:numId w:val="20"/>
        </w:numPr>
        <w:spacing w:after="0"/>
        <w:rPr>
          <w:rFonts w:asciiTheme="minorHAnsi" w:eastAsia="Times New Roman" w:hAnsiTheme="minorHAnsi" w:cstheme="minorHAnsi"/>
          <w:color w:val="000000"/>
          <w:lang w:val="ro-MD"/>
        </w:rPr>
      </w:pPr>
      <w:r w:rsidRPr="001D51C5">
        <w:rPr>
          <w:rFonts w:asciiTheme="minorHAnsi" w:hAnsiTheme="minorHAnsi" w:cstheme="minorHAnsi"/>
          <w:bCs/>
          <w:lang w:val="ro-MD"/>
        </w:rPr>
        <w:t>Empowering and supporting increased engagement of OPDs in the Refugee Coordination Mechanism for a better mainstreaming disability inclusion in the refugee response</w:t>
      </w:r>
      <w:r w:rsidR="0010536B" w:rsidRPr="001D51C5">
        <w:rPr>
          <w:rFonts w:asciiTheme="minorHAnsi" w:hAnsiTheme="minorHAnsi" w:cstheme="minorHAnsi"/>
          <w:bCs/>
          <w:lang w:val="ro-MD"/>
        </w:rPr>
        <w:t>.</w:t>
      </w:r>
      <w:r w:rsidR="0010536B" w:rsidRPr="001D51C5">
        <w:rPr>
          <w:rFonts w:asciiTheme="minorHAnsi" w:hAnsiTheme="minorHAnsi" w:cstheme="minorHAnsi"/>
          <w:b/>
          <w:bCs/>
          <w:lang w:val="ro-MD"/>
        </w:rPr>
        <w:t xml:space="preserve"> </w:t>
      </w:r>
      <w:r w:rsidRPr="001D51C5">
        <w:rPr>
          <w:rFonts w:asciiTheme="minorHAnsi" w:hAnsiTheme="minorHAnsi" w:cstheme="minorHAnsi"/>
          <w:b/>
          <w:bCs/>
          <w:lang w:val="ro-MD"/>
        </w:rPr>
        <w:t xml:space="preserve"> </w:t>
      </w:r>
    </w:p>
    <w:p w14:paraId="1546998A" w14:textId="49EEA052" w:rsidR="00672D0B" w:rsidRPr="001D51C5" w:rsidRDefault="00672D0B" w:rsidP="00672D0B">
      <w:pPr>
        <w:pStyle w:val="Default"/>
        <w:numPr>
          <w:ilvl w:val="0"/>
          <w:numId w:val="22"/>
        </w:numPr>
        <w:jc w:val="both"/>
        <w:rPr>
          <w:rFonts w:asciiTheme="minorHAnsi" w:hAnsiTheme="minorHAnsi" w:cstheme="minorHAnsi"/>
          <w:bCs/>
          <w:sz w:val="22"/>
          <w:szCs w:val="22"/>
        </w:rPr>
      </w:pPr>
      <w:r w:rsidRPr="001D51C5">
        <w:rPr>
          <w:rFonts w:asciiTheme="minorHAnsi" w:hAnsiTheme="minorHAnsi" w:cstheme="minorHAnsi"/>
          <w:bCs/>
          <w:sz w:val="22"/>
          <w:szCs w:val="22"/>
          <w:lang w:val="ro-MD"/>
        </w:rPr>
        <w:t>Strenghten</w:t>
      </w:r>
      <w:r w:rsidR="00E96120" w:rsidRPr="001D51C5">
        <w:rPr>
          <w:rFonts w:asciiTheme="minorHAnsi" w:hAnsiTheme="minorHAnsi" w:cstheme="minorHAnsi"/>
          <w:bCs/>
          <w:sz w:val="22"/>
          <w:szCs w:val="22"/>
          <w:lang w:val="ro-MD"/>
        </w:rPr>
        <w:t>ing</w:t>
      </w:r>
      <w:r w:rsidRPr="001D51C5">
        <w:rPr>
          <w:rFonts w:asciiTheme="minorHAnsi" w:hAnsiTheme="minorHAnsi" w:cstheme="minorHAnsi"/>
          <w:bCs/>
          <w:sz w:val="22"/>
          <w:szCs w:val="22"/>
          <w:lang w:val="ro-MD"/>
        </w:rPr>
        <w:t xml:space="preserve"> knowledge and skills of humanitarian actors on</w:t>
      </w:r>
      <w:r w:rsidR="00084DFA" w:rsidRPr="001D51C5">
        <w:rPr>
          <w:rFonts w:asciiTheme="minorHAnsi" w:hAnsiTheme="minorHAnsi" w:cstheme="minorHAnsi"/>
          <w:bCs/>
          <w:sz w:val="22"/>
          <w:szCs w:val="22"/>
          <w:lang w:val="ro-MD"/>
        </w:rPr>
        <w:t xml:space="preserve"> mainstreaming disability inclusion for</w:t>
      </w:r>
      <w:r w:rsidRPr="001D51C5">
        <w:rPr>
          <w:rFonts w:asciiTheme="minorHAnsi" w:hAnsiTheme="minorHAnsi" w:cstheme="minorHAnsi"/>
          <w:bCs/>
          <w:sz w:val="22"/>
          <w:szCs w:val="22"/>
          <w:lang w:val="ro-MD"/>
        </w:rPr>
        <w:t xml:space="preserve"> humanitarian actors.</w:t>
      </w:r>
    </w:p>
    <w:p w14:paraId="15A57F63" w14:textId="61DE2F04" w:rsidR="00672D0B" w:rsidRPr="001D51C5" w:rsidRDefault="00672D0B" w:rsidP="009B6A66">
      <w:pPr>
        <w:pStyle w:val="Default"/>
        <w:numPr>
          <w:ilvl w:val="0"/>
          <w:numId w:val="22"/>
        </w:numPr>
        <w:spacing w:after="120"/>
        <w:jc w:val="both"/>
        <w:rPr>
          <w:rFonts w:asciiTheme="minorHAnsi" w:hAnsiTheme="minorHAnsi" w:cstheme="minorHAnsi"/>
          <w:bCs/>
          <w:sz w:val="22"/>
          <w:szCs w:val="22"/>
        </w:rPr>
      </w:pPr>
      <w:r w:rsidRPr="001D51C5">
        <w:rPr>
          <w:rFonts w:asciiTheme="minorHAnsi" w:hAnsiTheme="minorHAnsi" w:cstheme="minorHAnsi"/>
          <w:bCs/>
          <w:sz w:val="22"/>
          <w:szCs w:val="22"/>
          <w:lang w:val="ro-MD"/>
        </w:rPr>
        <w:t>Complet</w:t>
      </w:r>
      <w:r w:rsidR="00E96120" w:rsidRPr="001D51C5">
        <w:rPr>
          <w:rFonts w:asciiTheme="minorHAnsi" w:hAnsiTheme="minorHAnsi" w:cstheme="minorHAnsi"/>
          <w:bCs/>
          <w:sz w:val="22"/>
          <w:szCs w:val="22"/>
          <w:lang w:val="ro-MD"/>
        </w:rPr>
        <w:t>ing</w:t>
      </w:r>
      <w:r w:rsidRPr="001D51C5">
        <w:rPr>
          <w:rFonts w:asciiTheme="minorHAnsi" w:hAnsiTheme="minorHAnsi" w:cstheme="minorHAnsi"/>
          <w:bCs/>
          <w:sz w:val="22"/>
          <w:szCs w:val="22"/>
          <w:lang w:val="ro-MD"/>
        </w:rPr>
        <w:t xml:space="preserve"> a rapid mixed methods needs assessment regarding Ukrainian refugee children and adults with disabilities in Moldova which analyses the full pathway of displacement from borders to temporary accommodation, including Refugee Accommodation Centers (RACs) and host families. The assessment themes will include health, social protection, gender issues and broader rights as per the UN Convention on the  CRPD. </w:t>
      </w:r>
    </w:p>
    <w:p w14:paraId="639F4755" w14:textId="474D7E2C" w:rsidR="009B6A66" w:rsidRPr="001D51C5" w:rsidRDefault="009B6A66" w:rsidP="00672D0B">
      <w:pPr>
        <w:pStyle w:val="Default"/>
        <w:spacing w:after="120"/>
        <w:ind w:left="360"/>
        <w:jc w:val="both"/>
        <w:rPr>
          <w:rFonts w:asciiTheme="minorHAnsi" w:hAnsiTheme="minorHAnsi" w:cstheme="minorHAnsi"/>
          <w:bCs/>
          <w:sz w:val="22"/>
          <w:szCs w:val="22"/>
        </w:rPr>
      </w:pPr>
      <w:r w:rsidRPr="001D51C5">
        <w:rPr>
          <w:rFonts w:asciiTheme="minorHAnsi" w:hAnsiTheme="minorHAnsi" w:cstheme="minorHAnsi"/>
          <w:b/>
          <w:bCs/>
          <w:color w:val="auto"/>
          <w:sz w:val="22"/>
          <w:szCs w:val="22"/>
          <w:lang w:val="en-US"/>
        </w:rPr>
        <w:t xml:space="preserve">G. Objective: </w:t>
      </w:r>
    </w:p>
    <w:p w14:paraId="7ADD55C1" w14:textId="6BD02F14" w:rsidR="00AA0A4B" w:rsidRPr="001D51C5" w:rsidRDefault="00AA0A4B" w:rsidP="001F24DB">
      <w:pPr>
        <w:spacing w:after="120" w:line="264" w:lineRule="auto"/>
        <w:jc w:val="both"/>
        <w:rPr>
          <w:rFonts w:asciiTheme="minorHAnsi" w:hAnsiTheme="minorHAnsi" w:cstheme="minorHAnsi"/>
          <w:sz w:val="22"/>
          <w:szCs w:val="22"/>
        </w:rPr>
      </w:pPr>
      <w:r w:rsidRPr="001D51C5">
        <w:rPr>
          <w:rFonts w:asciiTheme="minorHAnsi" w:hAnsiTheme="minorHAnsi" w:cstheme="minorHAnsi"/>
          <w:sz w:val="22"/>
          <w:szCs w:val="22"/>
        </w:rPr>
        <w:t>OHCHR is looking for a</w:t>
      </w:r>
      <w:r w:rsidR="00672D0B" w:rsidRPr="001D51C5">
        <w:rPr>
          <w:rFonts w:asciiTheme="minorHAnsi" w:hAnsiTheme="minorHAnsi" w:cstheme="minorHAnsi"/>
          <w:sz w:val="22"/>
          <w:szCs w:val="22"/>
        </w:rPr>
        <w:t>n individual consultant to</w:t>
      </w:r>
      <w:r w:rsidR="00B45300" w:rsidRPr="001D51C5">
        <w:rPr>
          <w:rFonts w:asciiTheme="minorHAnsi" w:hAnsiTheme="minorHAnsi" w:cstheme="minorHAnsi"/>
          <w:sz w:val="22"/>
          <w:szCs w:val="22"/>
        </w:rPr>
        <w:t xml:space="preserve"> support in conducting </w:t>
      </w:r>
      <w:r w:rsidR="00672D0B" w:rsidRPr="001D51C5">
        <w:rPr>
          <w:rFonts w:asciiTheme="minorHAnsi" w:hAnsiTheme="minorHAnsi" w:cstheme="minorHAnsi"/>
          <w:sz w:val="22"/>
          <w:szCs w:val="22"/>
        </w:rPr>
        <w:t>the needs assessment regarding Ukrainian refugees in the Republic of Moldova.</w:t>
      </w:r>
    </w:p>
    <w:p w14:paraId="2CAB1132" w14:textId="4C1BE780" w:rsidR="00731BFE" w:rsidRPr="001D51C5" w:rsidRDefault="00731BFE" w:rsidP="001F24DB">
      <w:pPr>
        <w:spacing w:after="120" w:line="264" w:lineRule="auto"/>
        <w:jc w:val="both"/>
        <w:rPr>
          <w:rFonts w:asciiTheme="minorHAnsi" w:hAnsiTheme="minorHAnsi" w:cstheme="minorHAnsi"/>
          <w:sz w:val="22"/>
          <w:szCs w:val="22"/>
          <w:lang w:val="en-US"/>
        </w:rPr>
      </w:pPr>
      <w:r w:rsidRPr="001D51C5">
        <w:rPr>
          <w:rFonts w:asciiTheme="minorHAnsi" w:hAnsiTheme="minorHAnsi" w:cstheme="minorHAnsi"/>
          <w:sz w:val="22"/>
          <w:szCs w:val="22"/>
          <w:lang w:val="en-US"/>
        </w:rPr>
        <w:t>A sociological company will be selected by OHCHR to conduct minimum focus groups discussions with refugees with disabilities and host populations to understand the process of arrival of refugees; the impact, barriers, and enablers on access to services; and the relationship between the refugees and their hosts.</w:t>
      </w:r>
    </w:p>
    <w:p w14:paraId="71601179" w14:textId="27A1C4A2" w:rsidR="0067280A" w:rsidRPr="001D51C5" w:rsidRDefault="0067280A" w:rsidP="001A4796">
      <w:pPr>
        <w:pStyle w:val="Default"/>
        <w:spacing w:after="120"/>
        <w:jc w:val="both"/>
        <w:rPr>
          <w:rFonts w:asciiTheme="minorHAnsi" w:hAnsiTheme="minorHAnsi" w:cstheme="minorHAnsi"/>
          <w:b/>
          <w:bCs/>
          <w:color w:val="auto"/>
          <w:sz w:val="22"/>
          <w:szCs w:val="22"/>
          <w:lang w:val="en-US"/>
        </w:rPr>
      </w:pPr>
      <w:r w:rsidRPr="001D51C5">
        <w:rPr>
          <w:rFonts w:asciiTheme="minorHAnsi" w:hAnsiTheme="minorHAnsi" w:cstheme="minorHAnsi"/>
          <w:b/>
          <w:bCs/>
          <w:color w:val="auto"/>
          <w:sz w:val="22"/>
          <w:szCs w:val="22"/>
          <w:lang w:val="en-US"/>
        </w:rPr>
        <w:t xml:space="preserve">H. Scope of work and expected outputs: </w:t>
      </w:r>
    </w:p>
    <w:p w14:paraId="0D8B3D8E" w14:textId="0858898E" w:rsidR="00E82C33" w:rsidRPr="001D51C5" w:rsidRDefault="00A213B9" w:rsidP="001A4796">
      <w:pPr>
        <w:pStyle w:val="Default"/>
        <w:spacing w:after="120"/>
        <w:contextualSpacing/>
        <w:jc w:val="both"/>
        <w:rPr>
          <w:rFonts w:asciiTheme="minorHAnsi" w:hAnsiTheme="minorHAnsi" w:cstheme="minorHAnsi"/>
          <w:color w:val="auto"/>
          <w:sz w:val="22"/>
          <w:szCs w:val="22"/>
          <w:lang w:val="ro-MD"/>
        </w:rPr>
      </w:pPr>
      <w:r w:rsidRPr="001D51C5">
        <w:rPr>
          <w:rFonts w:asciiTheme="minorHAnsi" w:hAnsiTheme="minorHAnsi" w:cstheme="minorHAnsi"/>
          <w:color w:val="auto"/>
          <w:sz w:val="22"/>
          <w:szCs w:val="22"/>
          <w:lang w:val="en-US"/>
        </w:rPr>
        <w:t>To</w:t>
      </w:r>
      <w:r w:rsidR="0058119D" w:rsidRPr="001D51C5">
        <w:rPr>
          <w:rFonts w:asciiTheme="minorHAnsi" w:hAnsiTheme="minorHAnsi" w:cstheme="minorHAnsi"/>
          <w:color w:val="auto"/>
          <w:sz w:val="22"/>
          <w:szCs w:val="22"/>
          <w:lang w:val="en-US"/>
        </w:rPr>
        <w:t xml:space="preserve"> achieve </w:t>
      </w:r>
      <w:r w:rsidR="006340C1" w:rsidRPr="001D51C5">
        <w:rPr>
          <w:rFonts w:asciiTheme="minorHAnsi" w:hAnsiTheme="minorHAnsi" w:cstheme="minorHAnsi"/>
          <w:color w:val="auto"/>
          <w:sz w:val="22"/>
          <w:szCs w:val="22"/>
          <w:lang w:val="en-US"/>
        </w:rPr>
        <w:t xml:space="preserve">the </w:t>
      </w:r>
      <w:r w:rsidR="0058119D" w:rsidRPr="001D51C5">
        <w:rPr>
          <w:rFonts w:asciiTheme="minorHAnsi" w:hAnsiTheme="minorHAnsi" w:cstheme="minorHAnsi"/>
          <w:color w:val="auto"/>
          <w:sz w:val="22"/>
          <w:szCs w:val="22"/>
          <w:lang w:val="en-US"/>
        </w:rPr>
        <w:t>objective</w:t>
      </w:r>
      <w:r w:rsidR="00EF2E01" w:rsidRPr="001D51C5">
        <w:rPr>
          <w:rFonts w:asciiTheme="minorHAnsi" w:hAnsiTheme="minorHAnsi" w:cstheme="minorHAnsi"/>
          <w:color w:val="auto"/>
          <w:sz w:val="22"/>
          <w:szCs w:val="22"/>
          <w:lang w:val="en-US"/>
        </w:rPr>
        <w:t>,</w:t>
      </w:r>
      <w:r w:rsidR="0058119D" w:rsidRPr="001D51C5">
        <w:rPr>
          <w:rFonts w:asciiTheme="minorHAnsi" w:hAnsiTheme="minorHAnsi" w:cstheme="minorHAnsi"/>
          <w:color w:val="auto"/>
          <w:sz w:val="22"/>
          <w:szCs w:val="22"/>
          <w:lang w:val="en-US"/>
        </w:rPr>
        <w:t xml:space="preserve"> </w:t>
      </w:r>
      <w:r w:rsidR="00E82C33" w:rsidRPr="001D51C5">
        <w:rPr>
          <w:rFonts w:asciiTheme="minorHAnsi" w:hAnsiTheme="minorHAnsi" w:cstheme="minorHAnsi"/>
          <w:color w:val="auto"/>
          <w:sz w:val="22"/>
          <w:szCs w:val="22"/>
          <w:lang w:val="en-US"/>
        </w:rPr>
        <w:t xml:space="preserve">it is foreseen that </w:t>
      </w:r>
      <w:r w:rsidR="0058119D" w:rsidRPr="001D51C5">
        <w:rPr>
          <w:rFonts w:asciiTheme="minorHAnsi" w:hAnsiTheme="minorHAnsi" w:cstheme="minorHAnsi"/>
          <w:color w:val="auto"/>
          <w:sz w:val="22"/>
          <w:szCs w:val="22"/>
          <w:lang w:val="en-US"/>
        </w:rPr>
        <w:t>the</w:t>
      </w:r>
      <w:r w:rsidR="00E82C33" w:rsidRPr="001D51C5">
        <w:rPr>
          <w:rFonts w:asciiTheme="minorHAnsi" w:hAnsiTheme="minorHAnsi" w:cstheme="minorHAnsi"/>
          <w:color w:val="auto"/>
          <w:sz w:val="22"/>
          <w:szCs w:val="22"/>
          <w:lang w:val="en-US"/>
        </w:rPr>
        <w:t xml:space="preserve"> Consultant</w:t>
      </w:r>
      <w:r w:rsidR="008C4E31" w:rsidRPr="001D51C5">
        <w:rPr>
          <w:rFonts w:asciiTheme="minorHAnsi" w:hAnsiTheme="minorHAnsi" w:cstheme="minorHAnsi"/>
          <w:color w:val="auto"/>
          <w:sz w:val="22"/>
          <w:szCs w:val="22"/>
          <w:lang w:val="en-US"/>
        </w:rPr>
        <w:t>s</w:t>
      </w:r>
      <w:r w:rsidR="00E82C33" w:rsidRPr="001D51C5">
        <w:rPr>
          <w:rFonts w:asciiTheme="minorHAnsi" w:hAnsiTheme="minorHAnsi" w:cstheme="minorHAnsi"/>
          <w:color w:val="auto"/>
          <w:sz w:val="22"/>
          <w:szCs w:val="22"/>
          <w:lang w:val="en-US"/>
        </w:rPr>
        <w:t xml:space="preserve"> will</w:t>
      </w:r>
      <w:r w:rsidR="008D44B7" w:rsidRPr="001D51C5">
        <w:rPr>
          <w:rFonts w:asciiTheme="minorHAnsi" w:hAnsiTheme="minorHAnsi" w:cstheme="minorHAnsi"/>
          <w:color w:val="auto"/>
          <w:sz w:val="22"/>
          <w:szCs w:val="22"/>
          <w:lang w:val="en-US"/>
        </w:rPr>
        <w:t>:</w:t>
      </w:r>
    </w:p>
    <w:p w14:paraId="77202FF1" w14:textId="7BF1C4CD" w:rsidR="00C83F48" w:rsidRPr="001D51C5" w:rsidRDefault="00C162C2" w:rsidP="001D51C5">
      <w:pPr>
        <w:pStyle w:val="ListParagraph"/>
        <w:numPr>
          <w:ilvl w:val="0"/>
          <w:numId w:val="30"/>
        </w:numPr>
        <w:ind w:left="360"/>
        <w:jc w:val="both"/>
        <w:rPr>
          <w:lang w:eastAsia="en-GB"/>
        </w:rPr>
      </w:pPr>
      <w:r w:rsidRPr="001D51C5">
        <w:rPr>
          <w:lang w:eastAsia="en-GB"/>
        </w:rPr>
        <w:t>Develop qualitative Key Informant Interview (KII) Questionnaires and Focus Group Discussion (FGD) protocol for adult participants, based on the questions and information provided by PUNOs and compiled by OHCHR.</w:t>
      </w:r>
      <w:r w:rsidR="00C83F48" w:rsidRPr="001D51C5">
        <w:rPr>
          <w:lang w:eastAsia="en-GB"/>
        </w:rPr>
        <w:t xml:space="preserve"> The aim of KII will be to </w:t>
      </w:r>
      <w:proofErr w:type="spellStart"/>
      <w:r w:rsidR="00C83F48" w:rsidRPr="001D51C5">
        <w:rPr>
          <w:lang w:eastAsia="en-GB"/>
        </w:rPr>
        <w:t>analyse</w:t>
      </w:r>
      <w:proofErr w:type="spellEnd"/>
      <w:r w:rsidR="00C83F48" w:rsidRPr="001D51C5">
        <w:rPr>
          <w:lang w:eastAsia="en-GB"/>
        </w:rPr>
        <w:t xml:space="preserve"> the</w:t>
      </w:r>
      <w:r w:rsidR="00C83F48" w:rsidRPr="00FF0CD5">
        <w:t xml:space="preserve"> </w:t>
      </w:r>
      <w:r w:rsidR="00C83F48" w:rsidRPr="001D51C5">
        <w:rPr>
          <w:lang w:eastAsia="en-GB"/>
        </w:rPr>
        <w:t>impact of the crisis in services and programmes for displaced populations and refugees with disabilities and the enablers and barriers they face</w:t>
      </w:r>
      <w:r w:rsidR="00FF0CD5" w:rsidRPr="001D51C5">
        <w:rPr>
          <w:lang w:eastAsia="en-GB"/>
        </w:rPr>
        <w:t>;</w:t>
      </w:r>
    </w:p>
    <w:p w14:paraId="3FE6913A" w14:textId="0517EFD3" w:rsidR="00C162C2" w:rsidRPr="001D51C5" w:rsidRDefault="00C162C2" w:rsidP="001D51C5">
      <w:pPr>
        <w:pStyle w:val="ListParagraph"/>
        <w:numPr>
          <w:ilvl w:val="0"/>
          <w:numId w:val="30"/>
        </w:numPr>
        <w:ind w:left="360"/>
        <w:jc w:val="both"/>
        <w:rPr>
          <w:lang w:eastAsia="en-GB"/>
        </w:rPr>
      </w:pPr>
      <w:r w:rsidRPr="001D51C5">
        <w:rPr>
          <w:lang w:eastAsia="en-GB"/>
        </w:rPr>
        <w:t>Undertake KII and guide the sociological company to conduct at least 4 FGDs</w:t>
      </w:r>
      <w:r w:rsidR="00FF0CD5" w:rsidRPr="001D51C5">
        <w:rPr>
          <w:lang w:eastAsia="en-GB"/>
        </w:rPr>
        <w:t>;</w:t>
      </w:r>
    </w:p>
    <w:p w14:paraId="0B5E33F1" w14:textId="0CFC58FD" w:rsidR="00C162C2" w:rsidRPr="001D51C5" w:rsidRDefault="00C162C2" w:rsidP="001D51C5">
      <w:pPr>
        <w:pStyle w:val="ListParagraph"/>
        <w:numPr>
          <w:ilvl w:val="0"/>
          <w:numId w:val="30"/>
        </w:numPr>
        <w:ind w:left="360"/>
        <w:jc w:val="both"/>
        <w:rPr>
          <w:lang w:eastAsia="en-GB"/>
        </w:rPr>
      </w:pPr>
      <w:r w:rsidRPr="001D51C5">
        <w:rPr>
          <w:lang w:eastAsia="en-GB"/>
        </w:rPr>
        <w:t xml:space="preserve">Analyze and triangulate results of the KIIs and FGDs and develop preliminary findings report, that highlight sectoral gaps, barriers, </w:t>
      </w:r>
      <w:proofErr w:type="gramStart"/>
      <w:r w:rsidRPr="001D51C5">
        <w:rPr>
          <w:lang w:eastAsia="en-GB"/>
        </w:rPr>
        <w:t>enablers</w:t>
      </w:r>
      <w:proofErr w:type="gramEnd"/>
      <w:r w:rsidRPr="001D51C5">
        <w:rPr>
          <w:lang w:eastAsia="en-GB"/>
        </w:rPr>
        <w:t xml:space="preserve"> and recommendations based on the KIIs and FGDs</w:t>
      </w:r>
      <w:r w:rsidR="00FF0CD5" w:rsidRPr="001D51C5">
        <w:rPr>
          <w:lang w:eastAsia="en-GB"/>
        </w:rPr>
        <w:t>;</w:t>
      </w:r>
    </w:p>
    <w:p w14:paraId="4D6546AD" w14:textId="47EE9563" w:rsidR="000854F6" w:rsidRPr="001D51C5" w:rsidRDefault="00BC46C4" w:rsidP="001D51C5">
      <w:pPr>
        <w:pStyle w:val="ListParagraph"/>
        <w:numPr>
          <w:ilvl w:val="0"/>
          <w:numId w:val="30"/>
        </w:numPr>
        <w:ind w:left="360"/>
        <w:jc w:val="both"/>
        <w:rPr>
          <w:lang w:eastAsia="en-GB"/>
        </w:rPr>
      </w:pPr>
      <w:r w:rsidRPr="001D51C5">
        <w:rPr>
          <w:lang w:eastAsia="en-GB"/>
        </w:rPr>
        <w:t>D</w:t>
      </w:r>
      <w:r w:rsidR="000854F6" w:rsidRPr="001D51C5">
        <w:rPr>
          <w:lang w:eastAsia="en-GB"/>
        </w:rPr>
        <w:t xml:space="preserve">raft an integrated </w:t>
      </w:r>
      <w:r w:rsidRPr="001D51C5">
        <w:rPr>
          <w:lang w:eastAsia="en-GB"/>
        </w:rPr>
        <w:t xml:space="preserve">human rights monitoring </w:t>
      </w:r>
      <w:r w:rsidR="000854F6" w:rsidRPr="001D51C5">
        <w:rPr>
          <w:lang w:eastAsia="en-GB"/>
        </w:rPr>
        <w:t>report based on the desk review (conducted</w:t>
      </w:r>
      <w:r w:rsidR="00FF7883" w:rsidRPr="001D51C5">
        <w:rPr>
          <w:lang w:eastAsia="en-GB"/>
        </w:rPr>
        <w:t xml:space="preserve"> by PUNOs</w:t>
      </w:r>
      <w:r w:rsidR="000854F6" w:rsidRPr="001D51C5">
        <w:rPr>
          <w:lang w:eastAsia="en-GB"/>
        </w:rPr>
        <w:t>), needs assessment and in alignment with CRPD obligations building on the work of national OPDs and European Disability Forum and International Disability Alliance in terms of human rights monitoring reports reviewing the situation of Ukrainian refugee children and adults with disabilities and contributions from PUNOs</w:t>
      </w:r>
      <w:r w:rsidR="00FF0CD5" w:rsidRPr="001D51C5">
        <w:rPr>
          <w:lang w:eastAsia="en-GB"/>
        </w:rPr>
        <w:t>;</w:t>
      </w:r>
    </w:p>
    <w:p w14:paraId="2B70E34B" w14:textId="26E5DFA2" w:rsidR="000854F6" w:rsidRPr="001D51C5" w:rsidRDefault="00C162C2" w:rsidP="001D51C5">
      <w:pPr>
        <w:pStyle w:val="ListParagraph"/>
        <w:numPr>
          <w:ilvl w:val="0"/>
          <w:numId w:val="30"/>
        </w:numPr>
        <w:ind w:left="360"/>
        <w:jc w:val="both"/>
        <w:rPr>
          <w:lang w:eastAsia="en-GB"/>
        </w:rPr>
      </w:pPr>
      <w:r w:rsidRPr="001D51C5">
        <w:rPr>
          <w:lang w:eastAsia="en-GB"/>
        </w:rPr>
        <w:t>Participate in the consultation of the preliminary findings report with the Disability and Age Taskf</w:t>
      </w:r>
      <w:r w:rsidR="000854F6" w:rsidRPr="001D51C5">
        <w:rPr>
          <w:lang w:eastAsia="en-GB"/>
        </w:rPr>
        <w:t>orce,</w:t>
      </w:r>
      <w:r w:rsidRPr="001D51C5">
        <w:rPr>
          <w:lang w:eastAsia="en-GB"/>
        </w:rPr>
        <w:t xml:space="preserve"> PUNOs</w:t>
      </w:r>
      <w:r w:rsidR="000854F6" w:rsidRPr="001D51C5">
        <w:rPr>
          <w:lang w:eastAsia="en-GB"/>
        </w:rPr>
        <w:t xml:space="preserve"> and other stakeholder groups</w:t>
      </w:r>
      <w:r w:rsidR="00FF0CD5" w:rsidRPr="001D51C5">
        <w:rPr>
          <w:lang w:eastAsia="en-GB"/>
        </w:rPr>
        <w:t>;</w:t>
      </w:r>
    </w:p>
    <w:p w14:paraId="3A5CF3D8" w14:textId="5BC10AE3" w:rsidR="003355DB" w:rsidRPr="001D51C5" w:rsidRDefault="00C162C2" w:rsidP="001D51C5">
      <w:pPr>
        <w:pStyle w:val="ListParagraph"/>
        <w:numPr>
          <w:ilvl w:val="0"/>
          <w:numId w:val="30"/>
        </w:numPr>
        <w:spacing w:after="120"/>
        <w:ind w:left="360"/>
        <w:jc w:val="both"/>
        <w:rPr>
          <w:lang w:eastAsia="en-GB"/>
        </w:rPr>
      </w:pPr>
      <w:r w:rsidRPr="001D51C5">
        <w:rPr>
          <w:lang w:eastAsia="en-GB"/>
        </w:rPr>
        <w:t>Update the report based on feedback by Disability and Age Taskforce and PUNOs</w:t>
      </w:r>
      <w:r w:rsidR="00FF0CD5" w:rsidRPr="001D51C5">
        <w:rPr>
          <w:lang w:eastAsia="en-GB"/>
        </w:rPr>
        <w:t>;</w:t>
      </w:r>
    </w:p>
    <w:p w14:paraId="514B6CF5" w14:textId="2EF62719" w:rsidR="00C162C2" w:rsidRPr="001D51C5" w:rsidRDefault="00C162C2" w:rsidP="001D51C5">
      <w:pPr>
        <w:pStyle w:val="ListParagraph"/>
        <w:numPr>
          <w:ilvl w:val="0"/>
          <w:numId w:val="30"/>
        </w:numPr>
        <w:spacing w:after="120"/>
        <w:ind w:left="360"/>
        <w:jc w:val="both"/>
        <w:rPr>
          <w:lang w:eastAsia="en-GB"/>
        </w:rPr>
      </w:pPr>
      <w:r w:rsidRPr="001D51C5">
        <w:rPr>
          <w:lang w:eastAsia="en-GB"/>
        </w:rPr>
        <w:t>Support in developing advocac</w:t>
      </w:r>
      <w:r w:rsidR="000854F6" w:rsidRPr="001D51C5">
        <w:rPr>
          <w:lang w:eastAsia="en-GB"/>
        </w:rPr>
        <w:t>y paper and messages based on the findings of the assessment</w:t>
      </w:r>
      <w:r w:rsidR="00FF0CD5" w:rsidRPr="001D51C5">
        <w:rPr>
          <w:lang w:eastAsia="en-GB"/>
        </w:rPr>
        <w:t>.</w:t>
      </w:r>
    </w:p>
    <w:p w14:paraId="051D6379" w14:textId="77777777" w:rsidR="00AD4449" w:rsidRPr="001D51C5" w:rsidRDefault="00AD4449" w:rsidP="001A4796">
      <w:pPr>
        <w:jc w:val="both"/>
        <w:rPr>
          <w:rFonts w:asciiTheme="minorHAnsi" w:hAnsiTheme="minorHAnsi" w:cstheme="minorHAnsi"/>
          <w:sz w:val="22"/>
          <w:szCs w:val="22"/>
          <w:highlight w:val="yellow"/>
          <w:lang w:val="en-US"/>
        </w:rPr>
      </w:pPr>
    </w:p>
    <w:p w14:paraId="29940AE5" w14:textId="31D3F4BD" w:rsidR="0067280A" w:rsidRPr="001D51C5" w:rsidRDefault="00B40FF9" w:rsidP="001A4796">
      <w:pPr>
        <w:pStyle w:val="Default"/>
        <w:spacing w:after="120"/>
        <w:jc w:val="both"/>
        <w:rPr>
          <w:rFonts w:asciiTheme="minorHAnsi" w:hAnsiTheme="minorHAnsi" w:cstheme="minorHAnsi"/>
          <w:b/>
          <w:bCs/>
          <w:i/>
          <w:iCs/>
          <w:color w:val="auto"/>
          <w:sz w:val="22"/>
          <w:szCs w:val="22"/>
          <w:lang w:val="en-US"/>
        </w:rPr>
      </w:pPr>
      <w:r w:rsidRPr="001D51C5">
        <w:rPr>
          <w:rFonts w:asciiTheme="minorHAnsi" w:hAnsiTheme="minorHAnsi" w:cstheme="minorHAnsi"/>
          <w:b/>
          <w:bCs/>
          <w:color w:val="auto"/>
          <w:sz w:val="22"/>
          <w:szCs w:val="22"/>
          <w:lang w:val="en-US"/>
        </w:rPr>
        <w:t>I</w:t>
      </w:r>
      <w:r w:rsidR="003E0E75" w:rsidRPr="001D51C5">
        <w:rPr>
          <w:rFonts w:asciiTheme="minorHAnsi" w:hAnsiTheme="minorHAnsi" w:cstheme="minorHAnsi"/>
          <w:b/>
          <w:bCs/>
          <w:color w:val="auto"/>
          <w:sz w:val="22"/>
          <w:szCs w:val="22"/>
          <w:lang w:val="en-US"/>
        </w:rPr>
        <w:t xml:space="preserve">. Expected </w:t>
      </w:r>
      <w:r w:rsidR="0067280A" w:rsidRPr="001D51C5">
        <w:rPr>
          <w:rFonts w:asciiTheme="minorHAnsi" w:hAnsiTheme="minorHAnsi" w:cstheme="minorHAnsi"/>
          <w:b/>
          <w:bCs/>
          <w:color w:val="auto"/>
          <w:sz w:val="22"/>
          <w:szCs w:val="22"/>
          <w:lang w:val="en-US"/>
        </w:rPr>
        <w:t xml:space="preserve">Deliverables: </w:t>
      </w:r>
      <w:r w:rsidR="00D24EBB" w:rsidRPr="001D51C5">
        <w:rPr>
          <w:rFonts w:asciiTheme="minorHAnsi" w:hAnsiTheme="minorHAnsi" w:cstheme="minorHAnsi"/>
          <w:b/>
          <w:bCs/>
          <w:color w:val="auto"/>
          <w:sz w:val="22"/>
          <w:szCs w:val="22"/>
          <w:lang w:val="en-US"/>
        </w:rPr>
        <w:t xml:space="preserve"> </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5928"/>
        <w:gridCol w:w="1283"/>
        <w:gridCol w:w="1578"/>
      </w:tblGrid>
      <w:tr w:rsidR="00C504B6" w:rsidRPr="00FF0CD5" w14:paraId="213FD11E" w14:textId="77777777" w:rsidTr="001D51C5">
        <w:trPr>
          <w:trHeight w:val="535"/>
        </w:trPr>
        <w:tc>
          <w:tcPr>
            <w:tcW w:w="724" w:type="dxa"/>
            <w:shd w:val="clear" w:color="auto" w:fill="auto"/>
            <w:noWrap/>
            <w:vAlign w:val="center"/>
            <w:hideMark/>
          </w:tcPr>
          <w:p w14:paraId="46920932" w14:textId="4F3461DE" w:rsidR="00C504B6" w:rsidRPr="001D51C5" w:rsidRDefault="00A427CB" w:rsidP="001A4796">
            <w:pPr>
              <w:jc w:val="center"/>
              <w:rPr>
                <w:rFonts w:asciiTheme="minorHAnsi" w:hAnsiTheme="minorHAnsi" w:cstheme="minorHAnsi"/>
                <w:b/>
                <w:bCs/>
                <w:color w:val="000000"/>
                <w:sz w:val="22"/>
                <w:szCs w:val="22"/>
                <w:lang w:val="en-US" w:eastAsia="en-GB"/>
              </w:rPr>
            </w:pPr>
            <w:r w:rsidRPr="001D51C5">
              <w:rPr>
                <w:rFonts w:asciiTheme="minorHAnsi" w:hAnsiTheme="minorHAnsi" w:cstheme="minorHAnsi"/>
                <w:b/>
                <w:bCs/>
                <w:color w:val="000000" w:themeColor="text1"/>
                <w:sz w:val="22"/>
                <w:szCs w:val="22"/>
                <w:lang w:val="en-US" w:eastAsia="en-GB"/>
              </w:rPr>
              <w:t>item no.</w:t>
            </w:r>
          </w:p>
        </w:tc>
        <w:tc>
          <w:tcPr>
            <w:tcW w:w="5928" w:type="dxa"/>
            <w:shd w:val="clear" w:color="auto" w:fill="auto"/>
            <w:noWrap/>
            <w:vAlign w:val="center"/>
            <w:hideMark/>
          </w:tcPr>
          <w:p w14:paraId="6B779BCD" w14:textId="5CB3A860" w:rsidR="00C504B6" w:rsidRPr="001D51C5" w:rsidRDefault="003355DB" w:rsidP="001A4796">
            <w:pPr>
              <w:jc w:val="center"/>
              <w:rPr>
                <w:rFonts w:asciiTheme="minorHAnsi" w:hAnsiTheme="minorHAnsi" w:cstheme="minorHAnsi"/>
                <w:b/>
                <w:bCs/>
                <w:color w:val="000000"/>
                <w:sz w:val="22"/>
                <w:szCs w:val="22"/>
                <w:lang w:val="en-US" w:eastAsia="en-GB"/>
              </w:rPr>
            </w:pPr>
            <w:r w:rsidRPr="001D51C5">
              <w:rPr>
                <w:rFonts w:asciiTheme="minorHAnsi" w:hAnsiTheme="minorHAnsi" w:cstheme="minorHAnsi"/>
                <w:b/>
                <w:bCs/>
                <w:color w:val="000000" w:themeColor="text1"/>
                <w:sz w:val="22"/>
                <w:szCs w:val="22"/>
                <w:lang w:val="en-US" w:eastAsia="en-GB"/>
              </w:rPr>
              <w:t>DELIVERABL</w:t>
            </w:r>
            <w:r w:rsidR="000854F6" w:rsidRPr="001D51C5">
              <w:rPr>
                <w:rFonts w:asciiTheme="minorHAnsi" w:hAnsiTheme="minorHAnsi" w:cstheme="minorHAnsi"/>
                <w:b/>
                <w:bCs/>
                <w:color w:val="000000" w:themeColor="text1"/>
                <w:sz w:val="22"/>
                <w:szCs w:val="22"/>
                <w:lang w:val="en-US" w:eastAsia="en-GB"/>
              </w:rPr>
              <w:t>E</w:t>
            </w:r>
          </w:p>
        </w:tc>
        <w:tc>
          <w:tcPr>
            <w:tcW w:w="1283" w:type="dxa"/>
            <w:vAlign w:val="center"/>
          </w:tcPr>
          <w:p w14:paraId="66A1031A" w14:textId="2F8F07A9" w:rsidR="00C504B6" w:rsidRPr="001D51C5" w:rsidRDefault="275BE430" w:rsidP="001A4796">
            <w:pPr>
              <w:jc w:val="center"/>
              <w:rPr>
                <w:rFonts w:asciiTheme="minorHAnsi" w:hAnsiTheme="minorHAnsi" w:cstheme="minorHAnsi"/>
                <w:b/>
                <w:bCs/>
                <w:color w:val="000000"/>
                <w:sz w:val="22"/>
                <w:szCs w:val="22"/>
                <w:lang w:val="en-US" w:eastAsia="en-GB"/>
              </w:rPr>
            </w:pPr>
            <w:r w:rsidRPr="001D51C5">
              <w:rPr>
                <w:rFonts w:asciiTheme="minorHAnsi" w:hAnsiTheme="minorHAnsi" w:cstheme="minorHAnsi"/>
                <w:b/>
                <w:bCs/>
                <w:color w:val="000000" w:themeColor="text1"/>
                <w:sz w:val="22"/>
                <w:szCs w:val="22"/>
                <w:lang w:val="en-US" w:eastAsia="en-GB"/>
              </w:rPr>
              <w:t xml:space="preserve">Estimate </w:t>
            </w:r>
            <w:r w:rsidR="1EC8CE06" w:rsidRPr="001D51C5">
              <w:rPr>
                <w:rFonts w:asciiTheme="minorHAnsi" w:hAnsiTheme="minorHAnsi" w:cstheme="minorHAnsi"/>
                <w:b/>
                <w:bCs/>
                <w:color w:val="000000" w:themeColor="text1"/>
                <w:sz w:val="22"/>
                <w:szCs w:val="22"/>
                <w:lang w:val="en-US" w:eastAsia="en-GB"/>
              </w:rPr>
              <w:t>Workdays</w:t>
            </w:r>
          </w:p>
        </w:tc>
        <w:tc>
          <w:tcPr>
            <w:tcW w:w="1578" w:type="dxa"/>
          </w:tcPr>
          <w:p w14:paraId="4A00F18F" w14:textId="77777777" w:rsidR="00C504B6" w:rsidRPr="001D51C5" w:rsidRDefault="275BE430" w:rsidP="001A4796">
            <w:pPr>
              <w:jc w:val="center"/>
              <w:rPr>
                <w:rFonts w:asciiTheme="minorHAnsi" w:hAnsiTheme="minorHAnsi" w:cstheme="minorHAnsi"/>
                <w:b/>
                <w:bCs/>
                <w:color w:val="000000"/>
                <w:sz w:val="22"/>
                <w:szCs w:val="22"/>
                <w:lang w:val="en-US" w:eastAsia="en-GB"/>
              </w:rPr>
            </w:pPr>
            <w:r w:rsidRPr="001D51C5">
              <w:rPr>
                <w:rFonts w:asciiTheme="minorHAnsi" w:hAnsiTheme="minorHAnsi" w:cstheme="minorHAnsi"/>
                <w:b/>
                <w:bCs/>
                <w:color w:val="000000" w:themeColor="text1"/>
                <w:sz w:val="22"/>
                <w:szCs w:val="22"/>
                <w:lang w:val="en-US" w:eastAsia="en-GB"/>
              </w:rPr>
              <w:t>Tentative timeframe</w:t>
            </w:r>
          </w:p>
        </w:tc>
      </w:tr>
      <w:tr w:rsidR="004019EC" w:rsidRPr="00FF0CD5" w14:paraId="0664B363" w14:textId="77777777" w:rsidTr="001D51C5">
        <w:trPr>
          <w:trHeight w:val="1785"/>
        </w:trPr>
        <w:tc>
          <w:tcPr>
            <w:tcW w:w="724" w:type="dxa"/>
            <w:shd w:val="clear" w:color="auto" w:fill="auto"/>
            <w:noWrap/>
            <w:vAlign w:val="center"/>
          </w:tcPr>
          <w:p w14:paraId="269D822B" w14:textId="2D79BA7A" w:rsidR="004019EC" w:rsidRPr="001D51C5" w:rsidRDefault="004019EC" w:rsidP="001A4796">
            <w:pPr>
              <w:jc w:val="center"/>
              <w:rPr>
                <w:rFonts w:asciiTheme="minorHAnsi" w:hAnsiTheme="minorHAnsi" w:cstheme="minorHAnsi"/>
                <w:b/>
                <w:bCs/>
                <w:iCs/>
                <w:color w:val="000000"/>
                <w:sz w:val="22"/>
                <w:szCs w:val="22"/>
                <w:lang w:val="en-US" w:eastAsia="en-GB"/>
              </w:rPr>
            </w:pPr>
            <w:r w:rsidRPr="001D51C5">
              <w:rPr>
                <w:rFonts w:asciiTheme="minorHAnsi" w:hAnsiTheme="minorHAnsi" w:cstheme="minorHAnsi"/>
                <w:b/>
                <w:bCs/>
                <w:iCs/>
                <w:color w:val="000000"/>
                <w:sz w:val="22"/>
                <w:szCs w:val="22"/>
                <w:lang w:val="en-US" w:eastAsia="en-GB"/>
              </w:rPr>
              <w:lastRenderedPageBreak/>
              <w:t xml:space="preserve">I. </w:t>
            </w:r>
          </w:p>
        </w:tc>
        <w:tc>
          <w:tcPr>
            <w:tcW w:w="5928" w:type="dxa"/>
            <w:shd w:val="clear" w:color="auto" w:fill="auto"/>
            <w:noWrap/>
            <w:vAlign w:val="center"/>
          </w:tcPr>
          <w:p w14:paraId="73390F90" w14:textId="03135D68" w:rsidR="009B5B5B" w:rsidRPr="001D51C5" w:rsidRDefault="009B5B5B" w:rsidP="009B5B5B">
            <w:pPr>
              <w:pStyle w:val="Default"/>
              <w:spacing w:after="49"/>
              <w:jc w:val="both"/>
              <w:rPr>
                <w:rFonts w:asciiTheme="minorHAnsi" w:eastAsia="Times New Roman" w:hAnsiTheme="minorHAnsi" w:cstheme="minorHAnsi"/>
                <w:b/>
                <w:color w:val="auto"/>
                <w:sz w:val="22"/>
                <w:szCs w:val="22"/>
                <w:lang w:val="ro-MD"/>
              </w:rPr>
            </w:pPr>
            <w:r w:rsidRPr="001D51C5">
              <w:rPr>
                <w:rFonts w:asciiTheme="minorHAnsi" w:eastAsia="Times New Roman" w:hAnsiTheme="minorHAnsi" w:cstheme="minorHAnsi"/>
                <w:b/>
                <w:color w:val="auto"/>
                <w:sz w:val="22"/>
                <w:szCs w:val="22"/>
                <w:lang w:val="ro-MD"/>
              </w:rPr>
              <w:t xml:space="preserve">Develop qualitative KII and </w:t>
            </w:r>
            <w:r w:rsidR="00F9266F" w:rsidRPr="001D51C5">
              <w:rPr>
                <w:rFonts w:asciiTheme="minorHAnsi" w:eastAsia="Times New Roman" w:hAnsiTheme="minorHAnsi" w:cstheme="minorHAnsi"/>
                <w:b/>
                <w:color w:val="auto"/>
                <w:sz w:val="22"/>
                <w:szCs w:val="22"/>
                <w:lang w:val="ro-MD"/>
              </w:rPr>
              <w:t xml:space="preserve">provide inputs to </w:t>
            </w:r>
            <w:r w:rsidRPr="001D51C5">
              <w:rPr>
                <w:rFonts w:asciiTheme="minorHAnsi" w:eastAsia="Times New Roman" w:hAnsiTheme="minorHAnsi" w:cstheme="minorHAnsi"/>
                <w:b/>
                <w:color w:val="auto"/>
                <w:sz w:val="22"/>
                <w:szCs w:val="22"/>
                <w:lang w:val="ro-MD"/>
              </w:rPr>
              <w:t>sociological company in developing the FGD protocol for adult participants, based on the questions and information provided by PUNOs and compiled by OHCHR.</w:t>
            </w:r>
          </w:p>
          <w:p w14:paraId="7BE8A544" w14:textId="447F7614" w:rsidR="001F75A3" w:rsidRPr="001D51C5" w:rsidRDefault="001F75A3" w:rsidP="001E5304">
            <w:pPr>
              <w:pStyle w:val="Default"/>
              <w:spacing w:after="49"/>
              <w:jc w:val="both"/>
              <w:rPr>
                <w:rFonts w:asciiTheme="minorHAnsi" w:eastAsia="Times New Roman" w:hAnsiTheme="minorHAnsi" w:cstheme="minorHAnsi"/>
                <w:b/>
                <w:sz w:val="22"/>
                <w:szCs w:val="22"/>
              </w:rPr>
            </w:pPr>
            <w:r w:rsidRPr="001D51C5">
              <w:rPr>
                <w:rFonts w:asciiTheme="minorHAnsi" w:eastAsia="Times New Roman" w:hAnsiTheme="minorHAnsi" w:cstheme="minorHAnsi"/>
                <w:b/>
                <w:i/>
                <w:sz w:val="22"/>
                <w:szCs w:val="22"/>
              </w:rPr>
              <w:t xml:space="preserve">Deliverables: </w:t>
            </w:r>
          </w:p>
          <w:p w14:paraId="4C9DB58A" w14:textId="44D41794" w:rsidR="009B5B5B" w:rsidRPr="001D51C5" w:rsidRDefault="009B5B5B" w:rsidP="001D51C5">
            <w:pPr>
              <w:pStyle w:val="ListParagraph"/>
              <w:numPr>
                <w:ilvl w:val="0"/>
                <w:numId w:val="26"/>
              </w:numPr>
              <w:spacing w:after="0"/>
              <w:jc w:val="both"/>
              <w:rPr>
                <w:rFonts w:asciiTheme="minorHAnsi" w:hAnsiTheme="minorHAnsi" w:cstheme="minorHAnsi"/>
                <w:bCs/>
                <w:iCs/>
                <w:color w:val="000000" w:themeColor="text1"/>
                <w:lang w:eastAsia="en-GB"/>
              </w:rPr>
            </w:pPr>
            <w:r w:rsidRPr="001D51C5">
              <w:rPr>
                <w:rFonts w:asciiTheme="minorHAnsi" w:eastAsia="Times New Roman" w:hAnsiTheme="minorHAnsi" w:cstheme="minorHAnsi"/>
                <w:lang w:val="en-GB"/>
              </w:rPr>
              <w:t>Key In</w:t>
            </w:r>
            <w:r w:rsidRPr="001D51C5">
              <w:rPr>
                <w:rFonts w:asciiTheme="minorHAnsi" w:eastAsia="Times New Roman" w:hAnsiTheme="minorHAnsi" w:cstheme="minorHAnsi"/>
              </w:rPr>
              <w:t xml:space="preserve">formant Interview </w:t>
            </w:r>
            <w:r w:rsidR="00C83F48" w:rsidRPr="001D51C5">
              <w:rPr>
                <w:rFonts w:asciiTheme="minorHAnsi" w:eastAsia="Times New Roman" w:hAnsiTheme="minorHAnsi" w:cstheme="minorHAnsi"/>
              </w:rPr>
              <w:t>guide</w:t>
            </w:r>
            <w:r w:rsidR="00BC46C4" w:rsidRPr="001D51C5">
              <w:rPr>
                <w:rFonts w:asciiTheme="minorHAnsi" w:eastAsia="Times New Roman" w:hAnsiTheme="minorHAnsi" w:cstheme="minorHAnsi"/>
              </w:rPr>
              <w:t>(s)</w:t>
            </w:r>
            <w:r w:rsidR="00C83F48" w:rsidRPr="001D51C5">
              <w:rPr>
                <w:rFonts w:asciiTheme="minorHAnsi" w:eastAsia="Times New Roman" w:hAnsiTheme="minorHAnsi" w:cstheme="minorHAnsi"/>
              </w:rPr>
              <w:t xml:space="preserve"> </w:t>
            </w:r>
            <w:r w:rsidRPr="001D51C5">
              <w:rPr>
                <w:rFonts w:asciiTheme="minorHAnsi" w:eastAsia="Times New Roman" w:hAnsiTheme="minorHAnsi" w:cstheme="minorHAnsi"/>
              </w:rPr>
              <w:t xml:space="preserve">developed and approved by OHCHR and PUNOs. </w:t>
            </w:r>
          </w:p>
          <w:p w14:paraId="13079564" w14:textId="63C3DF37" w:rsidR="00C83F48" w:rsidRPr="001D51C5" w:rsidRDefault="00C83F48" w:rsidP="001D51C5">
            <w:pPr>
              <w:pStyle w:val="ListParagraph"/>
              <w:numPr>
                <w:ilvl w:val="0"/>
                <w:numId w:val="26"/>
              </w:numPr>
              <w:spacing w:after="0"/>
              <w:jc w:val="both"/>
              <w:rPr>
                <w:rFonts w:asciiTheme="minorHAnsi" w:hAnsiTheme="minorHAnsi" w:cstheme="minorHAnsi"/>
                <w:bCs/>
                <w:iCs/>
                <w:color w:val="000000" w:themeColor="text1"/>
                <w:lang w:eastAsia="en-GB"/>
              </w:rPr>
            </w:pPr>
            <w:r w:rsidRPr="001D51C5">
              <w:rPr>
                <w:rFonts w:asciiTheme="minorHAnsi" w:eastAsia="Times New Roman" w:hAnsiTheme="minorHAnsi" w:cstheme="minorHAnsi"/>
              </w:rPr>
              <w:t>List o</w:t>
            </w:r>
            <w:r w:rsidRPr="001D51C5">
              <w:rPr>
                <w:lang w:eastAsia="en-GB"/>
              </w:rPr>
              <w:t xml:space="preserve">f stakeholders to be involved in the KIIs established. </w:t>
            </w:r>
          </w:p>
          <w:p w14:paraId="03976C83" w14:textId="0EABE4AF" w:rsidR="001E5304" w:rsidRPr="001D51C5" w:rsidRDefault="00F9266F" w:rsidP="001D51C5">
            <w:pPr>
              <w:pStyle w:val="ListParagraph"/>
              <w:numPr>
                <w:ilvl w:val="0"/>
                <w:numId w:val="26"/>
              </w:numPr>
              <w:spacing w:after="0"/>
              <w:jc w:val="both"/>
              <w:rPr>
                <w:rFonts w:asciiTheme="minorHAnsi" w:hAnsiTheme="minorHAnsi" w:cstheme="minorHAnsi"/>
                <w:bCs/>
                <w:iCs/>
                <w:color w:val="000000" w:themeColor="text1"/>
                <w:lang w:eastAsia="en-GB"/>
              </w:rPr>
            </w:pPr>
            <w:r w:rsidRPr="001D51C5">
              <w:rPr>
                <w:rFonts w:asciiTheme="minorHAnsi" w:eastAsia="Times New Roman" w:hAnsiTheme="minorHAnsi" w:cstheme="minorHAnsi"/>
              </w:rPr>
              <w:t>Inputs provided</w:t>
            </w:r>
            <w:r w:rsidR="009B5B5B" w:rsidRPr="001D51C5">
              <w:rPr>
                <w:rFonts w:asciiTheme="minorHAnsi" w:eastAsia="Times New Roman" w:hAnsiTheme="minorHAnsi" w:cstheme="minorHAnsi"/>
              </w:rPr>
              <w:t xml:space="preserve"> to FGD protocol</w:t>
            </w:r>
            <w:r w:rsidRPr="001D51C5">
              <w:rPr>
                <w:rFonts w:asciiTheme="minorHAnsi" w:eastAsia="Times New Roman" w:hAnsiTheme="minorHAnsi" w:cstheme="minorHAnsi"/>
              </w:rPr>
              <w:t xml:space="preserve"> developed by</w:t>
            </w:r>
            <w:r w:rsidR="009B5B5B" w:rsidRPr="001D51C5">
              <w:rPr>
                <w:rFonts w:asciiTheme="minorHAnsi" w:eastAsia="Times New Roman" w:hAnsiTheme="minorHAnsi" w:cstheme="minorHAnsi"/>
              </w:rPr>
              <w:t xml:space="preserve"> sociological company. </w:t>
            </w:r>
          </w:p>
        </w:tc>
        <w:tc>
          <w:tcPr>
            <w:tcW w:w="1283" w:type="dxa"/>
          </w:tcPr>
          <w:p w14:paraId="632A9C9A" w14:textId="56E762B7" w:rsidR="00B61032" w:rsidRPr="001D51C5" w:rsidRDefault="00BC46C4" w:rsidP="00FF0CD5">
            <w:pPr>
              <w:jc w:val="center"/>
              <w:rPr>
                <w:rFonts w:asciiTheme="minorHAnsi" w:hAnsiTheme="minorHAnsi" w:cstheme="minorHAnsi"/>
                <w:bCs/>
                <w:iCs/>
                <w:color w:val="000000"/>
                <w:sz w:val="22"/>
                <w:szCs w:val="22"/>
                <w:lang w:val="en-US" w:eastAsia="en-GB"/>
              </w:rPr>
            </w:pPr>
            <w:r w:rsidRPr="001D51C5">
              <w:rPr>
                <w:rFonts w:asciiTheme="minorHAnsi" w:hAnsiTheme="minorHAnsi" w:cstheme="minorHAnsi"/>
                <w:bCs/>
                <w:iCs/>
                <w:color w:val="000000"/>
                <w:sz w:val="22"/>
                <w:szCs w:val="22"/>
                <w:lang w:val="en-US" w:eastAsia="en-GB"/>
              </w:rPr>
              <w:t>5</w:t>
            </w:r>
            <w:r w:rsidR="00C83F48" w:rsidRPr="001D51C5">
              <w:rPr>
                <w:rFonts w:asciiTheme="minorHAnsi" w:hAnsiTheme="minorHAnsi" w:cstheme="minorHAnsi"/>
                <w:bCs/>
                <w:iCs/>
                <w:color w:val="000000"/>
                <w:sz w:val="22"/>
                <w:szCs w:val="22"/>
                <w:lang w:val="en-US" w:eastAsia="en-GB"/>
              </w:rPr>
              <w:t xml:space="preserve"> </w:t>
            </w:r>
            <w:r w:rsidR="00B61032" w:rsidRPr="001D51C5">
              <w:rPr>
                <w:rFonts w:asciiTheme="minorHAnsi" w:hAnsiTheme="minorHAnsi" w:cstheme="minorHAnsi"/>
                <w:bCs/>
                <w:iCs/>
                <w:color w:val="000000"/>
                <w:sz w:val="22"/>
                <w:szCs w:val="22"/>
                <w:lang w:val="en-US" w:eastAsia="en-GB"/>
              </w:rPr>
              <w:t>working days</w:t>
            </w:r>
          </w:p>
        </w:tc>
        <w:tc>
          <w:tcPr>
            <w:tcW w:w="1578" w:type="dxa"/>
          </w:tcPr>
          <w:p w14:paraId="74C6B6EE" w14:textId="597DDBAB" w:rsidR="00B61032" w:rsidRPr="001D51C5" w:rsidRDefault="00BC46C4" w:rsidP="001A4796">
            <w:pPr>
              <w:rPr>
                <w:rFonts w:asciiTheme="minorHAnsi" w:hAnsiTheme="minorHAnsi" w:cstheme="minorHAnsi"/>
                <w:b/>
                <w:bCs/>
                <w:i/>
                <w:iCs/>
                <w:color w:val="000000"/>
                <w:sz w:val="22"/>
                <w:szCs w:val="22"/>
                <w:lang w:val="en-US" w:eastAsia="en-GB"/>
              </w:rPr>
            </w:pPr>
            <w:r w:rsidRPr="001D51C5">
              <w:rPr>
                <w:rFonts w:asciiTheme="minorHAnsi" w:hAnsiTheme="minorHAnsi" w:cstheme="minorHAnsi"/>
                <w:color w:val="000000" w:themeColor="text1"/>
                <w:sz w:val="22"/>
                <w:szCs w:val="22"/>
                <w:lang w:val="en-US" w:eastAsia="en-GB"/>
              </w:rPr>
              <w:t xml:space="preserve">By </w:t>
            </w:r>
            <w:r w:rsidR="00CC485D" w:rsidRPr="001D51C5">
              <w:rPr>
                <w:rFonts w:asciiTheme="minorHAnsi" w:hAnsiTheme="minorHAnsi" w:cstheme="minorHAnsi"/>
                <w:color w:val="000000" w:themeColor="text1"/>
                <w:sz w:val="22"/>
                <w:szCs w:val="22"/>
                <w:lang w:val="en-US" w:eastAsia="en-GB"/>
              </w:rPr>
              <w:t>June</w:t>
            </w:r>
            <w:r w:rsidRPr="001D51C5">
              <w:rPr>
                <w:rFonts w:asciiTheme="minorHAnsi" w:hAnsiTheme="minorHAnsi" w:cstheme="minorHAnsi"/>
                <w:color w:val="000000" w:themeColor="text1"/>
                <w:sz w:val="22"/>
                <w:szCs w:val="22"/>
                <w:lang w:val="en-US" w:eastAsia="en-GB"/>
              </w:rPr>
              <w:t xml:space="preserve"> </w:t>
            </w:r>
            <w:r w:rsidR="00CC485D" w:rsidRPr="001D51C5">
              <w:rPr>
                <w:rFonts w:asciiTheme="minorHAnsi" w:hAnsiTheme="minorHAnsi" w:cstheme="minorHAnsi"/>
                <w:color w:val="000000" w:themeColor="text1"/>
                <w:sz w:val="22"/>
                <w:szCs w:val="22"/>
                <w:lang w:val="en-US" w:eastAsia="en-GB"/>
              </w:rPr>
              <w:t>15</w:t>
            </w:r>
            <w:r w:rsidR="00CC485D" w:rsidRPr="001D51C5">
              <w:rPr>
                <w:rFonts w:asciiTheme="minorHAnsi" w:hAnsiTheme="minorHAnsi" w:cstheme="minorHAnsi"/>
                <w:color w:val="000000" w:themeColor="text1"/>
                <w:sz w:val="22"/>
                <w:szCs w:val="22"/>
                <w:vertAlign w:val="superscript"/>
                <w:lang w:val="en-US" w:eastAsia="en-GB"/>
              </w:rPr>
              <w:t>th</w:t>
            </w:r>
            <w:r w:rsidR="00FF0CD5" w:rsidRPr="001D51C5">
              <w:rPr>
                <w:rFonts w:asciiTheme="minorHAnsi" w:hAnsiTheme="minorHAnsi" w:cstheme="minorHAnsi"/>
                <w:color w:val="000000" w:themeColor="text1"/>
                <w:sz w:val="22"/>
                <w:szCs w:val="22"/>
                <w:lang w:val="en-US" w:eastAsia="en-GB"/>
              </w:rPr>
              <w:t>,</w:t>
            </w:r>
            <w:r w:rsidR="00B61032" w:rsidRPr="001D51C5">
              <w:rPr>
                <w:rFonts w:asciiTheme="minorHAnsi" w:hAnsiTheme="minorHAnsi" w:cstheme="minorHAnsi"/>
                <w:color w:val="000000" w:themeColor="text1"/>
                <w:sz w:val="22"/>
                <w:szCs w:val="22"/>
                <w:lang w:val="en-US" w:eastAsia="en-GB"/>
              </w:rPr>
              <w:t xml:space="preserve"> </w:t>
            </w:r>
            <w:proofErr w:type="gramStart"/>
            <w:r w:rsidR="00B61032" w:rsidRPr="001D51C5">
              <w:rPr>
                <w:rFonts w:asciiTheme="minorHAnsi" w:hAnsiTheme="minorHAnsi" w:cstheme="minorHAnsi"/>
                <w:color w:val="000000" w:themeColor="text1"/>
                <w:sz w:val="22"/>
                <w:szCs w:val="22"/>
                <w:lang w:val="en-US" w:eastAsia="en-GB"/>
              </w:rPr>
              <w:t>2023</w:t>
            </w:r>
            <w:proofErr w:type="gramEnd"/>
            <w:r w:rsidR="00B61032" w:rsidRPr="001D51C5">
              <w:rPr>
                <w:rFonts w:asciiTheme="minorHAnsi" w:hAnsiTheme="minorHAnsi" w:cstheme="minorHAnsi"/>
                <w:b/>
                <w:bCs/>
                <w:i/>
                <w:iCs/>
                <w:color w:val="000000"/>
                <w:sz w:val="22"/>
                <w:szCs w:val="22"/>
                <w:lang w:val="en-US" w:eastAsia="en-GB"/>
              </w:rPr>
              <w:t xml:space="preserve"> </w:t>
            </w:r>
          </w:p>
        </w:tc>
      </w:tr>
      <w:tr w:rsidR="00AA747D" w:rsidRPr="00FF0CD5" w14:paraId="41E9C408" w14:textId="77777777" w:rsidTr="001D51C5">
        <w:trPr>
          <w:trHeight w:val="285"/>
        </w:trPr>
        <w:tc>
          <w:tcPr>
            <w:tcW w:w="724" w:type="dxa"/>
            <w:shd w:val="clear" w:color="auto" w:fill="auto"/>
            <w:noWrap/>
            <w:vAlign w:val="center"/>
          </w:tcPr>
          <w:p w14:paraId="71AA56A6" w14:textId="0256BCFE" w:rsidR="00AA747D" w:rsidRPr="001D51C5" w:rsidRDefault="7D9FC3E1" w:rsidP="001A4796">
            <w:pPr>
              <w:ind w:right="-29"/>
              <w:jc w:val="center"/>
              <w:rPr>
                <w:rFonts w:asciiTheme="minorHAnsi" w:hAnsiTheme="minorHAnsi" w:cstheme="minorHAnsi"/>
                <w:b/>
                <w:bCs/>
                <w:color w:val="000000"/>
                <w:sz w:val="22"/>
                <w:szCs w:val="22"/>
                <w:lang w:val="en-US" w:eastAsia="en-GB"/>
              </w:rPr>
            </w:pPr>
            <w:r w:rsidRPr="001D51C5">
              <w:rPr>
                <w:rFonts w:asciiTheme="minorHAnsi" w:hAnsiTheme="minorHAnsi" w:cstheme="minorHAnsi"/>
                <w:b/>
                <w:bCs/>
                <w:color w:val="000000" w:themeColor="text1"/>
                <w:sz w:val="22"/>
                <w:szCs w:val="22"/>
                <w:lang w:val="en-US" w:eastAsia="en-GB"/>
              </w:rPr>
              <w:t>II.</w:t>
            </w:r>
          </w:p>
        </w:tc>
        <w:tc>
          <w:tcPr>
            <w:tcW w:w="5928" w:type="dxa"/>
            <w:shd w:val="clear" w:color="auto" w:fill="auto"/>
            <w:noWrap/>
            <w:vAlign w:val="center"/>
          </w:tcPr>
          <w:p w14:paraId="733BDFEC" w14:textId="53D1EC01" w:rsidR="001F75A3" w:rsidRPr="001D51C5" w:rsidRDefault="00A24FD8" w:rsidP="002202D0">
            <w:pPr>
              <w:spacing w:after="120" w:line="264" w:lineRule="auto"/>
              <w:jc w:val="both"/>
              <w:rPr>
                <w:rFonts w:asciiTheme="minorHAnsi" w:hAnsiTheme="minorHAnsi" w:cstheme="minorHAnsi"/>
                <w:b/>
                <w:sz w:val="22"/>
                <w:szCs w:val="22"/>
              </w:rPr>
            </w:pPr>
            <w:r w:rsidRPr="001D51C5">
              <w:rPr>
                <w:rFonts w:asciiTheme="minorHAnsi" w:hAnsiTheme="minorHAnsi" w:cstheme="minorHAnsi"/>
                <w:b/>
                <w:sz w:val="22"/>
                <w:szCs w:val="22"/>
              </w:rPr>
              <w:t xml:space="preserve">Conduct data collection and analysis </w:t>
            </w:r>
          </w:p>
          <w:p w14:paraId="57969900" w14:textId="73D6D382" w:rsidR="00A24FD8" w:rsidRPr="001D51C5" w:rsidRDefault="00A24FD8" w:rsidP="00A24FD8">
            <w:pPr>
              <w:pStyle w:val="ListParagraph"/>
              <w:numPr>
                <w:ilvl w:val="0"/>
                <w:numId w:val="19"/>
              </w:numPr>
              <w:spacing w:after="120" w:line="264" w:lineRule="auto"/>
              <w:jc w:val="both"/>
              <w:rPr>
                <w:rFonts w:asciiTheme="minorHAnsi" w:hAnsiTheme="minorHAnsi" w:cstheme="minorHAnsi"/>
              </w:rPr>
            </w:pPr>
            <w:r w:rsidRPr="001D51C5">
              <w:rPr>
                <w:rFonts w:asciiTheme="minorHAnsi" w:hAnsiTheme="minorHAnsi" w:cstheme="minorHAnsi"/>
              </w:rPr>
              <w:t>Undertake KII and guide the sociological company to conduct at least 4 FGDs.</w:t>
            </w:r>
          </w:p>
          <w:p w14:paraId="51DBC991" w14:textId="78D75609" w:rsidR="00BC46C4" w:rsidRPr="001D51C5" w:rsidRDefault="00A24FD8" w:rsidP="00A24FD8">
            <w:pPr>
              <w:pStyle w:val="ListParagraph"/>
              <w:numPr>
                <w:ilvl w:val="0"/>
                <w:numId w:val="19"/>
              </w:numPr>
              <w:spacing w:after="120" w:line="264" w:lineRule="auto"/>
              <w:jc w:val="both"/>
              <w:rPr>
                <w:rFonts w:asciiTheme="minorHAnsi" w:hAnsiTheme="minorHAnsi" w:cstheme="minorHAnsi"/>
              </w:rPr>
            </w:pPr>
            <w:r w:rsidRPr="001D51C5">
              <w:rPr>
                <w:rFonts w:asciiTheme="minorHAnsi" w:hAnsiTheme="minorHAnsi" w:cstheme="minorHAnsi"/>
              </w:rPr>
              <w:t xml:space="preserve">Analyze and triangulate results of the KIIs </w:t>
            </w:r>
            <w:proofErr w:type="gramStart"/>
            <w:r w:rsidRPr="001D51C5">
              <w:rPr>
                <w:rFonts w:asciiTheme="minorHAnsi" w:hAnsiTheme="minorHAnsi" w:cstheme="minorHAnsi"/>
              </w:rPr>
              <w:t>and  FGDs</w:t>
            </w:r>
            <w:proofErr w:type="gramEnd"/>
            <w:r w:rsidR="00FF0CD5" w:rsidRPr="001D51C5">
              <w:rPr>
                <w:rFonts w:asciiTheme="minorHAnsi" w:hAnsiTheme="minorHAnsi" w:cstheme="minorHAnsi"/>
              </w:rPr>
              <w:t>.</w:t>
            </w:r>
          </w:p>
          <w:p w14:paraId="3757D4EE" w14:textId="5B2A64E0" w:rsidR="00A24FD8" w:rsidRPr="001D51C5" w:rsidRDefault="00BC46C4" w:rsidP="00A24FD8">
            <w:pPr>
              <w:pStyle w:val="ListParagraph"/>
              <w:numPr>
                <w:ilvl w:val="0"/>
                <w:numId w:val="19"/>
              </w:numPr>
              <w:spacing w:after="120" w:line="264" w:lineRule="auto"/>
              <w:jc w:val="both"/>
              <w:rPr>
                <w:rFonts w:asciiTheme="minorHAnsi" w:hAnsiTheme="minorHAnsi" w:cstheme="minorHAnsi"/>
              </w:rPr>
            </w:pPr>
            <w:r w:rsidRPr="001D51C5">
              <w:rPr>
                <w:lang w:eastAsia="en-GB"/>
              </w:rPr>
              <w:t xml:space="preserve">Develop preliminary findings report, that highlights sectoral gaps, barriers, </w:t>
            </w:r>
            <w:proofErr w:type="gramStart"/>
            <w:r w:rsidRPr="001D51C5">
              <w:rPr>
                <w:lang w:eastAsia="en-GB"/>
              </w:rPr>
              <w:t>enablers</w:t>
            </w:r>
            <w:proofErr w:type="gramEnd"/>
            <w:r w:rsidRPr="001D51C5">
              <w:rPr>
                <w:lang w:eastAsia="en-GB"/>
              </w:rPr>
              <w:t xml:space="preserve"> and recommendations based on the KIIs and FGDs.</w:t>
            </w:r>
          </w:p>
          <w:p w14:paraId="6E5AA6D4" w14:textId="26246965" w:rsidR="002202D0" w:rsidRPr="001D51C5" w:rsidRDefault="002202D0" w:rsidP="002202D0">
            <w:pPr>
              <w:pStyle w:val="Default"/>
              <w:spacing w:after="49"/>
              <w:jc w:val="both"/>
              <w:rPr>
                <w:rFonts w:asciiTheme="minorHAnsi" w:hAnsiTheme="minorHAnsi" w:cstheme="minorHAnsi"/>
                <w:b/>
                <w:bCs/>
                <w:i/>
                <w:color w:val="auto"/>
                <w:sz w:val="22"/>
                <w:szCs w:val="22"/>
                <w:lang w:val="en-US"/>
              </w:rPr>
            </w:pPr>
            <w:r w:rsidRPr="001D51C5">
              <w:rPr>
                <w:rFonts w:asciiTheme="minorHAnsi" w:hAnsiTheme="minorHAnsi" w:cstheme="minorHAnsi"/>
                <w:b/>
                <w:bCs/>
                <w:i/>
                <w:color w:val="auto"/>
                <w:sz w:val="22"/>
                <w:szCs w:val="22"/>
                <w:lang w:val="en-US"/>
              </w:rPr>
              <w:t>Deliverables:</w:t>
            </w:r>
          </w:p>
          <w:p w14:paraId="2042EDED" w14:textId="77777777" w:rsidR="00AA747D" w:rsidRPr="001D51C5" w:rsidRDefault="00C83F48" w:rsidP="002202D0">
            <w:pPr>
              <w:pStyle w:val="ListParagraph"/>
              <w:numPr>
                <w:ilvl w:val="0"/>
                <w:numId w:val="20"/>
              </w:numPr>
              <w:jc w:val="both"/>
              <w:rPr>
                <w:rFonts w:asciiTheme="minorHAnsi" w:eastAsia="Times New Roman" w:hAnsiTheme="minorHAnsi" w:cstheme="minorHAnsi"/>
                <w:color w:val="000000"/>
                <w:lang w:val="ro-MD"/>
              </w:rPr>
            </w:pPr>
            <w:r w:rsidRPr="001D51C5">
              <w:rPr>
                <w:rFonts w:asciiTheme="minorHAnsi" w:eastAsia="Times New Roman" w:hAnsiTheme="minorHAnsi" w:cstheme="minorHAnsi"/>
              </w:rPr>
              <w:t>At least 10 key in</w:t>
            </w:r>
            <w:r w:rsidRPr="001D51C5">
              <w:rPr>
                <w:lang w:eastAsia="en-GB"/>
              </w:rPr>
              <w:t>formant interviews conducted</w:t>
            </w:r>
            <w:r w:rsidR="007F78C2" w:rsidRPr="001D51C5">
              <w:rPr>
                <w:lang w:eastAsia="en-GB"/>
              </w:rPr>
              <w:t>.</w:t>
            </w:r>
          </w:p>
          <w:p w14:paraId="2ECB113F" w14:textId="6E9448EC" w:rsidR="007F78C2" w:rsidRPr="001D51C5" w:rsidRDefault="007F78C2" w:rsidP="007F78C2">
            <w:pPr>
              <w:pStyle w:val="ListParagraph"/>
              <w:numPr>
                <w:ilvl w:val="0"/>
                <w:numId w:val="20"/>
              </w:numPr>
              <w:jc w:val="both"/>
              <w:rPr>
                <w:rFonts w:asciiTheme="minorHAnsi" w:eastAsia="Times New Roman" w:hAnsiTheme="minorHAnsi" w:cstheme="minorHAnsi"/>
                <w:color w:val="000000"/>
                <w:lang w:val="ro-MD"/>
              </w:rPr>
            </w:pPr>
            <w:r w:rsidRPr="001D51C5">
              <w:rPr>
                <w:rFonts w:asciiTheme="minorHAnsi" w:eastAsia="Times New Roman" w:hAnsiTheme="minorHAnsi" w:cstheme="minorHAnsi"/>
                <w:color w:val="000000"/>
                <w:lang w:val="ro-MD"/>
              </w:rPr>
              <w:t xml:space="preserve">Preliminary findings report developed. </w:t>
            </w:r>
          </w:p>
        </w:tc>
        <w:tc>
          <w:tcPr>
            <w:tcW w:w="1283" w:type="dxa"/>
          </w:tcPr>
          <w:p w14:paraId="3F6169F0" w14:textId="13083224" w:rsidR="00AA747D" w:rsidRPr="001D51C5" w:rsidRDefault="00BC46C4" w:rsidP="00BC46C4">
            <w:pPr>
              <w:jc w:val="center"/>
              <w:rPr>
                <w:rFonts w:asciiTheme="minorHAnsi" w:hAnsiTheme="minorHAnsi" w:cstheme="minorHAnsi"/>
                <w:color w:val="000000"/>
                <w:sz w:val="22"/>
                <w:szCs w:val="22"/>
                <w:lang w:val="en-US" w:eastAsia="en-GB"/>
              </w:rPr>
            </w:pPr>
            <w:r w:rsidRPr="001D51C5">
              <w:rPr>
                <w:rFonts w:asciiTheme="minorHAnsi" w:hAnsiTheme="minorHAnsi" w:cstheme="minorHAnsi"/>
                <w:color w:val="000000" w:themeColor="text1"/>
                <w:sz w:val="22"/>
                <w:szCs w:val="22"/>
                <w:lang w:val="en-US" w:eastAsia="en-GB"/>
              </w:rPr>
              <w:t>20</w:t>
            </w:r>
            <w:r w:rsidR="00B61032" w:rsidRPr="001D51C5">
              <w:rPr>
                <w:rFonts w:asciiTheme="minorHAnsi" w:hAnsiTheme="minorHAnsi" w:cstheme="minorHAnsi"/>
                <w:color w:val="000000" w:themeColor="text1"/>
                <w:sz w:val="22"/>
                <w:szCs w:val="22"/>
                <w:lang w:val="en-US" w:eastAsia="en-GB"/>
              </w:rPr>
              <w:t xml:space="preserve"> </w:t>
            </w:r>
            <w:r w:rsidR="57E7DD92" w:rsidRPr="001D51C5">
              <w:rPr>
                <w:rFonts w:asciiTheme="minorHAnsi" w:hAnsiTheme="minorHAnsi" w:cstheme="minorHAnsi"/>
                <w:color w:val="000000" w:themeColor="text1"/>
                <w:sz w:val="22"/>
                <w:szCs w:val="22"/>
                <w:lang w:val="en-US" w:eastAsia="en-GB"/>
              </w:rPr>
              <w:t xml:space="preserve">working </w:t>
            </w:r>
            <w:r w:rsidR="2703CCAD" w:rsidRPr="001D51C5">
              <w:rPr>
                <w:rFonts w:asciiTheme="minorHAnsi" w:hAnsiTheme="minorHAnsi" w:cstheme="minorHAnsi"/>
                <w:color w:val="000000" w:themeColor="text1"/>
                <w:sz w:val="22"/>
                <w:szCs w:val="22"/>
                <w:lang w:val="en-US" w:eastAsia="en-GB"/>
              </w:rPr>
              <w:t>days</w:t>
            </w:r>
          </w:p>
        </w:tc>
        <w:tc>
          <w:tcPr>
            <w:tcW w:w="1578" w:type="dxa"/>
          </w:tcPr>
          <w:p w14:paraId="172A040A" w14:textId="3BEEC9E6" w:rsidR="00AA747D" w:rsidRPr="001D51C5" w:rsidRDefault="17CD9679" w:rsidP="00BC46C4">
            <w:pPr>
              <w:rPr>
                <w:rFonts w:asciiTheme="minorHAnsi" w:hAnsiTheme="minorHAnsi" w:cstheme="minorHAnsi"/>
                <w:color w:val="000000"/>
                <w:sz w:val="22"/>
                <w:szCs w:val="22"/>
                <w:lang w:val="en-US" w:eastAsia="en-GB"/>
              </w:rPr>
            </w:pPr>
            <w:r w:rsidRPr="001D51C5">
              <w:rPr>
                <w:rFonts w:asciiTheme="minorHAnsi" w:hAnsiTheme="minorHAnsi" w:cstheme="minorHAnsi"/>
                <w:color w:val="000000" w:themeColor="text1"/>
                <w:sz w:val="22"/>
                <w:szCs w:val="22"/>
                <w:lang w:val="en-US" w:eastAsia="en-GB"/>
              </w:rPr>
              <w:t xml:space="preserve">By </w:t>
            </w:r>
            <w:r w:rsidR="00BC46C4" w:rsidRPr="001D51C5">
              <w:rPr>
                <w:rFonts w:asciiTheme="minorHAnsi" w:hAnsiTheme="minorHAnsi" w:cstheme="minorHAnsi"/>
                <w:color w:val="000000" w:themeColor="text1"/>
                <w:sz w:val="22"/>
                <w:szCs w:val="22"/>
                <w:lang w:val="en-US" w:eastAsia="en-GB"/>
              </w:rPr>
              <w:t>Ju</w:t>
            </w:r>
            <w:r w:rsidR="00CC485D" w:rsidRPr="001D51C5">
              <w:rPr>
                <w:rFonts w:asciiTheme="minorHAnsi" w:hAnsiTheme="minorHAnsi" w:cstheme="minorHAnsi"/>
                <w:color w:val="000000" w:themeColor="text1"/>
                <w:sz w:val="22"/>
                <w:szCs w:val="22"/>
                <w:lang w:val="en-US" w:eastAsia="en-GB"/>
              </w:rPr>
              <w:t>ly</w:t>
            </w:r>
            <w:r w:rsidR="00BC46C4" w:rsidRPr="001D51C5">
              <w:rPr>
                <w:rFonts w:asciiTheme="minorHAnsi" w:hAnsiTheme="minorHAnsi" w:cstheme="minorHAnsi"/>
                <w:color w:val="000000" w:themeColor="text1"/>
                <w:sz w:val="22"/>
                <w:szCs w:val="22"/>
                <w:lang w:val="en-US" w:eastAsia="en-GB"/>
              </w:rPr>
              <w:t xml:space="preserve"> </w:t>
            </w:r>
            <w:r w:rsidR="00CC485D" w:rsidRPr="001D51C5">
              <w:rPr>
                <w:rFonts w:asciiTheme="minorHAnsi" w:hAnsiTheme="minorHAnsi" w:cstheme="minorHAnsi"/>
                <w:color w:val="000000" w:themeColor="text1"/>
                <w:sz w:val="22"/>
                <w:szCs w:val="22"/>
                <w:lang w:val="en-US" w:eastAsia="en-GB"/>
              </w:rPr>
              <w:t>10</w:t>
            </w:r>
            <w:r w:rsidR="00CC485D" w:rsidRPr="001D51C5">
              <w:rPr>
                <w:rFonts w:asciiTheme="minorHAnsi" w:hAnsiTheme="minorHAnsi" w:cstheme="minorHAnsi"/>
                <w:color w:val="000000" w:themeColor="text1"/>
                <w:sz w:val="22"/>
                <w:szCs w:val="22"/>
                <w:vertAlign w:val="superscript"/>
                <w:lang w:val="en-US" w:eastAsia="en-GB"/>
              </w:rPr>
              <w:t>th</w:t>
            </w:r>
            <w:r w:rsidR="007906BC" w:rsidRPr="001D51C5">
              <w:rPr>
                <w:rFonts w:asciiTheme="minorHAnsi" w:hAnsiTheme="minorHAnsi" w:cstheme="minorHAnsi"/>
                <w:color w:val="000000" w:themeColor="text1"/>
                <w:sz w:val="22"/>
                <w:szCs w:val="22"/>
                <w:lang w:val="en-US" w:eastAsia="en-GB"/>
              </w:rPr>
              <w:t>, 2023</w:t>
            </w:r>
          </w:p>
        </w:tc>
      </w:tr>
      <w:tr w:rsidR="00BC46C4" w:rsidRPr="00FF0CD5" w14:paraId="5C9424B8" w14:textId="77777777" w:rsidTr="001D51C5">
        <w:trPr>
          <w:trHeight w:val="285"/>
        </w:trPr>
        <w:tc>
          <w:tcPr>
            <w:tcW w:w="724" w:type="dxa"/>
            <w:shd w:val="clear" w:color="auto" w:fill="auto"/>
            <w:noWrap/>
            <w:vAlign w:val="center"/>
          </w:tcPr>
          <w:p w14:paraId="071905D3" w14:textId="58A693AF" w:rsidR="00BC46C4" w:rsidRPr="001D51C5" w:rsidRDefault="00BC46C4" w:rsidP="001A4796">
            <w:pPr>
              <w:ind w:right="-29"/>
              <w:jc w:val="center"/>
              <w:rPr>
                <w:rFonts w:asciiTheme="minorHAnsi" w:hAnsiTheme="minorHAnsi" w:cstheme="minorHAnsi"/>
                <w:b/>
                <w:bCs/>
                <w:color w:val="000000" w:themeColor="text1"/>
                <w:sz w:val="22"/>
                <w:szCs w:val="22"/>
                <w:lang w:val="en-US" w:eastAsia="en-GB"/>
              </w:rPr>
            </w:pPr>
            <w:r w:rsidRPr="001D51C5">
              <w:rPr>
                <w:rFonts w:asciiTheme="minorHAnsi" w:hAnsiTheme="minorHAnsi" w:cstheme="minorHAnsi"/>
                <w:b/>
                <w:bCs/>
                <w:color w:val="000000" w:themeColor="text1"/>
                <w:sz w:val="22"/>
                <w:szCs w:val="22"/>
                <w:lang w:val="en-US" w:eastAsia="en-GB"/>
              </w:rPr>
              <w:t>III.</w:t>
            </w:r>
          </w:p>
        </w:tc>
        <w:tc>
          <w:tcPr>
            <w:tcW w:w="5928" w:type="dxa"/>
            <w:shd w:val="clear" w:color="auto" w:fill="auto"/>
            <w:noWrap/>
            <w:vAlign w:val="center"/>
          </w:tcPr>
          <w:p w14:paraId="37BA022B" w14:textId="00DA14EA" w:rsidR="00BC46C4" w:rsidRPr="001D51C5" w:rsidRDefault="00FF7883" w:rsidP="002202D0">
            <w:pPr>
              <w:spacing w:after="120" w:line="264" w:lineRule="auto"/>
              <w:jc w:val="both"/>
              <w:rPr>
                <w:rFonts w:asciiTheme="minorHAnsi" w:hAnsiTheme="minorHAnsi" w:cstheme="minorHAnsi"/>
                <w:b/>
                <w:sz w:val="22"/>
                <w:szCs w:val="22"/>
              </w:rPr>
            </w:pPr>
            <w:r w:rsidRPr="001D51C5">
              <w:rPr>
                <w:rFonts w:asciiTheme="minorHAnsi" w:hAnsiTheme="minorHAnsi" w:cstheme="minorHAnsi"/>
                <w:b/>
                <w:sz w:val="22"/>
                <w:szCs w:val="22"/>
              </w:rPr>
              <w:t xml:space="preserve">Draft an integrated human rights monitoring report and support in developing </w:t>
            </w:r>
            <w:r w:rsidR="00CC485D" w:rsidRPr="001D51C5">
              <w:rPr>
                <w:rFonts w:asciiTheme="minorHAnsi" w:hAnsiTheme="minorHAnsi" w:cstheme="minorHAnsi"/>
                <w:b/>
                <w:sz w:val="22"/>
                <w:szCs w:val="22"/>
              </w:rPr>
              <w:t xml:space="preserve">an </w:t>
            </w:r>
            <w:r w:rsidRPr="001D51C5">
              <w:rPr>
                <w:rFonts w:asciiTheme="minorHAnsi" w:hAnsiTheme="minorHAnsi" w:cstheme="minorHAnsi"/>
                <w:b/>
                <w:sz w:val="22"/>
                <w:szCs w:val="22"/>
              </w:rPr>
              <w:t>advocacy paper</w:t>
            </w:r>
          </w:p>
          <w:p w14:paraId="0FB2F051" w14:textId="77777777" w:rsidR="00FF7883" w:rsidRPr="001D51C5" w:rsidRDefault="00FF7883" w:rsidP="001D51C5">
            <w:pPr>
              <w:pStyle w:val="ListParagraph"/>
              <w:numPr>
                <w:ilvl w:val="0"/>
                <w:numId w:val="19"/>
              </w:numPr>
              <w:jc w:val="both"/>
              <w:rPr>
                <w:lang w:eastAsia="en-GB"/>
              </w:rPr>
            </w:pPr>
            <w:r w:rsidRPr="001D51C5">
              <w:rPr>
                <w:lang w:eastAsia="en-GB"/>
              </w:rPr>
              <w:t>Draft an integrated human rights monitoring report based on the desk review (conducted by PUNOs), needs assessment and in alignment with CRPD obligations building on the work of national OPDs and European Disability Forum and International Disability Alliance in terms of human rights monitoring reports reviewing the situation of Ukrainian refugee children and adults with disabilities and contributions from PUNOs</w:t>
            </w:r>
          </w:p>
          <w:p w14:paraId="5EB9FCA3" w14:textId="77777777" w:rsidR="00FF7883" w:rsidRPr="001D51C5" w:rsidRDefault="00FF7883" w:rsidP="001D51C5">
            <w:pPr>
              <w:pStyle w:val="ListParagraph"/>
              <w:numPr>
                <w:ilvl w:val="0"/>
                <w:numId w:val="19"/>
              </w:numPr>
              <w:jc w:val="both"/>
              <w:rPr>
                <w:lang w:eastAsia="en-GB"/>
              </w:rPr>
            </w:pPr>
            <w:r w:rsidRPr="001D51C5">
              <w:rPr>
                <w:lang w:eastAsia="en-GB"/>
              </w:rPr>
              <w:t>Participate in the consultation of the preliminary findings report with the Disability and Age Taskforce, PUNOs and other stakeholder groups.</w:t>
            </w:r>
          </w:p>
          <w:p w14:paraId="201DCF4F" w14:textId="77777777" w:rsidR="00FF7883" w:rsidRPr="001D51C5" w:rsidRDefault="00FF7883" w:rsidP="00FF0CD5">
            <w:pPr>
              <w:pStyle w:val="ListParagraph"/>
              <w:numPr>
                <w:ilvl w:val="0"/>
                <w:numId w:val="19"/>
              </w:numPr>
              <w:spacing w:after="120"/>
              <w:jc w:val="both"/>
              <w:rPr>
                <w:lang w:eastAsia="en-GB"/>
              </w:rPr>
            </w:pPr>
            <w:r w:rsidRPr="001D51C5">
              <w:rPr>
                <w:lang w:eastAsia="en-GB"/>
              </w:rPr>
              <w:t>Update the report based on feedback by Disability and Age Taskforce and PUNOs.</w:t>
            </w:r>
          </w:p>
          <w:p w14:paraId="32A6D83A" w14:textId="1A4CB0D6" w:rsidR="00FF7883" w:rsidRPr="001D51C5" w:rsidRDefault="00FF7883" w:rsidP="00FF0CD5">
            <w:pPr>
              <w:pStyle w:val="ListParagraph"/>
              <w:numPr>
                <w:ilvl w:val="0"/>
                <w:numId w:val="19"/>
              </w:numPr>
              <w:spacing w:after="120"/>
              <w:jc w:val="both"/>
              <w:rPr>
                <w:lang w:eastAsia="en-GB"/>
              </w:rPr>
            </w:pPr>
            <w:r w:rsidRPr="001D51C5">
              <w:rPr>
                <w:lang w:eastAsia="en-GB"/>
              </w:rPr>
              <w:t xml:space="preserve">Support in developing </w:t>
            </w:r>
            <w:r w:rsidR="00D469A4" w:rsidRPr="001D51C5">
              <w:rPr>
                <w:lang w:eastAsia="en-GB"/>
              </w:rPr>
              <w:t xml:space="preserve">and promoting </w:t>
            </w:r>
            <w:r w:rsidRPr="001D51C5">
              <w:rPr>
                <w:lang w:eastAsia="en-GB"/>
              </w:rPr>
              <w:t xml:space="preserve">advocacy and position paper with concrete recommendations to overcome gaps in the humanitarian response. </w:t>
            </w:r>
          </w:p>
          <w:p w14:paraId="647D2A6E" w14:textId="77777777" w:rsidR="00FF7883" w:rsidRPr="001D51C5" w:rsidRDefault="00FF7883" w:rsidP="00FF0CD5">
            <w:pPr>
              <w:spacing w:after="120" w:line="264" w:lineRule="auto"/>
              <w:jc w:val="both"/>
              <w:rPr>
                <w:rFonts w:asciiTheme="minorHAnsi" w:hAnsiTheme="minorHAnsi" w:cstheme="minorHAnsi"/>
                <w:b/>
                <w:sz w:val="22"/>
                <w:szCs w:val="22"/>
              </w:rPr>
            </w:pPr>
            <w:r w:rsidRPr="001D51C5">
              <w:rPr>
                <w:rFonts w:asciiTheme="minorHAnsi" w:hAnsiTheme="minorHAnsi" w:cstheme="minorHAnsi"/>
                <w:b/>
                <w:sz w:val="22"/>
                <w:szCs w:val="22"/>
              </w:rPr>
              <w:t>Deliverables:</w:t>
            </w:r>
          </w:p>
          <w:p w14:paraId="776A6F86" w14:textId="77777777" w:rsidR="00FF7883" w:rsidRPr="001D51C5" w:rsidRDefault="00FF7883" w:rsidP="001D51C5">
            <w:pPr>
              <w:pStyle w:val="ListParagraph"/>
              <w:numPr>
                <w:ilvl w:val="0"/>
                <w:numId w:val="29"/>
              </w:numPr>
              <w:spacing w:after="0" w:line="264" w:lineRule="auto"/>
              <w:jc w:val="both"/>
              <w:rPr>
                <w:rFonts w:asciiTheme="minorHAnsi" w:hAnsiTheme="minorHAnsi" w:cstheme="minorHAnsi"/>
              </w:rPr>
            </w:pPr>
            <w:r w:rsidRPr="001D51C5">
              <w:rPr>
                <w:rFonts w:asciiTheme="minorHAnsi" w:hAnsiTheme="minorHAnsi" w:cstheme="minorHAnsi"/>
              </w:rPr>
              <w:t xml:space="preserve">Integrated report with concrete recommendations to overcome gaps in the humanitarian response drafted, </w:t>
            </w:r>
            <w:proofErr w:type="gramStart"/>
            <w:r w:rsidRPr="001D51C5">
              <w:rPr>
                <w:rFonts w:asciiTheme="minorHAnsi" w:hAnsiTheme="minorHAnsi" w:cstheme="minorHAnsi"/>
              </w:rPr>
              <w:t>consulted</w:t>
            </w:r>
            <w:proofErr w:type="gramEnd"/>
            <w:r w:rsidRPr="001D51C5">
              <w:rPr>
                <w:rFonts w:asciiTheme="minorHAnsi" w:hAnsiTheme="minorHAnsi" w:cstheme="minorHAnsi"/>
              </w:rPr>
              <w:t xml:space="preserve"> and updated based on consultations outcomes. </w:t>
            </w:r>
          </w:p>
          <w:p w14:paraId="31C061FF" w14:textId="77777777" w:rsidR="00FF7883" w:rsidRPr="001D51C5" w:rsidRDefault="00FF7883" w:rsidP="001D51C5">
            <w:pPr>
              <w:pStyle w:val="ListParagraph"/>
              <w:numPr>
                <w:ilvl w:val="0"/>
                <w:numId w:val="29"/>
              </w:numPr>
              <w:spacing w:after="0" w:line="264" w:lineRule="auto"/>
              <w:jc w:val="both"/>
              <w:rPr>
                <w:rFonts w:asciiTheme="minorHAnsi" w:hAnsiTheme="minorHAnsi" w:cstheme="minorHAnsi"/>
                <w:b/>
              </w:rPr>
            </w:pPr>
            <w:r w:rsidRPr="001D51C5">
              <w:rPr>
                <w:lang w:eastAsia="en-GB"/>
              </w:rPr>
              <w:lastRenderedPageBreak/>
              <w:t xml:space="preserve">Advocacy and position paper with concrete recommendations to overcome gaps in the humanitarian response developed. </w:t>
            </w:r>
          </w:p>
          <w:p w14:paraId="66013569" w14:textId="12DBAC12" w:rsidR="00D469A4" w:rsidRPr="001D51C5" w:rsidRDefault="00D469A4" w:rsidP="001D51C5">
            <w:pPr>
              <w:pStyle w:val="ListParagraph"/>
              <w:numPr>
                <w:ilvl w:val="0"/>
                <w:numId w:val="29"/>
              </w:numPr>
              <w:spacing w:after="0" w:line="264" w:lineRule="auto"/>
              <w:jc w:val="both"/>
              <w:rPr>
                <w:rFonts w:asciiTheme="minorHAnsi" w:hAnsiTheme="minorHAnsi" w:cstheme="minorHAnsi"/>
                <w:b/>
              </w:rPr>
            </w:pPr>
            <w:r w:rsidRPr="001D51C5">
              <w:rPr>
                <w:lang w:eastAsia="en-GB"/>
              </w:rPr>
              <w:t xml:space="preserve">Support to Disability and Age Taskforce in advocacy based on the position paper. </w:t>
            </w:r>
          </w:p>
        </w:tc>
        <w:tc>
          <w:tcPr>
            <w:tcW w:w="1283" w:type="dxa"/>
          </w:tcPr>
          <w:p w14:paraId="576ADB1A" w14:textId="496C7AE7" w:rsidR="00BC46C4" w:rsidRPr="001D51C5" w:rsidRDefault="00D469A4" w:rsidP="007F78C2">
            <w:pPr>
              <w:jc w:val="center"/>
              <w:rPr>
                <w:rFonts w:asciiTheme="minorHAnsi" w:hAnsiTheme="minorHAnsi" w:cstheme="minorHAnsi"/>
                <w:color w:val="000000" w:themeColor="text1"/>
                <w:sz w:val="22"/>
                <w:szCs w:val="22"/>
                <w:lang w:val="en-US" w:eastAsia="en-GB"/>
              </w:rPr>
            </w:pPr>
            <w:r w:rsidRPr="001D51C5">
              <w:rPr>
                <w:rFonts w:asciiTheme="minorHAnsi" w:hAnsiTheme="minorHAnsi" w:cstheme="minorHAnsi"/>
                <w:color w:val="000000" w:themeColor="text1"/>
                <w:sz w:val="22"/>
                <w:szCs w:val="22"/>
                <w:lang w:val="en-US" w:eastAsia="en-GB"/>
              </w:rPr>
              <w:lastRenderedPageBreak/>
              <w:t xml:space="preserve">25 working days </w:t>
            </w:r>
          </w:p>
        </w:tc>
        <w:tc>
          <w:tcPr>
            <w:tcW w:w="1578" w:type="dxa"/>
          </w:tcPr>
          <w:p w14:paraId="39646C1B" w14:textId="673227BC" w:rsidR="00BC46C4" w:rsidRPr="001D51C5" w:rsidRDefault="00D469A4" w:rsidP="001A4796">
            <w:pPr>
              <w:rPr>
                <w:rFonts w:asciiTheme="minorHAnsi" w:hAnsiTheme="minorHAnsi" w:cstheme="minorHAnsi"/>
                <w:color w:val="000000" w:themeColor="text1"/>
                <w:sz w:val="22"/>
                <w:szCs w:val="22"/>
                <w:lang w:val="en-US" w:eastAsia="en-GB"/>
              </w:rPr>
            </w:pPr>
            <w:r w:rsidRPr="001D51C5">
              <w:rPr>
                <w:rFonts w:asciiTheme="minorHAnsi" w:hAnsiTheme="minorHAnsi" w:cstheme="minorHAnsi"/>
                <w:color w:val="000000" w:themeColor="text1"/>
                <w:sz w:val="22"/>
                <w:szCs w:val="22"/>
                <w:lang w:val="en-US" w:eastAsia="en-GB"/>
              </w:rPr>
              <w:t>By August</w:t>
            </w:r>
            <w:r w:rsidR="000E60A2" w:rsidRPr="001D51C5">
              <w:rPr>
                <w:rFonts w:asciiTheme="minorHAnsi" w:hAnsiTheme="minorHAnsi" w:cstheme="minorHAnsi"/>
                <w:color w:val="000000" w:themeColor="text1"/>
                <w:sz w:val="22"/>
                <w:szCs w:val="22"/>
                <w:lang w:val="en-US" w:eastAsia="en-GB"/>
              </w:rPr>
              <w:t xml:space="preserve"> </w:t>
            </w:r>
            <w:r w:rsidR="00CC485D" w:rsidRPr="001D51C5">
              <w:rPr>
                <w:rFonts w:asciiTheme="minorHAnsi" w:hAnsiTheme="minorHAnsi" w:cstheme="minorHAnsi"/>
                <w:color w:val="000000" w:themeColor="text1"/>
                <w:sz w:val="22"/>
                <w:szCs w:val="22"/>
                <w:lang w:val="en-US" w:eastAsia="en-GB"/>
              </w:rPr>
              <w:t>30</w:t>
            </w:r>
            <w:r w:rsidR="00CC485D" w:rsidRPr="001D51C5">
              <w:rPr>
                <w:rFonts w:asciiTheme="minorHAnsi" w:hAnsiTheme="minorHAnsi" w:cstheme="minorHAnsi"/>
                <w:color w:val="000000" w:themeColor="text1"/>
                <w:sz w:val="22"/>
                <w:szCs w:val="22"/>
                <w:vertAlign w:val="superscript"/>
                <w:lang w:val="en-US" w:eastAsia="en-GB"/>
              </w:rPr>
              <w:t>th</w:t>
            </w:r>
            <w:r w:rsidR="00CC485D" w:rsidRPr="001D51C5">
              <w:rPr>
                <w:rFonts w:asciiTheme="minorHAnsi" w:hAnsiTheme="minorHAnsi" w:cstheme="minorHAnsi"/>
                <w:color w:val="000000" w:themeColor="text1"/>
                <w:sz w:val="22"/>
                <w:szCs w:val="22"/>
                <w:lang w:val="en-US" w:eastAsia="en-GB"/>
              </w:rPr>
              <w:t>,</w:t>
            </w:r>
            <w:r w:rsidR="000E60A2" w:rsidRPr="001D51C5">
              <w:rPr>
                <w:rFonts w:asciiTheme="minorHAnsi" w:hAnsiTheme="minorHAnsi" w:cstheme="minorHAnsi"/>
                <w:color w:val="000000" w:themeColor="text1"/>
                <w:sz w:val="22"/>
                <w:szCs w:val="22"/>
                <w:lang w:val="en-US" w:eastAsia="en-GB"/>
              </w:rPr>
              <w:t xml:space="preserve"> </w:t>
            </w:r>
            <w:proofErr w:type="gramStart"/>
            <w:r w:rsidR="000E60A2" w:rsidRPr="001D51C5">
              <w:rPr>
                <w:rFonts w:asciiTheme="minorHAnsi" w:hAnsiTheme="minorHAnsi" w:cstheme="minorHAnsi"/>
                <w:color w:val="000000" w:themeColor="text1"/>
                <w:sz w:val="22"/>
                <w:szCs w:val="22"/>
                <w:lang w:val="en-US" w:eastAsia="en-GB"/>
              </w:rPr>
              <w:t>2023</w:t>
            </w:r>
            <w:proofErr w:type="gramEnd"/>
            <w:r w:rsidRPr="001D51C5">
              <w:rPr>
                <w:rFonts w:asciiTheme="minorHAnsi" w:hAnsiTheme="minorHAnsi" w:cstheme="minorHAnsi"/>
                <w:color w:val="000000" w:themeColor="text1"/>
                <w:sz w:val="22"/>
                <w:szCs w:val="22"/>
                <w:lang w:val="en-US" w:eastAsia="en-GB"/>
              </w:rPr>
              <w:t xml:space="preserve"> </w:t>
            </w:r>
          </w:p>
        </w:tc>
      </w:tr>
    </w:tbl>
    <w:p w14:paraId="7A8D29E5" w14:textId="148D29F5" w:rsidR="00C504B6" w:rsidRPr="001D51C5" w:rsidRDefault="00C504B6" w:rsidP="001A4796">
      <w:pPr>
        <w:pStyle w:val="Default"/>
        <w:spacing w:after="120"/>
        <w:jc w:val="both"/>
        <w:rPr>
          <w:rFonts w:asciiTheme="minorHAnsi" w:hAnsiTheme="minorHAnsi" w:cstheme="minorHAnsi"/>
          <w:b/>
          <w:bCs/>
          <w:i/>
          <w:iCs/>
          <w:color w:val="auto"/>
          <w:sz w:val="22"/>
          <w:szCs w:val="22"/>
          <w:lang w:val="en-US"/>
        </w:rPr>
      </w:pPr>
    </w:p>
    <w:p w14:paraId="39F6A2F9" w14:textId="1FF669B2" w:rsidR="001A4796" w:rsidRPr="001D51C5" w:rsidRDefault="00B40FF9" w:rsidP="001A4796">
      <w:pPr>
        <w:pStyle w:val="Default"/>
        <w:spacing w:after="120"/>
        <w:jc w:val="both"/>
        <w:rPr>
          <w:rFonts w:asciiTheme="minorHAnsi" w:hAnsiTheme="minorHAnsi" w:cstheme="minorHAnsi"/>
          <w:b/>
          <w:bCs/>
          <w:color w:val="auto"/>
          <w:sz w:val="22"/>
          <w:szCs w:val="22"/>
          <w:lang w:val="en-US"/>
        </w:rPr>
      </w:pPr>
      <w:r w:rsidRPr="001D51C5">
        <w:rPr>
          <w:rFonts w:asciiTheme="minorHAnsi" w:hAnsiTheme="minorHAnsi" w:cstheme="minorHAnsi"/>
          <w:b/>
          <w:bCs/>
          <w:color w:val="auto"/>
          <w:sz w:val="22"/>
          <w:szCs w:val="22"/>
          <w:lang w:val="en-US"/>
        </w:rPr>
        <w:t>J</w:t>
      </w:r>
      <w:r w:rsidR="0067280A" w:rsidRPr="001D51C5">
        <w:rPr>
          <w:rFonts w:asciiTheme="minorHAnsi" w:hAnsiTheme="minorHAnsi" w:cstheme="minorHAnsi"/>
          <w:b/>
          <w:bCs/>
          <w:color w:val="auto"/>
          <w:sz w:val="22"/>
          <w:szCs w:val="22"/>
          <w:lang w:val="en-US"/>
        </w:rPr>
        <w:t xml:space="preserve">. Organizational Setting: </w:t>
      </w:r>
    </w:p>
    <w:p w14:paraId="45979242" w14:textId="5869E209" w:rsidR="00B23411" w:rsidRPr="001D51C5" w:rsidRDefault="00AB168C" w:rsidP="001A4796">
      <w:pPr>
        <w:pStyle w:val="Default"/>
        <w:spacing w:after="120"/>
        <w:jc w:val="both"/>
        <w:rPr>
          <w:rFonts w:asciiTheme="minorHAnsi" w:hAnsiTheme="minorHAnsi" w:cstheme="minorHAnsi"/>
          <w:bCs/>
          <w:color w:val="auto"/>
          <w:sz w:val="22"/>
          <w:szCs w:val="22"/>
        </w:rPr>
      </w:pPr>
      <w:r w:rsidRPr="001D51C5">
        <w:rPr>
          <w:rFonts w:asciiTheme="minorHAnsi" w:hAnsiTheme="minorHAnsi" w:cstheme="minorHAnsi"/>
          <w:bCs/>
          <w:color w:val="auto"/>
          <w:sz w:val="22"/>
          <w:szCs w:val="22"/>
        </w:rPr>
        <w:t>The consultant will work under the guidan</w:t>
      </w:r>
      <w:r w:rsidR="0073246A" w:rsidRPr="001D51C5">
        <w:rPr>
          <w:rFonts w:asciiTheme="minorHAnsi" w:hAnsiTheme="minorHAnsi" w:cstheme="minorHAnsi"/>
          <w:bCs/>
          <w:color w:val="auto"/>
          <w:sz w:val="22"/>
          <w:szCs w:val="22"/>
        </w:rPr>
        <w:t>ce of the Human Rights Adviser and direct supervision of the National Human Rights Officer, in close cooperation with the Disability Inclusion Specialist to carry out the activity’s objectives of this consultancy.</w:t>
      </w:r>
    </w:p>
    <w:p w14:paraId="02D1D936" w14:textId="6A8A3646" w:rsidR="00361669" w:rsidRPr="001D51C5" w:rsidRDefault="00361669" w:rsidP="001A4796">
      <w:pPr>
        <w:pStyle w:val="Default"/>
        <w:spacing w:after="120"/>
        <w:jc w:val="both"/>
        <w:rPr>
          <w:rFonts w:asciiTheme="minorHAnsi" w:hAnsiTheme="minorHAnsi" w:cstheme="minorHAnsi"/>
          <w:b/>
          <w:bCs/>
          <w:color w:val="auto"/>
          <w:sz w:val="22"/>
          <w:szCs w:val="22"/>
          <w:lang w:val="en-US"/>
        </w:rPr>
      </w:pPr>
      <w:r w:rsidRPr="001D51C5">
        <w:rPr>
          <w:rFonts w:asciiTheme="minorHAnsi" w:hAnsiTheme="minorHAnsi" w:cstheme="minorHAnsi"/>
          <w:b/>
          <w:bCs/>
          <w:color w:val="auto"/>
          <w:sz w:val="22"/>
          <w:szCs w:val="22"/>
          <w:lang w:val="en-US"/>
        </w:rPr>
        <w:t>K. Financial arrangements:</w:t>
      </w:r>
    </w:p>
    <w:p w14:paraId="07362271" w14:textId="289914A1" w:rsidR="003A6CED" w:rsidRPr="001D51C5" w:rsidRDefault="003A6CED" w:rsidP="0073246A">
      <w:pPr>
        <w:widowControl/>
        <w:spacing w:line="276" w:lineRule="auto"/>
        <w:jc w:val="both"/>
        <w:rPr>
          <w:rFonts w:asciiTheme="minorHAnsi" w:eastAsiaTheme="minorHAnsi" w:hAnsiTheme="minorHAnsi" w:cstheme="minorHAnsi"/>
          <w:color w:val="000000"/>
          <w:sz w:val="22"/>
          <w:szCs w:val="22"/>
          <w:lang w:val="en-US"/>
        </w:rPr>
      </w:pPr>
      <w:r w:rsidRPr="001D51C5">
        <w:rPr>
          <w:rFonts w:asciiTheme="minorHAnsi" w:eastAsiaTheme="minorHAnsi" w:hAnsiTheme="minorHAnsi" w:cstheme="minorHAnsi"/>
          <w:color w:val="000000"/>
          <w:sz w:val="22"/>
          <w:szCs w:val="22"/>
          <w:lang w:val="en-US"/>
        </w:rPr>
        <w:t xml:space="preserve">The financial proposal shall specify a total </w:t>
      </w:r>
      <w:r w:rsidRPr="001D51C5">
        <w:rPr>
          <w:rFonts w:asciiTheme="minorHAnsi" w:eastAsiaTheme="minorHAnsi" w:hAnsiTheme="minorHAnsi" w:cstheme="minorHAnsi"/>
          <w:b/>
          <w:bCs/>
          <w:color w:val="000000"/>
          <w:sz w:val="22"/>
          <w:szCs w:val="22"/>
          <w:lang w:val="en-US"/>
        </w:rPr>
        <w:t xml:space="preserve">lump sum </w:t>
      </w:r>
      <w:r w:rsidRPr="001D51C5">
        <w:rPr>
          <w:rFonts w:asciiTheme="minorHAnsi" w:eastAsiaTheme="minorHAnsi" w:hAnsiTheme="minorHAnsi" w:cstheme="minorHAnsi"/>
          <w:color w:val="000000"/>
          <w:sz w:val="22"/>
          <w:szCs w:val="22"/>
          <w:lang w:val="en-US"/>
        </w:rPr>
        <w:t xml:space="preserve">amount, and payment terms around specific and measurable (qualitative and quantitative). </w:t>
      </w:r>
      <w:proofErr w:type="gramStart"/>
      <w:r w:rsidRPr="001D51C5">
        <w:rPr>
          <w:rFonts w:asciiTheme="minorHAnsi" w:eastAsiaTheme="minorHAnsi" w:hAnsiTheme="minorHAnsi" w:cstheme="minorHAnsi"/>
          <w:color w:val="000000"/>
          <w:sz w:val="22"/>
          <w:szCs w:val="22"/>
          <w:lang w:val="en-US"/>
        </w:rPr>
        <w:t>In order to</w:t>
      </w:r>
      <w:proofErr w:type="gramEnd"/>
      <w:r w:rsidRPr="001D51C5">
        <w:rPr>
          <w:rFonts w:asciiTheme="minorHAnsi" w:eastAsiaTheme="minorHAnsi" w:hAnsiTheme="minorHAnsi" w:cstheme="minorHAnsi"/>
          <w:color w:val="000000"/>
          <w:sz w:val="22"/>
          <w:szCs w:val="22"/>
          <w:lang w:val="en-US"/>
        </w:rPr>
        <w:t xml:space="preserve"> assist the requesting unit in the comparison of financial proposals, the financial proposal will include a breakdown of this lump sum amount (including the daily fee, taxes, transportation and number of anticipated working days). </w:t>
      </w:r>
    </w:p>
    <w:p w14:paraId="13B92993" w14:textId="77777777" w:rsidR="0073246A" w:rsidRPr="001D51C5" w:rsidRDefault="0073246A" w:rsidP="0073246A">
      <w:pPr>
        <w:widowControl/>
        <w:spacing w:line="276" w:lineRule="auto"/>
        <w:jc w:val="both"/>
        <w:rPr>
          <w:rFonts w:asciiTheme="minorHAnsi" w:eastAsiaTheme="minorHAnsi" w:hAnsiTheme="minorHAnsi" w:cstheme="minorHAnsi"/>
          <w:color w:val="000000"/>
          <w:sz w:val="22"/>
          <w:szCs w:val="22"/>
          <w:lang w:val="en-US"/>
        </w:rPr>
      </w:pPr>
    </w:p>
    <w:p w14:paraId="535106A7" w14:textId="4534ADAF" w:rsidR="003A6CED" w:rsidRPr="001D51C5" w:rsidRDefault="003A6CED" w:rsidP="001A4796">
      <w:pPr>
        <w:pStyle w:val="Default"/>
        <w:spacing w:after="120"/>
        <w:jc w:val="both"/>
        <w:rPr>
          <w:rFonts w:asciiTheme="minorHAnsi" w:hAnsiTheme="minorHAnsi" w:cstheme="minorHAnsi"/>
          <w:bCs/>
          <w:color w:val="auto"/>
          <w:sz w:val="22"/>
          <w:szCs w:val="22"/>
        </w:rPr>
      </w:pPr>
      <w:r w:rsidRPr="001D51C5">
        <w:rPr>
          <w:rFonts w:asciiTheme="minorHAnsi" w:eastAsiaTheme="minorHAnsi" w:hAnsiTheme="minorHAnsi" w:cstheme="minorHAnsi"/>
          <w:sz w:val="22"/>
          <w:szCs w:val="22"/>
          <w:lang w:val="en-US"/>
        </w:rPr>
        <w:t xml:space="preserve">Payments are based upon output, </w:t>
      </w:r>
      <w:proofErr w:type="gramStart"/>
      <w:r w:rsidRPr="001D51C5">
        <w:rPr>
          <w:rFonts w:asciiTheme="minorHAnsi" w:eastAsiaTheme="minorHAnsi" w:hAnsiTheme="minorHAnsi" w:cstheme="minorHAnsi"/>
          <w:sz w:val="22"/>
          <w:szCs w:val="22"/>
          <w:lang w:val="en-US"/>
        </w:rPr>
        <w:t>i.e.</w:t>
      </w:r>
      <w:proofErr w:type="gramEnd"/>
      <w:r w:rsidRPr="001D51C5">
        <w:rPr>
          <w:rFonts w:asciiTheme="minorHAnsi" w:eastAsiaTheme="minorHAnsi" w:hAnsiTheme="minorHAnsi" w:cstheme="minorHAnsi"/>
          <w:sz w:val="22"/>
          <w:szCs w:val="22"/>
          <w:lang w:val="en-US"/>
        </w:rPr>
        <w:t xml:space="preserve"> upon delivery of the services specified in the TOR.</w:t>
      </w:r>
      <w:r w:rsidRPr="001D51C5">
        <w:rPr>
          <w:rFonts w:asciiTheme="minorHAnsi" w:hAnsiTheme="minorHAnsi" w:cstheme="minorHAnsi"/>
          <w:bCs/>
          <w:color w:val="auto"/>
          <w:sz w:val="22"/>
          <w:szCs w:val="22"/>
        </w:rPr>
        <w:t xml:space="preserve">The payment under these Terms of Reference will be made in one </w:t>
      </w:r>
      <w:proofErr w:type="spellStart"/>
      <w:r w:rsidR="00CC485D" w:rsidRPr="001D51C5">
        <w:rPr>
          <w:rFonts w:asciiTheme="minorHAnsi" w:hAnsiTheme="minorHAnsi" w:cstheme="minorHAnsi"/>
          <w:bCs/>
          <w:color w:val="auto"/>
          <w:sz w:val="22"/>
          <w:szCs w:val="22"/>
        </w:rPr>
        <w:t>installment</w:t>
      </w:r>
      <w:proofErr w:type="spellEnd"/>
      <w:r w:rsidRPr="001D51C5">
        <w:rPr>
          <w:rFonts w:asciiTheme="minorHAnsi" w:hAnsiTheme="minorHAnsi" w:cstheme="minorHAnsi"/>
          <w:bCs/>
          <w:color w:val="auto"/>
          <w:sz w:val="22"/>
          <w:szCs w:val="22"/>
        </w:rPr>
        <w:t xml:space="preserve">, upon the accomplishment of the </w:t>
      </w:r>
      <w:proofErr w:type="spellStart"/>
      <w:r w:rsidRPr="001D51C5">
        <w:rPr>
          <w:rFonts w:asciiTheme="minorHAnsi" w:hAnsiTheme="minorHAnsi" w:cstheme="minorHAnsi"/>
          <w:bCs/>
          <w:color w:val="auto"/>
          <w:sz w:val="22"/>
          <w:szCs w:val="22"/>
        </w:rPr>
        <w:t>ToR</w:t>
      </w:r>
      <w:proofErr w:type="spellEnd"/>
      <w:r w:rsidRPr="001D51C5">
        <w:rPr>
          <w:rFonts w:asciiTheme="minorHAnsi" w:hAnsiTheme="minorHAnsi" w:cstheme="minorHAnsi"/>
          <w:bCs/>
          <w:color w:val="auto"/>
          <w:sz w:val="22"/>
          <w:szCs w:val="22"/>
        </w:rPr>
        <w:t xml:space="preserve"> tasks and deliverables, based on the submitted time-sheet and activity report.</w:t>
      </w:r>
    </w:p>
    <w:p w14:paraId="0479661E" w14:textId="77777777" w:rsidR="00253846" w:rsidRPr="001D51C5" w:rsidRDefault="00253846" w:rsidP="001A4796">
      <w:pPr>
        <w:widowControl/>
        <w:jc w:val="both"/>
        <w:rPr>
          <w:rFonts w:asciiTheme="minorHAnsi" w:eastAsiaTheme="minorEastAsia" w:hAnsiTheme="minorHAnsi" w:cstheme="minorHAnsi"/>
          <w:b/>
          <w:bCs/>
          <w:color w:val="000000"/>
          <w:sz w:val="22"/>
          <w:szCs w:val="22"/>
          <w:lang w:val="en-US"/>
        </w:rPr>
      </w:pPr>
    </w:p>
    <w:p w14:paraId="17A388B8" w14:textId="54DEDAB6" w:rsidR="00253846" w:rsidRPr="001D51C5" w:rsidRDefault="00253846" w:rsidP="001A4796">
      <w:pPr>
        <w:widowControl/>
        <w:jc w:val="both"/>
        <w:rPr>
          <w:rFonts w:asciiTheme="minorHAnsi" w:eastAsiaTheme="minorEastAsia" w:hAnsiTheme="minorHAnsi" w:cstheme="minorHAnsi"/>
          <w:color w:val="000000"/>
          <w:sz w:val="22"/>
          <w:szCs w:val="22"/>
          <w:lang w:val="en-US"/>
        </w:rPr>
      </w:pPr>
      <w:r w:rsidRPr="001D51C5">
        <w:rPr>
          <w:rFonts w:asciiTheme="minorHAnsi" w:eastAsiaTheme="minorEastAsia" w:hAnsiTheme="minorHAnsi" w:cstheme="minorHAnsi"/>
          <w:b/>
          <w:bCs/>
          <w:color w:val="000000" w:themeColor="text1"/>
          <w:sz w:val="22"/>
          <w:szCs w:val="22"/>
          <w:lang w:val="en-US"/>
        </w:rPr>
        <w:t xml:space="preserve">Travel </w:t>
      </w:r>
    </w:p>
    <w:p w14:paraId="2E267424" w14:textId="09B476F7" w:rsidR="009B28CE" w:rsidRPr="001D51C5" w:rsidRDefault="003A6CED" w:rsidP="0073246A">
      <w:pPr>
        <w:pStyle w:val="Default"/>
        <w:spacing w:after="120"/>
        <w:jc w:val="both"/>
        <w:rPr>
          <w:rFonts w:asciiTheme="minorHAnsi" w:eastAsiaTheme="minorHAnsi" w:hAnsiTheme="minorHAnsi" w:cstheme="minorHAnsi"/>
          <w:sz w:val="22"/>
          <w:szCs w:val="22"/>
          <w:lang w:val="en-US"/>
        </w:rPr>
      </w:pPr>
      <w:r w:rsidRPr="001D51C5">
        <w:rPr>
          <w:rFonts w:asciiTheme="minorHAnsi" w:eastAsiaTheme="minorEastAsia" w:hAnsiTheme="minorHAnsi" w:cstheme="minorHAnsi"/>
          <w:color w:val="auto"/>
          <w:sz w:val="22"/>
          <w:szCs w:val="22"/>
          <w:lang w:val="en-US"/>
        </w:rPr>
        <w:t xml:space="preserve">No </w:t>
      </w:r>
      <w:r w:rsidR="0073246A" w:rsidRPr="001D51C5">
        <w:rPr>
          <w:rFonts w:asciiTheme="minorHAnsi" w:eastAsiaTheme="minorEastAsia" w:hAnsiTheme="minorHAnsi" w:cstheme="minorHAnsi"/>
          <w:color w:val="auto"/>
          <w:sz w:val="22"/>
          <w:szCs w:val="22"/>
          <w:lang w:val="en-US"/>
        </w:rPr>
        <w:t xml:space="preserve">international </w:t>
      </w:r>
      <w:r w:rsidRPr="001D51C5">
        <w:rPr>
          <w:rFonts w:asciiTheme="minorHAnsi" w:eastAsiaTheme="minorEastAsia" w:hAnsiTheme="minorHAnsi" w:cstheme="minorHAnsi"/>
          <w:color w:val="auto"/>
          <w:sz w:val="22"/>
          <w:szCs w:val="22"/>
          <w:lang w:val="en-US"/>
        </w:rPr>
        <w:t xml:space="preserve">travel is </w:t>
      </w:r>
      <w:r w:rsidRPr="001D51C5">
        <w:rPr>
          <w:rFonts w:asciiTheme="minorHAnsi" w:hAnsiTheme="minorHAnsi" w:cstheme="minorHAnsi"/>
          <w:bCs/>
          <w:color w:val="auto"/>
          <w:sz w:val="22"/>
          <w:szCs w:val="22"/>
        </w:rPr>
        <w:t>foreseen as part of the consultancy service.</w:t>
      </w:r>
      <w:r w:rsidR="0073246A" w:rsidRPr="001D51C5">
        <w:rPr>
          <w:rFonts w:asciiTheme="minorHAnsi" w:hAnsiTheme="minorHAnsi" w:cstheme="minorHAnsi"/>
          <w:bCs/>
          <w:color w:val="auto"/>
          <w:sz w:val="22"/>
          <w:szCs w:val="22"/>
        </w:rPr>
        <w:t xml:space="preserve"> In case o</w:t>
      </w:r>
      <w:r w:rsidR="0073246A" w:rsidRPr="001D51C5">
        <w:rPr>
          <w:rFonts w:asciiTheme="minorHAnsi" w:eastAsiaTheme="minorHAnsi" w:hAnsiTheme="minorHAnsi" w:cstheme="minorHAnsi"/>
          <w:sz w:val="22"/>
          <w:szCs w:val="22"/>
          <w:lang w:val="en-US"/>
        </w:rPr>
        <w:t xml:space="preserve">f need for travel in the Republic of Moldova, OHCHR will cover the transportation cost/service. </w:t>
      </w:r>
    </w:p>
    <w:p w14:paraId="6B449AD3" w14:textId="77777777" w:rsidR="0073246A" w:rsidRPr="001D51C5" w:rsidRDefault="0073246A" w:rsidP="0073246A">
      <w:pPr>
        <w:pStyle w:val="Default"/>
        <w:spacing w:after="120"/>
        <w:jc w:val="both"/>
        <w:rPr>
          <w:rFonts w:asciiTheme="minorHAnsi" w:hAnsiTheme="minorHAnsi" w:cstheme="minorHAnsi"/>
          <w:b/>
          <w:bCs/>
          <w:color w:val="auto"/>
          <w:sz w:val="22"/>
          <w:szCs w:val="22"/>
        </w:rPr>
      </w:pPr>
    </w:p>
    <w:p w14:paraId="5677AC8F" w14:textId="6C4DAC39" w:rsidR="00F56DE0" w:rsidRPr="001D51C5" w:rsidRDefault="0067280A" w:rsidP="001A4796">
      <w:pPr>
        <w:pStyle w:val="Default"/>
        <w:spacing w:after="120"/>
        <w:jc w:val="both"/>
        <w:rPr>
          <w:rFonts w:asciiTheme="minorHAnsi" w:hAnsiTheme="minorHAnsi" w:cstheme="minorHAnsi"/>
          <w:b/>
          <w:bCs/>
          <w:color w:val="auto"/>
          <w:sz w:val="22"/>
          <w:szCs w:val="22"/>
          <w:lang w:val="en-US"/>
        </w:rPr>
      </w:pPr>
      <w:r w:rsidRPr="001D51C5">
        <w:rPr>
          <w:rFonts w:asciiTheme="minorHAnsi" w:hAnsiTheme="minorHAnsi" w:cstheme="minorHAnsi"/>
          <w:b/>
          <w:bCs/>
          <w:color w:val="auto"/>
          <w:sz w:val="22"/>
          <w:szCs w:val="22"/>
          <w:lang w:val="en-US"/>
        </w:rPr>
        <w:t xml:space="preserve">L. </w:t>
      </w:r>
      <w:r w:rsidR="00F56DE0" w:rsidRPr="001D51C5">
        <w:rPr>
          <w:rFonts w:asciiTheme="minorHAnsi" w:hAnsiTheme="minorHAnsi" w:cstheme="minorHAnsi"/>
          <w:b/>
          <w:bCs/>
          <w:color w:val="auto"/>
          <w:sz w:val="22"/>
          <w:szCs w:val="22"/>
          <w:lang w:val="en-US"/>
        </w:rPr>
        <w:t>Confidentiality</w:t>
      </w:r>
    </w:p>
    <w:p w14:paraId="4823CF67" w14:textId="65D80BFF" w:rsidR="00F56DE0" w:rsidRPr="001D51C5" w:rsidRDefault="00F56DE0" w:rsidP="001A4796">
      <w:pPr>
        <w:spacing w:after="240"/>
        <w:jc w:val="both"/>
        <w:rPr>
          <w:rFonts w:asciiTheme="minorHAnsi" w:hAnsiTheme="minorHAnsi" w:cstheme="minorHAnsi"/>
          <w:sz w:val="22"/>
          <w:szCs w:val="22"/>
          <w:lang w:val="en-US"/>
        </w:rPr>
      </w:pPr>
      <w:r w:rsidRPr="001D51C5">
        <w:rPr>
          <w:rFonts w:asciiTheme="minorHAnsi" w:hAnsiTheme="minorHAnsi" w:cstheme="minorHAnsi"/>
          <w:sz w:val="22"/>
          <w:szCs w:val="22"/>
          <w:lang w:val="en-US"/>
        </w:rPr>
        <w:t xml:space="preserve">Materials provided to the </w:t>
      </w:r>
      <w:r w:rsidR="00913D2D" w:rsidRPr="001D51C5">
        <w:rPr>
          <w:rFonts w:asciiTheme="minorHAnsi" w:hAnsiTheme="minorHAnsi" w:cstheme="minorHAnsi"/>
          <w:sz w:val="22"/>
          <w:szCs w:val="22"/>
          <w:lang w:val="en-US"/>
        </w:rPr>
        <w:t>C</w:t>
      </w:r>
      <w:r w:rsidRPr="001D51C5">
        <w:rPr>
          <w:rFonts w:asciiTheme="minorHAnsi" w:hAnsiTheme="minorHAnsi" w:cstheme="minorHAnsi"/>
          <w:sz w:val="22"/>
          <w:szCs w:val="22"/>
          <w:lang w:val="en-US"/>
        </w:rPr>
        <w:t xml:space="preserve">onsultant and all proceedings within the consultancy contract shall be regarded as confidential, both during and after the consultancy. Violation of confidentiality requirements may result in immediate termination of contract. </w:t>
      </w:r>
    </w:p>
    <w:p w14:paraId="20D87A03" w14:textId="77777777" w:rsidR="0067280A" w:rsidRPr="001D51C5" w:rsidRDefault="00F56DE0" w:rsidP="001A4796">
      <w:pPr>
        <w:spacing w:after="240"/>
        <w:jc w:val="both"/>
        <w:rPr>
          <w:rFonts w:asciiTheme="minorHAnsi" w:hAnsiTheme="minorHAnsi" w:cstheme="minorHAnsi"/>
          <w:b/>
          <w:bCs/>
          <w:sz w:val="22"/>
          <w:szCs w:val="22"/>
          <w:lang w:val="en-US"/>
        </w:rPr>
      </w:pPr>
      <w:r w:rsidRPr="001D51C5">
        <w:rPr>
          <w:rFonts w:asciiTheme="minorHAnsi" w:hAnsiTheme="minorHAnsi" w:cstheme="minorHAnsi"/>
          <w:b/>
          <w:bCs/>
          <w:sz w:val="22"/>
          <w:szCs w:val="22"/>
          <w:lang w:val="en-US"/>
        </w:rPr>
        <w:t>M.</w:t>
      </w:r>
      <w:r w:rsidR="00D94CD4" w:rsidRPr="001D51C5">
        <w:rPr>
          <w:rFonts w:asciiTheme="minorHAnsi" w:hAnsiTheme="minorHAnsi" w:cstheme="minorHAnsi"/>
          <w:b/>
          <w:bCs/>
          <w:sz w:val="22"/>
          <w:szCs w:val="22"/>
          <w:lang w:val="en-US"/>
        </w:rPr>
        <w:t xml:space="preserve"> </w:t>
      </w:r>
      <w:r w:rsidR="0067280A" w:rsidRPr="001D51C5">
        <w:rPr>
          <w:rFonts w:asciiTheme="minorHAnsi" w:hAnsiTheme="minorHAnsi" w:cstheme="minorHAnsi"/>
          <w:b/>
          <w:bCs/>
          <w:sz w:val="22"/>
          <w:szCs w:val="22"/>
          <w:lang w:val="en-US"/>
        </w:rPr>
        <w:t xml:space="preserve">Qualifications and skills required: </w:t>
      </w:r>
    </w:p>
    <w:p w14:paraId="3E47D1C1" w14:textId="3C7859C8" w:rsidR="006C6B47" w:rsidRPr="001D51C5" w:rsidRDefault="006C6B47" w:rsidP="001D51C5">
      <w:pPr>
        <w:widowControl/>
        <w:numPr>
          <w:ilvl w:val="0"/>
          <w:numId w:val="2"/>
        </w:numPr>
        <w:autoSpaceDE/>
        <w:autoSpaceDN/>
        <w:adjustRightInd/>
        <w:ind w:left="425" w:hanging="425"/>
        <w:jc w:val="both"/>
        <w:rPr>
          <w:rFonts w:asciiTheme="minorHAnsi" w:hAnsiTheme="minorHAnsi" w:cstheme="minorHAnsi"/>
          <w:sz w:val="22"/>
          <w:szCs w:val="22"/>
          <w:u w:val="single"/>
        </w:rPr>
      </w:pPr>
      <w:r w:rsidRPr="001D51C5">
        <w:rPr>
          <w:rFonts w:asciiTheme="minorHAnsi" w:hAnsiTheme="minorHAnsi" w:cstheme="minorHAnsi"/>
          <w:sz w:val="22"/>
          <w:szCs w:val="22"/>
          <w:u w:val="single"/>
        </w:rPr>
        <w:t>Academic Qualifications:</w:t>
      </w:r>
    </w:p>
    <w:p w14:paraId="519C00C4" w14:textId="77777777" w:rsidR="00AB168C" w:rsidRPr="001D51C5" w:rsidRDefault="00AB168C" w:rsidP="00A7743F">
      <w:pPr>
        <w:pStyle w:val="ListParagraph"/>
        <w:numPr>
          <w:ilvl w:val="0"/>
          <w:numId w:val="15"/>
        </w:numPr>
        <w:ind w:left="709"/>
        <w:jc w:val="both"/>
        <w:rPr>
          <w:rFonts w:asciiTheme="minorHAnsi" w:hAnsiTheme="minorHAnsi" w:cstheme="minorHAnsi"/>
        </w:rPr>
      </w:pPr>
      <w:r w:rsidRPr="001D51C5">
        <w:rPr>
          <w:rFonts w:asciiTheme="minorHAnsi" w:hAnsiTheme="minorHAnsi" w:cstheme="minorHAnsi"/>
        </w:rPr>
        <w:t xml:space="preserve">University degree in law, human rights, social </w:t>
      </w:r>
      <w:proofErr w:type="gramStart"/>
      <w:r w:rsidRPr="001D51C5">
        <w:rPr>
          <w:rFonts w:asciiTheme="minorHAnsi" w:hAnsiTheme="minorHAnsi" w:cstheme="minorHAnsi"/>
        </w:rPr>
        <w:t>science</w:t>
      </w:r>
      <w:proofErr w:type="gramEnd"/>
      <w:r w:rsidRPr="001D51C5">
        <w:rPr>
          <w:rFonts w:asciiTheme="minorHAnsi" w:hAnsiTheme="minorHAnsi" w:cstheme="minorHAnsi"/>
        </w:rPr>
        <w:t xml:space="preserve"> or other relevant discipline;</w:t>
      </w:r>
    </w:p>
    <w:p w14:paraId="098252D7" w14:textId="79F8974E" w:rsidR="006C6B47" w:rsidRPr="001D51C5" w:rsidRDefault="00EE686D" w:rsidP="001D51C5">
      <w:pPr>
        <w:pStyle w:val="ListParagraph"/>
        <w:numPr>
          <w:ilvl w:val="0"/>
          <w:numId w:val="15"/>
        </w:numPr>
        <w:ind w:left="709"/>
        <w:jc w:val="both"/>
        <w:rPr>
          <w:rFonts w:asciiTheme="minorHAnsi" w:hAnsiTheme="minorHAnsi" w:cstheme="minorHAnsi"/>
        </w:rPr>
      </w:pPr>
      <w:r w:rsidRPr="001D51C5">
        <w:rPr>
          <w:rFonts w:asciiTheme="minorHAnsi" w:hAnsiTheme="minorHAnsi" w:cstheme="minorHAnsi"/>
        </w:rPr>
        <w:t xml:space="preserve">Post-graduation education/courses in human rights, including </w:t>
      </w:r>
      <w:r w:rsidR="00CC485D" w:rsidRPr="001D51C5">
        <w:rPr>
          <w:rFonts w:asciiTheme="minorHAnsi" w:hAnsiTheme="minorHAnsi" w:cstheme="minorHAnsi"/>
        </w:rPr>
        <w:t xml:space="preserve">the </w:t>
      </w:r>
      <w:r w:rsidRPr="001D51C5">
        <w:rPr>
          <w:rFonts w:asciiTheme="minorHAnsi" w:hAnsiTheme="minorHAnsi" w:cstheme="minorHAnsi"/>
        </w:rPr>
        <w:t>rights of persons with disabilities would be considered an advantage.</w:t>
      </w:r>
    </w:p>
    <w:p w14:paraId="67B0AEE9" w14:textId="77777777" w:rsidR="006C6B47" w:rsidRPr="001D51C5" w:rsidRDefault="006C6B47" w:rsidP="001D51C5">
      <w:pPr>
        <w:widowControl/>
        <w:numPr>
          <w:ilvl w:val="0"/>
          <w:numId w:val="2"/>
        </w:numPr>
        <w:autoSpaceDE/>
        <w:autoSpaceDN/>
        <w:adjustRightInd/>
        <w:ind w:left="425" w:hanging="425"/>
        <w:jc w:val="both"/>
        <w:rPr>
          <w:rFonts w:asciiTheme="minorHAnsi" w:hAnsiTheme="minorHAnsi" w:cstheme="minorHAnsi"/>
          <w:sz w:val="22"/>
          <w:szCs w:val="22"/>
          <w:u w:val="single"/>
        </w:rPr>
      </w:pPr>
      <w:r w:rsidRPr="001D51C5">
        <w:rPr>
          <w:rFonts w:asciiTheme="minorHAnsi" w:hAnsiTheme="minorHAnsi" w:cstheme="minorHAnsi"/>
          <w:sz w:val="22"/>
          <w:szCs w:val="22"/>
          <w:u w:val="single"/>
        </w:rPr>
        <w:t xml:space="preserve">Years and sphere of experience: </w:t>
      </w:r>
    </w:p>
    <w:p w14:paraId="20E48455" w14:textId="50D172E3" w:rsidR="00B20CE7" w:rsidRPr="001D51C5" w:rsidRDefault="0073246A" w:rsidP="00FF0CD5">
      <w:pPr>
        <w:widowControl/>
        <w:numPr>
          <w:ilvl w:val="0"/>
          <w:numId w:val="5"/>
        </w:numPr>
        <w:autoSpaceDE/>
        <w:autoSpaceDN/>
        <w:adjustRightInd/>
        <w:jc w:val="both"/>
        <w:rPr>
          <w:rFonts w:asciiTheme="minorHAnsi" w:hAnsiTheme="minorHAnsi" w:cstheme="minorHAnsi"/>
          <w:bCs/>
          <w:sz w:val="22"/>
          <w:szCs w:val="22"/>
          <w:lang w:val="en-US"/>
        </w:rPr>
      </w:pPr>
      <w:r w:rsidRPr="001D51C5">
        <w:rPr>
          <w:rFonts w:asciiTheme="minorHAnsi" w:hAnsiTheme="minorHAnsi" w:cstheme="minorHAnsi"/>
          <w:bCs/>
          <w:sz w:val="22"/>
          <w:szCs w:val="22"/>
          <w:lang w:val="en-US"/>
        </w:rPr>
        <w:t xml:space="preserve">At least </w:t>
      </w:r>
      <w:r w:rsidR="00E560B1" w:rsidRPr="001D51C5">
        <w:rPr>
          <w:rFonts w:asciiTheme="minorHAnsi" w:hAnsiTheme="minorHAnsi" w:cstheme="minorHAnsi"/>
          <w:bCs/>
          <w:sz w:val="22"/>
          <w:szCs w:val="22"/>
          <w:lang w:val="en-US"/>
        </w:rPr>
        <w:t>5</w:t>
      </w:r>
      <w:r w:rsidR="00B20CE7" w:rsidRPr="001D51C5">
        <w:rPr>
          <w:rFonts w:asciiTheme="minorHAnsi" w:hAnsiTheme="minorHAnsi" w:cstheme="minorHAnsi"/>
          <w:bCs/>
          <w:sz w:val="22"/>
          <w:szCs w:val="22"/>
          <w:lang w:val="en-US"/>
        </w:rPr>
        <w:t xml:space="preserve"> years of professional experience at the national level in social inclusion and rights of persons with disabilities, international and national framework on the rights of persons with disabilities;</w:t>
      </w:r>
    </w:p>
    <w:p w14:paraId="021759CA" w14:textId="0E314982" w:rsidR="00F94D08" w:rsidRPr="001D51C5" w:rsidRDefault="00F94D08" w:rsidP="001D51C5">
      <w:pPr>
        <w:pStyle w:val="ListParagraph"/>
        <w:numPr>
          <w:ilvl w:val="0"/>
          <w:numId w:val="5"/>
        </w:numPr>
        <w:jc w:val="both"/>
        <w:rPr>
          <w:rFonts w:asciiTheme="minorHAnsi" w:eastAsia="Times New Roman" w:hAnsiTheme="minorHAnsi" w:cstheme="minorHAnsi"/>
          <w:bCs/>
        </w:rPr>
      </w:pPr>
      <w:r w:rsidRPr="001D51C5">
        <w:rPr>
          <w:rFonts w:asciiTheme="minorHAnsi" w:eastAsia="Times New Roman" w:hAnsiTheme="minorHAnsi" w:cstheme="minorHAnsi"/>
          <w:bCs/>
        </w:rPr>
        <w:t>At least 2 years o</w:t>
      </w:r>
      <w:r w:rsidRPr="001D51C5">
        <w:rPr>
          <w:rFonts w:asciiTheme="minorHAnsi" w:hAnsiTheme="minorHAnsi" w:cstheme="minorHAnsi"/>
          <w:bCs/>
        </w:rPr>
        <w:t>f e</w:t>
      </w:r>
      <w:r w:rsidR="00EE686D" w:rsidRPr="001D51C5">
        <w:rPr>
          <w:rFonts w:asciiTheme="minorHAnsi" w:eastAsia="Times New Roman" w:hAnsiTheme="minorHAnsi" w:cstheme="minorHAnsi"/>
          <w:bCs/>
        </w:rPr>
        <w:t>xperience in conducting advocacy for the rights of persons with disabilities. Experience in mainstreaming disability in the refugee response is an asset</w:t>
      </w:r>
      <w:r w:rsidR="00FF0CD5" w:rsidRPr="001D51C5">
        <w:rPr>
          <w:rFonts w:asciiTheme="minorHAnsi" w:eastAsia="Times New Roman" w:hAnsiTheme="minorHAnsi" w:cstheme="minorHAnsi"/>
          <w:bCs/>
        </w:rPr>
        <w:t>;</w:t>
      </w:r>
    </w:p>
    <w:p w14:paraId="382E2071" w14:textId="13DDA7F1" w:rsidR="006C6B47" w:rsidRPr="001D51C5" w:rsidRDefault="00F94D08" w:rsidP="001D51C5">
      <w:pPr>
        <w:pStyle w:val="ListParagraph"/>
        <w:numPr>
          <w:ilvl w:val="0"/>
          <w:numId w:val="5"/>
        </w:numPr>
        <w:jc w:val="both"/>
        <w:rPr>
          <w:rFonts w:asciiTheme="minorHAnsi" w:hAnsiTheme="minorHAnsi" w:cstheme="minorHAnsi"/>
          <w:bCs/>
        </w:rPr>
      </w:pPr>
      <w:r w:rsidRPr="00FF0CD5">
        <w:rPr>
          <w:rFonts w:asciiTheme="minorHAnsi" w:hAnsiTheme="minorHAnsi" w:cstheme="minorHAnsi"/>
          <w:bCs/>
        </w:rPr>
        <w:t>Experience in conducting analysis on the human rights of persons with disabilities (minimum 1 analysis).</w:t>
      </w:r>
    </w:p>
    <w:p w14:paraId="5C9F710E" w14:textId="77777777" w:rsidR="006C6B47" w:rsidRPr="001D51C5" w:rsidRDefault="006C6B47" w:rsidP="00061281">
      <w:pPr>
        <w:widowControl/>
        <w:numPr>
          <w:ilvl w:val="0"/>
          <w:numId w:val="2"/>
        </w:numPr>
        <w:autoSpaceDE/>
        <w:autoSpaceDN/>
        <w:adjustRightInd/>
        <w:ind w:left="426" w:hanging="426"/>
        <w:jc w:val="both"/>
        <w:rPr>
          <w:rFonts w:asciiTheme="minorHAnsi" w:hAnsiTheme="minorHAnsi" w:cstheme="minorHAnsi"/>
          <w:sz w:val="22"/>
          <w:szCs w:val="22"/>
          <w:u w:val="single"/>
        </w:rPr>
      </w:pPr>
      <w:r w:rsidRPr="001D51C5">
        <w:rPr>
          <w:rFonts w:asciiTheme="minorHAnsi" w:hAnsiTheme="minorHAnsi" w:cstheme="minorHAnsi"/>
          <w:sz w:val="22"/>
          <w:szCs w:val="22"/>
          <w:u w:val="single"/>
        </w:rPr>
        <w:t>Competencies:</w:t>
      </w:r>
    </w:p>
    <w:p w14:paraId="71DD8815" w14:textId="77777777" w:rsidR="00B20CE7" w:rsidRPr="001D51C5" w:rsidRDefault="00B20CE7" w:rsidP="00FF0CD5">
      <w:pPr>
        <w:widowControl/>
        <w:numPr>
          <w:ilvl w:val="0"/>
          <w:numId w:val="3"/>
        </w:numPr>
        <w:autoSpaceDE/>
        <w:autoSpaceDN/>
        <w:adjustRightInd/>
        <w:jc w:val="both"/>
        <w:rPr>
          <w:rFonts w:asciiTheme="minorHAnsi" w:hAnsiTheme="minorHAnsi" w:cstheme="minorHAnsi"/>
          <w:sz w:val="22"/>
          <w:szCs w:val="22"/>
        </w:rPr>
      </w:pPr>
      <w:r w:rsidRPr="001D51C5">
        <w:rPr>
          <w:rFonts w:asciiTheme="minorHAnsi" w:hAnsiTheme="minorHAnsi" w:cstheme="minorHAnsi"/>
          <w:sz w:val="22"/>
          <w:szCs w:val="22"/>
        </w:rPr>
        <w:lastRenderedPageBreak/>
        <w:t xml:space="preserve">Proven commitment to the core values of the United Nations, in particular, respect for differences of culture, gender, religion, ethnicity, nationality, language, age, HIV status, disability, sexual orientation, or other </w:t>
      </w:r>
      <w:proofErr w:type="gramStart"/>
      <w:r w:rsidRPr="001D51C5">
        <w:rPr>
          <w:rFonts w:asciiTheme="minorHAnsi" w:hAnsiTheme="minorHAnsi" w:cstheme="minorHAnsi"/>
          <w:sz w:val="22"/>
          <w:szCs w:val="22"/>
        </w:rPr>
        <w:t>status;</w:t>
      </w:r>
      <w:proofErr w:type="gramEnd"/>
    </w:p>
    <w:p w14:paraId="5ABA7242" w14:textId="77777777" w:rsidR="00B20CE7" w:rsidRPr="001D51C5" w:rsidRDefault="00B20CE7" w:rsidP="00FF0CD5">
      <w:pPr>
        <w:widowControl/>
        <w:numPr>
          <w:ilvl w:val="0"/>
          <w:numId w:val="3"/>
        </w:numPr>
        <w:autoSpaceDE/>
        <w:autoSpaceDN/>
        <w:adjustRightInd/>
        <w:jc w:val="both"/>
        <w:rPr>
          <w:rFonts w:asciiTheme="minorHAnsi" w:hAnsiTheme="minorHAnsi" w:cstheme="minorHAnsi"/>
          <w:sz w:val="22"/>
          <w:szCs w:val="22"/>
        </w:rPr>
      </w:pPr>
      <w:r w:rsidRPr="001D51C5">
        <w:rPr>
          <w:rFonts w:asciiTheme="minorHAnsi" w:hAnsiTheme="minorHAnsi" w:cstheme="minorHAnsi"/>
          <w:sz w:val="22"/>
          <w:szCs w:val="22"/>
        </w:rPr>
        <w:t xml:space="preserve">Displayed cultural, gender, religion, race, nationality and age sensitivity and </w:t>
      </w:r>
      <w:proofErr w:type="gramStart"/>
      <w:r w:rsidRPr="001D51C5">
        <w:rPr>
          <w:rFonts w:asciiTheme="minorHAnsi" w:hAnsiTheme="minorHAnsi" w:cstheme="minorHAnsi"/>
          <w:sz w:val="22"/>
          <w:szCs w:val="22"/>
        </w:rPr>
        <w:t>adaptability;</w:t>
      </w:r>
      <w:proofErr w:type="gramEnd"/>
    </w:p>
    <w:p w14:paraId="3DBE25B8" w14:textId="3B6525B1" w:rsidR="00B20CE7" w:rsidRPr="001D51C5" w:rsidRDefault="00B20CE7" w:rsidP="00FF0CD5">
      <w:pPr>
        <w:widowControl/>
        <w:numPr>
          <w:ilvl w:val="0"/>
          <w:numId w:val="3"/>
        </w:numPr>
        <w:autoSpaceDE/>
        <w:autoSpaceDN/>
        <w:adjustRightInd/>
        <w:jc w:val="both"/>
        <w:rPr>
          <w:rFonts w:asciiTheme="minorHAnsi" w:hAnsiTheme="minorHAnsi" w:cstheme="minorHAnsi"/>
          <w:sz w:val="22"/>
          <w:szCs w:val="22"/>
        </w:rPr>
      </w:pPr>
      <w:r w:rsidRPr="001D51C5">
        <w:rPr>
          <w:rFonts w:asciiTheme="minorHAnsi" w:hAnsiTheme="minorHAnsi" w:cstheme="minorHAnsi"/>
          <w:sz w:val="22"/>
          <w:szCs w:val="22"/>
        </w:rPr>
        <w:t>Accepted responsibility and accountability for the quality of the outcome of her/his decisions.</w:t>
      </w:r>
    </w:p>
    <w:p w14:paraId="124372E9" w14:textId="77777777" w:rsidR="00A4639B" w:rsidRPr="001D51C5" w:rsidRDefault="00A4639B" w:rsidP="00FF0CD5">
      <w:pPr>
        <w:widowControl/>
        <w:numPr>
          <w:ilvl w:val="0"/>
          <w:numId w:val="3"/>
        </w:numPr>
        <w:autoSpaceDE/>
        <w:autoSpaceDN/>
        <w:adjustRightInd/>
        <w:jc w:val="both"/>
        <w:rPr>
          <w:rFonts w:asciiTheme="minorHAnsi" w:hAnsiTheme="minorHAnsi" w:cstheme="minorHAnsi"/>
          <w:sz w:val="22"/>
          <w:szCs w:val="22"/>
        </w:rPr>
      </w:pPr>
      <w:r w:rsidRPr="001D51C5">
        <w:rPr>
          <w:rFonts w:asciiTheme="minorHAnsi" w:hAnsiTheme="minorHAnsi" w:cstheme="minorHAnsi"/>
          <w:sz w:val="22"/>
          <w:szCs w:val="22"/>
        </w:rPr>
        <w:t xml:space="preserve">Fluency in oral and written Romanian and Russian. Working knowledge of English would be an </w:t>
      </w:r>
      <w:proofErr w:type="gramStart"/>
      <w:r w:rsidRPr="001D51C5">
        <w:rPr>
          <w:rFonts w:asciiTheme="minorHAnsi" w:hAnsiTheme="minorHAnsi" w:cstheme="minorHAnsi"/>
          <w:sz w:val="22"/>
          <w:szCs w:val="22"/>
        </w:rPr>
        <w:t>asset;</w:t>
      </w:r>
      <w:proofErr w:type="gramEnd"/>
    </w:p>
    <w:p w14:paraId="1930A8D4" w14:textId="2AD6ECB4" w:rsidR="00AB168C" w:rsidRPr="001D51C5" w:rsidRDefault="00AB168C" w:rsidP="00FF0CD5">
      <w:pPr>
        <w:widowControl/>
        <w:numPr>
          <w:ilvl w:val="0"/>
          <w:numId w:val="3"/>
        </w:numPr>
        <w:autoSpaceDE/>
        <w:autoSpaceDN/>
        <w:adjustRightInd/>
        <w:jc w:val="both"/>
        <w:rPr>
          <w:rFonts w:asciiTheme="minorHAnsi" w:hAnsiTheme="minorHAnsi" w:cstheme="minorHAnsi"/>
          <w:sz w:val="22"/>
          <w:szCs w:val="22"/>
        </w:rPr>
      </w:pPr>
      <w:r w:rsidRPr="001D51C5">
        <w:rPr>
          <w:rFonts w:asciiTheme="minorHAnsi" w:hAnsiTheme="minorHAnsi" w:cstheme="minorHAnsi"/>
          <w:sz w:val="22"/>
          <w:szCs w:val="22"/>
        </w:rPr>
        <w:t>Knowledge of one or more relevant minority languages, including Bulgarian, Ukrainian or Romani, as well as sign language(s), will be a strong advantage.</w:t>
      </w:r>
    </w:p>
    <w:p w14:paraId="597FF7C0" w14:textId="77777777" w:rsidR="006C6B47" w:rsidRPr="001D51C5" w:rsidRDefault="006C6B47" w:rsidP="00FF0CD5">
      <w:pPr>
        <w:pStyle w:val="DefaultText"/>
        <w:widowControl/>
        <w:ind w:left="714"/>
        <w:jc w:val="both"/>
        <w:rPr>
          <w:rFonts w:asciiTheme="minorHAnsi" w:hAnsiTheme="minorHAnsi" w:cstheme="minorHAnsi"/>
          <w:bCs/>
          <w:sz w:val="22"/>
          <w:szCs w:val="22"/>
          <w:lang w:val="en-US"/>
        </w:rPr>
      </w:pPr>
    </w:p>
    <w:p w14:paraId="1D507378" w14:textId="77777777" w:rsidR="006C6B47" w:rsidRPr="001D51C5" w:rsidRDefault="006C6B47" w:rsidP="00061281">
      <w:pPr>
        <w:widowControl/>
        <w:numPr>
          <w:ilvl w:val="0"/>
          <w:numId w:val="2"/>
        </w:numPr>
        <w:autoSpaceDE/>
        <w:autoSpaceDN/>
        <w:adjustRightInd/>
        <w:ind w:left="426" w:hanging="426"/>
        <w:jc w:val="both"/>
        <w:rPr>
          <w:rFonts w:asciiTheme="minorHAnsi" w:hAnsiTheme="minorHAnsi" w:cstheme="minorHAnsi"/>
          <w:bCs/>
          <w:sz w:val="22"/>
          <w:szCs w:val="22"/>
          <w:u w:val="single"/>
        </w:rPr>
      </w:pPr>
      <w:r w:rsidRPr="001D51C5">
        <w:rPr>
          <w:rFonts w:asciiTheme="minorHAnsi" w:hAnsiTheme="minorHAnsi" w:cstheme="minorHAnsi"/>
          <w:sz w:val="22"/>
          <w:szCs w:val="22"/>
          <w:u w:val="single"/>
        </w:rPr>
        <w:t>Personal</w:t>
      </w:r>
      <w:r w:rsidRPr="001D51C5">
        <w:rPr>
          <w:rFonts w:asciiTheme="minorHAnsi" w:hAnsiTheme="minorHAnsi" w:cstheme="minorHAnsi"/>
          <w:bCs/>
          <w:sz w:val="22"/>
          <w:szCs w:val="22"/>
          <w:u w:val="single"/>
        </w:rPr>
        <w:t xml:space="preserve"> qualities: </w:t>
      </w:r>
    </w:p>
    <w:p w14:paraId="326A7998" w14:textId="77777777" w:rsidR="006C6B47" w:rsidRPr="001D51C5" w:rsidRDefault="006C6B47" w:rsidP="00A7743F">
      <w:pPr>
        <w:widowControl/>
        <w:numPr>
          <w:ilvl w:val="0"/>
          <w:numId w:val="4"/>
        </w:numPr>
        <w:tabs>
          <w:tab w:val="clear" w:pos="360"/>
          <w:tab w:val="num" w:pos="720"/>
        </w:tabs>
        <w:autoSpaceDE/>
        <w:autoSpaceDN/>
        <w:adjustRightInd/>
        <w:spacing w:after="120"/>
        <w:ind w:left="720"/>
        <w:contextualSpacing/>
        <w:jc w:val="both"/>
        <w:rPr>
          <w:rFonts w:asciiTheme="minorHAnsi" w:hAnsiTheme="minorHAnsi" w:cstheme="minorHAnsi"/>
          <w:sz w:val="22"/>
          <w:szCs w:val="22"/>
        </w:rPr>
      </w:pPr>
      <w:r w:rsidRPr="001D51C5">
        <w:rPr>
          <w:rFonts w:asciiTheme="minorHAnsi" w:hAnsiTheme="minorHAnsi" w:cstheme="minorHAnsi"/>
          <w:sz w:val="22"/>
          <w:szCs w:val="22"/>
        </w:rPr>
        <w:t xml:space="preserve">Resourcefulness and </w:t>
      </w:r>
      <w:proofErr w:type="gramStart"/>
      <w:r w:rsidRPr="001D51C5">
        <w:rPr>
          <w:rFonts w:asciiTheme="minorHAnsi" w:hAnsiTheme="minorHAnsi" w:cstheme="minorHAnsi"/>
          <w:sz w:val="22"/>
          <w:szCs w:val="22"/>
        </w:rPr>
        <w:t>creativity;</w:t>
      </w:r>
      <w:proofErr w:type="gramEnd"/>
    </w:p>
    <w:p w14:paraId="39C77C22" w14:textId="77777777" w:rsidR="006C6B47" w:rsidRPr="001D51C5" w:rsidRDefault="006C6B47" w:rsidP="00A7743F">
      <w:pPr>
        <w:widowControl/>
        <w:numPr>
          <w:ilvl w:val="0"/>
          <w:numId w:val="4"/>
        </w:numPr>
        <w:tabs>
          <w:tab w:val="clear" w:pos="360"/>
          <w:tab w:val="num" w:pos="720"/>
        </w:tabs>
        <w:autoSpaceDE/>
        <w:autoSpaceDN/>
        <w:adjustRightInd/>
        <w:spacing w:after="120"/>
        <w:ind w:left="720"/>
        <w:contextualSpacing/>
        <w:jc w:val="both"/>
        <w:rPr>
          <w:rFonts w:asciiTheme="minorHAnsi" w:hAnsiTheme="minorHAnsi" w:cstheme="minorHAnsi"/>
          <w:sz w:val="22"/>
          <w:szCs w:val="22"/>
        </w:rPr>
      </w:pPr>
      <w:r w:rsidRPr="001D51C5">
        <w:rPr>
          <w:rFonts w:asciiTheme="minorHAnsi" w:hAnsiTheme="minorHAnsi" w:cstheme="minorHAnsi"/>
          <w:sz w:val="22"/>
          <w:szCs w:val="22"/>
        </w:rPr>
        <w:t xml:space="preserve">Strong communication and interpersonal skills. </w:t>
      </w:r>
    </w:p>
    <w:p w14:paraId="1B5E4ECD" w14:textId="77777777" w:rsidR="001A6524" w:rsidRPr="001D51C5" w:rsidRDefault="001A6524" w:rsidP="001A4796">
      <w:pPr>
        <w:widowControl/>
        <w:autoSpaceDE/>
        <w:autoSpaceDN/>
        <w:adjustRightInd/>
        <w:spacing w:after="120"/>
        <w:contextualSpacing/>
        <w:jc w:val="both"/>
        <w:rPr>
          <w:rFonts w:asciiTheme="minorHAnsi" w:hAnsiTheme="minorHAnsi" w:cstheme="minorHAnsi"/>
          <w:sz w:val="22"/>
          <w:szCs w:val="22"/>
          <w:lang w:val="en-US"/>
        </w:rPr>
      </w:pPr>
    </w:p>
    <w:p w14:paraId="66B66D4D" w14:textId="58723749" w:rsidR="00AB168C" w:rsidRPr="001D51C5" w:rsidRDefault="00AB168C" w:rsidP="00A84040">
      <w:pPr>
        <w:jc w:val="both"/>
        <w:rPr>
          <w:rFonts w:asciiTheme="minorHAnsi" w:hAnsiTheme="minorHAnsi" w:cstheme="minorHAnsi"/>
          <w:sz w:val="22"/>
          <w:szCs w:val="22"/>
          <w:lang w:val="en-US"/>
        </w:rPr>
      </w:pPr>
      <w:r w:rsidRPr="001D51C5">
        <w:rPr>
          <w:rFonts w:asciiTheme="minorHAnsi" w:hAnsiTheme="minorHAnsi" w:cstheme="minorHAnsi"/>
          <w:b/>
          <w:sz w:val="22"/>
          <w:szCs w:val="22"/>
          <w:lang w:val="en-US"/>
        </w:rPr>
        <w:t>Diversity Clause:</w:t>
      </w:r>
      <w:r w:rsidRPr="001D51C5">
        <w:rPr>
          <w:rFonts w:asciiTheme="minorHAnsi" w:hAnsiTheme="minorHAnsi" w:cstheme="minorHAnsi"/>
          <w:sz w:val="22"/>
          <w:szCs w:val="22"/>
          <w:lang w:val="en-US"/>
        </w:rPr>
        <w:t xml:space="preserve"> Applicants from under-represented groups (persons with disabilities, Roma and other ethnic, </w:t>
      </w:r>
      <w:proofErr w:type="gramStart"/>
      <w:r w:rsidRPr="001D51C5">
        <w:rPr>
          <w:rFonts w:asciiTheme="minorHAnsi" w:hAnsiTheme="minorHAnsi" w:cstheme="minorHAnsi"/>
          <w:sz w:val="22"/>
          <w:szCs w:val="22"/>
          <w:lang w:val="en-US"/>
        </w:rPr>
        <w:t>linguistic</w:t>
      </w:r>
      <w:proofErr w:type="gramEnd"/>
      <w:r w:rsidRPr="001D51C5">
        <w:rPr>
          <w:rFonts w:asciiTheme="minorHAnsi" w:hAnsiTheme="minorHAnsi" w:cstheme="minorHAnsi"/>
          <w:sz w:val="22"/>
          <w:szCs w:val="22"/>
          <w:lang w:val="en-US"/>
        </w:rPr>
        <w:t xml:space="preserve"> or religious minorities, persons living with HIV, refugees and other noncitizens) will be given priority in case of equal qualification. OHCHR is committed to reasonably accommodate the working environment for the persons with disabilities.</w:t>
      </w:r>
    </w:p>
    <w:p w14:paraId="30BFCB0E" w14:textId="09935445" w:rsidR="00AB168C" w:rsidRPr="001D51C5" w:rsidRDefault="00AB168C" w:rsidP="00A84040">
      <w:pPr>
        <w:jc w:val="both"/>
        <w:rPr>
          <w:rFonts w:asciiTheme="minorHAnsi" w:hAnsiTheme="minorHAnsi" w:cstheme="minorHAnsi"/>
          <w:sz w:val="22"/>
          <w:szCs w:val="22"/>
          <w:lang w:val="en-US"/>
        </w:rPr>
      </w:pPr>
    </w:p>
    <w:p w14:paraId="7414A1A5" w14:textId="5578040E" w:rsidR="00AB168C" w:rsidRPr="001D51C5" w:rsidRDefault="00AB168C" w:rsidP="00A84040">
      <w:pPr>
        <w:jc w:val="both"/>
        <w:rPr>
          <w:rFonts w:asciiTheme="minorHAnsi" w:hAnsiTheme="minorHAnsi" w:cstheme="minorHAnsi"/>
          <w:i/>
          <w:sz w:val="22"/>
          <w:szCs w:val="22"/>
        </w:rPr>
      </w:pPr>
      <w:r w:rsidRPr="001D51C5">
        <w:rPr>
          <w:rFonts w:asciiTheme="minorHAnsi" w:hAnsiTheme="minorHAnsi" w:cstheme="minorHAnsi"/>
          <w:i/>
          <w:sz w:val="22"/>
          <w:szCs w:val="22"/>
        </w:rPr>
        <w:t xml:space="preserve">The United Nations Organization is committed to diversity and inclusion. Women, persons from vulnerable groups, such as persons with disabilities, Roma and other ethnic, </w:t>
      </w:r>
      <w:proofErr w:type="gramStart"/>
      <w:r w:rsidRPr="001D51C5">
        <w:rPr>
          <w:rFonts w:asciiTheme="minorHAnsi" w:hAnsiTheme="minorHAnsi" w:cstheme="minorHAnsi"/>
          <w:i/>
          <w:sz w:val="22"/>
          <w:szCs w:val="22"/>
        </w:rPr>
        <w:t>linguistic</w:t>
      </w:r>
      <w:proofErr w:type="gramEnd"/>
      <w:r w:rsidRPr="001D51C5">
        <w:rPr>
          <w:rFonts w:asciiTheme="minorHAnsi" w:hAnsiTheme="minorHAnsi" w:cstheme="minorHAnsi"/>
          <w:i/>
          <w:sz w:val="22"/>
          <w:szCs w:val="22"/>
        </w:rPr>
        <w:t xml:space="preserve"> or religious minorities, persons living with HIV, refugees and other noncitizens legally entitled to work in the Republic of Moldova, as well as persons from other underrepresented groups are particularly encouraged to apply.</w:t>
      </w:r>
    </w:p>
    <w:p w14:paraId="5A6044E8" w14:textId="77777777" w:rsidR="00AB168C" w:rsidRPr="001D51C5" w:rsidRDefault="00AB168C" w:rsidP="00A84040">
      <w:pPr>
        <w:jc w:val="both"/>
        <w:rPr>
          <w:rFonts w:asciiTheme="minorHAnsi" w:hAnsiTheme="minorHAnsi" w:cstheme="minorHAnsi"/>
          <w:sz w:val="22"/>
          <w:szCs w:val="22"/>
          <w:lang w:val="en-US"/>
        </w:rPr>
      </w:pPr>
    </w:p>
    <w:p w14:paraId="6DBAC26D" w14:textId="358214AF" w:rsidR="00A84040" w:rsidRPr="001D51C5" w:rsidRDefault="00A84040" w:rsidP="00A84040">
      <w:pPr>
        <w:jc w:val="both"/>
        <w:rPr>
          <w:rFonts w:asciiTheme="minorHAnsi" w:hAnsiTheme="minorHAnsi" w:cstheme="minorHAnsi"/>
          <w:b/>
          <w:sz w:val="22"/>
          <w:szCs w:val="22"/>
        </w:rPr>
      </w:pPr>
      <w:r w:rsidRPr="001D51C5">
        <w:rPr>
          <w:rFonts w:asciiTheme="minorHAnsi" w:hAnsiTheme="minorHAnsi" w:cstheme="minorHAnsi"/>
          <w:b/>
          <w:sz w:val="22"/>
          <w:szCs w:val="22"/>
        </w:rPr>
        <w:t xml:space="preserve">N. </w:t>
      </w:r>
      <w:r w:rsidR="00690C61" w:rsidRPr="001D51C5">
        <w:rPr>
          <w:rFonts w:asciiTheme="minorHAnsi" w:hAnsiTheme="minorHAnsi" w:cstheme="minorHAnsi"/>
          <w:b/>
          <w:sz w:val="22"/>
          <w:szCs w:val="22"/>
        </w:rPr>
        <w:t xml:space="preserve">Documents </w:t>
      </w:r>
      <w:r w:rsidR="00E73B6F" w:rsidRPr="001D51C5">
        <w:rPr>
          <w:rFonts w:asciiTheme="minorHAnsi" w:hAnsiTheme="minorHAnsi" w:cstheme="minorHAnsi"/>
          <w:b/>
          <w:sz w:val="22"/>
          <w:szCs w:val="22"/>
        </w:rPr>
        <w:t>to</w:t>
      </w:r>
      <w:r w:rsidR="00690C61" w:rsidRPr="001D51C5">
        <w:rPr>
          <w:rFonts w:asciiTheme="minorHAnsi" w:hAnsiTheme="minorHAnsi" w:cstheme="minorHAnsi"/>
          <w:b/>
          <w:sz w:val="22"/>
          <w:szCs w:val="22"/>
        </w:rPr>
        <w:t xml:space="preserve"> Be Included When Submitting </w:t>
      </w:r>
      <w:r w:rsidR="00AB401C" w:rsidRPr="001D51C5">
        <w:rPr>
          <w:rFonts w:asciiTheme="minorHAnsi" w:hAnsiTheme="minorHAnsi" w:cstheme="minorHAnsi"/>
          <w:b/>
          <w:sz w:val="22"/>
          <w:szCs w:val="22"/>
        </w:rPr>
        <w:t>t</w:t>
      </w:r>
      <w:r w:rsidR="00690C61" w:rsidRPr="001D51C5">
        <w:rPr>
          <w:rFonts w:asciiTheme="minorHAnsi" w:hAnsiTheme="minorHAnsi" w:cstheme="minorHAnsi"/>
          <w:b/>
          <w:sz w:val="22"/>
          <w:szCs w:val="22"/>
        </w:rPr>
        <w:t>he Proposals</w:t>
      </w:r>
    </w:p>
    <w:p w14:paraId="30C1CBD4" w14:textId="77777777" w:rsidR="00A84040" w:rsidRPr="001D51C5" w:rsidRDefault="00A84040" w:rsidP="00A84040">
      <w:pPr>
        <w:jc w:val="both"/>
        <w:rPr>
          <w:rFonts w:asciiTheme="minorHAnsi" w:hAnsiTheme="minorHAnsi" w:cstheme="minorHAnsi"/>
          <w:b/>
          <w:sz w:val="22"/>
          <w:szCs w:val="22"/>
        </w:rPr>
      </w:pPr>
    </w:p>
    <w:p w14:paraId="15B56427" w14:textId="77777777" w:rsidR="00A84040" w:rsidRPr="001D51C5" w:rsidRDefault="00A84040" w:rsidP="00A84040">
      <w:pPr>
        <w:jc w:val="both"/>
        <w:rPr>
          <w:rFonts w:asciiTheme="minorHAnsi" w:hAnsiTheme="minorHAnsi" w:cstheme="minorHAnsi"/>
          <w:sz w:val="22"/>
          <w:szCs w:val="22"/>
        </w:rPr>
      </w:pPr>
      <w:r w:rsidRPr="001D51C5">
        <w:rPr>
          <w:rFonts w:asciiTheme="minorHAnsi" w:hAnsiTheme="minorHAnsi" w:cstheme="minorHAnsi"/>
          <w:sz w:val="22"/>
          <w:szCs w:val="22"/>
        </w:rPr>
        <w:t>Interested individual consultants must submit the following documents/ information to demonstrate their qualifications:</w:t>
      </w:r>
    </w:p>
    <w:p w14:paraId="4405ABA4" w14:textId="3A6B4AA8" w:rsidR="00A84040" w:rsidRPr="001D51C5" w:rsidRDefault="00446BF8" w:rsidP="00A7743F">
      <w:pPr>
        <w:widowControl/>
        <w:numPr>
          <w:ilvl w:val="0"/>
          <w:numId w:val="9"/>
        </w:numPr>
        <w:autoSpaceDE/>
        <w:autoSpaceDN/>
        <w:adjustRightInd/>
        <w:ind w:left="720"/>
        <w:jc w:val="both"/>
        <w:rPr>
          <w:rFonts w:asciiTheme="minorHAnsi" w:hAnsiTheme="minorHAnsi" w:cstheme="minorHAnsi"/>
          <w:sz w:val="22"/>
          <w:szCs w:val="22"/>
        </w:rPr>
      </w:pPr>
      <w:r w:rsidRPr="001D51C5">
        <w:rPr>
          <w:rFonts w:asciiTheme="minorHAnsi" w:hAnsiTheme="minorHAnsi" w:cstheme="minorHAnsi"/>
          <w:sz w:val="22"/>
          <w:szCs w:val="22"/>
        </w:rPr>
        <w:t xml:space="preserve">Signed and filled-in </w:t>
      </w:r>
      <w:r w:rsidR="005E51F1" w:rsidRPr="001D51C5">
        <w:rPr>
          <w:rFonts w:asciiTheme="minorHAnsi" w:hAnsiTheme="minorHAnsi" w:cstheme="minorHAnsi"/>
          <w:sz w:val="22"/>
          <w:szCs w:val="22"/>
        </w:rPr>
        <w:t>Offeror’s letter to UNDP confirming interest and availability for the individual contractor (IC) assignment</w:t>
      </w:r>
      <w:r w:rsidR="008F72F7" w:rsidRPr="001D51C5">
        <w:rPr>
          <w:rFonts w:asciiTheme="minorHAnsi" w:hAnsiTheme="minorHAnsi" w:cstheme="minorHAnsi"/>
          <w:sz w:val="22"/>
          <w:szCs w:val="22"/>
        </w:rPr>
        <w:t xml:space="preserve">, incorporating </w:t>
      </w:r>
      <w:proofErr w:type="gramStart"/>
      <w:r w:rsidR="00A84040" w:rsidRPr="001D51C5">
        <w:rPr>
          <w:rFonts w:asciiTheme="minorHAnsi" w:hAnsiTheme="minorHAnsi" w:cstheme="minorHAnsi"/>
          <w:sz w:val="22"/>
          <w:szCs w:val="22"/>
        </w:rPr>
        <w:t>Financial</w:t>
      </w:r>
      <w:proofErr w:type="gramEnd"/>
      <w:r w:rsidR="00A84040" w:rsidRPr="001D51C5">
        <w:rPr>
          <w:rFonts w:asciiTheme="minorHAnsi" w:hAnsiTheme="minorHAnsi" w:cstheme="minorHAnsi"/>
          <w:sz w:val="22"/>
          <w:szCs w:val="22"/>
        </w:rPr>
        <w:t xml:space="preserve"> proposal</w:t>
      </w:r>
      <w:r w:rsidR="008F72F7" w:rsidRPr="001D51C5">
        <w:rPr>
          <w:rFonts w:asciiTheme="minorHAnsi" w:hAnsiTheme="minorHAnsi" w:cstheme="minorHAnsi"/>
          <w:sz w:val="22"/>
          <w:szCs w:val="22"/>
        </w:rPr>
        <w:t xml:space="preserve"> in Annex 2 </w:t>
      </w:r>
      <w:r w:rsidR="00A84040" w:rsidRPr="001D51C5">
        <w:rPr>
          <w:rFonts w:asciiTheme="minorHAnsi" w:hAnsiTheme="minorHAnsi" w:cstheme="minorHAnsi"/>
          <w:sz w:val="22"/>
          <w:szCs w:val="22"/>
        </w:rPr>
        <w:t>(in USD, specifying a total requested amount per working day, including all related costs, e.g. fees, phone calls etc.)</w:t>
      </w:r>
      <w:r w:rsidR="008B3AAF" w:rsidRPr="001D51C5">
        <w:rPr>
          <w:rFonts w:asciiTheme="minorHAnsi" w:hAnsiTheme="minorHAnsi" w:cstheme="minorHAnsi"/>
          <w:sz w:val="22"/>
          <w:szCs w:val="22"/>
        </w:rPr>
        <w:t xml:space="preserve">. Annex 2 to the Offeror's letter, incorporating the Financial Proposal, shall be filled in mandatorily and includes the detailed breakdown of costs supporting </w:t>
      </w:r>
      <w:proofErr w:type="gramStart"/>
      <w:r w:rsidR="008B3AAF" w:rsidRPr="001D51C5">
        <w:rPr>
          <w:rFonts w:asciiTheme="minorHAnsi" w:hAnsiTheme="minorHAnsi" w:cstheme="minorHAnsi"/>
          <w:sz w:val="22"/>
          <w:szCs w:val="22"/>
        </w:rPr>
        <w:t xml:space="preserve">the </w:t>
      </w:r>
      <w:proofErr w:type="spellStart"/>
      <w:r w:rsidR="008B3AAF" w:rsidRPr="001D51C5">
        <w:rPr>
          <w:rFonts w:asciiTheme="minorHAnsi" w:hAnsiTheme="minorHAnsi" w:cstheme="minorHAnsi"/>
          <w:sz w:val="22"/>
          <w:szCs w:val="22"/>
        </w:rPr>
        <w:t>all</w:t>
      </w:r>
      <w:proofErr w:type="gramEnd"/>
      <w:r w:rsidR="008B3AAF" w:rsidRPr="001D51C5">
        <w:rPr>
          <w:rFonts w:asciiTheme="minorHAnsi" w:hAnsiTheme="minorHAnsi" w:cstheme="minorHAnsi"/>
          <w:sz w:val="22"/>
          <w:szCs w:val="22"/>
        </w:rPr>
        <w:t xml:space="preserve"> inclusive</w:t>
      </w:r>
      <w:proofErr w:type="spellEnd"/>
      <w:r w:rsidR="008B3AAF" w:rsidRPr="001D51C5">
        <w:rPr>
          <w:rFonts w:asciiTheme="minorHAnsi" w:hAnsiTheme="minorHAnsi" w:cstheme="minorHAnsi"/>
          <w:sz w:val="22"/>
          <w:szCs w:val="22"/>
        </w:rPr>
        <w:t xml:space="preserve"> financial proposal</w:t>
      </w:r>
      <w:r w:rsidR="00A84040" w:rsidRPr="001D51C5">
        <w:rPr>
          <w:rFonts w:asciiTheme="minorHAnsi" w:hAnsiTheme="minorHAnsi" w:cstheme="minorHAnsi"/>
          <w:sz w:val="22"/>
          <w:szCs w:val="22"/>
        </w:rPr>
        <w:t>;</w:t>
      </w:r>
    </w:p>
    <w:p w14:paraId="289679FD" w14:textId="77777777" w:rsidR="00A84040" w:rsidRPr="001D51C5" w:rsidRDefault="00A84040" w:rsidP="00A7743F">
      <w:pPr>
        <w:widowControl/>
        <w:numPr>
          <w:ilvl w:val="0"/>
          <w:numId w:val="9"/>
        </w:numPr>
        <w:autoSpaceDE/>
        <w:autoSpaceDN/>
        <w:adjustRightInd/>
        <w:ind w:left="720"/>
        <w:jc w:val="both"/>
        <w:rPr>
          <w:rFonts w:asciiTheme="minorHAnsi" w:hAnsiTheme="minorHAnsi" w:cstheme="minorHAnsi"/>
          <w:sz w:val="22"/>
          <w:szCs w:val="22"/>
        </w:rPr>
      </w:pPr>
      <w:r w:rsidRPr="001D51C5">
        <w:rPr>
          <w:rFonts w:asciiTheme="minorHAnsi" w:hAnsiTheme="minorHAnsi" w:cstheme="minorHAnsi"/>
          <w:sz w:val="22"/>
          <w:szCs w:val="22"/>
        </w:rPr>
        <w:t>Proposal (Motivation Letter): explaining why they are the most suitable for the work including previous experience in similar Projects (please provide brief information on each of the above qualifications, item by item, including information, links/copies of documents for similar comprehensive studies</w:t>
      </w:r>
      <w:proofErr w:type="gramStart"/>
      <w:r w:rsidRPr="001D51C5">
        <w:rPr>
          <w:rFonts w:asciiTheme="minorHAnsi" w:hAnsiTheme="minorHAnsi" w:cstheme="minorHAnsi"/>
          <w:sz w:val="22"/>
          <w:szCs w:val="22"/>
        </w:rPr>
        <w:t>);</w:t>
      </w:r>
      <w:proofErr w:type="gramEnd"/>
    </w:p>
    <w:p w14:paraId="2FD2965C" w14:textId="77777777" w:rsidR="00A84040" w:rsidRPr="001D51C5" w:rsidRDefault="00A84040" w:rsidP="00A7743F">
      <w:pPr>
        <w:widowControl/>
        <w:numPr>
          <w:ilvl w:val="0"/>
          <w:numId w:val="9"/>
        </w:numPr>
        <w:autoSpaceDE/>
        <w:autoSpaceDN/>
        <w:adjustRightInd/>
        <w:ind w:left="720"/>
        <w:jc w:val="both"/>
        <w:rPr>
          <w:rFonts w:asciiTheme="minorHAnsi" w:hAnsiTheme="minorHAnsi" w:cstheme="minorHAnsi"/>
          <w:sz w:val="22"/>
          <w:szCs w:val="22"/>
        </w:rPr>
      </w:pPr>
      <w:r w:rsidRPr="001D51C5">
        <w:rPr>
          <w:rFonts w:asciiTheme="minorHAnsi" w:hAnsiTheme="minorHAnsi" w:cstheme="minorHAnsi"/>
          <w:sz w:val="22"/>
          <w:szCs w:val="22"/>
        </w:rPr>
        <w:t xml:space="preserve">CV and at least 3 references. </w:t>
      </w:r>
    </w:p>
    <w:p w14:paraId="3CDF0AC8" w14:textId="32053BD4" w:rsidR="00A84040" w:rsidRPr="001D51C5" w:rsidRDefault="00A84040" w:rsidP="00A84040">
      <w:pPr>
        <w:ind w:left="720"/>
        <w:jc w:val="both"/>
        <w:rPr>
          <w:rFonts w:asciiTheme="minorHAnsi" w:hAnsiTheme="minorHAnsi" w:cstheme="minorHAnsi"/>
          <w:sz w:val="22"/>
          <w:szCs w:val="22"/>
        </w:rPr>
      </w:pPr>
    </w:p>
    <w:p w14:paraId="53AD7FCF" w14:textId="77777777" w:rsidR="00A84040" w:rsidRPr="001D51C5" w:rsidRDefault="00A84040" w:rsidP="00A84040">
      <w:pPr>
        <w:pStyle w:val="BodyText"/>
        <w:spacing w:line="240" w:lineRule="auto"/>
        <w:ind w:right="137"/>
        <w:jc w:val="both"/>
        <w:rPr>
          <w:rFonts w:cstheme="minorHAnsi"/>
        </w:rPr>
      </w:pPr>
      <w:r w:rsidRPr="001D51C5">
        <w:rPr>
          <w:rFonts w:cstheme="minorHAnsi"/>
          <w:b/>
        </w:rPr>
        <w:t xml:space="preserve">Important notice: </w:t>
      </w:r>
      <w:r w:rsidRPr="001D51C5">
        <w:rPr>
          <w:rFonts w:cstheme="minorHAnsi"/>
        </w:rPr>
        <w:t>The applicants who have the statute of Government Official / Public Servant prior to</w:t>
      </w:r>
      <w:r w:rsidRPr="001D51C5">
        <w:rPr>
          <w:rFonts w:cstheme="minorHAnsi"/>
          <w:spacing w:val="1"/>
        </w:rPr>
        <w:t xml:space="preserve"> </w:t>
      </w:r>
      <w:r w:rsidRPr="001D51C5">
        <w:rPr>
          <w:rFonts w:cstheme="minorHAnsi"/>
        </w:rPr>
        <w:t>appointment</w:t>
      </w:r>
      <w:r w:rsidRPr="001D51C5">
        <w:rPr>
          <w:rFonts w:cstheme="minorHAnsi"/>
          <w:spacing w:val="-2"/>
        </w:rPr>
        <w:t xml:space="preserve"> </w:t>
      </w:r>
      <w:r w:rsidRPr="001D51C5">
        <w:rPr>
          <w:rFonts w:cstheme="minorHAnsi"/>
        </w:rPr>
        <w:t>will</w:t>
      </w:r>
      <w:r w:rsidRPr="001D51C5">
        <w:rPr>
          <w:rFonts w:cstheme="minorHAnsi"/>
          <w:spacing w:val="-2"/>
        </w:rPr>
        <w:t xml:space="preserve"> </w:t>
      </w:r>
      <w:r w:rsidRPr="001D51C5">
        <w:rPr>
          <w:rFonts w:cstheme="minorHAnsi"/>
        </w:rPr>
        <w:t>be asked</w:t>
      </w:r>
      <w:r w:rsidRPr="001D51C5">
        <w:rPr>
          <w:rFonts w:cstheme="minorHAnsi"/>
          <w:spacing w:val="-2"/>
        </w:rPr>
        <w:t xml:space="preserve"> </w:t>
      </w:r>
      <w:r w:rsidRPr="001D51C5">
        <w:rPr>
          <w:rFonts w:cstheme="minorHAnsi"/>
        </w:rPr>
        <w:t>to</w:t>
      </w:r>
      <w:r w:rsidRPr="001D51C5">
        <w:rPr>
          <w:rFonts w:cstheme="minorHAnsi"/>
          <w:spacing w:val="-1"/>
        </w:rPr>
        <w:t xml:space="preserve"> </w:t>
      </w:r>
      <w:r w:rsidRPr="001D51C5">
        <w:rPr>
          <w:rFonts w:cstheme="minorHAnsi"/>
        </w:rPr>
        <w:t>submit</w:t>
      </w:r>
      <w:r w:rsidRPr="001D51C5">
        <w:rPr>
          <w:rFonts w:cstheme="minorHAnsi"/>
          <w:spacing w:val="-1"/>
        </w:rPr>
        <w:t xml:space="preserve"> </w:t>
      </w:r>
      <w:r w:rsidRPr="001D51C5">
        <w:rPr>
          <w:rFonts w:cstheme="minorHAnsi"/>
        </w:rPr>
        <w:t>the</w:t>
      </w:r>
      <w:r w:rsidRPr="001D51C5">
        <w:rPr>
          <w:rFonts w:cstheme="minorHAnsi"/>
          <w:spacing w:val="-2"/>
        </w:rPr>
        <w:t xml:space="preserve"> </w:t>
      </w:r>
      <w:r w:rsidRPr="001D51C5">
        <w:rPr>
          <w:rFonts w:cstheme="minorHAnsi"/>
        </w:rPr>
        <w:t>following documentation:</w:t>
      </w:r>
    </w:p>
    <w:p w14:paraId="420D0A48" w14:textId="77777777" w:rsidR="00A84040" w:rsidRPr="001D51C5" w:rsidRDefault="00A84040" w:rsidP="00A7743F">
      <w:pPr>
        <w:pStyle w:val="ListParagraph"/>
        <w:widowControl w:val="0"/>
        <w:numPr>
          <w:ilvl w:val="2"/>
          <w:numId w:val="10"/>
        </w:numPr>
        <w:tabs>
          <w:tab w:val="left" w:pos="360"/>
        </w:tabs>
        <w:autoSpaceDE w:val="0"/>
        <w:autoSpaceDN w:val="0"/>
        <w:spacing w:after="0" w:line="240" w:lineRule="auto"/>
        <w:ind w:left="0" w:firstLine="0"/>
        <w:contextualSpacing w:val="0"/>
        <w:jc w:val="both"/>
        <w:rPr>
          <w:rFonts w:asciiTheme="minorHAnsi" w:hAnsiTheme="minorHAnsi" w:cstheme="minorHAnsi"/>
        </w:rPr>
      </w:pPr>
      <w:r w:rsidRPr="001D51C5">
        <w:rPr>
          <w:rFonts w:asciiTheme="minorHAnsi" w:hAnsiTheme="minorHAnsi" w:cstheme="minorHAnsi"/>
        </w:rPr>
        <w:t>a</w:t>
      </w:r>
      <w:r w:rsidRPr="001D51C5">
        <w:rPr>
          <w:rFonts w:asciiTheme="minorHAnsi" w:hAnsiTheme="minorHAnsi" w:cstheme="minorHAnsi"/>
          <w:spacing w:val="-3"/>
        </w:rPr>
        <w:t xml:space="preserve"> </w:t>
      </w:r>
      <w:r w:rsidRPr="001D51C5">
        <w:rPr>
          <w:rFonts w:asciiTheme="minorHAnsi" w:hAnsiTheme="minorHAnsi" w:cstheme="minorHAnsi"/>
        </w:rPr>
        <w:t>no-objection</w:t>
      </w:r>
      <w:r w:rsidRPr="001D51C5">
        <w:rPr>
          <w:rFonts w:asciiTheme="minorHAnsi" w:hAnsiTheme="minorHAnsi" w:cstheme="minorHAnsi"/>
          <w:spacing w:val="-1"/>
        </w:rPr>
        <w:t xml:space="preserve"> </w:t>
      </w:r>
      <w:r w:rsidRPr="001D51C5">
        <w:rPr>
          <w:rFonts w:asciiTheme="minorHAnsi" w:hAnsiTheme="minorHAnsi" w:cstheme="minorHAnsi"/>
        </w:rPr>
        <w:t>letter</w:t>
      </w:r>
      <w:r w:rsidRPr="001D51C5">
        <w:rPr>
          <w:rFonts w:asciiTheme="minorHAnsi" w:hAnsiTheme="minorHAnsi" w:cstheme="minorHAnsi"/>
          <w:spacing w:val="-1"/>
        </w:rPr>
        <w:t xml:space="preserve"> </w:t>
      </w:r>
      <w:r w:rsidRPr="001D51C5">
        <w:rPr>
          <w:rFonts w:asciiTheme="minorHAnsi" w:hAnsiTheme="minorHAnsi" w:cstheme="minorHAnsi"/>
        </w:rPr>
        <w:t>in</w:t>
      </w:r>
      <w:r w:rsidRPr="001D51C5">
        <w:rPr>
          <w:rFonts w:asciiTheme="minorHAnsi" w:hAnsiTheme="minorHAnsi" w:cstheme="minorHAnsi"/>
          <w:spacing w:val="-1"/>
        </w:rPr>
        <w:t xml:space="preserve"> </w:t>
      </w:r>
      <w:r w:rsidRPr="001D51C5">
        <w:rPr>
          <w:rFonts w:asciiTheme="minorHAnsi" w:hAnsiTheme="minorHAnsi" w:cstheme="minorHAnsi"/>
        </w:rPr>
        <w:t>respect</w:t>
      </w:r>
      <w:r w:rsidRPr="001D51C5">
        <w:rPr>
          <w:rFonts w:asciiTheme="minorHAnsi" w:hAnsiTheme="minorHAnsi" w:cstheme="minorHAnsi"/>
          <w:spacing w:val="-2"/>
        </w:rPr>
        <w:t xml:space="preserve"> </w:t>
      </w:r>
      <w:r w:rsidRPr="001D51C5">
        <w:rPr>
          <w:rFonts w:asciiTheme="minorHAnsi" w:hAnsiTheme="minorHAnsi" w:cstheme="minorHAnsi"/>
        </w:rPr>
        <w:t>of</w:t>
      </w:r>
      <w:r w:rsidRPr="001D51C5">
        <w:rPr>
          <w:rFonts w:asciiTheme="minorHAnsi" w:hAnsiTheme="minorHAnsi" w:cstheme="minorHAnsi"/>
          <w:spacing w:val="-3"/>
        </w:rPr>
        <w:t xml:space="preserve"> </w:t>
      </w:r>
      <w:r w:rsidRPr="001D51C5">
        <w:rPr>
          <w:rFonts w:asciiTheme="minorHAnsi" w:hAnsiTheme="minorHAnsi" w:cstheme="minorHAnsi"/>
        </w:rPr>
        <w:t>the</w:t>
      </w:r>
      <w:r w:rsidRPr="001D51C5">
        <w:rPr>
          <w:rFonts w:asciiTheme="minorHAnsi" w:hAnsiTheme="minorHAnsi" w:cstheme="minorHAnsi"/>
          <w:spacing w:val="-2"/>
        </w:rPr>
        <w:t xml:space="preserve"> </w:t>
      </w:r>
      <w:r w:rsidRPr="001D51C5">
        <w:rPr>
          <w:rFonts w:asciiTheme="minorHAnsi" w:hAnsiTheme="minorHAnsi" w:cstheme="minorHAnsi"/>
        </w:rPr>
        <w:t>applicant</w:t>
      </w:r>
      <w:r w:rsidRPr="001D51C5">
        <w:rPr>
          <w:rFonts w:asciiTheme="minorHAnsi" w:hAnsiTheme="minorHAnsi" w:cstheme="minorHAnsi"/>
          <w:spacing w:val="-2"/>
        </w:rPr>
        <w:t xml:space="preserve"> </w:t>
      </w:r>
      <w:r w:rsidRPr="001D51C5">
        <w:rPr>
          <w:rFonts w:asciiTheme="minorHAnsi" w:hAnsiTheme="minorHAnsi" w:cstheme="minorHAnsi"/>
        </w:rPr>
        <w:t>received</w:t>
      </w:r>
      <w:r w:rsidRPr="001D51C5">
        <w:rPr>
          <w:rFonts w:asciiTheme="minorHAnsi" w:hAnsiTheme="minorHAnsi" w:cstheme="minorHAnsi"/>
          <w:spacing w:val="-3"/>
        </w:rPr>
        <w:t xml:space="preserve"> </w:t>
      </w:r>
      <w:r w:rsidRPr="001D51C5">
        <w:rPr>
          <w:rFonts w:asciiTheme="minorHAnsi" w:hAnsiTheme="minorHAnsi" w:cstheme="minorHAnsi"/>
        </w:rPr>
        <w:t>from</w:t>
      </w:r>
      <w:r w:rsidRPr="001D51C5">
        <w:rPr>
          <w:rFonts w:asciiTheme="minorHAnsi" w:hAnsiTheme="minorHAnsi" w:cstheme="minorHAnsi"/>
          <w:spacing w:val="-3"/>
        </w:rPr>
        <w:t xml:space="preserve"> </w:t>
      </w:r>
      <w:r w:rsidRPr="001D51C5">
        <w:rPr>
          <w:rFonts w:asciiTheme="minorHAnsi" w:hAnsiTheme="minorHAnsi" w:cstheme="minorHAnsi"/>
        </w:rPr>
        <w:t>the</w:t>
      </w:r>
      <w:r w:rsidRPr="001D51C5">
        <w:rPr>
          <w:rFonts w:asciiTheme="minorHAnsi" w:hAnsiTheme="minorHAnsi" w:cstheme="minorHAnsi"/>
          <w:spacing w:val="-2"/>
        </w:rPr>
        <w:t xml:space="preserve"> </w:t>
      </w:r>
      <w:r w:rsidRPr="001D51C5">
        <w:rPr>
          <w:rFonts w:asciiTheme="minorHAnsi" w:hAnsiTheme="minorHAnsi" w:cstheme="minorHAnsi"/>
        </w:rPr>
        <w:t>Government,</w:t>
      </w:r>
      <w:r w:rsidRPr="001D51C5">
        <w:rPr>
          <w:rFonts w:asciiTheme="minorHAnsi" w:hAnsiTheme="minorHAnsi" w:cstheme="minorHAnsi"/>
          <w:spacing w:val="-5"/>
        </w:rPr>
        <w:t xml:space="preserve"> </w:t>
      </w:r>
      <w:r w:rsidRPr="001D51C5">
        <w:rPr>
          <w:rFonts w:asciiTheme="minorHAnsi" w:hAnsiTheme="minorHAnsi" w:cstheme="minorHAnsi"/>
        </w:rPr>
        <w:t>and;</w:t>
      </w:r>
    </w:p>
    <w:p w14:paraId="09503D15" w14:textId="77777777" w:rsidR="00A84040" w:rsidRPr="001D51C5" w:rsidRDefault="00A84040" w:rsidP="00A7743F">
      <w:pPr>
        <w:pStyle w:val="ListParagraph"/>
        <w:widowControl w:val="0"/>
        <w:numPr>
          <w:ilvl w:val="2"/>
          <w:numId w:val="10"/>
        </w:numPr>
        <w:tabs>
          <w:tab w:val="left" w:pos="360"/>
        </w:tabs>
        <w:autoSpaceDE w:val="0"/>
        <w:autoSpaceDN w:val="0"/>
        <w:spacing w:before="1" w:after="0" w:line="240" w:lineRule="auto"/>
        <w:ind w:left="0" w:right="137" w:firstLine="0"/>
        <w:contextualSpacing w:val="0"/>
        <w:jc w:val="both"/>
        <w:rPr>
          <w:rFonts w:asciiTheme="minorHAnsi" w:hAnsiTheme="minorHAnsi" w:cstheme="minorHAnsi"/>
        </w:rPr>
      </w:pPr>
      <w:r w:rsidRPr="001D51C5">
        <w:rPr>
          <w:rFonts w:asciiTheme="minorHAnsi" w:hAnsiTheme="minorHAnsi" w:cstheme="minorHAnsi"/>
        </w:rPr>
        <w:t>the</w:t>
      </w:r>
      <w:r w:rsidRPr="001D51C5">
        <w:rPr>
          <w:rFonts w:asciiTheme="minorHAnsi" w:hAnsiTheme="minorHAnsi" w:cstheme="minorHAnsi"/>
          <w:spacing w:val="10"/>
        </w:rPr>
        <w:t xml:space="preserve"> </w:t>
      </w:r>
      <w:r w:rsidRPr="001D51C5">
        <w:rPr>
          <w:rFonts w:asciiTheme="minorHAnsi" w:hAnsiTheme="minorHAnsi" w:cstheme="minorHAnsi"/>
        </w:rPr>
        <w:t>applicant</w:t>
      </w:r>
      <w:r w:rsidRPr="001D51C5">
        <w:rPr>
          <w:rFonts w:asciiTheme="minorHAnsi" w:hAnsiTheme="minorHAnsi" w:cstheme="minorHAnsi"/>
          <w:spacing w:val="10"/>
        </w:rPr>
        <w:t xml:space="preserve"> </w:t>
      </w:r>
      <w:r w:rsidRPr="001D51C5">
        <w:rPr>
          <w:rFonts w:asciiTheme="minorHAnsi" w:hAnsiTheme="minorHAnsi" w:cstheme="minorHAnsi"/>
        </w:rPr>
        <w:t>is</w:t>
      </w:r>
      <w:r w:rsidRPr="001D51C5">
        <w:rPr>
          <w:rFonts w:asciiTheme="minorHAnsi" w:hAnsiTheme="minorHAnsi" w:cstheme="minorHAnsi"/>
          <w:spacing w:val="10"/>
        </w:rPr>
        <w:t xml:space="preserve"> </w:t>
      </w:r>
      <w:r w:rsidRPr="001D51C5">
        <w:rPr>
          <w:rFonts w:asciiTheme="minorHAnsi" w:hAnsiTheme="minorHAnsi" w:cstheme="minorHAnsi"/>
        </w:rPr>
        <w:t>certified</w:t>
      </w:r>
      <w:r w:rsidRPr="001D51C5">
        <w:rPr>
          <w:rFonts w:asciiTheme="minorHAnsi" w:hAnsiTheme="minorHAnsi" w:cstheme="minorHAnsi"/>
          <w:spacing w:val="12"/>
        </w:rPr>
        <w:t xml:space="preserve"> </w:t>
      </w:r>
      <w:r w:rsidRPr="001D51C5">
        <w:rPr>
          <w:rFonts w:asciiTheme="minorHAnsi" w:hAnsiTheme="minorHAnsi" w:cstheme="minorHAnsi"/>
        </w:rPr>
        <w:t>in</w:t>
      </w:r>
      <w:r w:rsidRPr="001D51C5">
        <w:rPr>
          <w:rFonts w:asciiTheme="minorHAnsi" w:hAnsiTheme="minorHAnsi" w:cstheme="minorHAnsi"/>
          <w:spacing w:val="10"/>
        </w:rPr>
        <w:t xml:space="preserve"> </w:t>
      </w:r>
      <w:r w:rsidRPr="001D51C5">
        <w:rPr>
          <w:rFonts w:asciiTheme="minorHAnsi" w:hAnsiTheme="minorHAnsi" w:cstheme="minorHAnsi"/>
        </w:rPr>
        <w:t>writing</w:t>
      </w:r>
      <w:r w:rsidRPr="001D51C5">
        <w:rPr>
          <w:rFonts w:asciiTheme="minorHAnsi" w:hAnsiTheme="minorHAnsi" w:cstheme="minorHAnsi"/>
          <w:spacing w:val="11"/>
        </w:rPr>
        <w:t xml:space="preserve"> </w:t>
      </w:r>
      <w:r w:rsidRPr="001D51C5">
        <w:rPr>
          <w:rFonts w:asciiTheme="minorHAnsi" w:hAnsiTheme="minorHAnsi" w:cstheme="minorHAnsi"/>
        </w:rPr>
        <w:t>by</w:t>
      </w:r>
      <w:r w:rsidRPr="001D51C5">
        <w:rPr>
          <w:rFonts w:asciiTheme="minorHAnsi" w:hAnsiTheme="minorHAnsi" w:cstheme="minorHAnsi"/>
          <w:spacing w:val="9"/>
        </w:rPr>
        <w:t xml:space="preserve"> </w:t>
      </w:r>
      <w:r w:rsidRPr="001D51C5">
        <w:rPr>
          <w:rFonts w:asciiTheme="minorHAnsi" w:hAnsiTheme="minorHAnsi" w:cstheme="minorHAnsi"/>
        </w:rPr>
        <w:t>the</w:t>
      </w:r>
      <w:r w:rsidRPr="001D51C5">
        <w:rPr>
          <w:rFonts w:asciiTheme="minorHAnsi" w:hAnsiTheme="minorHAnsi" w:cstheme="minorHAnsi"/>
          <w:spacing w:val="10"/>
        </w:rPr>
        <w:t xml:space="preserve"> </w:t>
      </w:r>
      <w:r w:rsidRPr="001D51C5">
        <w:rPr>
          <w:rFonts w:asciiTheme="minorHAnsi" w:hAnsiTheme="minorHAnsi" w:cstheme="minorHAnsi"/>
        </w:rPr>
        <w:t>Government</w:t>
      </w:r>
      <w:r w:rsidRPr="001D51C5">
        <w:rPr>
          <w:rFonts w:asciiTheme="minorHAnsi" w:hAnsiTheme="minorHAnsi" w:cstheme="minorHAnsi"/>
          <w:spacing w:val="11"/>
        </w:rPr>
        <w:t xml:space="preserve"> </w:t>
      </w:r>
      <w:r w:rsidRPr="001D51C5">
        <w:rPr>
          <w:rFonts w:asciiTheme="minorHAnsi" w:hAnsiTheme="minorHAnsi" w:cstheme="minorHAnsi"/>
        </w:rPr>
        <w:t>to</w:t>
      </w:r>
      <w:r w:rsidRPr="001D51C5">
        <w:rPr>
          <w:rFonts w:asciiTheme="minorHAnsi" w:hAnsiTheme="minorHAnsi" w:cstheme="minorHAnsi"/>
          <w:spacing w:val="9"/>
        </w:rPr>
        <w:t xml:space="preserve"> </w:t>
      </w:r>
      <w:r w:rsidRPr="001D51C5">
        <w:rPr>
          <w:rFonts w:asciiTheme="minorHAnsi" w:hAnsiTheme="minorHAnsi" w:cstheme="minorHAnsi"/>
        </w:rPr>
        <w:t>be</w:t>
      </w:r>
      <w:r w:rsidRPr="001D51C5">
        <w:rPr>
          <w:rFonts w:asciiTheme="minorHAnsi" w:hAnsiTheme="minorHAnsi" w:cstheme="minorHAnsi"/>
          <w:spacing w:val="11"/>
        </w:rPr>
        <w:t xml:space="preserve"> </w:t>
      </w:r>
      <w:r w:rsidRPr="001D51C5">
        <w:rPr>
          <w:rFonts w:asciiTheme="minorHAnsi" w:hAnsiTheme="minorHAnsi" w:cstheme="minorHAnsi"/>
        </w:rPr>
        <w:t>on</w:t>
      </w:r>
      <w:r w:rsidRPr="001D51C5">
        <w:rPr>
          <w:rFonts w:asciiTheme="minorHAnsi" w:hAnsiTheme="minorHAnsi" w:cstheme="minorHAnsi"/>
          <w:spacing w:val="10"/>
        </w:rPr>
        <w:t xml:space="preserve"> </w:t>
      </w:r>
      <w:r w:rsidRPr="001D51C5">
        <w:rPr>
          <w:rFonts w:asciiTheme="minorHAnsi" w:hAnsiTheme="minorHAnsi" w:cstheme="minorHAnsi"/>
        </w:rPr>
        <w:t>official</w:t>
      </w:r>
      <w:r w:rsidRPr="001D51C5">
        <w:rPr>
          <w:rFonts w:asciiTheme="minorHAnsi" w:hAnsiTheme="minorHAnsi" w:cstheme="minorHAnsi"/>
          <w:spacing w:val="11"/>
        </w:rPr>
        <w:t xml:space="preserve"> </w:t>
      </w:r>
      <w:r w:rsidRPr="001D51C5">
        <w:rPr>
          <w:rFonts w:asciiTheme="minorHAnsi" w:hAnsiTheme="minorHAnsi" w:cstheme="minorHAnsi"/>
        </w:rPr>
        <w:t>leave</w:t>
      </w:r>
      <w:r w:rsidRPr="001D51C5">
        <w:rPr>
          <w:rFonts w:asciiTheme="minorHAnsi" w:hAnsiTheme="minorHAnsi" w:cstheme="minorHAnsi"/>
          <w:spacing w:val="11"/>
        </w:rPr>
        <w:t xml:space="preserve"> </w:t>
      </w:r>
      <w:r w:rsidRPr="001D51C5">
        <w:rPr>
          <w:rFonts w:asciiTheme="minorHAnsi" w:hAnsiTheme="minorHAnsi" w:cstheme="minorHAnsi"/>
        </w:rPr>
        <w:t>without</w:t>
      </w:r>
      <w:r w:rsidRPr="001D51C5">
        <w:rPr>
          <w:rFonts w:asciiTheme="minorHAnsi" w:hAnsiTheme="minorHAnsi" w:cstheme="minorHAnsi"/>
          <w:spacing w:val="10"/>
        </w:rPr>
        <w:t xml:space="preserve"> </w:t>
      </w:r>
      <w:r w:rsidRPr="001D51C5">
        <w:rPr>
          <w:rFonts w:asciiTheme="minorHAnsi" w:hAnsiTheme="minorHAnsi" w:cstheme="minorHAnsi"/>
        </w:rPr>
        <w:t>pay</w:t>
      </w:r>
      <w:r w:rsidRPr="001D51C5">
        <w:rPr>
          <w:rFonts w:asciiTheme="minorHAnsi" w:hAnsiTheme="minorHAnsi" w:cstheme="minorHAnsi"/>
          <w:spacing w:val="9"/>
        </w:rPr>
        <w:t xml:space="preserve"> </w:t>
      </w:r>
      <w:r w:rsidRPr="001D51C5">
        <w:rPr>
          <w:rFonts w:asciiTheme="minorHAnsi" w:hAnsiTheme="minorHAnsi" w:cstheme="minorHAnsi"/>
        </w:rPr>
        <w:t>for</w:t>
      </w:r>
      <w:r w:rsidRPr="001D51C5">
        <w:rPr>
          <w:rFonts w:asciiTheme="minorHAnsi" w:hAnsiTheme="minorHAnsi" w:cstheme="minorHAnsi"/>
          <w:spacing w:val="11"/>
        </w:rPr>
        <w:t xml:space="preserve"> </w:t>
      </w:r>
      <w:r w:rsidRPr="001D51C5">
        <w:rPr>
          <w:rFonts w:asciiTheme="minorHAnsi" w:hAnsiTheme="minorHAnsi" w:cstheme="minorHAnsi"/>
        </w:rPr>
        <w:t>the</w:t>
      </w:r>
      <w:r w:rsidRPr="001D51C5">
        <w:rPr>
          <w:rFonts w:asciiTheme="minorHAnsi" w:hAnsiTheme="minorHAnsi" w:cstheme="minorHAnsi"/>
          <w:spacing w:val="-41"/>
        </w:rPr>
        <w:t xml:space="preserve"> </w:t>
      </w:r>
      <w:r w:rsidRPr="001D51C5">
        <w:rPr>
          <w:rFonts w:asciiTheme="minorHAnsi" w:hAnsiTheme="minorHAnsi" w:cstheme="minorHAnsi"/>
        </w:rPr>
        <w:t>entire</w:t>
      </w:r>
      <w:r w:rsidRPr="001D51C5">
        <w:rPr>
          <w:rFonts w:asciiTheme="minorHAnsi" w:hAnsiTheme="minorHAnsi" w:cstheme="minorHAnsi"/>
          <w:spacing w:val="-1"/>
        </w:rPr>
        <w:t xml:space="preserve"> </w:t>
      </w:r>
      <w:r w:rsidRPr="001D51C5">
        <w:rPr>
          <w:rFonts w:asciiTheme="minorHAnsi" w:hAnsiTheme="minorHAnsi" w:cstheme="minorHAnsi"/>
        </w:rPr>
        <w:t>duration of</w:t>
      </w:r>
      <w:r w:rsidRPr="001D51C5">
        <w:rPr>
          <w:rFonts w:asciiTheme="minorHAnsi" w:hAnsiTheme="minorHAnsi" w:cstheme="minorHAnsi"/>
          <w:spacing w:val="-2"/>
        </w:rPr>
        <w:t xml:space="preserve"> </w:t>
      </w:r>
      <w:r w:rsidRPr="001D51C5">
        <w:rPr>
          <w:rFonts w:asciiTheme="minorHAnsi" w:hAnsiTheme="minorHAnsi" w:cstheme="minorHAnsi"/>
        </w:rPr>
        <w:t>the</w:t>
      </w:r>
      <w:r w:rsidRPr="001D51C5">
        <w:rPr>
          <w:rFonts w:asciiTheme="minorHAnsi" w:hAnsiTheme="minorHAnsi" w:cstheme="minorHAnsi"/>
          <w:spacing w:val="-1"/>
        </w:rPr>
        <w:t xml:space="preserve"> </w:t>
      </w:r>
      <w:r w:rsidRPr="001D51C5">
        <w:rPr>
          <w:rFonts w:asciiTheme="minorHAnsi" w:hAnsiTheme="minorHAnsi" w:cstheme="minorHAnsi"/>
        </w:rPr>
        <w:t>Individual</w:t>
      </w:r>
      <w:r w:rsidRPr="001D51C5">
        <w:rPr>
          <w:rFonts w:asciiTheme="minorHAnsi" w:hAnsiTheme="minorHAnsi" w:cstheme="minorHAnsi"/>
          <w:spacing w:val="-2"/>
        </w:rPr>
        <w:t xml:space="preserve"> </w:t>
      </w:r>
      <w:r w:rsidRPr="001D51C5">
        <w:rPr>
          <w:rFonts w:asciiTheme="minorHAnsi" w:hAnsiTheme="minorHAnsi" w:cstheme="minorHAnsi"/>
        </w:rPr>
        <w:t>Contract.</w:t>
      </w:r>
    </w:p>
    <w:p w14:paraId="00E8DD9E" w14:textId="77777777" w:rsidR="00A84040" w:rsidRPr="001D51C5" w:rsidRDefault="00A84040" w:rsidP="00A84040">
      <w:pPr>
        <w:jc w:val="both"/>
        <w:rPr>
          <w:rFonts w:asciiTheme="minorHAnsi" w:hAnsiTheme="minorHAnsi" w:cstheme="minorHAnsi"/>
          <w:sz w:val="22"/>
          <w:szCs w:val="22"/>
        </w:rPr>
      </w:pPr>
      <w:bookmarkStart w:id="2" w:name="_Hlk2595987"/>
    </w:p>
    <w:bookmarkEnd w:id="2"/>
    <w:p w14:paraId="008AADB3" w14:textId="4AF7DA97" w:rsidR="00A84040" w:rsidRPr="001D51C5" w:rsidRDefault="00AB401C" w:rsidP="00A84040">
      <w:pPr>
        <w:jc w:val="both"/>
        <w:rPr>
          <w:rFonts w:asciiTheme="minorHAnsi" w:hAnsiTheme="minorHAnsi" w:cstheme="minorHAnsi"/>
          <w:b/>
          <w:sz w:val="22"/>
          <w:szCs w:val="22"/>
        </w:rPr>
      </w:pPr>
      <w:r w:rsidRPr="001D51C5">
        <w:rPr>
          <w:rFonts w:asciiTheme="minorHAnsi" w:hAnsiTheme="minorHAnsi" w:cstheme="minorHAnsi"/>
          <w:b/>
          <w:sz w:val="22"/>
          <w:szCs w:val="22"/>
        </w:rPr>
        <w:t>O</w:t>
      </w:r>
      <w:r w:rsidR="00A84040" w:rsidRPr="001D51C5">
        <w:rPr>
          <w:rFonts w:asciiTheme="minorHAnsi" w:hAnsiTheme="minorHAnsi" w:cstheme="minorHAnsi"/>
          <w:b/>
          <w:sz w:val="22"/>
          <w:szCs w:val="22"/>
        </w:rPr>
        <w:t xml:space="preserve">. </w:t>
      </w:r>
      <w:r w:rsidR="00690C61" w:rsidRPr="001D51C5">
        <w:rPr>
          <w:rFonts w:asciiTheme="minorHAnsi" w:hAnsiTheme="minorHAnsi" w:cstheme="minorHAnsi"/>
          <w:b/>
          <w:sz w:val="22"/>
          <w:szCs w:val="22"/>
        </w:rPr>
        <w:t>Evaluation</w:t>
      </w:r>
    </w:p>
    <w:p w14:paraId="63366173" w14:textId="77777777" w:rsidR="00A84040" w:rsidRPr="001D51C5" w:rsidRDefault="00A84040" w:rsidP="00A84040">
      <w:pPr>
        <w:jc w:val="both"/>
        <w:rPr>
          <w:rFonts w:asciiTheme="minorHAnsi" w:hAnsiTheme="minorHAnsi" w:cstheme="minorHAnsi"/>
          <w:b/>
          <w:sz w:val="22"/>
          <w:szCs w:val="22"/>
        </w:rPr>
      </w:pPr>
    </w:p>
    <w:p w14:paraId="384571AC" w14:textId="77777777" w:rsidR="00A84040" w:rsidRPr="001D51C5" w:rsidRDefault="00A84040" w:rsidP="00A84040">
      <w:pPr>
        <w:jc w:val="both"/>
        <w:rPr>
          <w:rFonts w:asciiTheme="minorHAnsi" w:hAnsiTheme="minorHAnsi" w:cstheme="minorHAnsi"/>
          <w:sz w:val="22"/>
          <w:szCs w:val="22"/>
        </w:rPr>
      </w:pPr>
      <w:r w:rsidRPr="001D51C5">
        <w:rPr>
          <w:rFonts w:asciiTheme="minorHAnsi" w:hAnsiTheme="minorHAnsi" w:cstheme="minorHAnsi"/>
          <w:sz w:val="22"/>
          <w:szCs w:val="22"/>
        </w:rPr>
        <w:t xml:space="preserve">Initially, individual consultants will be </w:t>
      </w:r>
      <w:r w:rsidRPr="001D51C5">
        <w:rPr>
          <w:rFonts w:asciiTheme="minorHAnsi" w:hAnsiTheme="minorHAnsi" w:cstheme="minorHAnsi"/>
          <w:b/>
          <w:bCs/>
          <w:sz w:val="22"/>
          <w:szCs w:val="22"/>
        </w:rPr>
        <w:t>short-listed</w:t>
      </w:r>
      <w:r w:rsidRPr="001D51C5">
        <w:rPr>
          <w:rFonts w:asciiTheme="minorHAnsi" w:hAnsiTheme="minorHAnsi" w:cstheme="minorHAnsi"/>
          <w:sz w:val="22"/>
          <w:szCs w:val="22"/>
        </w:rPr>
        <w:t xml:space="preserve"> based on the following minimum qualification criteria:</w:t>
      </w:r>
    </w:p>
    <w:p w14:paraId="5B26AC7F" w14:textId="77777777" w:rsidR="00A84040" w:rsidRPr="001D51C5" w:rsidRDefault="00A84040" w:rsidP="00A84040">
      <w:pPr>
        <w:jc w:val="both"/>
        <w:rPr>
          <w:rFonts w:asciiTheme="minorHAnsi" w:hAnsiTheme="minorHAnsi" w:cstheme="minorHAnsi"/>
          <w:sz w:val="22"/>
          <w:szCs w:val="22"/>
        </w:rPr>
      </w:pPr>
    </w:p>
    <w:p w14:paraId="3044A4B7" w14:textId="77777777" w:rsidR="00EE686D" w:rsidRPr="001D51C5" w:rsidRDefault="00EE686D" w:rsidP="00EE686D">
      <w:pPr>
        <w:pStyle w:val="ListParagraph"/>
        <w:numPr>
          <w:ilvl w:val="0"/>
          <w:numId w:val="9"/>
        </w:numPr>
        <w:ind w:left="709"/>
        <w:rPr>
          <w:rFonts w:asciiTheme="minorHAnsi" w:eastAsia="Times New Roman" w:hAnsiTheme="minorHAnsi" w:cstheme="minorHAnsi"/>
          <w:lang w:val="en-GB"/>
        </w:rPr>
      </w:pPr>
      <w:r w:rsidRPr="001D51C5">
        <w:rPr>
          <w:rFonts w:asciiTheme="minorHAnsi" w:eastAsia="Times New Roman" w:hAnsiTheme="minorHAnsi" w:cstheme="minorHAnsi"/>
          <w:lang w:val="en-GB"/>
        </w:rPr>
        <w:t xml:space="preserve">University degree in law, human rights, social science or other relevant </w:t>
      </w:r>
      <w:proofErr w:type="gramStart"/>
      <w:r w:rsidRPr="001D51C5">
        <w:rPr>
          <w:rFonts w:asciiTheme="minorHAnsi" w:eastAsia="Times New Roman" w:hAnsiTheme="minorHAnsi" w:cstheme="minorHAnsi"/>
          <w:lang w:val="en-GB"/>
        </w:rPr>
        <w:t>discipline;</w:t>
      </w:r>
      <w:proofErr w:type="gramEnd"/>
    </w:p>
    <w:p w14:paraId="74380916" w14:textId="75752E47" w:rsidR="00F94D08" w:rsidRPr="001D51C5" w:rsidRDefault="00EE686D" w:rsidP="00F94D08">
      <w:pPr>
        <w:pStyle w:val="ListParagraph"/>
        <w:numPr>
          <w:ilvl w:val="0"/>
          <w:numId w:val="9"/>
        </w:numPr>
        <w:ind w:left="709"/>
        <w:rPr>
          <w:rFonts w:asciiTheme="minorHAnsi" w:eastAsia="Times New Roman" w:hAnsiTheme="minorHAnsi" w:cstheme="minorHAnsi"/>
          <w:lang w:val="en-GB"/>
        </w:rPr>
      </w:pPr>
      <w:r w:rsidRPr="001D51C5">
        <w:rPr>
          <w:rFonts w:asciiTheme="minorHAnsi" w:hAnsiTheme="minorHAnsi" w:cstheme="minorHAnsi"/>
        </w:rPr>
        <w:t xml:space="preserve">At least </w:t>
      </w:r>
      <w:r w:rsidR="00F94D08" w:rsidRPr="001D51C5">
        <w:rPr>
          <w:rFonts w:asciiTheme="minorHAnsi" w:hAnsiTheme="minorHAnsi" w:cstheme="minorHAnsi"/>
        </w:rPr>
        <w:t>5</w:t>
      </w:r>
      <w:r w:rsidRPr="001D51C5">
        <w:rPr>
          <w:rFonts w:asciiTheme="minorHAnsi" w:hAnsiTheme="minorHAnsi" w:cstheme="minorHAnsi"/>
        </w:rPr>
        <w:t xml:space="preserve"> years of professional experience at the national level in social inclusion and rights of persons with disabilities, international and national framework on the rights of persons with disabilities;</w:t>
      </w:r>
    </w:p>
    <w:p w14:paraId="7B8FB2C3" w14:textId="2B7D5BB8" w:rsidR="00F94D08" w:rsidRPr="001D51C5" w:rsidRDefault="00F94D08" w:rsidP="00F94D08">
      <w:pPr>
        <w:pStyle w:val="ListParagraph"/>
        <w:numPr>
          <w:ilvl w:val="0"/>
          <w:numId w:val="9"/>
        </w:numPr>
        <w:ind w:left="709"/>
        <w:rPr>
          <w:rFonts w:asciiTheme="minorHAnsi" w:eastAsia="Times New Roman" w:hAnsiTheme="minorHAnsi" w:cstheme="minorHAnsi"/>
          <w:lang w:val="en-GB"/>
        </w:rPr>
      </w:pPr>
      <w:r w:rsidRPr="001D51C5">
        <w:rPr>
          <w:rFonts w:asciiTheme="minorHAnsi" w:eastAsia="Times New Roman" w:hAnsiTheme="minorHAnsi" w:cstheme="minorHAnsi"/>
          <w:bCs/>
        </w:rPr>
        <w:lastRenderedPageBreak/>
        <w:t>At least 2 years o</w:t>
      </w:r>
      <w:r w:rsidRPr="001D51C5">
        <w:rPr>
          <w:rFonts w:asciiTheme="minorHAnsi" w:hAnsiTheme="minorHAnsi" w:cstheme="minorHAnsi"/>
          <w:bCs/>
        </w:rPr>
        <w:t>f e</w:t>
      </w:r>
      <w:r w:rsidRPr="001D51C5">
        <w:rPr>
          <w:rFonts w:asciiTheme="minorHAnsi" w:eastAsia="Times New Roman" w:hAnsiTheme="minorHAnsi" w:cstheme="minorHAnsi"/>
          <w:bCs/>
        </w:rPr>
        <w:t xml:space="preserve">xperience in conducting advocacy for the rights of persons with disabilities. </w:t>
      </w:r>
    </w:p>
    <w:p w14:paraId="275B1B9F" w14:textId="0452E7B5" w:rsidR="00F94D08" w:rsidRPr="001D51C5" w:rsidRDefault="00F94D08" w:rsidP="001D51C5">
      <w:pPr>
        <w:pStyle w:val="ListParagraph"/>
        <w:numPr>
          <w:ilvl w:val="0"/>
          <w:numId w:val="9"/>
        </w:numPr>
        <w:spacing w:after="0"/>
        <w:ind w:left="709"/>
        <w:rPr>
          <w:rFonts w:asciiTheme="minorHAnsi" w:eastAsia="Times New Roman" w:hAnsiTheme="minorHAnsi" w:cstheme="minorHAnsi"/>
          <w:lang w:val="en-GB"/>
        </w:rPr>
      </w:pPr>
      <w:r w:rsidRPr="001D51C5">
        <w:rPr>
          <w:rFonts w:asciiTheme="minorHAnsi" w:hAnsiTheme="minorHAnsi" w:cstheme="minorHAnsi"/>
          <w:bCs/>
        </w:rPr>
        <w:t>Experience in conducting analysis on the human rights of persons with disabilities (minimum 1 analysis).</w:t>
      </w:r>
    </w:p>
    <w:p w14:paraId="490552CE" w14:textId="77777777" w:rsidR="00A84040" w:rsidRPr="001D51C5" w:rsidRDefault="00A84040" w:rsidP="00A84040">
      <w:pPr>
        <w:ind w:left="360" w:right="237"/>
        <w:jc w:val="both"/>
        <w:rPr>
          <w:rFonts w:asciiTheme="minorHAnsi" w:hAnsiTheme="minorHAnsi" w:cstheme="minorHAnsi"/>
          <w:sz w:val="22"/>
          <w:szCs w:val="22"/>
          <w:lang w:val="en-US"/>
        </w:rPr>
      </w:pPr>
    </w:p>
    <w:p w14:paraId="6C4683DF" w14:textId="77777777" w:rsidR="00A84040" w:rsidRPr="001D51C5" w:rsidRDefault="00A84040" w:rsidP="00A84040">
      <w:pPr>
        <w:pStyle w:val="ListParagraph"/>
        <w:widowControl w:val="0"/>
        <w:autoSpaceDE w:val="0"/>
        <w:autoSpaceDN w:val="0"/>
        <w:adjustRightInd w:val="0"/>
        <w:spacing w:before="14" w:after="0" w:line="240" w:lineRule="auto"/>
        <w:ind w:left="0" w:right="237"/>
        <w:jc w:val="both"/>
        <w:rPr>
          <w:rFonts w:asciiTheme="minorHAnsi" w:hAnsiTheme="minorHAnsi" w:cstheme="minorHAnsi"/>
        </w:rPr>
      </w:pPr>
      <w:r w:rsidRPr="001D51C5">
        <w:rPr>
          <w:rFonts w:asciiTheme="minorHAnsi" w:hAnsiTheme="minorHAnsi" w:cstheme="minorHAnsi"/>
        </w:rPr>
        <w:t>The short-listed individual consultants will be further evaluated based on the following methodology:</w:t>
      </w:r>
    </w:p>
    <w:p w14:paraId="683DF673" w14:textId="77777777" w:rsidR="00A84040" w:rsidRPr="001D51C5" w:rsidRDefault="00A84040" w:rsidP="00A84040">
      <w:pPr>
        <w:jc w:val="both"/>
        <w:rPr>
          <w:rFonts w:asciiTheme="minorHAnsi" w:hAnsiTheme="minorHAnsi" w:cstheme="minorHAnsi"/>
          <w:sz w:val="22"/>
          <w:szCs w:val="22"/>
          <w:u w:val="thick"/>
        </w:rPr>
      </w:pPr>
    </w:p>
    <w:p w14:paraId="2C247E1C" w14:textId="77777777" w:rsidR="00A84040" w:rsidRPr="001D51C5" w:rsidRDefault="00A84040" w:rsidP="00A84040">
      <w:pPr>
        <w:jc w:val="both"/>
        <w:rPr>
          <w:rFonts w:asciiTheme="minorHAnsi" w:hAnsiTheme="minorHAnsi" w:cstheme="minorHAnsi"/>
          <w:b/>
          <w:bCs/>
          <w:sz w:val="22"/>
          <w:szCs w:val="22"/>
          <w:u w:val="single"/>
        </w:rPr>
      </w:pPr>
      <w:r w:rsidRPr="001D51C5">
        <w:rPr>
          <w:rFonts w:asciiTheme="minorHAnsi" w:hAnsiTheme="minorHAnsi" w:cstheme="minorHAnsi"/>
          <w:b/>
          <w:bCs/>
          <w:sz w:val="22"/>
          <w:szCs w:val="22"/>
          <w:u w:val="single"/>
        </w:rPr>
        <w:t>Cumulative analysis</w:t>
      </w:r>
    </w:p>
    <w:p w14:paraId="0F06B3F8" w14:textId="77777777" w:rsidR="00A84040" w:rsidRPr="001D51C5" w:rsidRDefault="00A84040" w:rsidP="00A84040">
      <w:pPr>
        <w:jc w:val="both"/>
        <w:rPr>
          <w:rFonts w:asciiTheme="minorHAnsi" w:hAnsiTheme="minorHAnsi" w:cstheme="minorHAnsi"/>
          <w:sz w:val="22"/>
          <w:szCs w:val="22"/>
        </w:rPr>
      </w:pPr>
      <w:r w:rsidRPr="001D51C5">
        <w:rPr>
          <w:rFonts w:asciiTheme="minorHAnsi" w:hAnsiTheme="minorHAnsi" w:cstheme="minorHAnsi"/>
          <w:sz w:val="22"/>
          <w:szCs w:val="22"/>
        </w:rPr>
        <w:t>The award of the contract shall be made to the individual consultant whose offer has been evaluated and determined as:</w:t>
      </w:r>
    </w:p>
    <w:p w14:paraId="2E75C6B7" w14:textId="77777777" w:rsidR="00546700" w:rsidRPr="001D51C5" w:rsidRDefault="00546700" w:rsidP="00A84040">
      <w:pPr>
        <w:jc w:val="both"/>
        <w:rPr>
          <w:rFonts w:asciiTheme="minorHAnsi" w:hAnsiTheme="minorHAnsi" w:cstheme="minorHAnsi"/>
          <w:sz w:val="22"/>
          <w:szCs w:val="22"/>
        </w:rPr>
      </w:pPr>
    </w:p>
    <w:p w14:paraId="0F32E2A0" w14:textId="77777777" w:rsidR="00A84040" w:rsidRPr="001D51C5" w:rsidRDefault="00A84040" w:rsidP="00A84040">
      <w:pPr>
        <w:jc w:val="both"/>
        <w:rPr>
          <w:rFonts w:asciiTheme="minorHAnsi" w:hAnsiTheme="minorHAnsi" w:cstheme="minorHAnsi"/>
          <w:sz w:val="22"/>
          <w:szCs w:val="22"/>
        </w:rPr>
      </w:pPr>
      <w:r w:rsidRPr="001D51C5">
        <w:rPr>
          <w:rFonts w:asciiTheme="minorHAnsi" w:hAnsiTheme="minorHAnsi" w:cstheme="minorHAnsi"/>
          <w:sz w:val="22"/>
          <w:szCs w:val="22"/>
        </w:rPr>
        <w:t>a) responsive/ compliant/ acceptable, and</w:t>
      </w:r>
    </w:p>
    <w:p w14:paraId="2E2CCA13" w14:textId="77777777" w:rsidR="00A84040" w:rsidRPr="001D51C5" w:rsidRDefault="00A84040" w:rsidP="00A84040">
      <w:pPr>
        <w:jc w:val="both"/>
        <w:rPr>
          <w:rFonts w:asciiTheme="minorHAnsi" w:hAnsiTheme="minorHAnsi" w:cstheme="minorHAnsi"/>
          <w:sz w:val="22"/>
          <w:szCs w:val="22"/>
        </w:rPr>
      </w:pPr>
      <w:r w:rsidRPr="001D51C5">
        <w:rPr>
          <w:rFonts w:asciiTheme="minorHAnsi" w:hAnsiTheme="minorHAnsi" w:cstheme="minorHAnsi"/>
          <w:sz w:val="22"/>
          <w:szCs w:val="22"/>
        </w:rPr>
        <w:t>b) having received the highest score out of a pre-determined set of weighted technical and financial criteria specific to the solicitation.</w:t>
      </w:r>
    </w:p>
    <w:p w14:paraId="07510C5A" w14:textId="77777777" w:rsidR="00A84040" w:rsidRPr="001D51C5" w:rsidRDefault="00A84040" w:rsidP="00A84040">
      <w:pPr>
        <w:jc w:val="both"/>
        <w:rPr>
          <w:rFonts w:asciiTheme="minorHAnsi" w:hAnsiTheme="minorHAnsi" w:cstheme="minorHAnsi"/>
          <w:sz w:val="22"/>
          <w:szCs w:val="22"/>
        </w:rPr>
      </w:pPr>
    </w:p>
    <w:p w14:paraId="4B539D2E" w14:textId="77777777" w:rsidR="00A84040" w:rsidRPr="001D51C5" w:rsidRDefault="00A84040" w:rsidP="00A84040">
      <w:pPr>
        <w:jc w:val="both"/>
        <w:rPr>
          <w:rFonts w:asciiTheme="minorHAnsi" w:hAnsiTheme="minorHAnsi" w:cstheme="minorHAnsi"/>
          <w:sz w:val="22"/>
          <w:szCs w:val="22"/>
        </w:rPr>
      </w:pPr>
      <w:r w:rsidRPr="001D51C5">
        <w:rPr>
          <w:rFonts w:asciiTheme="minorHAnsi" w:hAnsiTheme="minorHAnsi" w:cstheme="minorHAnsi"/>
          <w:sz w:val="22"/>
          <w:szCs w:val="22"/>
        </w:rPr>
        <w:t>* Technical Criteria weight – 60% (300 pts</w:t>
      </w:r>
      <w:proofErr w:type="gramStart"/>
      <w:r w:rsidRPr="001D51C5">
        <w:rPr>
          <w:rFonts w:asciiTheme="minorHAnsi" w:hAnsiTheme="minorHAnsi" w:cstheme="minorHAnsi"/>
          <w:sz w:val="22"/>
          <w:szCs w:val="22"/>
        </w:rPr>
        <w:t>);</w:t>
      </w:r>
      <w:proofErr w:type="gramEnd"/>
    </w:p>
    <w:p w14:paraId="61C1C84C" w14:textId="77777777" w:rsidR="00A84040" w:rsidRPr="001D51C5" w:rsidRDefault="00A84040" w:rsidP="00A84040">
      <w:pPr>
        <w:jc w:val="both"/>
        <w:rPr>
          <w:rFonts w:asciiTheme="minorHAnsi" w:hAnsiTheme="minorHAnsi" w:cstheme="minorHAnsi"/>
          <w:sz w:val="22"/>
          <w:szCs w:val="22"/>
        </w:rPr>
      </w:pPr>
      <w:r w:rsidRPr="001D51C5">
        <w:rPr>
          <w:rFonts w:asciiTheme="minorHAnsi" w:hAnsiTheme="minorHAnsi" w:cstheme="minorHAnsi"/>
          <w:sz w:val="22"/>
          <w:szCs w:val="22"/>
        </w:rPr>
        <w:t>* Financial Criteria weight – 40% (200 pts).</w:t>
      </w:r>
    </w:p>
    <w:p w14:paraId="07FB2E9B" w14:textId="77777777" w:rsidR="00546700" w:rsidRPr="001D51C5" w:rsidRDefault="00546700" w:rsidP="00A84040">
      <w:pPr>
        <w:jc w:val="both"/>
        <w:rPr>
          <w:rFonts w:asciiTheme="minorHAnsi" w:hAnsiTheme="minorHAnsi" w:cstheme="minorHAnsi"/>
          <w:sz w:val="22"/>
          <w:szCs w:val="22"/>
        </w:rPr>
      </w:pPr>
    </w:p>
    <w:p w14:paraId="1940767D" w14:textId="03347A7D" w:rsidR="00A84040" w:rsidRPr="001D51C5" w:rsidRDefault="00A84040" w:rsidP="00A84040">
      <w:pPr>
        <w:jc w:val="both"/>
        <w:rPr>
          <w:rFonts w:asciiTheme="minorHAnsi" w:hAnsiTheme="minorHAnsi" w:cstheme="minorHAnsi"/>
          <w:sz w:val="22"/>
          <w:szCs w:val="22"/>
        </w:rPr>
      </w:pPr>
      <w:r w:rsidRPr="001D51C5">
        <w:rPr>
          <w:rFonts w:asciiTheme="minorHAnsi" w:hAnsiTheme="minorHAnsi" w:cstheme="minorHAnsi"/>
          <w:sz w:val="22"/>
          <w:szCs w:val="22"/>
        </w:rPr>
        <w:t xml:space="preserve">Only candidates obtaining a minimum of 210 points would </w:t>
      </w:r>
      <w:proofErr w:type="gramStart"/>
      <w:r w:rsidRPr="001D51C5">
        <w:rPr>
          <w:rFonts w:asciiTheme="minorHAnsi" w:hAnsiTheme="minorHAnsi" w:cstheme="minorHAnsi"/>
          <w:sz w:val="22"/>
          <w:szCs w:val="22"/>
        </w:rPr>
        <w:t>be considered</w:t>
      </w:r>
      <w:proofErr w:type="gramEnd"/>
      <w:r w:rsidRPr="001D51C5">
        <w:rPr>
          <w:rFonts w:asciiTheme="minorHAnsi" w:hAnsiTheme="minorHAnsi" w:cstheme="minorHAnsi"/>
          <w:sz w:val="22"/>
          <w:szCs w:val="22"/>
        </w:rPr>
        <w:t xml:space="preserve"> for the Financial Evaluation.</w:t>
      </w:r>
    </w:p>
    <w:tbl>
      <w:tblPr>
        <w:tblW w:w="99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1"/>
        <w:gridCol w:w="3604"/>
        <w:gridCol w:w="1278"/>
      </w:tblGrid>
      <w:tr w:rsidR="00A84040" w:rsidRPr="00FF0CD5" w14:paraId="00F29690" w14:textId="77777777" w:rsidTr="007A529A">
        <w:trPr>
          <w:trHeight w:val="422"/>
          <w:jc w:val="center"/>
        </w:trPr>
        <w:tc>
          <w:tcPr>
            <w:tcW w:w="5111" w:type="dxa"/>
            <w:shd w:val="clear" w:color="auto" w:fill="DAEEF3" w:themeFill="accent5" w:themeFillTint="33"/>
          </w:tcPr>
          <w:p w14:paraId="590E6B61" w14:textId="77777777" w:rsidR="00A84040" w:rsidRPr="001D51C5" w:rsidRDefault="00A84040" w:rsidP="00A84040">
            <w:pPr>
              <w:contextualSpacing/>
              <w:jc w:val="both"/>
              <w:rPr>
                <w:rFonts w:asciiTheme="minorHAnsi" w:hAnsiTheme="minorHAnsi" w:cstheme="minorHAnsi"/>
                <w:b/>
                <w:sz w:val="22"/>
                <w:szCs w:val="22"/>
              </w:rPr>
            </w:pPr>
            <w:r w:rsidRPr="001D51C5">
              <w:rPr>
                <w:rFonts w:asciiTheme="minorHAnsi" w:hAnsiTheme="minorHAnsi" w:cstheme="minorHAnsi"/>
                <w:b/>
                <w:sz w:val="22"/>
                <w:szCs w:val="22"/>
              </w:rPr>
              <w:t>Criteria</w:t>
            </w:r>
          </w:p>
        </w:tc>
        <w:tc>
          <w:tcPr>
            <w:tcW w:w="3604" w:type="dxa"/>
            <w:shd w:val="clear" w:color="auto" w:fill="DAEEF3" w:themeFill="accent5" w:themeFillTint="33"/>
          </w:tcPr>
          <w:p w14:paraId="193A5D81" w14:textId="77777777" w:rsidR="00A84040" w:rsidRPr="001D51C5" w:rsidRDefault="00A84040" w:rsidP="00A84040">
            <w:pPr>
              <w:contextualSpacing/>
              <w:jc w:val="both"/>
              <w:rPr>
                <w:rFonts w:asciiTheme="minorHAnsi" w:hAnsiTheme="minorHAnsi" w:cstheme="minorHAnsi"/>
                <w:b/>
                <w:sz w:val="22"/>
                <w:szCs w:val="22"/>
              </w:rPr>
            </w:pPr>
            <w:r w:rsidRPr="001D51C5">
              <w:rPr>
                <w:rFonts w:asciiTheme="minorHAnsi" w:hAnsiTheme="minorHAnsi" w:cstheme="minorHAnsi"/>
                <w:b/>
                <w:sz w:val="22"/>
                <w:szCs w:val="22"/>
              </w:rPr>
              <w:t>Scoring</w:t>
            </w:r>
          </w:p>
        </w:tc>
        <w:tc>
          <w:tcPr>
            <w:tcW w:w="1278" w:type="dxa"/>
            <w:shd w:val="clear" w:color="auto" w:fill="DAEEF3" w:themeFill="accent5" w:themeFillTint="33"/>
          </w:tcPr>
          <w:p w14:paraId="6F21DB9A" w14:textId="77777777" w:rsidR="00A84040" w:rsidRPr="001D51C5" w:rsidRDefault="00A84040" w:rsidP="00A84040">
            <w:pPr>
              <w:contextualSpacing/>
              <w:jc w:val="both"/>
              <w:rPr>
                <w:rFonts w:asciiTheme="minorHAnsi" w:hAnsiTheme="minorHAnsi" w:cstheme="minorHAnsi"/>
                <w:b/>
                <w:sz w:val="22"/>
                <w:szCs w:val="22"/>
              </w:rPr>
            </w:pPr>
            <w:r w:rsidRPr="001D51C5">
              <w:rPr>
                <w:rFonts w:asciiTheme="minorHAnsi" w:hAnsiTheme="minorHAnsi" w:cstheme="minorHAnsi"/>
                <w:b/>
                <w:sz w:val="22"/>
                <w:szCs w:val="22"/>
              </w:rPr>
              <w:t>Maximum Points Obtainable</w:t>
            </w:r>
          </w:p>
        </w:tc>
      </w:tr>
      <w:tr w:rsidR="00A84040" w:rsidRPr="00FF0CD5" w14:paraId="4FF115F3" w14:textId="77777777" w:rsidTr="00155E46">
        <w:trPr>
          <w:trHeight w:val="359"/>
          <w:jc w:val="center"/>
        </w:trPr>
        <w:tc>
          <w:tcPr>
            <w:tcW w:w="9993" w:type="dxa"/>
            <w:gridSpan w:val="3"/>
            <w:shd w:val="clear" w:color="auto" w:fill="auto"/>
            <w:vAlign w:val="center"/>
          </w:tcPr>
          <w:p w14:paraId="7586D046" w14:textId="77777777" w:rsidR="00A84040" w:rsidRPr="001D51C5" w:rsidRDefault="00A84040" w:rsidP="00A84040">
            <w:pPr>
              <w:contextualSpacing/>
              <w:jc w:val="both"/>
              <w:rPr>
                <w:rFonts w:asciiTheme="minorHAnsi" w:hAnsiTheme="minorHAnsi" w:cstheme="minorHAnsi"/>
                <w:sz w:val="22"/>
                <w:szCs w:val="22"/>
                <w:u w:val="single"/>
              </w:rPr>
            </w:pPr>
            <w:r w:rsidRPr="001D51C5">
              <w:rPr>
                <w:rFonts w:asciiTheme="minorHAnsi" w:hAnsiTheme="minorHAnsi" w:cstheme="minorHAnsi"/>
                <w:b/>
                <w:sz w:val="22"/>
                <w:szCs w:val="22"/>
                <w:u w:val="single"/>
              </w:rPr>
              <w:t>Technical</w:t>
            </w:r>
          </w:p>
        </w:tc>
      </w:tr>
      <w:tr w:rsidR="00A84040" w:rsidRPr="00FF0CD5" w14:paraId="7187FEE1" w14:textId="77777777" w:rsidTr="001D51C5">
        <w:trPr>
          <w:trHeight w:val="345"/>
          <w:jc w:val="center"/>
        </w:trPr>
        <w:tc>
          <w:tcPr>
            <w:tcW w:w="5111" w:type="dxa"/>
            <w:shd w:val="clear" w:color="auto" w:fill="auto"/>
            <w:vAlign w:val="center"/>
          </w:tcPr>
          <w:p w14:paraId="6EE3EEB4" w14:textId="0F4BBC52" w:rsidR="00A84040" w:rsidRPr="009B0860" w:rsidRDefault="00745DC2" w:rsidP="001D51C5">
            <w:pPr>
              <w:jc w:val="both"/>
              <w:rPr>
                <w:sz w:val="22"/>
                <w:szCs w:val="22"/>
              </w:rPr>
            </w:pPr>
            <w:r w:rsidRPr="009B0860">
              <w:rPr>
                <w:rFonts w:asciiTheme="minorHAnsi" w:hAnsiTheme="minorHAnsi" w:cstheme="minorHAnsi"/>
                <w:sz w:val="22"/>
                <w:szCs w:val="22"/>
              </w:rPr>
              <w:t xml:space="preserve">University degree in law, human rights, social </w:t>
            </w:r>
            <w:proofErr w:type="gramStart"/>
            <w:r w:rsidRPr="009B0860">
              <w:rPr>
                <w:rFonts w:asciiTheme="minorHAnsi" w:hAnsiTheme="minorHAnsi" w:cstheme="minorHAnsi"/>
                <w:sz w:val="22"/>
                <w:szCs w:val="22"/>
              </w:rPr>
              <w:t>science</w:t>
            </w:r>
            <w:proofErr w:type="gramEnd"/>
            <w:r w:rsidRPr="009B0860">
              <w:rPr>
                <w:rFonts w:asciiTheme="minorHAnsi" w:hAnsiTheme="minorHAnsi" w:cstheme="minorHAnsi"/>
                <w:sz w:val="22"/>
                <w:szCs w:val="22"/>
              </w:rPr>
              <w:t xml:space="preserve"> or other relevant discipline University Degree. </w:t>
            </w:r>
          </w:p>
        </w:tc>
        <w:tc>
          <w:tcPr>
            <w:tcW w:w="3604" w:type="dxa"/>
            <w:shd w:val="clear" w:color="auto" w:fill="auto"/>
            <w:vAlign w:val="center"/>
          </w:tcPr>
          <w:p w14:paraId="39497104" w14:textId="574C71C7" w:rsidR="00A84040" w:rsidRPr="009B0860" w:rsidRDefault="007A529A" w:rsidP="001D51C5">
            <w:pPr>
              <w:jc w:val="both"/>
              <w:rPr>
                <w:rFonts w:asciiTheme="minorHAnsi" w:hAnsiTheme="minorHAnsi" w:cstheme="minorHAnsi"/>
                <w:sz w:val="22"/>
                <w:szCs w:val="22"/>
              </w:rPr>
            </w:pPr>
            <w:r w:rsidRPr="009B0860">
              <w:rPr>
                <w:rFonts w:asciiTheme="minorHAnsi" w:hAnsiTheme="minorHAnsi" w:cstheme="minorHAnsi"/>
                <w:sz w:val="22"/>
                <w:szCs w:val="22"/>
              </w:rPr>
              <w:t>University degree –</w:t>
            </w:r>
            <w:r w:rsidR="004D31D5" w:rsidRPr="009B0860">
              <w:rPr>
                <w:rFonts w:asciiTheme="minorHAnsi" w:hAnsiTheme="minorHAnsi" w:cstheme="minorHAnsi"/>
                <w:sz w:val="22"/>
                <w:szCs w:val="22"/>
              </w:rPr>
              <w:t xml:space="preserve"> 35</w:t>
            </w:r>
            <w:r w:rsidRPr="009B0860">
              <w:rPr>
                <w:rFonts w:asciiTheme="minorHAnsi" w:hAnsiTheme="minorHAnsi" w:cstheme="minorHAnsi"/>
                <w:sz w:val="22"/>
                <w:szCs w:val="22"/>
              </w:rPr>
              <w:t xml:space="preserve"> pts</w:t>
            </w:r>
            <w:r w:rsidR="00FF0CD5" w:rsidRPr="009B0860">
              <w:rPr>
                <w:rFonts w:asciiTheme="minorHAnsi" w:hAnsiTheme="minorHAnsi" w:cstheme="minorHAnsi"/>
                <w:sz w:val="22"/>
                <w:szCs w:val="22"/>
              </w:rPr>
              <w:t>.</w:t>
            </w:r>
            <w:r w:rsidRPr="009B0860">
              <w:rPr>
                <w:rFonts w:asciiTheme="minorHAnsi" w:hAnsiTheme="minorHAnsi" w:cstheme="minorHAnsi"/>
                <w:sz w:val="22"/>
                <w:szCs w:val="22"/>
              </w:rPr>
              <w:t xml:space="preserve">, </w:t>
            </w:r>
            <w:r w:rsidR="00A84040" w:rsidRPr="009B0860">
              <w:rPr>
                <w:rFonts w:asciiTheme="minorHAnsi" w:hAnsiTheme="minorHAnsi" w:cstheme="minorHAnsi"/>
                <w:sz w:val="22"/>
                <w:szCs w:val="22"/>
              </w:rPr>
              <w:t xml:space="preserve">Master’s – </w:t>
            </w:r>
            <w:r w:rsidR="004D31D5" w:rsidRPr="009B0860">
              <w:rPr>
                <w:rFonts w:asciiTheme="minorHAnsi" w:hAnsiTheme="minorHAnsi" w:cstheme="minorHAnsi"/>
                <w:sz w:val="22"/>
                <w:szCs w:val="22"/>
              </w:rPr>
              <w:t>45</w:t>
            </w:r>
            <w:r w:rsidR="00A84040" w:rsidRPr="009B0860">
              <w:rPr>
                <w:rFonts w:asciiTheme="minorHAnsi" w:hAnsiTheme="minorHAnsi" w:cstheme="minorHAnsi"/>
                <w:sz w:val="22"/>
                <w:szCs w:val="22"/>
              </w:rPr>
              <w:t xml:space="preserve"> pts</w:t>
            </w:r>
            <w:r w:rsidR="00FF0CD5" w:rsidRPr="009B0860">
              <w:rPr>
                <w:rFonts w:asciiTheme="minorHAnsi" w:hAnsiTheme="minorHAnsi" w:cstheme="minorHAnsi"/>
                <w:sz w:val="22"/>
                <w:szCs w:val="22"/>
              </w:rPr>
              <w:t>.,</w:t>
            </w:r>
            <w:r w:rsidR="00A84040" w:rsidRPr="009B0860">
              <w:rPr>
                <w:rFonts w:asciiTheme="minorHAnsi" w:hAnsiTheme="minorHAnsi" w:cstheme="minorHAnsi"/>
                <w:sz w:val="22"/>
                <w:szCs w:val="22"/>
              </w:rPr>
              <w:t xml:space="preserve"> PhD –</w:t>
            </w:r>
            <w:r w:rsidR="00D07B48" w:rsidRPr="009B0860">
              <w:rPr>
                <w:rFonts w:asciiTheme="minorHAnsi" w:hAnsiTheme="minorHAnsi" w:cstheme="minorHAnsi"/>
                <w:sz w:val="22"/>
                <w:szCs w:val="22"/>
              </w:rPr>
              <w:t xml:space="preserve"> </w:t>
            </w:r>
            <w:r w:rsidR="004D31D5" w:rsidRPr="009B0860">
              <w:rPr>
                <w:rFonts w:asciiTheme="minorHAnsi" w:hAnsiTheme="minorHAnsi" w:cstheme="minorHAnsi"/>
                <w:sz w:val="22"/>
                <w:szCs w:val="22"/>
              </w:rPr>
              <w:t>5</w:t>
            </w:r>
            <w:r w:rsidRPr="009B0860">
              <w:rPr>
                <w:rFonts w:asciiTheme="minorHAnsi" w:hAnsiTheme="minorHAnsi" w:cstheme="minorHAnsi"/>
                <w:sz w:val="22"/>
                <w:szCs w:val="22"/>
              </w:rPr>
              <w:t>5</w:t>
            </w:r>
            <w:r w:rsidR="00A84040" w:rsidRPr="009B0860">
              <w:rPr>
                <w:rFonts w:asciiTheme="minorHAnsi" w:hAnsiTheme="minorHAnsi" w:cstheme="minorHAnsi"/>
                <w:sz w:val="22"/>
                <w:szCs w:val="22"/>
              </w:rPr>
              <w:t xml:space="preserve"> pts</w:t>
            </w:r>
            <w:r w:rsidR="00FF0CD5" w:rsidRPr="009B0860">
              <w:rPr>
                <w:rFonts w:asciiTheme="minorHAnsi" w:hAnsiTheme="minorHAnsi" w:cstheme="minorHAnsi"/>
                <w:sz w:val="22"/>
                <w:szCs w:val="22"/>
              </w:rPr>
              <w:t>.</w:t>
            </w:r>
          </w:p>
        </w:tc>
        <w:tc>
          <w:tcPr>
            <w:tcW w:w="1278" w:type="dxa"/>
            <w:shd w:val="clear" w:color="auto" w:fill="auto"/>
            <w:vAlign w:val="center"/>
          </w:tcPr>
          <w:p w14:paraId="51818995" w14:textId="2C1AC71D" w:rsidR="00A84040" w:rsidRPr="009B0860" w:rsidRDefault="004D31D5" w:rsidP="001D51C5">
            <w:pPr>
              <w:contextualSpacing/>
              <w:jc w:val="center"/>
              <w:rPr>
                <w:rFonts w:asciiTheme="minorHAnsi" w:hAnsiTheme="minorHAnsi" w:cstheme="minorHAnsi"/>
                <w:sz w:val="22"/>
                <w:szCs w:val="22"/>
              </w:rPr>
            </w:pPr>
            <w:r w:rsidRPr="009B0860">
              <w:rPr>
                <w:rFonts w:asciiTheme="minorHAnsi" w:hAnsiTheme="minorHAnsi" w:cstheme="minorHAnsi"/>
                <w:sz w:val="22"/>
                <w:szCs w:val="22"/>
              </w:rPr>
              <w:t>5</w:t>
            </w:r>
            <w:r w:rsidR="007A529A" w:rsidRPr="009B0860">
              <w:rPr>
                <w:rFonts w:asciiTheme="minorHAnsi" w:hAnsiTheme="minorHAnsi" w:cstheme="minorHAnsi"/>
                <w:sz w:val="22"/>
                <w:szCs w:val="22"/>
              </w:rPr>
              <w:t>5</w:t>
            </w:r>
          </w:p>
        </w:tc>
      </w:tr>
      <w:tr w:rsidR="004D31D5" w:rsidRPr="00FF0CD5" w14:paraId="568E106A" w14:textId="77777777" w:rsidTr="007A529A">
        <w:trPr>
          <w:trHeight w:val="563"/>
          <w:jc w:val="center"/>
        </w:trPr>
        <w:tc>
          <w:tcPr>
            <w:tcW w:w="5111" w:type="dxa"/>
            <w:shd w:val="clear" w:color="auto" w:fill="auto"/>
            <w:vAlign w:val="center"/>
          </w:tcPr>
          <w:p w14:paraId="3EF0DDAD" w14:textId="78278945" w:rsidR="004D31D5" w:rsidRPr="009B0860" w:rsidRDefault="004D31D5" w:rsidP="001D51C5">
            <w:pPr>
              <w:jc w:val="both"/>
              <w:rPr>
                <w:rFonts w:asciiTheme="minorHAnsi" w:hAnsiTheme="minorHAnsi" w:cstheme="minorHAnsi"/>
                <w:sz w:val="22"/>
                <w:szCs w:val="22"/>
              </w:rPr>
            </w:pPr>
            <w:r w:rsidRPr="009B0860">
              <w:rPr>
                <w:rFonts w:asciiTheme="minorHAnsi" w:hAnsiTheme="minorHAnsi" w:cstheme="minorHAnsi"/>
                <w:sz w:val="22"/>
                <w:szCs w:val="22"/>
              </w:rPr>
              <w:t xml:space="preserve">Post-graduation education/courses in human rights, including rights of persons with disabilities would </w:t>
            </w:r>
            <w:proofErr w:type="gramStart"/>
            <w:r w:rsidRPr="009B0860">
              <w:rPr>
                <w:rFonts w:asciiTheme="minorHAnsi" w:hAnsiTheme="minorHAnsi" w:cstheme="minorHAnsi"/>
                <w:sz w:val="22"/>
                <w:szCs w:val="22"/>
              </w:rPr>
              <w:t>be considered</w:t>
            </w:r>
            <w:proofErr w:type="gramEnd"/>
            <w:r w:rsidRPr="009B0860">
              <w:rPr>
                <w:rFonts w:asciiTheme="minorHAnsi" w:hAnsiTheme="minorHAnsi" w:cstheme="minorHAnsi"/>
                <w:sz w:val="22"/>
                <w:szCs w:val="22"/>
              </w:rPr>
              <w:t xml:space="preserve"> an advantage.</w:t>
            </w:r>
          </w:p>
        </w:tc>
        <w:tc>
          <w:tcPr>
            <w:tcW w:w="3604" w:type="dxa"/>
            <w:shd w:val="clear" w:color="auto" w:fill="auto"/>
            <w:vAlign w:val="center"/>
          </w:tcPr>
          <w:p w14:paraId="39750738" w14:textId="2AB5B3F7" w:rsidR="004D31D5" w:rsidRPr="009B0860" w:rsidRDefault="004D31D5" w:rsidP="001D51C5">
            <w:pPr>
              <w:jc w:val="both"/>
              <w:rPr>
                <w:rFonts w:asciiTheme="minorHAnsi" w:hAnsiTheme="minorHAnsi" w:cstheme="minorHAnsi"/>
                <w:sz w:val="22"/>
                <w:szCs w:val="22"/>
              </w:rPr>
            </w:pPr>
            <w:r w:rsidRPr="009B0860">
              <w:rPr>
                <w:rFonts w:asciiTheme="minorHAnsi" w:hAnsiTheme="minorHAnsi" w:cstheme="minorHAnsi"/>
                <w:sz w:val="22"/>
                <w:szCs w:val="22"/>
              </w:rPr>
              <w:t>(</w:t>
            </w:r>
            <w:proofErr w:type="gramStart"/>
            <w:r w:rsidRPr="009B0860">
              <w:rPr>
                <w:rFonts w:asciiTheme="minorHAnsi" w:hAnsiTheme="minorHAnsi" w:cstheme="minorHAnsi"/>
                <w:sz w:val="22"/>
                <w:szCs w:val="22"/>
              </w:rPr>
              <w:t>no</w:t>
            </w:r>
            <w:proofErr w:type="gramEnd"/>
            <w:r w:rsidRPr="009B0860">
              <w:rPr>
                <w:rFonts w:asciiTheme="minorHAnsi" w:hAnsiTheme="minorHAnsi" w:cstheme="minorHAnsi"/>
                <w:sz w:val="22"/>
                <w:szCs w:val="22"/>
              </w:rPr>
              <w:t xml:space="preserve"> – 0, yes – 1</w:t>
            </w:r>
            <w:r w:rsidR="00C92604" w:rsidRPr="009B0860">
              <w:rPr>
                <w:rFonts w:asciiTheme="minorHAnsi" w:hAnsiTheme="minorHAnsi" w:cstheme="minorHAnsi"/>
                <w:sz w:val="22"/>
                <w:szCs w:val="22"/>
              </w:rPr>
              <w:t>5</w:t>
            </w:r>
            <w:r w:rsidRPr="009B0860">
              <w:rPr>
                <w:rFonts w:asciiTheme="minorHAnsi" w:hAnsiTheme="minorHAnsi" w:cstheme="minorHAnsi"/>
                <w:sz w:val="22"/>
                <w:szCs w:val="22"/>
              </w:rPr>
              <w:t xml:space="preserve"> pts</w:t>
            </w:r>
            <w:r w:rsidR="00FF0CD5" w:rsidRPr="009B0860">
              <w:rPr>
                <w:rFonts w:asciiTheme="minorHAnsi" w:hAnsiTheme="minorHAnsi" w:cstheme="minorHAnsi"/>
                <w:sz w:val="22"/>
                <w:szCs w:val="22"/>
              </w:rPr>
              <w:t>.</w:t>
            </w:r>
            <w:r w:rsidRPr="009B0860">
              <w:rPr>
                <w:rFonts w:asciiTheme="minorHAnsi" w:hAnsiTheme="minorHAnsi" w:cstheme="minorHAnsi"/>
                <w:sz w:val="22"/>
                <w:szCs w:val="22"/>
              </w:rPr>
              <w:t>)</w:t>
            </w:r>
          </w:p>
        </w:tc>
        <w:tc>
          <w:tcPr>
            <w:tcW w:w="1278" w:type="dxa"/>
            <w:shd w:val="clear" w:color="auto" w:fill="auto"/>
            <w:vAlign w:val="center"/>
          </w:tcPr>
          <w:p w14:paraId="59A2D339" w14:textId="0607D3C2" w:rsidR="004D31D5" w:rsidRPr="009B0860" w:rsidRDefault="004D31D5" w:rsidP="001D51C5">
            <w:pPr>
              <w:contextualSpacing/>
              <w:jc w:val="center"/>
              <w:rPr>
                <w:rFonts w:asciiTheme="minorHAnsi" w:hAnsiTheme="minorHAnsi" w:cstheme="minorHAnsi"/>
                <w:sz w:val="22"/>
                <w:szCs w:val="22"/>
              </w:rPr>
            </w:pPr>
            <w:r w:rsidRPr="009B0860">
              <w:rPr>
                <w:rFonts w:asciiTheme="minorHAnsi" w:hAnsiTheme="minorHAnsi" w:cstheme="minorHAnsi"/>
                <w:sz w:val="22"/>
                <w:szCs w:val="22"/>
              </w:rPr>
              <w:t>1</w:t>
            </w:r>
            <w:r w:rsidR="00C92604" w:rsidRPr="009B0860">
              <w:rPr>
                <w:rFonts w:asciiTheme="minorHAnsi" w:hAnsiTheme="minorHAnsi" w:cstheme="minorHAnsi"/>
                <w:sz w:val="22"/>
                <w:szCs w:val="22"/>
              </w:rPr>
              <w:t>5</w:t>
            </w:r>
          </w:p>
        </w:tc>
      </w:tr>
      <w:tr w:rsidR="004D31D5" w:rsidRPr="00FF0CD5" w14:paraId="2A3FA0BB" w14:textId="77777777" w:rsidTr="007A529A">
        <w:trPr>
          <w:trHeight w:val="791"/>
          <w:jc w:val="center"/>
        </w:trPr>
        <w:tc>
          <w:tcPr>
            <w:tcW w:w="5111" w:type="dxa"/>
            <w:shd w:val="clear" w:color="auto" w:fill="auto"/>
            <w:vAlign w:val="center"/>
          </w:tcPr>
          <w:p w14:paraId="0949F135" w14:textId="381314FF" w:rsidR="004D31D5" w:rsidRPr="009B0860" w:rsidRDefault="00FF0CD5" w:rsidP="00FF0CD5">
            <w:pPr>
              <w:contextualSpacing/>
              <w:jc w:val="both"/>
              <w:rPr>
                <w:rFonts w:asciiTheme="minorHAnsi" w:hAnsiTheme="minorHAnsi" w:cstheme="minorHAnsi"/>
                <w:sz w:val="22"/>
                <w:szCs w:val="22"/>
              </w:rPr>
            </w:pPr>
            <w:r w:rsidRPr="009B0860">
              <w:rPr>
                <w:rFonts w:asciiTheme="minorHAnsi" w:hAnsiTheme="minorHAnsi" w:cstheme="minorHAnsi"/>
                <w:bCs/>
                <w:sz w:val="22"/>
                <w:szCs w:val="22"/>
              </w:rPr>
              <w:t>Minimum 5 years of p</w:t>
            </w:r>
            <w:r w:rsidR="004D31D5" w:rsidRPr="009B0860">
              <w:rPr>
                <w:rFonts w:asciiTheme="minorHAnsi" w:hAnsiTheme="minorHAnsi" w:cstheme="minorHAnsi"/>
                <w:bCs/>
                <w:sz w:val="22"/>
                <w:szCs w:val="22"/>
              </w:rPr>
              <w:t xml:space="preserve">rofessional experience at the national level in social inclusion and rights of persons with disabilities, international and national framework on the rights of persons with disabilities </w:t>
            </w:r>
          </w:p>
        </w:tc>
        <w:tc>
          <w:tcPr>
            <w:tcW w:w="3604" w:type="dxa"/>
            <w:shd w:val="clear" w:color="auto" w:fill="auto"/>
            <w:vAlign w:val="center"/>
          </w:tcPr>
          <w:p w14:paraId="74B72E48" w14:textId="134D1349" w:rsidR="004D31D5" w:rsidRPr="009B0860" w:rsidRDefault="00FF0CD5" w:rsidP="001D51C5">
            <w:pPr>
              <w:jc w:val="both"/>
              <w:rPr>
                <w:rFonts w:asciiTheme="minorHAnsi" w:hAnsiTheme="minorHAnsi" w:cstheme="minorHAnsi"/>
                <w:sz w:val="22"/>
                <w:szCs w:val="22"/>
              </w:rPr>
            </w:pPr>
            <w:r w:rsidRPr="009B0860">
              <w:rPr>
                <w:rFonts w:asciiTheme="minorHAnsi" w:hAnsiTheme="minorHAnsi" w:cstheme="minorHAnsi"/>
                <w:sz w:val="22"/>
                <w:szCs w:val="22"/>
              </w:rPr>
              <w:t xml:space="preserve">5 </w:t>
            </w:r>
            <w:r w:rsidR="004D31D5" w:rsidRPr="009B0860">
              <w:rPr>
                <w:rFonts w:asciiTheme="minorHAnsi" w:hAnsiTheme="minorHAnsi" w:cstheme="minorHAnsi"/>
                <w:sz w:val="22"/>
                <w:szCs w:val="22"/>
              </w:rPr>
              <w:t>years –</w:t>
            </w:r>
            <w:r w:rsidRPr="009B0860">
              <w:rPr>
                <w:rFonts w:asciiTheme="minorHAnsi" w:hAnsiTheme="minorHAnsi" w:cstheme="minorHAnsi"/>
                <w:sz w:val="22"/>
                <w:szCs w:val="22"/>
              </w:rPr>
              <w:t xml:space="preserve"> </w:t>
            </w:r>
            <w:r w:rsidR="004D31D5" w:rsidRPr="009B0860">
              <w:rPr>
                <w:rFonts w:asciiTheme="minorHAnsi" w:hAnsiTheme="minorHAnsi" w:cstheme="minorHAnsi"/>
                <w:sz w:val="22"/>
                <w:szCs w:val="22"/>
              </w:rPr>
              <w:t>2</w:t>
            </w:r>
            <w:r w:rsidR="000D5256" w:rsidRPr="009B0860">
              <w:rPr>
                <w:rFonts w:asciiTheme="minorHAnsi" w:hAnsiTheme="minorHAnsi" w:cstheme="minorHAnsi"/>
                <w:sz w:val="22"/>
                <w:szCs w:val="22"/>
              </w:rPr>
              <w:t>5</w:t>
            </w:r>
            <w:r w:rsidR="004D31D5" w:rsidRPr="009B0860">
              <w:rPr>
                <w:rFonts w:asciiTheme="minorHAnsi" w:hAnsiTheme="minorHAnsi" w:cstheme="minorHAnsi"/>
                <w:sz w:val="22"/>
                <w:szCs w:val="22"/>
              </w:rPr>
              <w:t xml:space="preserve"> pts., each additional year </w:t>
            </w:r>
            <w:r w:rsidR="000D5256" w:rsidRPr="009B0860">
              <w:rPr>
                <w:rFonts w:asciiTheme="minorHAnsi" w:hAnsiTheme="minorHAnsi" w:cstheme="minorHAnsi"/>
                <w:sz w:val="22"/>
                <w:szCs w:val="22"/>
              </w:rPr>
              <w:t>– 10 pts., up to a maximum of 75</w:t>
            </w:r>
            <w:r w:rsidR="004D31D5" w:rsidRPr="009B0860">
              <w:rPr>
                <w:rFonts w:asciiTheme="minorHAnsi" w:hAnsiTheme="minorHAnsi" w:cstheme="minorHAnsi"/>
                <w:sz w:val="22"/>
                <w:szCs w:val="22"/>
              </w:rPr>
              <w:t xml:space="preserve"> pts.</w:t>
            </w:r>
          </w:p>
        </w:tc>
        <w:tc>
          <w:tcPr>
            <w:tcW w:w="1278" w:type="dxa"/>
            <w:shd w:val="clear" w:color="auto" w:fill="auto"/>
            <w:vAlign w:val="center"/>
          </w:tcPr>
          <w:p w14:paraId="32776A8E" w14:textId="5E4ADA5C" w:rsidR="004D31D5" w:rsidRPr="009B0860" w:rsidRDefault="004D31D5" w:rsidP="001D51C5">
            <w:pPr>
              <w:contextualSpacing/>
              <w:jc w:val="center"/>
              <w:rPr>
                <w:rFonts w:asciiTheme="minorHAnsi" w:hAnsiTheme="minorHAnsi" w:cstheme="minorHAnsi"/>
                <w:sz w:val="22"/>
                <w:szCs w:val="22"/>
              </w:rPr>
            </w:pPr>
            <w:r w:rsidRPr="009B0860">
              <w:rPr>
                <w:rFonts w:asciiTheme="minorHAnsi" w:hAnsiTheme="minorHAnsi" w:cstheme="minorHAnsi"/>
                <w:sz w:val="22"/>
                <w:szCs w:val="22"/>
              </w:rPr>
              <w:t>7</w:t>
            </w:r>
            <w:r w:rsidR="000D5256" w:rsidRPr="009B0860">
              <w:rPr>
                <w:rFonts w:asciiTheme="minorHAnsi" w:hAnsiTheme="minorHAnsi" w:cstheme="minorHAnsi"/>
                <w:sz w:val="22"/>
                <w:szCs w:val="22"/>
              </w:rPr>
              <w:t>5</w:t>
            </w:r>
          </w:p>
        </w:tc>
      </w:tr>
      <w:tr w:rsidR="00A4639B" w:rsidRPr="00FF0CD5" w14:paraId="68665560" w14:textId="77777777" w:rsidTr="001D51C5">
        <w:trPr>
          <w:trHeight w:val="327"/>
          <w:jc w:val="center"/>
        </w:trPr>
        <w:tc>
          <w:tcPr>
            <w:tcW w:w="5111" w:type="dxa"/>
            <w:shd w:val="clear" w:color="auto" w:fill="auto"/>
            <w:vAlign w:val="center"/>
          </w:tcPr>
          <w:p w14:paraId="39187497" w14:textId="00FF50B0" w:rsidR="00A4639B" w:rsidRPr="009B0860" w:rsidRDefault="00FF0CD5" w:rsidP="001D51C5">
            <w:pPr>
              <w:jc w:val="both"/>
              <w:rPr>
                <w:rFonts w:asciiTheme="minorHAnsi" w:hAnsiTheme="minorHAnsi" w:cstheme="minorHAnsi"/>
                <w:bCs/>
                <w:sz w:val="22"/>
                <w:szCs w:val="22"/>
              </w:rPr>
            </w:pPr>
            <w:r w:rsidRPr="009B0860">
              <w:rPr>
                <w:rFonts w:asciiTheme="minorHAnsi" w:hAnsiTheme="minorHAnsi" w:cstheme="minorHAnsi"/>
                <w:bCs/>
                <w:sz w:val="22"/>
                <w:szCs w:val="22"/>
              </w:rPr>
              <w:t>Minimum 2 years of e</w:t>
            </w:r>
            <w:r w:rsidR="00A4639B" w:rsidRPr="009B0860">
              <w:rPr>
                <w:rFonts w:asciiTheme="minorHAnsi" w:hAnsiTheme="minorHAnsi" w:cstheme="minorHAnsi"/>
                <w:bCs/>
                <w:sz w:val="22"/>
                <w:szCs w:val="22"/>
              </w:rPr>
              <w:t>xperience in conducting advocacy for the rights of persons with disabilities</w:t>
            </w:r>
            <w:r w:rsidR="00F94D08" w:rsidRPr="009B0860">
              <w:rPr>
                <w:rFonts w:asciiTheme="minorHAnsi" w:hAnsiTheme="minorHAnsi" w:cstheme="minorHAnsi"/>
                <w:bCs/>
                <w:sz w:val="22"/>
                <w:szCs w:val="22"/>
              </w:rPr>
              <w:t xml:space="preserve"> </w:t>
            </w:r>
          </w:p>
        </w:tc>
        <w:tc>
          <w:tcPr>
            <w:tcW w:w="3604" w:type="dxa"/>
            <w:shd w:val="clear" w:color="auto" w:fill="auto"/>
          </w:tcPr>
          <w:p w14:paraId="7A3D9A1F" w14:textId="5DC7151A" w:rsidR="00A4639B" w:rsidRPr="009B0860" w:rsidRDefault="00F94D08" w:rsidP="001D51C5">
            <w:pPr>
              <w:jc w:val="both"/>
              <w:rPr>
                <w:rFonts w:asciiTheme="minorHAnsi" w:hAnsiTheme="minorHAnsi" w:cstheme="minorHAnsi"/>
                <w:sz w:val="22"/>
                <w:szCs w:val="22"/>
              </w:rPr>
            </w:pPr>
            <w:r w:rsidRPr="009B0860">
              <w:rPr>
                <w:rFonts w:asciiTheme="minorHAnsi" w:hAnsiTheme="minorHAnsi" w:cstheme="minorHAnsi"/>
                <w:sz w:val="22"/>
                <w:szCs w:val="22"/>
              </w:rPr>
              <w:t>2</w:t>
            </w:r>
            <w:r w:rsidR="000C765B" w:rsidRPr="009B0860">
              <w:rPr>
                <w:rFonts w:asciiTheme="minorHAnsi" w:hAnsiTheme="minorHAnsi" w:cstheme="minorHAnsi"/>
                <w:sz w:val="22"/>
                <w:szCs w:val="22"/>
              </w:rPr>
              <w:t xml:space="preserve"> year</w:t>
            </w:r>
            <w:r w:rsidRPr="009B0860">
              <w:rPr>
                <w:rFonts w:asciiTheme="minorHAnsi" w:hAnsiTheme="minorHAnsi" w:cstheme="minorHAnsi"/>
                <w:sz w:val="22"/>
                <w:szCs w:val="22"/>
              </w:rPr>
              <w:t>s</w:t>
            </w:r>
            <w:r w:rsidR="000C765B" w:rsidRPr="009B0860">
              <w:rPr>
                <w:rFonts w:asciiTheme="minorHAnsi" w:hAnsiTheme="minorHAnsi" w:cstheme="minorHAnsi"/>
                <w:sz w:val="22"/>
                <w:szCs w:val="22"/>
              </w:rPr>
              <w:t xml:space="preserve"> –15 pts., each additional year – 10 pts., up to a maximum of 45 pts.</w:t>
            </w:r>
          </w:p>
        </w:tc>
        <w:tc>
          <w:tcPr>
            <w:tcW w:w="1278" w:type="dxa"/>
            <w:shd w:val="clear" w:color="auto" w:fill="auto"/>
          </w:tcPr>
          <w:p w14:paraId="284E8C3A" w14:textId="505DBFDF" w:rsidR="00A4639B" w:rsidRPr="009B0860" w:rsidRDefault="00F14F92" w:rsidP="001D51C5">
            <w:pPr>
              <w:contextualSpacing/>
              <w:jc w:val="center"/>
              <w:rPr>
                <w:rFonts w:asciiTheme="minorHAnsi" w:hAnsiTheme="minorHAnsi" w:cstheme="minorHAnsi"/>
                <w:sz w:val="22"/>
                <w:szCs w:val="22"/>
              </w:rPr>
            </w:pPr>
            <w:r w:rsidRPr="009B0860">
              <w:rPr>
                <w:rFonts w:asciiTheme="minorHAnsi" w:hAnsiTheme="minorHAnsi" w:cstheme="minorHAnsi"/>
                <w:bCs/>
                <w:sz w:val="22"/>
                <w:szCs w:val="22"/>
              </w:rPr>
              <w:t>4</w:t>
            </w:r>
            <w:r w:rsidR="000C765B" w:rsidRPr="009B0860">
              <w:rPr>
                <w:rFonts w:asciiTheme="minorHAnsi" w:hAnsiTheme="minorHAnsi" w:cstheme="minorHAnsi"/>
                <w:bCs/>
                <w:sz w:val="22"/>
                <w:szCs w:val="22"/>
              </w:rPr>
              <w:t>5</w:t>
            </w:r>
          </w:p>
        </w:tc>
      </w:tr>
      <w:tr w:rsidR="00A4639B" w:rsidRPr="00FF0CD5" w14:paraId="268B4C67" w14:textId="77777777" w:rsidTr="00BA5F7B">
        <w:trPr>
          <w:trHeight w:val="791"/>
          <w:jc w:val="center"/>
        </w:trPr>
        <w:tc>
          <w:tcPr>
            <w:tcW w:w="5111" w:type="dxa"/>
            <w:shd w:val="clear" w:color="auto" w:fill="auto"/>
            <w:vAlign w:val="center"/>
          </w:tcPr>
          <w:p w14:paraId="6605E2EC" w14:textId="72E1B227" w:rsidR="00A4639B" w:rsidRPr="009B0860" w:rsidRDefault="00FF0CD5" w:rsidP="00FF0CD5">
            <w:pPr>
              <w:contextualSpacing/>
              <w:jc w:val="both"/>
              <w:rPr>
                <w:rFonts w:asciiTheme="minorHAnsi" w:hAnsiTheme="minorHAnsi" w:cstheme="minorHAnsi"/>
                <w:sz w:val="22"/>
                <w:szCs w:val="22"/>
              </w:rPr>
            </w:pPr>
            <w:r w:rsidRPr="009B0860">
              <w:rPr>
                <w:rFonts w:asciiTheme="minorHAnsi" w:hAnsiTheme="minorHAnsi" w:cstheme="minorHAnsi"/>
                <w:sz w:val="22"/>
                <w:szCs w:val="22"/>
              </w:rPr>
              <w:t xml:space="preserve">Minimum 1 analysis </w:t>
            </w:r>
            <w:r w:rsidR="00F94D08" w:rsidRPr="009B0860">
              <w:rPr>
                <w:rFonts w:asciiTheme="minorHAnsi" w:hAnsiTheme="minorHAnsi" w:cstheme="minorHAnsi"/>
                <w:sz w:val="22"/>
                <w:szCs w:val="22"/>
              </w:rPr>
              <w:t xml:space="preserve">on human rights of persons with disabilities </w:t>
            </w:r>
            <w:r w:rsidRPr="009B0860">
              <w:rPr>
                <w:rFonts w:asciiTheme="minorHAnsi" w:hAnsiTheme="minorHAnsi" w:cstheme="minorHAnsi"/>
                <w:sz w:val="22"/>
                <w:szCs w:val="22"/>
              </w:rPr>
              <w:t>conducted</w:t>
            </w:r>
          </w:p>
        </w:tc>
        <w:tc>
          <w:tcPr>
            <w:tcW w:w="3604" w:type="dxa"/>
            <w:shd w:val="clear" w:color="auto" w:fill="auto"/>
          </w:tcPr>
          <w:p w14:paraId="0ADF7265" w14:textId="79672E89" w:rsidR="00A4639B" w:rsidRPr="009B0860" w:rsidRDefault="00F94D08" w:rsidP="001D51C5">
            <w:pPr>
              <w:jc w:val="both"/>
              <w:rPr>
                <w:rFonts w:asciiTheme="minorHAnsi" w:hAnsiTheme="minorHAnsi" w:cstheme="minorHAnsi"/>
                <w:sz w:val="22"/>
                <w:szCs w:val="22"/>
              </w:rPr>
            </w:pPr>
            <w:r w:rsidRPr="009B0860">
              <w:rPr>
                <w:rFonts w:asciiTheme="minorHAnsi" w:hAnsiTheme="minorHAnsi" w:cstheme="minorHAnsi"/>
                <w:sz w:val="22"/>
                <w:szCs w:val="22"/>
              </w:rPr>
              <w:t>1 analysis</w:t>
            </w:r>
            <w:r w:rsidR="000C765B" w:rsidRPr="009B0860">
              <w:rPr>
                <w:rFonts w:asciiTheme="minorHAnsi" w:hAnsiTheme="minorHAnsi" w:cstheme="minorHAnsi"/>
                <w:sz w:val="22"/>
                <w:szCs w:val="22"/>
              </w:rPr>
              <w:t xml:space="preserve"> –</w:t>
            </w:r>
            <w:r w:rsidR="00FF0CD5" w:rsidRPr="009B0860">
              <w:rPr>
                <w:rFonts w:asciiTheme="minorHAnsi" w:hAnsiTheme="minorHAnsi" w:cstheme="minorHAnsi"/>
                <w:sz w:val="22"/>
                <w:szCs w:val="22"/>
              </w:rPr>
              <w:t xml:space="preserve"> </w:t>
            </w:r>
            <w:r w:rsidRPr="009B0860">
              <w:rPr>
                <w:rFonts w:asciiTheme="minorHAnsi" w:hAnsiTheme="minorHAnsi" w:cstheme="minorHAnsi"/>
                <w:sz w:val="22"/>
                <w:szCs w:val="22"/>
              </w:rPr>
              <w:t xml:space="preserve">20 </w:t>
            </w:r>
            <w:r w:rsidR="000C765B" w:rsidRPr="009B0860">
              <w:rPr>
                <w:rFonts w:asciiTheme="minorHAnsi" w:hAnsiTheme="minorHAnsi" w:cstheme="minorHAnsi"/>
                <w:sz w:val="22"/>
                <w:szCs w:val="22"/>
              </w:rPr>
              <w:t>pts., each additional</w:t>
            </w:r>
            <w:r w:rsidRPr="009B0860">
              <w:rPr>
                <w:rFonts w:asciiTheme="minorHAnsi" w:hAnsiTheme="minorHAnsi" w:cstheme="minorHAnsi"/>
                <w:sz w:val="22"/>
                <w:szCs w:val="22"/>
              </w:rPr>
              <w:t xml:space="preserve"> analysis</w:t>
            </w:r>
            <w:r w:rsidR="000C765B" w:rsidRPr="009B0860">
              <w:rPr>
                <w:rFonts w:asciiTheme="minorHAnsi" w:hAnsiTheme="minorHAnsi" w:cstheme="minorHAnsi"/>
                <w:sz w:val="22"/>
                <w:szCs w:val="22"/>
              </w:rPr>
              <w:t xml:space="preserve"> – 10 pts., up to a maximum of 4</w:t>
            </w:r>
            <w:r w:rsidRPr="009B0860">
              <w:rPr>
                <w:rFonts w:asciiTheme="minorHAnsi" w:hAnsiTheme="minorHAnsi" w:cstheme="minorHAnsi"/>
                <w:sz w:val="22"/>
                <w:szCs w:val="22"/>
              </w:rPr>
              <w:t>0</w:t>
            </w:r>
            <w:r w:rsidR="000C765B" w:rsidRPr="009B0860">
              <w:rPr>
                <w:rFonts w:asciiTheme="minorHAnsi" w:hAnsiTheme="minorHAnsi" w:cstheme="minorHAnsi"/>
                <w:sz w:val="22"/>
                <w:szCs w:val="22"/>
              </w:rPr>
              <w:t xml:space="preserve"> pts.</w:t>
            </w:r>
          </w:p>
        </w:tc>
        <w:tc>
          <w:tcPr>
            <w:tcW w:w="1278" w:type="dxa"/>
            <w:shd w:val="clear" w:color="auto" w:fill="auto"/>
          </w:tcPr>
          <w:p w14:paraId="39344D6E" w14:textId="29164260" w:rsidR="00A4639B" w:rsidRPr="009B0860" w:rsidRDefault="00F14F92" w:rsidP="001D51C5">
            <w:pPr>
              <w:contextualSpacing/>
              <w:jc w:val="center"/>
              <w:rPr>
                <w:rFonts w:asciiTheme="minorHAnsi" w:hAnsiTheme="minorHAnsi" w:cstheme="minorHAnsi"/>
                <w:sz w:val="22"/>
                <w:szCs w:val="22"/>
              </w:rPr>
            </w:pPr>
            <w:r w:rsidRPr="009B0860">
              <w:rPr>
                <w:rFonts w:asciiTheme="minorHAnsi" w:hAnsiTheme="minorHAnsi" w:cstheme="minorHAnsi"/>
                <w:bCs/>
                <w:sz w:val="22"/>
                <w:szCs w:val="22"/>
              </w:rPr>
              <w:t>4</w:t>
            </w:r>
            <w:r w:rsidR="00F94D08" w:rsidRPr="009B0860">
              <w:rPr>
                <w:rFonts w:asciiTheme="minorHAnsi" w:hAnsiTheme="minorHAnsi" w:cstheme="minorHAnsi"/>
                <w:bCs/>
                <w:sz w:val="22"/>
                <w:szCs w:val="22"/>
              </w:rPr>
              <w:t>0</w:t>
            </w:r>
          </w:p>
        </w:tc>
      </w:tr>
      <w:tr w:rsidR="004D31D5" w:rsidRPr="00061281" w14:paraId="5D02F78F"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5D4553" w14:textId="0671313D" w:rsidR="004D31D5" w:rsidRPr="009B0860" w:rsidRDefault="00B13D95" w:rsidP="00FF0CD5">
            <w:pPr>
              <w:contextualSpacing/>
              <w:jc w:val="both"/>
              <w:rPr>
                <w:rFonts w:asciiTheme="minorHAnsi" w:hAnsiTheme="minorHAnsi" w:cstheme="minorHAnsi"/>
                <w:bCs/>
                <w:sz w:val="22"/>
                <w:szCs w:val="22"/>
              </w:rPr>
            </w:pPr>
            <w:r w:rsidRPr="009B0860">
              <w:rPr>
                <w:rFonts w:asciiTheme="minorHAnsi" w:hAnsiTheme="minorHAnsi" w:cstheme="minorHAnsi"/>
                <w:sz w:val="22"/>
                <w:szCs w:val="22"/>
              </w:rPr>
              <w:t>Experience in mainstreaming disability in the refugee response is an asset.</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3949AF" w14:textId="3F7AA131" w:rsidR="004D31D5" w:rsidRPr="009B0860" w:rsidRDefault="00F14F92" w:rsidP="001D51C5">
            <w:pPr>
              <w:jc w:val="both"/>
              <w:rPr>
                <w:rFonts w:asciiTheme="minorHAnsi" w:hAnsiTheme="minorHAnsi" w:cstheme="minorHAnsi"/>
                <w:sz w:val="22"/>
                <w:szCs w:val="22"/>
              </w:rPr>
            </w:pPr>
            <w:r w:rsidRPr="009B0860">
              <w:rPr>
                <w:rFonts w:asciiTheme="minorHAnsi" w:hAnsiTheme="minorHAnsi" w:cstheme="minorHAnsi"/>
                <w:sz w:val="22"/>
                <w:szCs w:val="22"/>
              </w:rPr>
              <w:t>(</w:t>
            </w:r>
            <w:proofErr w:type="gramStart"/>
            <w:r w:rsidRPr="009B0860">
              <w:rPr>
                <w:rFonts w:asciiTheme="minorHAnsi" w:hAnsiTheme="minorHAnsi" w:cstheme="minorHAnsi"/>
                <w:sz w:val="22"/>
                <w:szCs w:val="22"/>
              </w:rPr>
              <w:t>no</w:t>
            </w:r>
            <w:proofErr w:type="gramEnd"/>
            <w:r w:rsidRPr="009B0860">
              <w:rPr>
                <w:rFonts w:asciiTheme="minorHAnsi" w:hAnsiTheme="minorHAnsi" w:cstheme="minorHAnsi"/>
                <w:sz w:val="22"/>
                <w:szCs w:val="22"/>
              </w:rPr>
              <w:t xml:space="preserve"> – 0, yes – 20</w:t>
            </w:r>
            <w:r w:rsidR="00B13D95" w:rsidRPr="009B0860">
              <w:rPr>
                <w:rFonts w:asciiTheme="minorHAnsi" w:hAnsiTheme="minorHAnsi" w:cstheme="minorHAnsi"/>
                <w:sz w:val="22"/>
                <w:szCs w:val="22"/>
              </w:rPr>
              <w:t xml:space="preserve"> pts</w:t>
            </w:r>
            <w:r w:rsidR="00FF0CD5" w:rsidRPr="009B0860">
              <w:rPr>
                <w:rFonts w:asciiTheme="minorHAnsi" w:hAnsiTheme="minorHAnsi" w:cstheme="minorHAnsi"/>
                <w:sz w:val="22"/>
                <w:szCs w:val="22"/>
              </w:rPr>
              <w:t>.</w:t>
            </w:r>
            <w:r w:rsidR="00B13D95" w:rsidRPr="009B0860">
              <w:rPr>
                <w:rFonts w:asciiTheme="minorHAnsi" w:hAnsiTheme="minorHAnsi" w:cstheme="minorHAnsi"/>
                <w:sz w:val="22"/>
                <w:szCs w:val="22"/>
              </w:rPr>
              <w: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CC91D1" w14:textId="4F54A7BA" w:rsidR="004D31D5" w:rsidRPr="009B0860" w:rsidRDefault="00F14F92" w:rsidP="001D51C5">
            <w:pPr>
              <w:contextualSpacing/>
              <w:jc w:val="center"/>
              <w:rPr>
                <w:rFonts w:asciiTheme="minorHAnsi" w:hAnsiTheme="minorHAnsi" w:cstheme="minorHAnsi"/>
                <w:sz w:val="22"/>
                <w:szCs w:val="22"/>
              </w:rPr>
            </w:pPr>
            <w:r w:rsidRPr="009B0860">
              <w:rPr>
                <w:rFonts w:asciiTheme="minorHAnsi" w:hAnsiTheme="minorHAnsi" w:cstheme="minorHAnsi"/>
                <w:sz w:val="22"/>
                <w:szCs w:val="22"/>
              </w:rPr>
              <w:t>20</w:t>
            </w:r>
          </w:p>
        </w:tc>
      </w:tr>
      <w:tr w:rsidR="004D31D5" w:rsidRPr="00061281" w14:paraId="2449C5B2"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A896C1" w14:textId="38D99587" w:rsidR="004D31D5" w:rsidRPr="009B0860" w:rsidRDefault="004D31D5" w:rsidP="00FF0CD5">
            <w:pPr>
              <w:jc w:val="both"/>
              <w:rPr>
                <w:rFonts w:asciiTheme="minorHAnsi" w:hAnsiTheme="minorHAnsi" w:cstheme="minorHAnsi"/>
                <w:sz w:val="22"/>
                <w:szCs w:val="22"/>
              </w:rPr>
            </w:pPr>
            <w:r w:rsidRPr="009B0860">
              <w:rPr>
                <w:rFonts w:asciiTheme="minorHAnsi" w:hAnsiTheme="minorHAnsi" w:cstheme="minorHAnsi"/>
                <w:sz w:val="22"/>
                <w:szCs w:val="22"/>
              </w:rPr>
              <w:t>Fluency in oral and written Romanian</w:t>
            </w:r>
            <w:r w:rsidR="00A4639B" w:rsidRPr="009B0860">
              <w:rPr>
                <w:rFonts w:asciiTheme="minorHAnsi" w:hAnsiTheme="minorHAnsi" w:cstheme="minorHAnsi"/>
                <w:sz w:val="22"/>
                <w:szCs w:val="22"/>
              </w:rPr>
              <w:t xml:space="preserve"> and Russian</w:t>
            </w:r>
            <w:r w:rsidRPr="009B0860">
              <w:rPr>
                <w:rFonts w:asciiTheme="minorHAnsi" w:hAnsiTheme="minorHAnsi" w:cstheme="minorHAnsi"/>
                <w:sz w:val="22"/>
                <w:szCs w:val="22"/>
              </w:rPr>
              <w:t xml:space="preserve">. Working knowledge of </w:t>
            </w:r>
            <w:r w:rsidR="00A4639B" w:rsidRPr="009B0860">
              <w:rPr>
                <w:rFonts w:asciiTheme="minorHAnsi" w:hAnsiTheme="minorHAnsi" w:cstheme="minorHAnsi"/>
                <w:sz w:val="22"/>
                <w:szCs w:val="22"/>
              </w:rPr>
              <w:t>English would be an asset</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AC31F8" w14:textId="48AB99F3" w:rsidR="004D31D5" w:rsidRPr="009B0860" w:rsidRDefault="004D31D5" w:rsidP="001D51C5">
            <w:pPr>
              <w:jc w:val="both"/>
              <w:rPr>
                <w:rFonts w:asciiTheme="minorHAnsi" w:hAnsiTheme="minorHAnsi" w:cstheme="minorHAnsi"/>
                <w:sz w:val="22"/>
                <w:szCs w:val="22"/>
              </w:rPr>
            </w:pPr>
            <w:r w:rsidRPr="009B0860">
              <w:rPr>
                <w:rFonts w:asciiTheme="minorHAnsi" w:hAnsiTheme="minorHAnsi" w:cstheme="minorHAnsi"/>
                <w:sz w:val="22"/>
                <w:szCs w:val="22"/>
              </w:rPr>
              <w:t>(10 pts. for each language)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05D85A" w14:textId="24E7A6EE" w:rsidR="004D31D5" w:rsidRPr="009B0860" w:rsidRDefault="00A4639B" w:rsidP="001D51C5">
            <w:pPr>
              <w:contextualSpacing/>
              <w:jc w:val="center"/>
              <w:rPr>
                <w:rFonts w:asciiTheme="minorHAnsi" w:hAnsiTheme="minorHAnsi" w:cstheme="minorHAnsi"/>
                <w:sz w:val="22"/>
                <w:szCs w:val="22"/>
              </w:rPr>
            </w:pPr>
            <w:r w:rsidRPr="009B0860">
              <w:rPr>
                <w:rFonts w:asciiTheme="minorHAnsi" w:hAnsiTheme="minorHAnsi" w:cstheme="minorHAnsi"/>
                <w:sz w:val="22"/>
                <w:szCs w:val="22"/>
              </w:rPr>
              <w:t>3</w:t>
            </w:r>
            <w:r w:rsidR="004D31D5" w:rsidRPr="009B0860">
              <w:rPr>
                <w:rFonts w:asciiTheme="minorHAnsi" w:hAnsiTheme="minorHAnsi" w:cstheme="minorHAnsi"/>
                <w:sz w:val="22"/>
                <w:szCs w:val="22"/>
              </w:rPr>
              <w:t>0</w:t>
            </w:r>
          </w:p>
        </w:tc>
      </w:tr>
      <w:tr w:rsidR="004D31D5" w:rsidRPr="00061281" w14:paraId="77EB9343"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D98748" w14:textId="6C380530" w:rsidR="004D31D5" w:rsidRPr="009B0860" w:rsidRDefault="004D31D5" w:rsidP="00FF0CD5">
            <w:pPr>
              <w:jc w:val="both"/>
              <w:rPr>
                <w:rFonts w:asciiTheme="minorHAnsi" w:hAnsiTheme="minorHAnsi" w:cstheme="minorHAnsi"/>
                <w:sz w:val="22"/>
                <w:szCs w:val="22"/>
              </w:rPr>
            </w:pPr>
            <w:r w:rsidRPr="009B0860">
              <w:rPr>
                <w:rFonts w:asciiTheme="minorHAnsi" w:hAnsiTheme="minorHAnsi" w:cstheme="minorHAnsi"/>
                <w:sz w:val="22"/>
                <w:szCs w:val="22"/>
              </w:rPr>
              <w:t>Knowledge of one or more relevant minority languages, including Bulgarian, Ukrainian or Romani, as well as sign language(s), will be a strong advantage.</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279586" w14:textId="5E1589CB" w:rsidR="004D31D5" w:rsidRPr="009B0860" w:rsidRDefault="004D31D5" w:rsidP="001D51C5">
            <w:pPr>
              <w:jc w:val="both"/>
              <w:rPr>
                <w:rFonts w:asciiTheme="minorHAnsi" w:hAnsiTheme="minorHAnsi" w:cstheme="minorHAnsi"/>
                <w:sz w:val="22"/>
                <w:szCs w:val="22"/>
              </w:rPr>
            </w:pPr>
            <w:r w:rsidRPr="009B0860">
              <w:rPr>
                <w:rFonts w:asciiTheme="minorHAnsi" w:hAnsiTheme="minorHAnsi" w:cstheme="minorHAnsi"/>
                <w:sz w:val="22"/>
                <w:szCs w:val="22"/>
              </w:rPr>
              <w:t xml:space="preserve">(2 pts. </w:t>
            </w:r>
            <w:r w:rsidR="00061281" w:rsidRPr="009B0860">
              <w:rPr>
                <w:rFonts w:asciiTheme="minorHAnsi" w:hAnsiTheme="minorHAnsi" w:cstheme="minorHAnsi"/>
                <w:sz w:val="22"/>
                <w:szCs w:val="22"/>
              </w:rPr>
              <w:t>for</w:t>
            </w:r>
            <w:r w:rsidRPr="009B0860">
              <w:rPr>
                <w:rFonts w:asciiTheme="minorHAnsi" w:hAnsiTheme="minorHAnsi" w:cstheme="minorHAnsi"/>
                <w:sz w:val="22"/>
                <w:szCs w:val="22"/>
              </w:rPr>
              <w:t xml:space="preserve"> each language</w:t>
            </w:r>
            <w:r w:rsidR="00061281" w:rsidRPr="009B0860">
              <w:rPr>
                <w:rFonts w:asciiTheme="minorHAnsi" w:hAnsiTheme="minorHAnsi" w:cstheme="minorHAnsi"/>
                <w:sz w:val="22"/>
                <w:szCs w:val="22"/>
              </w:rPr>
              <w:t>, up to 10 pts.</w:t>
            </w:r>
            <w:r w:rsidRPr="009B0860">
              <w:rPr>
                <w:rFonts w:asciiTheme="minorHAnsi" w:hAnsiTheme="minorHAnsi" w:cstheme="minorHAnsi"/>
                <w:sz w:val="22"/>
                <w:szCs w:val="22"/>
              </w:rPr>
              <w: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9FEA48" w14:textId="7ECD3D7E" w:rsidR="004D31D5" w:rsidRPr="009B0860" w:rsidRDefault="004D31D5" w:rsidP="001D51C5">
            <w:pPr>
              <w:contextualSpacing/>
              <w:jc w:val="center"/>
              <w:rPr>
                <w:rFonts w:asciiTheme="minorHAnsi" w:hAnsiTheme="minorHAnsi" w:cstheme="minorHAnsi"/>
                <w:sz w:val="22"/>
                <w:szCs w:val="22"/>
              </w:rPr>
            </w:pPr>
            <w:r w:rsidRPr="009B0860">
              <w:rPr>
                <w:rFonts w:asciiTheme="minorHAnsi" w:hAnsiTheme="minorHAnsi" w:cstheme="minorHAnsi"/>
                <w:sz w:val="22"/>
                <w:szCs w:val="22"/>
              </w:rPr>
              <w:t>10</w:t>
            </w:r>
          </w:p>
        </w:tc>
      </w:tr>
      <w:tr w:rsidR="004D31D5" w:rsidRPr="00FF0CD5" w14:paraId="66FDFC84" w14:textId="77777777" w:rsidTr="001D51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D14797" w14:textId="13291345" w:rsidR="004D31D5" w:rsidRPr="009B0860" w:rsidRDefault="00061281" w:rsidP="004D31D5">
            <w:pPr>
              <w:jc w:val="both"/>
              <w:rPr>
                <w:rFonts w:asciiTheme="minorHAnsi" w:hAnsiTheme="minorHAnsi" w:cstheme="minorHAnsi"/>
                <w:sz w:val="22"/>
                <w:szCs w:val="22"/>
              </w:rPr>
            </w:pPr>
            <w:r w:rsidRPr="009B0860">
              <w:rPr>
                <w:rFonts w:asciiTheme="minorHAnsi" w:hAnsiTheme="minorHAnsi" w:cstheme="minorHAnsi"/>
                <w:sz w:val="22"/>
                <w:szCs w:val="22"/>
              </w:rPr>
              <w:t>*</w:t>
            </w:r>
            <w:r w:rsidR="004D31D5" w:rsidRPr="009B0860">
              <w:rPr>
                <w:rFonts w:asciiTheme="minorHAnsi" w:hAnsiTheme="minorHAnsi" w:cstheme="minorHAnsi"/>
                <w:sz w:val="22"/>
                <w:szCs w:val="22"/>
              </w:rPr>
              <w:t xml:space="preserve">Belonging to the under-represented groups within the UN Moldova (persons with disabilities, Roma and other ethnic, </w:t>
            </w:r>
            <w:proofErr w:type="gramStart"/>
            <w:r w:rsidR="004D31D5" w:rsidRPr="009B0860">
              <w:rPr>
                <w:rFonts w:asciiTheme="minorHAnsi" w:hAnsiTheme="minorHAnsi" w:cstheme="minorHAnsi"/>
                <w:sz w:val="22"/>
                <w:szCs w:val="22"/>
              </w:rPr>
              <w:t>linguistic</w:t>
            </w:r>
            <w:proofErr w:type="gramEnd"/>
            <w:r w:rsidR="004D31D5" w:rsidRPr="009B0860">
              <w:rPr>
                <w:rFonts w:asciiTheme="minorHAnsi" w:hAnsiTheme="minorHAnsi" w:cstheme="minorHAnsi"/>
                <w:sz w:val="22"/>
                <w:szCs w:val="22"/>
              </w:rPr>
              <w:t xml:space="preserve"> or religious minorities, persons living with HIV, refugees and other noncitizens as self-declared).</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B40DF2" w14:textId="7B541AD7" w:rsidR="004D31D5" w:rsidRPr="009B0860" w:rsidRDefault="00F16A95" w:rsidP="001D51C5">
            <w:pPr>
              <w:jc w:val="both"/>
              <w:rPr>
                <w:rFonts w:asciiTheme="minorHAnsi" w:hAnsiTheme="minorHAnsi" w:cstheme="minorHAnsi"/>
                <w:sz w:val="22"/>
                <w:szCs w:val="22"/>
              </w:rPr>
            </w:pPr>
            <w:r w:rsidRPr="009B0860">
              <w:rPr>
                <w:rFonts w:asciiTheme="minorHAnsi" w:hAnsiTheme="minorHAnsi" w:cstheme="minorHAnsi"/>
                <w:sz w:val="22"/>
                <w:szCs w:val="22"/>
              </w:rPr>
              <w:t>(</w:t>
            </w:r>
            <w:proofErr w:type="gramStart"/>
            <w:r w:rsidRPr="009B0860">
              <w:rPr>
                <w:rFonts w:asciiTheme="minorHAnsi" w:hAnsiTheme="minorHAnsi" w:cstheme="minorHAnsi"/>
                <w:sz w:val="22"/>
                <w:szCs w:val="22"/>
              </w:rPr>
              <w:t>no</w:t>
            </w:r>
            <w:proofErr w:type="gramEnd"/>
            <w:r w:rsidRPr="009B0860">
              <w:rPr>
                <w:rFonts w:asciiTheme="minorHAnsi" w:hAnsiTheme="minorHAnsi" w:cstheme="minorHAnsi"/>
                <w:sz w:val="22"/>
                <w:szCs w:val="22"/>
              </w:rPr>
              <w:t xml:space="preserve"> – 0, to one group – 5 pts</w:t>
            </w:r>
            <w:r w:rsidR="00061281" w:rsidRPr="009B0860">
              <w:rPr>
                <w:rFonts w:asciiTheme="minorHAnsi" w:hAnsiTheme="minorHAnsi" w:cstheme="minorHAnsi"/>
                <w:sz w:val="22"/>
                <w:szCs w:val="22"/>
              </w:rPr>
              <w:t>.</w:t>
            </w:r>
            <w:r w:rsidRPr="009B0860">
              <w:rPr>
                <w:rFonts w:asciiTheme="minorHAnsi" w:hAnsiTheme="minorHAnsi" w:cstheme="minorHAnsi"/>
                <w:sz w:val="22"/>
                <w:szCs w:val="22"/>
              </w:rPr>
              <w:t>, to two or more groups – 10</w:t>
            </w:r>
            <w:r w:rsidR="004D31D5" w:rsidRPr="009B0860">
              <w:rPr>
                <w:rFonts w:asciiTheme="minorHAnsi" w:hAnsiTheme="minorHAnsi" w:cstheme="minorHAnsi"/>
                <w:sz w:val="22"/>
                <w:szCs w:val="22"/>
              </w:rPr>
              <w:t xml:space="preserve"> pts.</w:t>
            </w:r>
            <w:r w:rsidR="00061281" w:rsidRPr="009B0860">
              <w:rPr>
                <w:rFonts w:asciiTheme="minorHAnsi" w:hAnsiTheme="minorHAnsi" w:cstheme="minorHAnsi"/>
                <w:sz w:val="22"/>
                <w:szCs w:val="22"/>
              </w:rPr>
              <w: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87EF8E" w14:textId="67FD699B" w:rsidR="004D31D5" w:rsidRPr="009B0860" w:rsidRDefault="00F16A95" w:rsidP="001D51C5">
            <w:pPr>
              <w:contextualSpacing/>
              <w:jc w:val="center"/>
              <w:rPr>
                <w:rFonts w:asciiTheme="minorHAnsi" w:hAnsiTheme="minorHAnsi" w:cstheme="minorHAnsi"/>
                <w:sz w:val="22"/>
                <w:szCs w:val="22"/>
              </w:rPr>
            </w:pPr>
            <w:r w:rsidRPr="009B0860">
              <w:rPr>
                <w:rFonts w:asciiTheme="minorHAnsi" w:hAnsiTheme="minorHAnsi" w:cstheme="minorHAnsi"/>
                <w:sz w:val="22"/>
                <w:szCs w:val="22"/>
              </w:rPr>
              <w:t>10</w:t>
            </w:r>
          </w:p>
        </w:tc>
      </w:tr>
      <w:tr w:rsidR="00061281" w:rsidRPr="00061281" w14:paraId="263CBEFF" w14:textId="77777777" w:rsidTr="00E77C58">
        <w:trPr>
          <w:trHeight w:val="512"/>
          <w:jc w:val="center"/>
        </w:trPr>
        <w:tc>
          <w:tcPr>
            <w:tcW w:w="8715" w:type="dxa"/>
            <w:gridSpan w:val="2"/>
            <w:shd w:val="clear" w:color="auto" w:fill="auto"/>
            <w:vAlign w:val="center"/>
          </w:tcPr>
          <w:p w14:paraId="78F12D62" w14:textId="59ABD04F" w:rsidR="00061281" w:rsidRPr="009B0860" w:rsidRDefault="00061281" w:rsidP="004D31D5">
            <w:pPr>
              <w:jc w:val="both"/>
              <w:rPr>
                <w:rFonts w:asciiTheme="minorHAnsi" w:hAnsiTheme="minorHAnsi" w:cstheme="minorHAnsi"/>
                <w:i/>
                <w:sz w:val="22"/>
                <w:szCs w:val="22"/>
              </w:rPr>
            </w:pPr>
            <w:r w:rsidRPr="009B0860">
              <w:rPr>
                <w:rFonts w:asciiTheme="minorHAnsi" w:hAnsiTheme="minorHAnsi" w:cstheme="minorHAnsi"/>
                <w:b/>
                <w:sz w:val="22"/>
                <w:szCs w:val="22"/>
              </w:rPr>
              <w:t>Maximum Total Technical Scoring</w:t>
            </w:r>
          </w:p>
        </w:tc>
        <w:tc>
          <w:tcPr>
            <w:tcW w:w="1278" w:type="dxa"/>
          </w:tcPr>
          <w:p w14:paraId="57670522" w14:textId="77777777" w:rsidR="00061281" w:rsidRPr="009B0860" w:rsidRDefault="00061281" w:rsidP="001D51C5">
            <w:pPr>
              <w:jc w:val="center"/>
              <w:rPr>
                <w:rFonts w:asciiTheme="minorHAnsi" w:hAnsiTheme="minorHAnsi" w:cstheme="minorHAnsi"/>
                <w:sz w:val="22"/>
                <w:szCs w:val="22"/>
              </w:rPr>
            </w:pPr>
            <w:r w:rsidRPr="009B0860">
              <w:rPr>
                <w:rFonts w:asciiTheme="minorHAnsi" w:hAnsiTheme="minorHAnsi" w:cstheme="minorHAnsi"/>
                <w:b/>
                <w:sz w:val="22"/>
                <w:szCs w:val="22"/>
              </w:rPr>
              <w:t>300</w:t>
            </w:r>
          </w:p>
        </w:tc>
      </w:tr>
    </w:tbl>
    <w:p w14:paraId="3F856AE3" w14:textId="77777777" w:rsidR="00946B9D" w:rsidRPr="001D51C5" w:rsidRDefault="00946B9D" w:rsidP="00946B9D">
      <w:pPr>
        <w:pStyle w:val="CommentText"/>
        <w:jc w:val="both"/>
        <w:rPr>
          <w:rFonts w:asciiTheme="minorHAnsi" w:hAnsiTheme="minorHAnsi" w:cstheme="minorHAnsi"/>
          <w:i/>
          <w:iCs/>
          <w:color w:val="000000"/>
          <w:sz w:val="22"/>
          <w:szCs w:val="22"/>
        </w:rPr>
      </w:pPr>
    </w:p>
    <w:p w14:paraId="037807B8" w14:textId="0631897E" w:rsidR="00A84040" w:rsidRPr="001D51C5" w:rsidRDefault="00A84040" w:rsidP="00946B9D">
      <w:pPr>
        <w:pStyle w:val="CommentText"/>
        <w:jc w:val="both"/>
        <w:rPr>
          <w:rFonts w:asciiTheme="minorHAnsi" w:hAnsiTheme="minorHAnsi" w:cstheme="minorHAnsi"/>
          <w:b/>
          <w:bCs/>
          <w:i/>
          <w:iCs/>
          <w:sz w:val="18"/>
          <w:szCs w:val="18"/>
          <w:u w:val="single"/>
        </w:rPr>
      </w:pPr>
      <w:r w:rsidRPr="001D51C5">
        <w:rPr>
          <w:rFonts w:asciiTheme="minorHAnsi" w:hAnsiTheme="minorHAnsi" w:cstheme="minorHAnsi"/>
          <w:i/>
          <w:iCs/>
          <w:color w:val="000000"/>
          <w:sz w:val="18"/>
          <w:szCs w:val="18"/>
        </w:rPr>
        <w:t xml:space="preserve">* Under-represented group </w:t>
      </w:r>
      <w:proofErr w:type="gramStart"/>
      <w:r w:rsidRPr="001D51C5">
        <w:rPr>
          <w:rFonts w:asciiTheme="minorHAnsi" w:hAnsiTheme="minorHAnsi" w:cstheme="minorHAnsi"/>
          <w:i/>
          <w:iCs/>
          <w:color w:val="000000"/>
          <w:sz w:val="18"/>
          <w:szCs w:val="18"/>
        </w:rPr>
        <w:t>in the area of</w:t>
      </w:r>
      <w:proofErr w:type="gramEnd"/>
      <w:r w:rsidRPr="001D51C5">
        <w:rPr>
          <w:rFonts w:asciiTheme="minorHAnsi" w:hAnsiTheme="minorHAnsi" w:cstheme="minorHAnsi"/>
          <w:i/>
          <w:iCs/>
          <w:color w:val="000000"/>
          <w:sz w:val="18"/>
          <w:szCs w:val="18"/>
        </w:rPr>
        <w:t xml:space="preserve"> assignment (law enforcement) are women. Under-represented groups in UN Moldova are </w:t>
      </w:r>
      <w:r w:rsidRPr="001D51C5">
        <w:rPr>
          <w:rFonts w:asciiTheme="minorHAnsi" w:hAnsiTheme="minorHAnsi" w:cstheme="minorHAnsi"/>
          <w:i/>
          <w:iCs/>
          <w:color w:val="000000"/>
          <w:sz w:val="18"/>
          <w:szCs w:val="18"/>
        </w:rPr>
        <w:lastRenderedPageBreak/>
        <w:t xml:space="preserve">persons with disabilities, LGBTI, ethnic and linguistic minorities, especially ethnic Gagauzians, Bulgarians, Roma, Jews, people of African descent, people living with HIV, religious minorities, especially Muslim women, </w:t>
      </w:r>
      <w:proofErr w:type="gramStart"/>
      <w:r w:rsidRPr="001D51C5">
        <w:rPr>
          <w:rFonts w:asciiTheme="minorHAnsi" w:hAnsiTheme="minorHAnsi" w:cstheme="minorHAnsi"/>
          <w:i/>
          <w:iCs/>
          <w:color w:val="000000"/>
          <w:sz w:val="18"/>
          <w:szCs w:val="18"/>
        </w:rPr>
        <w:t>refugees</w:t>
      </w:r>
      <w:proofErr w:type="gramEnd"/>
      <w:r w:rsidRPr="001D51C5">
        <w:rPr>
          <w:rFonts w:asciiTheme="minorHAnsi" w:hAnsiTheme="minorHAnsi" w:cstheme="minorHAnsi"/>
          <w:i/>
          <w:iCs/>
          <w:color w:val="000000"/>
          <w:sz w:val="18"/>
          <w:szCs w:val="18"/>
        </w:rPr>
        <w:t xml:space="preserve"> and other non-citizens.</w:t>
      </w:r>
      <w:r w:rsidR="00946B9D" w:rsidRPr="001D51C5">
        <w:rPr>
          <w:rFonts w:asciiTheme="minorHAnsi" w:hAnsiTheme="minorHAnsi" w:cstheme="minorHAnsi"/>
          <w:i/>
          <w:iCs/>
          <w:color w:val="000000"/>
          <w:sz w:val="18"/>
          <w:szCs w:val="18"/>
        </w:rPr>
        <w:t xml:space="preserve"> </w:t>
      </w:r>
      <w:bookmarkStart w:id="3" w:name="_Hlk64044053"/>
      <w:r w:rsidR="00946B9D" w:rsidRPr="001D51C5">
        <w:rPr>
          <w:rFonts w:asciiTheme="minorHAnsi" w:hAnsiTheme="minorHAnsi" w:cstheme="minorHAnsi"/>
          <w:b/>
          <w:bCs/>
          <w:i/>
          <w:iCs/>
          <w:sz w:val="18"/>
          <w:szCs w:val="18"/>
          <w:u w:val="single"/>
        </w:rPr>
        <w:t>Please specify in CV, in case you belong to the group(s) under-represented in the UN Moldova and/or the area of assignment.</w:t>
      </w:r>
      <w:bookmarkEnd w:id="3"/>
    </w:p>
    <w:p w14:paraId="4D6EE722" w14:textId="77777777" w:rsidR="00946B9D" w:rsidRPr="001D51C5" w:rsidRDefault="00946B9D" w:rsidP="00946B9D">
      <w:pPr>
        <w:pStyle w:val="CommentText"/>
        <w:jc w:val="both"/>
        <w:rPr>
          <w:rFonts w:asciiTheme="minorHAnsi" w:hAnsiTheme="minorHAnsi" w:cstheme="minorHAnsi"/>
          <w:b/>
          <w:bCs/>
          <w:i/>
          <w:iCs/>
          <w:sz w:val="22"/>
          <w:szCs w:val="22"/>
          <w:u w:val="single"/>
        </w:rPr>
      </w:pPr>
    </w:p>
    <w:tbl>
      <w:tblPr>
        <w:tblW w:w="10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3"/>
        <w:gridCol w:w="1525"/>
      </w:tblGrid>
      <w:tr w:rsidR="00A84040" w:rsidRPr="00FF0CD5" w14:paraId="028CC835" w14:textId="77777777" w:rsidTr="00155E46">
        <w:trPr>
          <w:trHeight w:val="275"/>
          <w:jc w:val="center"/>
        </w:trPr>
        <w:tc>
          <w:tcPr>
            <w:tcW w:w="10008" w:type="dxa"/>
            <w:gridSpan w:val="2"/>
            <w:shd w:val="clear" w:color="auto" w:fill="auto"/>
            <w:vAlign w:val="center"/>
          </w:tcPr>
          <w:p w14:paraId="2ECCD179" w14:textId="77777777" w:rsidR="00A84040" w:rsidRPr="001D51C5" w:rsidRDefault="00A84040" w:rsidP="00A84040">
            <w:pPr>
              <w:contextualSpacing/>
              <w:jc w:val="both"/>
              <w:rPr>
                <w:rFonts w:asciiTheme="minorHAnsi" w:hAnsiTheme="minorHAnsi" w:cstheme="minorHAnsi"/>
                <w:sz w:val="22"/>
                <w:szCs w:val="22"/>
              </w:rPr>
            </w:pPr>
            <w:r w:rsidRPr="001D51C5">
              <w:rPr>
                <w:rFonts w:asciiTheme="minorHAnsi" w:hAnsiTheme="minorHAnsi" w:cstheme="minorHAnsi"/>
                <w:b/>
                <w:sz w:val="22"/>
                <w:szCs w:val="22"/>
                <w:u w:val="single"/>
              </w:rPr>
              <w:t>Financial</w:t>
            </w:r>
          </w:p>
        </w:tc>
      </w:tr>
      <w:tr w:rsidR="00A84040" w:rsidRPr="00FF0CD5" w14:paraId="0B36823F" w14:textId="77777777" w:rsidTr="00155E46">
        <w:trPr>
          <w:trHeight w:val="415"/>
          <w:jc w:val="center"/>
        </w:trPr>
        <w:tc>
          <w:tcPr>
            <w:tcW w:w="8483" w:type="dxa"/>
            <w:shd w:val="clear" w:color="auto" w:fill="auto"/>
            <w:vAlign w:val="center"/>
          </w:tcPr>
          <w:p w14:paraId="6DE94409" w14:textId="77777777" w:rsidR="00A84040" w:rsidRPr="001D51C5" w:rsidRDefault="00A84040" w:rsidP="00A84040">
            <w:pPr>
              <w:contextualSpacing/>
              <w:jc w:val="both"/>
              <w:rPr>
                <w:rFonts w:asciiTheme="minorHAnsi" w:hAnsiTheme="minorHAnsi" w:cstheme="minorHAnsi"/>
                <w:sz w:val="22"/>
                <w:szCs w:val="22"/>
              </w:rPr>
            </w:pPr>
            <w:r w:rsidRPr="001D51C5">
              <w:rPr>
                <w:rFonts w:asciiTheme="minorHAnsi" w:hAnsiTheme="minorHAnsi" w:cstheme="minorHAnsi"/>
                <w:sz w:val="22"/>
                <w:szCs w:val="22"/>
              </w:rPr>
              <w:t>Evaluation of submitted financial offers will be done based on the following formula:</w:t>
            </w:r>
          </w:p>
          <w:p w14:paraId="28E4029C" w14:textId="77777777" w:rsidR="00A84040" w:rsidRPr="001D51C5" w:rsidRDefault="00A84040" w:rsidP="00A84040">
            <w:pPr>
              <w:contextualSpacing/>
              <w:jc w:val="both"/>
              <w:rPr>
                <w:rFonts w:asciiTheme="minorHAnsi" w:hAnsiTheme="minorHAnsi" w:cstheme="minorHAnsi"/>
                <w:b/>
                <w:bCs/>
                <w:sz w:val="22"/>
                <w:szCs w:val="22"/>
                <w:u w:val="single"/>
              </w:rPr>
            </w:pPr>
            <w:r w:rsidRPr="001D51C5">
              <w:rPr>
                <w:rFonts w:asciiTheme="minorHAnsi" w:hAnsiTheme="minorHAnsi" w:cstheme="minorHAnsi"/>
                <w:b/>
                <w:bCs/>
                <w:sz w:val="22"/>
                <w:szCs w:val="22"/>
                <w:u w:val="single"/>
              </w:rPr>
              <w:t xml:space="preserve">S = </w:t>
            </w:r>
            <w:proofErr w:type="spellStart"/>
            <w:r w:rsidRPr="001D51C5">
              <w:rPr>
                <w:rFonts w:asciiTheme="minorHAnsi" w:hAnsiTheme="minorHAnsi" w:cstheme="minorHAnsi"/>
                <w:b/>
                <w:bCs/>
                <w:sz w:val="22"/>
                <w:szCs w:val="22"/>
                <w:u w:val="single"/>
              </w:rPr>
              <w:t>Fmin</w:t>
            </w:r>
            <w:proofErr w:type="spellEnd"/>
            <w:r w:rsidRPr="001D51C5">
              <w:rPr>
                <w:rFonts w:asciiTheme="minorHAnsi" w:hAnsiTheme="minorHAnsi" w:cstheme="minorHAnsi"/>
                <w:b/>
                <w:bCs/>
                <w:sz w:val="22"/>
                <w:szCs w:val="22"/>
                <w:u w:val="single"/>
              </w:rPr>
              <w:t xml:space="preserve"> / F * 200</w:t>
            </w:r>
          </w:p>
          <w:p w14:paraId="4E44F675" w14:textId="77777777" w:rsidR="00A84040" w:rsidRPr="001D51C5" w:rsidRDefault="00A84040" w:rsidP="00A84040">
            <w:pPr>
              <w:contextualSpacing/>
              <w:jc w:val="both"/>
              <w:rPr>
                <w:rFonts w:asciiTheme="minorHAnsi" w:hAnsiTheme="minorHAnsi" w:cstheme="minorHAnsi"/>
                <w:sz w:val="22"/>
                <w:szCs w:val="22"/>
              </w:rPr>
            </w:pPr>
            <w:r w:rsidRPr="001D51C5">
              <w:rPr>
                <w:rFonts w:asciiTheme="minorHAnsi" w:hAnsiTheme="minorHAnsi" w:cstheme="minorHAnsi"/>
                <w:b/>
                <w:sz w:val="22"/>
                <w:szCs w:val="22"/>
              </w:rPr>
              <w:t>S –</w:t>
            </w:r>
            <w:r w:rsidRPr="001D51C5">
              <w:rPr>
                <w:rFonts w:asciiTheme="minorHAnsi" w:hAnsiTheme="minorHAnsi" w:cstheme="minorHAnsi"/>
                <w:sz w:val="22"/>
                <w:szCs w:val="22"/>
              </w:rPr>
              <w:t xml:space="preserve"> score received on financial </w:t>
            </w:r>
            <w:proofErr w:type="gramStart"/>
            <w:r w:rsidRPr="001D51C5">
              <w:rPr>
                <w:rFonts w:asciiTheme="minorHAnsi" w:hAnsiTheme="minorHAnsi" w:cstheme="minorHAnsi"/>
                <w:sz w:val="22"/>
                <w:szCs w:val="22"/>
              </w:rPr>
              <w:t>evaluation;</w:t>
            </w:r>
            <w:proofErr w:type="gramEnd"/>
          </w:p>
          <w:p w14:paraId="46AFD3E6" w14:textId="77777777" w:rsidR="00A84040" w:rsidRPr="001D51C5" w:rsidRDefault="00A84040" w:rsidP="00A84040">
            <w:pPr>
              <w:contextualSpacing/>
              <w:jc w:val="both"/>
              <w:rPr>
                <w:rFonts w:asciiTheme="minorHAnsi" w:hAnsiTheme="minorHAnsi" w:cstheme="minorHAnsi"/>
                <w:sz w:val="22"/>
                <w:szCs w:val="22"/>
              </w:rPr>
            </w:pPr>
            <w:proofErr w:type="spellStart"/>
            <w:r w:rsidRPr="001D51C5">
              <w:rPr>
                <w:rFonts w:asciiTheme="minorHAnsi" w:hAnsiTheme="minorHAnsi" w:cstheme="minorHAnsi"/>
                <w:b/>
                <w:bCs/>
                <w:sz w:val="22"/>
                <w:szCs w:val="22"/>
              </w:rPr>
              <w:t>Fmin</w:t>
            </w:r>
            <w:proofErr w:type="spellEnd"/>
            <w:r w:rsidRPr="001D51C5">
              <w:rPr>
                <w:rFonts w:asciiTheme="minorHAnsi" w:hAnsiTheme="minorHAnsi" w:cstheme="minorHAnsi"/>
                <w:b/>
                <w:bCs/>
                <w:sz w:val="22"/>
                <w:szCs w:val="22"/>
              </w:rPr>
              <w:t xml:space="preserve"> –</w:t>
            </w:r>
            <w:r w:rsidRPr="001D51C5">
              <w:rPr>
                <w:rFonts w:asciiTheme="minorHAnsi" w:hAnsiTheme="minorHAnsi" w:cstheme="minorHAnsi"/>
                <w:sz w:val="22"/>
                <w:szCs w:val="22"/>
              </w:rPr>
              <w:t xml:space="preserve"> the lowest financial offer out of all the submitted offers qualified over the technical evaluation </w:t>
            </w:r>
            <w:proofErr w:type="gramStart"/>
            <w:r w:rsidRPr="001D51C5">
              <w:rPr>
                <w:rFonts w:asciiTheme="minorHAnsi" w:hAnsiTheme="minorHAnsi" w:cstheme="minorHAnsi"/>
                <w:sz w:val="22"/>
                <w:szCs w:val="22"/>
              </w:rPr>
              <w:t>round;</w:t>
            </w:r>
            <w:proofErr w:type="gramEnd"/>
          </w:p>
          <w:p w14:paraId="6260FFE2" w14:textId="77777777" w:rsidR="00A84040" w:rsidRPr="001D51C5" w:rsidRDefault="00A84040" w:rsidP="00A84040">
            <w:pPr>
              <w:contextualSpacing/>
              <w:jc w:val="both"/>
              <w:rPr>
                <w:rFonts w:asciiTheme="minorHAnsi" w:hAnsiTheme="minorHAnsi" w:cstheme="minorHAnsi"/>
                <w:b/>
                <w:sz w:val="22"/>
                <w:szCs w:val="22"/>
              </w:rPr>
            </w:pPr>
            <w:r w:rsidRPr="001D51C5">
              <w:rPr>
                <w:rFonts w:asciiTheme="minorHAnsi" w:hAnsiTheme="minorHAnsi" w:cstheme="minorHAnsi"/>
                <w:b/>
                <w:sz w:val="22"/>
                <w:szCs w:val="22"/>
              </w:rPr>
              <w:t>F –</w:t>
            </w:r>
            <w:r w:rsidRPr="001D51C5">
              <w:rPr>
                <w:rFonts w:asciiTheme="minorHAnsi" w:hAnsiTheme="minorHAnsi" w:cstheme="minorHAnsi"/>
                <w:sz w:val="22"/>
                <w:szCs w:val="22"/>
              </w:rPr>
              <w:t xml:space="preserve"> financial offer under consideration</w:t>
            </w:r>
          </w:p>
        </w:tc>
        <w:tc>
          <w:tcPr>
            <w:tcW w:w="1525" w:type="dxa"/>
            <w:shd w:val="clear" w:color="auto" w:fill="auto"/>
            <w:vAlign w:val="center"/>
          </w:tcPr>
          <w:p w14:paraId="3E457F6E" w14:textId="77777777" w:rsidR="00A84040" w:rsidRPr="001D51C5" w:rsidRDefault="00A84040" w:rsidP="00A84040">
            <w:pPr>
              <w:contextualSpacing/>
              <w:jc w:val="both"/>
              <w:rPr>
                <w:rFonts w:asciiTheme="minorHAnsi" w:hAnsiTheme="minorHAnsi" w:cstheme="minorHAnsi"/>
                <w:b/>
                <w:sz w:val="22"/>
                <w:szCs w:val="22"/>
              </w:rPr>
            </w:pPr>
            <w:r w:rsidRPr="001D51C5">
              <w:rPr>
                <w:rFonts w:asciiTheme="minorHAnsi" w:hAnsiTheme="minorHAnsi" w:cstheme="minorHAnsi"/>
                <w:b/>
                <w:sz w:val="22"/>
                <w:szCs w:val="22"/>
              </w:rPr>
              <w:t>200</w:t>
            </w:r>
          </w:p>
        </w:tc>
      </w:tr>
    </w:tbl>
    <w:p w14:paraId="452F51D9" w14:textId="77777777" w:rsidR="00A84040" w:rsidRPr="001D51C5" w:rsidRDefault="00A84040" w:rsidP="00A84040">
      <w:pPr>
        <w:jc w:val="both"/>
        <w:rPr>
          <w:rFonts w:asciiTheme="minorHAnsi" w:hAnsiTheme="minorHAnsi" w:cstheme="minorHAnsi"/>
          <w:sz w:val="22"/>
          <w:szCs w:val="22"/>
          <w:u w:val="single"/>
        </w:rPr>
      </w:pPr>
    </w:p>
    <w:p w14:paraId="4363DD0E" w14:textId="77777777" w:rsidR="00A84040" w:rsidRPr="001D51C5" w:rsidRDefault="00A84040" w:rsidP="00A84040">
      <w:pPr>
        <w:jc w:val="both"/>
        <w:rPr>
          <w:rFonts w:asciiTheme="minorHAnsi" w:hAnsiTheme="minorHAnsi" w:cstheme="minorHAnsi"/>
          <w:sz w:val="22"/>
          <w:szCs w:val="22"/>
          <w:u w:val="single"/>
        </w:rPr>
      </w:pPr>
      <w:r w:rsidRPr="001D51C5">
        <w:rPr>
          <w:rFonts w:asciiTheme="minorHAnsi" w:hAnsiTheme="minorHAnsi" w:cstheme="minorHAnsi"/>
          <w:sz w:val="22"/>
          <w:szCs w:val="22"/>
          <w:u w:val="single"/>
        </w:rPr>
        <w:t>Winning candidate</w:t>
      </w:r>
    </w:p>
    <w:p w14:paraId="2DB1698E" w14:textId="6B0324CB" w:rsidR="00A84040" w:rsidRPr="001D51C5" w:rsidRDefault="00A84040" w:rsidP="00A84040">
      <w:pPr>
        <w:jc w:val="both"/>
        <w:rPr>
          <w:rFonts w:asciiTheme="minorHAnsi" w:hAnsiTheme="minorHAnsi" w:cstheme="minorHAnsi"/>
          <w:b/>
          <w:sz w:val="22"/>
          <w:szCs w:val="22"/>
        </w:rPr>
      </w:pPr>
      <w:r w:rsidRPr="001D51C5">
        <w:rPr>
          <w:rFonts w:asciiTheme="minorHAnsi" w:hAnsiTheme="minorHAnsi" w:cstheme="minorHAnsi"/>
          <w:sz w:val="22"/>
          <w:szCs w:val="22"/>
        </w:rPr>
        <w:t>The winning candidate will be the candidate, who has accumulated the highest aggregated score (technical scoring + financial scoring).</w:t>
      </w:r>
    </w:p>
    <w:p w14:paraId="025FEC28" w14:textId="77777777" w:rsidR="00C1717A" w:rsidRPr="001D51C5" w:rsidRDefault="00C1717A" w:rsidP="00A84040">
      <w:pPr>
        <w:spacing w:after="240"/>
        <w:jc w:val="both"/>
        <w:rPr>
          <w:rFonts w:asciiTheme="minorHAnsi" w:hAnsiTheme="minorHAnsi" w:cstheme="minorHAnsi"/>
          <w:sz w:val="22"/>
          <w:szCs w:val="22"/>
        </w:rPr>
      </w:pPr>
    </w:p>
    <w:sectPr w:rsidR="00C1717A" w:rsidRPr="001D51C5" w:rsidSect="007C408D">
      <w:headerReference w:type="default" r:id="rId11"/>
      <w:footerReference w:type="default" r:id="rId12"/>
      <w:headerReference w:type="first" r:id="rId13"/>
      <w:footerReference w:type="first" r:id="rId14"/>
      <w:pgSz w:w="11906" w:h="16838"/>
      <w:pgMar w:top="1391" w:right="926" w:bottom="900" w:left="1440" w:header="720" w:footer="4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F0D9" w14:textId="77777777" w:rsidR="00C335B9" w:rsidRDefault="00C335B9" w:rsidP="0067280A">
      <w:r>
        <w:separator/>
      </w:r>
    </w:p>
  </w:endnote>
  <w:endnote w:type="continuationSeparator" w:id="0">
    <w:p w14:paraId="7BCA8721" w14:textId="77777777" w:rsidR="00C335B9" w:rsidRDefault="00C335B9" w:rsidP="0067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F967" w14:textId="6F9DDD7B" w:rsidR="006D75A1" w:rsidRPr="00445484" w:rsidRDefault="006D75A1" w:rsidP="00A700C1">
    <w:pPr>
      <w:jc w:val="center"/>
      <w:rPr>
        <w:rFonts w:ascii="Myriad Pro" w:hAnsi="Myriad Pro"/>
      </w:rPr>
    </w:pPr>
    <w:r w:rsidRPr="00445484">
      <w:rPr>
        <w:rFonts w:ascii="Myriad Pro" w:hAnsi="Myriad Pro"/>
        <w:color w:val="2B579A"/>
        <w:shd w:val="clear" w:color="auto" w:fill="E6E6E6"/>
      </w:rPr>
      <w:fldChar w:fldCharType="begin"/>
    </w:r>
    <w:r w:rsidRPr="00445484">
      <w:rPr>
        <w:rFonts w:ascii="Myriad Pro" w:hAnsi="Myriad Pro"/>
      </w:rPr>
      <w:instrText xml:space="preserve"> PAGE   \* MERGEFORMAT </w:instrText>
    </w:r>
    <w:r w:rsidRPr="00445484">
      <w:rPr>
        <w:rFonts w:ascii="Myriad Pro" w:hAnsi="Myriad Pro"/>
        <w:color w:val="2B579A"/>
        <w:shd w:val="clear" w:color="auto" w:fill="E6E6E6"/>
      </w:rPr>
      <w:fldChar w:fldCharType="separate"/>
    </w:r>
    <w:r w:rsidR="0051287F">
      <w:rPr>
        <w:rFonts w:ascii="Myriad Pro" w:hAnsi="Myriad Pro"/>
        <w:noProof/>
      </w:rPr>
      <w:t>5</w:t>
    </w:r>
    <w:r w:rsidRPr="00445484">
      <w:rPr>
        <w:rFonts w:ascii="Myriad Pro" w:hAnsi="Myriad Pro"/>
        <w:color w:val="2B579A"/>
        <w:shd w:val="clear" w:color="auto" w:fill="E6E6E6"/>
      </w:rPr>
      <w:fldChar w:fldCharType="end"/>
    </w:r>
  </w:p>
  <w:p w14:paraId="1AC1D3B0" w14:textId="77777777" w:rsidR="006D75A1" w:rsidRDefault="006D7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4F59" w14:textId="02BCBE5D" w:rsidR="006D75A1" w:rsidRPr="00C377DC" w:rsidRDefault="006D75A1">
    <w:pPr>
      <w:pStyle w:val="Footer"/>
      <w:jc w:val="center"/>
      <w:rPr>
        <w:rFonts w:asciiTheme="minorHAnsi" w:hAnsiTheme="minorHAnsi"/>
        <w:sz w:val="18"/>
        <w:szCs w:val="18"/>
      </w:rPr>
    </w:pPr>
    <w:r w:rsidRPr="00C377DC">
      <w:rPr>
        <w:rFonts w:asciiTheme="minorHAnsi" w:hAnsiTheme="minorHAnsi"/>
        <w:color w:val="2B579A"/>
        <w:sz w:val="18"/>
        <w:szCs w:val="18"/>
        <w:shd w:val="clear" w:color="auto" w:fill="E6E6E6"/>
      </w:rPr>
      <w:fldChar w:fldCharType="begin"/>
    </w:r>
    <w:r w:rsidRPr="00C377DC">
      <w:rPr>
        <w:rFonts w:asciiTheme="minorHAnsi" w:hAnsiTheme="minorHAnsi"/>
        <w:sz w:val="18"/>
        <w:szCs w:val="18"/>
      </w:rPr>
      <w:instrText xml:space="preserve"> PAGE   \* MERGEFORMAT </w:instrText>
    </w:r>
    <w:r w:rsidRPr="00C377DC">
      <w:rPr>
        <w:rFonts w:asciiTheme="minorHAnsi" w:hAnsiTheme="minorHAnsi"/>
        <w:color w:val="2B579A"/>
        <w:sz w:val="18"/>
        <w:szCs w:val="18"/>
        <w:shd w:val="clear" w:color="auto" w:fill="E6E6E6"/>
      </w:rPr>
      <w:fldChar w:fldCharType="separate"/>
    </w:r>
    <w:r w:rsidR="0051287F">
      <w:rPr>
        <w:rFonts w:asciiTheme="minorHAnsi" w:hAnsiTheme="minorHAnsi"/>
        <w:noProof/>
        <w:sz w:val="18"/>
        <w:szCs w:val="18"/>
      </w:rPr>
      <w:t>1</w:t>
    </w:r>
    <w:r w:rsidRPr="00C377DC">
      <w:rPr>
        <w:rFonts w:asciiTheme="minorHAnsi" w:hAnsiTheme="minorHAnsi"/>
        <w:noProof/>
        <w:color w:val="2B579A"/>
        <w:sz w:val="18"/>
        <w:szCs w:val="18"/>
        <w:shd w:val="clear" w:color="auto" w:fill="E6E6E6"/>
      </w:rPr>
      <w:fldChar w:fldCharType="end"/>
    </w:r>
  </w:p>
  <w:p w14:paraId="24CCE8DE" w14:textId="77777777" w:rsidR="006D75A1" w:rsidRDefault="006D7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E4D03" w14:textId="77777777" w:rsidR="00C335B9" w:rsidRDefault="00C335B9" w:rsidP="0067280A">
      <w:r>
        <w:separator/>
      </w:r>
    </w:p>
  </w:footnote>
  <w:footnote w:type="continuationSeparator" w:id="0">
    <w:p w14:paraId="078B4586" w14:textId="77777777" w:rsidR="00C335B9" w:rsidRDefault="00C335B9" w:rsidP="0067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B378" w14:textId="77777777" w:rsidR="006D75A1" w:rsidRDefault="006D75A1" w:rsidP="00A700C1">
    <w:pPr>
      <w:pStyle w:val="Header"/>
    </w:pPr>
    <w:r>
      <w:rPr>
        <w:noProof/>
        <w:color w:val="2B579A"/>
        <w:shd w:val="clear" w:color="auto" w:fill="E6E6E6"/>
        <w:lang w:eastAsia="en-GB"/>
      </w:rPr>
      <w:drawing>
        <wp:anchor distT="0" distB="0" distL="114300" distR="114300" simplePos="0" relativeHeight="251656192" behindDoc="0" locked="0" layoutInCell="1" allowOverlap="1" wp14:anchorId="6793DADE" wp14:editId="2E4069AA">
          <wp:simplePos x="0" y="0"/>
          <wp:positionH relativeFrom="column">
            <wp:posOffset>3810</wp:posOffset>
          </wp:positionH>
          <wp:positionV relativeFrom="paragraph">
            <wp:posOffset>-1325245</wp:posOffset>
          </wp:positionV>
          <wp:extent cx="2400300" cy="123825"/>
          <wp:effectExtent l="0" t="0" r="0" b="9525"/>
          <wp:wrapNone/>
          <wp:docPr id="20" name="Рисунок 1"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pic:spPr>
              </pic:pic>
            </a:graphicData>
          </a:graphic>
        </wp:anchor>
      </w:drawing>
    </w:r>
  </w:p>
  <w:p w14:paraId="2EEDE307" w14:textId="77777777" w:rsidR="006D75A1" w:rsidRDefault="006D7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F56C" w14:textId="5CC5CB45" w:rsidR="006D75A1" w:rsidRDefault="001B4228" w:rsidP="00A700C1">
    <w:pPr>
      <w:pStyle w:val="Header"/>
    </w:pPr>
    <w:r>
      <w:rPr>
        <w:rFonts w:ascii="Cambria" w:hAnsi="Cambria"/>
        <w:noProof/>
        <w:lang w:eastAsia="en-GB"/>
      </w:rPr>
      <w:drawing>
        <wp:anchor distT="0" distB="0" distL="114300" distR="114300" simplePos="0" relativeHeight="251660288" behindDoc="1" locked="0" layoutInCell="1" allowOverlap="1" wp14:anchorId="66F23E82" wp14:editId="21F0BD5F">
          <wp:simplePos x="0" y="0"/>
          <wp:positionH relativeFrom="column">
            <wp:posOffset>5564920</wp:posOffset>
          </wp:positionH>
          <wp:positionV relativeFrom="paragraph">
            <wp:posOffset>-19575</wp:posOffset>
          </wp:positionV>
          <wp:extent cx="641985" cy="1297305"/>
          <wp:effectExtent l="0" t="0" r="5715" b="0"/>
          <wp:wrapTight wrapText="bothSides">
            <wp:wrapPolygon edited="0">
              <wp:start x="0" y="0"/>
              <wp:lineTo x="0" y="21357"/>
              <wp:lineTo x="21365" y="21357"/>
              <wp:lineTo x="2136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_Logo_ENG"/>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5A1">
      <w:rPr>
        <w:noProof/>
        <w:color w:val="2B579A"/>
        <w:shd w:val="clear" w:color="auto" w:fill="E6E6E6"/>
        <w:lang w:eastAsia="en-GB"/>
      </w:rPr>
      <w:drawing>
        <wp:anchor distT="0" distB="0" distL="114300" distR="114300" simplePos="0" relativeHeight="251658240" behindDoc="0" locked="0" layoutInCell="1" allowOverlap="1" wp14:anchorId="0380BA40" wp14:editId="7C75DB99">
          <wp:simplePos x="0" y="0"/>
          <wp:positionH relativeFrom="column">
            <wp:posOffset>3810</wp:posOffset>
          </wp:positionH>
          <wp:positionV relativeFrom="paragraph">
            <wp:posOffset>-1325245</wp:posOffset>
          </wp:positionV>
          <wp:extent cx="2400300" cy="123825"/>
          <wp:effectExtent l="0" t="0" r="0" b="9525"/>
          <wp:wrapNone/>
          <wp:docPr id="23" name="Рисунок 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pic:spPr>
              </pic:pic>
            </a:graphicData>
          </a:graphic>
        </wp:anchor>
      </w:drawing>
    </w:r>
  </w:p>
  <w:p w14:paraId="50411CE1" w14:textId="77777777" w:rsidR="006D75A1" w:rsidRDefault="006D7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9F4"/>
    <w:multiLevelType w:val="hybridMultilevel"/>
    <w:tmpl w:val="78302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A7A01"/>
    <w:multiLevelType w:val="hybridMultilevel"/>
    <w:tmpl w:val="AFDE505A"/>
    <w:lvl w:ilvl="0" w:tplc="F70AC364">
      <w:start w:val="1"/>
      <w:numFmt w:val="bullet"/>
      <w:lvlText w:val="•"/>
      <w:lvlJc w:val="left"/>
      <w:pPr>
        <w:tabs>
          <w:tab w:val="num" w:pos="720"/>
        </w:tabs>
        <w:ind w:left="720" w:hanging="360"/>
      </w:pPr>
      <w:rPr>
        <w:rFonts w:ascii="Arial" w:hAnsi="Arial" w:hint="default"/>
      </w:rPr>
    </w:lvl>
    <w:lvl w:ilvl="1" w:tplc="74A8BA92" w:tentative="1">
      <w:start w:val="1"/>
      <w:numFmt w:val="bullet"/>
      <w:lvlText w:val="•"/>
      <w:lvlJc w:val="left"/>
      <w:pPr>
        <w:tabs>
          <w:tab w:val="num" w:pos="1440"/>
        </w:tabs>
        <w:ind w:left="1440" w:hanging="360"/>
      </w:pPr>
      <w:rPr>
        <w:rFonts w:ascii="Arial" w:hAnsi="Arial" w:hint="default"/>
      </w:rPr>
    </w:lvl>
    <w:lvl w:ilvl="2" w:tplc="02E67C06" w:tentative="1">
      <w:start w:val="1"/>
      <w:numFmt w:val="bullet"/>
      <w:lvlText w:val="•"/>
      <w:lvlJc w:val="left"/>
      <w:pPr>
        <w:tabs>
          <w:tab w:val="num" w:pos="2160"/>
        </w:tabs>
        <w:ind w:left="2160" w:hanging="360"/>
      </w:pPr>
      <w:rPr>
        <w:rFonts w:ascii="Arial" w:hAnsi="Arial" w:hint="default"/>
      </w:rPr>
    </w:lvl>
    <w:lvl w:ilvl="3" w:tplc="70BC4730" w:tentative="1">
      <w:start w:val="1"/>
      <w:numFmt w:val="bullet"/>
      <w:lvlText w:val="•"/>
      <w:lvlJc w:val="left"/>
      <w:pPr>
        <w:tabs>
          <w:tab w:val="num" w:pos="2880"/>
        </w:tabs>
        <w:ind w:left="2880" w:hanging="360"/>
      </w:pPr>
      <w:rPr>
        <w:rFonts w:ascii="Arial" w:hAnsi="Arial" w:hint="default"/>
      </w:rPr>
    </w:lvl>
    <w:lvl w:ilvl="4" w:tplc="861EBDB2" w:tentative="1">
      <w:start w:val="1"/>
      <w:numFmt w:val="bullet"/>
      <w:lvlText w:val="•"/>
      <w:lvlJc w:val="left"/>
      <w:pPr>
        <w:tabs>
          <w:tab w:val="num" w:pos="3600"/>
        </w:tabs>
        <w:ind w:left="3600" w:hanging="360"/>
      </w:pPr>
      <w:rPr>
        <w:rFonts w:ascii="Arial" w:hAnsi="Arial" w:hint="default"/>
      </w:rPr>
    </w:lvl>
    <w:lvl w:ilvl="5" w:tplc="FECEDCFC" w:tentative="1">
      <w:start w:val="1"/>
      <w:numFmt w:val="bullet"/>
      <w:lvlText w:val="•"/>
      <w:lvlJc w:val="left"/>
      <w:pPr>
        <w:tabs>
          <w:tab w:val="num" w:pos="4320"/>
        </w:tabs>
        <w:ind w:left="4320" w:hanging="360"/>
      </w:pPr>
      <w:rPr>
        <w:rFonts w:ascii="Arial" w:hAnsi="Arial" w:hint="default"/>
      </w:rPr>
    </w:lvl>
    <w:lvl w:ilvl="6" w:tplc="6E4CE5B6" w:tentative="1">
      <w:start w:val="1"/>
      <w:numFmt w:val="bullet"/>
      <w:lvlText w:val="•"/>
      <w:lvlJc w:val="left"/>
      <w:pPr>
        <w:tabs>
          <w:tab w:val="num" w:pos="5040"/>
        </w:tabs>
        <w:ind w:left="5040" w:hanging="360"/>
      </w:pPr>
      <w:rPr>
        <w:rFonts w:ascii="Arial" w:hAnsi="Arial" w:hint="default"/>
      </w:rPr>
    </w:lvl>
    <w:lvl w:ilvl="7" w:tplc="1086242E" w:tentative="1">
      <w:start w:val="1"/>
      <w:numFmt w:val="bullet"/>
      <w:lvlText w:val="•"/>
      <w:lvlJc w:val="left"/>
      <w:pPr>
        <w:tabs>
          <w:tab w:val="num" w:pos="5760"/>
        </w:tabs>
        <w:ind w:left="5760" w:hanging="360"/>
      </w:pPr>
      <w:rPr>
        <w:rFonts w:ascii="Arial" w:hAnsi="Arial" w:hint="default"/>
      </w:rPr>
    </w:lvl>
    <w:lvl w:ilvl="8" w:tplc="4D8A07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741119"/>
    <w:multiLevelType w:val="hybridMultilevel"/>
    <w:tmpl w:val="13946D24"/>
    <w:lvl w:ilvl="0" w:tplc="DCF4F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B23FA"/>
    <w:multiLevelType w:val="hybridMultilevel"/>
    <w:tmpl w:val="E548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A35C6"/>
    <w:multiLevelType w:val="hybridMultilevel"/>
    <w:tmpl w:val="5D0888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A4B4B8B"/>
    <w:multiLevelType w:val="hybridMultilevel"/>
    <w:tmpl w:val="B76E934C"/>
    <w:lvl w:ilvl="0" w:tplc="5756D422">
      <w:start w:val="1"/>
      <w:numFmt w:val="decimal"/>
      <w:lvlText w:val="%1."/>
      <w:lvlJc w:val="left"/>
      <w:pPr>
        <w:ind w:left="332" w:hanging="221"/>
      </w:pPr>
      <w:rPr>
        <w:rFonts w:ascii="Corbel" w:eastAsia="Corbel" w:hAnsi="Corbel" w:cs="Corbel" w:hint="default"/>
        <w:b/>
        <w:bCs/>
        <w:w w:val="100"/>
        <w:sz w:val="22"/>
        <w:szCs w:val="22"/>
        <w:lang w:val="en-US" w:eastAsia="en-US" w:bidi="ar-SA"/>
      </w:rPr>
    </w:lvl>
    <w:lvl w:ilvl="1" w:tplc="B712BBD0">
      <w:start w:val="1"/>
      <w:numFmt w:val="decimal"/>
      <w:lvlText w:val="%2."/>
      <w:lvlJc w:val="left"/>
      <w:pPr>
        <w:ind w:left="473" w:hanging="360"/>
      </w:pPr>
      <w:rPr>
        <w:rFonts w:hint="default"/>
        <w:spacing w:val="-1"/>
        <w:w w:val="100"/>
        <w:lang w:val="en-US" w:eastAsia="en-US" w:bidi="ar-SA"/>
      </w:rPr>
    </w:lvl>
    <w:lvl w:ilvl="2" w:tplc="C6786CC2">
      <w:numFmt w:val="bullet"/>
      <w:lvlText w:val=""/>
      <w:lvlJc w:val="left"/>
      <w:pPr>
        <w:ind w:left="1193" w:hanging="360"/>
      </w:pPr>
      <w:rPr>
        <w:rFonts w:ascii="Symbol" w:eastAsia="Symbol" w:hAnsi="Symbol" w:cs="Symbol" w:hint="default"/>
        <w:w w:val="100"/>
        <w:sz w:val="22"/>
        <w:szCs w:val="22"/>
        <w:lang w:val="en-US" w:eastAsia="en-US" w:bidi="ar-SA"/>
      </w:rPr>
    </w:lvl>
    <w:lvl w:ilvl="3" w:tplc="EBD27C70">
      <w:numFmt w:val="bullet"/>
      <w:lvlText w:val="•"/>
      <w:lvlJc w:val="left"/>
      <w:pPr>
        <w:ind w:left="840" w:hanging="360"/>
      </w:pPr>
      <w:rPr>
        <w:rFonts w:hint="default"/>
        <w:lang w:val="en-US" w:eastAsia="en-US" w:bidi="ar-SA"/>
      </w:rPr>
    </w:lvl>
    <w:lvl w:ilvl="4" w:tplc="37CCE414">
      <w:numFmt w:val="bullet"/>
      <w:lvlText w:val="•"/>
      <w:lvlJc w:val="left"/>
      <w:pPr>
        <w:ind w:left="1200" w:hanging="360"/>
      </w:pPr>
      <w:rPr>
        <w:rFonts w:hint="default"/>
        <w:lang w:val="en-US" w:eastAsia="en-US" w:bidi="ar-SA"/>
      </w:rPr>
    </w:lvl>
    <w:lvl w:ilvl="5" w:tplc="75E0717C">
      <w:numFmt w:val="bullet"/>
      <w:lvlText w:val="•"/>
      <w:lvlJc w:val="left"/>
      <w:pPr>
        <w:ind w:left="2694" w:hanging="360"/>
      </w:pPr>
      <w:rPr>
        <w:rFonts w:hint="default"/>
        <w:lang w:val="en-US" w:eastAsia="en-US" w:bidi="ar-SA"/>
      </w:rPr>
    </w:lvl>
    <w:lvl w:ilvl="6" w:tplc="2BE65E42">
      <w:numFmt w:val="bullet"/>
      <w:lvlText w:val="•"/>
      <w:lvlJc w:val="left"/>
      <w:pPr>
        <w:ind w:left="4188" w:hanging="360"/>
      </w:pPr>
      <w:rPr>
        <w:rFonts w:hint="default"/>
        <w:lang w:val="en-US" w:eastAsia="en-US" w:bidi="ar-SA"/>
      </w:rPr>
    </w:lvl>
    <w:lvl w:ilvl="7" w:tplc="6074D59A">
      <w:numFmt w:val="bullet"/>
      <w:lvlText w:val="•"/>
      <w:lvlJc w:val="left"/>
      <w:pPr>
        <w:ind w:left="5683" w:hanging="360"/>
      </w:pPr>
      <w:rPr>
        <w:rFonts w:hint="default"/>
        <w:lang w:val="en-US" w:eastAsia="en-US" w:bidi="ar-SA"/>
      </w:rPr>
    </w:lvl>
    <w:lvl w:ilvl="8" w:tplc="26CA9138">
      <w:numFmt w:val="bullet"/>
      <w:lvlText w:val="•"/>
      <w:lvlJc w:val="left"/>
      <w:pPr>
        <w:ind w:left="7177" w:hanging="360"/>
      </w:pPr>
      <w:rPr>
        <w:rFonts w:hint="default"/>
        <w:lang w:val="en-US" w:eastAsia="en-US" w:bidi="ar-SA"/>
      </w:rPr>
    </w:lvl>
  </w:abstractNum>
  <w:abstractNum w:abstractNumId="6" w15:restartNumberingAfterBreak="0">
    <w:nsid w:val="2C5567CF"/>
    <w:multiLevelType w:val="hybridMultilevel"/>
    <w:tmpl w:val="02FE1F74"/>
    <w:lvl w:ilvl="0" w:tplc="0C849F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7371C9"/>
    <w:multiLevelType w:val="hybridMultilevel"/>
    <w:tmpl w:val="DC0C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67BC6"/>
    <w:multiLevelType w:val="hybridMultilevel"/>
    <w:tmpl w:val="388C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D4AB2"/>
    <w:multiLevelType w:val="hybridMultilevel"/>
    <w:tmpl w:val="C640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91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456C0C"/>
    <w:multiLevelType w:val="hybridMultilevel"/>
    <w:tmpl w:val="91866F9C"/>
    <w:lvl w:ilvl="0" w:tplc="1F80C188">
      <w:start w:val="1"/>
      <w:numFmt w:val="bullet"/>
      <w:lvlText w:val=""/>
      <w:lvlJc w:val="left"/>
      <w:pPr>
        <w:tabs>
          <w:tab w:val="num" w:pos="720"/>
        </w:tabs>
        <w:ind w:left="720" w:hanging="360"/>
      </w:pPr>
      <w:rPr>
        <w:rFonts w:ascii="Wingdings" w:hAnsi="Wingdings" w:hint="default"/>
      </w:rPr>
    </w:lvl>
    <w:lvl w:ilvl="1" w:tplc="133A137E" w:tentative="1">
      <w:start w:val="1"/>
      <w:numFmt w:val="bullet"/>
      <w:lvlText w:val=""/>
      <w:lvlJc w:val="left"/>
      <w:pPr>
        <w:tabs>
          <w:tab w:val="num" w:pos="1440"/>
        </w:tabs>
        <w:ind w:left="1440" w:hanging="360"/>
      </w:pPr>
      <w:rPr>
        <w:rFonts w:ascii="Wingdings" w:hAnsi="Wingdings" w:hint="default"/>
      </w:rPr>
    </w:lvl>
    <w:lvl w:ilvl="2" w:tplc="35705CDC" w:tentative="1">
      <w:start w:val="1"/>
      <w:numFmt w:val="bullet"/>
      <w:lvlText w:val=""/>
      <w:lvlJc w:val="left"/>
      <w:pPr>
        <w:tabs>
          <w:tab w:val="num" w:pos="2160"/>
        </w:tabs>
        <w:ind w:left="2160" w:hanging="360"/>
      </w:pPr>
      <w:rPr>
        <w:rFonts w:ascii="Wingdings" w:hAnsi="Wingdings" w:hint="default"/>
      </w:rPr>
    </w:lvl>
    <w:lvl w:ilvl="3" w:tplc="E566FBFE" w:tentative="1">
      <w:start w:val="1"/>
      <w:numFmt w:val="bullet"/>
      <w:lvlText w:val=""/>
      <w:lvlJc w:val="left"/>
      <w:pPr>
        <w:tabs>
          <w:tab w:val="num" w:pos="2880"/>
        </w:tabs>
        <w:ind w:left="2880" w:hanging="360"/>
      </w:pPr>
      <w:rPr>
        <w:rFonts w:ascii="Wingdings" w:hAnsi="Wingdings" w:hint="default"/>
      </w:rPr>
    </w:lvl>
    <w:lvl w:ilvl="4" w:tplc="F2568E9E" w:tentative="1">
      <w:start w:val="1"/>
      <w:numFmt w:val="bullet"/>
      <w:lvlText w:val=""/>
      <w:lvlJc w:val="left"/>
      <w:pPr>
        <w:tabs>
          <w:tab w:val="num" w:pos="3600"/>
        </w:tabs>
        <w:ind w:left="3600" w:hanging="360"/>
      </w:pPr>
      <w:rPr>
        <w:rFonts w:ascii="Wingdings" w:hAnsi="Wingdings" w:hint="default"/>
      </w:rPr>
    </w:lvl>
    <w:lvl w:ilvl="5" w:tplc="C13A4B9A" w:tentative="1">
      <w:start w:val="1"/>
      <w:numFmt w:val="bullet"/>
      <w:lvlText w:val=""/>
      <w:lvlJc w:val="left"/>
      <w:pPr>
        <w:tabs>
          <w:tab w:val="num" w:pos="4320"/>
        </w:tabs>
        <w:ind w:left="4320" w:hanging="360"/>
      </w:pPr>
      <w:rPr>
        <w:rFonts w:ascii="Wingdings" w:hAnsi="Wingdings" w:hint="default"/>
      </w:rPr>
    </w:lvl>
    <w:lvl w:ilvl="6" w:tplc="A7308844" w:tentative="1">
      <w:start w:val="1"/>
      <w:numFmt w:val="bullet"/>
      <w:lvlText w:val=""/>
      <w:lvlJc w:val="left"/>
      <w:pPr>
        <w:tabs>
          <w:tab w:val="num" w:pos="5040"/>
        </w:tabs>
        <w:ind w:left="5040" w:hanging="360"/>
      </w:pPr>
      <w:rPr>
        <w:rFonts w:ascii="Wingdings" w:hAnsi="Wingdings" w:hint="default"/>
      </w:rPr>
    </w:lvl>
    <w:lvl w:ilvl="7" w:tplc="FAE01DA8" w:tentative="1">
      <w:start w:val="1"/>
      <w:numFmt w:val="bullet"/>
      <w:lvlText w:val=""/>
      <w:lvlJc w:val="left"/>
      <w:pPr>
        <w:tabs>
          <w:tab w:val="num" w:pos="5760"/>
        </w:tabs>
        <w:ind w:left="5760" w:hanging="360"/>
      </w:pPr>
      <w:rPr>
        <w:rFonts w:ascii="Wingdings" w:hAnsi="Wingdings" w:hint="default"/>
      </w:rPr>
    </w:lvl>
    <w:lvl w:ilvl="8" w:tplc="165051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732E64"/>
    <w:multiLevelType w:val="hybridMultilevel"/>
    <w:tmpl w:val="DBFAC52C"/>
    <w:lvl w:ilvl="0" w:tplc="19B6A03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72621"/>
    <w:multiLevelType w:val="hybridMultilevel"/>
    <w:tmpl w:val="EF72B292"/>
    <w:lvl w:ilvl="0" w:tplc="2E5ABAD0">
      <w:start w:val="1"/>
      <w:numFmt w:val="bullet"/>
      <w:lvlText w:val="•"/>
      <w:lvlJc w:val="left"/>
      <w:pPr>
        <w:tabs>
          <w:tab w:val="num" w:pos="720"/>
        </w:tabs>
        <w:ind w:left="720" w:hanging="360"/>
      </w:pPr>
      <w:rPr>
        <w:rFonts w:ascii="Arial" w:hAnsi="Arial" w:hint="default"/>
      </w:rPr>
    </w:lvl>
    <w:lvl w:ilvl="1" w:tplc="3348D868" w:tentative="1">
      <w:start w:val="1"/>
      <w:numFmt w:val="bullet"/>
      <w:lvlText w:val="•"/>
      <w:lvlJc w:val="left"/>
      <w:pPr>
        <w:tabs>
          <w:tab w:val="num" w:pos="1440"/>
        </w:tabs>
        <w:ind w:left="1440" w:hanging="360"/>
      </w:pPr>
      <w:rPr>
        <w:rFonts w:ascii="Arial" w:hAnsi="Arial" w:hint="default"/>
      </w:rPr>
    </w:lvl>
    <w:lvl w:ilvl="2" w:tplc="B786239C" w:tentative="1">
      <w:start w:val="1"/>
      <w:numFmt w:val="bullet"/>
      <w:lvlText w:val="•"/>
      <w:lvlJc w:val="left"/>
      <w:pPr>
        <w:tabs>
          <w:tab w:val="num" w:pos="2160"/>
        </w:tabs>
        <w:ind w:left="2160" w:hanging="360"/>
      </w:pPr>
      <w:rPr>
        <w:rFonts w:ascii="Arial" w:hAnsi="Arial" w:hint="default"/>
      </w:rPr>
    </w:lvl>
    <w:lvl w:ilvl="3" w:tplc="797ACDA0" w:tentative="1">
      <w:start w:val="1"/>
      <w:numFmt w:val="bullet"/>
      <w:lvlText w:val="•"/>
      <w:lvlJc w:val="left"/>
      <w:pPr>
        <w:tabs>
          <w:tab w:val="num" w:pos="2880"/>
        </w:tabs>
        <w:ind w:left="2880" w:hanging="360"/>
      </w:pPr>
      <w:rPr>
        <w:rFonts w:ascii="Arial" w:hAnsi="Arial" w:hint="default"/>
      </w:rPr>
    </w:lvl>
    <w:lvl w:ilvl="4" w:tplc="2EC6D2D8" w:tentative="1">
      <w:start w:val="1"/>
      <w:numFmt w:val="bullet"/>
      <w:lvlText w:val="•"/>
      <w:lvlJc w:val="left"/>
      <w:pPr>
        <w:tabs>
          <w:tab w:val="num" w:pos="3600"/>
        </w:tabs>
        <w:ind w:left="3600" w:hanging="360"/>
      </w:pPr>
      <w:rPr>
        <w:rFonts w:ascii="Arial" w:hAnsi="Arial" w:hint="default"/>
      </w:rPr>
    </w:lvl>
    <w:lvl w:ilvl="5" w:tplc="3E883D12" w:tentative="1">
      <w:start w:val="1"/>
      <w:numFmt w:val="bullet"/>
      <w:lvlText w:val="•"/>
      <w:lvlJc w:val="left"/>
      <w:pPr>
        <w:tabs>
          <w:tab w:val="num" w:pos="4320"/>
        </w:tabs>
        <w:ind w:left="4320" w:hanging="360"/>
      </w:pPr>
      <w:rPr>
        <w:rFonts w:ascii="Arial" w:hAnsi="Arial" w:hint="default"/>
      </w:rPr>
    </w:lvl>
    <w:lvl w:ilvl="6" w:tplc="2E96AEC0" w:tentative="1">
      <w:start w:val="1"/>
      <w:numFmt w:val="bullet"/>
      <w:lvlText w:val="•"/>
      <w:lvlJc w:val="left"/>
      <w:pPr>
        <w:tabs>
          <w:tab w:val="num" w:pos="5040"/>
        </w:tabs>
        <w:ind w:left="5040" w:hanging="360"/>
      </w:pPr>
      <w:rPr>
        <w:rFonts w:ascii="Arial" w:hAnsi="Arial" w:hint="default"/>
      </w:rPr>
    </w:lvl>
    <w:lvl w:ilvl="7" w:tplc="6F60209C" w:tentative="1">
      <w:start w:val="1"/>
      <w:numFmt w:val="bullet"/>
      <w:lvlText w:val="•"/>
      <w:lvlJc w:val="left"/>
      <w:pPr>
        <w:tabs>
          <w:tab w:val="num" w:pos="5760"/>
        </w:tabs>
        <w:ind w:left="5760" w:hanging="360"/>
      </w:pPr>
      <w:rPr>
        <w:rFonts w:ascii="Arial" w:hAnsi="Arial" w:hint="default"/>
      </w:rPr>
    </w:lvl>
    <w:lvl w:ilvl="8" w:tplc="641627A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340B54"/>
    <w:multiLevelType w:val="hybridMultilevel"/>
    <w:tmpl w:val="9E6E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D352C"/>
    <w:multiLevelType w:val="hybridMultilevel"/>
    <w:tmpl w:val="0A8CDC20"/>
    <w:lvl w:ilvl="0" w:tplc="DCF4FE26">
      <w:start w:val="1"/>
      <w:numFmt w:val="upperRoman"/>
      <w:lvlText w:val="%1."/>
      <w:lvlJc w:val="left"/>
      <w:pPr>
        <w:ind w:left="1080" w:hanging="360"/>
      </w:pPr>
      <w:rPr>
        <w:rFonts w:hint="default"/>
      </w:rPr>
    </w:lvl>
    <w:lvl w:ilvl="1" w:tplc="B6B4C00E">
      <w:numFmt w:val="bullet"/>
      <w:lvlText w:val="-"/>
      <w:lvlJc w:val="left"/>
      <w:pPr>
        <w:ind w:left="1800" w:hanging="36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4275AAD"/>
    <w:multiLevelType w:val="hybridMultilevel"/>
    <w:tmpl w:val="CBB8E7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E57C7D"/>
    <w:multiLevelType w:val="hybridMultilevel"/>
    <w:tmpl w:val="C4F20B46"/>
    <w:lvl w:ilvl="0" w:tplc="19B6A03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E60C74"/>
    <w:multiLevelType w:val="hybridMultilevel"/>
    <w:tmpl w:val="F582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FC1BAF"/>
    <w:multiLevelType w:val="hybridMultilevel"/>
    <w:tmpl w:val="873CB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640C7"/>
    <w:multiLevelType w:val="hybridMultilevel"/>
    <w:tmpl w:val="8FCA9F8C"/>
    <w:lvl w:ilvl="0" w:tplc="04090001">
      <w:start w:val="1"/>
      <w:numFmt w:val="bullet"/>
      <w:pStyle w:val="Outline1"/>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54CA0B54"/>
    <w:multiLevelType w:val="hybridMultilevel"/>
    <w:tmpl w:val="92B6CA46"/>
    <w:lvl w:ilvl="0" w:tplc="6EF2D622">
      <w:start w:val="1"/>
      <w:numFmt w:val="bullet"/>
      <w:lvlText w:val=""/>
      <w:lvlJc w:val="left"/>
      <w:pPr>
        <w:tabs>
          <w:tab w:val="num" w:pos="720"/>
        </w:tabs>
        <w:ind w:left="720" w:hanging="360"/>
      </w:pPr>
      <w:rPr>
        <w:rFonts w:ascii="Wingdings" w:hAnsi="Wingdings" w:hint="default"/>
      </w:rPr>
    </w:lvl>
    <w:lvl w:ilvl="1" w:tplc="7020D8EA" w:tentative="1">
      <w:start w:val="1"/>
      <w:numFmt w:val="bullet"/>
      <w:lvlText w:val=""/>
      <w:lvlJc w:val="left"/>
      <w:pPr>
        <w:tabs>
          <w:tab w:val="num" w:pos="1440"/>
        </w:tabs>
        <w:ind w:left="1440" w:hanging="360"/>
      </w:pPr>
      <w:rPr>
        <w:rFonts w:ascii="Wingdings" w:hAnsi="Wingdings" w:hint="default"/>
      </w:rPr>
    </w:lvl>
    <w:lvl w:ilvl="2" w:tplc="1DBAA98E" w:tentative="1">
      <w:start w:val="1"/>
      <w:numFmt w:val="bullet"/>
      <w:lvlText w:val=""/>
      <w:lvlJc w:val="left"/>
      <w:pPr>
        <w:tabs>
          <w:tab w:val="num" w:pos="2160"/>
        </w:tabs>
        <w:ind w:left="2160" w:hanging="360"/>
      </w:pPr>
      <w:rPr>
        <w:rFonts w:ascii="Wingdings" w:hAnsi="Wingdings" w:hint="default"/>
      </w:rPr>
    </w:lvl>
    <w:lvl w:ilvl="3" w:tplc="197065DA" w:tentative="1">
      <w:start w:val="1"/>
      <w:numFmt w:val="bullet"/>
      <w:lvlText w:val=""/>
      <w:lvlJc w:val="left"/>
      <w:pPr>
        <w:tabs>
          <w:tab w:val="num" w:pos="2880"/>
        </w:tabs>
        <w:ind w:left="2880" w:hanging="360"/>
      </w:pPr>
      <w:rPr>
        <w:rFonts w:ascii="Wingdings" w:hAnsi="Wingdings" w:hint="default"/>
      </w:rPr>
    </w:lvl>
    <w:lvl w:ilvl="4" w:tplc="C1988918" w:tentative="1">
      <w:start w:val="1"/>
      <w:numFmt w:val="bullet"/>
      <w:lvlText w:val=""/>
      <w:lvlJc w:val="left"/>
      <w:pPr>
        <w:tabs>
          <w:tab w:val="num" w:pos="3600"/>
        </w:tabs>
        <w:ind w:left="3600" w:hanging="360"/>
      </w:pPr>
      <w:rPr>
        <w:rFonts w:ascii="Wingdings" w:hAnsi="Wingdings" w:hint="default"/>
      </w:rPr>
    </w:lvl>
    <w:lvl w:ilvl="5" w:tplc="F918D92E" w:tentative="1">
      <w:start w:val="1"/>
      <w:numFmt w:val="bullet"/>
      <w:lvlText w:val=""/>
      <w:lvlJc w:val="left"/>
      <w:pPr>
        <w:tabs>
          <w:tab w:val="num" w:pos="4320"/>
        </w:tabs>
        <w:ind w:left="4320" w:hanging="360"/>
      </w:pPr>
      <w:rPr>
        <w:rFonts w:ascii="Wingdings" w:hAnsi="Wingdings" w:hint="default"/>
      </w:rPr>
    </w:lvl>
    <w:lvl w:ilvl="6" w:tplc="53962764" w:tentative="1">
      <w:start w:val="1"/>
      <w:numFmt w:val="bullet"/>
      <w:lvlText w:val=""/>
      <w:lvlJc w:val="left"/>
      <w:pPr>
        <w:tabs>
          <w:tab w:val="num" w:pos="5040"/>
        </w:tabs>
        <w:ind w:left="5040" w:hanging="360"/>
      </w:pPr>
      <w:rPr>
        <w:rFonts w:ascii="Wingdings" w:hAnsi="Wingdings" w:hint="default"/>
      </w:rPr>
    </w:lvl>
    <w:lvl w:ilvl="7" w:tplc="A11400FE" w:tentative="1">
      <w:start w:val="1"/>
      <w:numFmt w:val="bullet"/>
      <w:lvlText w:val=""/>
      <w:lvlJc w:val="left"/>
      <w:pPr>
        <w:tabs>
          <w:tab w:val="num" w:pos="5760"/>
        </w:tabs>
        <w:ind w:left="5760" w:hanging="360"/>
      </w:pPr>
      <w:rPr>
        <w:rFonts w:ascii="Wingdings" w:hAnsi="Wingdings" w:hint="default"/>
      </w:rPr>
    </w:lvl>
    <w:lvl w:ilvl="8" w:tplc="5F5CB32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96242A"/>
    <w:multiLevelType w:val="hybridMultilevel"/>
    <w:tmpl w:val="47E0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D4745F"/>
    <w:multiLevelType w:val="hybridMultilevel"/>
    <w:tmpl w:val="587AAE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4CF1AC7"/>
    <w:multiLevelType w:val="hybridMultilevel"/>
    <w:tmpl w:val="19D8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E02613"/>
    <w:multiLevelType w:val="hybridMultilevel"/>
    <w:tmpl w:val="F136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ED0CD2"/>
    <w:multiLevelType w:val="hybridMultilevel"/>
    <w:tmpl w:val="1502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40885"/>
    <w:multiLevelType w:val="hybridMultilevel"/>
    <w:tmpl w:val="14E63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9B2810"/>
    <w:multiLevelType w:val="hybridMultilevel"/>
    <w:tmpl w:val="6EF8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665212"/>
    <w:multiLevelType w:val="hybridMultilevel"/>
    <w:tmpl w:val="83BC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04158">
    <w:abstractNumId w:val="20"/>
  </w:num>
  <w:num w:numId="2" w16cid:durableId="283192966">
    <w:abstractNumId w:val="2"/>
  </w:num>
  <w:num w:numId="3" w16cid:durableId="987517556">
    <w:abstractNumId w:val="19"/>
  </w:num>
  <w:num w:numId="4" w16cid:durableId="1907371752">
    <w:abstractNumId w:val="10"/>
  </w:num>
  <w:num w:numId="5" w16cid:durableId="1949317483">
    <w:abstractNumId w:val="16"/>
  </w:num>
  <w:num w:numId="6" w16cid:durableId="1304121997">
    <w:abstractNumId w:val="15"/>
  </w:num>
  <w:num w:numId="7" w16cid:durableId="1727407604">
    <w:abstractNumId w:val="26"/>
  </w:num>
  <w:num w:numId="8" w16cid:durableId="624701203">
    <w:abstractNumId w:val="14"/>
  </w:num>
  <w:num w:numId="9" w16cid:durableId="1793397444">
    <w:abstractNumId w:val="23"/>
  </w:num>
  <w:num w:numId="10" w16cid:durableId="1457406654">
    <w:abstractNumId w:val="5"/>
  </w:num>
  <w:num w:numId="11" w16cid:durableId="866913442">
    <w:abstractNumId w:val="29"/>
  </w:num>
  <w:num w:numId="12" w16cid:durableId="2125035689">
    <w:abstractNumId w:val="8"/>
  </w:num>
  <w:num w:numId="13" w16cid:durableId="1060321159">
    <w:abstractNumId w:val="9"/>
  </w:num>
  <w:num w:numId="14" w16cid:durableId="1784617626">
    <w:abstractNumId w:val="28"/>
  </w:num>
  <w:num w:numId="15" w16cid:durableId="1183711731">
    <w:abstractNumId w:val="4"/>
  </w:num>
  <w:num w:numId="16" w16cid:durableId="2102951156">
    <w:abstractNumId w:val="22"/>
  </w:num>
  <w:num w:numId="17" w16cid:durableId="437915015">
    <w:abstractNumId w:val="0"/>
  </w:num>
  <w:num w:numId="18" w16cid:durableId="1715275942">
    <w:abstractNumId w:val="3"/>
  </w:num>
  <w:num w:numId="19" w16cid:durableId="458493352">
    <w:abstractNumId w:val="17"/>
  </w:num>
  <w:num w:numId="20" w16cid:durableId="1844707573">
    <w:abstractNumId w:val="13"/>
  </w:num>
  <w:num w:numId="21" w16cid:durableId="1876505005">
    <w:abstractNumId w:val="21"/>
  </w:num>
  <w:num w:numId="22" w16cid:durableId="572544832">
    <w:abstractNumId w:val="1"/>
  </w:num>
  <w:num w:numId="23" w16cid:durableId="1731727071">
    <w:abstractNumId w:val="11"/>
  </w:num>
  <w:num w:numId="24" w16cid:durableId="449133897">
    <w:abstractNumId w:val="24"/>
  </w:num>
  <w:num w:numId="25" w16cid:durableId="1399980525">
    <w:abstractNumId w:val="25"/>
  </w:num>
  <w:num w:numId="26" w16cid:durableId="1033766010">
    <w:abstractNumId w:val="18"/>
  </w:num>
  <w:num w:numId="27" w16cid:durableId="588778518">
    <w:abstractNumId w:val="6"/>
  </w:num>
  <w:num w:numId="28" w16cid:durableId="652955480">
    <w:abstractNumId w:val="7"/>
  </w:num>
  <w:num w:numId="29" w16cid:durableId="1899123176">
    <w:abstractNumId w:val="12"/>
  </w:num>
  <w:num w:numId="30" w16cid:durableId="1149785553">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szQyNjc2NDc3MLJU0lEKTi0uzszPAykwrAUAq5tq7SwAAAA="/>
  </w:docVars>
  <w:rsids>
    <w:rsidRoot w:val="0067280A"/>
    <w:rsid w:val="000006C7"/>
    <w:rsid w:val="000011D4"/>
    <w:rsid w:val="00002131"/>
    <w:rsid w:val="00005903"/>
    <w:rsid w:val="00006C6A"/>
    <w:rsid w:val="00007D4B"/>
    <w:rsid w:val="00011C58"/>
    <w:rsid w:val="000127D9"/>
    <w:rsid w:val="00013F35"/>
    <w:rsid w:val="000141EA"/>
    <w:rsid w:val="00014F16"/>
    <w:rsid w:val="00015022"/>
    <w:rsid w:val="00015CC8"/>
    <w:rsid w:val="00020DDE"/>
    <w:rsid w:val="0002362F"/>
    <w:rsid w:val="00025FC9"/>
    <w:rsid w:val="00026A8C"/>
    <w:rsid w:val="00027586"/>
    <w:rsid w:val="00027AFC"/>
    <w:rsid w:val="00031A5E"/>
    <w:rsid w:val="00032685"/>
    <w:rsid w:val="000341F8"/>
    <w:rsid w:val="00036F2A"/>
    <w:rsid w:val="000429F1"/>
    <w:rsid w:val="00044E47"/>
    <w:rsid w:val="00044F68"/>
    <w:rsid w:val="00045F2E"/>
    <w:rsid w:val="000463AD"/>
    <w:rsid w:val="000468AF"/>
    <w:rsid w:val="00046CE1"/>
    <w:rsid w:val="0004726B"/>
    <w:rsid w:val="00047844"/>
    <w:rsid w:val="000504BD"/>
    <w:rsid w:val="00050F69"/>
    <w:rsid w:val="00051500"/>
    <w:rsid w:val="00052073"/>
    <w:rsid w:val="000532F0"/>
    <w:rsid w:val="0005336B"/>
    <w:rsid w:val="00055C5D"/>
    <w:rsid w:val="00057BAC"/>
    <w:rsid w:val="000602AB"/>
    <w:rsid w:val="000602CC"/>
    <w:rsid w:val="000604CF"/>
    <w:rsid w:val="00060B50"/>
    <w:rsid w:val="00060C6C"/>
    <w:rsid w:val="00061281"/>
    <w:rsid w:val="00062B33"/>
    <w:rsid w:val="0006355D"/>
    <w:rsid w:val="000636C9"/>
    <w:rsid w:val="00064122"/>
    <w:rsid w:val="00064A8E"/>
    <w:rsid w:val="00064B4B"/>
    <w:rsid w:val="00065593"/>
    <w:rsid w:val="000661AB"/>
    <w:rsid w:val="00066B21"/>
    <w:rsid w:val="00066E46"/>
    <w:rsid w:val="00072753"/>
    <w:rsid w:val="000742D3"/>
    <w:rsid w:val="00075324"/>
    <w:rsid w:val="00076F47"/>
    <w:rsid w:val="00080480"/>
    <w:rsid w:val="00081E1E"/>
    <w:rsid w:val="0008210D"/>
    <w:rsid w:val="000822ED"/>
    <w:rsid w:val="00083608"/>
    <w:rsid w:val="00084DFA"/>
    <w:rsid w:val="0008508A"/>
    <w:rsid w:val="000854F6"/>
    <w:rsid w:val="000855FB"/>
    <w:rsid w:val="0008579D"/>
    <w:rsid w:val="00085E29"/>
    <w:rsid w:val="00086124"/>
    <w:rsid w:val="0008633C"/>
    <w:rsid w:val="00087BFE"/>
    <w:rsid w:val="00091392"/>
    <w:rsid w:val="00091E59"/>
    <w:rsid w:val="00093057"/>
    <w:rsid w:val="00095781"/>
    <w:rsid w:val="00095C62"/>
    <w:rsid w:val="000A05D0"/>
    <w:rsid w:val="000A112B"/>
    <w:rsid w:val="000A3771"/>
    <w:rsid w:val="000A3903"/>
    <w:rsid w:val="000A403E"/>
    <w:rsid w:val="000A565C"/>
    <w:rsid w:val="000A56BF"/>
    <w:rsid w:val="000A5CCD"/>
    <w:rsid w:val="000A5F08"/>
    <w:rsid w:val="000B0021"/>
    <w:rsid w:val="000B13F6"/>
    <w:rsid w:val="000B3525"/>
    <w:rsid w:val="000B3AB1"/>
    <w:rsid w:val="000B5479"/>
    <w:rsid w:val="000B5C5E"/>
    <w:rsid w:val="000B7AE7"/>
    <w:rsid w:val="000B7C23"/>
    <w:rsid w:val="000C1E6C"/>
    <w:rsid w:val="000C245F"/>
    <w:rsid w:val="000C5DB0"/>
    <w:rsid w:val="000C765B"/>
    <w:rsid w:val="000C7749"/>
    <w:rsid w:val="000C796E"/>
    <w:rsid w:val="000D0609"/>
    <w:rsid w:val="000D0760"/>
    <w:rsid w:val="000D1C31"/>
    <w:rsid w:val="000D2071"/>
    <w:rsid w:val="000D2434"/>
    <w:rsid w:val="000D384F"/>
    <w:rsid w:val="000D5256"/>
    <w:rsid w:val="000D5844"/>
    <w:rsid w:val="000D709F"/>
    <w:rsid w:val="000D7350"/>
    <w:rsid w:val="000E01EC"/>
    <w:rsid w:val="000E0D71"/>
    <w:rsid w:val="000E1472"/>
    <w:rsid w:val="000E1560"/>
    <w:rsid w:val="000E1CFF"/>
    <w:rsid w:val="000E2454"/>
    <w:rsid w:val="000E2B6F"/>
    <w:rsid w:val="000E2D89"/>
    <w:rsid w:val="000E53A6"/>
    <w:rsid w:val="000E5F99"/>
    <w:rsid w:val="000E60A2"/>
    <w:rsid w:val="000E6330"/>
    <w:rsid w:val="000E68A3"/>
    <w:rsid w:val="000E779A"/>
    <w:rsid w:val="000F17A2"/>
    <w:rsid w:val="000F3C6F"/>
    <w:rsid w:val="000F4AE5"/>
    <w:rsid w:val="000F4E75"/>
    <w:rsid w:val="000F52D7"/>
    <w:rsid w:val="000F542D"/>
    <w:rsid w:val="000F5A26"/>
    <w:rsid w:val="000F66DE"/>
    <w:rsid w:val="00103556"/>
    <w:rsid w:val="00103A13"/>
    <w:rsid w:val="00104AF3"/>
    <w:rsid w:val="0010536B"/>
    <w:rsid w:val="001054BE"/>
    <w:rsid w:val="001064A3"/>
    <w:rsid w:val="00110B35"/>
    <w:rsid w:val="001114A6"/>
    <w:rsid w:val="001123D5"/>
    <w:rsid w:val="001126C8"/>
    <w:rsid w:val="0011379D"/>
    <w:rsid w:val="00113FBF"/>
    <w:rsid w:val="00117A2C"/>
    <w:rsid w:val="00120AE2"/>
    <w:rsid w:val="00121276"/>
    <w:rsid w:val="001220CB"/>
    <w:rsid w:val="00122E56"/>
    <w:rsid w:val="00124AAA"/>
    <w:rsid w:val="00124B1B"/>
    <w:rsid w:val="001259C8"/>
    <w:rsid w:val="00125A6E"/>
    <w:rsid w:val="00125C22"/>
    <w:rsid w:val="00127D20"/>
    <w:rsid w:val="00130112"/>
    <w:rsid w:val="0013013E"/>
    <w:rsid w:val="001338DC"/>
    <w:rsid w:val="001339A4"/>
    <w:rsid w:val="00134909"/>
    <w:rsid w:val="00134FF1"/>
    <w:rsid w:val="001363F6"/>
    <w:rsid w:val="00136653"/>
    <w:rsid w:val="00142B6B"/>
    <w:rsid w:val="00145187"/>
    <w:rsid w:val="00146552"/>
    <w:rsid w:val="00151F68"/>
    <w:rsid w:val="00153E1F"/>
    <w:rsid w:val="00154988"/>
    <w:rsid w:val="00154EA5"/>
    <w:rsid w:val="00155329"/>
    <w:rsid w:val="00155530"/>
    <w:rsid w:val="00156C40"/>
    <w:rsid w:val="0015704D"/>
    <w:rsid w:val="001571F7"/>
    <w:rsid w:val="001603B9"/>
    <w:rsid w:val="001605B4"/>
    <w:rsid w:val="00162FD7"/>
    <w:rsid w:val="00165215"/>
    <w:rsid w:val="0016591C"/>
    <w:rsid w:val="00167009"/>
    <w:rsid w:val="001671FC"/>
    <w:rsid w:val="0016727D"/>
    <w:rsid w:val="00167FE2"/>
    <w:rsid w:val="0017255D"/>
    <w:rsid w:val="001729C7"/>
    <w:rsid w:val="0017309A"/>
    <w:rsid w:val="001742E6"/>
    <w:rsid w:val="00174458"/>
    <w:rsid w:val="00174547"/>
    <w:rsid w:val="00174F18"/>
    <w:rsid w:val="00177B26"/>
    <w:rsid w:val="00180032"/>
    <w:rsid w:val="00181007"/>
    <w:rsid w:val="00184040"/>
    <w:rsid w:val="0018470C"/>
    <w:rsid w:val="001850DE"/>
    <w:rsid w:val="00185296"/>
    <w:rsid w:val="00186940"/>
    <w:rsid w:val="00187055"/>
    <w:rsid w:val="001901DF"/>
    <w:rsid w:val="00190843"/>
    <w:rsid w:val="00191215"/>
    <w:rsid w:val="00193E37"/>
    <w:rsid w:val="0019430D"/>
    <w:rsid w:val="001947DD"/>
    <w:rsid w:val="00194B53"/>
    <w:rsid w:val="0019601E"/>
    <w:rsid w:val="001962A7"/>
    <w:rsid w:val="001963DA"/>
    <w:rsid w:val="00197141"/>
    <w:rsid w:val="001975E2"/>
    <w:rsid w:val="001976B1"/>
    <w:rsid w:val="001A09A2"/>
    <w:rsid w:val="001A272A"/>
    <w:rsid w:val="001A442B"/>
    <w:rsid w:val="001A4796"/>
    <w:rsid w:val="001A4BA9"/>
    <w:rsid w:val="001A4F4B"/>
    <w:rsid w:val="001A6524"/>
    <w:rsid w:val="001A7D86"/>
    <w:rsid w:val="001B01C4"/>
    <w:rsid w:val="001B0D81"/>
    <w:rsid w:val="001B1CAF"/>
    <w:rsid w:val="001B23E7"/>
    <w:rsid w:val="001B33AC"/>
    <w:rsid w:val="001B349A"/>
    <w:rsid w:val="001B3A48"/>
    <w:rsid w:val="001B4002"/>
    <w:rsid w:val="001B4228"/>
    <w:rsid w:val="001B4D6A"/>
    <w:rsid w:val="001B5BAB"/>
    <w:rsid w:val="001B6970"/>
    <w:rsid w:val="001C2775"/>
    <w:rsid w:val="001C3CC5"/>
    <w:rsid w:val="001C510F"/>
    <w:rsid w:val="001C6F49"/>
    <w:rsid w:val="001C791F"/>
    <w:rsid w:val="001D028E"/>
    <w:rsid w:val="001D092D"/>
    <w:rsid w:val="001D25DA"/>
    <w:rsid w:val="001D2CF0"/>
    <w:rsid w:val="001D4B03"/>
    <w:rsid w:val="001D5186"/>
    <w:rsid w:val="001D51C5"/>
    <w:rsid w:val="001D6E08"/>
    <w:rsid w:val="001D73BA"/>
    <w:rsid w:val="001E0A1D"/>
    <w:rsid w:val="001E0D86"/>
    <w:rsid w:val="001E0FA4"/>
    <w:rsid w:val="001E1E2D"/>
    <w:rsid w:val="001E25BF"/>
    <w:rsid w:val="001E2C54"/>
    <w:rsid w:val="001E4B06"/>
    <w:rsid w:val="001E5304"/>
    <w:rsid w:val="001E798A"/>
    <w:rsid w:val="001E7DEC"/>
    <w:rsid w:val="001F24DB"/>
    <w:rsid w:val="001F25EA"/>
    <w:rsid w:val="001F28BB"/>
    <w:rsid w:val="001F3FAB"/>
    <w:rsid w:val="001F41F1"/>
    <w:rsid w:val="001F4BA1"/>
    <w:rsid w:val="001F63E8"/>
    <w:rsid w:val="001F6B93"/>
    <w:rsid w:val="001F6BE6"/>
    <w:rsid w:val="001F719C"/>
    <w:rsid w:val="001F7548"/>
    <w:rsid w:val="001F75A3"/>
    <w:rsid w:val="002007A2"/>
    <w:rsid w:val="00200EFA"/>
    <w:rsid w:val="00201A6F"/>
    <w:rsid w:val="00202FDC"/>
    <w:rsid w:val="002041E1"/>
    <w:rsid w:val="0020518A"/>
    <w:rsid w:val="00205478"/>
    <w:rsid w:val="002064E5"/>
    <w:rsid w:val="002119A9"/>
    <w:rsid w:val="002119C5"/>
    <w:rsid w:val="00212E04"/>
    <w:rsid w:val="002131D3"/>
    <w:rsid w:val="0021410C"/>
    <w:rsid w:val="00217F8B"/>
    <w:rsid w:val="002202D0"/>
    <w:rsid w:val="00220EBA"/>
    <w:rsid w:val="0022166E"/>
    <w:rsid w:val="00223CC0"/>
    <w:rsid w:val="00226D68"/>
    <w:rsid w:val="002276A1"/>
    <w:rsid w:val="002307D7"/>
    <w:rsid w:val="00230E9E"/>
    <w:rsid w:val="00231C86"/>
    <w:rsid w:val="002325E5"/>
    <w:rsid w:val="00232817"/>
    <w:rsid w:val="00233FA2"/>
    <w:rsid w:val="002349BB"/>
    <w:rsid w:val="00235594"/>
    <w:rsid w:val="00235DD5"/>
    <w:rsid w:val="002411BA"/>
    <w:rsid w:val="0024199B"/>
    <w:rsid w:val="00241F29"/>
    <w:rsid w:val="0024475F"/>
    <w:rsid w:val="002458EF"/>
    <w:rsid w:val="0024598B"/>
    <w:rsid w:val="0024651D"/>
    <w:rsid w:val="002472AB"/>
    <w:rsid w:val="00247917"/>
    <w:rsid w:val="002507B1"/>
    <w:rsid w:val="00250895"/>
    <w:rsid w:val="002521AF"/>
    <w:rsid w:val="00252315"/>
    <w:rsid w:val="00252812"/>
    <w:rsid w:val="00253846"/>
    <w:rsid w:val="00253EAA"/>
    <w:rsid w:val="00257E17"/>
    <w:rsid w:val="00260E74"/>
    <w:rsid w:val="002622F3"/>
    <w:rsid w:val="00264411"/>
    <w:rsid w:val="00264D08"/>
    <w:rsid w:val="00266533"/>
    <w:rsid w:val="00267303"/>
    <w:rsid w:val="00270009"/>
    <w:rsid w:val="00271622"/>
    <w:rsid w:val="00272B3C"/>
    <w:rsid w:val="00272B4F"/>
    <w:rsid w:val="0027443C"/>
    <w:rsid w:val="002752DD"/>
    <w:rsid w:val="00275B49"/>
    <w:rsid w:val="00276721"/>
    <w:rsid w:val="00276DFA"/>
    <w:rsid w:val="00277502"/>
    <w:rsid w:val="002815DB"/>
    <w:rsid w:val="002822DE"/>
    <w:rsid w:val="0028448C"/>
    <w:rsid w:val="00284A8C"/>
    <w:rsid w:val="00284C56"/>
    <w:rsid w:val="00286C49"/>
    <w:rsid w:val="0028722A"/>
    <w:rsid w:val="0028785B"/>
    <w:rsid w:val="00290665"/>
    <w:rsid w:val="00290A2D"/>
    <w:rsid w:val="0029140D"/>
    <w:rsid w:val="00291781"/>
    <w:rsid w:val="002924C0"/>
    <w:rsid w:val="00293184"/>
    <w:rsid w:val="00294F65"/>
    <w:rsid w:val="00296227"/>
    <w:rsid w:val="0029707B"/>
    <w:rsid w:val="00297084"/>
    <w:rsid w:val="002A1618"/>
    <w:rsid w:val="002A24DE"/>
    <w:rsid w:val="002A3AD5"/>
    <w:rsid w:val="002A3B76"/>
    <w:rsid w:val="002A78CC"/>
    <w:rsid w:val="002B01C6"/>
    <w:rsid w:val="002B0602"/>
    <w:rsid w:val="002B163C"/>
    <w:rsid w:val="002B26B5"/>
    <w:rsid w:val="002B2A7A"/>
    <w:rsid w:val="002B36C9"/>
    <w:rsid w:val="002B4E6F"/>
    <w:rsid w:val="002B6340"/>
    <w:rsid w:val="002B6651"/>
    <w:rsid w:val="002B6833"/>
    <w:rsid w:val="002B7502"/>
    <w:rsid w:val="002B7C84"/>
    <w:rsid w:val="002B7CBE"/>
    <w:rsid w:val="002C02CA"/>
    <w:rsid w:val="002C1907"/>
    <w:rsid w:val="002C1D58"/>
    <w:rsid w:val="002C260B"/>
    <w:rsid w:val="002C4652"/>
    <w:rsid w:val="002C4E36"/>
    <w:rsid w:val="002C6FD6"/>
    <w:rsid w:val="002D001C"/>
    <w:rsid w:val="002D0728"/>
    <w:rsid w:val="002D1A2D"/>
    <w:rsid w:val="002D1F60"/>
    <w:rsid w:val="002D23F1"/>
    <w:rsid w:val="002D2513"/>
    <w:rsid w:val="002D2F4E"/>
    <w:rsid w:val="002D4C46"/>
    <w:rsid w:val="002D5E3B"/>
    <w:rsid w:val="002D64F9"/>
    <w:rsid w:val="002D7B17"/>
    <w:rsid w:val="002E0D61"/>
    <w:rsid w:val="002E14A8"/>
    <w:rsid w:val="002E1501"/>
    <w:rsid w:val="002E2561"/>
    <w:rsid w:val="002E2656"/>
    <w:rsid w:val="002E3087"/>
    <w:rsid w:val="002E56CD"/>
    <w:rsid w:val="002E65D3"/>
    <w:rsid w:val="002F1194"/>
    <w:rsid w:val="002F33AA"/>
    <w:rsid w:val="002F4F1D"/>
    <w:rsid w:val="002F51C8"/>
    <w:rsid w:val="002F68D5"/>
    <w:rsid w:val="002F763C"/>
    <w:rsid w:val="002F7FD1"/>
    <w:rsid w:val="003009F1"/>
    <w:rsid w:val="00300AF0"/>
    <w:rsid w:val="00302535"/>
    <w:rsid w:val="00302C44"/>
    <w:rsid w:val="00303486"/>
    <w:rsid w:val="00304234"/>
    <w:rsid w:val="003048DD"/>
    <w:rsid w:val="003119CD"/>
    <w:rsid w:val="00312F91"/>
    <w:rsid w:val="00314941"/>
    <w:rsid w:val="00316F03"/>
    <w:rsid w:val="00317ED4"/>
    <w:rsid w:val="00320921"/>
    <w:rsid w:val="00320F83"/>
    <w:rsid w:val="003210AC"/>
    <w:rsid w:val="00321B35"/>
    <w:rsid w:val="00322129"/>
    <w:rsid w:val="003226A1"/>
    <w:rsid w:val="00322EF4"/>
    <w:rsid w:val="0032455E"/>
    <w:rsid w:val="00324F7F"/>
    <w:rsid w:val="0032570E"/>
    <w:rsid w:val="00327127"/>
    <w:rsid w:val="003271A8"/>
    <w:rsid w:val="00334930"/>
    <w:rsid w:val="003351F1"/>
    <w:rsid w:val="003355DB"/>
    <w:rsid w:val="00335A0E"/>
    <w:rsid w:val="00336ECC"/>
    <w:rsid w:val="00340E46"/>
    <w:rsid w:val="0034113C"/>
    <w:rsid w:val="00343E0A"/>
    <w:rsid w:val="00346C69"/>
    <w:rsid w:val="00346CD0"/>
    <w:rsid w:val="00346FCE"/>
    <w:rsid w:val="00350789"/>
    <w:rsid w:val="003518E7"/>
    <w:rsid w:val="00353EFC"/>
    <w:rsid w:val="00353FDE"/>
    <w:rsid w:val="00356801"/>
    <w:rsid w:val="00356DC7"/>
    <w:rsid w:val="00357A71"/>
    <w:rsid w:val="00357EE4"/>
    <w:rsid w:val="00360449"/>
    <w:rsid w:val="00360818"/>
    <w:rsid w:val="00360E35"/>
    <w:rsid w:val="00361669"/>
    <w:rsid w:val="00361BFE"/>
    <w:rsid w:val="0036319D"/>
    <w:rsid w:val="00364098"/>
    <w:rsid w:val="00364B67"/>
    <w:rsid w:val="00365BDC"/>
    <w:rsid w:val="00370500"/>
    <w:rsid w:val="00371ECE"/>
    <w:rsid w:val="00374DED"/>
    <w:rsid w:val="003750A3"/>
    <w:rsid w:val="003767DA"/>
    <w:rsid w:val="00376AB5"/>
    <w:rsid w:val="00376E77"/>
    <w:rsid w:val="00381023"/>
    <w:rsid w:val="0038177A"/>
    <w:rsid w:val="0038187F"/>
    <w:rsid w:val="00381992"/>
    <w:rsid w:val="00381AA3"/>
    <w:rsid w:val="00381EFD"/>
    <w:rsid w:val="00383FF2"/>
    <w:rsid w:val="00385CAA"/>
    <w:rsid w:val="00385D3F"/>
    <w:rsid w:val="003904AB"/>
    <w:rsid w:val="00392BF9"/>
    <w:rsid w:val="00392DAF"/>
    <w:rsid w:val="00393AA6"/>
    <w:rsid w:val="00394F67"/>
    <w:rsid w:val="00396A20"/>
    <w:rsid w:val="00396DB3"/>
    <w:rsid w:val="003975E0"/>
    <w:rsid w:val="00397E1E"/>
    <w:rsid w:val="003A4A26"/>
    <w:rsid w:val="003A5263"/>
    <w:rsid w:val="003A5D78"/>
    <w:rsid w:val="003A5F2C"/>
    <w:rsid w:val="003A61C6"/>
    <w:rsid w:val="003A62A5"/>
    <w:rsid w:val="003A64B1"/>
    <w:rsid w:val="003A6945"/>
    <w:rsid w:val="003A6CED"/>
    <w:rsid w:val="003B1689"/>
    <w:rsid w:val="003B2F4A"/>
    <w:rsid w:val="003B3124"/>
    <w:rsid w:val="003B448E"/>
    <w:rsid w:val="003B4ABD"/>
    <w:rsid w:val="003B6028"/>
    <w:rsid w:val="003C0D05"/>
    <w:rsid w:val="003C1A91"/>
    <w:rsid w:val="003C2A67"/>
    <w:rsid w:val="003C3018"/>
    <w:rsid w:val="003C569C"/>
    <w:rsid w:val="003C74AE"/>
    <w:rsid w:val="003C7679"/>
    <w:rsid w:val="003D01BE"/>
    <w:rsid w:val="003D0855"/>
    <w:rsid w:val="003D0DB5"/>
    <w:rsid w:val="003D2B96"/>
    <w:rsid w:val="003D2FB0"/>
    <w:rsid w:val="003D5501"/>
    <w:rsid w:val="003D6621"/>
    <w:rsid w:val="003D6E88"/>
    <w:rsid w:val="003D70E9"/>
    <w:rsid w:val="003D7933"/>
    <w:rsid w:val="003E089D"/>
    <w:rsid w:val="003E0E75"/>
    <w:rsid w:val="003E11FB"/>
    <w:rsid w:val="003E197B"/>
    <w:rsid w:val="003E1CED"/>
    <w:rsid w:val="003E2E04"/>
    <w:rsid w:val="003E42D7"/>
    <w:rsid w:val="003E6D93"/>
    <w:rsid w:val="003E71FA"/>
    <w:rsid w:val="003E7BE1"/>
    <w:rsid w:val="003F1232"/>
    <w:rsid w:val="003F1F19"/>
    <w:rsid w:val="003F55E0"/>
    <w:rsid w:val="003F6DEA"/>
    <w:rsid w:val="003F747F"/>
    <w:rsid w:val="003F7964"/>
    <w:rsid w:val="004005E8"/>
    <w:rsid w:val="0040142E"/>
    <w:rsid w:val="004019EC"/>
    <w:rsid w:val="00404960"/>
    <w:rsid w:val="004072A9"/>
    <w:rsid w:val="00407C95"/>
    <w:rsid w:val="00411685"/>
    <w:rsid w:val="00411A4E"/>
    <w:rsid w:val="00411E60"/>
    <w:rsid w:val="00411FE7"/>
    <w:rsid w:val="004153B0"/>
    <w:rsid w:val="00416108"/>
    <w:rsid w:val="004165FE"/>
    <w:rsid w:val="0041683E"/>
    <w:rsid w:val="004174F4"/>
    <w:rsid w:val="0042092A"/>
    <w:rsid w:val="0042122F"/>
    <w:rsid w:val="00421E2F"/>
    <w:rsid w:val="004224D6"/>
    <w:rsid w:val="0042787F"/>
    <w:rsid w:val="00430E89"/>
    <w:rsid w:val="00431652"/>
    <w:rsid w:val="0043240D"/>
    <w:rsid w:val="00433D8D"/>
    <w:rsid w:val="0043426F"/>
    <w:rsid w:val="00435A9F"/>
    <w:rsid w:val="00437128"/>
    <w:rsid w:val="004401B9"/>
    <w:rsid w:val="004401EC"/>
    <w:rsid w:val="0044099B"/>
    <w:rsid w:val="004416EC"/>
    <w:rsid w:val="00442652"/>
    <w:rsid w:val="004426E1"/>
    <w:rsid w:val="00442F2B"/>
    <w:rsid w:val="00443443"/>
    <w:rsid w:val="0044505C"/>
    <w:rsid w:val="00445AEC"/>
    <w:rsid w:val="00446BF8"/>
    <w:rsid w:val="00447B61"/>
    <w:rsid w:val="00447FF7"/>
    <w:rsid w:val="00452F1E"/>
    <w:rsid w:val="004538F3"/>
    <w:rsid w:val="004540BE"/>
    <w:rsid w:val="0045784E"/>
    <w:rsid w:val="004603AE"/>
    <w:rsid w:val="004605E2"/>
    <w:rsid w:val="00462766"/>
    <w:rsid w:val="00462AC6"/>
    <w:rsid w:val="00463414"/>
    <w:rsid w:val="00464219"/>
    <w:rsid w:val="00467D73"/>
    <w:rsid w:val="004714DE"/>
    <w:rsid w:val="004720A1"/>
    <w:rsid w:val="00474526"/>
    <w:rsid w:val="00474F1F"/>
    <w:rsid w:val="004804C5"/>
    <w:rsid w:val="004805F0"/>
    <w:rsid w:val="00480AB7"/>
    <w:rsid w:val="004817B1"/>
    <w:rsid w:val="004825B6"/>
    <w:rsid w:val="00483160"/>
    <w:rsid w:val="00484743"/>
    <w:rsid w:val="0048502A"/>
    <w:rsid w:val="0048652A"/>
    <w:rsid w:val="00486B33"/>
    <w:rsid w:val="00487212"/>
    <w:rsid w:val="00487383"/>
    <w:rsid w:val="004873D7"/>
    <w:rsid w:val="004907C6"/>
    <w:rsid w:val="00491DAC"/>
    <w:rsid w:val="00492653"/>
    <w:rsid w:val="00492911"/>
    <w:rsid w:val="00492A8D"/>
    <w:rsid w:val="00493A7A"/>
    <w:rsid w:val="00493FD9"/>
    <w:rsid w:val="0049446D"/>
    <w:rsid w:val="004954E4"/>
    <w:rsid w:val="004A090E"/>
    <w:rsid w:val="004A1860"/>
    <w:rsid w:val="004A1B7E"/>
    <w:rsid w:val="004A3749"/>
    <w:rsid w:val="004A48C1"/>
    <w:rsid w:val="004A4CF5"/>
    <w:rsid w:val="004A5D2F"/>
    <w:rsid w:val="004A6381"/>
    <w:rsid w:val="004B02F5"/>
    <w:rsid w:val="004B06D2"/>
    <w:rsid w:val="004B11DF"/>
    <w:rsid w:val="004B1DDF"/>
    <w:rsid w:val="004B1E40"/>
    <w:rsid w:val="004B2383"/>
    <w:rsid w:val="004B2856"/>
    <w:rsid w:val="004B793E"/>
    <w:rsid w:val="004C0532"/>
    <w:rsid w:val="004C092D"/>
    <w:rsid w:val="004C1329"/>
    <w:rsid w:val="004C1CFB"/>
    <w:rsid w:val="004C28C8"/>
    <w:rsid w:val="004C2E26"/>
    <w:rsid w:val="004C38B0"/>
    <w:rsid w:val="004C3BC6"/>
    <w:rsid w:val="004C559E"/>
    <w:rsid w:val="004C6104"/>
    <w:rsid w:val="004C6C97"/>
    <w:rsid w:val="004C72E4"/>
    <w:rsid w:val="004C7B1E"/>
    <w:rsid w:val="004D09CE"/>
    <w:rsid w:val="004D0DAC"/>
    <w:rsid w:val="004D2EA6"/>
    <w:rsid w:val="004D3027"/>
    <w:rsid w:val="004D31D5"/>
    <w:rsid w:val="004D38DE"/>
    <w:rsid w:val="004D3F49"/>
    <w:rsid w:val="004D4592"/>
    <w:rsid w:val="004D5927"/>
    <w:rsid w:val="004D5A55"/>
    <w:rsid w:val="004D6252"/>
    <w:rsid w:val="004D72DB"/>
    <w:rsid w:val="004D72E6"/>
    <w:rsid w:val="004E06B4"/>
    <w:rsid w:val="004E0F2B"/>
    <w:rsid w:val="004E14A6"/>
    <w:rsid w:val="004E1A88"/>
    <w:rsid w:val="004E1CD6"/>
    <w:rsid w:val="004E404B"/>
    <w:rsid w:val="004E6177"/>
    <w:rsid w:val="004E630E"/>
    <w:rsid w:val="004E7115"/>
    <w:rsid w:val="004E73D9"/>
    <w:rsid w:val="004E7B75"/>
    <w:rsid w:val="004F0CA8"/>
    <w:rsid w:val="004F116B"/>
    <w:rsid w:val="004F151A"/>
    <w:rsid w:val="004F4B33"/>
    <w:rsid w:val="004F54D3"/>
    <w:rsid w:val="004F5550"/>
    <w:rsid w:val="004F5EDF"/>
    <w:rsid w:val="004F6B52"/>
    <w:rsid w:val="004F75E6"/>
    <w:rsid w:val="00500783"/>
    <w:rsid w:val="00500F7C"/>
    <w:rsid w:val="0050209E"/>
    <w:rsid w:val="00502531"/>
    <w:rsid w:val="00503594"/>
    <w:rsid w:val="00503FF8"/>
    <w:rsid w:val="00505312"/>
    <w:rsid w:val="00505BC8"/>
    <w:rsid w:val="00506764"/>
    <w:rsid w:val="005105CB"/>
    <w:rsid w:val="00510EB0"/>
    <w:rsid w:val="00511BA3"/>
    <w:rsid w:val="0051287F"/>
    <w:rsid w:val="0051619E"/>
    <w:rsid w:val="00516DC8"/>
    <w:rsid w:val="005178AD"/>
    <w:rsid w:val="00517E46"/>
    <w:rsid w:val="00520604"/>
    <w:rsid w:val="005210B1"/>
    <w:rsid w:val="005213F9"/>
    <w:rsid w:val="0052161C"/>
    <w:rsid w:val="005220FC"/>
    <w:rsid w:val="0052291C"/>
    <w:rsid w:val="00524586"/>
    <w:rsid w:val="00524FE1"/>
    <w:rsid w:val="00526487"/>
    <w:rsid w:val="005268C9"/>
    <w:rsid w:val="00530B3B"/>
    <w:rsid w:val="005311A7"/>
    <w:rsid w:val="00533346"/>
    <w:rsid w:val="00533D95"/>
    <w:rsid w:val="005344C4"/>
    <w:rsid w:val="00534C46"/>
    <w:rsid w:val="005350A1"/>
    <w:rsid w:val="00540ACF"/>
    <w:rsid w:val="00542AD4"/>
    <w:rsid w:val="00543997"/>
    <w:rsid w:val="00543E52"/>
    <w:rsid w:val="005444AD"/>
    <w:rsid w:val="00544E06"/>
    <w:rsid w:val="0054574A"/>
    <w:rsid w:val="00545759"/>
    <w:rsid w:val="00546700"/>
    <w:rsid w:val="00546FFF"/>
    <w:rsid w:val="0054765D"/>
    <w:rsid w:val="0055010C"/>
    <w:rsid w:val="005509C0"/>
    <w:rsid w:val="00550ECC"/>
    <w:rsid w:val="00552AE5"/>
    <w:rsid w:val="00552CB2"/>
    <w:rsid w:val="00553095"/>
    <w:rsid w:val="00554071"/>
    <w:rsid w:val="00554085"/>
    <w:rsid w:val="005545E1"/>
    <w:rsid w:val="00554AB3"/>
    <w:rsid w:val="0055528A"/>
    <w:rsid w:val="00555B5A"/>
    <w:rsid w:val="00556F75"/>
    <w:rsid w:val="00557CBD"/>
    <w:rsid w:val="00557DAE"/>
    <w:rsid w:val="00560431"/>
    <w:rsid w:val="0056110B"/>
    <w:rsid w:val="005649B1"/>
    <w:rsid w:val="00564C78"/>
    <w:rsid w:val="00565A61"/>
    <w:rsid w:val="00567089"/>
    <w:rsid w:val="00570205"/>
    <w:rsid w:val="00570E48"/>
    <w:rsid w:val="00572BE0"/>
    <w:rsid w:val="00572E7B"/>
    <w:rsid w:val="0057403B"/>
    <w:rsid w:val="0057706C"/>
    <w:rsid w:val="005777F6"/>
    <w:rsid w:val="00580A0C"/>
    <w:rsid w:val="00581181"/>
    <w:rsid w:val="0058119D"/>
    <w:rsid w:val="0058157A"/>
    <w:rsid w:val="00581A46"/>
    <w:rsid w:val="00581BC7"/>
    <w:rsid w:val="00584222"/>
    <w:rsid w:val="00587643"/>
    <w:rsid w:val="00591B0B"/>
    <w:rsid w:val="00591E97"/>
    <w:rsid w:val="005928B7"/>
    <w:rsid w:val="00592926"/>
    <w:rsid w:val="00593264"/>
    <w:rsid w:val="00594C6F"/>
    <w:rsid w:val="00595376"/>
    <w:rsid w:val="00595A26"/>
    <w:rsid w:val="00595C6C"/>
    <w:rsid w:val="005A067F"/>
    <w:rsid w:val="005A0A36"/>
    <w:rsid w:val="005A1F6A"/>
    <w:rsid w:val="005A2385"/>
    <w:rsid w:val="005A37CF"/>
    <w:rsid w:val="005A3C0E"/>
    <w:rsid w:val="005A468C"/>
    <w:rsid w:val="005A50C1"/>
    <w:rsid w:val="005A6784"/>
    <w:rsid w:val="005A7ADE"/>
    <w:rsid w:val="005B179A"/>
    <w:rsid w:val="005B19B5"/>
    <w:rsid w:val="005B22CE"/>
    <w:rsid w:val="005B2CCB"/>
    <w:rsid w:val="005B3143"/>
    <w:rsid w:val="005B5CAD"/>
    <w:rsid w:val="005B6600"/>
    <w:rsid w:val="005B761C"/>
    <w:rsid w:val="005C0E6A"/>
    <w:rsid w:val="005C13CB"/>
    <w:rsid w:val="005C21B0"/>
    <w:rsid w:val="005C3537"/>
    <w:rsid w:val="005C3AA8"/>
    <w:rsid w:val="005C3D31"/>
    <w:rsid w:val="005C4689"/>
    <w:rsid w:val="005C500F"/>
    <w:rsid w:val="005C56D0"/>
    <w:rsid w:val="005C5B5A"/>
    <w:rsid w:val="005D13BE"/>
    <w:rsid w:val="005D6EA9"/>
    <w:rsid w:val="005D6ED6"/>
    <w:rsid w:val="005D7509"/>
    <w:rsid w:val="005E0C4A"/>
    <w:rsid w:val="005E15C7"/>
    <w:rsid w:val="005E19E6"/>
    <w:rsid w:val="005E2F4A"/>
    <w:rsid w:val="005E361C"/>
    <w:rsid w:val="005E3BFC"/>
    <w:rsid w:val="005E51F1"/>
    <w:rsid w:val="005E58B3"/>
    <w:rsid w:val="005E5E52"/>
    <w:rsid w:val="005E62FE"/>
    <w:rsid w:val="005F28F7"/>
    <w:rsid w:val="005F3DDD"/>
    <w:rsid w:val="005F493B"/>
    <w:rsid w:val="005F50E7"/>
    <w:rsid w:val="005F69EA"/>
    <w:rsid w:val="005F7B28"/>
    <w:rsid w:val="006019EF"/>
    <w:rsid w:val="00601B37"/>
    <w:rsid w:val="0060249F"/>
    <w:rsid w:val="00602C0F"/>
    <w:rsid w:val="006032CE"/>
    <w:rsid w:val="006051B1"/>
    <w:rsid w:val="00607335"/>
    <w:rsid w:val="0060777F"/>
    <w:rsid w:val="00607D25"/>
    <w:rsid w:val="00607E82"/>
    <w:rsid w:val="0061013A"/>
    <w:rsid w:val="00610E49"/>
    <w:rsid w:val="006114C2"/>
    <w:rsid w:val="00611767"/>
    <w:rsid w:val="00611850"/>
    <w:rsid w:val="00612480"/>
    <w:rsid w:val="00612584"/>
    <w:rsid w:val="00612E4F"/>
    <w:rsid w:val="00616071"/>
    <w:rsid w:val="00616332"/>
    <w:rsid w:val="00616683"/>
    <w:rsid w:val="0061674F"/>
    <w:rsid w:val="00616849"/>
    <w:rsid w:val="00616CC6"/>
    <w:rsid w:val="00616E0F"/>
    <w:rsid w:val="00617AD5"/>
    <w:rsid w:val="00620085"/>
    <w:rsid w:val="00621822"/>
    <w:rsid w:val="00621E2D"/>
    <w:rsid w:val="00622C85"/>
    <w:rsid w:val="006241D8"/>
    <w:rsid w:val="006245D0"/>
    <w:rsid w:val="006246B3"/>
    <w:rsid w:val="00624A91"/>
    <w:rsid w:val="00624AF2"/>
    <w:rsid w:val="00627B06"/>
    <w:rsid w:val="00631169"/>
    <w:rsid w:val="00633052"/>
    <w:rsid w:val="006340C1"/>
    <w:rsid w:val="00637571"/>
    <w:rsid w:val="00640A71"/>
    <w:rsid w:val="00640F4D"/>
    <w:rsid w:val="00641754"/>
    <w:rsid w:val="00642929"/>
    <w:rsid w:val="0064326C"/>
    <w:rsid w:val="006440FB"/>
    <w:rsid w:val="0064455F"/>
    <w:rsid w:val="00644F4F"/>
    <w:rsid w:val="00645523"/>
    <w:rsid w:val="0064589F"/>
    <w:rsid w:val="00645EB9"/>
    <w:rsid w:val="00645ED9"/>
    <w:rsid w:val="0064745B"/>
    <w:rsid w:val="0065046E"/>
    <w:rsid w:val="00651802"/>
    <w:rsid w:val="00654D1C"/>
    <w:rsid w:val="00655500"/>
    <w:rsid w:val="00656920"/>
    <w:rsid w:val="00657882"/>
    <w:rsid w:val="006600C3"/>
    <w:rsid w:val="0066091E"/>
    <w:rsid w:val="00661539"/>
    <w:rsid w:val="00663457"/>
    <w:rsid w:val="00663BD0"/>
    <w:rsid w:val="0066422D"/>
    <w:rsid w:val="00664466"/>
    <w:rsid w:val="006652C1"/>
    <w:rsid w:val="006657FC"/>
    <w:rsid w:val="0066581A"/>
    <w:rsid w:val="006704CA"/>
    <w:rsid w:val="0067062C"/>
    <w:rsid w:val="00671EE2"/>
    <w:rsid w:val="0067280A"/>
    <w:rsid w:val="00672D0B"/>
    <w:rsid w:val="00672E55"/>
    <w:rsid w:val="00673365"/>
    <w:rsid w:val="00673374"/>
    <w:rsid w:val="0067383E"/>
    <w:rsid w:val="00674BF4"/>
    <w:rsid w:val="00674DF5"/>
    <w:rsid w:val="00677981"/>
    <w:rsid w:val="00677B3A"/>
    <w:rsid w:val="00677DDD"/>
    <w:rsid w:val="00680043"/>
    <w:rsid w:val="006805C1"/>
    <w:rsid w:val="00683DA4"/>
    <w:rsid w:val="00684F29"/>
    <w:rsid w:val="006878B0"/>
    <w:rsid w:val="00690A1C"/>
    <w:rsid w:val="00690C61"/>
    <w:rsid w:val="00690F6C"/>
    <w:rsid w:val="00691F21"/>
    <w:rsid w:val="0069229B"/>
    <w:rsid w:val="006922AA"/>
    <w:rsid w:val="00693A91"/>
    <w:rsid w:val="006947C8"/>
    <w:rsid w:val="006972F0"/>
    <w:rsid w:val="006A0778"/>
    <w:rsid w:val="006A18A8"/>
    <w:rsid w:val="006A61A4"/>
    <w:rsid w:val="006A7D79"/>
    <w:rsid w:val="006B017D"/>
    <w:rsid w:val="006B046E"/>
    <w:rsid w:val="006B0C16"/>
    <w:rsid w:val="006B13E0"/>
    <w:rsid w:val="006B1ACD"/>
    <w:rsid w:val="006B25DC"/>
    <w:rsid w:val="006B3092"/>
    <w:rsid w:val="006B37FA"/>
    <w:rsid w:val="006B3961"/>
    <w:rsid w:val="006B549D"/>
    <w:rsid w:val="006B54C9"/>
    <w:rsid w:val="006C006F"/>
    <w:rsid w:val="006C20EB"/>
    <w:rsid w:val="006C2CF8"/>
    <w:rsid w:val="006C387F"/>
    <w:rsid w:val="006C5083"/>
    <w:rsid w:val="006C5C5C"/>
    <w:rsid w:val="006C6B47"/>
    <w:rsid w:val="006C71AC"/>
    <w:rsid w:val="006C7B49"/>
    <w:rsid w:val="006D010E"/>
    <w:rsid w:val="006D08C7"/>
    <w:rsid w:val="006D13C6"/>
    <w:rsid w:val="006D16E0"/>
    <w:rsid w:val="006D4B6C"/>
    <w:rsid w:val="006D4CA9"/>
    <w:rsid w:val="006D5936"/>
    <w:rsid w:val="006D6FA1"/>
    <w:rsid w:val="006D7152"/>
    <w:rsid w:val="006D75A1"/>
    <w:rsid w:val="006D7B98"/>
    <w:rsid w:val="006E0CC6"/>
    <w:rsid w:val="006E0DBB"/>
    <w:rsid w:val="006E1B3D"/>
    <w:rsid w:val="006E4392"/>
    <w:rsid w:val="006E4565"/>
    <w:rsid w:val="006E5B39"/>
    <w:rsid w:val="006F14CD"/>
    <w:rsid w:val="006F1CA0"/>
    <w:rsid w:val="006F388F"/>
    <w:rsid w:val="006F3B1C"/>
    <w:rsid w:val="006F564B"/>
    <w:rsid w:val="006F60BE"/>
    <w:rsid w:val="006F746D"/>
    <w:rsid w:val="00701645"/>
    <w:rsid w:val="0070175A"/>
    <w:rsid w:val="00702517"/>
    <w:rsid w:val="00705B67"/>
    <w:rsid w:val="00706937"/>
    <w:rsid w:val="0071089E"/>
    <w:rsid w:val="00711A45"/>
    <w:rsid w:val="00712518"/>
    <w:rsid w:val="0071312D"/>
    <w:rsid w:val="007160A9"/>
    <w:rsid w:val="00716522"/>
    <w:rsid w:val="00716D0B"/>
    <w:rsid w:val="00720392"/>
    <w:rsid w:val="00723967"/>
    <w:rsid w:val="00723CDE"/>
    <w:rsid w:val="007240EA"/>
    <w:rsid w:val="007242B0"/>
    <w:rsid w:val="00724359"/>
    <w:rsid w:val="0072533F"/>
    <w:rsid w:val="00725885"/>
    <w:rsid w:val="00726155"/>
    <w:rsid w:val="00726D6A"/>
    <w:rsid w:val="00727F35"/>
    <w:rsid w:val="007305DD"/>
    <w:rsid w:val="007307FD"/>
    <w:rsid w:val="00731960"/>
    <w:rsid w:val="00731BFE"/>
    <w:rsid w:val="00731E1A"/>
    <w:rsid w:val="00732119"/>
    <w:rsid w:val="0073246A"/>
    <w:rsid w:val="00732873"/>
    <w:rsid w:val="0073363A"/>
    <w:rsid w:val="00734240"/>
    <w:rsid w:val="00734EAA"/>
    <w:rsid w:val="00736D07"/>
    <w:rsid w:val="00737C33"/>
    <w:rsid w:val="007406D6"/>
    <w:rsid w:val="007419AE"/>
    <w:rsid w:val="00741EEB"/>
    <w:rsid w:val="00742200"/>
    <w:rsid w:val="007426C1"/>
    <w:rsid w:val="0074305B"/>
    <w:rsid w:val="00744D06"/>
    <w:rsid w:val="00745DC2"/>
    <w:rsid w:val="00746D64"/>
    <w:rsid w:val="00747777"/>
    <w:rsid w:val="0075033C"/>
    <w:rsid w:val="007521E6"/>
    <w:rsid w:val="007541A5"/>
    <w:rsid w:val="00754DCA"/>
    <w:rsid w:val="007570D9"/>
    <w:rsid w:val="007577C4"/>
    <w:rsid w:val="00761266"/>
    <w:rsid w:val="00761883"/>
    <w:rsid w:val="00761A45"/>
    <w:rsid w:val="00761C29"/>
    <w:rsid w:val="0076215F"/>
    <w:rsid w:val="00762E38"/>
    <w:rsid w:val="00763AE2"/>
    <w:rsid w:val="007650BF"/>
    <w:rsid w:val="007722B3"/>
    <w:rsid w:val="00773E9C"/>
    <w:rsid w:val="007741A7"/>
    <w:rsid w:val="00774B7A"/>
    <w:rsid w:val="00775D25"/>
    <w:rsid w:val="00776148"/>
    <w:rsid w:val="00776739"/>
    <w:rsid w:val="00781176"/>
    <w:rsid w:val="00781DDD"/>
    <w:rsid w:val="007837F9"/>
    <w:rsid w:val="00783BC0"/>
    <w:rsid w:val="00784C25"/>
    <w:rsid w:val="00784F01"/>
    <w:rsid w:val="007861E0"/>
    <w:rsid w:val="007867B6"/>
    <w:rsid w:val="00786936"/>
    <w:rsid w:val="007906BC"/>
    <w:rsid w:val="00792F26"/>
    <w:rsid w:val="007936D3"/>
    <w:rsid w:val="007A11A4"/>
    <w:rsid w:val="007A2347"/>
    <w:rsid w:val="007A3655"/>
    <w:rsid w:val="007A529A"/>
    <w:rsid w:val="007A580E"/>
    <w:rsid w:val="007A6240"/>
    <w:rsid w:val="007A6500"/>
    <w:rsid w:val="007A654A"/>
    <w:rsid w:val="007A6636"/>
    <w:rsid w:val="007B0639"/>
    <w:rsid w:val="007B0CF2"/>
    <w:rsid w:val="007B147F"/>
    <w:rsid w:val="007B1639"/>
    <w:rsid w:val="007B1CB3"/>
    <w:rsid w:val="007B2B27"/>
    <w:rsid w:val="007B496B"/>
    <w:rsid w:val="007B6107"/>
    <w:rsid w:val="007C0647"/>
    <w:rsid w:val="007C1390"/>
    <w:rsid w:val="007C14E5"/>
    <w:rsid w:val="007C204A"/>
    <w:rsid w:val="007C2181"/>
    <w:rsid w:val="007C408D"/>
    <w:rsid w:val="007C41B0"/>
    <w:rsid w:val="007C4902"/>
    <w:rsid w:val="007C4D0A"/>
    <w:rsid w:val="007C61EF"/>
    <w:rsid w:val="007C6508"/>
    <w:rsid w:val="007C6ECE"/>
    <w:rsid w:val="007C743F"/>
    <w:rsid w:val="007D66CF"/>
    <w:rsid w:val="007D7529"/>
    <w:rsid w:val="007D7989"/>
    <w:rsid w:val="007E0E64"/>
    <w:rsid w:val="007E1C81"/>
    <w:rsid w:val="007E21DF"/>
    <w:rsid w:val="007E2455"/>
    <w:rsid w:val="007E2AD7"/>
    <w:rsid w:val="007E35C7"/>
    <w:rsid w:val="007E567B"/>
    <w:rsid w:val="007E5A98"/>
    <w:rsid w:val="007E68A9"/>
    <w:rsid w:val="007E6938"/>
    <w:rsid w:val="007E759A"/>
    <w:rsid w:val="007E7C54"/>
    <w:rsid w:val="007F1DE1"/>
    <w:rsid w:val="007F2C0D"/>
    <w:rsid w:val="007F39BC"/>
    <w:rsid w:val="007F39F9"/>
    <w:rsid w:val="007F3A54"/>
    <w:rsid w:val="007F501E"/>
    <w:rsid w:val="007F78C2"/>
    <w:rsid w:val="00800897"/>
    <w:rsid w:val="00801ED8"/>
    <w:rsid w:val="00802343"/>
    <w:rsid w:val="00802ED7"/>
    <w:rsid w:val="008046F8"/>
    <w:rsid w:val="00804ACB"/>
    <w:rsid w:val="00807F18"/>
    <w:rsid w:val="008118BF"/>
    <w:rsid w:val="008134BB"/>
    <w:rsid w:val="00813766"/>
    <w:rsid w:val="00813E65"/>
    <w:rsid w:val="0081443E"/>
    <w:rsid w:val="00816023"/>
    <w:rsid w:val="00816456"/>
    <w:rsid w:val="00817771"/>
    <w:rsid w:val="00817A94"/>
    <w:rsid w:val="008207B1"/>
    <w:rsid w:val="00820EAD"/>
    <w:rsid w:val="00822A6F"/>
    <w:rsid w:val="00822F5C"/>
    <w:rsid w:val="00823488"/>
    <w:rsid w:val="0082395A"/>
    <w:rsid w:val="00824DCD"/>
    <w:rsid w:val="008256DB"/>
    <w:rsid w:val="008257C6"/>
    <w:rsid w:val="008258B3"/>
    <w:rsid w:val="00827D42"/>
    <w:rsid w:val="00830514"/>
    <w:rsid w:val="00830577"/>
    <w:rsid w:val="008305AF"/>
    <w:rsid w:val="008307A1"/>
    <w:rsid w:val="008311F5"/>
    <w:rsid w:val="00835032"/>
    <w:rsid w:val="008352F2"/>
    <w:rsid w:val="00836C9B"/>
    <w:rsid w:val="008372FC"/>
    <w:rsid w:val="00837687"/>
    <w:rsid w:val="00841044"/>
    <w:rsid w:val="00841D1A"/>
    <w:rsid w:val="0084228E"/>
    <w:rsid w:val="00843963"/>
    <w:rsid w:val="0084418A"/>
    <w:rsid w:val="00844C27"/>
    <w:rsid w:val="008456CD"/>
    <w:rsid w:val="00845C4A"/>
    <w:rsid w:val="00847206"/>
    <w:rsid w:val="00847B09"/>
    <w:rsid w:val="00851863"/>
    <w:rsid w:val="00852600"/>
    <w:rsid w:val="00852834"/>
    <w:rsid w:val="00852C17"/>
    <w:rsid w:val="00855437"/>
    <w:rsid w:val="008564CE"/>
    <w:rsid w:val="00856529"/>
    <w:rsid w:val="00856B6F"/>
    <w:rsid w:val="0085704B"/>
    <w:rsid w:val="00857936"/>
    <w:rsid w:val="00857FBC"/>
    <w:rsid w:val="008600A1"/>
    <w:rsid w:val="00861E5F"/>
    <w:rsid w:val="008625EF"/>
    <w:rsid w:val="00862756"/>
    <w:rsid w:val="00864B3F"/>
    <w:rsid w:val="00866646"/>
    <w:rsid w:val="00867A5E"/>
    <w:rsid w:val="008701EB"/>
    <w:rsid w:val="00871151"/>
    <w:rsid w:val="00871B2B"/>
    <w:rsid w:val="00872B26"/>
    <w:rsid w:val="00874D2E"/>
    <w:rsid w:val="00875521"/>
    <w:rsid w:val="008757C5"/>
    <w:rsid w:val="0087654E"/>
    <w:rsid w:val="00876C37"/>
    <w:rsid w:val="00877C79"/>
    <w:rsid w:val="00880F65"/>
    <w:rsid w:val="0088167A"/>
    <w:rsid w:val="00884E47"/>
    <w:rsid w:val="008939F5"/>
    <w:rsid w:val="00893BF2"/>
    <w:rsid w:val="00895BB9"/>
    <w:rsid w:val="008971AB"/>
    <w:rsid w:val="0089735A"/>
    <w:rsid w:val="008977F1"/>
    <w:rsid w:val="008A0C47"/>
    <w:rsid w:val="008A1962"/>
    <w:rsid w:val="008A22ED"/>
    <w:rsid w:val="008A307B"/>
    <w:rsid w:val="008A59D6"/>
    <w:rsid w:val="008A5A75"/>
    <w:rsid w:val="008A5B3C"/>
    <w:rsid w:val="008A63E3"/>
    <w:rsid w:val="008A77F6"/>
    <w:rsid w:val="008A7A87"/>
    <w:rsid w:val="008B178B"/>
    <w:rsid w:val="008B3AAF"/>
    <w:rsid w:val="008B4557"/>
    <w:rsid w:val="008B4B5A"/>
    <w:rsid w:val="008B7843"/>
    <w:rsid w:val="008C0DBA"/>
    <w:rsid w:val="008C1089"/>
    <w:rsid w:val="008C25D2"/>
    <w:rsid w:val="008C3DC0"/>
    <w:rsid w:val="008C47DF"/>
    <w:rsid w:val="008C4E31"/>
    <w:rsid w:val="008C5F00"/>
    <w:rsid w:val="008C793F"/>
    <w:rsid w:val="008D00A1"/>
    <w:rsid w:val="008D0BD6"/>
    <w:rsid w:val="008D29C4"/>
    <w:rsid w:val="008D2D10"/>
    <w:rsid w:val="008D31AB"/>
    <w:rsid w:val="008D44B7"/>
    <w:rsid w:val="008D46C2"/>
    <w:rsid w:val="008D588A"/>
    <w:rsid w:val="008D68A3"/>
    <w:rsid w:val="008D7156"/>
    <w:rsid w:val="008E037E"/>
    <w:rsid w:val="008E1066"/>
    <w:rsid w:val="008E164A"/>
    <w:rsid w:val="008E37C8"/>
    <w:rsid w:val="008E4496"/>
    <w:rsid w:val="008E5BD2"/>
    <w:rsid w:val="008E7E88"/>
    <w:rsid w:val="008F0CA0"/>
    <w:rsid w:val="008F1F73"/>
    <w:rsid w:val="008F2107"/>
    <w:rsid w:val="008F244A"/>
    <w:rsid w:val="008F572F"/>
    <w:rsid w:val="008F64D1"/>
    <w:rsid w:val="008F72F7"/>
    <w:rsid w:val="009005BD"/>
    <w:rsid w:val="00900F28"/>
    <w:rsid w:val="0090112F"/>
    <w:rsid w:val="00901436"/>
    <w:rsid w:val="009021A2"/>
    <w:rsid w:val="0090280C"/>
    <w:rsid w:val="009032CF"/>
    <w:rsid w:val="00903992"/>
    <w:rsid w:val="00904074"/>
    <w:rsid w:val="009042ED"/>
    <w:rsid w:val="00904B09"/>
    <w:rsid w:val="00906888"/>
    <w:rsid w:val="0090706A"/>
    <w:rsid w:val="00907AB8"/>
    <w:rsid w:val="009113D9"/>
    <w:rsid w:val="0091229D"/>
    <w:rsid w:val="00912979"/>
    <w:rsid w:val="009129D3"/>
    <w:rsid w:val="009137FD"/>
    <w:rsid w:val="00913D2D"/>
    <w:rsid w:val="00914464"/>
    <w:rsid w:val="009145C0"/>
    <w:rsid w:val="00915076"/>
    <w:rsid w:val="009154D2"/>
    <w:rsid w:val="009167D2"/>
    <w:rsid w:val="00916EB7"/>
    <w:rsid w:val="00921870"/>
    <w:rsid w:val="00922EAF"/>
    <w:rsid w:val="00923736"/>
    <w:rsid w:val="0092521B"/>
    <w:rsid w:val="00931481"/>
    <w:rsid w:val="00932E09"/>
    <w:rsid w:val="00933721"/>
    <w:rsid w:val="00935121"/>
    <w:rsid w:val="009357B0"/>
    <w:rsid w:val="00936866"/>
    <w:rsid w:val="0093733E"/>
    <w:rsid w:val="009375A8"/>
    <w:rsid w:val="0094133A"/>
    <w:rsid w:val="0094162E"/>
    <w:rsid w:val="0094190B"/>
    <w:rsid w:val="0094280A"/>
    <w:rsid w:val="009432B5"/>
    <w:rsid w:val="00943D98"/>
    <w:rsid w:val="009453C3"/>
    <w:rsid w:val="00945F85"/>
    <w:rsid w:val="00946B9D"/>
    <w:rsid w:val="00947A23"/>
    <w:rsid w:val="00947F34"/>
    <w:rsid w:val="00953128"/>
    <w:rsid w:val="0095424B"/>
    <w:rsid w:val="009555DC"/>
    <w:rsid w:val="00955750"/>
    <w:rsid w:val="0095608D"/>
    <w:rsid w:val="00956E8B"/>
    <w:rsid w:val="0095747A"/>
    <w:rsid w:val="00960DD5"/>
    <w:rsid w:val="00961C7E"/>
    <w:rsid w:val="00961E1A"/>
    <w:rsid w:val="0096217D"/>
    <w:rsid w:val="0096347C"/>
    <w:rsid w:val="009635C5"/>
    <w:rsid w:val="00963AC4"/>
    <w:rsid w:val="009651CD"/>
    <w:rsid w:val="0096520D"/>
    <w:rsid w:val="009660A3"/>
    <w:rsid w:val="0096618C"/>
    <w:rsid w:val="009667C2"/>
    <w:rsid w:val="00967951"/>
    <w:rsid w:val="00967A5E"/>
    <w:rsid w:val="009705D0"/>
    <w:rsid w:val="00971C53"/>
    <w:rsid w:val="00975163"/>
    <w:rsid w:val="0097699A"/>
    <w:rsid w:val="00981509"/>
    <w:rsid w:val="009833A1"/>
    <w:rsid w:val="0098390B"/>
    <w:rsid w:val="00984581"/>
    <w:rsid w:val="00984943"/>
    <w:rsid w:val="00984BD3"/>
    <w:rsid w:val="009870E8"/>
    <w:rsid w:val="009873A0"/>
    <w:rsid w:val="0098747D"/>
    <w:rsid w:val="0099035C"/>
    <w:rsid w:val="009904E7"/>
    <w:rsid w:val="00991DE0"/>
    <w:rsid w:val="00991FA8"/>
    <w:rsid w:val="00992142"/>
    <w:rsid w:val="00992EAC"/>
    <w:rsid w:val="0099516D"/>
    <w:rsid w:val="009958D4"/>
    <w:rsid w:val="00997839"/>
    <w:rsid w:val="009A1358"/>
    <w:rsid w:val="009A3941"/>
    <w:rsid w:val="009A4391"/>
    <w:rsid w:val="009A5E1A"/>
    <w:rsid w:val="009A6234"/>
    <w:rsid w:val="009A6848"/>
    <w:rsid w:val="009A6C0E"/>
    <w:rsid w:val="009B046C"/>
    <w:rsid w:val="009B0860"/>
    <w:rsid w:val="009B147A"/>
    <w:rsid w:val="009B28CE"/>
    <w:rsid w:val="009B357D"/>
    <w:rsid w:val="009B4FCD"/>
    <w:rsid w:val="009B5B5B"/>
    <w:rsid w:val="009B6A66"/>
    <w:rsid w:val="009C0130"/>
    <w:rsid w:val="009C0538"/>
    <w:rsid w:val="009C0C5B"/>
    <w:rsid w:val="009C165C"/>
    <w:rsid w:val="009C1F17"/>
    <w:rsid w:val="009C324C"/>
    <w:rsid w:val="009C3750"/>
    <w:rsid w:val="009C3C22"/>
    <w:rsid w:val="009C4681"/>
    <w:rsid w:val="009C482B"/>
    <w:rsid w:val="009C4F2C"/>
    <w:rsid w:val="009C63B7"/>
    <w:rsid w:val="009C6B4F"/>
    <w:rsid w:val="009D1597"/>
    <w:rsid w:val="009D2119"/>
    <w:rsid w:val="009D2490"/>
    <w:rsid w:val="009D2A10"/>
    <w:rsid w:val="009D4678"/>
    <w:rsid w:val="009D550A"/>
    <w:rsid w:val="009D6753"/>
    <w:rsid w:val="009D7205"/>
    <w:rsid w:val="009E1B67"/>
    <w:rsid w:val="009E2812"/>
    <w:rsid w:val="009E4D84"/>
    <w:rsid w:val="009E580E"/>
    <w:rsid w:val="009E5B50"/>
    <w:rsid w:val="009E5B7C"/>
    <w:rsid w:val="009E5E26"/>
    <w:rsid w:val="009F14DB"/>
    <w:rsid w:val="009F2A54"/>
    <w:rsid w:val="009F3048"/>
    <w:rsid w:val="009F3B9A"/>
    <w:rsid w:val="009F4505"/>
    <w:rsid w:val="009F4663"/>
    <w:rsid w:val="009F6811"/>
    <w:rsid w:val="009F6DF0"/>
    <w:rsid w:val="009F7F00"/>
    <w:rsid w:val="00A00C25"/>
    <w:rsid w:val="00A0436C"/>
    <w:rsid w:val="00A0503F"/>
    <w:rsid w:val="00A05849"/>
    <w:rsid w:val="00A05F3C"/>
    <w:rsid w:val="00A06BC5"/>
    <w:rsid w:val="00A07618"/>
    <w:rsid w:val="00A07827"/>
    <w:rsid w:val="00A101D5"/>
    <w:rsid w:val="00A112E1"/>
    <w:rsid w:val="00A12B29"/>
    <w:rsid w:val="00A13F50"/>
    <w:rsid w:val="00A14291"/>
    <w:rsid w:val="00A1547A"/>
    <w:rsid w:val="00A173C0"/>
    <w:rsid w:val="00A20544"/>
    <w:rsid w:val="00A213B9"/>
    <w:rsid w:val="00A21B30"/>
    <w:rsid w:val="00A22152"/>
    <w:rsid w:val="00A22A06"/>
    <w:rsid w:val="00A23599"/>
    <w:rsid w:val="00A23E18"/>
    <w:rsid w:val="00A24337"/>
    <w:rsid w:val="00A246ED"/>
    <w:rsid w:val="00A24FD8"/>
    <w:rsid w:val="00A256C1"/>
    <w:rsid w:val="00A258BE"/>
    <w:rsid w:val="00A30CD0"/>
    <w:rsid w:val="00A322CD"/>
    <w:rsid w:val="00A32C11"/>
    <w:rsid w:val="00A33B45"/>
    <w:rsid w:val="00A340B7"/>
    <w:rsid w:val="00A349FF"/>
    <w:rsid w:val="00A35A28"/>
    <w:rsid w:val="00A35C20"/>
    <w:rsid w:val="00A367CB"/>
    <w:rsid w:val="00A37883"/>
    <w:rsid w:val="00A37D17"/>
    <w:rsid w:val="00A40318"/>
    <w:rsid w:val="00A41709"/>
    <w:rsid w:val="00A422A9"/>
    <w:rsid w:val="00A427CB"/>
    <w:rsid w:val="00A448C5"/>
    <w:rsid w:val="00A4639B"/>
    <w:rsid w:val="00A476C4"/>
    <w:rsid w:val="00A50560"/>
    <w:rsid w:val="00A509E7"/>
    <w:rsid w:val="00A50E19"/>
    <w:rsid w:val="00A5163D"/>
    <w:rsid w:val="00A53FF2"/>
    <w:rsid w:val="00A54DDC"/>
    <w:rsid w:val="00A57989"/>
    <w:rsid w:val="00A60441"/>
    <w:rsid w:val="00A610D6"/>
    <w:rsid w:val="00A614DA"/>
    <w:rsid w:val="00A61981"/>
    <w:rsid w:val="00A63099"/>
    <w:rsid w:val="00A64C88"/>
    <w:rsid w:val="00A65945"/>
    <w:rsid w:val="00A700C1"/>
    <w:rsid w:val="00A70462"/>
    <w:rsid w:val="00A707E8"/>
    <w:rsid w:val="00A73C16"/>
    <w:rsid w:val="00A76895"/>
    <w:rsid w:val="00A7743F"/>
    <w:rsid w:val="00A8142B"/>
    <w:rsid w:val="00A81F0D"/>
    <w:rsid w:val="00A8272B"/>
    <w:rsid w:val="00A83639"/>
    <w:rsid w:val="00A84040"/>
    <w:rsid w:val="00A85A8C"/>
    <w:rsid w:val="00A8748A"/>
    <w:rsid w:val="00A87A23"/>
    <w:rsid w:val="00A919D7"/>
    <w:rsid w:val="00A91F57"/>
    <w:rsid w:val="00A921AF"/>
    <w:rsid w:val="00A9224C"/>
    <w:rsid w:val="00A94BA2"/>
    <w:rsid w:val="00A96647"/>
    <w:rsid w:val="00A97466"/>
    <w:rsid w:val="00A975EC"/>
    <w:rsid w:val="00AA0A4B"/>
    <w:rsid w:val="00AA1F73"/>
    <w:rsid w:val="00AA747D"/>
    <w:rsid w:val="00AA74AB"/>
    <w:rsid w:val="00AA7977"/>
    <w:rsid w:val="00AA7A8C"/>
    <w:rsid w:val="00AB130F"/>
    <w:rsid w:val="00AB168C"/>
    <w:rsid w:val="00AB3C5C"/>
    <w:rsid w:val="00AB401C"/>
    <w:rsid w:val="00AB510D"/>
    <w:rsid w:val="00AB794A"/>
    <w:rsid w:val="00AC00B5"/>
    <w:rsid w:val="00AC1FBC"/>
    <w:rsid w:val="00AC3720"/>
    <w:rsid w:val="00AC3807"/>
    <w:rsid w:val="00AC407C"/>
    <w:rsid w:val="00AC4CEE"/>
    <w:rsid w:val="00AD04A5"/>
    <w:rsid w:val="00AD0990"/>
    <w:rsid w:val="00AD27C2"/>
    <w:rsid w:val="00AD43EA"/>
    <w:rsid w:val="00AD4449"/>
    <w:rsid w:val="00AD499F"/>
    <w:rsid w:val="00AD4AEF"/>
    <w:rsid w:val="00AD5ED0"/>
    <w:rsid w:val="00AD6AD0"/>
    <w:rsid w:val="00AE024D"/>
    <w:rsid w:val="00AE05A7"/>
    <w:rsid w:val="00AE0657"/>
    <w:rsid w:val="00AE2198"/>
    <w:rsid w:val="00AE2D14"/>
    <w:rsid w:val="00AE392D"/>
    <w:rsid w:val="00AE49A6"/>
    <w:rsid w:val="00AE5230"/>
    <w:rsid w:val="00AE5AC6"/>
    <w:rsid w:val="00AE5D83"/>
    <w:rsid w:val="00AE6799"/>
    <w:rsid w:val="00AE6D3F"/>
    <w:rsid w:val="00AE7823"/>
    <w:rsid w:val="00AF0012"/>
    <w:rsid w:val="00AF0493"/>
    <w:rsid w:val="00AF230C"/>
    <w:rsid w:val="00AF259A"/>
    <w:rsid w:val="00AF2BAC"/>
    <w:rsid w:val="00AF397D"/>
    <w:rsid w:val="00AF4170"/>
    <w:rsid w:val="00B01947"/>
    <w:rsid w:val="00B01982"/>
    <w:rsid w:val="00B026B8"/>
    <w:rsid w:val="00B02A85"/>
    <w:rsid w:val="00B03691"/>
    <w:rsid w:val="00B04B9B"/>
    <w:rsid w:val="00B04D84"/>
    <w:rsid w:val="00B0554C"/>
    <w:rsid w:val="00B06C39"/>
    <w:rsid w:val="00B10ACC"/>
    <w:rsid w:val="00B11A45"/>
    <w:rsid w:val="00B12724"/>
    <w:rsid w:val="00B13D95"/>
    <w:rsid w:val="00B1431E"/>
    <w:rsid w:val="00B14741"/>
    <w:rsid w:val="00B149B7"/>
    <w:rsid w:val="00B14E28"/>
    <w:rsid w:val="00B1649E"/>
    <w:rsid w:val="00B16C89"/>
    <w:rsid w:val="00B20020"/>
    <w:rsid w:val="00B2009B"/>
    <w:rsid w:val="00B20427"/>
    <w:rsid w:val="00B20CE7"/>
    <w:rsid w:val="00B22F1F"/>
    <w:rsid w:val="00B23411"/>
    <w:rsid w:val="00B236DC"/>
    <w:rsid w:val="00B246F8"/>
    <w:rsid w:val="00B24EF6"/>
    <w:rsid w:val="00B25347"/>
    <w:rsid w:val="00B25DD2"/>
    <w:rsid w:val="00B26354"/>
    <w:rsid w:val="00B2675D"/>
    <w:rsid w:val="00B2689D"/>
    <w:rsid w:val="00B26C6F"/>
    <w:rsid w:val="00B272D8"/>
    <w:rsid w:val="00B27CFE"/>
    <w:rsid w:val="00B31AED"/>
    <w:rsid w:val="00B32579"/>
    <w:rsid w:val="00B326A4"/>
    <w:rsid w:val="00B33020"/>
    <w:rsid w:val="00B34D85"/>
    <w:rsid w:val="00B36BA2"/>
    <w:rsid w:val="00B40FF9"/>
    <w:rsid w:val="00B4142C"/>
    <w:rsid w:val="00B42BB3"/>
    <w:rsid w:val="00B449BB"/>
    <w:rsid w:val="00B44A72"/>
    <w:rsid w:val="00B45300"/>
    <w:rsid w:val="00B45C54"/>
    <w:rsid w:val="00B467EA"/>
    <w:rsid w:val="00B46D68"/>
    <w:rsid w:val="00B47024"/>
    <w:rsid w:val="00B4783F"/>
    <w:rsid w:val="00B4787F"/>
    <w:rsid w:val="00B47E4C"/>
    <w:rsid w:val="00B548F7"/>
    <w:rsid w:val="00B549B1"/>
    <w:rsid w:val="00B56AA6"/>
    <w:rsid w:val="00B57A15"/>
    <w:rsid w:val="00B61032"/>
    <w:rsid w:val="00B62452"/>
    <w:rsid w:val="00B6551F"/>
    <w:rsid w:val="00B666CA"/>
    <w:rsid w:val="00B67001"/>
    <w:rsid w:val="00B67037"/>
    <w:rsid w:val="00B70B08"/>
    <w:rsid w:val="00B71065"/>
    <w:rsid w:val="00B71ABD"/>
    <w:rsid w:val="00B7267E"/>
    <w:rsid w:val="00B727BD"/>
    <w:rsid w:val="00B7337D"/>
    <w:rsid w:val="00B73982"/>
    <w:rsid w:val="00B757BD"/>
    <w:rsid w:val="00B75E4A"/>
    <w:rsid w:val="00B77CCA"/>
    <w:rsid w:val="00B8147B"/>
    <w:rsid w:val="00B8156A"/>
    <w:rsid w:val="00B82D7E"/>
    <w:rsid w:val="00B837DC"/>
    <w:rsid w:val="00B84926"/>
    <w:rsid w:val="00B85C89"/>
    <w:rsid w:val="00B862FC"/>
    <w:rsid w:val="00B86CC5"/>
    <w:rsid w:val="00B87A84"/>
    <w:rsid w:val="00B87E80"/>
    <w:rsid w:val="00B913B9"/>
    <w:rsid w:val="00B91E4B"/>
    <w:rsid w:val="00B91EEE"/>
    <w:rsid w:val="00B91FDF"/>
    <w:rsid w:val="00B922B9"/>
    <w:rsid w:val="00B927F0"/>
    <w:rsid w:val="00B927F7"/>
    <w:rsid w:val="00B93835"/>
    <w:rsid w:val="00B93D38"/>
    <w:rsid w:val="00B9487D"/>
    <w:rsid w:val="00B954B5"/>
    <w:rsid w:val="00B96D8C"/>
    <w:rsid w:val="00BA1741"/>
    <w:rsid w:val="00BA1F21"/>
    <w:rsid w:val="00BA29C8"/>
    <w:rsid w:val="00BA33D6"/>
    <w:rsid w:val="00BA351A"/>
    <w:rsid w:val="00BA3CEB"/>
    <w:rsid w:val="00BA4578"/>
    <w:rsid w:val="00BA465E"/>
    <w:rsid w:val="00BA586B"/>
    <w:rsid w:val="00BA5F98"/>
    <w:rsid w:val="00BA643A"/>
    <w:rsid w:val="00BA6F58"/>
    <w:rsid w:val="00BA7A48"/>
    <w:rsid w:val="00BA7BBE"/>
    <w:rsid w:val="00BB07F1"/>
    <w:rsid w:val="00BB1A55"/>
    <w:rsid w:val="00BB1DF2"/>
    <w:rsid w:val="00BB4B77"/>
    <w:rsid w:val="00BB4F9F"/>
    <w:rsid w:val="00BB5211"/>
    <w:rsid w:val="00BB7118"/>
    <w:rsid w:val="00BB7214"/>
    <w:rsid w:val="00BC16E2"/>
    <w:rsid w:val="00BC25E9"/>
    <w:rsid w:val="00BC46C4"/>
    <w:rsid w:val="00BC4808"/>
    <w:rsid w:val="00BC495A"/>
    <w:rsid w:val="00BC5F32"/>
    <w:rsid w:val="00BC657C"/>
    <w:rsid w:val="00BC6C85"/>
    <w:rsid w:val="00BD2FA0"/>
    <w:rsid w:val="00BD4E91"/>
    <w:rsid w:val="00BD570F"/>
    <w:rsid w:val="00BD7D05"/>
    <w:rsid w:val="00BE0E04"/>
    <w:rsid w:val="00BE1191"/>
    <w:rsid w:val="00BE2CEF"/>
    <w:rsid w:val="00BE2FEC"/>
    <w:rsid w:val="00BE4133"/>
    <w:rsid w:val="00BE500E"/>
    <w:rsid w:val="00BE523B"/>
    <w:rsid w:val="00BE58AD"/>
    <w:rsid w:val="00BE5F38"/>
    <w:rsid w:val="00BF1639"/>
    <w:rsid w:val="00BF4203"/>
    <w:rsid w:val="00BF4C78"/>
    <w:rsid w:val="00BF4ED1"/>
    <w:rsid w:val="00BF4FF9"/>
    <w:rsid w:val="00BF6535"/>
    <w:rsid w:val="00C00388"/>
    <w:rsid w:val="00C025B1"/>
    <w:rsid w:val="00C028F9"/>
    <w:rsid w:val="00C02B05"/>
    <w:rsid w:val="00C03E50"/>
    <w:rsid w:val="00C04EB1"/>
    <w:rsid w:val="00C05866"/>
    <w:rsid w:val="00C05946"/>
    <w:rsid w:val="00C06C8D"/>
    <w:rsid w:val="00C10B0E"/>
    <w:rsid w:val="00C10BCB"/>
    <w:rsid w:val="00C1129D"/>
    <w:rsid w:val="00C115FC"/>
    <w:rsid w:val="00C11E79"/>
    <w:rsid w:val="00C1221B"/>
    <w:rsid w:val="00C1224A"/>
    <w:rsid w:val="00C12695"/>
    <w:rsid w:val="00C150CF"/>
    <w:rsid w:val="00C15316"/>
    <w:rsid w:val="00C158ED"/>
    <w:rsid w:val="00C15E51"/>
    <w:rsid w:val="00C162C2"/>
    <w:rsid w:val="00C16485"/>
    <w:rsid w:val="00C1650D"/>
    <w:rsid w:val="00C1717A"/>
    <w:rsid w:val="00C1740D"/>
    <w:rsid w:val="00C17E87"/>
    <w:rsid w:val="00C20E8D"/>
    <w:rsid w:val="00C24326"/>
    <w:rsid w:val="00C2569F"/>
    <w:rsid w:val="00C33303"/>
    <w:rsid w:val="00C335B9"/>
    <w:rsid w:val="00C33B40"/>
    <w:rsid w:val="00C377DC"/>
    <w:rsid w:val="00C40AD9"/>
    <w:rsid w:val="00C40DC3"/>
    <w:rsid w:val="00C41B9E"/>
    <w:rsid w:val="00C42A25"/>
    <w:rsid w:val="00C461B8"/>
    <w:rsid w:val="00C47508"/>
    <w:rsid w:val="00C504B6"/>
    <w:rsid w:val="00C51A8B"/>
    <w:rsid w:val="00C52384"/>
    <w:rsid w:val="00C52EBB"/>
    <w:rsid w:val="00C52F90"/>
    <w:rsid w:val="00C554E0"/>
    <w:rsid w:val="00C55BB8"/>
    <w:rsid w:val="00C566FF"/>
    <w:rsid w:val="00C57615"/>
    <w:rsid w:val="00C57961"/>
    <w:rsid w:val="00C62531"/>
    <w:rsid w:val="00C63AF4"/>
    <w:rsid w:val="00C6477D"/>
    <w:rsid w:val="00C64BBE"/>
    <w:rsid w:val="00C65567"/>
    <w:rsid w:val="00C65C8B"/>
    <w:rsid w:val="00C66C08"/>
    <w:rsid w:val="00C67ACE"/>
    <w:rsid w:val="00C7013E"/>
    <w:rsid w:val="00C70B0B"/>
    <w:rsid w:val="00C72833"/>
    <w:rsid w:val="00C72A4A"/>
    <w:rsid w:val="00C730B3"/>
    <w:rsid w:val="00C73915"/>
    <w:rsid w:val="00C7501D"/>
    <w:rsid w:val="00C75276"/>
    <w:rsid w:val="00C75DE0"/>
    <w:rsid w:val="00C76047"/>
    <w:rsid w:val="00C7609A"/>
    <w:rsid w:val="00C762C1"/>
    <w:rsid w:val="00C82D15"/>
    <w:rsid w:val="00C83F48"/>
    <w:rsid w:val="00C8547A"/>
    <w:rsid w:val="00C858D5"/>
    <w:rsid w:val="00C85A3B"/>
    <w:rsid w:val="00C8720E"/>
    <w:rsid w:val="00C877A3"/>
    <w:rsid w:val="00C91DA1"/>
    <w:rsid w:val="00C92604"/>
    <w:rsid w:val="00C9372E"/>
    <w:rsid w:val="00C9692E"/>
    <w:rsid w:val="00C96B83"/>
    <w:rsid w:val="00C978C5"/>
    <w:rsid w:val="00CA04B6"/>
    <w:rsid w:val="00CA0557"/>
    <w:rsid w:val="00CA0847"/>
    <w:rsid w:val="00CA187E"/>
    <w:rsid w:val="00CA37D9"/>
    <w:rsid w:val="00CA52CD"/>
    <w:rsid w:val="00CA670A"/>
    <w:rsid w:val="00CA683B"/>
    <w:rsid w:val="00CA6B75"/>
    <w:rsid w:val="00CB03F6"/>
    <w:rsid w:val="00CB173F"/>
    <w:rsid w:val="00CB5139"/>
    <w:rsid w:val="00CB5C43"/>
    <w:rsid w:val="00CB6ACB"/>
    <w:rsid w:val="00CC0C57"/>
    <w:rsid w:val="00CC40F8"/>
    <w:rsid w:val="00CC462F"/>
    <w:rsid w:val="00CC485D"/>
    <w:rsid w:val="00CC55B0"/>
    <w:rsid w:val="00CC572D"/>
    <w:rsid w:val="00CC65F4"/>
    <w:rsid w:val="00CC787E"/>
    <w:rsid w:val="00CD1964"/>
    <w:rsid w:val="00CD4B76"/>
    <w:rsid w:val="00CD5D3F"/>
    <w:rsid w:val="00CD6A76"/>
    <w:rsid w:val="00CE048C"/>
    <w:rsid w:val="00CE09DB"/>
    <w:rsid w:val="00CE2169"/>
    <w:rsid w:val="00CE2E8C"/>
    <w:rsid w:val="00CE37FA"/>
    <w:rsid w:val="00CE3A08"/>
    <w:rsid w:val="00CE3AFF"/>
    <w:rsid w:val="00CE5B19"/>
    <w:rsid w:val="00CE67EE"/>
    <w:rsid w:val="00CF12E0"/>
    <w:rsid w:val="00CF1F81"/>
    <w:rsid w:val="00CF346F"/>
    <w:rsid w:val="00CF7085"/>
    <w:rsid w:val="00D00B0D"/>
    <w:rsid w:val="00D0319C"/>
    <w:rsid w:val="00D04501"/>
    <w:rsid w:val="00D06F69"/>
    <w:rsid w:val="00D078A9"/>
    <w:rsid w:val="00D07B48"/>
    <w:rsid w:val="00D10C47"/>
    <w:rsid w:val="00D10EDA"/>
    <w:rsid w:val="00D11F9D"/>
    <w:rsid w:val="00D12773"/>
    <w:rsid w:val="00D13B02"/>
    <w:rsid w:val="00D14E30"/>
    <w:rsid w:val="00D14F78"/>
    <w:rsid w:val="00D15230"/>
    <w:rsid w:val="00D158E3"/>
    <w:rsid w:val="00D164BD"/>
    <w:rsid w:val="00D17139"/>
    <w:rsid w:val="00D2135C"/>
    <w:rsid w:val="00D214F6"/>
    <w:rsid w:val="00D221B8"/>
    <w:rsid w:val="00D22CF9"/>
    <w:rsid w:val="00D22D0B"/>
    <w:rsid w:val="00D236E5"/>
    <w:rsid w:val="00D24789"/>
    <w:rsid w:val="00D24EBB"/>
    <w:rsid w:val="00D24FAF"/>
    <w:rsid w:val="00D2518E"/>
    <w:rsid w:val="00D27093"/>
    <w:rsid w:val="00D30A5B"/>
    <w:rsid w:val="00D30B51"/>
    <w:rsid w:val="00D310D9"/>
    <w:rsid w:val="00D31FEB"/>
    <w:rsid w:val="00D32E2E"/>
    <w:rsid w:val="00D33194"/>
    <w:rsid w:val="00D33B59"/>
    <w:rsid w:val="00D33F63"/>
    <w:rsid w:val="00D34053"/>
    <w:rsid w:val="00D34837"/>
    <w:rsid w:val="00D35F4F"/>
    <w:rsid w:val="00D369AD"/>
    <w:rsid w:val="00D42BF4"/>
    <w:rsid w:val="00D431CC"/>
    <w:rsid w:val="00D438E6"/>
    <w:rsid w:val="00D44870"/>
    <w:rsid w:val="00D469A4"/>
    <w:rsid w:val="00D4703C"/>
    <w:rsid w:val="00D50FA5"/>
    <w:rsid w:val="00D51EFB"/>
    <w:rsid w:val="00D5616B"/>
    <w:rsid w:val="00D563FA"/>
    <w:rsid w:val="00D56719"/>
    <w:rsid w:val="00D6009C"/>
    <w:rsid w:val="00D609FC"/>
    <w:rsid w:val="00D617EE"/>
    <w:rsid w:val="00D61F75"/>
    <w:rsid w:val="00D62436"/>
    <w:rsid w:val="00D64825"/>
    <w:rsid w:val="00D67AFB"/>
    <w:rsid w:val="00D71440"/>
    <w:rsid w:val="00D71DFB"/>
    <w:rsid w:val="00D722CF"/>
    <w:rsid w:val="00D72409"/>
    <w:rsid w:val="00D75BE4"/>
    <w:rsid w:val="00D76176"/>
    <w:rsid w:val="00D81480"/>
    <w:rsid w:val="00D823FF"/>
    <w:rsid w:val="00D834DB"/>
    <w:rsid w:val="00D8499C"/>
    <w:rsid w:val="00D869DA"/>
    <w:rsid w:val="00D87188"/>
    <w:rsid w:val="00D87608"/>
    <w:rsid w:val="00D87D8A"/>
    <w:rsid w:val="00D90ABC"/>
    <w:rsid w:val="00D92CCC"/>
    <w:rsid w:val="00D92DE6"/>
    <w:rsid w:val="00D93F4C"/>
    <w:rsid w:val="00D94CD4"/>
    <w:rsid w:val="00D958CA"/>
    <w:rsid w:val="00D96881"/>
    <w:rsid w:val="00D971CC"/>
    <w:rsid w:val="00D978ED"/>
    <w:rsid w:val="00D97F5F"/>
    <w:rsid w:val="00DA0563"/>
    <w:rsid w:val="00DA0E1C"/>
    <w:rsid w:val="00DA351D"/>
    <w:rsid w:val="00DA3DF1"/>
    <w:rsid w:val="00DA3F1B"/>
    <w:rsid w:val="00DA6912"/>
    <w:rsid w:val="00DA6D24"/>
    <w:rsid w:val="00DA7BB8"/>
    <w:rsid w:val="00DA7D66"/>
    <w:rsid w:val="00DB05EC"/>
    <w:rsid w:val="00DB10C2"/>
    <w:rsid w:val="00DB3CFE"/>
    <w:rsid w:val="00DB4559"/>
    <w:rsid w:val="00DB4A5C"/>
    <w:rsid w:val="00DB5B6B"/>
    <w:rsid w:val="00DB635A"/>
    <w:rsid w:val="00DB7BF9"/>
    <w:rsid w:val="00DC0834"/>
    <w:rsid w:val="00DC0A9B"/>
    <w:rsid w:val="00DC0D99"/>
    <w:rsid w:val="00DC1C55"/>
    <w:rsid w:val="00DC2D83"/>
    <w:rsid w:val="00DC307C"/>
    <w:rsid w:val="00DC408F"/>
    <w:rsid w:val="00DC5EC3"/>
    <w:rsid w:val="00DC6581"/>
    <w:rsid w:val="00DC6EA2"/>
    <w:rsid w:val="00DC7C5F"/>
    <w:rsid w:val="00DC7D26"/>
    <w:rsid w:val="00DD08E6"/>
    <w:rsid w:val="00DD0DAC"/>
    <w:rsid w:val="00DD1722"/>
    <w:rsid w:val="00DD204D"/>
    <w:rsid w:val="00DD4F81"/>
    <w:rsid w:val="00DD7541"/>
    <w:rsid w:val="00DE102B"/>
    <w:rsid w:val="00DE1F1A"/>
    <w:rsid w:val="00DE218E"/>
    <w:rsid w:val="00DE473B"/>
    <w:rsid w:val="00DE47AC"/>
    <w:rsid w:val="00DE4827"/>
    <w:rsid w:val="00DE4A41"/>
    <w:rsid w:val="00DE57FC"/>
    <w:rsid w:val="00DE59CB"/>
    <w:rsid w:val="00DE724A"/>
    <w:rsid w:val="00DF0419"/>
    <w:rsid w:val="00DF0702"/>
    <w:rsid w:val="00DF0A8B"/>
    <w:rsid w:val="00DF0D52"/>
    <w:rsid w:val="00DF10BE"/>
    <w:rsid w:val="00DF17F1"/>
    <w:rsid w:val="00DF278D"/>
    <w:rsid w:val="00DF461C"/>
    <w:rsid w:val="00DF4C6D"/>
    <w:rsid w:val="00DF517A"/>
    <w:rsid w:val="00DF5F3B"/>
    <w:rsid w:val="00DF64C4"/>
    <w:rsid w:val="00DF72A2"/>
    <w:rsid w:val="00E003A7"/>
    <w:rsid w:val="00E003AB"/>
    <w:rsid w:val="00E0040A"/>
    <w:rsid w:val="00E0318A"/>
    <w:rsid w:val="00E04504"/>
    <w:rsid w:val="00E05DE1"/>
    <w:rsid w:val="00E06A3A"/>
    <w:rsid w:val="00E073EA"/>
    <w:rsid w:val="00E07730"/>
    <w:rsid w:val="00E07C6B"/>
    <w:rsid w:val="00E106A0"/>
    <w:rsid w:val="00E11A48"/>
    <w:rsid w:val="00E12E2F"/>
    <w:rsid w:val="00E13388"/>
    <w:rsid w:val="00E14735"/>
    <w:rsid w:val="00E154E9"/>
    <w:rsid w:val="00E16608"/>
    <w:rsid w:val="00E16B09"/>
    <w:rsid w:val="00E17A04"/>
    <w:rsid w:val="00E23A7E"/>
    <w:rsid w:val="00E2514E"/>
    <w:rsid w:val="00E25397"/>
    <w:rsid w:val="00E27914"/>
    <w:rsid w:val="00E309D3"/>
    <w:rsid w:val="00E3181B"/>
    <w:rsid w:val="00E32847"/>
    <w:rsid w:val="00E32A57"/>
    <w:rsid w:val="00E33911"/>
    <w:rsid w:val="00E34350"/>
    <w:rsid w:val="00E3455F"/>
    <w:rsid w:val="00E34EDF"/>
    <w:rsid w:val="00E35F12"/>
    <w:rsid w:val="00E36172"/>
    <w:rsid w:val="00E367C6"/>
    <w:rsid w:val="00E36FC3"/>
    <w:rsid w:val="00E40114"/>
    <w:rsid w:val="00E40431"/>
    <w:rsid w:val="00E41B3D"/>
    <w:rsid w:val="00E41EB7"/>
    <w:rsid w:val="00E44F5A"/>
    <w:rsid w:val="00E4575E"/>
    <w:rsid w:val="00E45E9C"/>
    <w:rsid w:val="00E47295"/>
    <w:rsid w:val="00E47645"/>
    <w:rsid w:val="00E47AFB"/>
    <w:rsid w:val="00E509D3"/>
    <w:rsid w:val="00E52480"/>
    <w:rsid w:val="00E560B1"/>
    <w:rsid w:val="00E60A91"/>
    <w:rsid w:val="00E60E4C"/>
    <w:rsid w:val="00E60EEB"/>
    <w:rsid w:val="00E66242"/>
    <w:rsid w:val="00E663E6"/>
    <w:rsid w:val="00E66441"/>
    <w:rsid w:val="00E67171"/>
    <w:rsid w:val="00E671DF"/>
    <w:rsid w:val="00E67636"/>
    <w:rsid w:val="00E67979"/>
    <w:rsid w:val="00E70E52"/>
    <w:rsid w:val="00E70EC2"/>
    <w:rsid w:val="00E71863"/>
    <w:rsid w:val="00E72234"/>
    <w:rsid w:val="00E73249"/>
    <w:rsid w:val="00E73B6F"/>
    <w:rsid w:val="00E75333"/>
    <w:rsid w:val="00E7545B"/>
    <w:rsid w:val="00E762E2"/>
    <w:rsid w:val="00E76898"/>
    <w:rsid w:val="00E77B0D"/>
    <w:rsid w:val="00E77EEF"/>
    <w:rsid w:val="00E807E9"/>
    <w:rsid w:val="00E81CF9"/>
    <w:rsid w:val="00E82C33"/>
    <w:rsid w:val="00E848B2"/>
    <w:rsid w:val="00E858F6"/>
    <w:rsid w:val="00E859AA"/>
    <w:rsid w:val="00E87347"/>
    <w:rsid w:val="00E8791E"/>
    <w:rsid w:val="00E90CF9"/>
    <w:rsid w:val="00E93651"/>
    <w:rsid w:val="00E93C62"/>
    <w:rsid w:val="00E9479B"/>
    <w:rsid w:val="00E95333"/>
    <w:rsid w:val="00E95AD9"/>
    <w:rsid w:val="00E9604B"/>
    <w:rsid w:val="00E96120"/>
    <w:rsid w:val="00E97189"/>
    <w:rsid w:val="00E97678"/>
    <w:rsid w:val="00EA0A7F"/>
    <w:rsid w:val="00EA1A8C"/>
    <w:rsid w:val="00EA1F26"/>
    <w:rsid w:val="00EA21E9"/>
    <w:rsid w:val="00EA2F2D"/>
    <w:rsid w:val="00EA548A"/>
    <w:rsid w:val="00EA5ED8"/>
    <w:rsid w:val="00EA73CD"/>
    <w:rsid w:val="00EB30EC"/>
    <w:rsid w:val="00EB375F"/>
    <w:rsid w:val="00EB3901"/>
    <w:rsid w:val="00EB4EE2"/>
    <w:rsid w:val="00EB50CA"/>
    <w:rsid w:val="00EB5D05"/>
    <w:rsid w:val="00EB6FC5"/>
    <w:rsid w:val="00EB778C"/>
    <w:rsid w:val="00EC0394"/>
    <w:rsid w:val="00EC1395"/>
    <w:rsid w:val="00EC2CC3"/>
    <w:rsid w:val="00EC313F"/>
    <w:rsid w:val="00EC3FF9"/>
    <w:rsid w:val="00EC435C"/>
    <w:rsid w:val="00EC48AB"/>
    <w:rsid w:val="00EC51EF"/>
    <w:rsid w:val="00EC5A7D"/>
    <w:rsid w:val="00EC5B2F"/>
    <w:rsid w:val="00EC6FFA"/>
    <w:rsid w:val="00EC751A"/>
    <w:rsid w:val="00ED0221"/>
    <w:rsid w:val="00ED078F"/>
    <w:rsid w:val="00ED083F"/>
    <w:rsid w:val="00ED1BAD"/>
    <w:rsid w:val="00ED2643"/>
    <w:rsid w:val="00ED4760"/>
    <w:rsid w:val="00ED600E"/>
    <w:rsid w:val="00ED6636"/>
    <w:rsid w:val="00ED6EB0"/>
    <w:rsid w:val="00ED758C"/>
    <w:rsid w:val="00ED785C"/>
    <w:rsid w:val="00EE13B2"/>
    <w:rsid w:val="00EE39FD"/>
    <w:rsid w:val="00EE64F0"/>
    <w:rsid w:val="00EE686D"/>
    <w:rsid w:val="00EF01A6"/>
    <w:rsid w:val="00EF1C43"/>
    <w:rsid w:val="00EF2E01"/>
    <w:rsid w:val="00EF30F8"/>
    <w:rsid w:val="00EF3B70"/>
    <w:rsid w:val="00EF60B0"/>
    <w:rsid w:val="00EF78CE"/>
    <w:rsid w:val="00F00B1C"/>
    <w:rsid w:val="00F00D6B"/>
    <w:rsid w:val="00F019C3"/>
    <w:rsid w:val="00F031D0"/>
    <w:rsid w:val="00F051AC"/>
    <w:rsid w:val="00F05D5E"/>
    <w:rsid w:val="00F06260"/>
    <w:rsid w:val="00F10518"/>
    <w:rsid w:val="00F108CE"/>
    <w:rsid w:val="00F10C4F"/>
    <w:rsid w:val="00F113F5"/>
    <w:rsid w:val="00F1175B"/>
    <w:rsid w:val="00F12CAE"/>
    <w:rsid w:val="00F12CE1"/>
    <w:rsid w:val="00F1425D"/>
    <w:rsid w:val="00F143A4"/>
    <w:rsid w:val="00F14813"/>
    <w:rsid w:val="00F14B97"/>
    <w:rsid w:val="00F14B9D"/>
    <w:rsid w:val="00F14F92"/>
    <w:rsid w:val="00F16A95"/>
    <w:rsid w:val="00F16DF6"/>
    <w:rsid w:val="00F22ECD"/>
    <w:rsid w:val="00F23FBD"/>
    <w:rsid w:val="00F25691"/>
    <w:rsid w:val="00F3087D"/>
    <w:rsid w:val="00F30C4D"/>
    <w:rsid w:val="00F320E1"/>
    <w:rsid w:val="00F324F2"/>
    <w:rsid w:val="00F334A6"/>
    <w:rsid w:val="00F34568"/>
    <w:rsid w:val="00F3473C"/>
    <w:rsid w:val="00F349FD"/>
    <w:rsid w:val="00F3787C"/>
    <w:rsid w:val="00F401FB"/>
    <w:rsid w:val="00F424A5"/>
    <w:rsid w:val="00F4318E"/>
    <w:rsid w:val="00F44407"/>
    <w:rsid w:val="00F44886"/>
    <w:rsid w:val="00F44DD5"/>
    <w:rsid w:val="00F47C88"/>
    <w:rsid w:val="00F50D07"/>
    <w:rsid w:val="00F5134C"/>
    <w:rsid w:val="00F535A8"/>
    <w:rsid w:val="00F54211"/>
    <w:rsid w:val="00F54DF9"/>
    <w:rsid w:val="00F557A0"/>
    <w:rsid w:val="00F56DE0"/>
    <w:rsid w:val="00F57A29"/>
    <w:rsid w:val="00F600F5"/>
    <w:rsid w:val="00F6032C"/>
    <w:rsid w:val="00F627B7"/>
    <w:rsid w:val="00F62E14"/>
    <w:rsid w:val="00F637E4"/>
    <w:rsid w:val="00F63A6A"/>
    <w:rsid w:val="00F63DFA"/>
    <w:rsid w:val="00F64E6F"/>
    <w:rsid w:val="00F65797"/>
    <w:rsid w:val="00F659DA"/>
    <w:rsid w:val="00F66A60"/>
    <w:rsid w:val="00F67918"/>
    <w:rsid w:val="00F705AD"/>
    <w:rsid w:val="00F706DD"/>
    <w:rsid w:val="00F70C42"/>
    <w:rsid w:val="00F712B4"/>
    <w:rsid w:val="00F746FC"/>
    <w:rsid w:val="00F74DB0"/>
    <w:rsid w:val="00F75EA5"/>
    <w:rsid w:val="00F764E3"/>
    <w:rsid w:val="00F7753E"/>
    <w:rsid w:val="00F808A6"/>
    <w:rsid w:val="00F820DE"/>
    <w:rsid w:val="00F843A9"/>
    <w:rsid w:val="00F8471D"/>
    <w:rsid w:val="00F85609"/>
    <w:rsid w:val="00F85DD0"/>
    <w:rsid w:val="00F8702C"/>
    <w:rsid w:val="00F90122"/>
    <w:rsid w:val="00F901A9"/>
    <w:rsid w:val="00F9041E"/>
    <w:rsid w:val="00F9054C"/>
    <w:rsid w:val="00F9084F"/>
    <w:rsid w:val="00F9266F"/>
    <w:rsid w:val="00F92D31"/>
    <w:rsid w:val="00F93691"/>
    <w:rsid w:val="00F94885"/>
    <w:rsid w:val="00F94D08"/>
    <w:rsid w:val="00F95154"/>
    <w:rsid w:val="00F96680"/>
    <w:rsid w:val="00F96E9A"/>
    <w:rsid w:val="00F9755E"/>
    <w:rsid w:val="00FA013B"/>
    <w:rsid w:val="00FA238E"/>
    <w:rsid w:val="00FA2422"/>
    <w:rsid w:val="00FA3BF3"/>
    <w:rsid w:val="00FA4506"/>
    <w:rsid w:val="00FA4E0C"/>
    <w:rsid w:val="00FA5D2F"/>
    <w:rsid w:val="00FA6E09"/>
    <w:rsid w:val="00FA7304"/>
    <w:rsid w:val="00FA7E88"/>
    <w:rsid w:val="00FB07F4"/>
    <w:rsid w:val="00FB0954"/>
    <w:rsid w:val="00FB1DD3"/>
    <w:rsid w:val="00FB37D5"/>
    <w:rsid w:val="00FC1748"/>
    <w:rsid w:val="00FC1F16"/>
    <w:rsid w:val="00FC40D9"/>
    <w:rsid w:val="00FC5CEA"/>
    <w:rsid w:val="00FC7184"/>
    <w:rsid w:val="00FC7931"/>
    <w:rsid w:val="00FD0A66"/>
    <w:rsid w:val="00FD0C2E"/>
    <w:rsid w:val="00FD2D8E"/>
    <w:rsid w:val="00FD3008"/>
    <w:rsid w:val="00FD30F8"/>
    <w:rsid w:val="00FD3230"/>
    <w:rsid w:val="00FD53C9"/>
    <w:rsid w:val="00FD6564"/>
    <w:rsid w:val="00FD6AE2"/>
    <w:rsid w:val="00FD706A"/>
    <w:rsid w:val="00FD739C"/>
    <w:rsid w:val="00FE0920"/>
    <w:rsid w:val="00FE10BE"/>
    <w:rsid w:val="00FE174D"/>
    <w:rsid w:val="00FE26B9"/>
    <w:rsid w:val="00FE369C"/>
    <w:rsid w:val="00FE5F5E"/>
    <w:rsid w:val="00FF0AAE"/>
    <w:rsid w:val="00FF0CD5"/>
    <w:rsid w:val="00FF13BB"/>
    <w:rsid w:val="00FF29B3"/>
    <w:rsid w:val="00FF5389"/>
    <w:rsid w:val="00FF5738"/>
    <w:rsid w:val="00FF609E"/>
    <w:rsid w:val="00FF63F6"/>
    <w:rsid w:val="00FF6A89"/>
    <w:rsid w:val="00FF7883"/>
    <w:rsid w:val="01A24A0D"/>
    <w:rsid w:val="01F0493D"/>
    <w:rsid w:val="020CB5B1"/>
    <w:rsid w:val="021B1460"/>
    <w:rsid w:val="056FDA46"/>
    <w:rsid w:val="059F400E"/>
    <w:rsid w:val="05EA5A1C"/>
    <w:rsid w:val="06964C5E"/>
    <w:rsid w:val="07BF6076"/>
    <w:rsid w:val="087B7C0E"/>
    <w:rsid w:val="0A86F027"/>
    <w:rsid w:val="0B413AAE"/>
    <w:rsid w:val="0B6B64B7"/>
    <w:rsid w:val="0C6C0BE1"/>
    <w:rsid w:val="0E9E7126"/>
    <w:rsid w:val="14485999"/>
    <w:rsid w:val="14B8B9BA"/>
    <w:rsid w:val="155F54A5"/>
    <w:rsid w:val="17CD9679"/>
    <w:rsid w:val="199B9A9C"/>
    <w:rsid w:val="1A4EECDD"/>
    <w:rsid w:val="1ABA6AF7"/>
    <w:rsid w:val="1B01BF3C"/>
    <w:rsid w:val="1B02A25E"/>
    <w:rsid w:val="1BF7801A"/>
    <w:rsid w:val="1E210DA0"/>
    <w:rsid w:val="1E8CF105"/>
    <w:rsid w:val="1EC8CE06"/>
    <w:rsid w:val="1F4CA5EC"/>
    <w:rsid w:val="20835521"/>
    <w:rsid w:val="21442844"/>
    <w:rsid w:val="23AC17F1"/>
    <w:rsid w:val="244C06FE"/>
    <w:rsid w:val="2469AAAE"/>
    <w:rsid w:val="264B887A"/>
    <w:rsid w:val="2659F3EB"/>
    <w:rsid w:val="26E3B8B3"/>
    <w:rsid w:val="2703CCAD"/>
    <w:rsid w:val="271AE512"/>
    <w:rsid w:val="275BE430"/>
    <w:rsid w:val="28BA02F1"/>
    <w:rsid w:val="296C1C98"/>
    <w:rsid w:val="2A8A2771"/>
    <w:rsid w:val="2D3F9541"/>
    <w:rsid w:val="2DF1617D"/>
    <w:rsid w:val="2ECD2C67"/>
    <w:rsid w:val="2F3B3FA6"/>
    <w:rsid w:val="3068EEF2"/>
    <w:rsid w:val="30796367"/>
    <w:rsid w:val="312014CC"/>
    <w:rsid w:val="32139CEC"/>
    <w:rsid w:val="335C30DF"/>
    <w:rsid w:val="336941EB"/>
    <w:rsid w:val="337DF750"/>
    <w:rsid w:val="344E9C61"/>
    <w:rsid w:val="361C825A"/>
    <w:rsid w:val="3663F408"/>
    <w:rsid w:val="3683237B"/>
    <w:rsid w:val="371180D9"/>
    <w:rsid w:val="37B852BB"/>
    <w:rsid w:val="37FDEEA4"/>
    <w:rsid w:val="3B3B15B5"/>
    <w:rsid w:val="3BB5A677"/>
    <w:rsid w:val="3D3DE1F1"/>
    <w:rsid w:val="3DD0E438"/>
    <w:rsid w:val="3E27943F"/>
    <w:rsid w:val="3F71837F"/>
    <w:rsid w:val="40D8F803"/>
    <w:rsid w:val="4502EAAB"/>
    <w:rsid w:val="453C8684"/>
    <w:rsid w:val="473BCFD9"/>
    <w:rsid w:val="47897E9F"/>
    <w:rsid w:val="48B36A96"/>
    <w:rsid w:val="4C058A4B"/>
    <w:rsid w:val="4C6FE5E7"/>
    <w:rsid w:val="4C7D46E3"/>
    <w:rsid w:val="4CCF20F5"/>
    <w:rsid w:val="4DC08A49"/>
    <w:rsid w:val="4F4AF7BC"/>
    <w:rsid w:val="51B0389A"/>
    <w:rsid w:val="530EFC1E"/>
    <w:rsid w:val="5388AD4A"/>
    <w:rsid w:val="538E39EF"/>
    <w:rsid w:val="5552E134"/>
    <w:rsid w:val="567A75C8"/>
    <w:rsid w:val="57E7DD92"/>
    <w:rsid w:val="595CA415"/>
    <w:rsid w:val="596F2FD9"/>
    <w:rsid w:val="59D5587D"/>
    <w:rsid w:val="5BC7139F"/>
    <w:rsid w:val="5C389B7B"/>
    <w:rsid w:val="5CD4B04F"/>
    <w:rsid w:val="5D8C1844"/>
    <w:rsid w:val="5DA57D0F"/>
    <w:rsid w:val="60CADC43"/>
    <w:rsid w:val="622A65C7"/>
    <w:rsid w:val="6251CA63"/>
    <w:rsid w:val="63297B6A"/>
    <w:rsid w:val="63D9116B"/>
    <w:rsid w:val="656A5B3B"/>
    <w:rsid w:val="6591FE2C"/>
    <w:rsid w:val="6795829A"/>
    <w:rsid w:val="686CAA35"/>
    <w:rsid w:val="68DD4635"/>
    <w:rsid w:val="6A4B1BEF"/>
    <w:rsid w:val="6B82E39B"/>
    <w:rsid w:val="6CFB48CE"/>
    <w:rsid w:val="6D532CE9"/>
    <w:rsid w:val="6DB0B758"/>
    <w:rsid w:val="70C8DC72"/>
    <w:rsid w:val="70CCBFA3"/>
    <w:rsid w:val="735047C7"/>
    <w:rsid w:val="74E16E24"/>
    <w:rsid w:val="7645B46E"/>
    <w:rsid w:val="769A9A24"/>
    <w:rsid w:val="7785C589"/>
    <w:rsid w:val="7823B8EA"/>
    <w:rsid w:val="785CBC09"/>
    <w:rsid w:val="79868AAF"/>
    <w:rsid w:val="7BE237F0"/>
    <w:rsid w:val="7C55C969"/>
    <w:rsid w:val="7D9FC3E1"/>
    <w:rsid w:val="7E4847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9F8A0"/>
  <w15:docId w15:val="{E70E7588-966D-4360-90EB-5102B17D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A"/>
    <w:pPr>
      <w:widowControl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80A"/>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customStyle="1" w:styleId="DefaultText">
    <w:name w:val="Default Text"/>
    <w:basedOn w:val="Normal"/>
    <w:uiPriority w:val="99"/>
    <w:rsid w:val="0067280A"/>
    <w:pPr>
      <w:autoSpaceDE/>
      <w:autoSpaceDN/>
      <w:adjustRightInd/>
    </w:pPr>
    <w:rPr>
      <w:sz w:val="24"/>
      <w:lang w:val="en-AU"/>
    </w:rPr>
  </w:style>
  <w:style w:type="paragraph" w:styleId="FootnoteText">
    <w:name w:val="footnote text"/>
    <w:aliases w:val="fn,Footnote Text Char Char Char Char Char Char,single space,FOOTNOTES,Footnote Text Char1,Footnote Text Char Char Знак Знак,Footnote Text Char Char Знак Зн,Footnote Text Char Char,Знак,Footnote Text Char Char1,Lábjegyzet-szöveg,ft,A"/>
    <w:basedOn w:val="Normal"/>
    <w:link w:val="FootnoteTextChar"/>
    <w:uiPriority w:val="99"/>
    <w:qFormat/>
    <w:rsid w:val="0067280A"/>
    <w:pPr>
      <w:widowControl/>
      <w:autoSpaceDE/>
      <w:autoSpaceDN/>
      <w:adjustRightInd/>
    </w:pPr>
    <w:rPr>
      <w:lang w:val="ru-RU" w:eastAsia="ru-RU"/>
    </w:rPr>
  </w:style>
  <w:style w:type="character" w:customStyle="1" w:styleId="FootnoteTextChar">
    <w:name w:val="Footnote Text Char"/>
    <w:aliases w:val="fn Char,Footnote Text Char Char Char Char Char Char Char,single space Char,FOOTNOTES Char,Footnote Text Char1 Char,Footnote Text Char Char Знак Знак Char,Footnote Text Char Char Знак Зн Char,Footnote Text Char Char Char,Знак Char"/>
    <w:basedOn w:val="DefaultParagraphFont"/>
    <w:link w:val="FootnoteText"/>
    <w:uiPriority w:val="99"/>
    <w:rsid w:val="0067280A"/>
    <w:rPr>
      <w:rFonts w:ascii="Times New Roman" w:eastAsia="Times New Roman" w:hAnsi="Times New Roman" w:cs="Times New Roman"/>
      <w:sz w:val="20"/>
      <w:szCs w:val="20"/>
      <w:lang w:eastAsia="ru-RU"/>
    </w:rPr>
  </w:style>
  <w:style w:type="character" w:styleId="FootnoteReference">
    <w:name w:val="footnote reference"/>
    <w:aliases w:val="Текст сноски Знак1,Òåêñò ñíîñêè Çíàê1,Oaeno niinee Ciae1,ftref,Footnotes refss, BVI fnr,BVI fnr,Heading 2 Char1 Char,Heading 2 Char Char Char,Heading 2 Char1 Char Char Char,Heading 2 Char Char Char Char Char,16 Point"/>
    <w:link w:val="BVIfnrCar"/>
    <w:uiPriority w:val="99"/>
    <w:qFormat/>
    <w:rsid w:val="0067280A"/>
    <w:rPr>
      <w:vertAlign w:val="superscript"/>
    </w:rPr>
  </w:style>
  <w:style w:type="character" w:styleId="Hyperlink">
    <w:name w:val="Hyperlink"/>
    <w:rsid w:val="0067280A"/>
    <w:rPr>
      <w:color w:val="0000FF"/>
      <w:u w:val="single"/>
    </w:rPr>
  </w:style>
  <w:style w:type="paragraph" w:styleId="Footer">
    <w:name w:val="footer"/>
    <w:basedOn w:val="Normal"/>
    <w:link w:val="FooterChar"/>
    <w:uiPriority w:val="99"/>
    <w:rsid w:val="0067280A"/>
    <w:pPr>
      <w:widowControl/>
      <w:tabs>
        <w:tab w:val="center" w:pos="4320"/>
        <w:tab w:val="right" w:pos="8640"/>
      </w:tabs>
      <w:autoSpaceDE/>
      <w:autoSpaceDN/>
      <w:adjustRightInd/>
    </w:pPr>
    <w:rPr>
      <w:sz w:val="24"/>
      <w:szCs w:val="24"/>
      <w:lang w:val="en-US"/>
    </w:rPr>
  </w:style>
  <w:style w:type="character" w:customStyle="1" w:styleId="FooterChar">
    <w:name w:val="Footer Char"/>
    <w:basedOn w:val="DefaultParagraphFont"/>
    <w:link w:val="Footer"/>
    <w:uiPriority w:val="99"/>
    <w:rsid w:val="0067280A"/>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67280A"/>
    <w:pPr>
      <w:widowControl/>
      <w:autoSpaceDE/>
      <w:autoSpaceDN/>
      <w:adjustRightInd/>
      <w:spacing w:before="100" w:beforeAutospacing="1" w:after="100" w:afterAutospacing="1" w:line="312" w:lineRule="auto"/>
    </w:pPr>
    <w:rPr>
      <w:sz w:val="24"/>
      <w:szCs w:val="24"/>
      <w:lang w:val="en-US"/>
    </w:rPr>
  </w:style>
  <w:style w:type="paragraph" w:styleId="ListParagraph">
    <w:name w:val="List Paragraph"/>
    <w:aliases w:val="List Paragraph1,List Paragraph (numbered (a)),WB Para,Lapis Bulleted List,Bullet Styles para,Párrafo de lista,Bullet,Numbered Para 1,Dot pt,No Spacing1,List Paragraph Char Char Char,Indicator Text,Bullet Points,MAIN CONTENT,Bullets"/>
    <w:basedOn w:val="Normal"/>
    <w:link w:val="ListParagraphChar"/>
    <w:uiPriority w:val="34"/>
    <w:qFormat/>
    <w:rsid w:val="0067280A"/>
    <w:pPr>
      <w:widowControl/>
      <w:autoSpaceDE/>
      <w:autoSpaceDN/>
      <w:adjustRightInd/>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nhideWhenUsed/>
    <w:rsid w:val="0067280A"/>
    <w:pPr>
      <w:tabs>
        <w:tab w:val="center" w:pos="4513"/>
        <w:tab w:val="right" w:pos="9026"/>
      </w:tabs>
    </w:pPr>
  </w:style>
  <w:style w:type="character" w:customStyle="1" w:styleId="HeaderChar">
    <w:name w:val="Header Char"/>
    <w:basedOn w:val="DefaultParagraphFont"/>
    <w:link w:val="Header"/>
    <w:rsid w:val="0067280A"/>
    <w:rPr>
      <w:rFonts w:ascii="Times New Roman" w:eastAsia="Times New Roman" w:hAnsi="Times New Roman" w:cs="Times New Roman"/>
      <w:sz w:val="20"/>
      <w:szCs w:val="20"/>
      <w:lang w:val="en-GB"/>
    </w:rPr>
  </w:style>
  <w:style w:type="paragraph" w:customStyle="1" w:styleId="BVIfnrCar">
    <w:name w:val="BVI fnr Car"/>
    <w:aliases w:val=" BVI fnr Car Car Car,BVI fnr Car Car, BVI fnr Car Car Car Car Car, BVI fnr Car Car Car Car Char Car Car, BVI fnr Char Char,BVI fnr Char Char, BVI fnr Car Car Char Char,BVI fnr Car Char Char"/>
    <w:basedOn w:val="Normal"/>
    <w:link w:val="FootnoteReference"/>
    <w:rsid w:val="0067280A"/>
    <w:pPr>
      <w:widowControl/>
      <w:autoSpaceDE/>
      <w:autoSpaceDN/>
      <w:adjustRightInd/>
      <w:spacing w:after="160" w:line="240" w:lineRule="exact"/>
    </w:pPr>
    <w:rPr>
      <w:rFonts w:asciiTheme="minorHAnsi" w:eastAsiaTheme="minorHAnsi" w:hAnsiTheme="minorHAnsi" w:cstheme="minorBidi"/>
      <w:sz w:val="22"/>
      <w:szCs w:val="22"/>
      <w:vertAlign w:val="superscript"/>
      <w:lang w:val="ru-RU"/>
    </w:rPr>
  </w:style>
  <w:style w:type="paragraph" w:styleId="BalloonText">
    <w:name w:val="Balloon Text"/>
    <w:basedOn w:val="Normal"/>
    <w:link w:val="BalloonTextChar"/>
    <w:uiPriority w:val="99"/>
    <w:semiHidden/>
    <w:unhideWhenUsed/>
    <w:rsid w:val="0090280C"/>
    <w:rPr>
      <w:rFonts w:ascii="Tahoma" w:hAnsi="Tahoma" w:cs="Tahoma"/>
      <w:sz w:val="16"/>
      <w:szCs w:val="16"/>
    </w:rPr>
  </w:style>
  <w:style w:type="character" w:customStyle="1" w:styleId="BalloonTextChar">
    <w:name w:val="Balloon Text Char"/>
    <w:basedOn w:val="DefaultParagraphFont"/>
    <w:link w:val="BalloonText"/>
    <w:uiPriority w:val="99"/>
    <w:semiHidden/>
    <w:rsid w:val="0090280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4F151A"/>
    <w:rPr>
      <w:sz w:val="16"/>
      <w:szCs w:val="16"/>
    </w:rPr>
  </w:style>
  <w:style w:type="paragraph" w:styleId="CommentText">
    <w:name w:val="annotation text"/>
    <w:basedOn w:val="Normal"/>
    <w:link w:val="CommentTextChar"/>
    <w:uiPriority w:val="99"/>
    <w:unhideWhenUsed/>
    <w:rsid w:val="004F151A"/>
  </w:style>
  <w:style w:type="character" w:customStyle="1" w:styleId="CommentTextChar">
    <w:name w:val="Comment Text Char"/>
    <w:basedOn w:val="DefaultParagraphFont"/>
    <w:link w:val="CommentText"/>
    <w:uiPriority w:val="99"/>
    <w:rsid w:val="004F151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F151A"/>
    <w:rPr>
      <w:b/>
      <w:bCs/>
    </w:rPr>
  </w:style>
  <w:style w:type="character" w:customStyle="1" w:styleId="CommentSubjectChar">
    <w:name w:val="Comment Subject Char"/>
    <w:basedOn w:val="CommentTextChar"/>
    <w:link w:val="CommentSubject"/>
    <w:uiPriority w:val="99"/>
    <w:semiHidden/>
    <w:rsid w:val="004F151A"/>
    <w:rPr>
      <w:rFonts w:ascii="Times New Roman" w:eastAsia="Times New Roman" w:hAnsi="Times New Roman" w:cs="Times New Roman"/>
      <w:b/>
      <w:bCs/>
      <w:sz w:val="20"/>
      <w:szCs w:val="20"/>
      <w:lang w:val="en-GB"/>
    </w:rPr>
  </w:style>
  <w:style w:type="paragraph" w:styleId="Revision">
    <w:name w:val="Revision"/>
    <w:hidden/>
    <w:uiPriority w:val="99"/>
    <w:semiHidden/>
    <w:rsid w:val="004F151A"/>
    <w:pPr>
      <w:spacing w:after="0" w:line="240" w:lineRule="auto"/>
    </w:pPr>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rsid w:val="00741EEB"/>
  </w:style>
  <w:style w:type="table" w:styleId="TableGrid">
    <w:name w:val="Table Grid"/>
    <w:basedOn w:val="TableNormal"/>
    <w:uiPriority w:val="59"/>
    <w:rsid w:val="00153E1F"/>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5F98"/>
    <w:rPr>
      <w:color w:val="800080" w:themeColor="followedHyperlink"/>
      <w:u w:val="single"/>
    </w:rPr>
  </w:style>
  <w:style w:type="paragraph" w:customStyle="1" w:styleId="Outline1">
    <w:name w:val="Outline1"/>
    <w:basedOn w:val="Normal"/>
    <w:next w:val="Normal"/>
    <w:rsid w:val="005D6ED6"/>
    <w:pPr>
      <w:keepNext/>
      <w:widowControl/>
      <w:numPr>
        <w:numId w:val="1"/>
      </w:numPr>
      <w:autoSpaceDE/>
      <w:autoSpaceDN/>
      <w:adjustRightInd/>
      <w:spacing w:before="240"/>
    </w:pPr>
    <w:rPr>
      <w:rFonts w:eastAsia="MS Mincho"/>
      <w:kern w:val="28"/>
      <w:sz w:val="24"/>
      <w:lang w:val="en-US"/>
    </w:rPr>
  </w:style>
  <w:style w:type="paragraph" w:customStyle="1" w:styleId="BankNormal">
    <w:name w:val="BankNormal"/>
    <w:basedOn w:val="Normal"/>
    <w:rsid w:val="009A4391"/>
    <w:pPr>
      <w:widowControl/>
      <w:autoSpaceDE/>
      <w:autoSpaceDN/>
      <w:adjustRightInd/>
      <w:spacing w:after="240"/>
    </w:pPr>
    <w:rPr>
      <w:sz w:val="24"/>
      <w:lang w:val="en-US"/>
    </w:rPr>
  </w:style>
  <w:style w:type="paragraph" w:styleId="NoSpacing">
    <w:name w:val="No Spacing"/>
    <w:uiPriority w:val="1"/>
    <w:qFormat/>
    <w:rsid w:val="00312F91"/>
    <w:pPr>
      <w:spacing w:after="0" w:line="240" w:lineRule="auto"/>
    </w:pPr>
    <w:rPr>
      <w:lang w:val="en-US"/>
    </w:rPr>
  </w:style>
  <w:style w:type="character" w:customStyle="1" w:styleId="tlid-translation">
    <w:name w:val="tlid-translation"/>
    <w:basedOn w:val="DefaultParagraphFont"/>
    <w:rsid w:val="00D369AD"/>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D33B59"/>
    <w:rPr>
      <w:color w:val="605E5C"/>
      <w:shd w:val="clear" w:color="auto" w:fill="E1DFDD"/>
    </w:rPr>
  </w:style>
  <w:style w:type="character" w:customStyle="1" w:styleId="ListParagraphChar">
    <w:name w:val="List Paragraph Char"/>
    <w:aliases w:val="List Paragraph1 Char,List Paragraph (numbered (a)) Char,WB Para Char,Lapis Bulleted List Char,Bullet Styles para Char,Párrafo de lista Char,Bullet Char,Numbered Para 1 Char,Dot pt Char,No Spacing1 Char,Indicator Text Char"/>
    <w:link w:val="ListParagraph"/>
    <w:uiPriority w:val="34"/>
    <w:qFormat/>
    <w:locked/>
    <w:rsid w:val="00A84040"/>
    <w:rPr>
      <w:rFonts w:ascii="Calibri" w:eastAsia="Calibri" w:hAnsi="Calibri" w:cs="Times New Roman"/>
      <w:lang w:val="en-US"/>
    </w:rPr>
  </w:style>
  <w:style w:type="paragraph" w:styleId="BodyText">
    <w:name w:val="Body Text"/>
    <w:basedOn w:val="Normal"/>
    <w:link w:val="BodyTextChar"/>
    <w:uiPriority w:val="99"/>
    <w:unhideWhenUsed/>
    <w:rsid w:val="00A84040"/>
    <w:pPr>
      <w:widowControl/>
      <w:autoSpaceDE/>
      <w:autoSpaceDN/>
      <w:adjustRightInd/>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84040"/>
    <w:rPr>
      <w:lang w:val="en-GB"/>
    </w:rPr>
  </w:style>
  <w:style w:type="character" w:customStyle="1" w:styleId="ui-provider">
    <w:name w:val="ui-provider"/>
    <w:basedOn w:val="DefaultParagraphFont"/>
    <w:rsid w:val="00D17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1014">
      <w:bodyDiv w:val="1"/>
      <w:marLeft w:val="0"/>
      <w:marRight w:val="0"/>
      <w:marTop w:val="0"/>
      <w:marBottom w:val="0"/>
      <w:divBdr>
        <w:top w:val="none" w:sz="0" w:space="0" w:color="auto"/>
        <w:left w:val="none" w:sz="0" w:space="0" w:color="auto"/>
        <w:bottom w:val="none" w:sz="0" w:space="0" w:color="auto"/>
        <w:right w:val="none" w:sz="0" w:space="0" w:color="auto"/>
      </w:divBdr>
    </w:div>
    <w:div w:id="216936238">
      <w:bodyDiv w:val="1"/>
      <w:marLeft w:val="0"/>
      <w:marRight w:val="0"/>
      <w:marTop w:val="0"/>
      <w:marBottom w:val="0"/>
      <w:divBdr>
        <w:top w:val="none" w:sz="0" w:space="0" w:color="auto"/>
        <w:left w:val="none" w:sz="0" w:space="0" w:color="auto"/>
        <w:bottom w:val="none" w:sz="0" w:space="0" w:color="auto"/>
        <w:right w:val="none" w:sz="0" w:space="0" w:color="auto"/>
      </w:divBdr>
    </w:div>
    <w:div w:id="413553331">
      <w:bodyDiv w:val="1"/>
      <w:marLeft w:val="0"/>
      <w:marRight w:val="0"/>
      <w:marTop w:val="0"/>
      <w:marBottom w:val="0"/>
      <w:divBdr>
        <w:top w:val="none" w:sz="0" w:space="0" w:color="auto"/>
        <w:left w:val="none" w:sz="0" w:space="0" w:color="auto"/>
        <w:bottom w:val="none" w:sz="0" w:space="0" w:color="auto"/>
        <w:right w:val="none" w:sz="0" w:space="0" w:color="auto"/>
      </w:divBdr>
      <w:divsChild>
        <w:div w:id="1772699668">
          <w:marLeft w:val="360"/>
          <w:marRight w:val="0"/>
          <w:marTop w:val="200"/>
          <w:marBottom w:val="0"/>
          <w:divBdr>
            <w:top w:val="none" w:sz="0" w:space="0" w:color="auto"/>
            <w:left w:val="none" w:sz="0" w:space="0" w:color="auto"/>
            <w:bottom w:val="none" w:sz="0" w:space="0" w:color="auto"/>
            <w:right w:val="none" w:sz="0" w:space="0" w:color="auto"/>
          </w:divBdr>
        </w:div>
        <w:div w:id="2031375212">
          <w:marLeft w:val="360"/>
          <w:marRight w:val="0"/>
          <w:marTop w:val="200"/>
          <w:marBottom w:val="0"/>
          <w:divBdr>
            <w:top w:val="none" w:sz="0" w:space="0" w:color="auto"/>
            <w:left w:val="none" w:sz="0" w:space="0" w:color="auto"/>
            <w:bottom w:val="none" w:sz="0" w:space="0" w:color="auto"/>
            <w:right w:val="none" w:sz="0" w:space="0" w:color="auto"/>
          </w:divBdr>
        </w:div>
        <w:div w:id="259140628">
          <w:marLeft w:val="360"/>
          <w:marRight w:val="0"/>
          <w:marTop w:val="200"/>
          <w:marBottom w:val="0"/>
          <w:divBdr>
            <w:top w:val="none" w:sz="0" w:space="0" w:color="auto"/>
            <w:left w:val="none" w:sz="0" w:space="0" w:color="auto"/>
            <w:bottom w:val="none" w:sz="0" w:space="0" w:color="auto"/>
            <w:right w:val="none" w:sz="0" w:space="0" w:color="auto"/>
          </w:divBdr>
        </w:div>
        <w:div w:id="716782644">
          <w:marLeft w:val="360"/>
          <w:marRight w:val="0"/>
          <w:marTop w:val="200"/>
          <w:marBottom w:val="0"/>
          <w:divBdr>
            <w:top w:val="none" w:sz="0" w:space="0" w:color="auto"/>
            <w:left w:val="none" w:sz="0" w:space="0" w:color="auto"/>
            <w:bottom w:val="none" w:sz="0" w:space="0" w:color="auto"/>
            <w:right w:val="none" w:sz="0" w:space="0" w:color="auto"/>
          </w:divBdr>
        </w:div>
        <w:div w:id="878053487">
          <w:marLeft w:val="360"/>
          <w:marRight w:val="0"/>
          <w:marTop w:val="200"/>
          <w:marBottom w:val="0"/>
          <w:divBdr>
            <w:top w:val="none" w:sz="0" w:space="0" w:color="auto"/>
            <w:left w:val="none" w:sz="0" w:space="0" w:color="auto"/>
            <w:bottom w:val="none" w:sz="0" w:space="0" w:color="auto"/>
            <w:right w:val="none" w:sz="0" w:space="0" w:color="auto"/>
          </w:divBdr>
        </w:div>
      </w:divsChild>
    </w:div>
    <w:div w:id="730424829">
      <w:bodyDiv w:val="1"/>
      <w:marLeft w:val="0"/>
      <w:marRight w:val="0"/>
      <w:marTop w:val="0"/>
      <w:marBottom w:val="0"/>
      <w:divBdr>
        <w:top w:val="none" w:sz="0" w:space="0" w:color="auto"/>
        <w:left w:val="none" w:sz="0" w:space="0" w:color="auto"/>
        <w:bottom w:val="none" w:sz="0" w:space="0" w:color="auto"/>
        <w:right w:val="none" w:sz="0" w:space="0" w:color="auto"/>
      </w:divBdr>
    </w:div>
    <w:div w:id="919485230">
      <w:bodyDiv w:val="1"/>
      <w:marLeft w:val="0"/>
      <w:marRight w:val="0"/>
      <w:marTop w:val="0"/>
      <w:marBottom w:val="0"/>
      <w:divBdr>
        <w:top w:val="none" w:sz="0" w:space="0" w:color="auto"/>
        <w:left w:val="none" w:sz="0" w:space="0" w:color="auto"/>
        <w:bottom w:val="none" w:sz="0" w:space="0" w:color="auto"/>
        <w:right w:val="none" w:sz="0" w:space="0" w:color="auto"/>
      </w:divBdr>
    </w:div>
    <w:div w:id="931083257">
      <w:bodyDiv w:val="1"/>
      <w:marLeft w:val="0"/>
      <w:marRight w:val="0"/>
      <w:marTop w:val="0"/>
      <w:marBottom w:val="0"/>
      <w:divBdr>
        <w:top w:val="none" w:sz="0" w:space="0" w:color="auto"/>
        <w:left w:val="none" w:sz="0" w:space="0" w:color="auto"/>
        <w:bottom w:val="none" w:sz="0" w:space="0" w:color="auto"/>
        <w:right w:val="none" w:sz="0" w:space="0" w:color="auto"/>
      </w:divBdr>
    </w:div>
    <w:div w:id="1160076797">
      <w:bodyDiv w:val="1"/>
      <w:marLeft w:val="0"/>
      <w:marRight w:val="0"/>
      <w:marTop w:val="0"/>
      <w:marBottom w:val="0"/>
      <w:divBdr>
        <w:top w:val="none" w:sz="0" w:space="0" w:color="auto"/>
        <w:left w:val="none" w:sz="0" w:space="0" w:color="auto"/>
        <w:bottom w:val="none" w:sz="0" w:space="0" w:color="auto"/>
        <w:right w:val="none" w:sz="0" w:space="0" w:color="auto"/>
      </w:divBdr>
    </w:div>
    <w:div w:id="1177571882">
      <w:bodyDiv w:val="1"/>
      <w:marLeft w:val="0"/>
      <w:marRight w:val="0"/>
      <w:marTop w:val="0"/>
      <w:marBottom w:val="0"/>
      <w:divBdr>
        <w:top w:val="none" w:sz="0" w:space="0" w:color="auto"/>
        <w:left w:val="none" w:sz="0" w:space="0" w:color="auto"/>
        <w:bottom w:val="none" w:sz="0" w:space="0" w:color="auto"/>
        <w:right w:val="none" w:sz="0" w:space="0" w:color="auto"/>
      </w:divBdr>
    </w:div>
    <w:div w:id="205299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UNDP-MDA-00147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Terms of Reference.docx</OriginalFileName>
    <OriginalNegotiationId xmlns="e3444403-f3ee-4177-94fe-65e1cbd0c3f2">484008</OriginalNegotiationId>
    <_dlc_DocId xmlns="45e793ef-0031-4b09-a8ac-54742f93ccb1">UNDPPUBDOCS-2047177221-287484</_dlc_DocId>
    <_dlc_DocIdUrl xmlns="45e793ef-0031-4b09-a8ac-54742f93ccb1">
      <Url>https://undp.sharepoint.com/sites/Docs-Public/_layouts/15/DocIdRedir.aspx?ID=UNDPPUBDOCS-2047177221-287484</Url>
      <Description>UNDPPUBDOCS-2047177221-287484</Description>
    </_dlc_DocIdUrl>
    <Token xmlns="e3444403-f3ee-4177-94fe-65e1cbd0c3f2" xsi:nil="true"/>
    <_dlc_DocIdPersistId xmlns="45e793ef-0031-4b09-a8ac-54742f93ccb1">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834C5F-EF4F-405D-B204-3B66EF20E0C7}">
  <ds:schemaRefs>
    <ds:schemaRef ds:uri="http://schemas.openxmlformats.org/officeDocument/2006/bibliography"/>
  </ds:schemaRefs>
</ds:datastoreItem>
</file>

<file path=customXml/itemProps2.xml><?xml version="1.0" encoding="utf-8"?>
<ds:datastoreItem xmlns:ds="http://schemas.openxmlformats.org/officeDocument/2006/customXml" ds:itemID="{076FE0BB-69B7-40E8-AE3B-686BD89395B8}">
  <ds:schemaRefs>
    <ds:schemaRef ds:uri="http://schemas.microsoft.com/sharepoint/v3/contenttype/forms"/>
  </ds:schemaRefs>
</ds:datastoreItem>
</file>

<file path=customXml/itemProps3.xml><?xml version="1.0" encoding="utf-8"?>
<ds:datastoreItem xmlns:ds="http://schemas.openxmlformats.org/officeDocument/2006/customXml" ds:itemID="{B81B08D2-960E-4AC7-8A15-C9F3BD61BD75}">
  <ds:schemaRefs>
    <ds:schemaRef ds:uri="http://schemas.microsoft.com/office/2006/metadata/properties"/>
    <ds:schemaRef ds:uri="http://schemas.microsoft.com/office/infopath/2007/PartnerControls"/>
    <ds:schemaRef ds:uri="520217d0-9ae4-43fc-a16d-8cf250de7ebc"/>
  </ds:schemaRefs>
</ds:datastoreItem>
</file>

<file path=customXml/itemProps4.xml><?xml version="1.0" encoding="utf-8"?>
<ds:datastoreItem xmlns:ds="http://schemas.openxmlformats.org/officeDocument/2006/customXml" ds:itemID="{00BBF87D-2368-412A-8B3D-C68F199A702F}"/>
</file>

<file path=customXml/itemProps5.xml><?xml version="1.0" encoding="utf-8"?>
<ds:datastoreItem xmlns:ds="http://schemas.openxmlformats.org/officeDocument/2006/customXml" ds:itemID="{6371E9B5-AE44-4061-B3FF-D068E7232CC0}"/>
</file>

<file path=docProps/app.xml><?xml version="1.0" encoding="utf-8"?>
<Properties xmlns="http://schemas.openxmlformats.org/officeDocument/2006/extended-properties" xmlns:vt="http://schemas.openxmlformats.org/officeDocument/2006/docPropsVTypes">
  <Template>Normal</Template>
  <TotalTime>254</TotalTime>
  <Pages>7</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Violeta Fetescu</cp:lastModifiedBy>
  <cp:revision>25</cp:revision>
  <cp:lastPrinted>2022-11-09T14:52:00Z</cp:lastPrinted>
  <dcterms:created xsi:type="dcterms:W3CDTF">2023-04-19T11:54:00Z</dcterms:created>
  <dcterms:modified xsi:type="dcterms:W3CDTF">2023-05-16T08:19:00Z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GrammarlyDocumentId">
    <vt:lpwstr>ab25f9725eefa11f22bebc8f61a4f710011271801a5132324fefcc0beb61ad7b</vt:lpwstr>
  </property>
  <property fmtid="{D5CDD505-2E9C-101B-9397-08002B2CF9AE}" pid="5" name="_dlc_DocIdItemGuid">
    <vt:lpwstr>0e130a7b-4711-4aa5-8913-44c562651c84</vt:lpwstr>
  </property>
  <property fmtid="{D5CDD505-2E9C-101B-9397-08002B2CF9AE}" pid="6" name="Order">
    <vt:r8>28748400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_ColorTag">
    <vt:lpwstr/>
  </property>
  <property fmtid="{D5CDD505-2E9C-101B-9397-08002B2CF9AE}" pid="17" name="TriggerFlowInfo">
    <vt:lpwstr/>
  </property>
</Properties>
</file>