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72DE3201" w:rsidR="00732053" w:rsidRPr="00DD6635" w:rsidRDefault="00725DC3" w:rsidP="00DD6635">
      <w:pPr>
        <w:spacing w:line="240" w:lineRule="auto"/>
        <w:jc w:val="both"/>
        <w:rPr>
          <w:rFonts w:cstheme="minorHAnsi"/>
          <w:sz w:val="20"/>
          <w:szCs w:val="20"/>
          <w:lang w:val="en-US"/>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678"/>
        <w:gridCol w:w="2065"/>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1D5DCE">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b/>
              <w:bCs/>
              <w:i/>
              <w:iCs/>
              <w:sz w:val="20"/>
              <w:szCs w:val="20"/>
            </w:rPr>
            <w:id w:val="-1545752945"/>
            <w:placeholder>
              <w:docPart w:val="B937F4C91E544D6DAA6311DABAF7FCE8"/>
            </w:placeholder>
            <w:text/>
          </w:sdtPr>
          <w:sdtEndPr/>
          <w:sdtContent>
            <w:tc>
              <w:tcPr>
                <w:tcW w:w="5678" w:type="dxa"/>
                <w:shd w:val="clear" w:color="auto" w:fill="auto"/>
                <w:vAlign w:val="center"/>
              </w:tcPr>
              <w:p w14:paraId="533BC959" w14:textId="70221243" w:rsidR="00865C88" w:rsidRPr="005E5F03" w:rsidRDefault="001D5DCE" w:rsidP="00335737">
                <w:pPr>
                  <w:spacing w:before="120" w:after="120"/>
                  <w:rPr>
                    <w:rFonts w:cstheme="minorHAnsi"/>
                    <w:sz w:val="20"/>
                    <w:szCs w:val="20"/>
                  </w:rPr>
                </w:pPr>
                <w:r w:rsidRPr="00A04622">
                  <w:rPr>
                    <w:rFonts w:cstheme="minorHAnsi"/>
                    <w:b/>
                    <w:bCs/>
                    <w:i/>
                    <w:iCs/>
                    <w:sz w:val="20"/>
                    <w:szCs w:val="20"/>
                  </w:rPr>
                  <w:t>RfQ2</w:t>
                </w:r>
                <w:r w:rsidR="0075153D">
                  <w:rPr>
                    <w:rFonts w:cstheme="minorHAnsi"/>
                    <w:b/>
                    <w:bCs/>
                    <w:i/>
                    <w:iCs/>
                    <w:sz w:val="20"/>
                    <w:szCs w:val="20"/>
                  </w:rPr>
                  <w:t>2</w:t>
                </w:r>
                <w:r w:rsidRPr="00A04622">
                  <w:rPr>
                    <w:rFonts w:cstheme="minorHAnsi"/>
                    <w:b/>
                    <w:bCs/>
                    <w:i/>
                    <w:iCs/>
                    <w:sz w:val="20"/>
                    <w:szCs w:val="20"/>
                  </w:rPr>
                  <w:t>/02</w:t>
                </w:r>
                <w:r w:rsidR="00C0734B">
                  <w:rPr>
                    <w:rFonts w:cstheme="minorHAnsi"/>
                    <w:b/>
                    <w:bCs/>
                    <w:i/>
                    <w:iCs/>
                    <w:sz w:val="20"/>
                    <w:szCs w:val="20"/>
                  </w:rPr>
                  <w:t>460</w:t>
                </w:r>
                <w:r w:rsidRPr="00A04622">
                  <w:rPr>
                    <w:rFonts w:cstheme="minorHAnsi"/>
                    <w:b/>
                    <w:bCs/>
                    <w:i/>
                    <w:iCs/>
                    <w:sz w:val="20"/>
                    <w:szCs w:val="20"/>
                  </w:rPr>
                  <w:t xml:space="preserve"> Company to provide trainings on ISO Standards for personnel of the National Centre for Judicial Expertise, Police Forensic </w:t>
                </w:r>
                <w:proofErr w:type="gramStart"/>
                <w:r w:rsidRPr="00A04622">
                  <w:rPr>
                    <w:rFonts w:cstheme="minorHAnsi"/>
                    <w:b/>
                    <w:bCs/>
                    <w:i/>
                    <w:iCs/>
                    <w:sz w:val="20"/>
                    <w:szCs w:val="20"/>
                  </w:rPr>
                  <w:t>Centre</w:t>
                </w:r>
                <w:proofErr w:type="gramEnd"/>
                <w:r w:rsidRPr="00A04622">
                  <w:rPr>
                    <w:rFonts w:cstheme="minorHAnsi"/>
                    <w:b/>
                    <w:bCs/>
                    <w:i/>
                    <w:iCs/>
                    <w:sz w:val="20"/>
                    <w:szCs w:val="20"/>
                  </w:rPr>
                  <w:t xml:space="preserve"> and Centre for Legal Medicine of the Republic of Moldova</w:t>
                </w:r>
              </w:p>
            </w:tc>
          </w:sdtContent>
        </w:sdt>
        <w:tc>
          <w:tcPr>
            <w:tcW w:w="2065" w:type="dxa"/>
            <w:shd w:val="clear" w:color="auto" w:fill="auto"/>
            <w:vAlign w:val="center"/>
          </w:tcPr>
          <w:p w14:paraId="37A82C41"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202607DC" w:rsidR="00C230AB" w:rsidRPr="005E5F03" w:rsidRDefault="006226A3"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73C6E121" w:rsidR="0056039D" w:rsidRDefault="006226A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945B89">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2D5BFA5F" w:rsidR="0056039D" w:rsidRDefault="006226A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945B89">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7F446CCF" w:rsidR="0056039D" w:rsidRDefault="006226A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945B89">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08862FFF" w:rsidR="0056039D" w:rsidRDefault="006226A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945B89">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FF80095" w:rsidR="0056039D" w:rsidRDefault="006226A3"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945B89">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4436DA"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245BF25E"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6BF23761"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warrants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4C45F9BA"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3B84" w14:textId="77777777" w:rsidR="006226A3" w:rsidRDefault="006226A3" w:rsidP="00E56798">
      <w:pPr>
        <w:spacing w:after="0" w:line="240" w:lineRule="auto"/>
      </w:pPr>
      <w:r>
        <w:separator/>
      </w:r>
    </w:p>
  </w:endnote>
  <w:endnote w:type="continuationSeparator" w:id="0">
    <w:p w14:paraId="0E009451" w14:textId="77777777" w:rsidR="006226A3" w:rsidRDefault="006226A3" w:rsidP="00E56798">
      <w:pPr>
        <w:spacing w:after="0" w:line="240" w:lineRule="auto"/>
      </w:pPr>
      <w:r>
        <w:continuationSeparator/>
      </w:r>
    </w:p>
  </w:endnote>
  <w:endnote w:type="continuationNotice" w:id="1">
    <w:p w14:paraId="7A8C0345" w14:textId="77777777" w:rsidR="006226A3" w:rsidRDefault="00622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494D05D9" w:rsidR="00B617F6" w:rsidRPr="00596C96" w:rsidRDefault="00B617F6">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412A" w14:textId="77777777" w:rsidR="006226A3" w:rsidRDefault="006226A3" w:rsidP="00E56798">
      <w:pPr>
        <w:spacing w:after="0" w:line="240" w:lineRule="auto"/>
      </w:pPr>
      <w:r>
        <w:separator/>
      </w:r>
    </w:p>
  </w:footnote>
  <w:footnote w:type="continuationSeparator" w:id="0">
    <w:p w14:paraId="37D71E9A" w14:textId="77777777" w:rsidR="006226A3" w:rsidRDefault="006226A3" w:rsidP="00E56798">
      <w:pPr>
        <w:spacing w:after="0" w:line="240" w:lineRule="auto"/>
      </w:pPr>
      <w:r>
        <w:continuationSeparator/>
      </w:r>
    </w:p>
  </w:footnote>
  <w:footnote w:type="continuationNotice" w:id="1">
    <w:p w14:paraId="542E1D53" w14:textId="77777777" w:rsidR="006226A3" w:rsidRDefault="006226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C4D1A"/>
    <w:multiLevelType w:val="hybridMultilevel"/>
    <w:tmpl w:val="21647E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04D6772"/>
    <w:multiLevelType w:val="multilevel"/>
    <w:tmpl w:val="AAA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C5BCA"/>
    <w:multiLevelType w:val="hybridMultilevel"/>
    <w:tmpl w:val="1A627AD2"/>
    <w:lvl w:ilvl="0" w:tplc="08190001">
      <w:start w:val="1"/>
      <w:numFmt w:val="bullet"/>
      <w:lvlText w:val=""/>
      <w:lvlJc w:val="left"/>
      <w:pPr>
        <w:ind w:left="862" w:hanging="360"/>
      </w:pPr>
      <w:rPr>
        <w:rFonts w:ascii="Symbol" w:hAnsi="Symbol" w:hint="default"/>
      </w:rPr>
    </w:lvl>
    <w:lvl w:ilvl="1" w:tplc="08190003" w:tentative="1">
      <w:start w:val="1"/>
      <w:numFmt w:val="bullet"/>
      <w:lvlText w:val="o"/>
      <w:lvlJc w:val="left"/>
      <w:pPr>
        <w:ind w:left="1582" w:hanging="360"/>
      </w:pPr>
      <w:rPr>
        <w:rFonts w:ascii="Courier New" w:hAnsi="Courier New" w:cs="Courier New" w:hint="default"/>
      </w:rPr>
    </w:lvl>
    <w:lvl w:ilvl="2" w:tplc="08190005" w:tentative="1">
      <w:start w:val="1"/>
      <w:numFmt w:val="bullet"/>
      <w:lvlText w:val=""/>
      <w:lvlJc w:val="left"/>
      <w:pPr>
        <w:ind w:left="2302" w:hanging="360"/>
      </w:pPr>
      <w:rPr>
        <w:rFonts w:ascii="Wingdings" w:hAnsi="Wingdings" w:hint="default"/>
      </w:rPr>
    </w:lvl>
    <w:lvl w:ilvl="3" w:tplc="08190001" w:tentative="1">
      <w:start w:val="1"/>
      <w:numFmt w:val="bullet"/>
      <w:lvlText w:val=""/>
      <w:lvlJc w:val="left"/>
      <w:pPr>
        <w:ind w:left="3022" w:hanging="360"/>
      </w:pPr>
      <w:rPr>
        <w:rFonts w:ascii="Symbol" w:hAnsi="Symbol" w:hint="default"/>
      </w:rPr>
    </w:lvl>
    <w:lvl w:ilvl="4" w:tplc="08190003" w:tentative="1">
      <w:start w:val="1"/>
      <w:numFmt w:val="bullet"/>
      <w:lvlText w:val="o"/>
      <w:lvlJc w:val="left"/>
      <w:pPr>
        <w:ind w:left="3742" w:hanging="360"/>
      </w:pPr>
      <w:rPr>
        <w:rFonts w:ascii="Courier New" w:hAnsi="Courier New" w:cs="Courier New" w:hint="default"/>
      </w:rPr>
    </w:lvl>
    <w:lvl w:ilvl="5" w:tplc="08190005" w:tentative="1">
      <w:start w:val="1"/>
      <w:numFmt w:val="bullet"/>
      <w:lvlText w:val=""/>
      <w:lvlJc w:val="left"/>
      <w:pPr>
        <w:ind w:left="4462" w:hanging="360"/>
      </w:pPr>
      <w:rPr>
        <w:rFonts w:ascii="Wingdings" w:hAnsi="Wingdings" w:hint="default"/>
      </w:rPr>
    </w:lvl>
    <w:lvl w:ilvl="6" w:tplc="08190001" w:tentative="1">
      <w:start w:val="1"/>
      <w:numFmt w:val="bullet"/>
      <w:lvlText w:val=""/>
      <w:lvlJc w:val="left"/>
      <w:pPr>
        <w:ind w:left="5182" w:hanging="360"/>
      </w:pPr>
      <w:rPr>
        <w:rFonts w:ascii="Symbol" w:hAnsi="Symbol" w:hint="default"/>
      </w:rPr>
    </w:lvl>
    <w:lvl w:ilvl="7" w:tplc="08190003" w:tentative="1">
      <w:start w:val="1"/>
      <w:numFmt w:val="bullet"/>
      <w:lvlText w:val="o"/>
      <w:lvlJc w:val="left"/>
      <w:pPr>
        <w:ind w:left="5902" w:hanging="360"/>
      </w:pPr>
      <w:rPr>
        <w:rFonts w:ascii="Courier New" w:hAnsi="Courier New" w:cs="Courier New" w:hint="default"/>
      </w:rPr>
    </w:lvl>
    <w:lvl w:ilvl="8" w:tplc="08190005" w:tentative="1">
      <w:start w:val="1"/>
      <w:numFmt w:val="bullet"/>
      <w:lvlText w:val=""/>
      <w:lvlJc w:val="left"/>
      <w:pPr>
        <w:ind w:left="6622" w:hanging="360"/>
      </w:pPr>
      <w:rPr>
        <w:rFonts w:ascii="Wingdings" w:hAnsi="Wingdings" w:hint="default"/>
      </w:rPr>
    </w:lvl>
  </w:abstractNum>
  <w:abstractNum w:abstractNumId="6" w15:restartNumberingAfterBreak="0">
    <w:nsid w:val="339B73D2"/>
    <w:multiLevelType w:val="hybridMultilevel"/>
    <w:tmpl w:val="184A126A"/>
    <w:lvl w:ilvl="0" w:tplc="DC88DF7A">
      <w:start w:val="1"/>
      <w:numFmt w:val="decimal"/>
      <w:lvlText w:val="%1."/>
      <w:lvlJc w:val="left"/>
      <w:pPr>
        <w:ind w:left="786" w:hanging="360"/>
      </w:pPr>
      <w:rPr>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380D1484"/>
    <w:multiLevelType w:val="hybridMultilevel"/>
    <w:tmpl w:val="8EE691C2"/>
    <w:lvl w:ilvl="0" w:tplc="20000001">
      <w:start w:val="1"/>
      <w:numFmt w:val="bullet"/>
      <w:lvlText w:val=""/>
      <w:lvlJc w:val="left"/>
      <w:pPr>
        <w:ind w:left="864" w:hanging="360"/>
      </w:pPr>
      <w:rPr>
        <w:rFonts w:ascii="Symbol" w:hAnsi="Symbol" w:hint="default"/>
      </w:rPr>
    </w:lvl>
    <w:lvl w:ilvl="1" w:tplc="20000003" w:tentative="1">
      <w:start w:val="1"/>
      <w:numFmt w:val="bullet"/>
      <w:lvlText w:val="o"/>
      <w:lvlJc w:val="left"/>
      <w:pPr>
        <w:ind w:left="1584" w:hanging="360"/>
      </w:pPr>
      <w:rPr>
        <w:rFonts w:ascii="Courier New" w:hAnsi="Courier New" w:cs="Courier New" w:hint="default"/>
      </w:rPr>
    </w:lvl>
    <w:lvl w:ilvl="2" w:tplc="20000005" w:tentative="1">
      <w:start w:val="1"/>
      <w:numFmt w:val="bullet"/>
      <w:lvlText w:val=""/>
      <w:lvlJc w:val="left"/>
      <w:pPr>
        <w:ind w:left="2304" w:hanging="360"/>
      </w:pPr>
      <w:rPr>
        <w:rFonts w:ascii="Wingdings" w:hAnsi="Wingdings" w:hint="default"/>
      </w:rPr>
    </w:lvl>
    <w:lvl w:ilvl="3" w:tplc="20000001" w:tentative="1">
      <w:start w:val="1"/>
      <w:numFmt w:val="bullet"/>
      <w:lvlText w:val=""/>
      <w:lvlJc w:val="left"/>
      <w:pPr>
        <w:ind w:left="3024" w:hanging="360"/>
      </w:pPr>
      <w:rPr>
        <w:rFonts w:ascii="Symbol" w:hAnsi="Symbol" w:hint="default"/>
      </w:rPr>
    </w:lvl>
    <w:lvl w:ilvl="4" w:tplc="20000003" w:tentative="1">
      <w:start w:val="1"/>
      <w:numFmt w:val="bullet"/>
      <w:lvlText w:val="o"/>
      <w:lvlJc w:val="left"/>
      <w:pPr>
        <w:ind w:left="3744" w:hanging="360"/>
      </w:pPr>
      <w:rPr>
        <w:rFonts w:ascii="Courier New" w:hAnsi="Courier New" w:cs="Courier New" w:hint="default"/>
      </w:rPr>
    </w:lvl>
    <w:lvl w:ilvl="5" w:tplc="20000005" w:tentative="1">
      <w:start w:val="1"/>
      <w:numFmt w:val="bullet"/>
      <w:lvlText w:val=""/>
      <w:lvlJc w:val="left"/>
      <w:pPr>
        <w:ind w:left="4464" w:hanging="360"/>
      </w:pPr>
      <w:rPr>
        <w:rFonts w:ascii="Wingdings" w:hAnsi="Wingdings" w:hint="default"/>
      </w:rPr>
    </w:lvl>
    <w:lvl w:ilvl="6" w:tplc="20000001" w:tentative="1">
      <w:start w:val="1"/>
      <w:numFmt w:val="bullet"/>
      <w:lvlText w:val=""/>
      <w:lvlJc w:val="left"/>
      <w:pPr>
        <w:ind w:left="5184" w:hanging="360"/>
      </w:pPr>
      <w:rPr>
        <w:rFonts w:ascii="Symbol" w:hAnsi="Symbol" w:hint="default"/>
      </w:rPr>
    </w:lvl>
    <w:lvl w:ilvl="7" w:tplc="20000003" w:tentative="1">
      <w:start w:val="1"/>
      <w:numFmt w:val="bullet"/>
      <w:lvlText w:val="o"/>
      <w:lvlJc w:val="left"/>
      <w:pPr>
        <w:ind w:left="5904" w:hanging="360"/>
      </w:pPr>
      <w:rPr>
        <w:rFonts w:ascii="Courier New" w:hAnsi="Courier New" w:cs="Courier New" w:hint="default"/>
      </w:rPr>
    </w:lvl>
    <w:lvl w:ilvl="8" w:tplc="20000005" w:tentative="1">
      <w:start w:val="1"/>
      <w:numFmt w:val="bullet"/>
      <w:lvlText w:val=""/>
      <w:lvlJc w:val="left"/>
      <w:pPr>
        <w:ind w:left="6624" w:hanging="360"/>
      </w:pPr>
      <w:rPr>
        <w:rFonts w:ascii="Wingdings" w:hAnsi="Wingdings" w:hint="default"/>
      </w:rPr>
    </w:lvl>
  </w:abstractNum>
  <w:abstractNum w:abstractNumId="8"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E0C186A"/>
    <w:multiLevelType w:val="hybridMultilevel"/>
    <w:tmpl w:val="99D4EC86"/>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0"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538D7F9D"/>
    <w:multiLevelType w:val="hybridMultilevel"/>
    <w:tmpl w:val="EA149FA4"/>
    <w:lvl w:ilvl="0" w:tplc="45A2D710">
      <w:start w:val="23"/>
      <w:numFmt w:val="bullet"/>
      <w:lvlText w:val="-"/>
      <w:lvlJc w:val="left"/>
      <w:pPr>
        <w:ind w:left="720" w:hanging="360"/>
      </w:pPr>
      <w:rPr>
        <w:rFonts w:ascii="Arial" w:eastAsia="Times New Roman"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4"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91E0CD9"/>
    <w:multiLevelType w:val="hybridMultilevel"/>
    <w:tmpl w:val="26A0237C"/>
    <w:lvl w:ilvl="0" w:tplc="45A2D710">
      <w:start w:val="23"/>
      <w:numFmt w:val="bullet"/>
      <w:lvlText w:val="-"/>
      <w:lvlJc w:val="left"/>
      <w:pPr>
        <w:ind w:left="720" w:hanging="360"/>
      </w:pPr>
      <w:rPr>
        <w:rFonts w:ascii="Arial" w:eastAsia="Times New Roman"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7" w15:restartNumberingAfterBreak="0">
    <w:nsid w:val="5B465F5C"/>
    <w:multiLevelType w:val="hybridMultilevel"/>
    <w:tmpl w:val="1C925698"/>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8" w15:restartNumberingAfterBreak="0">
    <w:nsid w:val="70540BD7"/>
    <w:multiLevelType w:val="hybridMultilevel"/>
    <w:tmpl w:val="8C9E1B1E"/>
    <w:lvl w:ilvl="0" w:tplc="CB60D11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727A77DD"/>
    <w:multiLevelType w:val="hybridMultilevel"/>
    <w:tmpl w:val="8C9E1B1E"/>
    <w:lvl w:ilvl="0" w:tplc="CB60D11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392372"/>
    <w:multiLevelType w:val="hybridMultilevel"/>
    <w:tmpl w:val="1F94E898"/>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2"/>
  </w:num>
  <w:num w:numId="5">
    <w:abstractNumId w:val="8"/>
  </w:num>
  <w:num w:numId="6">
    <w:abstractNumId w:val="15"/>
  </w:num>
  <w:num w:numId="7">
    <w:abstractNumId w:val="0"/>
  </w:num>
  <w:num w:numId="8">
    <w:abstractNumId w:val="14"/>
  </w:num>
  <w:num w:numId="9">
    <w:abstractNumId w:val="2"/>
  </w:num>
  <w:num w:numId="10">
    <w:abstractNumId w:val="20"/>
  </w:num>
  <w:num w:numId="11">
    <w:abstractNumId w:val="6"/>
  </w:num>
  <w:num w:numId="12">
    <w:abstractNumId w:val="18"/>
  </w:num>
  <w:num w:numId="13">
    <w:abstractNumId w:val="16"/>
  </w:num>
  <w:num w:numId="14">
    <w:abstractNumId w:val="13"/>
  </w:num>
  <w:num w:numId="15">
    <w:abstractNumId w:val="21"/>
  </w:num>
  <w:num w:numId="16">
    <w:abstractNumId w:val="17"/>
  </w:num>
  <w:num w:numId="17">
    <w:abstractNumId w:val="5"/>
  </w:num>
  <w:num w:numId="18">
    <w:abstractNumId w:val="7"/>
  </w:num>
  <w:num w:numId="19">
    <w:abstractNumId w:val="1"/>
  </w:num>
  <w:num w:numId="20">
    <w:abstractNumId w:val="19"/>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4FE7"/>
    <w:rsid w:val="000151F2"/>
    <w:rsid w:val="00021379"/>
    <w:rsid w:val="00022F87"/>
    <w:rsid w:val="000252C2"/>
    <w:rsid w:val="000253AD"/>
    <w:rsid w:val="00027BAC"/>
    <w:rsid w:val="000302FC"/>
    <w:rsid w:val="00033F43"/>
    <w:rsid w:val="00034018"/>
    <w:rsid w:val="0003434B"/>
    <w:rsid w:val="0003549D"/>
    <w:rsid w:val="00036B5B"/>
    <w:rsid w:val="00041835"/>
    <w:rsid w:val="00042341"/>
    <w:rsid w:val="00042756"/>
    <w:rsid w:val="0004671F"/>
    <w:rsid w:val="000477CE"/>
    <w:rsid w:val="00051EC5"/>
    <w:rsid w:val="00052F19"/>
    <w:rsid w:val="000530B6"/>
    <w:rsid w:val="00053CF0"/>
    <w:rsid w:val="00054884"/>
    <w:rsid w:val="00054B4A"/>
    <w:rsid w:val="00056446"/>
    <w:rsid w:val="0005768A"/>
    <w:rsid w:val="0005787B"/>
    <w:rsid w:val="000578F0"/>
    <w:rsid w:val="000621AA"/>
    <w:rsid w:val="00062BA3"/>
    <w:rsid w:val="0006348F"/>
    <w:rsid w:val="0006357A"/>
    <w:rsid w:val="000642F9"/>
    <w:rsid w:val="00064CDF"/>
    <w:rsid w:val="00076FF8"/>
    <w:rsid w:val="0008286C"/>
    <w:rsid w:val="00082F7D"/>
    <w:rsid w:val="00085688"/>
    <w:rsid w:val="000878C1"/>
    <w:rsid w:val="00090AEC"/>
    <w:rsid w:val="00091CB4"/>
    <w:rsid w:val="000949F4"/>
    <w:rsid w:val="000A11A3"/>
    <w:rsid w:val="000A1648"/>
    <w:rsid w:val="000A33FA"/>
    <w:rsid w:val="000A4B82"/>
    <w:rsid w:val="000A4D9C"/>
    <w:rsid w:val="000A4E72"/>
    <w:rsid w:val="000A558A"/>
    <w:rsid w:val="000B0A17"/>
    <w:rsid w:val="000B2D14"/>
    <w:rsid w:val="000B4D5B"/>
    <w:rsid w:val="000B52B7"/>
    <w:rsid w:val="000B5FEB"/>
    <w:rsid w:val="000B76F8"/>
    <w:rsid w:val="000C02BC"/>
    <w:rsid w:val="000C3E5F"/>
    <w:rsid w:val="000C5538"/>
    <w:rsid w:val="000C6786"/>
    <w:rsid w:val="000D069A"/>
    <w:rsid w:val="000D1182"/>
    <w:rsid w:val="000D2175"/>
    <w:rsid w:val="000D6E50"/>
    <w:rsid w:val="000E1BA2"/>
    <w:rsid w:val="000E1ED5"/>
    <w:rsid w:val="000E22EE"/>
    <w:rsid w:val="000E27EE"/>
    <w:rsid w:val="000E61E4"/>
    <w:rsid w:val="00102861"/>
    <w:rsid w:val="0010698A"/>
    <w:rsid w:val="00116258"/>
    <w:rsid w:val="001179D7"/>
    <w:rsid w:val="0012076B"/>
    <w:rsid w:val="00123E3B"/>
    <w:rsid w:val="0012701B"/>
    <w:rsid w:val="001271A9"/>
    <w:rsid w:val="0013013E"/>
    <w:rsid w:val="00130D40"/>
    <w:rsid w:val="00131E96"/>
    <w:rsid w:val="001321D2"/>
    <w:rsid w:val="00134416"/>
    <w:rsid w:val="00134A19"/>
    <w:rsid w:val="00134C2E"/>
    <w:rsid w:val="001353CB"/>
    <w:rsid w:val="00137373"/>
    <w:rsid w:val="00140339"/>
    <w:rsid w:val="00142072"/>
    <w:rsid w:val="00142B00"/>
    <w:rsid w:val="00147650"/>
    <w:rsid w:val="00147929"/>
    <w:rsid w:val="00152204"/>
    <w:rsid w:val="0015335F"/>
    <w:rsid w:val="0015484F"/>
    <w:rsid w:val="00160ACC"/>
    <w:rsid w:val="00161223"/>
    <w:rsid w:val="001630C9"/>
    <w:rsid w:val="0016477C"/>
    <w:rsid w:val="00167729"/>
    <w:rsid w:val="0017385C"/>
    <w:rsid w:val="00177773"/>
    <w:rsid w:val="00177B87"/>
    <w:rsid w:val="0018119E"/>
    <w:rsid w:val="001833E6"/>
    <w:rsid w:val="001852B4"/>
    <w:rsid w:val="001875A2"/>
    <w:rsid w:val="00193AF9"/>
    <w:rsid w:val="00195258"/>
    <w:rsid w:val="00195B28"/>
    <w:rsid w:val="001A0F39"/>
    <w:rsid w:val="001A1A5C"/>
    <w:rsid w:val="001A1FE7"/>
    <w:rsid w:val="001A24F1"/>
    <w:rsid w:val="001A2961"/>
    <w:rsid w:val="001A3934"/>
    <w:rsid w:val="001A42D4"/>
    <w:rsid w:val="001A6D37"/>
    <w:rsid w:val="001A7678"/>
    <w:rsid w:val="001B007D"/>
    <w:rsid w:val="001B05EC"/>
    <w:rsid w:val="001B2266"/>
    <w:rsid w:val="001B3A9F"/>
    <w:rsid w:val="001B71E6"/>
    <w:rsid w:val="001C18B8"/>
    <w:rsid w:val="001C41FD"/>
    <w:rsid w:val="001C5B5E"/>
    <w:rsid w:val="001C5DFE"/>
    <w:rsid w:val="001C6E83"/>
    <w:rsid w:val="001C760A"/>
    <w:rsid w:val="001D0714"/>
    <w:rsid w:val="001D2891"/>
    <w:rsid w:val="001D2ACD"/>
    <w:rsid w:val="001D381A"/>
    <w:rsid w:val="001D428D"/>
    <w:rsid w:val="001D47AC"/>
    <w:rsid w:val="001D4DD5"/>
    <w:rsid w:val="001D5DCE"/>
    <w:rsid w:val="001D6B74"/>
    <w:rsid w:val="001D72B1"/>
    <w:rsid w:val="001E366C"/>
    <w:rsid w:val="001E544E"/>
    <w:rsid w:val="001E63CC"/>
    <w:rsid w:val="001E6DF3"/>
    <w:rsid w:val="001E7187"/>
    <w:rsid w:val="001E7628"/>
    <w:rsid w:val="001F0526"/>
    <w:rsid w:val="001F1863"/>
    <w:rsid w:val="001F75B5"/>
    <w:rsid w:val="001F7BC2"/>
    <w:rsid w:val="00204ED5"/>
    <w:rsid w:val="00214ED6"/>
    <w:rsid w:val="00215DDA"/>
    <w:rsid w:val="0021666C"/>
    <w:rsid w:val="002173F8"/>
    <w:rsid w:val="00217AC9"/>
    <w:rsid w:val="0022078F"/>
    <w:rsid w:val="002229BA"/>
    <w:rsid w:val="00227111"/>
    <w:rsid w:val="00232CFC"/>
    <w:rsid w:val="00233FF9"/>
    <w:rsid w:val="0023604B"/>
    <w:rsid w:val="002402B7"/>
    <w:rsid w:val="00245EA1"/>
    <w:rsid w:val="0024624D"/>
    <w:rsid w:val="00252112"/>
    <w:rsid w:val="00254B4A"/>
    <w:rsid w:val="00254EDA"/>
    <w:rsid w:val="002562B1"/>
    <w:rsid w:val="00260046"/>
    <w:rsid w:val="00260675"/>
    <w:rsid w:val="002609ED"/>
    <w:rsid w:val="00260B6C"/>
    <w:rsid w:val="00271A95"/>
    <w:rsid w:val="00272436"/>
    <w:rsid w:val="00273EB5"/>
    <w:rsid w:val="00274D34"/>
    <w:rsid w:val="00275F47"/>
    <w:rsid w:val="0027731A"/>
    <w:rsid w:val="0027798A"/>
    <w:rsid w:val="0028194B"/>
    <w:rsid w:val="00282830"/>
    <w:rsid w:val="002854F7"/>
    <w:rsid w:val="00290D72"/>
    <w:rsid w:val="00295C25"/>
    <w:rsid w:val="00296A96"/>
    <w:rsid w:val="0029755A"/>
    <w:rsid w:val="002A3496"/>
    <w:rsid w:val="002A3744"/>
    <w:rsid w:val="002A3C99"/>
    <w:rsid w:val="002A466A"/>
    <w:rsid w:val="002A47D3"/>
    <w:rsid w:val="002A6BBE"/>
    <w:rsid w:val="002A7CF2"/>
    <w:rsid w:val="002B0087"/>
    <w:rsid w:val="002B1680"/>
    <w:rsid w:val="002B27A5"/>
    <w:rsid w:val="002B337B"/>
    <w:rsid w:val="002B3CF1"/>
    <w:rsid w:val="002B646E"/>
    <w:rsid w:val="002B67C2"/>
    <w:rsid w:val="002C1D68"/>
    <w:rsid w:val="002C24F0"/>
    <w:rsid w:val="002C2725"/>
    <w:rsid w:val="002D06A1"/>
    <w:rsid w:val="002D1DC3"/>
    <w:rsid w:val="002D39C6"/>
    <w:rsid w:val="002D3E8D"/>
    <w:rsid w:val="002D4C71"/>
    <w:rsid w:val="002E03B2"/>
    <w:rsid w:val="002E0A13"/>
    <w:rsid w:val="002E25A3"/>
    <w:rsid w:val="002E45A0"/>
    <w:rsid w:val="002E5A1F"/>
    <w:rsid w:val="002E6E28"/>
    <w:rsid w:val="002E7379"/>
    <w:rsid w:val="002E7436"/>
    <w:rsid w:val="002F1F41"/>
    <w:rsid w:val="002F7945"/>
    <w:rsid w:val="00300031"/>
    <w:rsid w:val="00300FC2"/>
    <w:rsid w:val="00301A9A"/>
    <w:rsid w:val="003034AB"/>
    <w:rsid w:val="003042D9"/>
    <w:rsid w:val="00310FEF"/>
    <w:rsid w:val="003127B2"/>
    <w:rsid w:val="00312AA4"/>
    <w:rsid w:val="003136F9"/>
    <w:rsid w:val="00314E79"/>
    <w:rsid w:val="003177D4"/>
    <w:rsid w:val="00322921"/>
    <w:rsid w:val="003268D6"/>
    <w:rsid w:val="003322A2"/>
    <w:rsid w:val="003355F6"/>
    <w:rsid w:val="00335737"/>
    <w:rsid w:val="00337B09"/>
    <w:rsid w:val="00340050"/>
    <w:rsid w:val="00342CD3"/>
    <w:rsid w:val="0034430D"/>
    <w:rsid w:val="0034543F"/>
    <w:rsid w:val="00345536"/>
    <w:rsid w:val="00355BD3"/>
    <w:rsid w:val="00356CA8"/>
    <w:rsid w:val="00360ED9"/>
    <w:rsid w:val="003611CD"/>
    <w:rsid w:val="00363C28"/>
    <w:rsid w:val="003707F5"/>
    <w:rsid w:val="0037309D"/>
    <w:rsid w:val="00381D37"/>
    <w:rsid w:val="003826B3"/>
    <w:rsid w:val="0039499E"/>
    <w:rsid w:val="00395A0B"/>
    <w:rsid w:val="003A0D53"/>
    <w:rsid w:val="003A1C53"/>
    <w:rsid w:val="003A4652"/>
    <w:rsid w:val="003A7D63"/>
    <w:rsid w:val="003B0FE8"/>
    <w:rsid w:val="003C1A62"/>
    <w:rsid w:val="003C1E5A"/>
    <w:rsid w:val="003C2427"/>
    <w:rsid w:val="003C4069"/>
    <w:rsid w:val="003C41D4"/>
    <w:rsid w:val="003C4980"/>
    <w:rsid w:val="003C587A"/>
    <w:rsid w:val="003C5E85"/>
    <w:rsid w:val="003C73FD"/>
    <w:rsid w:val="003D36D0"/>
    <w:rsid w:val="003D49CA"/>
    <w:rsid w:val="003D534F"/>
    <w:rsid w:val="003D792E"/>
    <w:rsid w:val="003E072B"/>
    <w:rsid w:val="003E3A88"/>
    <w:rsid w:val="003E4DD8"/>
    <w:rsid w:val="003E53EA"/>
    <w:rsid w:val="003F16DE"/>
    <w:rsid w:val="003F2E9A"/>
    <w:rsid w:val="003F320F"/>
    <w:rsid w:val="003F5D11"/>
    <w:rsid w:val="003F76A3"/>
    <w:rsid w:val="004107F3"/>
    <w:rsid w:val="00413176"/>
    <w:rsid w:val="00413918"/>
    <w:rsid w:val="004152B4"/>
    <w:rsid w:val="00416921"/>
    <w:rsid w:val="00421018"/>
    <w:rsid w:val="00423E19"/>
    <w:rsid w:val="004255E4"/>
    <w:rsid w:val="00426A89"/>
    <w:rsid w:val="00430359"/>
    <w:rsid w:val="004347E2"/>
    <w:rsid w:val="0043598C"/>
    <w:rsid w:val="00436D77"/>
    <w:rsid w:val="00442618"/>
    <w:rsid w:val="004436DA"/>
    <w:rsid w:val="004470F1"/>
    <w:rsid w:val="00454841"/>
    <w:rsid w:val="00454A96"/>
    <w:rsid w:val="00455194"/>
    <w:rsid w:val="004559FE"/>
    <w:rsid w:val="00461911"/>
    <w:rsid w:val="004701D1"/>
    <w:rsid w:val="00470A87"/>
    <w:rsid w:val="00472739"/>
    <w:rsid w:val="00475FE7"/>
    <w:rsid w:val="004865B6"/>
    <w:rsid w:val="00487B57"/>
    <w:rsid w:val="00487D98"/>
    <w:rsid w:val="00490F4C"/>
    <w:rsid w:val="0049137F"/>
    <w:rsid w:val="00491D80"/>
    <w:rsid w:val="00492783"/>
    <w:rsid w:val="004943F0"/>
    <w:rsid w:val="00497BF6"/>
    <w:rsid w:val="004A2FC0"/>
    <w:rsid w:val="004A304D"/>
    <w:rsid w:val="004A4DF8"/>
    <w:rsid w:val="004B1037"/>
    <w:rsid w:val="004B2D9A"/>
    <w:rsid w:val="004B5777"/>
    <w:rsid w:val="004B5C52"/>
    <w:rsid w:val="004B6518"/>
    <w:rsid w:val="004B6E17"/>
    <w:rsid w:val="004B7586"/>
    <w:rsid w:val="004B7AF7"/>
    <w:rsid w:val="004C2B52"/>
    <w:rsid w:val="004C52BD"/>
    <w:rsid w:val="004C7C44"/>
    <w:rsid w:val="004D01EC"/>
    <w:rsid w:val="004D04A2"/>
    <w:rsid w:val="004D05B6"/>
    <w:rsid w:val="004D0B03"/>
    <w:rsid w:val="004D23AA"/>
    <w:rsid w:val="004D2F49"/>
    <w:rsid w:val="004D7655"/>
    <w:rsid w:val="004D7732"/>
    <w:rsid w:val="004D7E52"/>
    <w:rsid w:val="004E2B5A"/>
    <w:rsid w:val="004E2FD1"/>
    <w:rsid w:val="004E35AE"/>
    <w:rsid w:val="004E6655"/>
    <w:rsid w:val="004E6AE5"/>
    <w:rsid w:val="004E6D64"/>
    <w:rsid w:val="004F17C1"/>
    <w:rsid w:val="004F7563"/>
    <w:rsid w:val="004F7D66"/>
    <w:rsid w:val="00502BBE"/>
    <w:rsid w:val="00507F22"/>
    <w:rsid w:val="00510682"/>
    <w:rsid w:val="00510951"/>
    <w:rsid w:val="005118CE"/>
    <w:rsid w:val="00511D84"/>
    <w:rsid w:val="00511E8F"/>
    <w:rsid w:val="0051306F"/>
    <w:rsid w:val="00517B61"/>
    <w:rsid w:val="00521A2B"/>
    <w:rsid w:val="00521E0B"/>
    <w:rsid w:val="00521FF7"/>
    <w:rsid w:val="005226E7"/>
    <w:rsid w:val="00523067"/>
    <w:rsid w:val="00526E6D"/>
    <w:rsid w:val="00527ADD"/>
    <w:rsid w:val="00531FB4"/>
    <w:rsid w:val="00535D97"/>
    <w:rsid w:val="00537053"/>
    <w:rsid w:val="00537E06"/>
    <w:rsid w:val="00541B34"/>
    <w:rsid w:val="00542B1D"/>
    <w:rsid w:val="0054618C"/>
    <w:rsid w:val="00553414"/>
    <w:rsid w:val="00553EA9"/>
    <w:rsid w:val="0056039D"/>
    <w:rsid w:val="00561AE3"/>
    <w:rsid w:val="00561E73"/>
    <w:rsid w:val="00562CFC"/>
    <w:rsid w:val="005644A3"/>
    <w:rsid w:val="0056596A"/>
    <w:rsid w:val="005660E2"/>
    <w:rsid w:val="00570DE4"/>
    <w:rsid w:val="005712F2"/>
    <w:rsid w:val="00577420"/>
    <w:rsid w:val="00580A1B"/>
    <w:rsid w:val="005839B7"/>
    <w:rsid w:val="005844EA"/>
    <w:rsid w:val="005860A4"/>
    <w:rsid w:val="00586BEB"/>
    <w:rsid w:val="00586D7E"/>
    <w:rsid w:val="005876E8"/>
    <w:rsid w:val="00590774"/>
    <w:rsid w:val="0059084C"/>
    <w:rsid w:val="00590CB1"/>
    <w:rsid w:val="005917E8"/>
    <w:rsid w:val="00596AAE"/>
    <w:rsid w:val="00596C96"/>
    <w:rsid w:val="005A3F96"/>
    <w:rsid w:val="005A4307"/>
    <w:rsid w:val="005A5F03"/>
    <w:rsid w:val="005A68E8"/>
    <w:rsid w:val="005A6D64"/>
    <w:rsid w:val="005A6F50"/>
    <w:rsid w:val="005A759A"/>
    <w:rsid w:val="005B1374"/>
    <w:rsid w:val="005B2196"/>
    <w:rsid w:val="005B2245"/>
    <w:rsid w:val="005B28C6"/>
    <w:rsid w:val="005B294B"/>
    <w:rsid w:val="005B6647"/>
    <w:rsid w:val="005B701C"/>
    <w:rsid w:val="005C1CEC"/>
    <w:rsid w:val="005C291E"/>
    <w:rsid w:val="005C45FF"/>
    <w:rsid w:val="005C729F"/>
    <w:rsid w:val="005D41CF"/>
    <w:rsid w:val="005D5B41"/>
    <w:rsid w:val="005E21E4"/>
    <w:rsid w:val="005E37C5"/>
    <w:rsid w:val="005E5F03"/>
    <w:rsid w:val="005E69C3"/>
    <w:rsid w:val="005E6D1D"/>
    <w:rsid w:val="005E7281"/>
    <w:rsid w:val="005F05E1"/>
    <w:rsid w:val="005F3B65"/>
    <w:rsid w:val="005F4EAF"/>
    <w:rsid w:val="00602B0B"/>
    <w:rsid w:val="00603268"/>
    <w:rsid w:val="006048E5"/>
    <w:rsid w:val="006055EF"/>
    <w:rsid w:val="00606869"/>
    <w:rsid w:val="00607E15"/>
    <w:rsid w:val="00611CFA"/>
    <w:rsid w:val="0061371C"/>
    <w:rsid w:val="0061381B"/>
    <w:rsid w:val="00613BDE"/>
    <w:rsid w:val="00617A28"/>
    <w:rsid w:val="00620032"/>
    <w:rsid w:val="006203AA"/>
    <w:rsid w:val="006226A3"/>
    <w:rsid w:val="006227E4"/>
    <w:rsid w:val="00622819"/>
    <w:rsid w:val="006228A2"/>
    <w:rsid w:val="00623100"/>
    <w:rsid w:val="00625826"/>
    <w:rsid w:val="00625C80"/>
    <w:rsid w:val="00625F80"/>
    <w:rsid w:val="00632BB7"/>
    <w:rsid w:val="00637409"/>
    <w:rsid w:val="00637A22"/>
    <w:rsid w:val="00642276"/>
    <w:rsid w:val="00643152"/>
    <w:rsid w:val="0064327D"/>
    <w:rsid w:val="00646FCF"/>
    <w:rsid w:val="006470E1"/>
    <w:rsid w:val="00647226"/>
    <w:rsid w:val="00651FD3"/>
    <w:rsid w:val="00654904"/>
    <w:rsid w:val="00657336"/>
    <w:rsid w:val="006632A4"/>
    <w:rsid w:val="00663BE5"/>
    <w:rsid w:val="00664265"/>
    <w:rsid w:val="00664706"/>
    <w:rsid w:val="00666CAE"/>
    <w:rsid w:val="00670E2C"/>
    <w:rsid w:val="006717F3"/>
    <w:rsid w:val="0067484C"/>
    <w:rsid w:val="00675963"/>
    <w:rsid w:val="006776BA"/>
    <w:rsid w:val="006814FA"/>
    <w:rsid w:val="0068598A"/>
    <w:rsid w:val="00686453"/>
    <w:rsid w:val="00691D6C"/>
    <w:rsid w:val="006964A1"/>
    <w:rsid w:val="006A063D"/>
    <w:rsid w:val="006A1AFC"/>
    <w:rsid w:val="006A3744"/>
    <w:rsid w:val="006A3F16"/>
    <w:rsid w:val="006A50D7"/>
    <w:rsid w:val="006A50F5"/>
    <w:rsid w:val="006A55D1"/>
    <w:rsid w:val="006A6634"/>
    <w:rsid w:val="006B4265"/>
    <w:rsid w:val="006B43E9"/>
    <w:rsid w:val="006B4418"/>
    <w:rsid w:val="006B449A"/>
    <w:rsid w:val="006B5E13"/>
    <w:rsid w:val="006C3470"/>
    <w:rsid w:val="006C3C1D"/>
    <w:rsid w:val="006C5F93"/>
    <w:rsid w:val="006C719D"/>
    <w:rsid w:val="006D09D2"/>
    <w:rsid w:val="006D18C0"/>
    <w:rsid w:val="006D26CA"/>
    <w:rsid w:val="006D3FF2"/>
    <w:rsid w:val="006D44F4"/>
    <w:rsid w:val="006D6021"/>
    <w:rsid w:val="006D770B"/>
    <w:rsid w:val="006E0C01"/>
    <w:rsid w:val="006E2F64"/>
    <w:rsid w:val="006E4205"/>
    <w:rsid w:val="006E4CCD"/>
    <w:rsid w:val="006E740D"/>
    <w:rsid w:val="006F1345"/>
    <w:rsid w:val="006F140F"/>
    <w:rsid w:val="006F2095"/>
    <w:rsid w:val="006F320E"/>
    <w:rsid w:val="00702338"/>
    <w:rsid w:val="00703091"/>
    <w:rsid w:val="00704795"/>
    <w:rsid w:val="00704D27"/>
    <w:rsid w:val="007056D7"/>
    <w:rsid w:val="00706470"/>
    <w:rsid w:val="00710F24"/>
    <w:rsid w:val="0071500A"/>
    <w:rsid w:val="00715EF4"/>
    <w:rsid w:val="007204F0"/>
    <w:rsid w:val="00721DEF"/>
    <w:rsid w:val="00722480"/>
    <w:rsid w:val="00725DC3"/>
    <w:rsid w:val="00726BD5"/>
    <w:rsid w:val="00727135"/>
    <w:rsid w:val="00727CDF"/>
    <w:rsid w:val="00730448"/>
    <w:rsid w:val="00731EBC"/>
    <w:rsid w:val="00732053"/>
    <w:rsid w:val="00732F17"/>
    <w:rsid w:val="0073499C"/>
    <w:rsid w:val="00741790"/>
    <w:rsid w:val="00741D96"/>
    <w:rsid w:val="007469DD"/>
    <w:rsid w:val="00746AAE"/>
    <w:rsid w:val="00747401"/>
    <w:rsid w:val="007508C4"/>
    <w:rsid w:val="0075153D"/>
    <w:rsid w:val="0076411F"/>
    <w:rsid w:val="00766022"/>
    <w:rsid w:val="0076677F"/>
    <w:rsid w:val="00772128"/>
    <w:rsid w:val="00773451"/>
    <w:rsid w:val="007734BD"/>
    <w:rsid w:val="007762AB"/>
    <w:rsid w:val="007773AD"/>
    <w:rsid w:val="00777788"/>
    <w:rsid w:val="00777CAC"/>
    <w:rsid w:val="007807C6"/>
    <w:rsid w:val="007817A0"/>
    <w:rsid w:val="007944DA"/>
    <w:rsid w:val="007A4F1E"/>
    <w:rsid w:val="007B4E73"/>
    <w:rsid w:val="007B7D56"/>
    <w:rsid w:val="007C209A"/>
    <w:rsid w:val="007C20D9"/>
    <w:rsid w:val="007C2C29"/>
    <w:rsid w:val="007C5485"/>
    <w:rsid w:val="007C6FE8"/>
    <w:rsid w:val="007D1DE6"/>
    <w:rsid w:val="007D2881"/>
    <w:rsid w:val="007D36B8"/>
    <w:rsid w:val="007D492F"/>
    <w:rsid w:val="007D5971"/>
    <w:rsid w:val="007D6B30"/>
    <w:rsid w:val="007D7E30"/>
    <w:rsid w:val="007E47D2"/>
    <w:rsid w:val="007E4CA8"/>
    <w:rsid w:val="007E58D9"/>
    <w:rsid w:val="007F1C7C"/>
    <w:rsid w:val="007F3D1A"/>
    <w:rsid w:val="007F6D62"/>
    <w:rsid w:val="00800A6B"/>
    <w:rsid w:val="0080103E"/>
    <w:rsid w:val="0080284D"/>
    <w:rsid w:val="0080296B"/>
    <w:rsid w:val="008042D2"/>
    <w:rsid w:val="00806875"/>
    <w:rsid w:val="008070E6"/>
    <w:rsid w:val="00812EA7"/>
    <w:rsid w:val="00820C4B"/>
    <w:rsid w:val="0082128B"/>
    <w:rsid w:val="00821409"/>
    <w:rsid w:val="00821BA9"/>
    <w:rsid w:val="0082362C"/>
    <w:rsid w:val="00823655"/>
    <w:rsid w:val="00823F3F"/>
    <w:rsid w:val="00827BB0"/>
    <w:rsid w:val="008347C2"/>
    <w:rsid w:val="00835A11"/>
    <w:rsid w:val="008367E2"/>
    <w:rsid w:val="00836AB8"/>
    <w:rsid w:val="0083700A"/>
    <w:rsid w:val="008374E3"/>
    <w:rsid w:val="00841213"/>
    <w:rsid w:val="008429BC"/>
    <w:rsid w:val="00842D65"/>
    <w:rsid w:val="00842EA9"/>
    <w:rsid w:val="00846C3C"/>
    <w:rsid w:val="00851D46"/>
    <w:rsid w:val="008523DC"/>
    <w:rsid w:val="008559B8"/>
    <w:rsid w:val="00856530"/>
    <w:rsid w:val="00856962"/>
    <w:rsid w:val="00857D32"/>
    <w:rsid w:val="00860A51"/>
    <w:rsid w:val="00860B32"/>
    <w:rsid w:val="008628FB"/>
    <w:rsid w:val="008650B6"/>
    <w:rsid w:val="00865C88"/>
    <w:rsid w:val="00867572"/>
    <w:rsid w:val="00872C67"/>
    <w:rsid w:val="00881CBD"/>
    <w:rsid w:val="00883987"/>
    <w:rsid w:val="00884FA5"/>
    <w:rsid w:val="008858A9"/>
    <w:rsid w:val="00886EBE"/>
    <w:rsid w:val="00887CF8"/>
    <w:rsid w:val="00890B9E"/>
    <w:rsid w:val="008926FA"/>
    <w:rsid w:val="008954F5"/>
    <w:rsid w:val="008A58B1"/>
    <w:rsid w:val="008B0679"/>
    <w:rsid w:val="008B5402"/>
    <w:rsid w:val="008B55E4"/>
    <w:rsid w:val="008B6B16"/>
    <w:rsid w:val="008C259D"/>
    <w:rsid w:val="008C44C5"/>
    <w:rsid w:val="008C5085"/>
    <w:rsid w:val="008C5117"/>
    <w:rsid w:val="008C59DB"/>
    <w:rsid w:val="008C64CA"/>
    <w:rsid w:val="008C72AA"/>
    <w:rsid w:val="008D5EAD"/>
    <w:rsid w:val="008D6F47"/>
    <w:rsid w:val="008E1368"/>
    <w:rsid w:val="008E1FAF"/>
    <w:rsid w:val="008E32FE"/>
    <w:rsid w:val="008E7DD1"/>
    <w:rsid w:val="008F5241"/>
    <w:rsid w:val="008F5F2B"/>
    <w:rsid w:val="009026A9"/>
    <w:rsid w:val="009035E3"/>
    <w:rsid w:val="009035ED"/>
    <w:rsid w:val="0090546D"/>
    <w:rsid w:val="00907B9E"/>
    <w:rsid w:val="0091019D"/>
    <w:rsid w:val="009127CC"/>
    <w:rsid w:val="0091314C"/>
    <w:rsid w:val="00914B94"/>
    <w:rsid w:val="00922776"/>
    <w:rsid w:val="00923594"/>
    <w:rsid w:val="00925A7F"/>
    <w:rsid w:val="0092706F"/>
    <w:rsid w:val="00930BE9"/>
    <w:rsid w:val="009421BB"/>
    <w:rsid w:val="009427F9"/>
    <w:rsid w:val="00942985"/>
    <w:rsid w:val="00943204"/>
    <w:rsid w:val="009436CB"/>
    <w:rsid w:val="0094394A"/>
    <w:rsid w:val="00943EB5"/>
    <w:rsid w:val="00944A28"/>
    <w:rsid w:val="00945B89"/>
    <w:rsid w:val="00953DF0"/>
    <w:rsid w:val="0095584F"/>
    <w:rsid w:val="00960923"/>
    <w:rsid w:val="009609C3"/>
    <w:rsid w:val="00963B29"/>
    <w:rsid w:val="00972B53"/>
    <w:rsid w:val="00974F2A"/>
    <w:rsid w:val="00977648"/>
    <w:rsid w:val="009801B4"/>
    <w:rsid w:val="0098053C"/>
    <w:rsid w:val="009832F5"/>
    <w:rsid w:val="00983433"/>
    <w:rsid w:val="0098537C"/>
    <w:rsid w:val="0099292F"/>
    <w:rsid w:val="009A2992"/>
    <w:rsid w:val="009A3435"/>
    <w:rsid w:val="009A6C56"/>
    <w:rsid w:val="009A7F39"/>
    <w:rsid w:val="009B3716"/>
    <w:rsid w:val="009B7516"/>
    <w:rsid w:val="009C0138"/>
    <w:rsid w:val="009C1685"/>
    <w:rsid w:val="009C272B"/>
    <w:rsid w:val="009C2F65"/>
    <w:rsid w:val="009C3A76"/>
    <w:rsid w:val="009D3089"/>
    <w:rsid w:val="009D43A6"/>
    <w:rsid w:val="009D4C8A"/>
    <w:rsid w:val="009D578B"/>
    <w:rsid w:val="009D77E8"/>
    <w:rsid w:val="009E00E3"/>
    <w:rsid w:val="009E1542"/>
    <w:rsid w:val="009E2F5C"/>
    <w:rsid w:val="009E548C"/>
    <w:rsid w:val="009E62C1"/>
    <w:rsid w:val="009F2408"/>
    <w:rsid w:val="009F2610"/>
    <w:rsid w:val="009F474B"/>
    <w:rsid w:val="00A01BC3"/>
    <w:rsid w:val="00A0222B"/>
    <w:rsid w:val="00A02389"/>
    <w:rsid w:val="00A031C5"/>
    <w:rsid w:val="00A03CD2"/>
    <w:rsid w:val="00A04622"/>
    <w:rsid w:val="00A04BF8"/>
    <w:rsid w:val="00A071AC"/>
    <w:rsid w:val="00A07DAD"/>
    <w:rsid w:val="00A10E29"/>
    <w:rsid w:val="00A1258D"/>
    <w:rsid w:val="00A154B1"/>
    <w:rsid w:val="00A2324C"/>
    <w:rsid w:val="00A248E6"/>
    <w:rsid w:val="00A260B3"/>
    <w:rsid w:val="00A26CDD"/>
    <w:rsid w:val="00A319D3"/>
    <w:rsid w:val="00A326F4"/>
    <w:rsid w:val="00A36605"/>
    <w:rsid w:val="00A378B2"/>
    <w:rsid w:val="00A42502"/>
    <w:rsid w:val="00A42D75"/>
    <w:rsid w:val="00A519AF"/>
    <w:rsid w:val="00A51EBC"/>
    <w:rsid w:val="00A57ADF"/>
    <w:rsid w:val="00A62787"/>
    <w:rsid w:val="00A63410"/>
    <w:rsid w:val="00A64295"/>
    <w:rsid w:val="00A653EF"/>
    <w:rsid w:val="00A665D4"/>
    <w:rsid w:val="00A67F4B"/>
    <w:rsid w:val="00A7443E"/>
    <w:rsid w:val="00A80089"/>
    <w:rsid w:val="00A8361D"/>
    <w:rsid w:val="00A87793"/>
    <w:rsid w:val="00A923F5"/>
    <w:rsid w:val="00A925E7"/>
    <w:rsid w:val="00A936E9"/>
    <w:rsid w:val="00A96A99"/>
    <w:rsid w:val="00AA0587"/>
    <w:rsid w:val="00AA1E20"/>
    <w:rsid w:val="00AA23A9"/>
    <w:rsid w:val="00AA4D7A"/>
    <w:rsid w:val="00AA66A4"/>
    <w:rsid w:val="00AB08C4"/>
    <w:rsid w:val="00AB3954"/>
    <w:rsid w:val="00AB72C5"/>
    <w:rsid w:val="00AB7A78"/>
    <w:rsid w:val="00AC1043"/>
    <w:rsid w:val="00AC12AD"/>
    <w:rsid w:val="00AC45D9"/>
    <w:rsid w:val="00AC51B4"/>
    <w:rsid w:val="00AC57ED"/>
    <w:rsid w:val="00AC6CED"/>
    <w:rsid w:val="00AD1873"/>
    <w:rsid w:val="00AD207E"/>
    <w:rsid w:val="00AD222E"/>
    <w:rsid w:val="00AD6D13"/>
    <w:rsid w:val="00AD6DB0"/>
    <w:rsid w:val="00AD6DD3"/>
    <w:rsid w:val="00AE08D6"/>
    <w:rsid w:val="00AE4C3E"/>
    <w:rsid w:val="00AE6562"/>
    <w:rsid w:val="00AE659A"/>
    <w:rsid w:val="00B000F4"/>
    <w:rsid w:val="00B03F2D"/>
    <w:rsid w:val="00B05B20"/>
    <w:rsid w:val="00B05F2C"/>
    <w:rsid w:val="00B067D3"/>
    <w:rsid w:val="00B07B14"/>
    <w:rsid w:val="00B07BA8"/>
    <w:rsid w:val="00B11687"/>
    <w:rsid w:val="00B125E0"/>
    <w:rsid w:val="00B20009"/>
    <w:rsid w:val="00B21A51"/>
    <w:rsid w:val="00B21C26"/>
    <w:rsid w:val="00B23EFE"/>
    <w:rsid w:val="00B30827"/>
    <w:rsid w:val="00B356C4"/>
    <w:rsid w:val="00B47E82"/>
    <w:rsid w:val="00B51572"/>
    <w:rsid w:val="00B5181D"/>
    <w:rsid w:val="00B518BE"/>
    <w:rsid w:val="00B52820"/>
    <w:rsid w:val="00B5325A"/>
    <w:rsid w:val="00B54F6B"/>
    <w:rsid w:val="00B559A7"/>
    <w:rsid w:val="00B55D03"/>
    <w:rsid w:val="00B5623D"/>
    <w:rsid w:val="00B56F85"/>
    <w:rsid w:val="00B57303"/>
    <w:rsid w:val="00B60546"/>
    <w:rsid w:val="00B60750"/>
    <w:rsid w:val="00B617F6"/>
    <w:rsid w:val="00B61A95"/>
    <w:rsid w:val="00B62C09"/>
    <w:rsid w:val="00B64695"/>
    <w:rsid w:val="00B744FE"/>
    <w:rsid w:val="00B7568A"/>
    <w:rsid w:val="00B82D8B"/>
    <w:rsid w:val="00B83489"/>
    <w:rsid w:val="00B86D6F"/>
    <w:rsid w:val="00B90B6E"/>
    <w:rsid w:val="00B93BFE"/>
    <w:rsid w:val="00B94F0B"/>
    <w:rsid w:val="00B95019"/>
    <w:rsid w:val="00B9544A"/>
    <w:rsid w:val="00B95852"/>
    <w:rsid w:val="00B96CE1"/>
    <w:rsid w:val="00B97874"/>
    <w:rsid w:val="00BA0480"/>
    <w:rsid w:val="00BA1719"/>
    <w:rsid w:val="00BA183B"/>
    <w:rsid w:val="00BA450E"/>
    <w:rsid w:val="00BA5205"/>
    <w:rsid w:val="00BA6CAA"/>
    <w:rsid w:val="00BB2009"/>
    <w:rsid w:val="00BB32B6"/>
    <w:rsid w:val="00BC12D1"/>
    <w:rsid w:val="00BC2817"/>
    <w:rsid w:val="00BC342F"/>
    <w:rsid w:val="00BC3B10"/>
    <w:rsid w:val="00BC52FE"/>
    <w:rsid w:val="00BC7D73"/>
    <w:rsid w:val="00BD2897"/>
    <w:rsid w:val="00BD5F77"/>
    <w:rsid w:val="00BD60A2"/>
    <w:rsid w:val="00BD61B1"/>
    <w:rsid w:val="00BE2305"/>
    <w:rsid w:val="00BE47BA"/>
    <w:rsid w:val="00BF01D9"/>
    <w:rsid w:val="00BF2F90"/>
    <w:rsid w:val="00C0603E"/>
    <w:rsid w:val="00C0726F"/>
    <w:rsid w:val="00C0734B"/>
    <w:rsid w:val="00C204CF"/>
    <w:rsid w:val="00C20D15"/>
    <w:rsid w:val="00C230AB"/>
    <w:rsid w:val="00C234B4"/>
    <w:rsid w:val="00C25F1E"/>
    <w:rsid w:val="00C266DD"/>
    <w:rsid w:val="00C33E5B"/>
    <w:rsid w:val="00C41374"/>
    <w:rsid w:val="00C41444"/>
    <w:rsid w:val="00C428BD"/>
    <w:rsid w:val="00C44EA3"/>
    <w:rsid w:val="00C454FB"/>
    <w:rsid w:val="00C511D6"/>
    <w:rsid w:val="00C52A79"/>
    <w:rsid w:val="00C625BE"/>
    <w:rsid w:val="00C625ED"/>
    <w:rsid w:val="00C62B8C"/>
    <w:rsid w:val="00C638C5"/>
    <w:rsid w:val="00C63C45"/>
    <w:rsid w:val="00C63F51"/>
    <w:rsid w:val="00C64116"/>
    <w:rsid w:val="00C6576D"/>
    <w:rsid w:val="00C65C69"/>
    <w:rsid w:val="00C716B5"/>
    <w:rsid w:val="00C73734"/>
    <w:rsid w:val="00C73A00"/>
    <w:rsid w:val="00C74B03"/>
    <w:rsid w:val="00C74EC9"/>
    <w:rsid w:val="00C74FBD"/>
    <w:rsid w:val="00C7763C"/>
    <w:rsid w:val="00C80A75"/>
    <w:rsid w:val="00C80D4F"/>
    <w:rsid w:val="00C87BA3"/>
    <w:rsid w:val="00C90846"/>
    <w:rsid w:val="00C92B86"/>
    <w:rsid w:val="00C92C2E"/>
    <w:rsid w:val="00C92E27"/>
    <w:rsid w:val="00C9303A"/>
    <w:rsid w:val="00C939DC"/>
    <w:rsid w:val="00C956D5"/>
    <w:rsid w:val="00C9633E"/>
    <w:rsid w:val="00C96885"/>
    <w:rsid w:val="00CA3836"/>
    <w:rsid w:val="00CA41C0"/>
    <w:rsid w:val="00CA4A2B"/>
    <w:rsid w:val="00CA4F38"/>
    <w:rsid w:val="00CA6EC0"/>
    <w:rsid w:val="00CB0725"/>
    <w:rsid w:val="00CB094B"/>
    <w:rsid w:val="00CB1CCD"/>
    <w:rsid w:val="00CB28DB"/>
    <w:rsid w:val="00CB2D11"/>
    <w:rsid w:val="00CB7F41"/>
    <w:rsid w:val="00CC32F1"/>
    <w:rsid w:val="00CD14BF"/>
    <w:rsid w:val="00CD68BF"/>
    <w:rsid w:val="00CD7055"/>
    <w:rsid w:val="00CD7097"/>
    <w:rsid w:val="00CE42AF"/>
    <w:rsid w:val="00CE5093"/>
    <w:rsid w:val="00CE7DF1"/>
    <w:rsid w:val="00CF0FB0"/>
    <w:rsid w:val="00CF2785"/>
    <w:rsid w:val="00CF2E15"/>
    <w:rsid w:val="00CF30D5"/>
    <w:rsid w:val="00CF398E"/>
    <w:rsid w:val="00CF3A60"/>
    <w:rsid w:val="00CF627B"/>
    <w:rsid w:val="00CF688A"/>
    <w:rsid w:val="00CF7499"/>
    <w:rsid w:val="00CF7513"/>
    <w:rsid w:val="00CF7EE7"/>
    <w:rsid w:val="00D00BD0"/>
    <w:rsid w:val="00D012F0"/>
    <w:rsid w:val="00D03E64"/>
    <w:rsid w:val="00D06666"/>
    <w:rsid w:val="00D06B6F"/>
    <w:rsid w:val="00D1347D"/>
    <w:rsid w:val="00D207B0"/>
    <w:rsid w:val="00D21366"/>
    <w:rsid w:val="00D21BBA"/>
    <w:rsid w:val="00D23835"/>
    <w:rsid w:val="00D256F4"/>
    <w:rsid w:val="00D26156"/>
    <w:rsid w:val="00D265F6"/>
    <w:rsid w:val="00D31F1D"/>
    <w:rsid w:val="00D335DD"/>
    <w:rsid w:val="00D369D4"/>
    <w:rsid w:val="00D421C6"/>
    <w:rsid w:val="00D42BC9"/>
    <w:rsid w:val="00D4324C"/>
    <w:rsid w:val="00D4457B"/>
    <w:rsid w:val="00D44C00"/>
    <w:rsid w:val="00D456F2"/>
    <w:rsid w:val="00D47099"/>
    <w:rsid w:val="00D527E1"/>
    <w:rsid w:val="00D53F29"/>
    <w:rsid w:val="00D60EA6"/>
    <w:rsid w:val="00D6429E"/>
    <w:rsid w:val="00D642BC"/>
    <w:rsid w:val="00D6750A"/>
    <w:rsid w:val="00D7211D"/>
    <w:rsid w:val="00D72532"/>
    <w:rsid w:val="00D7418A"/>
    <w:rsid w:val="00D76737"/>
    <w:rsid w:val="00D77266"/>
    <w:rsid w:val="00D77D84"/>
    <w:rsid w:val="00D80245"/>
    <w:rsid w:val="00D831F7"/>
    <w:rsid w:val="00D836EF"/>
    <w:rsid w:val="00D837CB"/>
    <w:rsid w:val="00D84343"/>
    <w:rsid w:val="00D86375"/>
    <w:rsid w:val="00D867EA"/>
    <w:rsid w:val="00D93FF1"/>
    <w:rsid w:val="00D94558"/>
    <w:rsid w:val="00D9710D"/>
    <w:rsid w:val="00DA13B6"/>
    <w:rsid w:val="00DA3A46"/>
    <w:rsid w:val="00DB2975"/>
    <w:rsid w:val="00DB334A"/>
    <w:rsid w:val="00DB5662"/>
    <w:rsid w:val="00DB6D2C"/>
    <w:rsid w:val="00DB7E2E"/>
    <w:rsid w:val="00DC401A"/>
    <w:rsid w:val="00DC41BA"/>
    <w:rsid w:val="00DC4648"/>
    <w:rsid w:val="00DC5748"/>
    <w:rsid w:val="00DC6638"/>
    <w:rsid w:val="00DC7031"/>
    <w:rsid w:val="00DD11B5"/>
    <w:rsid w:val="00DD1865"/>
    <w:rsid w:val="00DD46EB"/>
    <w:rsid w:val="00DD6635"/>
    <w:rsid w:val="00DD7950"/>
    <w:rsid w:val="00DD7B9B"/>
    <w:rsid w:val="00DE158E"/>
    <w:rsid w:val="00DE38EE"/>
    <w:rsid w:val="00DE39F6"/>
    <w:rsid w:val="00DE5A3A"/>
    <w:rsid w:val="00DE6ED1"/>
    <w:rsid w:val="00DE7FEE"/>
    <w:rsid w:val="00DF6061"/>
    <w:rsid w:val="00E04094"/>
    <w:rsid w:val="00E040DE"/>
    <w:rsid w:val="00E0565E"/>
    <w:rsid w:val="00E12049"/>
    <w:rsid w:val="00E15BE0"/>
    <w:rsid w:val="00E15E25"/>
    <w:rsid w:val="00E17BE9"/>
    <w:rsid w:val="00E261D6"/>
    <w:rsid w:val="00E2657A"/>
    <w:rsid w:val="00E31E5B"/>
    <w:rsid w:val="00E34B40"/>
    <w:rsid w:val="00E34FC0"/>
    <w:rsid w:val="00E36ED3"/>
    <w:rsid w:val="00E41426"/>
    <w:rsid w:val="00E43F4E"/>
    <w:rsid w:val="00E44364"/>
    <w:rsid w:val="00E46BAC"/>
    <w:rsid w:val="00E47887"/>
    <w:rsid w:val="00E5027E"/>
    <w:rsid w:val="00E521CD"/>
    <w:rsid w:val="00E56798"/>
    <w:rsid w:val="00E6480A"/>
    <w:rsid w:val="00E6576F"/>
    <w:rsid w:val="00E657C2"/>
    <w:rsid w:val="00E67D42"/>
    <w:rsid w:val="00E7155E"/>
    <w:rsid w:val="00E71DF3"/>
    <w:rsid w:val="00E725CF"/>
    <w:rsid w:val="00E741E6"/>
    <w:rsid w:val="00E762AD"/>
    <w:rsid w:val="00E768AA"/>
    <w:rsid w:val="00E81EE5"/>
    <w:rsid w:val="00E856C8"/>
    <w:rsid w:val="00E85817"/>
    <w:rsid w:val="00E869E2"/>
    <w:rsid w:val="00E8760D"/>
    <w:rsid w:val="00E91B05"/>
    <w:rsid w:val="00E9201E"/>
    <w:rsid w:val="00E95D0D"/>
    <w:rsid w:val="00E97EF8"/>
    <w:rsid w:val="00EA0E92"/>
    <w:rsid w:val="00EA12AE"/>
    <w:rsid w:val="00EA1BA6"/>
    <w:rsid w:val="00EA28B0"/>
    <w:rsid w:val="00EA2B56"/>
    <w:rsid w:val="00EA50A0"/>
    <w:rsid w:val="00EA652D"/>
    <w:rsid w:val="00EA6BFE"/>
    <w:rsid w:val="00EB1BAC"/>
    <w:rsid w:val="00EB2C5A"/>
    <w:rsid w:val="00EB30D5"/>
    <w:rsid w:val="00EB4CDF"/>
    <w:rsid w:val="00EB6172"/>
    <w:rsid w:val="00EB7DE9"/>
    <w:rsid w:val="00EC30DA"/>
    <w:rsid w:val="00EC4A3E"/>
    <w:rsid w:val="00EC4D63"/>
    <w:rsid w:val="00EC7D4F"/>
    <w:rsid w:val="00ED2A60"/>
    <w:rsid w:val="00ED2DEB"/>
    <w:rsid w:val="00ED3BDE"/>
    <w:rsid w:val="00ED6222"/>
    <w:rsid w:val="00EE059D"/>
    <w:rsid w:val="00EE1861"/>
    <w:rsid w:val="00EE30FA"/>
    <w:rsid w:val="00EE3389"/>
    <w:rsid w:val="00EE4CC4"/>
    <w:rsid w:val="00EF07EC"/>
    <w:rsid w:val="00EF26B7"/>
    <w:rsid w:val="00EF35CB"/>
    <w:rsid w:val="00EF366E"/>
    <w:rsid w:val="00EF5847"/>
    <w:rsid w:val="00EF7E76"/>
    <w:rsid w:val="00F01650"/>
    <w:rsid w:val="00F03A51"/>
    <w:rsid w:val="00F03B94"/>
    <w:rsid w:val="00F057C5"/>
    <w:rsid w:val="00F07D65"/>
    <w:rsid w:val="00F130C1"/>
    <w:rsid w:val="00F14303"/>
    <w:rsid w:val="00F15078"/>
    <w:rsid w:val="00F20E74"/>
    <w:rsid w:val="00F21740"/>
    <w:rsid w:val="00F2334D"/>
    <w:rsid w:val="00F23837"/>
    <w:rsid w:val="00F243CA"/>
    <w:rsid w:val="00F25CC6"/>
    <w:rsid w:val="00F279E0"/>
    <w:rsid w:val="00F34C4F"/>
    <w:rsid w:val="00F35DB0"/>
    <w:rsid w:val="00F41B67"/>
    <w:rsid w:val="00F42C56"/>
    <w:rsid w:val="00F47061"/>
    <w:rsid w:val="00F47108"/>
    <w:rsid w:val="00F50E15"/>
    <w:rsid w:val="00F52526"/>
    <w:rsid w:val="00F528CA"/>
    <w:rsid w:val="00F57932"/>
    <w:rsid w:val="00F579C9"/>
    <w:rsid w:val="00F62796"/>
    <w:rsid w:val="00F63127"/>
    <w:rsid w:val="00F634D0"/>
    <w:rsid w:val="00F6493E"/>
    <w:rsid w:val="00F64AF8"/>
    <w:rsid w:val="00F65029"/>
    <w:rsid w:val="00F6552E"/>
    <w:rsid w:val="00F65BF9"/>
    <w:rsid w:val="00F70173"/>
    <w:rsid w:val="00F72104"/>
    <w:rsid w:val="00F7331B"/>
    <w:rsid w:val="00F73712"/>
    <w:rsid w:val="00F73E05"/>
    <w:rsid w:val="00F85DB5"/>
    <w:rsid w:val="00F8791F"/>
    <w:rsid w:val="00F91527"/>
    <w:rsid w:val="00F925DD"/>
    <w:rsid w:val="00F939A9"/>
    <w:rsid w:val="00F94061"/>
    <w:rsid w:val="00F97DDB"/>
    <w:rsid w:val="00FA046E"/>
    <w:rsid w:val="00FA08E4"/>
    <w:rsid w:val="00FA194C"/>
    <w:rsid w:val="00FA4E85"/>
    <w:rsid w:val="00FA67CB"/>
    <w:rsid w:val="00FB1514"/>
    <w:rsid w:val="00FB1A27"/>
    <w:rsid w:val="00FB6806"/>
    <w:rsid w:val="00FD24DB"/>
    <w:rsid w:val="00FD4061"/>
    <w:rsid w:val="00FD495F"/>
    <w:rsid w:val="00FD4E35"/>
    <w:rsid w:val="00FD761A"/>
    <w:rsid w:val="00FD7694"/>
    <w:rsid w:val="00FD7926"/>
    <w:rsid w:val="00FE6DA6"/>
    <w:rsid w:val="00FF00C3"/>
    <w:rsid w:val="00FF10FE"/>
    <w:rsid w:val="00FF2DFA"/>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18C"/>
  <w15:chartTrackingRefBased/>
  <w15:docId w15:val="{FF3982F3-819F-4C7F-857F-93EB6F71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styleId="UnresolvedMention">
    <w:name w:val="Unresolved Mention"/>
    <w:basedOn w:val="DefaultParagraphFont"/>
    <w:uiPriority w:val="99"/>
    <w:unhideWhenUsed/>
    <w:rsid w:val="00CB094B"/>
    <w:rPr>
      <w:color w:val="605E5C"/>
      <w:shd w:val="clear" w:color="auto" w:fill="E1DFDD"/>
    </w:rPr>
  </w:style>
  <w:style w:type="paragraph" w:customStyle="1" w:styleId="Default">
    <w:name w:val="Default"/>
    <w:rsid w:val="00F925DD"/>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ußnotentext Char,Char Char,Footnote Text Char Char Char,Footnote Text Char Char,Fußnote,single space,footnote text,FOOTNOTES,fn,ADB,Footnote text,ft,Footnote,Footnote Text Char1 Char,Footnote Text Char1 Char Char Char"/>
    <w:basedOn w:val="Normal"/>
    <w:link w:val="FootnoteTextChar"/>
    <w:unhideWhenUsed/>
    <w:qFormat/>
    <w:rsid w:val="009421BB"/>
    <w:pPr>
      <w:spacing w:after="0" w:line="240" w:lineRule="auto"/>
    </w:pPr>
    <w:rPr>
      <w:sz w:val="20"/>
      <w:szCs w:val="20"/>
      <w:lang w:val="ru-MD"/>
    </w:rPr>
  </w:style>
  <w:style w:type="character" w:customStyle="1" w:styleId="FootnoteTextChar">
    <w:name w:val="Footnote Text Char"/>
    <w:aliases w:val="Fußnotentext Char Char,Char Char Char,Footnote Text Char Char Char Char,Footnote Text Char Char Char1,Fußnote Char,single space Char,footnote text Char,FOOTNOTES Char,fn Char,ADB Char,Footnote text Char,ft Char,Footnote Char"/>
    <w:basedOn w:val="DefaultParagraphFont"/>
    <w:link w:val="FootnoteText"/>
    <w:rsid w:val="009421BB"/>
    <w:rPr>
      <w:sz w:val="20"/>
      <w:szCs w:val="20"/>
      <w:lang w:val="ru-MD"/>
    </w:rPr>
  </w:style>
  <w:style w:type="character" w:styleId="FootnoteReference">
    <w:name w:val="footnote reference"/>
    <w:aliases w:val="BVI fnr,ftref,16 Point,Superscript 6 Point,Footnote symbol,Footnote reference number,note TESI"/>
    <w:basedOn w:val="DefaultParagraphFont"/>
    <w:rsid w:val="009421BB"/>
    <w:rPr>
      <w:vertAlign w:val="superscript"/>
    </w:rPr>
  </w:style>
  <w:style w:type="character" w:styleId="Mention">
    <w:name w:val="Mention"/>
    <w:basedOn w:val="DefaultParagraphFont"/>
    <w:uiPriority w:val="99"/>
    <w:unhideWhenUsed/>
    <w:rsid w:val="007508C4"/>
    <w:rPr>
      <w:color w:val="2B579A"/>
      <w:shd w:val="clear" w:color="auto" w:fill="E1DFDD"/>
    </w:rPr>
  </w:style>
  <w:style w:type="paragraph" w:styleId="NormalWeb">
    <w:name w:val="Normal (Web)"/>
    <w:basedOn w:val="Normal"/>
    <w:uiPriority w:val="99"/>
    <w:semiHidden/>
    <w:unhideWhenUsed/>
    <w:rsid w:val="00B617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50316477">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383F"/>
    <w:rsid w:val="00110425"/>
    <w:rsid w:val="001B1A34"/>
    <w:rsid w:val="00241828"/>
    <w:rsid w:val="002E15EE"/>
    <w:rsid w:val="003662A2"/>
    <w:rsid w:val="00472739"/>
    <w:rsid w:val="004F5DE9"/>
    <w:rsid w:val="0057352C"/>
    <w:rsid w:val="00622280"/>
    <w:rsid w:val="00653917"/>
    <w:rsid w:val="00700DE1"/>
    <w:rsid w:val="008F61C8"/>
    <w:rsid w:val="00D2092A"/>
    <w:rsid w:val="00D2286E"/>
    <w:rsid w:val="00DD3CCA"/>
    <w:rsid w:val="00DF397B"/>
    <w:rsid w:val="00E9001B"/>
    <w:rsid w:val="00EA5D9E"/>
    <w:rsid w:val="00EC76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02B405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2A19A070CFD341B2D3F059D7909A04" ma:contentTypeVersion="12" ma:contentTypeDescription="Create a new document." ma:contentTypeScope="" ma:versionID="f780f373f91b04ef33cb19095ab8c346">
  <xsd:schema xmlns:xsd="http://www.w3.org/2001/XMLSchema" xmlns:xs="http://www.w3.org/2001/XMLSchema" xmlns:p="http://schemas.microsoft.com/office/2006/metadata/properties" xmlns:ns3="f8c7c9ce-477f-43e8-abfb-f347e4a4955f" xmlns:ns4="a8c445a1-7869-4a2d-b5db-64fb1dd9742d" targetNamespace="http://schemas.microsoft.com/office/2006/metadata/properties" ma:root="true" ma:fieldsID="6c7385cd0c6d978dd56b501b5bce5f3c" ns3:_="" ns4:_="">
    <xsd:import namespace="f8c7c9ce-477f-43e8-abfb-f347e4a4955f"/>
    <xsd:import namespace="a8c445a1-7869-4a2d-b5db-64fb1dd974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7c9ce-477f-43e8-abfb-f347e4a495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445a1-7869-4a2d-b5db-64fb1dd974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4.xml><?xml version="1.0" encoding="utf-8"?>
<ds:datastoreItem xmlns:ds="http://schemas.openxmlformats.org/officeDocument/2006/customXml" ds:itemID="{A06DE67C-7F05-4E4E-ACD5-F81F2F183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7c9ce-477f-43e8-abfb-f347e4a4955f"/>
    <ds:schemaRef ds:uri="a8c445a1-7869-4a2d-b5db-64fb1dd9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76</TotalTime>
  <Pages>3</Pages>
  <Words>862</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5771</CharactersWithSpaces>
  <SharedDoc>false</SharedDoc>
  <HLinks>
    <vt:vector size="96" baseType="variant">
      <vt:variant>
        <vt:i4>3276910</vt:i4>
      </vt:variant>
      <vt:variant>
        <vt:i4>45</vt:i4>
      </vt:variant>
      <vt:variant>
        <vt:i4>0</vt:i4>
      </vt:variant>
      <vt:variant>
        <vt:i4>5</vt:i4>
      </vt:variant>
      <vt:variant>
        <vt:lpwstr>https://www.un.org/Depts/ptd/about-us/un-supplier-code-conduct</vt:lpwstr>
      </vt:variant>
      <vt:variant>
        <vt:lpwstr/>
      </vt:variant>
      <vt:variant>
        <vt:i4>4849755</vt:i4>
      </vt:variant>
      <vt:variant>
        <vt:i4>42</vt:i4>
      </vt:variant>
      <vt:variant>
        <vt:i4>0</vt:i4>
      </vt:variant>
      <vt:variant>
        <vt:i4>5</vt:i4>
      </vt:variant>
      <vt:variant>
        <vt:lpwstr>http://www.ungm.org/</vt:lpwstr>
      </vt:variant>
      <vt:variant>
        <vt:lpwstr/>
      </vt:variant>
      <vt:variant>
        <vt:i4>6094870</vt:i4>
      </vt:variant>
      <vt:variant>
        <vt:i4>39</vt:i4>
      </vt:variant>
      <vt:variant>
        <vt:i4>0</vt:i4>
      </vt:variant>
      <vt:variant>
        <vt:i4>5</vt:i4>
      </vt:variant>
      <vt:variant>
        <vt:lpwstr>https://popp.undp.org/SitePages/POPPBSUnit.aspx?TermID=254a9f96-b883-476a-8ef8-e81f93a2b38d&amp;Menu=BusinessUnit</vt:lpwstr>
      </vt:variant>
      <vt:variant>
        <vt:lpwstr/>
      </vt:variant>
      <vt:variant>
        <vt:i4>5111835</vt:i4>
      </vt:variant>
      <vt:variant>
        <vt:i4>36</vt:i4>
      </vt:variant>
      <vt:variant>
        <vt:i4>0</vt:i4>
      </vt:variant>
      <vt:variant>
        <vt:i4>5</vt:i4>
      </vt:variant>
      <vt:variant>
        <vt:lpwstr>https://popp.undp.org/_layouts/15/WopiFrame.aspx?sourcedoc=/UNDP_POPP_DOCUMENT_LIBRARY/Public/PSU_Award%20and%20Management%20of%20Contract_Model%20Contract%20for%20Civil%20Works.docx&amp;action=default</vt:lpwstr>
      </vt:variant>
      <vt:variant>
        <vt:lpwstr/>
      </vt:variant>
      <vt:variant>
        <vt:i4>4915213</vt:i4>
      </vt:variant>
      <vt:variant>
        <vt:i4>33</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6946870</vt:i4>
      </vt:variant>
      <vt:variant>
        <vt:i4>30</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4784143</vt:i4>
      </vt:variant>
      <vt:variant>
        <vt:i4>27</vt:i4>
      </vt:variant>
      <vt:variant>
        <vt:i4>0</vt:i4>
      </vt:variant>
      <vt:variant>
        <vt:i4>5</vt:i4>
      </vt:variant>
      <vt:variant>
        <vt:lpwstr>http://www.undp.org/content/undp/en/home/procurement/business/how-we-buy.html</vt:lpwstr>
      </vt:variant>
      <vt:variant>
        <vt:lpwstr/>
      </vt:variant>
      <vt:variant>
        <vt:i4>7798883</vt:i4>
      </vt:variant>
      <vt:variant>
        <vt:i4>24</vt:i4>
      </vt:variant>
      <vt:variant>
        <vt:i4>0</vt:i4>
      </vt:variant>
      <vt:variant>
        <vt:i4>5</vt:i4>
      </vt:variant>
      <vt:variant>
        <vt:lpwstr>https://popp.undp.org/_layouts/15/WopiFrame.aspx?sourcedoc=/UNDP_POPP_DOCUMENT_LIBRARY/Public/PSU_Award%20and%20Management%20of%20Contract_UNDP%20General%20Terms%20and%20Conditions%20for%20Civil%20Works.docx&amp;action=default</vt:lpwstr>
      </vt:variant>
      <vt:variant>
        <vt:lpwstr/>
      </vt:variant>
      <vt:variant>
        <vt:i4>5898305</vt:i4>
      </vt:variant>
      <vt:variant>
        <vt:i4>21</vt:i4>
      </vt:variant>
      <vt:variant>
        <vt:i4>0</vt:i4>
      </vt:variant>
      <vt:variant>
        <vt:i4>5</vt:i4>
      </vt:variant>
      <vt:variant>
        <vt:lpwstr>http://www.undp.org/content/dam/undp/library/corporate/Procurement/english/4. UNDP GTCs for de minimis Contracts (Services only) - Sept 2017.pdf</vt:lpwstr>
      </vt:variant>
      <vt:variant>
        <vt:lpwstr/>
      </vt:variant>
      <vt:variant>
        <vt:i4>6488191</vt:i4>
      </vt:variant>
      <vt:variant>
        <vt:i4>18</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1048619</vt:i4>
      </vt:variant>
      <vt:variant>
        <vt:i4>15</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12</vt:i4>
      </vt:variant>
      <vt:variant>
        <vt:i4>0</vt:i4>
      </vt:variant>
      <vt:variant>
        <vt:i4>5</vt:i4>
      </vt:variant>
      <vt:variant>
        <vt:lpwstr>https://www.un.org/Depts/ptd/about-us/un-supplier-code-conduct</vt:lpwstr>
      </vt:variant>
      <vt:variant>
        <vt:lpwstr/>
      </vt:variant>
      <vt:variant>
        <vt:i4>1572940</vt:i4>
      </vt:variant>
      <vt:variant>
        <vt:i4>9</vt:i4>
      </vt:variant>
      <vt:variant>
        <vt:i4>0</vt:i4>
      </vt:variant>
      <vt:variant>
        <vt:i4>5</vt:i4>
      </vt:variant>
      <vt:variant>
        <vt:lpwstr>https://www.undp.org/content/undp/en/home/procurement/business/resources-for-bidders.html</vt:lpwstr>
      </vt:variant>
      <vt:variant>
        <vt:lpwstr/>
      </vt:variant>
      <vt:variant>
        <vt:i4>6619192</vt:i4>
      </vt:variant>
      <vt:variant>
        <vt:i4>6</vt:i4>
      </vt:variant>
      <vt:variant>
        <vt:i4>0</vt:i4>
      </vt:variant>
      <vt:variant>
        <vt:i4>5</vt:i4>
      </vt:variant>
      <vt:variant>
        <vt:lpwstr>https://etendering.partneragencies.org/</vt:lpwstr>
      </vt:variant>
      <vt:variant>
        <vt:lpwstr/>
      </vt:variant>
      <vt:variant>
        <vt:i4>8126504</vt:i4>
      </vt:variant>
      <vt:variant>
        <vt:i4>3</vt:i4>
      </vt:variant>
      <vt:variant>
        <vt:i4>0</vt:i4>
      </vt:variant>
      <vt:variant>
        <vt:i4>5</vt:i4>
      </vt:variant>
      <vt:variant>
        <vt:lpwstr>http://www.timeanddate.com/worldclock/</vt:lpwstr>
      </vt:variant>
      <vt:variant>
        <vt:lpwstr/>
      </vt:variant>
      <vt:variant>
        <vt:i4>6094870</vt:i4>
      </vt:variant>
      <vt:variant>
        <vt:i4>0</vt:i4>
      </vt:variant>
      <vt:variant>
        <vt:i4>0</vt:i4>
      </vt:variant>
      <vt:variant>
        <vt:i4>5</vt:i4>
      </vt:variant>
      <vt:variant>
        <vt:lpwstr>https://popp.undp.org/SitePages/POPPBSUnit.aspx?TermID=254a9f96-b883-476a-8ef8-e81f93a2b38d&amp;Menu=BusinessUnit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Anna Soltan</cp:lastModifiedBy>
  <cp:revision>6</cp:revision>
  <cp:lastPrinted>2021-03-30T11:58:00Z</cp:lastPrinted>
  <dcterms:created xsi:type="dcterms:W3CDTF">2021-03-30T12:10:00Z</dcterms:created>
  <dcterms:modified xsi:type="dcterms:W3CDTF">2022-05-12T15:22:00Z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0x010100972A19A070CFD341B2D3F059D7909A04</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