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789" w:tblpY="925"/>
        <w:tblW w:w="10672" w:type="dxa"/>
        <w:tblLayout w:type="fixed"/>
        <w:tblCellMar>
          <w:left w:w="40" w:type="dxa"/>
          <w:right w:w="40" w:type="dxa"/>
        </w:tblCellMar>
        <w:tblLook w:val="0000" w:firstRow="0" w:lastRow="0" w:firstColumn="0" w:lastColumn="0" w:noHBand="0" w:noVBand="0"/>
      </w:tblPr>
      <w:tblGrid>
        <w:gridCol w:w="4402"/>
        <w:gridCol w:w="1350"/>
        <w:gridCol w:w="4913"/>
        <w:gridCol w:w="7"/>
      </w:tblGrid>
      <w:tr w:rsidR="000545C4" w:rsidRPr="00EA01A0" w14:paraId="4F0D2A5B" w14:textId="77777777" w:rsidTr="00937BA0">
        <w:trPr>
          <w:trHeight w:val="350"/>
        </w:trPr>
        <w:tc>
          <w:tcPr>
            <w:tcW w:w="4402" w:type="dxa"/>
            <w:tcBorders>
              <w:top w:val="single" w:sz="6" w:space="0" w:color="auto"/>
              <w:left w:val="single" w:sz="6" w:space="0" w:color="auto"/>
              <w:bottom w:val="single" w:sz="6" w:space="0" w:color="auto"/>
              <w:right w:val="single" w:sz="6" w:space="0" w:color="auto"/>
            </w:tcBorders>
            <w:shd w:val="clear" w:color="auto" w:fill="FFFFFF"/>
          </w:tcPr>
          <w:p w14:paraId="06C9F771" w14:textId="4DF7D72B" w:rsidR="000545C4" w:rsidRPr="00EA01A0" w:rsidRDefault="00551F71" w:rsidP="000545C4">
            <w:pPr>
              <w:shd w:val="clear" w:color="auto" w:fill="FFFFFF"/>
              <w:autoSpaceDE w:val="0"/>
              <w:autoSpaceDN w:val="0"/>
              <w:adjustRightInd w:val="0"/>
              <w:rPr>
                <w:lang w:val="ro-RO"/>
              </w:rPr>
            </w:pPr>
            <w:r>
              <w:rPr>
                <w:b/>
                <w:bCs/>
                <w:color w:val="000000"/>
                <w:lang w:val="ro-RO"/>
              </w:rPr>
              <w:t>BODY TYPE</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0D265F41" w14:textId="4B60E168" w:rsidR="000545C4" w:rsidRDefault="00551F71" w:rsidP="000545C4">
            <w:pPr>
              <w:shd w:val="clear" w:color="auto" w:fill="FFFFFF"/>
              <w:autoSpaceDE w:val="0"/>
              <w:autoSpaceDN w:val="0"/>
              <w:adjustRightInd w:val="0"/>
              <w:rPr>
                <w:b/>
                <w:bCs/>
                <w:color w:val="000000"/>
                <w:lang w:val="ro-RO"/>
              </w:rPr>
            </w:pPr>
            <w:r>
              <w:rPr>
                <w:b/>
                <w:bCs/>
                <w:color w:val="000000"/>
                <w:lang w:val="ro-RO"/>
              </w:rPr>
              <w:t>Quantity</w:t>
            </w:r>
          </w:p>
        </w:tc>
        <w:tc>
          <w:tcPr>
            <w:tcW w:w="4920" w:type="dxa"/>
            <w:gridSpan w:val="2"/>
            <w:tcBorders>
              <w:top w:val="single" w:sz="6" w:space="0" w:color="auto"/>
              <w:left w:val="single" w:sz="6" w:space="0" w:color="auto"/>
              <w:bottom w:val="single" w:sz="6" w:space="0" w:color="auto"/>
              <w:right w:val="single" w:sz="4" w:space="0" w:color="auto"/>
            </w:tcBorders>
            <w:shd w:val="clear" w:color="auto" w:fill="FFFFFF"/>
          </w:tcPr>
          <w:p w14:paraId="1420F2BE" w14:textId="635FF44B" w:rsidR="000545C4" w:rsidRPr="00EA01A0" w:rsidRDefault="00551F71" w:rsidP="000545C4">
            <w:pPr>
              <w:shd w:val="clear" w:color="auto" w:fill="FFFFFF"/>
              <w:autoSpaceDE w:val="0"/>
              <w:autoSpaceDN w:val="0"/>
              <w:adjustRightInd w:val="0"/>
              <w:rPr>
                <w:lang w:val="ro-RO"/>
              </w:rPr>
            </w:pPr>
            <w:r>
              <w:rPr>
                <w:b/>
                <w:bCs/>
                <w:color w:val="000000"/>
                <w:lang w:val="ro-RO"/>
              </w:rPr>
              <w:t>Sedan</w:t>
            </w:r>
            <w:r w:rsidR="00516E8D" w:rsidRPr="00BE0DED">
              <w:rPr>
                <w:b/>
                <w:bCs/>
                <w:lang w:val="ro-RO"/>
              </w:rPr>
              <w:t>/hatchback</w:t>
            </w:r>
          </w:p>
        </w:tc>
      </w:tr>
      <w:tr w:rsidR="00551F71" w14:paraId="1822BC82" w14:textId="77777777" w:rsidTr="00937BA0">
        <w:tblPrEx>
          <w:tblLook w:val="04A0" w:firstRow="1" w:lastRow="0" w:firstColumn="1" w:lastColumn="0" w:noHBand="0" w:noVBand="1"/>
        </w:tblPrEx>
        <w:trPr>
          <w:gridAfter w:val="1"/>
          <w:wAfter w:w="7" w:type="dxa"/>
          <w:trHeight w:val="31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440C1EF1" w14:textId="77777777" w:rsidR="00551F71" w:rsidRDefault="00551F71" w:rsidP="00551F71">
            <w:pPr>
              <w:shd w:val="clear" w:color="auto" w:fill="FFFFFF"/>
              <w:autoSpaceDE w:val="0"/>
              <w:autoSpaceDN w:val="0"/>
              <w:adjustRightInd w:val="0"/>
              <w:rPr>
                <w:lang w:val="ro-RO"/>
              </w:rPr>
            </w:pPr>
            <w:r>
              <w:rPr>
                <w:b/>
                <w:bCs/>
                <w:color w:val="000000"/>
                <w:lang w:val="ro-RO"/>
              </w:rPr>
              <w:t>CYLINDRICAL CAPACITY OF THE ENGINE</w:t>
            </w:r>
          </w:p>
        </w:tc>
        <w:tc>
          <w:tcPr>
            <w:tcW w:w="1350" w:type="dxa"/>
            <w:tcBorders>
              <w:top w:val="single" w:sz="6" w:space="0" w:color="auto"/>
              <w:left w:val="single" w:sz="6" w:space="0" w:color="auto"/>
              <w:bottom w:val="single" w:sz="6" w:space="0" w:color="auto"/>
              <w:right w:val="single" w:sz="6" w:space="0" w:color="auto"/>
            </w:tcBorders>
            <w:shd w:val="clear" w:color="auto" w:fill="FFFFFF"/>
            <w:hideMark/>
          </w:tcPr>
          <w:p w14:paraId="200BE6E8" w14:textId="77777777" w:rsidR="00551F71" w:rsidRDefault="00551F71" w:rsidP="00551F71">
            <w:pPr>
              <w:shd w:val="clear" w:color="auto" w:fill="FFFFFF"/>
              <w:autoSpaceDE w:val="0"/>
              <w:autoSpaceDN w:val="0"/>
              <w:adjustRightInd w:val="0"/>
              <w:jc w:val="center"/>
              <w:rPr>
                <w:b/>
                <w:bCs/>
                <w:color w:val="000000"/>
                <w:lang w:val="ro-RO"/>
              </w:rPr>
            </w:pPr>
            <w:r>
              <w:rPr>
                <w:b/>
                <w:bCs/>
                <w:color w:val="000000"/>
                <w:lang w:val="ro-RO"/>
              </w:rPr>
              <w:t>15</w:t>
            </w: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03A62694" w14:textId="0CB70188" w:rsidR="00551F71" w:rsidRDefault="004C68C5" w:rsidP="00551F71">
            <w:pPr>
              <w:shd w:val="clear" w:color="auto" w:fill="FFFFFF"/>
              <w:autoSpaceDE w:val="0"/>
              <w:autoSpaceDN w:val="0"/>
              <w:adjustRightInd w:val="0"/>
              <w:rPr>
                <w:lang w:val="ro-RO"/>
              </w:rPr>
            </w:pPr>
            <w:r>
              <w:rPr>
                <w:b/>
                <w:bCs/>
                <w:color w:val="000000"/>
                <w:lang w:val="ro-RO"/>
              </w:rPr>
              <w:t>Max 1600</w:t>
            </w:r>
            <w:r w:rsidR="00551F71">
              <w:rPr>
                <w:b/>
                <w:bCs/>
                <w:color w:val="000000"/>
                <w:lang w:val="ro-RO"/>
              </w:rPr>
              <w:t xml:space="preserve"> cm3</w:t>
            </w:r>
          </w:p>
        </w:tc>
      </w:tr>
      <w:tr w:rsidR="00551F71" w14:paraId="351C3AA1" w14:textId="77777777" w:rsidTr="00937BA0">
        <w:tblPrEx>
          <w:tblLook w:val="04A0" w:firstRow="1" w:lastRow="0" w:firstColumn="1" w:lastColumn="0" w:noHBand="0" w:noVBand="1"/>
        </w:tblPrEx>
        <w:trPr>
          <w:gridAfter w:val="1"/>
          <w:wAfter w:w="7" w:type="dxa"/>
          <w:trHeight w:val="31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07A6784F" w14:textId="77777777" w:rsidR="00551F71" w:rsidRDefault="00551F71" w:rsidP="00551F71">
            <w:pPr>
              <w:shd w:val="clear" w:color="auto" w:fill="FFFFFF"/>
              <w:autoSpaceDE w:val="0"/>
              <w:autoSpaceDN w:val="0"/>
              <w:adjustRightInd w:val="0"/>
              <w:rPr>
                <w:lang w:val="ro-RO"/>
              </w:rPr>
            </w:pPr>
            <w:r>
              <w:rPr>
                <w:b/>
                <w:bCs/>
                <w:color w:val="000000"/>
                <w:lang w:val="ro-RO"/>
              </w:rPr>
              <w:t>FUEL</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8622134"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07A08BB4" w14:textId="4F91B8CB" w:rsidR="00551F71" w:rsidRDefault="00551F71" w:rsidP="00551F71">
            <w:pPr>
              <w:shd w:val="clear" w:color="auto" w:fill="FFFFFF"/>
              <w:autoSpaceDE w:val="0"/>
              <w:autoSpaceDN w:val="0"/>
              <w:adjustRightInd w:val="0"/>
              <w:rPr>
                <w:lang w:val="ro-RO"/>
              </w:rPr>
            </w:pPr>
            <w:r>
              <w:rPr>
                <w:b/>
                <w:bCs/>
                <w:color w:val="000000"/>
                <w:lang w:val="ro-RO"/>
              </w:rPr>
              <w:t>Gasoline</w:t>
            </w:r>
          </w:p>
        </w:tc>
      </w:tr>
      <w:tr w:rsidR="00551F71" w14:paraId="26802CA2" w14:textId="77777777" w:rsidTr="00937BA0">
        <w:tblPrEx>
          <w:tblLook w:val="04A0" w:firstRow="1" w:lastRow="0" w:firstColumn="1" w:lastColumn="0" w:noHBand="0" w:noVBand="1"/>
        </w:tblPrEx>
        <w:trPr>
          <w:gridAfter w:val="1"/>
          <w:wAfter w:w="7" w:type="dxa"/>
          <w:trHeight w:val="322"/>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1701FBD9" w14:textId="77777777" w:rsidR="00551F71" w:rsidRDefault="00551F71" w:rsidP="00551F71">
            <w:pPr>
              <w:shd w:val="clear" w:color="auto" w:fill="FFFFFF"/>
              <w:autoSpaceDE w:val="0"/>
              <w:autoSpaceDN w:val="0"/>
              <w:adjustRightInd w:val="0"/>
              <w:rPr>
                <w:lang w:val="ro-RO"/>
              </w:rPr>
            </w:pPr>
            <w:r>
              <w:rPr>
                <w:b/>
                <w:bCs/>
                <w:color w:val="000000"/>
                <w:lang w:val="ro-RO"/>
              </w:rPr>
              <w:t>GEARBOX</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422760A4"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7BB33EE1" w14:textId="6D686633" w:rsidR="00551F71" w:rsidRDefault="00551F71" w:rsidP="00551F71">
            <w:pPr>
              <w:shd w:val="clear" w:color="auto" w:fill="FFFFFF"/>
              <w:autoSpaceDE w:val="0"/>
              <w:autoSpaceDN w:val="0"/>
              <w:adjustRightInd w:val="0"/>
              <w:rPr>
                <w:lang w:val="ro-RO"/>
              </w:rPr>
            </w:pPr>
            <w:r>
              <w:rPr>
                <w:b/>
                <w:bCs/>
                <w:color w:val="000000"/>
                <w:lang w:val="ro-RO"/>
              </w:rPr>
              <w:t>manual</w:t>
            </w:r>
          </w:p>
        </w:tc>
      </w:tr>
      <w:tr w:rsidR="00551F71" w14:paraId="7B708136" w14:textId="77777777" w:rsidTr="00937BA0">
        <w:tblPrEx>
          <w:tblLook w:val="04A0" w:firstRow="1" w:lastRow="0" w:firstColumn="1" w:lastColumn="0" w:noHBand="0" w:noVBand="1"/>
        </w:tblPrEx>
        <w:trPr>
          <w:gridAfter w:val="1"/>
          <w:wAfter w:w="7" w:type="dxa"/>
          <w:trHeight w:val="31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1E3D1619" w14:textId="77777777" w:rsidR="00551F71" w:rsidRDefault="00551F71" w:rsidP="00551F71">
            <w:pPr>
              <w:shd w:val="clear" w:color="auto" w:fill="FFFFFF"/>
              <w:autoSpaceDE w:val="0"/>
              <w:autoSpaceDN w:val="0"/>
              <w:adjustRightInd w:val="0"/>
              <w:rPr>
                <w:lang w:val="ro-RO"/>
              </w:rPr>
            </w:pPr>
            <w:r>
              <w:rPr>
                <w:b/>
                <w:bCs/>
                <w:color w:val="000000"/>
                <w:lang w:val="ro-RO"/>
              </w:rPr>
              <w:t>TRACTION</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8858F5B"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26D95A78" w14:textId="77777777" w:rsidR="00551F71" w:rsidRDefault="00551F71" w:rsidP="00551F71">
            <w:pPr>
              <w:shd w:val="clear" w:color="auto" w:fill="FFFFFF"/>
              <w:autoSpaceDE w:val="0"/>
              <w:autoSpaceDN w:val="0"/>
              <w:adjustRightInd w:val="0"/>
              <w:rPr>
                <w:lang w:val="ro-RO"/>
              </w:rPr>
            </w:pPr>
            <w:r>
              <w:rPr>
                <w:b/>
                <w:bCs/>
                <w:color w:val="000000"/>
                <w:lang w:val="ro-RO"/>
              </w:rPr>
              <w:t>4x2 (front)</w:t>
            </w:r>
          </w:p>
        </w:tc>
      </w:tr>
      <w:tr w:rsidR="00551F71" w14:paraId="03311F96" w14:textId="77777777" w:rsidTr="00937BA0">
        <w:tblPrEx>
          <w:tblLook w:val="04A0" w:firstRow="1" w:lastRow="0" w:firstColumn="1" w:lastColumn="0" w:noHBand="0" w:noVBand="1"/>
        </w:tblPrEx>
        <w:trPr>
          <w:gridAfter w:val="1"/>
          <w:wAfter w:w="7" w:type="dxa"/>
          <w:trHeight w:val="322"/>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2619E9BB" w14:textId="77777777" w:rsidR="00551F71" w:rsidRDefault="00551F71" w:rsidP="00551F71">
            <w:pPr>
              <w:shd w:val="clear" w:color="auto" w:fill="FFFFFF"/>
              <w:autoSpaceDE w:val="0"/>
              <w:autoSpaceDN w:val="0"/>
              <w:adjustRightInd w:val="0"/>
              <w:rPr>
                <w:lang w:val="ro-RO"/>
              </w:rPr>
            </w:pPr>
            <w:r>
              <w:rPr>
                <w:b/>
                <w:bCs/>
                <w:color w:val="000000"/>
                <w:lang w:val="ro-RO"/>
              </w:rPr>
              <w:t>DEPOLUTION LEVEL</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4B28812D"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6BF077CF" w14:textId="4ACC9349" w:rsidR="00551F71" w:rsidRDefault="00551F71" w:rsidP="00551F71">
            <w:pPr>
              <w:shd w:val="clear" w:color="auto" w:fill="FFFFFF"/>
              <w:autoSpaceDE w:val="0"/>
              <w:autoSpaceDN w:val="0"/>
              <w:adjustRightInd w:val="0"/>
              <w:rPr>
                <w:lang w:val="ro-RO"/>
              </w:rPr>
            </w:pPr>
            <w:r>
              <w:rPr>
                <w:b/>
                <w:bCs/>
                <w:color w:val="000000"/>
                <w:lang w:val="ro-RO"/>
              </w:rPr>
              <w:t>Min. Euro 6</w:t>
            </w:r>
          </w:p>
        </w:tc>
      </w:tr>
      <w:tr w:rsidR="00551F71" w14:paraId="2461A0AB" w14:textId="77777777" w:rsidTr="00937BA0">
        <w:tblPrEx>
          <w:tblLook w:val="04A0" w:firstRow="1" w:lastRow="0" w:firstColumn="1" w:lastColumn="0" w:noHBand="0" w:noVBand="1"/>
        </w:tblPrEx>
        <w:trPr>
          <w:gridAfter w:val="1"/>
          <w:wAfter w:w="7" w:type="dxa"/>
          <w:trHeight w:val="31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0E9579D0" w14:textId="77777777" w:rsidR="00551F71" w:rsidRDefault="00551F71" w:rsidP="00551F71">
            <w:pPr>
              <w:shd w:val="clear" w:color="auto" w:fill="FFFFFF"/>
              <w:autoSpaceDE w:val="0"/>
              <w:autoSpaceDN w:val="0"/>
              <w:adjustRightInd w:val="0"/>
              <w:rPr>
                <w:lang w:val="ro-RO"/>
              </w:rPr>
            </w:pPr>
            <w:r>
              <w:rPr>
                <w:b/>
                <w:bCs/>
                <w:color w:val="000000"/>
                <w:lang w:val="ro-RO"/>
              </w:rPr>
              <w:t>NUMBER OF SEATS</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76EDC83"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130E3DB2" w14:textId="77777777" w:rsidR="00551F71" w:rsidRDefault="00551F71" w:rsidP="00551F71">
            <w:pPr>
              <w:shd w:val="clear" w:color="auto" w:fill="FFFFFF"/>
              <w:autoSpaceDE w:val="0"/>
              <w:autoSpaceDN w:val="0"/>
              <w:adjustRightInd w:val="0"/>
              <w:rPr>
                <w:lang w:val="ro-RO"/>
              </w:rPr>
            </w:pPr>
            <w:r>
              <w:rPr>
                <w:b/>
                <w:bCs/>
                <w:color w:val="000000"/>
                <w:lang w:val="ro-RO"/>
              </w:rPr>
              <w:t>Min. 5</w:t>
            </w:r>
          </w:p>
        </w:tc>
      </w:tr>
      <w:tr w:rsidR="00EF309E" w14:paraId="05FB9D92" w14:textId="77777777" w:rsidTr="00937BA0">
        <w:tblPrEx>
          <w:tblLook w:val="04A0" w:firstRow="1" w:lastRow="0" w:firstColumn="1" w:lastColumn="0" w:noHBand="0" w:noVBand="1"/>
        </w:tblPrEx>
        <w:trPr>
          <w:gridAfter w:val="1"/>
          <w:wAfter w:w="7" w:type="dxa"/>
          <w:trHeight w:val="317"/>
        </w:trPr>
        <w:tc>
          <w:tcPr>
            <w:tcW w:w="4402" w:type="dxa"/>
            <w:tcBorders>
              <w:top w:val="single" w:sz="6" w:space="0" w:color="auto"/>
              <w:left w:val="single" w:sz="6" w:space="0" w:color="auto"/>
              <w:bottom w:val="single" w:sz="6" w:space="0" w:color="auto"/>
              <w:right w:val="single" w:sz="6" w:space="0" w:color="auto"/>
            </w:tcBorders>
            <w:shd w:val="clear" w:color="auto" w:fill="FFFFFF"/>
          </w:tcPr>
          <w:p w14:paraId="03173DAF" w14:textId="781A8A6C" w:rsidR="00EF309E" w:rsidRDefault="00EF309E" w:rsidP="00551F71">
            <w:pPr>
              <w:shd w:val="clear" w:color="auto" w:fill="FFFFFF"/>
              <w:autoSpaceDE w:val="0"/>
              <w:autoSpaceDN w:val="0"/>
              <w:adjustRightInd w:val="0"/>
              <w:rPr>
                <w:b/>
                <w:bCs/>
                <w:color w:val="000000"/>
                <w:lang w:val="ro-RO"/>
              </w:rPr>
            </w:pPr>
            <w:r>
              <w:rPr>
                <w:b/>
                <w:bCs/>
                <w:color w:val="000000"/>
                <w:lang w:val="ro-RO"/>
              </w:rPr>
              <w:t>NUMBER OF DOORS</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DA611B5" w14:textId="77777777" w:rsidR="00EF309E" w:rsidRDefault="00EF309E"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tcPr>
          <w:p w14:paraId="57021565" w14:textId="7035B4DF" w:rsidR="00EF309E" w:rsidRDefault="00DC07C2" w:rsidP="00551F71">
            <w:pPr>
              <w:shd w:val="clear" w:color="auto" w:fill="FFFFFF"/>
              <w:autoSpaceDE w:val="0"/>
              <w:autoSpaceDN w:val="0"/>
              <w:adjustRightInd w:val="0"/>
              <w:rPr>
                <w:b/>
                <w:bCs/>
                <w:color w:val="000000"/>
                <w:lang w:val="ro-RO"/>
              </w:rPr>
            </w:pPr>
            <w:r w:rsidRPr="00DC07C2">
              <w:rPr>
                <w:b/>
                <w:bCs/>
                <w:color w:val="FF0000"/>
                <w:lang w:val="ro-RO"/>
              </w:rPr>
              <w:t>Max</w:t>
            </w:r>
            <w:r>
              <w:rPr>
                <w:b/>
                <w:bCs/>
                <w:color w:val="000000"/>
                <w:lang w:val="ro-RO"/>
              </w:rPr>
              <w:t xml:space="preserve"> </w:t>
            </w:r>
            <w:r w:rsidR="00EF309E">
              <w:rPr>
                <w:b/>
                <w:bCs/>
                <w:color w:val="000000"/>
                <w:lang w:val="ro-RO"/>
              </w:rPr>
              <w:t>5</w:t>
            </w:r>
          </w:p>
        </w:tc>
      </w:tr>
      <w:tr w:rsidR="00551F71" w14:paraId="54446BF4" w14:textId="77777777" w:rsidTr="00937BA0">
        <w:tblPrEx>
          <w:tblLook w:val="04A0" w:firstRow="1" w:lastRow="0" w:firstColumn="1" w:lastColumn="0" w:noHBand="0" w:noVBand="1"/>
        </w:tblPrEx>
        <w:trPr>
          <w:gridAfter w:val="1"/>
          <w:wAfter w:w="7" w:type="dxa"/>
          <w:trHeight w:val="31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505D9324" w14:textId="77777777" w:rsidR="00551F71" w:rsidRDefault="00551F71" w:rsidP="00551F71">
            <w:pPr>
              <w:shd w:val="clear" w:color="auto" w:fill="FFFFFF"/>
              <w:autoSpaceDE w:val="0"/>
              <w:autoSpaceDN w:val="0"/>
              <w:adjustRightInd w:val="0"/>
              <w:rPr>
                <w:lang w:val="ro-RO"/>
              </w:rPr>
            </w:pPr>
            <w:r>
              <w:rPr>
                <w:b/>
                <w:bCs/>
                <w:color w:val="000000"/>
                <w:lang w:val="ro-RO"/>
              </w:rPr>
              <w:t>ENGINE POWER</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30E2AFCF" w14:textId="77777777" w:rsidR="00551F71" w:rsidRPr="00AA48CC"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49EAEAF4" w14:textId="7F242B7F" w:rsidR="00551F71" w:rsidRPr="004C68C5" w:rsidRDefault="00DC07C2" w:rsidP="00551F71">
            <w:pPr>
              <w:shd w:val="clear" w:color="auto" w:fill="FFFFFF"/>
              <w:autoSpaceDE w:val="0"/>
              <w:autoSpaceDN w:val="0"/>
              <w:adjustRightInd w:val="0"/>
              <w:rPr>
                <w:b/>
                <w:bCs/>
                <w:color w:val="000000"/>
                <w:lang w:val="ro-RO"/>
              </w:rPr>
            </w:pPr>
            <w:r w:rsidRPr="00DC07C2">
              <w:rPr>
                <w:b/>
                <w:bCs/>
                <w:color w:val="FF0000"/>
                <w:lang w:val="ro-RO"/>
              </w:rPr>
              <w:t>Max</w:t>
            </w:r>
            <w:r w:rsidR="00551F71" w:rsidRPr="00AA48CC">
              <w:rPr>
                <w:b/>
                <w:bCs/>
                <w:color w:val="000000"/>
                <w:lang w:val="ro-RO"/>
              </w:rPr>
              <w:t xml:space="preserve">. </w:t>
            </w:r>
            <w:r w:rsidR="004C68C5">
              <w:rPr>
                <w:b/>
                <w:bCs/>
                <w:color w:val="000000"/>
                <w:lang w:val="ro-RO"/>
              </w:rPr>
              <w:t>120</w:t>
            </w:r>
            <w:r w:rsidR="00551F71" w:rsidRPr="00AA48CC">
              <w:rPr>
                <w:b/>
                <w:bCs/>
                <w:color w:val="000000"/>
                <w:lang w:val="ro-RO"/>
              </w:rPr>
              <w:t xml:space="preserve"> cp</w:t>
            </w:r>
          </w:p>
        </w:tc>
      </w:tr>
      <w:tr w:rsidR="00551F71" w14:paraId="1A507889" w14:textId="77777777" w:rsidTr="00937BA0">
        <w:tblPrEx>
          <w:tblLook w:val="04A0" w:firstRow="1" w:lastRow="0" w:firstColumn="1" w:lastColumn="0" w:noHBand="0" w:noVBand="1"/>
        </w:tblPrEx>
        <w:trPr>
          <w:gridAfter w:val="1"/>
          <w:wAfter w:w="7" w:type="dxa"/>
          <w:trHeight w:val="31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5FEE5D42" w14:textId="77777777" w:rsidR="00551F71" w:rsidRDefault="00551F71" w:rsidP="00551F71">
            <w:pPr>
              <w:shd w:val="clear" w:color="auto" w:fill="FFFFFF"/>
              <w:autoSpaceDE w:val="0"/>
              <w:autoSpaceDN w:val="0"/>
              <w:adjustRightInd w:val="0"/>
              <w:rPr>
                <w:lang w:val="ro-RO"/>
              </w:rPr>
            </w:pPr>
            <w:r>
              <w:rPr>
                <w:b/>
                <w:bCs/>
                <w:color w:val="000000"/>
                <w:lang w:val="ro-RO"/>
              </w:rPr>
              <w:t>DIRECTION</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67CA336"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068E4096" w14:textId="77777777" w:rsidR="00551F71" w:rsidRDefault="00551F71" w:rsidP="00551F71">
            <w:pPr>
              <w:shd w:val="clear" w:color="auto" w:fill="FFFFFF"/>
              <w:autoSpaceDE w:val="0"/>
              <w:autoSpaceDN w:val="0"/>
              <w:adjustRightInd w:val="0"/>
              <w:rPr>
                <w:lang w:val="ro-RO"/>
              </w:rPr>
            </w:pPr>
            <w:r>
              <w:rPr>
                <w:b/>
                <w:bCs/>
                <w:color w:val="000000"/>
                <w:lang w:val="ro-RO"/>
              </w:rPr>
              <w:t>hydraulically assisted</w:t>
            </w:r>
          </w:p>
        </w:tc>
      </w:tr>
      <w:tr w:rsidR="00551F71" w:rsidRPr="00484069" w14:paraId="7E67ADE8" w14:textId="77777777" w:rsidTr="00937BA0">
        <w:tblPrEx>
          <w:tblLook w:val="04A0" w:firstRow="1" w:lastRow="0" w:firstColumn="1" w:lastColumn="0" w:noHBand="0" w:noVBand="1"/>
        </w:tblPrEx>
        <w:trPr>
          <w:gridAfter w:val="1"/>
          <w:wAfter w:w="7" w:type="dxa"/>
          <w:trHeight w:val="30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6176C8DE" w14:textId="77777777" w:rsidR="00551F71" w:rsidRDefault="00551F71" w:rsidP="00551F71">
            <w:pPr>
              <w:shd w:val="clear" w:color="auto" w:fill="FFFFFF"/>
              <w:autoSpaceDE w:val="0"/>
              <w:autoSpaceDN w:val="0"/>
              <w:adjustRightInd w:val="0"/>
              <w:rPr>
                <w:lang w:val="ro-RO"/>
              </w:rPr>
            </w:pPr>
            <w:r>
              <w:rPr>
                <w:b/>
                <w:bCs/>
                <w:color w:val="000000"/>
                <w:lang w:val="ro-RO"/>
              </w:rPr>
              <w:t>FUEL CONSUMPTION</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504E775"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00"/>
            <w:hideMark/>
          </w:tcPr>
          <w:p w14:paraId="4830422E" w14:textId="69BCA253" w:rsidR="00551F71" w:rsidRDefault="00551F71" w:rsidP="00551F71">
            <w:pPr>
              <w:shd w:val="clear" w:color="auto" w:fill="FFFFFF"/>
              <w:autoSpaceDE w:val="0"/>
              <w:autoSpaceDN w:val="0"/>
              <w:adjustRightInd w:val="0"/>
              <w:rPr>
                <w:lang w:val="ro-RO"/>
              </w:rPr>
            </w:pPr>
            <w:r>
              <w:rPr>
                <w:b/>
                <w:bCs/>
                <w:color w:val="000000"/>
                <w:lang w:val="ro-RO"/>
              </w:rPr>
              <w:t xml:space="preserve">Urban cycle max. </w:t>
            </w:r>
            <w:r w:rsidR="004C68C5">
              <w:rPr>
                <w:b/>
                <w:bCs/>
                <w:color w:val="000000"/>
                <w:lang w:val="ro-RO"/>
              </w:rPr>
              <w:t>8,0</w:t>
            </w:r>
            <w:r>
              <w:rPr>
                <w:b/>
                <w:bCs/>
                <w:color w:val="000000"/>
                <w:lang w:val="ro-RO"/>
              </w:rPr>
              <w:t xml:space="preserve"> L./100km; extra-urban cycle max. </w:t>
            </w:r>
            <w:r w:rsidR="004C68C5">
              <w:rPr>
                <w:b/>
                <w:bCs/>
                <w:color w:val="000000"/>
                <w:lang w:val="ro-RO"/>
              </w:rPr>
              <w:t>6.0</w:t>
            </w:r>
            <w:r>
              <w:rPr>
                <w:b/>
                <w:bCs/>
                <w:color w:val="000000"/>
                <w:lang w:val="ro-RO"/>
              </w:rPr>
              <w:t xml:space="preserve">, complete cycle max. </w:t>
            </w:r>
            <w:r w:rsidR="004C68C5">
              <w:rPr>
                <w:b/>
                <w:bCs/>
                <w:color w:val="000000"/>
                <w:lang w:val="ro-RO"/>
              </w:rPr>
              <w:t>7.0</w:t>
            </w:r>
          </w:p>
        </w:tc>
      </w:tr>
      <w:tr w:rsidR="00551F71" w14:paraId="712B3E90" w14:textId="77777777" w:rsidTr="00937BA0">
        <w:tblPrEx>
          <w:tblLook w:val="04A0" w:firstRow="1" w:lastRow="0" w:firstColumn="1" w:lastColumn="0" w:noHBand="0" w:noVBand="1"/>
        </w:tblPrEx>
        <w:trPr>
          <w:gridAfter w:val="1"/>
          <w:wAfter w:w="7" w:type="dxa"/>
          <w:trHeight w:val="31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6A879D42" w14:textId="77777777" w:rsidR="00551F71" w:rsidRDefault="00551F71" w:rsidP="00551F71">
            <w:pPr>
              <w:shd w:val="clear" w:color="auto" w:fill="FFFFFF"/>
              <w:autoSpaceDE w:val="0"/>
              <w:autoSpaceDN w:val="0"/>
              <w:adjustRightInd w:val="0"/>
              <w:jc w:val="both"/>
              <w:rPr>
                <w:lang w:val="ro-RO"/>
              </w:rPr>
            </w:pPr>
            <w:r>
              <w:rPr>
                <w:b/>
                <w:bCs/>
                <w:color w:val="000000"/>
                <w:lang w:val="ro-RO"/>
              </w:rPr>
              <w:t>TANK CAPACITY</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FA8D01B"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3A448190" w14:textId="3CF9C42F" w:rsidR="00551F71" w:rsidRDefault="004C68C5" w:rsidP="00551F71">
            <w:pPr>
              <w:shd w:val="clear" w:color="auto" w:fill="FFFFFF"/>
              <w:autoSpaceDE w:val="0"/>
              <w:autoSpaceDN w:val="0"/>
              <w:adjustRightInd w:val="0"/>
              <w:rPr>
                <w:lang w:val="ro-RO"/>
              </w:rPr>
            </w:pPr>
            <w:r>
              <w:rPr>
                <w:b/>
                <w:bCs/>
                <w:color w:val="000000"/>
                <w:lang w:val="ro-RO"/>
              </w:rPr>
              <w:t>Min 40</w:t>
            </w:r>
            <w:r w:rsidR="00551F71">
              <w:rPr>
                <w:b/>
                <w:bCs/>
                <w:color w:val="000000"/>
                <w:lang w:val="ro-RO"/>
              </w:rPr>
              <w:t xml:space="preserve"> L.</w:t>
            </w:r>
          </w:p>
        </w:tc>
      </w:tr>
      <w:tr w:rsidR="00551F71" w14:paraId="4D0683B7" w14:textId="77777777" w:rsidTr="00937BA0">
        <w:tblPrEx>
          <w:tblLook w:val="04A0" w:firstRow="1" w:lastRow="0" w:firstColumn="1" w:lastColumn="0" w:noHBand="0" w:noVBand="1"/>
        </w:tblPrEx>
        <w:trPr>
          <w:gridAfter w:val="1"/>
          <w:wAfter w:w="7" w:type="dxa"/>
          <w:trHeight w:val="258"/>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230BFE92" w14:textId="77777777" w:rsidR="00551F71" w:rsidRDefault="00551F71" w:rsidP="00551F71">
            <w:pPr>
              <w:shd w:val="clear" w:color="auto" w:fill="FFFFFF"/>
              <w:autoSpaceDE w:val="0"/>
              <w:autoSpaceDN w:val="0"/>
              <w:adjustRightInd w:val="0"/>
              <w:rPr>
                <w:lang w:val="ro-RO"/>
              </w:rPr>
            </w:pPr>
            <w:r>
              <w:rPr>
                <w:b/>
                <w:bCs/>
                <w:color w:val="000000"/>
                <w:lang w:val="ro-RO"/>
              </w:rPr>
              <w:t>LUGGAGE VOLUME</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E31DC04"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79D24909" w14:textId="76BF202C" w:rsidR="004C68C5" w:rsidRDefault="004C68C5" w:rsidP="004C68C5">
            <w:pPr>
              <w:shd w:val="clear" w:color="auto" w:fill="FFFFFF"/>
              <w:autoSpaceDE w:val="0"/>
              <w:autoSpaceDN w:val="0"/>
              <w:adjustRightInd w:val="0"/>
              <w:rPr>
                <w:lang w:val="ro-RO"/>
              </w:rPr>
            </w:pPr>
            <w:r>
              <w:rPr>
                <w:b/>
                <w:bCs/>
                <w:color w:val="000000"/>
                <w:lang w:val="ro-RO"/>
              </w:rPr>
              <w:t>Min 300</w:t>
            </w:r>
            <w:r w:rsidR="00551F71">
              <w:rPr>
                <w:b/>
                <w:bCs/>
                <w:color w:val="000000"/>
                <w:lang w:val="ro-RO"/>
              </w:rPr>
              <w:t xml:space="preserve"> L. </w:t>
            </w:r>
          </w:p>
          <w:p w14:paraId="6C9FE44E" w14:textId="79EEF977" w:rsidR="00551F71" w:rsidRDefault="00551F71" w:rsidP="00551F71">
            <w:pPr>
              <w:shd w:val="clear" w:color="auto" w:fill="FFFFFF"/>
              <w:autoSpaceDE w:val="0"/>
              <w:autoSpaceDN w:val="0"/>
              <w:adjustRightInd w:val="0"/>
              <w:rPr>
                <w:lang w:val="ro-RO"/>
              </w:rPr>
            </w:pPr>
          </w:p>
        </w:tc>
      </w:tr>
      <w:tr w:rsidR="00551F71" w14:paraId="1F50C861" w14:textId="77777777" w:rsidTr="00937BA0">
        <w:tblPrEx>
          <w:tblLook w:val="04A0" w:firstRow="1" w:lastRow="0" w:firstColumn="1" w:lastColumn="0" w:noHBand="0" w:noVBand="1"/>
        </w:tblPrEx>
        <w:trPr>
          <w:gridAfter w:val="1"/>
          <w:wAfter w:w="7" w:type="dxa"/>
          <w:trHeight w:val="312"/>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0DF7D53B" w14:textId="77777777" w:rsidR="00551F71" w:rsidRDefault="00551F71" w:rsidP="00551F71">
            <w:pPr>
              <w:shd w:val="clear" w:color="auto" w:fill="FFFFFF"/>
              <w:autoSpaceDE w:val="0"/>
              <w:autoSpaceDN w:val="0"/>
              <w:adjustRightInd w:val="0"/>
              <w:rPr>
                <w:lang w:val="ro-RO"/>
              </w:rPr>
            </w:pPr>
            <w:r>
              <w:rPr>
                <w:b/>
                <w:bCs/>
                <w:color w:val="000000"/>
                <w:lang w:val="ro-RO"/>
              </w:rPr>
              <w:t>SPARE TIRE</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77BBF26D"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00503012" w14:textId="5CB4EC2D" w:rsidR="00551F71" w:rsidRDefault="00551F71" w:rsidP="00551F71">
            <w:pPr>
              <w:shd w:val="clear" w:color="auto" w:fill="FFFFFF"/>
              <w:autoSpaceDE w:val="0"/>
              <w:autoSpaceDN w:val="0"/>
              <w:adjustRightInd w:val="0"/>
              <w:rPr>
                <w:lang w:val="ro-RO"/>
              </w:rPr>
            </w:pPr>
            <w:r>
              <w:rPr>
                <w:b/>
                <w:bCs/>
                <w:color w:val="000000"/>
                <w:lang w:val="ro-RO"/>
              </w:rPr>
              <w:t>Yes</w:t>
            </w:r>
          </w:p>
        </w:tc>
      </w:tr>
      <w:tr w:rsidR="00551F71" w14:paraId="3222D377" w14:textId="77777777" w:rsidTr="00937BA0">
        <w:tblPrEx>
          <w:tblLook w:val="04A0" w:firstRow="1" w:lastRow="0" w:firstColumn="1" w:lastColumn="0" w:noHBand="0" w:noVBand="1"/>
        </w:tblPrEx>
        <w:trPr>
          <w:gridAfter w:val="1"/>
          <w:wAfter w:w="7" w:type="dxa"/>
          <w:trHeight w:val="30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792400A9" w14:textId="77777777" w:rsidR="00551F71" w:rsidRDefault="00551F71" w:rsidP="00551F71">
            <w:pPr>
              <w:shd w:val="clear" w:color="auto" w:fill="FFFFFF"/>
              <w:autoSpaceDE w:val="0"/>
              <w:autoSpaceDN w:val="0"/>
              <w:adjustRightInd w:val="0"/>
              <w:rPr>
                <w:lang w:val="ro-RO"/>
              </w:rPr>
            </w:pPr>
            <w:r>
              <w:rPr>
                <w:b/>
                <w:bCs/>
                <w:color w:val="000000"/>
                <w:lang w:val="ro-RO"/>
              </w:rPr>
              <w:t>GARDA LA SOL (loaded vehicle)</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753A504C"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21E6E66E" w14:textId="4B10F408" w:rsidR="00551F71" w:rsidRPr="004C68C5" w:rsidRDefault="00551F71" w:rsidP="00551F71">
            <w:pPr>
              <w:shd w:val="clear" w:color="auto" w:fill="FFFFFF"/>
              <w:autoSpaceDE w:val="0"/>
              <w:autoSpaceDN w:val="0"/>
              <w:adjustRightInd w:val="0"/>
              <w:rPr>
                <w:b/>
                <w:bCs/>
                <w:color w:val="000000"/>
                <w:lang w:val="ro-RO"/>
              </w:rPr>
            </w:pPr>
            <w:r>
              <w:rPr>
                <w:b/>
                <w:bCs/>
                <w:color w:val="000000"/>
                <w:lang w:val="ro-RO"/>
              </w:rPr>
              <w:t xml:space="preserve">min. </w:t>
            </w:r>
            <w:r w:rsidR="004C68C5">
              <w:rPr>
                <w:b/>
                <w:bCs/>
                <w:color w:val="000000"/>
                <w:lang w:val="ro-RO"/>
              </w:rPr>
              <w:t>130</w:t>
            </w:r>
            <w:r>
              <w:rPr>
                <w:b/>
                <w:bCs/>
                <w:color w:val="000000"/>
                <w:lang w:val="ro-RO"/>
              </w:rPr>
              <w:t>mm</w:t>
            </w:r>
            <w:r w:rsidR="004C68C5">
              <w:rPr>
                <w:b/>
                <w:bCs/>
                <w:color w:val="000000"/>
                <w:lang w:val="ro-RO"/>
              </w:rPr>
              <w:t xml:space="preserve"> – ma</w:t>
            </w:r>
            <w:r w:rsidR="00BE0DED">
              <w:rPr>
                <w:b/>
                <w:bCs/>
                <w:color w:val="000000"/>
                <w:lang w:val="ro-RO"/>
              </w:rPr>
              <w:t>x</w:t>
            </w:r>
            <w:r w:rsidR="004C68C5">
              <w:rPr>
                <w:b/>
                <w:bCs/>
                <w:color w:val="000000"/>
                <w:lang w:val="ro-RO"/>
              </w:rPr>
              <w:t xml:space="preserve"> 210 mm</w:t>
            </w:r>
          </w:p>
        </w:tc>
      </w:tr>
      <w:tr w:rsidR="00551F71" w14:paraId="014825EB" w14:textId="77777777" w:rsidTr="004C68C5">
        <w:tblPrEx>
          <w:tblLook w:val="04A0" w:firstRow="1" w:lastRow="0" w:firstColumn="1" w:lastColumn="0" w:noHBand="0" w:noVBand="1"/>
        </w:tblPrEx>
        <w:trPr>
          <w:gridAfter w:val="1"/>
          <w:wAfter w:w="7" w:type="dxa"/>
          <w:trHeight w:val="4815"/>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107AD614" w14:textId="77777777" w:rsidR="00551F71" w:rsidRDefault="00551F71" w:rsidP="00551F71">
            <w:pPr>
              <w:shd w:val="clear" w:color="auto" w:fill="FFFFFF"/>
              <w:autoSpaceDE w:val="0"/>
              <w:autoSpaceDN w:val="0"/>
              <w:adjustRightInd w:val="0"/>
              <w:rPr>
                <w:lang w:val="ro-RO"/>
              </w:rPr>
            </w:pPr>
            <w:r>
              <w:rPr>
                <w:b/>
                <w:bCs/>
                <w:color w:val="000000"/>
                <w:lang w:val="ro-RO"/>
              </w:rPr>
              <w:t>FEATURES</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37385CC"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11E0B65C" w14:textId="270A4C56" w:rsidR="00551F71" w:rsidRDefault="00551F71" w:rsidP="00551F71">
            <w:pPr>
              <w:shd w:val="clear" w:color="auto" w:fill="FFFFFF"/>
              <w:autoSpaceDE w:val="0"/>
              <w:autoSpaceDN w:val="0"/>
              <w:adjustRightInd w:val="0"/>
              <w:rPr>
                <w:b/>
                <w:bCs/>
                <w:color w:val="000000"/>
                <w:lang w:val="ro-RO"/>
              </w:rPr>
            </w:pPr>
            <w:r>
              <w:rPr>
                <w:b/>
                <w:bCs/>
                <w:color w:val="000000"/>
                <w:lang w:val="ro-RO"/>
              </w:rPr>
              <w:t>-</w:t>
            </w:r>
            <w:r>
              <w:rPr>
                <w:lang w:val="en-US"/>
              </w:rPr>
              <w:t xml:space="preserve"> </w:t>
            </w:r>
            <w:r>
              <w:rPr>
                <w:b/>
                <w:bCs/>
                <w:color w:val="000000"/>
                <w:lang w:val="ro-RO"/>
              </w:rPr>
              <w:t>ABS;</w:t>
            </w:r>
          </w:p>
          <w:p w14:paraId="74C09354" w14:textId="77777777" w:rsidR="00551F71" w:rsidRDefault="00551F71" w:rsidP="00551F71">
            <w:pPr>
              <w:shd w:val="clear" w:color="auto" w:fill="FFFFFF"/>
              <w:autoSpaceDE w:val="0"/>
              <w:autoSpaceDN w:val="0"/>
              <w:adjustRightInd w:val="0"/>
              <w:rPr>
                <w:b/>
                <w:bCs/>
                <w:color w:val="000000"/>
                <w:lang w:val="ro-RO"/>
              </w:rPr>
            </w:pPr>
            <w:r>
              <w:rPr>
                <w:b/>
                <w:bCs/>
                <w:color w:val="000000"/>
                <w:lang w:val="ro-RO"/>
              </w:rPr>
              <w:t>- Driver and passenger front airbags;</w:t>
            </w:r>
          </w:p>
          <w:p w14:paraId="1AE0E84B" w14:textId="77777777" w:rsidR="00551F71" w:rsidRDefault="00551F71" w:rsidP="00551F71">
            <w:pPr>
              <w:shd w:val="clear" w:color="auto" w:fill="FFFFFF"/>
              <w:autoSpaceDE w:val="0"/>
              <w:autoSpaceDN w:val="0"/>
              <w:adjustRightInd w:val="0"/>
              <w:rPr>
                <w:b/>
                <w:bCs/>
                <w:color w:val="000000"/>
                <w:lang w:val="ro-RO"/>
              </w:rPr>
            </w:pPr>
            <w:r>
              <w:rPr>
                <w:b/>
                <w:bCs/>
                <w:color w:val="000000"/>
                <w:lang w:val="ro-RO"/>
              </w:rPr>
              <w:t>- Front side airbags;</w:t>
            </w:r>
          </w:p>
          <w:p w14:paraId="413C3294" w14:textId="1DFDD6A5" w:rsidR="00551F71" w:rsidRDefault="00551F71" w:rsidP="00551F71">
            <w:pPr>
              <w:shd w:val="clear" w:color="auto" w:fill="FFFFFF"/>
              <w:autoSpaceDE w:val="0"/>
              <w:autoSpaceDN w:val="0"/>
              <w:adjustRightInd w:val="0"/>
              <w:rPr>
                <w:b/>
                <w:bCs/>
                <w:color w:val="000000"/>
                <w:lang w:val="ro-RO"/>
              </w:rPr>
            </w:pPr>
            <w:r>
              <w:rPr>
                <w:b/>
                <w:bCs/>
                <w:color w:val="000000"/>
                <w:lang w:val="ro-RO"/>
              </w:rPr>
              <w:t>- ESP;</w:t>
            </w:r>
          </w:p>
          <w:p w14:paraId="38E6A3EE" w14:textId="6F301B98" w:rsidR="004C68C5" w:rsidRDefault="004C68C5" w:rsidP="00551F71">
            <w:pPr>
              <w:shd w:val="clear" w:color="auto" w:fill="FFFFFF"/>
              <w:autoSpaceDE w:val="0"/>
              <w:autoSpaceDN w:val="0"/>
              <w:adjustRightInd w:val="0"/>
              <w:rPr>
                <w:b/>
                <w:bCs/>
                <w:color w:val="000000"/>
                <w:lang w:val="ro-RO"/>
              </w:rPr>
            </w:pPr>
            <w:r>
              <w:rPr>
                <w:b/>
                <w:bCs/>
                <w:color w:val="000000"/>
                <w:lang w:val="ro-RO"/>
              </w:rPr>
              <w:t>- ASR-optional</w:t>
            </w:r>
          </w:p>
          <w:p w14:paraId="3D6D2D7C" w14:textId="77777777" w:rsidR="00551F71" w:rsidRDefault="00551F71" w:rsidP="00551F71">
            <w:pPr>
              <w:shd w:val="clear" w:color="auto" w:fill="FFFFFF"/>
              <w:autoSpaceDE w:val="0"/>
              <w:autoSpaceDN w:val="0"/>
              <w:adjustRightInd w:val="0"/>
              <w:rPr>
                <w:b/>
                <w:bCs/>
                <w:color w:val="000000"/>
                <w:lang w:val="ro-RO"/>
              </w:rPr>
            </w:pPr>
            <w:r>
              <w:rPr>
                <w:b/>
                <w:bCs/>
                <w:color w:val="000000"/>
                <w:lang w:val="ro-RO"/>
              </w:rPr>
              <w:t>- Tire pressure monitoring system;</w:t>
            </w:r>
          </w:p>
          <w:p w14:paraId="2076C018" w14:textId="77777777" w:rsidR="00551F71" w:rsidRDefault="00551F71" w:rsidP="00551F71">
            <w:pPr>
              <w:shd w:val="clear" w:color="auto" w:fill="FFFFFF"/>
              <w:autoSpaceDE w:val="0"/>
              <w:autoSpaceDN w:val="0"/>
              <w:adjustRightInd w:val="0"/>
              <w:rPr>
                <w:b/>
                <w:bCs/>
                <w:color w:val="000000"/>
                <w:lang w:val="ro-RO"/>
              </w:rPr>
            </w:pPr>
            <w:r>
              <w:rPr>
                <w:b/>
                <w:bCs/>
                <w:color w:val="000000"/>
                <w:lang w:val="ro-RO"/>
              </w:rPr>
              <w:t>-</w:t>
            </w:r>
            <w:r>
              <w:rPr>
                <w:lang w:val="en-US"/>
              </w:rPr>
              <w:t xml:space="preserve"> </w:t>
            </w:r>
            <w:r>
              <w:rPr>
                <w:b/>
                <w:bCs/>
                <w:color w:val="000000"/>
                <w:lang w:val="ro-RO"/>
              </w:rPr>
              <w:t>Central locking with remote control;</w:t>
            </w:r>
          </w:p>
          <w:p w14:paraId="06B42E97" w14:textId="77777777" w:rsidR="00551F71" w:rsidRDefault="00551F71" w:rsidP="00551F71">
            <w:pPr>
              <w:shd w:val="clear" w:color="auto" w:fill="FFFFFF"/>
              <w:autoSpaceDE w:val="0"/>
              <w:autoSpaceDN w:val="0"/>
              <w:adjustRightInd w:val="0"/>
              <w:rPr>
                <w:b/>
                <w:bCs/>
                <w:color w:val="000000"/>
                <w:lang w:val="ro-RO"/>
              </w:rPr>
            </w:pPr>
            <w:r>
              <w:rPr>
                <w:b/>
                <w:bCs/>
                <w:color w:val="000000"/>
                <w:lang w:val="ro-RO"/>
              </w:rPr>
              <w:t>- Electric front windows;</w:t>
            </w:r>
          </w:p>
          <w:p w14:paraId="496C107A" w14:textId="77777777" w:rsidR="00551F71" w:rsidRDefault="00551F71" w:rsidP="00551F71">
            <w:pPr>
              <w:shd w:val="clear" w:color="auto" w:fill="FFFFFF"/>
              <w:autoSpaceDE w:val="0"/>
              <w:autoSpaceDN w:val="0"/>
              <w:adjustRightInd w:val="0"/>
              <w:rPr>
                <w:b/>
                <w:bCs/>
                <w:color w:val="000000"/>
                <w:lang w:val="ro-RO"/>
              </w:rPr>
            </w:pPr>
            <w:r>
              <w:rPr>
                <w:b/>
                <w:bCs/>
                <w:color w:val="000000"/>
                <w:lang w:val="ro-RO"/>
              </w:rPr>
              <w:t>- Bumpers in body color;</w:t>
            </w:r>
          </w:p>
          <w:p w14:paraId="51C0E5F2" w14:textId="77777777" w:rsidR="00551F71" w:rsidRDefault="00551F71" w:rsidP="00551F71">
            <w:pPr>
              <w:shd w:val="clear" w:color="auto" w:fill="FFFFFF"/>
              <w:autoSpaceDE w:val="0"/>
              <w:autoSpaceDN w:val="0"/>
              <w:adjustRightInd w:val="0"/>
              <w:rPr>
                <w:b/>
                <w:bCs/>
                <w:color w:val="000000"/>
                <w:lang w:val="ro-RO"/>
              </w:rPr>
            </w:pPr>
            <w:r>
              <w:rPr>
                <w:b/>
                <w:bCs/>
                <w:color w:val="000000"/>
                <w:lang w:val="ro-RO"/>
              </w:rPr>
              <w:t>- Manual air conditioning;</w:t>
            </w:r>
          </w:p>
          <w:p w14:paraId="704255A5" w14:textId="0248738C" w:rsidR="00551F71" w:rsidRDefault="00551F71" w:rsidP="00551F71">
            <w:pPr>
              <w:shd w:val="clear" w:color="auto" w:fill="FFFFFF"/>
              <w:autoSpaceDE w:val="0"/>
              <w:autoSpaceDN w:val="0"/>
              <w:adjustRightInd w:val="0"/>
              <w:rPr>
                <w:b/>
                <w:bCs/>
                <w:color w:val="000000"/>
                <w:lang w:val="ro-RO"/>
              </w:rPr>
            </w:pPr>
            <w:r>
              <w:rPr>
                <w:b/>
                <w:bCs/>
                <w:color w:val="000000"/>
                <w:lang w:val="ro-RO"/>
              </w:rPr>
              <w:t>-</w:t>
            </w:r>
            <w:r>
              <w:rPr>
                <w:lang w:val="en-US"/>
              </w:rPr>
              <w:t xml:space="preserve"> </w:t>
            </w:r>
            <w:r w:rsidR="004C68C5">
              <w:rPr>
                <w:lang w:val="en-US"/>
              </w:rPr>
              <w:t>R</w:t>
            </w:r>
            <w:r>
              <w:rPr>
                <w:b/>
                <w:bCs/>
                <w:color w:val="000000"/>
                <w:lang w:val="ro-RO"/>
              </w:rPr>
              <w:t xml:space="preserve">adio: </w:t>
            </w:r>
            <w:r w:rsidR="004C68C5">
              <w:rPr>
                <w:b/>
                <w:bCs/>
                <w:color w:val="000000"/>
                <w:lang w:val="ro-RO"/>
              </w:rPr>
              <w:t>AUXin</w:t>
            </w:r>
            <w:r>
              <w:rPr>
                <w:b/>
                <w:bCs/>
                <w:color w:val="000000"/>
                <w:lang w:val="ro-RO"/>
              </w:rPr>
              <w:t>, USB, Bluetooth®.</w:t>
            </w:r>
          </w:p>
          <w:p w14:paraId="3BDC87E3" w14:textId="77777777" w:rsidR="00551F71" w:rsidRDefault="00551F71" w:rsidP="00551F71">
            <w:pPr>
              <w:shd w:val="clear" w:color="auto" w:fill="FFFFFF"/>
              <w:autoSpaceDE w:val="0"/>
              <w:autoSpaceDN w:val="0"/>
              <w:adjustRightInd w:val="0"/>
              <w:rPr>
                <w:b/>
                <w:bCs/>
                <w:color w:val="000000"/>
                <w:lang w:val="ro-RO"/>
              </w:rPr>
            </w:pPr>
            <w:r>
              <w:rPr>
                <w:b/>
                <w:bCs/>
                <w:color w:val="000000"/>
                <w:lang w:val="ro-RO"/>
              </w:rPr>
              <w:t>- Fog lights</w:t>
            </w:r>
          </w:p>
          <w:p w14:paraId="1655ED81" w14:textId="77777777" w:rsidR="00551F71" w:rsidRDefault="00551F71" w:rsidP="00551F71">
            <w:pPr>
              <w:shd w:val="clear" w:color="auto" w:fill="FFFFFF"/>
              <w:autoSpaceDE w:val="0"/>
              <w:autoSpaceDN w:val="0"/>
              <w:adjustRightInd w:val="0"/>
              <w:rPr>
                <w:b/>
                <w:bCs/>
                <w:color w:val="000000" w:themeColor="text1"/>
                <w:lang w:val="ro-RO"/>
              </w:rPr>
            </w:pPr>
            <w:r>
              <w:rPr>
                <w:b/>
                <w:bCs/>
                <w:color w:val="000000"/>
                <w:lang w:val="ro-RO"/>
              </w:rPr>
              <w:t>-</w:t>
            </w:r>
            <w:r>
              <w:rPr>
                <w:b/>
                <w:bCs/>
                <w:color w:val="000000" w:themeColor="text1"/>
                <w:lang w:val="ro-RO"/>
              </w:rPr>
              <w:t>Rubber mats for passenger compartment;</w:t>
            </w:r>
          </w:p>
          <w:p w14:paraId="79851FC3" w14:textId="77777777" w:rsidR="00551F71" w:rsidRDefault="00551F71" w:rsidP="00551F71">
            <w:pPr>
              <w:shd w:val="clear" w:color="auto" w:fill="FFFFFF"/>
              <w:autoSpaceDE w:val="0"/>
              <w:autoSpaceDN w:val="0"/>
              <w:adjustRightInd w:val="0"/>
              <w:rPr>
                <w:b/>
                <w:bCs/>
                <w:color w:val="000000" w:themeColor="text1"/>
                <w:lang w:val="ro-RO"/>
              </w:rPr>
            </w:pPr>
            <w:r>
              <w:rPr>
                <w:b/>
                <w:bCs/>
                <w:color w:val="000000" w:themeColor="text1"/>
                <w:lang w:val="ro-RO"/>
              </w:rPr>
              <w:t>- heated rear window wiper;</w:t>
            </w:r>
          </w:p>
          <w:p w14:paraId="03207AFF" w14:textId="77777777" w:rsidR="00551F71" w:rsidRDefault="00551F71" w:rsidP="00551F71">
            <w:pPr>
              <w:shd w:val="clear" w:color="auto" w:fill="FFFFFF"/>
              <w:autoSpaceDE w:val="0"/>
              <w:autoSpaceDN w:val="0"/>
              <w:adjustRightInd w:val="0"/>
              <w:rPr>
                <w:b/>
                <w:bCs/>
                <w:color w:val="000000" w:themeColor="text1"/>
                <w:lang w:val="ro-RO"/>
              </w:rPr>
            </w:pPr>
            <w:r>
              <w:rPr>
                <w:b/>
                <w:bCs/>
                <w:color w:val="000000" w:themeColor="text1"/>
                <w:lang w:val="ro-RO"/>
              </w:rPr>
              <w:t>- light sensor;</w:t>
            </w:r>
          </w:p>
          <w:p w14:paraId="101B458F" w14:textId="77777777" w:rsidR="00551F71" w:rsidRDefault="00551F71" w:rsidP="00551F71">
            <w:pPr>
              <w:shd w:val="clear" w:color="auto" w:fill="FFFFFF"/>
              <w:autoSpaceDE w:val="0"/>
              <w:autoSpaceDN w:val="0"/>
              <w:adjustRightInd w:val="0"/>
              <w:rPr>
                <w:b/>
                <w:bCs/>
                <w:color w:val="FF0000"/>
                <w:lang w:val="ro-RO"/>
              </w:rPr>
            </w:pPr>
            <w:r>
              <w:rPr>
                <w:b/>
                <w:bCs/>
                <w:color w:val="000000" w:themeColor="text1"/>
                <w:lang w:val="ro-RO"/>
              </w:rPr>
              <w:t>- height-adjustable steering wheel;</w:t>
            </w:r>
          </w:p>
        </w:tc>
      </w:tr>
      <w:tr w:rsidR="00551F71" w14:paraId="17FED09B" w14:textId="77777777" w:rsidTr="00937BA0">
        <w:tblPrEx>
          <w:tblLook w:val="04A0" w:firstRow="1" w:lastRow="0" w:firstColumn="1" w:lastColumn="0" w:noHBand="0" w:noVBand="1"/>
        </w:tblPrEx>
        <w:trPr>
          <w:gridAfter w:val="1"/>
          <w:wAfter w:w="7" w:type="dxa"/>
          <w:trHeight w:val="312"/>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47E35DDF" w14:textId="77777777" w:rsidR="00551F71" w:rsidRDefault="00551F71" w:rsidP="00551F71">
            <w:pPr>
              <w:shd w:val="clear" w:color="auto" w:fill="FFFFFF"/>
              <w:autoSpaceDE w:val="0"/>
              <w:autoSpaceDN w:val="0"/>
              <w:adjustRightInd w:val="0"/>
              <w:rPr>
                <w:lang w:val="ro-RO"/>
              </w:rPr>
            </w:pPr>
            <w:r>
              <w:rPr>
                <w:b/>
                <w:bCs/>
                <w:color w:val="000000"/>
                <w:lang w:val="ro-RO"/>
              </w:rPr>
              <w:t>ANTI-THEFT SYSTEM</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78950203"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077B15C5" w14:textId="696DC591" w:rsidR="00551F71" w:rsidRDefault="00551F71" w:rsidP="00551F71">
            <w:pPr>
              <w:shd w:val="clear" w:color="auto" w:fill="FFFFFF"/>
              <w:autoSpaceDE w:val="0"/>
              <w:autoSpaceDN w:val="0"/>
              <w:adjustRightInd w:val="0"/>
              <w:rPr>
                <w:lang w:val="ro-RO"/>
              </w:rPr>
            </w:pPr>
            <w:r>
              <w:rPr>
                <w:b/>
                <w:bCs/>
                <w:color w:val="000000"/>
                <w:lang w:val="ro-RO"/>
              </w:rPr>
              <w:t>Yes, electronic immobilizer</w:t>
            </w:r>
          </w:p>
        </w:tc>
      </w:tr>
      <w:tr w:rsidR="00551F71" w14:paraId="4CD4BE56" w14:textId="77777777" w:rsidTr="00937BA0">
        <w:tblPrEx>
          <w:tblLook w:val="04A0" w:firstRow="1" w:lastRow="0" w:firstColumn="1" w:lastColumn="0" w:noHBand="0" w:noVBand="1"/>
        </w:tblPrEx>
        <w:trPr>
          <w:gridAfter w:val="1"/>
          <w:wAfter w:w="7" w:type="dxa"/>
          <w:trHeight w:val="312"/>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259579F7" w14:textId="77777777" w:rsidR="00551F71" w:rsidRDefault="00551F71" w:rsidP="00551F71">
            <w:pPr>
              <w:shd w:val="clear" w:color="auto" w:fill="FFFFFF"/>
              <w:autoSpaceDE w:val="0"/>
              <w:autoSpaceDN w:val="0"/>
              <w:adjustRightInd w:val="0"/>
              <w:rPr>
                <w:lang w:val="ro-RO"/>
              </w:rPr>
            </w:pPr>
            <w:r>
              <w:rPr>
                <w:b/>
                <w:bCs/>
                <w:color w:val="000000"/>
                <w:lang w:val="ro-RO"/>
              </w:rPr>
              <w:t>COLOR</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7274C049" w14:textId="77777777" w:rsidR="00551F71" w:rsidRDefault="00551F71" w:rsidP="00551F71">
            <w:pPr>
              <w:shd w:val="clear" w:color="auto" w:fill="FFFFFF"/>
              <w:autoSpaceDE w:val="0"/>
              <w:autoSpaceDN w:val="0"/>
              <w:adjustRightInd w:val="0"/>
              <w:rPr>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04019C45" w14:textId="77777777" w:rsidR="00551F71" w:rsidRDefault="00551F71" w:rsidP="00551F71">
            <w:pPr>
              <w:shd w:val="clear" w:color="auto" w:fill="FFFFFF"/>
              <w:autoSpaceDE w:val="0"/>
              <w:autoSpaceDN w:val="0"/>
              <w:adjustRightInd w:val="0"/>
              <w:rPr>
                <w:lang w:val="ro-RO"/>
              </w:rPr>
            </w:pPr>
            <w:r>
              <w:rPr>
                <w:lang w:val="ro-RO"/>
              </w:rPr>
              <w:t>White</w:t>
            </w:r>
          </w:p>
        </w:tc>
      </w:tr>
      <w:tr w:rsidR="00551F71" w14:paraId="3FA6C18E" w14:textId="77777777" w:rsidTr="00937BA0">
        <w:tblPrEx>
          <w:tblLook w:val="04A0" w:firstRow="1" w:lastRow="0" w:firstColumn="1" w:lastColumn="0" w:noHBand="0" w:noVBand="1"/>
        </w:tblPrEx>
        <w:trPr>
          <w:gridAfter w:val="1"/>
          <w:wAfter w:w="7" w:type="dxa"/>
          <w:trHeight w:val="317"/>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1896B6B9" w14:textId="77777777" w:rsidR="00551F71" w:rsidRDefault="00551F71" w:rsidP="00551F71">
            <w:pPr>
              <w:shd w:val="clear" w:color="auto" w:fill="FFFFFF"/>
              <w:autoSpaceDE w:val="0"/>
              <w:autoSpaceDN w:val="0"/>
              <w:adjustRightInd w:val="0"/>
              <w:rPr>
                <w:lang w:val="ro-RO"/>
              </w:rPr>
            </w:pPr>
            <w:r>
              <w:rPr>
                <w:b/>
                <w:bCs/>
                <w:color w:val="000000"/>
                <w:lang w:val="ro-RO"/>
              </w:rPr>
              <w:t>GUARANTEE</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8EC83A3"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5482F967" w14:textId="77777777" w:rsidR="00551F71" w:rsidRDefault="00551F71" w:rsidP="00551F71">
            <w:pPr>
              <w:shd w:val="clear" w:color="auto" w:fill="FFFFFF"/>
              <w:autoSpaceDE w:val="0"/>
              <w:autoSpaceDN w:val="0"/>
              <w:adjustRightInd w:val="0"/>
              <w:rPr>
                <w:lang w:val="ro-RO"/>
              </w:rPr>
            </w:pPr>
            <w:r>
              <w:rPr>
                <w:b/>
                <w:bCs/>
                <w:color w:val="000000"/>
                <w:lang w:val="ro-RO"/>
              </w:rPr>
              <w:t>min. 3 years or 100,000 km</w:t>
            </w:r>
          </w:p>
        </w:tc>
      </w:tr>
      <w:tr w:rsidR="00551F71" w14:paraId="6AEA14AF" w14:textId="77777777" w:rsidTr="00937BA0">
        <w:tblPrEx>
          <w:tblLook w:val="04A0" w:firstRow="1" w:lastRow="0" w:firstColumn="1" w:lastColumn="0" w:noHBand="0" w:noVBand="1"/>
        </w:tblPrEx>
        <w:trPr>
          <w:gridAfter w:val="1"/>
          <w:wAfter w:w="7" w:type="dxa"/>
          <w:trHeight w:val="322"/>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7B5C35F4" w14:textId="77777777" w:rsidR="00551F71" w:rsidRDefault="00551F71" w:rsidP="00551F71">
            <w:pPr>
              <w:shd w:val="clear" w:color="auto" w:fill="FFFFFF"/>
              <w:autoSpaceDE w:val="0"/>
              <w:autoSpaceDN w:val="0"/>
              <w:adjustRightInd w:val="0"/>
              <w:rPr>
                <w:lang w:val="ro-RO"/>
              </w:rPr>
            </w:pPr>
            <w:r>
              <w:rPr>
                <w:b/>
                <w:bCs/>
                <w:color w:val="000000"/>
                <w:lang w:val="ro-RO"/>
              </w:rPr>
              <w:t>MANUFACTURING YEAR</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B8EDBE3"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52964BE3" w14:textId="519C2B8A" w:rsidR="00551F71" w:rsidRDefault="00551F71" w:rsidP="00551F71">
            <w:pPr>
              <w:shd w:val="clear" w:color="auto" w:fill="FFFFFF"/>
              <w:autoSpaceDE w:val="0"/>
              <w:autoSpaceDN w:val="0"/>
              <w:adjustRightInd w:val="0"/>
              <w:rPr>
                <w:lang w:val="ro-RO"/>
              </w:rPr>
            </w:pPr>
            <w:r>
              <w:rPr>
                <w:b/>
                <w:bCs/>
                <w:color w:val="000000"/>
                <w:lang w:val="ro-RO"/>
              </w:rPr>
              <w:t xml:space="preserve">new car, manufactured in </w:t>
            </w:r>
            <w:r w:rsidR="004C68C5">
              <w:rPr>
                <w:b/>
                <w:bCs/>
                <w:color w:val="000000"/>
                <w:lang w:val="ro-RO"/>
              </w:rPr>
              <w:t>2021/</w:t>
            </w:r>
            <w:r>
              <w:rPr>
                <w:b/>
                <w:bCs/>
                <w:color w:val="000000"/>
                <w:lang w:val="ro-RO"/>
              </w:rPr>
              <w:t>2022</w:t>
            </w:r>
          </w:p>
        </w:tc>
      </w:tr>
      <w:tr w:rsidR="00551F71" w14:paraId="300647FC" w14:textId="77777777" w:rsidTr="00937BA0">
        <w:tblPrEx>
          <w:tblLook w:val="04A0" w:firstRow="1" w:lastRow="0" w:firstColumn="1" w:lastColumn="0" w:noHBand="0" w:noVBand="1"/>
        </w:tblPrEx>
        <w:trPr>
          <w:gridAfter w:val="1"/>
          <w:wAfter w:w="7" w:type="dxa"/>
          <w:trHeight w:val="322"/>
        </w:trPr>
        <w:tc>
          <w:tcPr>
            <w:tcW w:w="4402" w:type="dxa"/>
            <w:tcBorders>
              <w:top w:val="single" w:sz="6" w:space="0" w:color="auto"/>
              <w:left w:val="single" w:sz="6" w:space="0" w:color="auto"/>
              <w:bottom w:val="single" w:sz="6" w:space="0" w:color="auto"/>
              <w:right w:val="single" w:sz="6" w:space="0" w:color="auto"/>
            </w:tcBorders>
            <w:shd w:val="clear" w:color="auto" w:fill="FFFFFF"/>
            <w:hideMark/>
          </w:tcPr>
          <w:p w14:paraId="312879E2" w14:textId="77777777" w:rsidR="00551F71" w:rsidRDefault="00551F71" w:rsidP="00551F71">
            <w:pPr>
              <w:shd w:val="clear" w:color="auto" w:fill="FFFFFF"/>
              <w:autoSpaceDE w:val="0"/>
              <w:autoSpaceDN w:val="0"/>
              <w:adjustRightInd w:val="0"/>
              <w:rPr>
                <w:b/>
                <w:bCs/>
                <w:color w:val="000000"/>
                <w:lang w:val="ro-RO"/>
              </w:rPr>
            </w:pPr>
            <w:r>
              <w:rPr>
                <w:b/>
                <w:bCs/>
                <w:color w:val="000000"/>
                <w:lang w:val="ro-RO"/>
              </w:rPr>
              <w:t>DELIVERY TIME</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78D893C3" w14:textId="77777777" w:rsidR="00551F71" w:rsidRDefault="00551F71" w:rsidP="00551F71">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hideMark/>
          </w:tcPr>
          <w:p w14:paraId="27A996AE" w14:textId="190159A3" w:rsidR="00551F71" w:rsidRDefault="00551F71" w:rsidP="00551F71">
            <w:pPr>
              <w:shd w:val="clear" w:color="auto" w:fill="FFFFFF"/>
              <w:autoSpaceDE w:val="0"/>
              <w:autoSpaceDN w:val="0"/>
              <w:adjustRightInd w:val="0"/>
              <w:rPr>
                <w:b/>
                <w:bCs/>
                <w:color w:val="000000"/>
                <w:lang w:val="ro-RO"/>
              </w:rPr>
            </w:pPr>
            <w:r>
              <w:rPr>
                <w:b/>
                <w:bCs/>
                <w:color w:val="000000"/>
                <w:lang w:val="ro-RO"/>
              </w:rPr>
              <w:t xml:space="preserve">Up to </w:t>
            </w:r>
            <w:r w:rsidR="004C68C5">
              <w:rPr>
                <w:b/>
                <w:bCs/>
                <w:color w:val="000000"/>
                <w:lang w:val="ro-RO"/>
              </w:rPr>
              <w:t>90</w:t>
            </w:r>
            <w:r>
              <w:rPr>
                <w:b/>
                <w:bCs/>
                <w:color w:val="000000"/>
                <w:lang w:val="ro-RO"/>
              </w:rPr>
              <w:t xml:space="preserve"> days</w:t>
            </w:r>
          </w:p>
        </w:tc>
      </w:tr>
      <w:tr w:rsidR="00BD15B6" w:rsidRPr="005B1EFE" w14:paraId="0A363E8E" w14:textId="77777777" w:rsidTr="00937BA0">
        <w:tblPrEx>
          <w:tblLook w:val="04A0" w:firstRow="1" w:lastRow="0" w:firstColumn="1" w:lastColumn="0" w:noHBand="0" w:noVBand="1"/>
        </w:tblPrEx>
        <w:trPr>
          <w:gridAfter w:val="1"/>
          <w:wAfter w:w="7" w:type="dxa"/>
          <w:trHeight w:val="322"/>
        </w:trPr>
        <w:tc>
          <w:tcPr>
            <w:tcW w:w="4402" w:type="dxa"/>
            <w:tcBorders>
              <w:top w:val="single" w:sz="6" w:space="0" w:color="auto"/>
              <w:left w:val="single" w:sz="6" w:space="0" w:color="auto"/>
              <w:bottom w:val="single" w:sz="6" w:space="0" w:color="auto"/>
              <w:right w:val="single" w:sz="6" w:space="0" w:color="auto"/>
            </w:tcBorders>
            <w:shd w:val="clear" w:color="auto" w:fill="FFFFFF"/>
          </w:tcPr>
          <w:p w14:paraId="60F84DE0" w14:textId="35D76E71" w:rsidR="00BD15B6" w:rsidRDefault="00BD15B6" w:rsidP="00BD15B6">
            <w:pPr>
              <w:shd w:val="clear" w:color="auto" w:fill="FFFFFF"/>
              <w:autoSpaceDE w:val="0"/>
              <w:autoSpaceDN w:val="0"/>
              <w:adjustRightInd w:val="0"/>
              <w:rPr>
                <w:b/>
                <w:bCs/>
                <w:color w:val="000000"/>
                <w:lang w:val="ro-RO"/>
              </w:rPr>
            </w:pPr>
            <w:r>
              <w:rPr>
                <w:b/>
              </w:rPr>
              <w:t>Other Requirements</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30D0791F" w14:textId="77777777" w:rsidR="00BD15B6" w:rsidRDefault="00BD15B6" w:rsidP="00BD15B6">
            <w:pPr>
              <w:shd w:val="clear" w:color="auto" w:fill="FFFFFF"/>
              <w:autoSpaceDE w:val="0"/>
              <w:autoSpaceDN w:val="0"/>
              <w:adjustRightInd w:val="0"/>
              <w:rPr>
                <w:b/>
                <w:bCs/>
                <w:color w:val="000000"/>
                <w:lang w:val="ro-RO"/>
              </w:rPr>
            </w:pPr>
          </w:p>
        </w:tc>
        <w:tc>
          <w:tcPr>
            <w:tcW w:w="4913" w:type="dxa"/>
            <w:tcBorders>
              <w:top w:val="single" w:sz="6" w:space="0" w:color="auto"/>
              <w:left w:val="single" w:sz="6" w:space="0" w:color="auto"/>
              <w:bottom w:val="single" w:sz="6" w:space="0" w:color="auto"/>
              <w:right w:val="single" w:sz="4" w:space="0" w:color="auto"/>
            </w:tcBorders>
            <w:shd w:val="clear" w:color="auto" w:fill="FFFFFF"/>
          </w:tcPr>
          <w:p w14:paraId="24B4B3CD" w14:textId="77777777" w:rsidR="00BD15B6" w:rsidRPr="00BD76AA" w:rsidRDefault="00BD15B6" w:rsidP="00BD15B6">
            <w:pPr>
              <w:pStyle w:val="TableParagraph"/>
              <w:numPr>
                <w:ilvl w:val="0"/>
                <w:numId w:val="1"/>
              </w:numPr>
              <w:tabs>
                <w:tab w:val="left" w:pos="411"/>
              </w:tabs>
              <w:ind w:left="107" w:right="102" w:firstLine="0"/>
              <w:jc w:val="both"/>
              <w:rPr>
                <w:rFonts w:ascii="Times New Roman" w:hAnsi="Times New Roman" w:cs="Times New Roman"/>
                <w:b/>
                <w:bCs/>
                <w:sz w:val="24"/>
              </w:rPr>
            </w:pPr>
            <w:r w:rsidRPr="00BD76AA">
              <w:rPr>
                <w:rFonts w:ascii="Times New Roman" w:hAnsi="Times New Roman" w:cs="Times New Roman"/>
                <w:b/>
                <w:bCs/>
                <w:sz w:val="24"/>
              </w:rPr>
              <w:t xml:space="preserve">Availability of spare parts all over the Republic of </w:t>
            </w:r>
            <w:proofErr w:type="gramStart"/>
            <w:r w:rsidRPr="00BD76AA">
              <w:rPr>
                <w:rFonts w:ascii="Times New Roman" w:hAnsi="Times New Roman" w:cs="Times New Roman"/>
                <w:b/>
                <w:bCs/>
                <w:sz w:val="24"/>
              </w:rPr>
              <w:t>Moldova;</w:t>
            </w:r>
            <w:proofErr w:type="gramEnd"/>
          </w:p>
          <w:p w14:paraId="436295A4" w14:textId="77777777" w:rsidR="00BD15B6" w:rsidRPr="00BD76AA" w:rsidRDefault="00BD15B6" w:rsidP="00BD15B6">
            <w:pPr>
              <w:pStyle w:val="TableParagraph"/>
              <w:tabs>
                <w:tab w:val="left" w:pos="413"/>
              </w:tabs>
              <w:ind w:left="0" w:right="102"/>
              <w:jc w:val="both"/>
              <w:rPr>
                <w:rFonts w:ascii="Times New Roman" w:hAnsi="Times New Roman" w:cs="Times New Roman"/>
                <w:b/>
                <w:bCs/>
                <w:sz w:val="24"/>
              </w:rPr>
            </w:pPr>
          </w:p>
          <w:p w14:paraId="38138A12" w14:textId="77777777" w:rsidR="00BD15B6" w:rsidRPr="00BD76AA" w:rsidRDefault="00BD15B6" w:rsidP="00BD15B6">
            <w:pPr>
              <w:pStyle w:val="TableParagraph"/>
              <w:numPr>
                <w:ilvl w:val="0"/>
                <w:numId w:val="1"/>
              </w:numPr>
              <w:tabs>
                <w:tab w:val="left" w:pos="426"/>
              </w:tabs>
              <w:ind w:left="107" w:right="102" w:firstLine="0"/>
              <w:jc w:val="both"/>
              <w:rPr>
                <w:rFonts w:ascii="Times New Roman" w:hAnsi="Times New Roman" w:cs="Times New Roman"/>
                <w:b/>
                <w:bCs/>
                <w:sz w:val="24"/>
              </w:rPr>
            </w:pPr>
            <w:r w:rsidRPr="00BD76AA">
              <w:rPr>
                <w:rFonts w:ascii="Times New Roman" w:hAnsi="Times New Roman" w:cs="Times New Roman"/>
                <w:b/>
                <w:bCs/>
                <w:sz w:val="24"/>
              </w:rPr>
              <w:t xml:space="preserve">AFTER SALES SERVICE – Submission of Certificate of After Sales Service and availability of spare parts within the warranty period with the list of accredited service centers in the Republic of Moldova, indicating the address, telephone, fax </w:t>
            </w:r>
            <w:r w:rsidRPr="00BD76AA">
              <w:rPr>
                <w:rFonts w:ascii="Times New Roman" w:hAnsi="Times New Roman" w:cs="Times New Roman"/>
                <w:b/>
                <w:bCs/>
                <w:sz w:val="24"/>
              </w:rPr>
              <w:lastRenderedPageBreak/>
              <w:t xml:space="preserve">numbers and contact </w:t>
            </w:r>
            <w:proofErr w:type="gramStart"/>
            <w:r w:rsidRPr="00BD76AA">
              <w:rPr>
                <w:rFonts w:ascii="Times New Roman" w:hAnsi="Times New Roman" w:cs="Times New Roman"/>
                <w:b/>
                <w:bCs/>
                <w:sz w:val="24"/>
              </w:rPr>
              <w:t>persons;</w:t>
            </w:r>
            <w:proofErr w:type="gramEnd"/>
          </w:p>
          <w:p w14:paraId="60A4B80B" w14:textId="77777777" w:rsidR="00BD15B6" w:rsidRPr="00BD76AA" w:rsidRDefault="00BD15B6" w:rsidP="00BD15B6">
            <w:pPr>
              <w:pStyle w:val="TableParagraph"/>
              <w:tabs>
                <w:tab w:val="left" w:pos="413"/>
              </w:tabs>
              <w:ind w:right="102"/>
              <w:jc w:val="both"/>
              <w:rPr>
                <w:rFonts w:ascii="Times New Roman" w:hAnsi="Times New Roman" w:cs="Times New Roman"/>
                <w:b/>
                <w:bCs/>
                <w:sz w:val="24"/>
              </w:rPr>
            </w:pPr>
          </w:p>
          <w:p w14:paraId="2A35603B" w14:textId="77777777" w:rsidR="00BD15B6" w:rsidRPr="00BD76AA" w:rsidRDefault="00BD15B6" w:rsidP="00BD15B6">
            <w:pPr>
              <w:pStyle w:val="TableParagraph"/>
              <w:numPr>
                <w:ilvl w:val="0"/>
                <w:numId w:val="1"/>
              </w:numPr>
              <w:tabs>
                <w:tab w:val="left" w:pos="413"/>
              </w:tabs>
              <w:ind w:left="107" w:right="102" w:firstLine="0"/>
              <w:jc w:val="both"/>
              <w:rPr>
                <w:rFonts w:ascii="Times New Roman" w:hAnsi="Times New Roman" w:cs="Times New Roman"/>
                <w:b/>
                <w:bCs/>
                <w:sz w:val="24"/>
              </w:rPr>
            </w:pPr>
            <w:r w:rsidRPr="00BD76AA">
              <w:rPr>
                <w:rFonts w:ascii="Times New Roman" w:hAnsi="Times New Roman" w:cs="Times New Roman"/>
                <w:b/>
                <w:bCs/>
                <w:sz w:val="24"/>
              </w:rPr>
              <w:t xml:space="preserve">MANUALS – Bidder shall provide maintenance manuals in Romanian </w:t>
            </w:r>
            <w:proofErr w:type="gramStart"/>
            <w:r w:rsidRPr="00BD76AA">
              <w:rPr>
                <w:rFonts w:ascii="Times New Roman" w:hAnsi="Times New Roman" w:cs="Times New Roman"/>
                <w:b/>
                <w:bCs/>
                <w:sz w:val="24"/>
              </w:rPr>
              <w:t>language;</w:t>
            </w:r>
            <w:proofErr w:type="gramEnd"/>
          </w:p>
          <w:p w14:paraId="5CB96FEE" w14:textId="77777777" w:rsidR="00BD15B6" w:rsidRPr="00BD76AA" w:rsidRDefault="00BD15B6" w:rsidP="00BD15B6">
            <w:pPr>
              <w:pStyle w:val="TableParagraph"/>
              <w:tabs>
                <w:tab w:val="left" w:pos="413"/>
              </w:tabs>
              <w:ind w:right="102"/>
              <w:jc w:val="both"/>
              <w:rPr>
                <w:rFonts w:ascii="Times New Roman" w:hAnsi="Times New Roman" w:cs="Times New Roman"/>
                <w:b/>
                <w:bCs/>
                <w:sz w:val="24"/>
              </w:rPr>
            </w:pPr>
          </w:p>
          <w:p w14:paraId="5107D5A7" w14:textId="77777777" w:rsidR="00BD15B6" w:rsidRPr="00BD76AA" w:rsidRDefault="00BD15B6" w:rsidP="00BD15B6">
            <w:pPr>
              <w:pStyle w:val="TableParagraph"/>
              <w:numPr>
                <w:ilvl w:val="0"/>
                <w:numId w:val="1"/>
              </w:numPr>
              <w:tabs>
                <w:tab w:val="left" w:pos="413"/>
              </w:tabs>
              <w:ind w:left="107" w:right="102" w:firstLine="0"/>
              <w:jc w:val="both"/>
              <w:rPr>
                <w:rFonts w:ascii="Times New Roman" w:hAnsi="Times New Roman" w:cs="Times New Roman"/>
                <w:b/>
                <w:bCs/>
                <w:sz w:val="24"/>
              </w:rPr>
            </w:pPr>
            <w:r w:rsidRPr="00BD76AA">
              <w:rPr>
                <w:rFonts w:ascii="Times New Roman" w:hAnsi="Times New Roman" w:cs="Times New Roman"/>
                <w:b/>
                <w:bCs/>
                <w:sz w:val="24"/>
              </w:rPr>
              <w:t xml:space="preserve">Original Warranty/Guarantee Certificates shall be issued in the name of the </w:t>
            </w:r>
            <w:proofErr w:type="gramStart"/>
            <w:r w:rsidRPr="00BD76AA">
              <w:rPr>
                <w:rFonts w:ascii="Times New Roman" w:hAnsi="Times New Roman" w:cs="Times New Roman"/>
                <w:b/>
                <w:bCs/>
                <w:sz w:val="24"/>
              </w:rPr>
              <w:t>End-user;</w:t>
            </w:r>
            <w:proofErr w:type="gramEnd"/>
          </w:p>
          <w:p w14:paraId="349C397E" w14:textId="77777777" w:rsidR="00BD15B6" w:rsidRPr="00BD76AA" w:rsidRDefault="00BD15B6" w:rsidP="00BD15B6">
            <w:pPr>
              <w:pStyle w:val="TableParagraph"/>
              <w:tabs>
                <w:tab w:val="left" w:pos="413"/>
              </w:tabs>
              <w:ind w:right="102"/>
              <w:jc w:val="both"/>
              <w:rPr>
                <w:rFonts w:ascii="Times New Roman" w:hAnsi="Times New Roman" w:cs="Times New Roman"/>
                <w:b/>
                <w:bCs/>
                <w:sz w:val="24"/>
              </w:rPr>
            </w:pPr>
          </w:p>
          <w:p w14:paraId="685657BC" w14:textId="77777777" w:rsidR="00BD15B6" w:rsidRPr="00BD76AA" w:rsidRDefault="00BD15B6" w:rsidP="00BD15B6">
            <w:pPr>
              <w:pStyle w:val="TableParagraph"/>
              <w:numPr>
                <w:ilvl w:val="0"/>
                <w:numId w:val="1"/>
              </w:numPr>
              <w:tabs>
                <w:tab w:val="left" w:pos="413"/>
              </w:tabs>
              <w:ind w:left="107" w:right="102" w:firstLine="0"/>
              <w:jc w:val="both"/>
              <w:rPr>
                <w:rFonts w:ascii="Times New Roman" w:hAnsi="Times New Roman" w:cs="Times New Roman"/>
                <w:b/>
                <w:bCs/>
                <w:sz w:val="24"/>
              </w:rPr>
            </w:pPr>
            <w:r w:rsidRPr="00BD76AA">
              <w:rPr>
                <w:rFonts w:ascii="Times New Roman" w:hAnsi="Times New Roman" w:cs="Times New Roman"/>
                <w:b/>
                <w:bCs/>
                <w:sz w:val="24"/>
              </w:rPr>
              <w:t xml:space="preserve">WHO reserves the right to inspect or tests the commodities and/or materials and accept or reject any or all of the items delivered not in accordance with the </w:t>
            </w:r>
            <w:proofErr w:type="gramStart"/>
            <w:r w:rsidRPr="00BD76AA">
              <w:rPr>
                <w:rFonts w:ascii="Times New Roman" w:hAnsi="Times New Roman" w:cs="Times New Roman"/>
                <w:b/>
                <w:bCs/>
                <w:sz w:val="24"/>
              </w:rPr>
              <w:t>specification.</w:t>
            </w:r>
            <w:proofErr w:type="gramEnd"/>
            <w:r w:rsidRPr="00BD76AA">
              <w:rPr>
                <w:rFonts w:ascii="Times New Roman" w:hAnsi="Times New Roman" w:cs="Times New Roman"/>
                <w:b/>
                <w:bCs/>
                <w:sz w:val="24"/>
              </w:rPr>
              <w:t xml:space="preserve"> All cost of testing shall be for the account of the </w:t>
            </w:r>
            <w:proofErr w:type="gramStart"/>
            <w:r w:rsidRPr="00BD76AA">
              <w:rPr>
                <w:rFonts w:ascii="Times New Roman" w:hAnsi="Times New Roman" w:cs="Times New Roman"/>
                <w:b/>
                <w:bCs/>
                <w:sz w:val="24"/>
              </w:rPr>
              <w:t>supplier;</w:t>
            </w:r>
            <w:proofErr w:type="gramEnd"/>
          </w:p>
          <w:p w14:paraId="5370B3A4" w14:textId="77777777" w:rsidR="00BD15B6" w:rsidRPr="00BD76AA" w:rsidRDefault="00BD15B6" w:rsidP="00BD15B6">
            <w:pPr>
              <w:pStyle w:val="TableParagraph"/>
              <w:tabs>
                <w:tab w:val="left" w:pos="413"/>
              </w:tabs>
              <w:ind w:right="102"/>
              <w:jc w:val="both"/>
              <w:rPr>
                <w:rFonts w:ascii="Times New Roman" w:hAnsi="Times New Roman" w:cs="Times New Roman"/>
                <w:b/>
                <w:bCs/>
                <w:sz w:val="24"/>
              </w:rPr>
            </w:pPr>
          </w:p>
          <w:p w14:paraId="25A88D72" w14:textId="77777777" w:rsidR="00BD15B6" w:rsidRPr="00BD76AA" w:rsidRDefault="00BD15B6" w:rsidP="00BD15B6">
            <w:pPr>
              <w:pStyle w:val="TableParagraph"/>
              <w:numPr>
                <w:ilvl w:val="0"/>
                <w:numId w:val="1"/>
              </w:numPr>
              <w:tabs>
                <w:tab w:val="left" w:pos="413"/>
              </w:tabs>
              <w:ind w:left="107" w:right="102" w:firstLine="0"/>
              <w:jc w:val="both"/>
              <w:rPr>
                <w:rFonts w:ascii="Times New Roman" w:hAnsi="Times New Roman" w:cs="Times New Roman"/>
                <w:b/>
                <w:bCs/>
                <w:sz w:val="24"/>
              </w:rPr>
            </w:pPr>
            <w:r w:rsidRPr="00BD76AA">
              <w:rPr>
                <w:rFonts w:ascii="Times New Roman" w:hAnsi="Times New Roman" w:cs="Times New Roman"/>
                <w:b/>
                <w:bCs/>
                <w:sz w:val="24"/>
              </w:rPr>
              <w:t xml:space="preserve">The winning bidder shall warrant that the goods subject to the Bidding is free from latent defects which are not apparent during the inspection and testing </w:t>
            </w:r>
            <w:proofErr w:type="gramStart"/>
            <w:r w:rsidRPr="00BD76AA">
              <w:rPr>
                <w:rFonts w:ascii="Times New Roman" w:hAnsi="Times New Roman" w:cs="Times New Roman"/>
                <w:b/>
                <w:bCs/>
                <w:sz w:val="24"/>
              </w:rPr>
              <w:t>periods;</w:t>
            </w:r>
            <w:proofErr w:type="gramEnd"/>
          </w:p>
          <w:p w14:paraId="48C35F92" w14:textId="77777777" w:rsidR="00BD15B6" w:rsidRDefault="00BD15B6" w:rsidP="00BD15B6">
            <w:pPr>
              <w:shd w:val="clear" w:color="auto" w:fill="FFFFFF"/>
              <w:autoSpaceDE w:val="0"/>
              <w:autoSpaceDN w:val="0"/>
              <w:adjustRightInd w:val="0"/>
              <w:rPr>
                <w:b/>
                <w:bCs/>
                <w:color w:val="000000"/>
                <w:lang w:val="ro-RO"/>
              </w:rPr>
            </w:pPr>
          </w:p>
        </w:tc>
      </w:tr>
    </w:tbl>
    <w:p w14:paraId="12B051A5" w14:textId="77777777" w:rsidR="009914E4" w:rsidRPr="00013FC1" w:rsidRDefault="009914E4" w:rsidP="00736E0C">
      <w:pPr>
        <w:rPr>
          <w:b/>
          <w:bCs/>
          <w:color w:val="000000"/>
          <w:lang w:val="ro-RO"/>
        </w:rPr>
      </w:pPr>
    </w:p>
    <w:sectPr w:rsidR="009914E4" w:rsidRPr="00013FC1" w:rsidSect="00484069">
      <w:headerReference w:type="default" r:id="rId7"/>
      <w:pgSz w:w="11906" w:h="16838"/>
      <w:pgMar w:top="1134" w:right="850" w:bottom="1134"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321A" w14:textId="77777777" w:rsidR="00231277" w:rsidRDefault="00231277" w:rsidP="00CC0A07">
      <w:r>
        <w:separator/>
      </w:r>
    </w:p>
  </w:endnote>
  <w:endnote w:type="continuationSeparator" w:id="0">
    <w:p w14:paraId="34502A0A" w14:textId="77777777" w:rsidR="00231277" w:rsidRDefault="00231277" w:rsidP="00CC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AC11" w14:textId="77777777" w:rsidR="00231277" w:rsidRDefault="00231277" w:rsidP="00CC0A07">
      <w:r>
        <w:separator/>
      </w:r>
    </w:p>
  </w:footnote>
  <w:footnote w:type="continuationSeparator" w:id="0">
    <w:p w14:paraId="1ED60ED8" w14:textId="77777777" w:rsidR="00231277" w:rsidRDefault="00231277" w:rsidP="00CC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63DE" w14:textId="56887B93" w:rsidR="00484069" w:rsidRPr="0052497A" w:rsidRDefault="00484069">
    <w:pPr>
      <w:pStyle w:val="Header"/>
      <w:rPr>
        <w:rFonts w:asciiTheme="minorHAnsi" w:hAnsiTheme="minorHAnsi" w:cstheme="minorHAnsi"/>
        <w:b/>
        <w:bCs/>
        <w:sz w:val="20"/>
        <w:szCs w:val="20"/>
      </w:rPr>
    </w:pPr>
    <w:r w:rsidRPr="0052497A">
      <w:rPr>
        <w:rFonts w:asciiTheme="minorHAnsi" w:hAnsiTheme="minorHAnsi" w:cstheme="minorHAnsi"/>
        <w:b/>
        <w:bCs/>
        <w:sz w:val="20"/>
        <w:szCs w:val="20"/>
        <w:lang w:val="en-US"/>
      </w:rPr>
      <w:t xml:space="preserve">WHO </w:t>
    </w:r>
    <w:r w:rsidRPr="0052497A">
      <w:rPr>
        <w:rFonts w:asciiTheme="minorHAnsi" w:hAnsiTheme="minorHAnsi" w:cstheme="minorHAnsi"/>
        <w:b/>
        <w:bCs/>
        <w:sz w:val="20"/>
        <w:szCs w:val="20"/>
      </w:rPr>
      <w:t>ITB 2022</w:t>
    </w:r>
    <w:r w:rsidRPr="0052497A">
      <w:rPr>
        <w:rFonts w:asciiTheme="minorHAnsi" w:hAnsiTheme="minorHAnsi" w:cstheme="minorHAnsi"/>
        <w:b/>
        <w:bCs/>
        <w:sz w:val="20"/>
        <w:szCs w:val="20"/>
        <w:lang w:val="en-US"/>
      </w:rPr>
      <w:t>/</w:t>
    </w:r>
    <w:r w:rsidRPr="0052497A">
      <w:rPr>
        <w:rFonts w:asciiTheme="minorHAnsi" w:hAnsiTheme="minorHAnsi" w:cstheme="minorHAnsi"/>
        <w:b/>
        <w:bCs/>
        <w:sz w:val="20"/>
        <w:szCs w:val="20"/>
      </w:rPr>
      <w:t>EURO</w:t>
    </w:r>
    <w:r w:rsidRPr="0052497A">
      <w:rPr>
        <w:rFonts w:asciiTheme="minorHAnsi" w:hAnsiTheme="minorHAnsi" w:cstheme="minorHAnsi"/>
        <w:b/>
        <w:bCs/>
        <w:sz w:val="20"/>
        <w:szCs w:val="20"/>
        <w:lang w:val="en-US"/>
      </w:rPr>
      <w:t>/</w:t>
    </w:r>
    <w:r w:rsidRPr="0052497A">
      <w:rPr>
        <w:rFonts w:asciiTheme="minorHAnsi" w:hAnsiTheme="minorHAnsi" w:cstheme="minorHAnsi"/>
        <w:b/>
        <w:bCs/>
        <w:sz w:val="20"/>
        <w:szCs w:val="20"/>
      </w:rPr>
      <w:t>MDA</w:t>
    </w:r>
    <w:r w:rsidRPr="0052497A">
      <w:rPr>
        <w:rFonts w:asciiTheme="minorHAnsi" w:hAnsiTheme="minorHAnsi" w:cstheme="minorHAnsi"/>
        <w:b/>
        <w:bCs/>
        <w:sz w:val="20"/>
        <w:szCs w:val="20"/>
        <w:lang w:val="en-US"/>
      </w:rPr>
      <w:t>/</w:t>
    </w:r>
    <w:proofErr w:type="gramStart"/>
    <w:r w:rsidRPr="0052497A">
      <w:rPr>
        <w:rFonts w:asciiTheme="minorHAnsi" w:hAnsiTheme="minorHAnsi" w:cstheme="minorHAnsi"/>
        <w:b/>
        <w:bCs/>
        <w:sz w:val="20"/>
        <w:szCs w:val="20"/>
      </w:rPr>
      <w:t>0007</w:t>
    </w:r>
    <w:proofErr w:type="gramEnd"/>
  </w:p>
  <w:p w14:paraId="7FABB7AD" w14:textId="77777777" w:rsidR="00F0668C" w:rsidRPr="00CC0A07" w:rsidRDefault="00F0668C" w:rsidP="00CC0A07">
    <w:pPr>
      <w:pStyle w:val="Header"/>
      <w:jc w:val="right"/>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45E5D"/>
    <w:multiLevelType w:val="hybridMultilevel"/>
    <w:tmpl w:val="A2FC3700"/>
    <w:lvl w:ilvl="0" w:tplc="8CF2947C">
      <w:start w:val="1"/>
      <w:numFmt w:val="decimal"/>
      <w:lvlText w:val="%1."/>
      <w:lvlJc w:val="left"/>
      <w:pPr>
        <w:ind w:left="410" w:hanging="303"/>
        <w:jc w:val="left"/>
      </w:pPr>
      <w:rPr>
        <w:rFonts w:ascii="Times New Roman" w:eastAsia="Bookman Old Style" w:hAnsi="Times New Roman" w:cs="Times New Roman" w:hint="default"/>
        <w:spacing w:val="-1"/>
        <w:w w:val="100"/>
        <w:sz w:val="24"/>
        <w:szCs w:val="24"/>
        <w:lang w:val="en-US" w:eastAsia="en-US" w:bidi="en-US"/>
      </w:rPr>
    </w:lvl>
    <w:lvl w:ilvl="1" w:tplc="D8469F3E">
      <w:numFmt w:val="bullet"/>
      <w:lvlText w:val="•"/>
      <w:lvlJc w:val="left"/>
      <w:pPr>
        <w:ind w:left="1076" w:hanging="303"/>
      </w:pPr>
      <w:rPr>
        <w:rFonts w:hint="default"/>
        <w:lang w:val="en-US" w:eastAsia="en-US" w:bidi="en-US"/>
      </w:rPr>
    </w:lvl>
    <w:lvl w:ilvl="2" w:tplc="B6B4C4FC">
      <w:numFmt w:val="bullet"/>
      <w:lvlText w:val="•"/>
      <w:lvlJc w:val="left"/>
      <w:pPr>
        <w:ind w:left="1732" w:hanging="303"/>
      </w:pPr>
      <w:rPr>
        <w:rFonts w:hint="default"/>
        <w:lang w:val="en-US" w:eastAsia="en-US" w:bidi="en-US"/>
      </w:rPr>
    </w:lvl>
    <w:lvl w:ilvl="3" w:tplc="B4F46B9E">
      <w:numFmt w:val="bullet"/>
      <w:lvlText w:val="•"/>
      <w:lvlJc w:val="left"/>
      <w:pPr>
        <w:ind w:left="2388" w:hanging="303"/>
      </w:pPr>
      <w:rPr>
        <w:rFonts w:hint="default"/>
        <w:lang w:val="en-US" w:eastAsia="en-US" w:bidi="en-US"/>
      </w:rPr>
    </w:lvl>
    <w:lvl w:ilvl="4" w:tplc="1A00B01A">
      <w:numFmt w:val="bullet"/>
      <w:lvlText w:val="•"/>
      <w:lvlJc w:val="left"/>
      <w:pPr>
        <w:ind w:left="3044" w:hanging="303"/>
      </w:pPr>
      <w:rPr>
        <w:rFonts w:hint="default"/>
        <w:lang w:val="en-US" w:eastAsia="en-US" w:bidi="en-US"/>
      </w:rPr>
    </w:lvl>
    <w:lvl w:ilvl="5" w:tplc="8152C9C2">
      <w:numFmt w:val="bullet"/>
      <w:lvlText w:val="•"/>
      <w:lvlJc w:val="left"/>
      <w:pPr>
        <w:ind w:left="3701" w:hanging="303"/>
      </w:pPr>
      <w:rPr>
        <w:rFonts w:hint="default"/>
        <w:lang w:val="en-US" w:eastAsia="en-US" w:bidi="en-US"/>
      </w:rPr>
    </w:lvl>
    <w:lvl w:ilvl="6" w:tplc="D6760F6E">
      <w:numFmt w:val="bullet"/>
      <w:lvlText w:val="•"/>
      <w:lvlJc w:val="left"/>
      <w:pPr>
        <w:ind w:left="4357" w:hanging="303"/>
      </w:pPr>
      <w:rPr>
        <w:rFonts w:hint="default"/>
        <w:lang w:val="en-US" w:eastAsia="en-US" w:bidi="en-US"/>
      </w:rPr>
    </w:lvl>
    <w:lvl w:ilvl="7" w:tplc="5F4A048A">
      <w:numFmt w:val="bullet"/>
      <w:lvlText w:val="•"/>
      <w:lvlJc w:val="left"/>
      <w:pPr>
        <w:ind w:left="5013" w:hanging="303"/>
      </w:pPr>
      <w:rPr>
        <w:rFonts w:hint="default"/>
        <w:lang w:val="en-US" w:eastAsia="en-US" w:bidi="en-US"/>
      </w:rPr>
    </w:lvl>
    <w:lvl w:ilvl="8" w:tplc="5EF2DEA2">
      <w:numFmt w:val="bullet"/>
      <w:lvlText w:val="•"/>
      <w:lvlJc w:val="left"/>
      <w:pPr>
        <w:ind w:left="5669" w:hanging="30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77"/>
    <w:rsid w:val="00003F4D"/>
    <w:rsid w:val="00005DDF"/>
    <w:rsid w:val="00013FC1"/>
    <w:rsid w:val="00032ECF"/>
    <w:rsid w:val="00051B64"/>
    <w:rsid w:val="000545C4"/>
    <w:rsid w:val="00060AC0"/>
    <w:rsid w:val="0008319D"/>
    <w:rsid w:val="00091F70"/>
    <w:rsid w:val="00092DC2"/>
    <w:rsid w:val="000C0F0E"/>
    <w:rsid w:val="000D58BD"/>
    <w:rsid w:val="000E1F82"/>
    <w:rsid w:val="000F5263"/>
    <w:rsid w:val="00115583"/>
    <w:rsid w:val="00123429"/>
    <w:rsid w:val="00134979"/>
    <w:rsid w:val="00152A6B"/>
    <w:rsid w:val="00190773"/>
    <w:rsid w:val="001C5507"/>
    <w:rsid w:val="001C6DBF"/>
    <w:rsid w:val="001F4763"/>
    <w:rsid w:val="00201495"/>
    <w:rsid w:val="002055B5"/>
    <w:rsid w:val="00231277"/>
    <w:rsid w:val="00263CEF"/>
    <w:rsid w:val="002650C5"/>
    <w:rsid w:val="00265FF2"/>
    <w:rsid w:val="002A1B9C"/>
    <w:rsid w:val="002B46E9"/>
    <w:rsid w:val="002B491A"/>
    <w:rsid w:val="00313E40"/>
    <w:rsid w:val="00342F77"/>
    <w:rsid w:val="00381E3B"/>
    <w:rsid w:val="003E1CD2"/>
    <w:rsid w:val="003E3E31"/>
    <w:rsid w:val="0043752B"/>
    <w:rsid w:val="00454895"/>
    <w:rsid w:val="00484069"/>
    <w:rsid w:val="00486095"/>
    <w:rsid w:val="004A2289"/>
    <w:rsid w:val="004B0D00"/>
    <w:rsid w:val="004B6E3B"/>
    <w:rsid w:val="004C68C5"/>
    <w:rsid w:val="00507011"/>
    <w:rsid w:val="00516E8D"/>
    <w:rsid w:val="0052497A"/>
    <w:rsid w:val="00551F71"/>
    <w:rsid w:val="005818EC"/>
    <w:rsid w:val="005A2D61"/>
    <w:rsid w:val="005B1EFE"/>
    <w:rsid w:val="005E6520"/>
    <w:rsid w:val="00647A9D"/>
    <w:rsid w:val="006513EF"/>
    <w:rsid w:val="00674F29"/>
    <w:rsid w:val="00685871"/>
    <w:rsid w:val="006C5813"/>
    <w:rsid w:val="0071060E"/>
    <w:rsid w:val="00725A82"/>
    <w:rsid w:val="00736E0C"/>
    <w:rsid w:val="007505A8"/>
    <w:rsid w:val="00787AEE"/>
    <w:rsid w:val="007B6E70"/>
    <w:rsid w:val="007C4BDA"/>
    <w:rsid w:val="007D476B"/>
    <w:rsid w:val="007D4A2F"/>
    <w:rsid w:val="007F379E"/>
    <w:rsid w:val="0081517E"/>
    <w:rsid w:val="0084173E"/>
    <w:rsid w:val="00865D85"/>
    <w:rsid w:val="008A099B"/>
    <w:rsid w:val="008C6550"/>
    <w:rsid w:val="00917C71"/>
    <w:rsid w:val="00937BA0"/>
    <w:rsid w:val="00940797"/>
    <w:rsid w:val="009418AB"/>
    <w:rsid w:val="00941D03"/>
    <w:rsid w:val="00972E81"/>
    <w:rsid w:val="009732A9"/>
    <w:rsid w:val="00983D44"/>
    <w:rsid w:val="009914E4"/>
    <w:rsid w:val="009A7A0C"/>
    <w:rsid w:val="009C0BE9"/>
    <w:rsid w:val="009D51C3"/>
    <w:rsid w:val="00A24F49"/>
    <w:rsid w:val="00A67921"/>
    <w:rsid w:val="00A72F4C"/>
    <w:rsid w:val="00A82E22"/>
    <w:rsid w:val="00A90105"/>
    <w:rsid w:val="00A9456A"/>
    <w:rsid w:val="00AA48CC"/>
    <w:rsid w:val="00AB5E09"/>
    <w:rsid w:val="00AC13CF"/>
    <w:rsid w:val="00AE6A4F"/>
    <w:rsid w:val="00B55529"/>
    <w:rsid w:val="00B57A98"/>
    <w:rsid w:val="00B57D06"/>
    <w:rsid w:val="00B74B16"/>
    <w:rsid w:val="00B90DEF"/>
    <w:rsid w:val="00B96C88"/>
    <w:rsid w:val="00BB4476"/>
    <w:rsid w:val="00BB594F"/>
    <w:rsid w:val="00BD15B6"/>
    <w:rsid w:val="00BD22CA"/>
    <w:rsid w:val="00BE0DED"/>
    <w:rsid w:val="00BF5E9C"/>
    <w:rsid w:val="00BF74E1"/>
    <w:rsid w:val="00C114A5"/>
    <w:rsid w:val="00C456BC"/>
    <w:rsid w:val="00C4782B"/>
    <w:rsid w:val="00C57A09"/>
    <w:rsid w:val="00C767B6"/>
    <w:rsid w:val="00CA67FB"/>
    <w:rsid w:val="00CC0A07"/>
    <w:rsid w:val="00CC2A7C"/>
    <w:rsid w:val="00CF5A0D"/>
    <w:rsid w:val="00CF63B9"/>
    <w:rsid w:val="00D05413"/>
    <w:rsid w:val="00D16A0E"/>
    <w:rsid w:val="00D47D1B"/>
    <w:rsid w:val="00D51C77"/>
    <w:rsid w:val="00D62CE8"/>
    <w:rsid w:val="00D70BE7"/>
    <w:rsid w:val="00D919B3"/>
    <w:rsid w:val="00DB30CE"/>
    <w:rsid w:val="00DC07C2"/>
    <w:rsid w:val="00DE0C9D"/>
    <w:rsid w:val="00DF23F7"/>
    <w:rsid w:val="00DF3475"/>
    <w:rsid w:val="00E312C2"/>
    <w:rsid w:val="00E370AD"/>
    <w:rsid w:val="00E731C8"/>
    <w:rsid w:val="00E85302"/>
    <w:rsid w:val="00E92637"/>
    <w:rsid w:val="00E95F9C"/>
    <w:rsid w:val="00EC2A02"/>
    <w:rsid w:val="00EF309E"/>
    <w:rsid w:val="00F0668C"/>
    <w:rsid w:val="00F16AEE"/>
    <w:rsid w:val="00F975C0"/>
    <w:rsid w:val="00FC42AF"/>
    <w:rsid w:val="00FC6BCD"/>
    <w:rsid w:val="00FE05D3"/>
    <w:rsid w:val="00FE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A680B6"/>
  <w15:docId w15:val="{539FE133-1F2B-4909-B48E-F9486F9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19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B46E9"/>
    <w:rPr>
      <w:rFonts w:ascii="Segoe UI" w:hAnsi="Segoe UI"/>
      <w:sz w:val="18"/>
      <w:szCs w:val="18"/>
    </w:rPr>
  </w:style>
  <w:style w:type="character" w:customStyle="1" w:styleId="BalloonTextChar">
    <w:name w:val="Balloon Text Char"/>
    <w:link w:val="BalloonText"/>
    <w:rsid w:val="002B46E9"/>
    <w:rPr>
      <w:rFonts w:ascii="Segoe UI" w:hAnsi="Segoe UI" w:cs="Segoe UI"/>
      <w:sz w:val="18"/>
      <w:szCs w:val="18"/>
    </w:rPr>
  </w:style>
  <w:style w:type="paragraph" w:styleId="Header">
    <w:name w:val="header"/>
    <w:basedOn w:val="Normal"/>
    <w:link w:val="HeaderChar"/>
    <w:uiPriority w:val="99"/>
    <w:rsid w:val="00CC0A07"/>
    <w:pPr>
      <w:tabs>
        <w:tab w:val="center" w:pos="4680"/>
        <w:tab w:val="right" w:pos="9360"/>
      </w:tabs>
    </w:pPr>
  </w:style>
  <w:style w:type="character" w:customStyle="1" w:styleId="HeaderChar">
    <w:name w:val="Header Char"/>
    <w:basedOn w:val="DefaultParagraphFont"/>
    <w:link w:val="Header"/>
    <w:uiPriority w:val="99"/>
    <w:rsid w:val="00CC0A07"/>
    <w:rPr>
      <w:sz w:val="24"/>
      <w:szCs w:val="24"/>
      <w:lang w:val="ru-RU" w:eastAsia="ru-RU"/>
    </w:rPr>
  </w:style>
  <w:style w:type="paragraph" w:styleId="Footer">
    <w:name w:val="footer"/>
    <w:basedOn w:val="Normal"/>
    <w:link w:val="FooterChar"/>
    <w:rsid w:val="00CC0A07"/>
    <w:pPr>
      <w:tabs>
        <w:tab w:val="center" w:pos="4680"/>
        <w:tab w:val="right" w:pos="9360"/>
      </w:tabs>
    </w:pPr>
  </w:style>
  <w:style w:type="character" w:customStyle="1" w:styleId="FooterChar">
    <w:name w:val="Footer Char"/>
    <w:basedOn w:val="DefaultParagraphFont"/>
    <w:link w:val="Footer"/>
    <w:rsid w:val="00CC0A07"/>
    <w:rPr>
      <w:sz w:val="24"/>
      <w:szCs w:val="24"/>
      <w:lang w:val="ru-RU" w:eastAsia="ru-RU"/>
    </w:rPr>
  </w:style>
  <w:style w:type="paragraph" w:customStyle="1" w:styleId="TableParagraph">
    <w:name w:val="Table Paragraph"/>
    <w:basedOn w:val="Normal"/>
    <w:uiPriority w:val="1"/>
    <w:qFormat/>
    <w:rsid w:val="00BD15B6"/>
    <w:pPr>
      <w:widowControl w:val="0"/>
      <w:autoSpaceDE w:val="0"/>
      <w:autoSpaceDN w:val="0"/>
      <w:ind w:left="107"/>
    </w:pPr>
    <w:rPr>
      <w:rFonts w:ascii="Bookman Old Style" w:eastAsia="Bookman Old Style" w:hAnsi="Bookman Old Style" w:cs="Bookman Old Style"/>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1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1720</Characters>
  <Application>Microsoft Office Word</Application>
  <DocSecurity>4</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Lapmol SRL</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o.tolici</dc:creator>
  <cp:lastModifiedBy>GOLAN, Svetlana</cp:lastModifiedBy>
  <cp:revision>2</cp:revision>
  <cp:lastPrinted>2021-09-22T06:23:00Z</cp:lastPrinted>
  <dcterms:created xsi:type="dcterms:W3CDTF">2022-06-20T11:50:00Z</dcterms:created>
  <dcterms:modified xsi:type="dcterms:W3CDTF">2022-06-20T11:50:00Z</dcterms:modified>
</cp:coreProperties>
</file>