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E7BD2" w:rsidR="0008764B" w:rsidP="0008764B" w:rsidRDefault="0008764B" w14:paraId="3C9CB7C6" w14:textId="43A1A924">
      <w:pPr>
        <w:suppressAutoHyphens/>
        <w:jc w:val="center"/>
        <w:rPr>
          <w:rFonts w:asciiTheme="minorHAnsi" w:hAnsiTheme="minorHAnsi" w:cstheme="minorHAnsi"/>
          <w:b/>
          <w:color w:val="808080"/>
          <w:sz w:val="22"/>
          <w:szCs w:val="22"/>
          <w:lang w:val="en-GB"/>
        </w:rPr>
      </w:pPr>
      <w:bookmarkStart w:name="_Hlk99743644" w:id="0"/>
      <w:commentRangeStart w:id="1"/>
      <w:commentRangeStart w:id="2"/>
      <w:r w:rsidRPr="005E7BD2">
        <w:rPr>
          <w:rFonts w:asciiTheme="minorHAnsi" w:hAnsiTheme="minorHAnsi" w:cstheme="minorHAnsi"/>
          <w:b/>
          <w:color w:val="808080"/>
          <w:sz w:val="22"/>
          <w:szCs w:val="22"/>
          <w:lang w:val="en-GB"/>
        </w:rPr>
        <w:t>LEG</w:t>
      </w:r>
      <w:commentRangeEnd w:id="1"/>
      <w:r w:rsidR="00A1228B">
        <w:rPr>
          <w:rStyle w:val="CommentReference"/>
          <w:rFonts w:asciiTheme="majorHAnsi" w:hAnsiTheme="majorHAnsi"/>
        </w:rPr>
        <w:commentReference w:id="1"/>
      </w:r>
      <w:commentRangeEnd w:id="2"/>
      <w:r w:rsidR="00D1230C">
        <w:rPr>
          <w:rStyle w:val="CommentReference"/>
          <w:rFonts w:asciiTheme="majorHAnsi" w:hAnsiTheme="majorHAnsi"/>
        </w:rPr>
        <w:commentReference w:id="2"/>
      </w:r>
      <w:r w:rsidRPr="005E7BD2">
        <w:rPr>
          <w:rFonts w:asciiTheme="minorHAnsi" w:hAnsiTheme="minorHAnsi" w:cstheme="minorHAnsi"/>
          <w:b/>
          <w:color w:val="808080"/>
          <w:sz w:val="22"/>
          <w:szCs w:val="22"/>
          <w:lang w:val="en-GB"/>
        </w:rPr>
        <w:t>-</w:t>
      </w:r>
      <w:bookmarkEnd w:id="0"/>
      <w:r w:rsidRPr="005E7BD2">
        <w:rPr>
          <w:rFonts w:asciiTheme="minorHAnsi" w:hAnsiTheme="minorHAnsi" w:cstheme="minorHAnsi"/>
          <w:b/>
          <w:color w:val="808080"/>
          <w:sz w:val="22"/>
          <w:szCs w:val="22"/>
          <w:lang w:val="en-GB"/>
        </w:rPr>
        <w:t>C.5. CONSTRUCTION</w:t>
      </w:r>
      <w:r w:rsidR="005A05DB">
        <w:rPr>
          <w:rFonts w:asciiTheme="minorHAnsi" w:hAnsiTheme="minorHAnsi" w:cstheme="minorHAnsi"/>
          <w:b/>
          <w:color w:val="808080"/>
          <w:sz w:val="22"/>
          <w:szCs w:val="22"/>
          <w:lang w:val="en-GB"/>
        </w:rPr>
        <w:t xml:space="preserve"> </w:t>
      </w:r>
      <w:r w:rsidRPr="005E7BD2">
        <w:rPr>
          <w:rFonts w:asciiTheme="minorHAnsi" w:hAnsiTheme="minorHAnsi" w:cstheme="minorHAnsi"/>
          <w:b/>
          <w:color w:val="808080"/>
          <w:sz w:val="22"/>
          <w:szCs w:val="22"/>
          <w:lang w:val="en-GB"/>
        </w:rPr>
        <w:t xml:space="preserve">AGREEMENT </w:t>
      </w:r>
    </w:p>
    <w:p w:rsidRPr="007458B2" w:rsidR="005A05DB" w:rsidP="005A05DB" w:rsidRDefault="005A05DB" w14:paraId="4060F860" w14:textId="42C4D299">
      <w:pPr>
        <w:spacing w:line="276" w:lineRule="auto"/>
        <w:jc w:val="center"/>
        <w:rPr>
          <w:rFonts w:asciiTheme="minorHAnsi" w:hAnsiTheme="minorHAnsi" w:cstheme="minorHAnsi"/>
          <w:b/>
          <w:color w:val="808080" w:themeColor="background1" w:themeShade="80"/>
          <w:sz w:val="22"/>
          <w:szCs w:val="22"/>
        </w:rPr>
      </w:pPr>
    </w:p>
    <w:p w:rsidRPr="005E7BD2" w:rsidR="0008764B" w:rsidP="0008764B" w:rsidRDefault="0008764B" w14:paraId="6342FD78" w14:textId="4F105385">
      <w:pPr>
        <w:suppressAutoHyphens/>
        <w:jc w:val="center"/>
        <w:rPr>
          <w:rFonts w:asciiTheme="minorHAnsi" w:hAnsiTheme="minorHAnsi" w:cstheme="minorHAnsi"/>
          <w:b/>
          <w:color w:val="808080"/>
          <w:sz w:val="22"/>
          <w:szCs w:val="22"/>
          <w:lang w:val="en-GB"/>
        </w:rPr>
      </w:pPr>
    </w:p>
    <w:p w:rsidRPr="005E7BD2" w:rsidR="0008764B" w:rsidP="0008764B" w:rsidRDefault="0008764B" w14:paraId="34E2655D" w14:textId="77777777">
      <w:pPr>
        <w:suppressAutoHyphens/>
        <w:spacing w:line="23" w:lineRule="atLeast"/>
        <w:jc w:val="both"/>
        <w:rPr>
          <w:rFonts w:asciiTheme="minorHAnsi" w:hAnsiTheme="minorHAnsi" w:cstheme="minorHAnsi"/>
          <w:color w:val="595959" w:themeColor="text1" w:themeTint="A6"/>
          <w:sz w:val="22"/>
          <w:szCs w:val="22"/>
          <w:lang w:val="en-PH"/>
        </w:rPr>
      </w:pPr>
      <w:r w:rsidRPr="005E7BD2">
        <w:rPr>
          <w:rFonts w:asciiTheme="minorHAnsi" w:hAnsiTheme="minorHAnsi" w:cstheme="minorHAnsi"/>
          <w:color w:val="595959" w:themeColor="text1" w:themeTint="A6"/>
          <w:sz w:val="22"/>
          <w:szCs w:val="22"/>
          <w:lang w:val="en-PH"/>
        </w:rPr>
        <w:t>NOTE: All Directors/</w:t>
      </w:r>
      <w:proofErr w:type="spellStart"/>
      <w:r w:rsidRPr="005E7BD2">
        <w:rPr>
          <w:rFonts w:asciiTheme="minorHAnsi" w:hAnsiTheme="minorHAnsi" w:cstheme="minorHAnsi"/>
          <w:color w:val="595959" w:themeColor="text1" w:themeTint="A6"/>
          <w:sz w:val="22"/>
          <w:szCs w:val="22"/>
          <w:lang w:val="en-PH"/>
        </w:rPr>
        <w:t>CoMs</w:t>
      </w:r>
      <w:proofErr w:type="spellEnd"/>
      <w:r w:rsidRPr="005E7BD2">
        <w:rPr>
          <w:rFonts w:asciiTheme="minorHAnsi" w:hAnsiTheme="minorHAnsi" w:cstheme="minorHAnsi"/>
          <w:color w:val="595959" w:themeColor="text1" w:themeTint="A6"/>
          <w:sz w:val="22"/>
          <w:szCs w:val="22"/>
          <w:lang w:val="en-PH"/>
        </w:rPr>
        <w:t>/</w:t>
      </w:r>
      <w:proofErr w:type="spellStart"/>
      <w:r w:rsidRPr="005E7BD2">
        <w:rPr>
          <w:rFonts w:asciiTheme="minorHAnsi" w:hAnsiTheme="minorHAnsi" w:cstheme="minorHAnsi"/>
          <w:color w:val="595959" w:themeColor="text1" w:themeTint="A6"/>
          <w:sz w:val="22"/>
          <w:szCs w:val="22"/>
          <w:lang w:val="en-PH"/>
        </w:rPr>
        <w:t>HoOs</w:t>
      </w:r>
      <w:proofErr w:type="spellEnd"/>
      <w:r w:rsidRPr="005E7BD2">
        <w:rPr>
          <w:rFonts w:asciiTheme="minorHAnsi" w:hAnsiTheme="minorHAnsi" w:cstheme="minorHAnsi"/>
          <w:color w:val="595959" w:themeColor="text1" w:themeTint="A6"/>
          <w:sz w:val="22"/>
          <w:szCs w:val="22"/>
          <w:lang w:val="en-PH"/>
        </w:rPr>
        <w:t xml:space="preserve"> are accountable and responsible for </w:t>
      </w:r>
      <w:r w:rsidRPr="005E7BD2">
        <w:rPr>
          <w:rFonts w:asciiTheme="minorHAnsi" w:hAnsiTheme="minorHAnsi" w:cstheme="minorHAnsi"/>
          <w:color w:val="595959" w:themeColor="text1" w:themeTint="A6"/>
          <w:sz w:val="22"/>
          <w:szCs w:val="22"/>
          <w:u w:val="single"/>
          <w:lang w:val="en-PH"/>
        </w:rPr>
        <w:t>personally ensuring</w:t>
      </w:r>
      <w:r w:rsidRPr="005E7BD2">
        <w:rPr>
          <w:rFonts w:asciiTheme="minorHAnsi" w:hAnsiTheme="minorHAnsi" w:cstheme="minorHAnsi"/>
          <w:color w:val="595959" w:themeColor="text1" w:themeTint="A6"/>
          <w:sz w:val="22"/>
          <w:szCs w:val="22"/>
          <w:lang w:val="en-PH"/>
        </w:rPr>
        <w:t xml:space="preserve"> that the instructions in IN/99 Rev. 2 on </w:t>
      </w:r>
      <w:r w:rsidRPr="005E7BD2">
        <w:rPr>
          <w:rFonts w:asciiTheme="minorHAnsi" w:hAnsiTheme="minorHAnsi" w:cstheme="minorHAnsi"/>
          <w:i/>
          <w:iCs/>
          <w:color w:val="595959" w:themeColor="text1" w:themeTint="A6"/>
          <w:sz w:val="22"/>
          <w:szCs w:val="22"/>
          <w:lang w:val="en-PH"/>
        </w:rPr>
        <w:t>Delegation of Authority for Concluding Contracts and Agreements</w:t>
      </w:r>
      <w:r w:rsidRPr="005E7BD2">
        <w:rPr>
          <w:rFonts w:asciiTheme="minorHAnsi" w:hAnsiTheme="minorHAnsi" w:cstheme="minorHAnsi"/>
          <w:color w:val="595959" w:themeColor="text1" w:themeTint="A6"/>
          <w:sz w:val="22"/>
          <w:szCs w:val="22"/>
          <w:lang w:val="en-PH"/>
        </w:rPr>
        <w:t xml:space="preserve"> (“IN 99 Rev 2”) as amended by IN 284 on </w:t>
      </w:r>
      <w:r w:rsidRPr="005E7BD2">
        <w:rPr>
          <w:rFonts w:asciiTheme="minorHAnsi" w:hAnsiTheme="minorHAnsi" w:cstheme="minorHAnsi"/>
          <w:i/>
          <w:iCs/>
          <w:color w:val="595959" w:themeColor="text1" w:themeTint="A6"/>
          <w:sz w:val="22"/>
          <w:szCs w:val="22"/>
          <w:lang w:val="en-PH"/>
        </w:rPr>
        <w:t xml:space="preserve">Changes to Procurement, Implementing Partners Selection and Related Contracting Procedures </w:t>
      </w:r>
      <w:r w:rsidRPr="005E7BD2">
        <w:rPr>
          <w:rFonts w:asciiTheme="minorHAnsi" w:hAnsiTheme="minorHAnsi" w:cstheme="minorHAnsi"/>
          <w:color w:val="595959" w:themeColor="text1" w:themeTint="A6"/>
          <w:sz w:val="22"/>
          <w:szCs w:val="22"/>
          <w:lang w:val="en-PH"/>
        </w:rPr>
        <w:t>(“IN 284”)</w:t>
      </w:r>
      <w:r w:rsidRPr="005E7BD2">
        <w:rPr>
          <w:rFonts w:asciiTheme="minorHAnsi" w:hAnsiTheme="minorHAnsi" w:cstheme="minorHAnsi"/>
          <w:b/>
          <w:bCs/>
          <w:color w:val="595959" w:themeColor="text1" w:themeTint="A6"/>
          <w:sz w:val="22"/>
          <w:szCs w:val="22"/>
          <w:lang w:val="en-PH"/>
        </w:rPr>
        <w:t xml:space="preserve"> </w:t>
      </w:r>
      <w:r w:rsidRPr="005E7BD2">
        <w:rPr>
          <w:rFonts w:asciiTheme="minorHAnsi" w:hAnsiTheme="minorHAnsi" w:cstheme="minorHAnsi"/>
          <w:color w:val="595959" w:themeColor="text1" w:themeTint="A6"/>
          <w:sz w:val="22"/>
          <w:szCs w:val="22"/>
          <w:lang w:val="en-PH"/>
        </w:rPr>
        <w:t xml:space="preserve">are followed. In case of uncertainty whether the proposed contract fully aligns with an IOM template or previously approved terms and conditions, please refer the draft contract to LEG Contract Law Division (LEG CR) for advice.  </w:t>
      </w:r>
    </w:p>
    <w:p w:rsidRPr="005E7BD2" w:rsidR="0008764B" w:rsidP="0008764B" w:rsidRDefault="0008764B" w14:paraId="6C575E86" w14:textId="77777777">
      <w:pPr>
        <w:suppressAutoHyphens/>
        <w:spacing w:line="23" w:lineRule="atLeast"/>
        <w:jc w:val="both"/>
        <w:rPr>
          <w:rFonts w:asciiTheme="minorHAnsi" w:hAnsiTheme="minorHAnsi" w:cstheme="minorHAnsi"/>
          <w:color w:val="595959" w:themeColor="text1" w:themeTint="A6"/>
          <w:sz w:val="22"/>
          <w:szCs w:val="22"/>
          <w:lang w:val="en-PH"/>
        </w:rPr>
      </w:pPr>
    </w:p>
    <w:p w:rsidRPr="005E7BD2" w:rsidR="0008764B" w:rsidP="0008764B" w:rsidRDefault="0008764B" w14:paraId="6ED22E4B" w14:textId="35B94EA6">
      <w:pPr>
        <w:suppressAutoHyphens/>
        <w:spacing w:line="23" w:lineRule="atLeast"/>
        <w:jc w:val="both"/>
        <w:rPr>
          <w:rFonts w:asciiTheme="minorHAnsi" w:hAnsiTheme="minorHAnsi" w:cstheme="minorHAnsi"/>
          <w:b/>
          <w:bCs/>
          <w:color w:val="595959" w:themeColor="text1" w:themeTint="A6"/>
          <w:sz w:val="22"/>
          <w:szCs w:val="22"/>
          <w:lang w:val="en-GB"/>
        </w:rPr>
      </w:pPr>
      <w:r w:rsidRPr="005E7BD2">
        <w:rPr>
          <w:rFonts w:asciiTheme="minorHAnsi" w:hAnsiTheme="minorHAnsi" w:cstheme="minorHAnsi"/>
          <w:b/>
          <w:bCs/>
          <w:color w:val="595959" w:themeColor="text1" w:themeTint="A6"/>
          <w:sz w:val="22"/>
          <w:szCs w:val="22"/>
          <w:lang w:val="en-PH"/>
        </w:rPr>
        <w:t xml:space="preserve">Per Article 2.7 of IN 284, </w:t>
      </w:r>
      <w:r w:rsidRPr="005E7BD2">
        <w:rPr>
          <w:rFonts w:asciiTheme="minorHAnsi" w:hAnsiTheme="minorHAnsi" w:cstheme="minorHAnsi"/>
          <w:b/>
          <w:bCs/>
          <w:color w:val="595959" w:themeColor="text1" w:themeTint="A6"/>
          <w:sz w:val="22"/>
          <w:szCs w:val="22"/>
          <w:u w:val="single"/>
          <w:lang w:val="en-PH"/>
        </w:rPr>
        <w:t xml:space="preserve">there is no need to refer </w:t>
      </w:r>
      <w:r w:rsidR="006D5795">
        <w:rPr>
          <w:rFonts w:asciiTheme="minorHAnsi" w:hAnsiTheme="minorHAnsi" w:cstheme="minorHAnsi"/>
          <w:b/>
          <w:bCs/>
          <w:color w:val="595959" w:themeColor="text1" w:themeTint="A6"/>
          <w:sz w:val="22"/>
          <w:szCs w:val="22"/>
          <w:u w:val="single"/>
          <w:lang w:val="en-PH"/>
        </w:rPr>
        <w:t xml:space="preserve">this </w:t>
      </w:r>
      <w:r w:rsidRPr="005E7BD2">
        <w:rPr>
          <w:rFonts w:asciiTheme="minorHAnsi" w:hAnsiTheme="minorHAnsi" w:cstheme="minorHAnsi"/>
          <w:b/>
          <w:bCs/>
          <w:color w:val="595959" w:themeColor="text1" w:themeTint="A6"/>
          <w:sz w:val="22"/>
          <w:szCs w:val="22"/>
          <w:u w:val="single"/>
          <w:lang w:val="en-PH"/>
        </w:rPr>
        <w:t>Agreement to LEG CR for a checklist code</w:t>
      </w:r>
      <w:r w:rsidR="006D5795">
        <w:rPr>
          <w:rFonts w:asciiTheme="minorHAnsi" w:hAnsiTheme="minorHAnsi" w:cstheme="minorHAnsi"/>
          <w:b/>
          <w:bCs/>
          <w:color w:val="595959" w:themeColor="text1" w:themeTint="A6"/>
          <w:sz w:val="22"/>
          <w:szCs w:val="22"/>
          <w:u w:val="single"/>
          <w:lang w:val="en-PH"/>
        </w:rPr>
        <w:t>,</w:t>
      </w:r>
      <w:r w:rsidRPr="005E7BD2">
        <w:rPr>
          <w:rFonts w:asciiTheme="minorHAnsi" w:hAnsiTheme="minorHAnsi" w:cstheme="minorHAnsi"/>
          <w:b/>
          <w:bCs/>
          <w:color w:val="595959" w:themeColor="text1" w:themeTint="A6"/>
          <w:sz w:val="22"/>
          <w:szCs w:val="22"/>
          <w:u w:val="single"/>
          <w:lang w:val="en-PH"/>
        </w:rPr>
        <w:t xml:space="preserve"> or for review and issuance of an approval code </w:t>
      </w:r>
      <w:r w:rsidRPr="005E7BD2">
        <w:rPr>
          <w:rFonts w:asciiTheme="minorHAnsi" w:hAnsiTheme="minorHAnsi" w:cstheme="minorHAnsi"/>
          <w:b/>
          <w:bCs/>
          <w:i/>
          <w:iCs/>
          <w:color w:val="595959" w:themeColor="text1" w:themeTint="A6"/>
          <w:sz w:val="22"/>
          <w:szCs w:val="22"/>
          <w:u w:val="single"/>
          <w:lang w:val="en-PH"/>
        </w:rPr>
        <w:t xml:space="preserve">provided that this template is used </w:t>
      </w:r>
      <w:commentRangeStart w:id="3"/>
      <w:r w:rsidRPr="005E7BD2">
        <w:rPr>
          <w:rFonts w:asciiTheme="minorHAnsi" w:hAnsiTheme="minorHAnsi" w:cstheme="minorHAnsi"/>
          <w:b/>
          <w:bCs/>
          <w:i/>
          <w:iCs/>
          <w:color w:val="595959" w:themeColor="text1" w:themeTint="A6"/>
          <w:sz w:val="22"/>
          <w:szCs w:val="22"/>
          <w:u w:val="single"/>
          <w:lang w:val="en-PH"/>
        </w:rPr>
        <w:t>without deviation</w:t>
      </w:r>
      <w:commentRangeEnd w:id="3"/>
      <w:r w:rsidRPr="005E7BD2">
        <w:rPr>
          <w:rStyle w:val="CommentReference"/>
          <w:rFonts w:asciiTheme="minorHAnsi" w:hAnsiTheme="minorHAnsi" w:eastAsiaTheme="minorHAnsi" w:cstheme="minorHAnsi"/>
          <w:color w:val="000000" w:themeColor="text1"/>
          <w:sz w:val="22"/>
          <w:szCs w:val="22"/>
        </w:rPr>
        <w:commentReference w:id="3"/>
      </w:r>
      <w:r w:rsidRPr="005E7BD2">
        <w:rPr>
          <w:rFonts w:asciiTheme="minorHAnsi" w:hAnsiTheme="minorHAnsi" w:cstheme="minorHAnsi"/>
          <w:b/>
          <w:bCs/>
          <w:color w:val="595959" w:themeColor="text1" w:themeTint="A6"/>
          <w:sz w:val="22"/>
          <w:szCs w:val="22"/>
          <w:u w:val="single"/>
          <w:lang w:val="en-PH"/>
        </w:rPr>
        <w:t>.</w:t>
      </w:r>
      <w:r w:rsidRPr="005E7BD2">
        <w:rPr>
          <w:rFonts w:asciiTheme="minorHAnsi" w:hAnsiTheme="minorHAnsi" w:cstheme="minorHAnsi"/>
          <w:b/>
          <w:bCs/>
          <w:color w:val="595959" w:themeColor="text1" w:themeTint="A6"/>
          <w:sz w:val="22"/>
          <w:szCs w:val="22"/>
          <w:lang w:val="en-PH"/>
        </w:rPr>
        <w:t xml:space="preserve"> In cases of deviation from the template or a need for a new template, please contact LEG CR for assistance and/or advice.  </w:t>
      </w:r>
    </w:p>
    <w:p w:rsidRPr="005E7BD2" w:rsidR="0008764B" w:rsidP="0008764B" w:rsidRDefault="0008764B" w14:paraId="1046D794" w14:textId="77777777">
      <w:pPr>
        <w:rPr>
          <w:rFonts w:asciiTheme="minorHAnsi" w:hAnsiTheme="minorHAnsi" w:cstheme="minorHAnsi"/>
          <w:sz w:val="22"/>
          <w:szCs w:val="22"/>
        </w:rPr>
      </w:pPr>
    </w:p>
    <w:p w:rsidRPr="005E7BD2" w:rsidR="0008764B" w:rsidP="0008764B" w:rsidRDefault="0008764B" w14:paraId="08C904A3" w14:textId="77777777">
      <w:pPr>
        <w:suppressAutoHyphens/>
        <w:spacing w:line="23" w:lineRule="atLeast"/>
        <w:jc w:val="both"/>
        <w:rPr>
          <w:rFonts w:asciiTheme="minorHAnsi" w:hAnsiTheme="minorHAnsi" w:cstheme="minorHAnsi"/>
          <w:color w:val="595959" w:themeColor="text1" w:themeTint="A6"/>
          <w:sz w:val="22"/>
          <w:szCs w:val="22"/>
          <w:lang w:val="en-GB"/>
        </w:rPr>
      </w:pPr>
      <w:r w:rsidRPr="005E7BD2">
        <w:rPr>
          <w:rFonts w:asciiTheme="minorHAnsi" w:hAnsiTheme="minorHAnsi" w:cstheme="minorHAnsi"/>
          <w:color w:val="595959" w:themeColor="text1" w:themeTint="A6"/>
          <w:sz w:val="22"/>
          <w:szCs w:val="22"/>
          <w:lang w:val="en-GB"/>
        </w:rPr>
        <w:t xml:space="preserve">If subcontracting, please check the funding donor agreement for any </w:t>
      </w:r>
      <w:r w:rsidRPr="005E7BD2">
        <w:rPr>
          <w:rFonts w:asciiTheme="minorHAnsi" w:hAnsiTheme="minorHAnsi" w:cstheme="minorHAnsi"/>
          <w:color w:val="595959" w:themeColor="text1" w:themeTint="A6"/>
          <w:sz w:val="22"/>
          <w:szCs w:val="22"/>
          <w:u w:val="single"/>
          <w:lang w:val="en-GB"/>
        </w:rPr>
        <w:t>donor requirement</w:t>
      </w:r>
      <w:r w:rsidRPr="005E7BD2">
        <w:rPr>
          <w:rFonts w:asciiTheme="minorHAnsi" w:hAnsiTheme="minorHAnsi" w:cstheme="minorHAnsi"/>
          <w:color w:val="595959" w:themeColor="text1" w:themeTint="A6"/>
          <w:sz w:val="22"/>
          <w:szCs w:val="22"/>
          <w:lang w:val="en-GB"/>
        </w:rPr>
        <w:t xml:space="preserve"> regarding a subcontract (i.e., use of donor’s logo, reporting requirements, anti-corruption clause or any particular provision to be inserted in a subcontract etc.) and insert in the “Special Provisions” clause any specific donor requirements which must be flown down to IOM’s subcontractors. </w:t>
      </w:r>
    </w:p>
    <w:p w:rsidRPr="005E7BD2" w:rsidR="0008764B" w:rsidP="0008764B" w:rsidRDefault="0008764B" w14:paraId="22C399B6" w14:textId="44CEA780">
      <w:pPr>
        <w:rPr>
          <w:rFonts w:asciiTheme="minorHAnsi" w:hAnsiTheme="minorHAnsi" w:cstheme="minorHAnsi"/>
          <w:sz w:val="22"/>
          <w:szCs w:val="22"/>
        </w:rPr>
      </w:pPr>
    </w:p>
    <w:p w:rsidRPr="005E7BD2" w:rsidR="00422093" w:rsidP="0008764B" w:rsidRDefault="00422093" w14:paraId="46FCA3D4" w14:textId="77777777">
      <w:pPr>
        <w:rPr>
          <w:rFonts w:asciiTheme="minorHAnsi" w:hAnsiTheme="minorHAnsi" w:cstheme="minorHAnsi"/>
          <w:sz w:val="22"/>
          <w:szCs w:val="22"/>
        </w:rPr>
      </w:pPr>
    </w:p>
    <w:p w:rsidRPr="005E7BD2" w:rsidR="0008764B" w:rsidP="0008764B" w:rsidRDefault="0008764B" w14:paraId="44ECB34F" w14:textId="77777777">
      <w:pPr>
        <w:suppressAutoHyphens/>
        <w:jc w:val="both"/>
        <w:rPr>
          <w:rFonts w:asciiTheme="minorHAnsi" w:hAnsiTheme="minorHAnsi" w:cstheme="minorHAnsi"/>
          <w:color w:val="999999"/>
          <w:sz w:val="22"/>
          <w:szCs w:val="22"/>
          <w:lang w:val="en-GB"/>
        </w:rPr>
      </w:pPr>
    </w:p>
    <w:tbl>
      <w:tblPr>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00"/>
        <w:gridCol w:w="1458"/>
      </w:tblGrid>
      <w:tr w:rsidRPr="005E7BD2" w:rsidR="0008764B" w:rsidTr="00C33FF6" w14:paraId="758C47EC" w14:textId="77777777">
        <w:trPr>
          <w:jc w:val="right"/>
        </w:trPr>
        <w:tc>
          <w:tcPr>
            <w:tcW w:w="2700" w:type="dxa"/>
            <w:tcBorders>
              <w:top w:val="single" w:color="auto" w:sz="4" w:space="0"/>
              <w:left w:val="single" w:color="auto" w:sz="4" w:space="0"/>
              <w:bottom w:val="single" w:color="auto" w:sz="4" w:space="0"/>
              <w:right w:val="single" w:color="auto" w:sz="4" w:space="0"/>
            </w:tcBorders>
            <w:hideMark/>
          </w:tcPr>
          <w:p w:rsidRPr="005E7BD2" w:rsidR="0008764B" w:rsidP="00C33FF6" w:rsidRDefault="0008764B" w14:paraId="47A7AF85" w14:textId="77777777">
            <w:pPr>
              <w:pStyle w:val="NoSpacing"/>
              <w:rPr>
                <w:rFonts w:asciiTheme="minorHAnsi" w:hAnsiTheme="minorHAnsi" w:cstheme="minorHAnsi"/>
                <w:sz w:val="20"/>
                <w:szCs w:val="20"/>
              </w:rPr>
            </w:pPr>
            <w:r w:rsidRPr="005E7BD2">
              <w:rPr>
                <w:rFonts w:asciiTheme="minorHAnsi" w:hAnsiTheme="minorHAnsi" w:cstheme="minorHAnsi"/>
                <w:sz w:val="20"/>
                <w:szCs w:val="20"/>
              </w:rPr>
              <w:t>IOM office-specific Ref. No.</w:t>
            </w:r>
          </w:p>
        </w:tc>
        <w:tc>
          <w:tcPr>
            <w:tcW w:w="1458" w:type="dxa"/>
            <w:tcBorders>
              <w:top w:val="single" w:color="auto" w:sz="4" w:space="0"/>
              <w:left w:val="single" w:color="auto" w:sz="4" w:space="0"/>
              <w:bottom w:val="single" w:color="auto" w:sz="4" w:space="0"/>
              <w:right w:val="single" w:color="auto" w:sz="4" w:space="0"/>
            </w:tcBorders>
          </w:tcPr>
          <w:p w:rsidRPr="005E7BD2" w:rsidR="0008764B" w:rsidP="00C33FF6" w:rsidRDefault="0008764B" w14:paraId="070568A5" w14:textId="77777777">
            <w:pPr>
              <w:pStyle w:val="NoSpacing"/>
              <w:rPr>
                <w:rFonts w:asciiTheme="minorHAnsi" w:hAnsiTheme="minorHAnsi" w:cstheme="minorHAnsi"/>
                <w:sz w:val="20"/>
                <w:szCs w:val="20"/>
              </w:rPr>
            </w:pPr>
          </w:p>
        </w:tc>
      </w:tr>
      <w:tr w:rsidRPr="005E7BD2" w:rsidR="0008764B" w:rsidTr="00C33FF6" w14:paraId="657B20A4" w14:textId="77777777">
        <w:trPr>
          <w:jc w:val="right"/>
        </w:trPr>
        <w:tc>
          <w:tcPr>
            <w:tcW w:w="2700" w:type="dxa"/>
            <w:tcBorders>
              <w:top w:val="single" w:color="auto" w:sz="4" w:space="0"/>
              <w:left w:val="single" w:color="auto" w:sz="4" w:space="0"/>
              <w:bottom w:val="single" w:color="auto" w:sz="4" w:space="0"/>
              <w:right w:val="single" w:color="auto" w:sz="4" w:space="0"/>
            </w:tcBorders>
            <w:hideMark/>
          </w:tcPr>
          <w:p w:rsidRPr="005E7BD2" w:rsidR="0008764B" w:rsidP="00C33FF6" w:rsidRDefault="0008764B" w14:paraId="21B01B9A" w14:textId="77777777">
            <w:pPr>
              <w:pStyle w:val="NoSpacing"/>
              <w:rPr>
                <w:rFonts w:asciiTheme="minorHAnsi" w:hAnsiTheme="minorHAnsi" w:cstheme="minorHAnsi"/>
                <w:sz w:val="20"/>
                <w:szCs w:val="20"/>
              </w:rPr>
            </w:pPr>
            <w:r w:rsidRPr="005E7BD2">
              <w:rPr>
                <w:rFonts w:asciiTheme="minorHAnsi" w:hAnsiTheme="minorHAnsi" w:cstheme="minorHAnsi"/>
                <w:sz w:val="20"/>
                <w:szCs w:val="20"/>
              </w:rPr>
              <w:t>IOM Project Code</w:t>
            </w:r>
          </w:p>
        </w:tc>
        <w:tc>
          <w:tcPr>
            <w:tcW w:w="1458" w:type="dxa"/>
            <w:tcBorders>
              <w:top w:val="single" w:color="auto" w:sz="4" w:space="0"/>
              <w:left w:val="single" w:color="auto" w:sz="4" w:space="0"/>
              <w:bottom w:val="single" w:color="auto" w:sz="4" w:space="0"/>
              <w:right w:val="single" w:color="auto" w:sz="4" w:space="0"/>
            </w:tcBorders>
          </w:tcPr>
          <w:p w:rsidRPr="005E7BD2" w:rsidR="0008764B" w:rsidP="00C33FF6" w:rsidRDefault="0008764B" w14:paraId="7C1FA7F3" w14:textId="77777777">
            <w:pPr>
              <w:pStyle w:val="NoSpacing"/>
              <w:rPr>
                <w:rFonts w:asciiTheme="minorHAnsi" w:hAnsiTheme="minorHAnsi" w:cstheme="minorHAnsi"/>
                <w:sz w:val="20"/>
                <w:szCs w:val="20"/>
              </w:rPr>
            </w:pPr>
          </w:p>
        </w:tc>
      </w:tr>
    </w:tbl>
    <w:p w:rsidRPr="005E7BD2" w:rsidR="0008764B" w:rsidP="00633E0F" w:rsidRDefault="0008764B" w14:paraId="4AFBE569" w14:textId="6525DD0C">
      <w:pPr>
        <w:pStyle w:val="Title"/>
        <w:spacing w:line="23" w:lineRule="atLeast"/>
        <w:rPr>
          <w:rFonts w:asciiTheme="minorHAnsi" w:hAnsiTheme="minorHAnsi" w:cstheme="minorHAnsi"/>
          <w:color w:val="000000" w:themeColor="text1"/>
          <w:sz w:val="22"/>
          <w:szCs w:val="22"/>
        </w:rPr>
      </w:pPr>
    </w:p>
    <w:p w:rsidRPr="005E7BD2" w:rsidR="00422093" w:rsidP="00633E0F" w:rsidRDefault="00422093" w14:paraId="789DF7D0" w14:textId="5F38DA53">
      <w:pPr>
        <w:pStyle w:val="Title"/>
        <w:spacing w:line="23" w:lineRule="atLeast"/>
        <w:rPr>
          <w:rFonts w:asciiTheme="minorHAnsi" w:hAnsiTheme="minorHAnsi" w:cstheme="minorHAnsi"/>
          <w:color w:val="000000" w:themeColor="text1"/>
          <w:sz w:val="22"/>
          <w:szCs w:val="22"/>
        </w:rPr>
      </w:pPr>
    </w:p>
    <w:p w:rsidRPr="005E7BD2" w:rsidR="00422093" w:rsidP="00633E0F" w:rsidRDefault="00422093" w14:paraId="231C946C" w14:textId="77777777">
      <w:pPr>
        <w:pStyle w:val="Title"/>
        <w:spacing w:line="23" w:lineRule="atLeast"/>
        <w:rPr>
          <w:rFonts w:asciiTheme="minorHAnsi" w:hAnsiTheme="minorHAnsi" w:cstheme="minorHAnsi"/>
          <w:color w:val="000000" w:themeColor="text1"/>
          <w:sz w:val="22"/>
          <w:szCs w:val="22"/>
        </w:rPr>
      </w:pPr>
    </w:p>
    <w:p w:rsidRPr="005E7BD2" w:rsidR="00E556F3" w:rsidRDefault="00D26572" w14:paraId="70003072" w14:textId="77777777">
      <w:pPr>
        <w:pStyle w:val="Title"/>
        <w:spacing w:line="23" w:lineRule="atLeast"/>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CONSTRUCTION AGREEMENT</w:t>
      </w:r>
    </w:p>
    <w:p w:rsidRPr="005E7BD2" w:rsidR="00D26572" w:rsidRDefault="0008764B" w14:paraId="524F749B" w14:textId="73047CFF">
      <w:pPr>
        <w:spacing w:line="23" w:lineRule="atLeast"/>
        <w:jc w:val="center"/>
        <w:rPr>
          <w:rFonts w:asciiTheme="minorHAnsi" w:hAnsiTheme="minorHAnsi" w:cstheme="minorHAnsi"/>
          <w:b/>
          <w:snapToGrid w:val="0"/>
          <w:color w:val="000000" w:themeColor="text1"/>
          <w:sz w:val="22"/>
          <w:szCs w:val="22"/>
          <w:lang w:val="en-GB"/>
        </w:rPr>
      </w:pPr>
      <w:r w:rsidRPr="005E7BD2">
        <w:rPr>
          <w:rFonts w:asciiTheme="minorHAnsi" w:hAnsiTheme="minorHAnsi" w:cstheme="minorHAnsi"/>
          <w:b/>
          <w:snapToGrid w:val="0"/>
          <w:color w:val="000000" w:themeColor="text1"/>
          <w:sz w:val="22"/>
          <w:szCs w:val="22"/>
          <w:lang w:val="en-GB"/>
        </w:rPr>
        <w:t>b</w:t>
      </w:r>
      <w:r w:rsidRPr="005E7BD2" w:rsidR="00D26572">
        <w:rPr>
          <w:rFonts w:asciiTheme="minorHAnsi" w:hAnsiTheme="minorHAnsi" w:cstheme="minorHAnsi"/>
          <w:b/>
          <w:snapToGrid w:val="0"/>
          <w:color w:val="000000" w:themeColor="text1"/>
          <w:sz w:val="22"/>
          <w:szCs w:val="22"/>
          <w:lang w:val="en-GB"/>
        </w:rPr>
        <w:t>etween</w:t>
      </w:r>
      <w:r w:rsidRPr="005E7BD2">
        <w:rPr>
          <w:rFonts w:asciiTheme="minorHAnsi" w:hAnsiTheme="minorHAnsi" w:cstheme="minorHAnsi"/>
          <w:b/>
          <w:snapToGrid w:val="0"/>
          <w:color w:val="000000" w:themeColor="text1"/>
          <w:sz w:val="22"/>
          <w:szCs w:val="22"/>
          <w:lang w:val="en-GB"/>
        </w:rPr>
        <w:t xml:space="preserve"> the</w:t>
      </w:r>
    </w:p>
    <w:p w:rsidRPr="005E7BD2" w:rsidR="00D26572" w:rsidRDefault="00D26572" w14:paraId="4D394D6D" w14:textId="0E3C47CA">
      <w:pPr>
        <w:spacing w:line="23" w:lineRule="atLeast"/>
        <w:jc w:val="center"/>
        <w:rPr>
          <w:rFonts w:asciiTheme="minorHAnsi" w:hAnsiTheme="minorHAnsi" w:cstheme="minorHAnsi"/>
          <w:b/>
          <w:snapToGrid w:val="0"/>
          <w:color w:val="000000" w:themeColor="text1"/>
          <w:sz w:val="22"/>
          <w:szCs w:val="22"/>
          <w:lang w:val="en-GB"/>
        </w:rPr>
      </w:pPr>
      <w:r w:rsidRPr="005E7BD2">
        <w:rPr>
          <w:rFonts w:asciiTheme="minorHAnsi" w:hAnsiTheme="minorHAnsi" w:cstheme="minorHAnsi"/>
          <w:b/>
          <w:snapToGrid w:val="0"/>
          <w:color w:val="000000" w:themeColor="text1"/>
          <w:sz w:val="22"/>
          <w:szCs w:val="22"/>
          <w:lang w:val="en-GB"/>
        </w:rPr>
        <w:t>International Organization for Migration</w:t>
      </w:r>
    </w:p>
    <w:p w:rsidRPr="005E7BD2" w:rsidR="00D26572" w:rsidRDefault="0008764B" w14:paraId="2A5C36C0" w14:textId="0010EF57">
      <w:pPr>
        <w:spacing w:line="23" w:lineRule="atLeast"/>
        <w:jc w:val="center"/>
        <w:rPr>
          <w:rFonts w:asciiTheme="minorHAnsi" w:hAnsiTheme="minorHAnsi" w:cstheme="minorHAnsi"/>
          <w:b/>
          <w:snapToGrid w:val="0"/>
          <w:color w:val="000000" w:themeColor="text1"/>
          <w:sz w:val="22"/>
          <w:szCs w:val="22"/>
          <w:lang w:val="en-GB"/>
        </w:rPr>
      </w:pPr>
      <w:r w:rsidRPr="005E7BD2">
        <w:rPr>
          <w:rFonts w:asciiTheme="minorHAnsi" w:hAnsiTheme="minorHAnsi" w:cstheme="minorHAnsi"/>
          <w:b/>
          <w:snapToGrid w:val="0"/>
          <w:color w:val="000000" w:themeColor="text1"/>
          <w:sz w:val="22"/>
          <w:szCs w:val="22"/>
          <w:lang w:val="en-GB"/>
        </w:rPr>
        <w:t>a</w:t>
      </w:r>
      <w:r w:rsidRPr="005E7BD2" w:rsidR="00D26572">
        <w:rPr>
          <w:rFonts w:asciiTheme="minorHAnsi" w:hAnsiTheme="minorHAnsi" w:cstheme="minorHAnsi"/>
          <w:b/>
          <w:snapToGrid w:val="0"/>
          <w:color w:val="000000" w:themeColor="text1"/>
          <w:sz w:val="22"/>
          <w:szCs w:val="22"/>
          <w:lang w:val="en-GB"/>
        </w:rPr>
        <w:t>nd</w:t>
      </w:r>
    </w:p>
    <w:p w:rsidRPr="005E7BD2" w:rsidR="00D26572" w:rsidRDefault="00D26572" w14:paraId="2EAD29A9" w14:textId="77777777">
      <w:pPr>
        <w:spacing w:line="23" w:lineRule="atLeast"/>
        <w:jc w:val="center"/>
        <w:rPr>
          <w:rFonts w:asciiTheme="minorHAnsi" w:hAnsiTheme="minorHAnsi" w:cstheme="minorHAnsi"/>
          <w:b/>
          <w:snapToGrid w:val="0"/>
          <w:color w:val="000000" w:themeColor="text1"/>
          <w:sz w:val="22"/>
          <w:szCs w:val="22"/>
          <w:lang w:val="en-GB"/>
        </w:rPr>
      </w:pPr>
      <w:commentRangeStart w:id="4"/>
      <w:r w:rsidRPr="005E7BD2">
        <w:rPr>
          <w:rFonts w:asciiTheme="minorHAnsi" w:hAnsiTheme="minorHAnsi" w:cstheme="minorHAnsi"/>
          <w:b/>
          <w:snapToGrid w:val="0"/>
          <w:color w:val="000000" w:themeColor="text1"/>
          <w:sz w:val="22"/>
          <w:szCs w:val="22"/>
          <w:highlight w:val="lightGray"/>
          <w:lang w:val="en-GB"/>
        </w:rPr>
        <w:t>[Name of the Contractor]</w:t>
      </w:r>
      <w:commentRangeEnd w:id="4"/>
      <w:r w:rsidRPr="005E7BD2" w:rsidR="005B1982">
        <w:rPr>
          <w:rStyle w:val="CommentReference"/>
          <w:rFonts w:asciiTheme="minorHAnsi" w:hAnsiTheme="minorHAnsi" w:cstheme="minorHAnsi"/>
          <w:sz w:val="22"/>
          <w:szCs w:val="22"/>
        </w:rPr>
        <w:commentReference w:id="4"/>
      </w:r>
    </w:p>
    <w:p w:rsidRPr="005E7BD2" w:rsidR="00B23716" w:rsidRDefault="00B23716" w14:paraId="4423FDEE" w14:textId="77777777">
      <w:pPr>
        <w:spacing w:line="23" w:lineRule="atLeast"/>
        <w:rPr>
          <w:rFonts w:asciiTheme="minorHAnsi" w:hAnsiTheme="minorHAnsi" w:cstheme="minorHAnsi"/>
          <w:snapToGrid w:val="0"/>
          <w:color w:val="000000" w:themeColor="text1"/>
          <w:sz w:val="22"/>
          <w:szCs w:val="22"/>
        </w:rPr>
      </w:pPr>
    </w:p>
    <w:p w:rsidRPr="005E7BD2" w:rsidR="00252AF0" w:rsidRDefault="00252AF0" w14:paraId="33D15C84" w14:textId="77777777">
      <w:pPr>
        <w:spacing w:line="23" w:lineRule="atLeast"/>
        <w:rPr>
          <w:rFonts w:asciiTheme="minorHAnsi" w:hAnsiTheme="minorHAnsi" w:cstheme="minorHAnsi"/>
          <w:snapToGrid w:val="0"/>
          <w:color w:val="000000" w:themeColor="text1"/>
          <w:sz w:val="22"/>
          <w:szCs w:val="22"/>
        </w:rPr>
      </w:pPr>
    </w:p>
    <w:p w:rsidRPr="005E7BD2" w:rsidR="00E556F3" w:rsidRDefault="00465D8E" w14:paraId="01D7119E" w14:textId="15DB9A18">
      <w:pPr>
        <w:spacing w:line="23" w:lineRule="atLeast"/>
        <w:jc w:val="both"/>
        <w:rPr>
          <w:rFonts w:asciiTheme="minorHAnsi" w:hAnsiTheme="minorHAnsi" w:cstheme="minorHAnsi"/>
          <w:snapToGrid w:val="0"/>
          <w:color w:val="000000" w:themeColor="text1"/>
          <w:sz w:val="22"/>
          <w:szCs w:val="22"/>
        </w:rPr>
      </w:pPr>
      <w:r w:rsidRPr="005E7BD2">
        <w:rPr>
          <w:rFonts w:asciiTheme="minorHAnsi" w:hAnsiTheme="minorHAnsi" w:cstheme="minorHAnsi"/>
          <w:snapToGrid w:val="0"/>
          <w:color w:val="000000" w:themeColor="text1"/>
          <w:sz w:val="22"/>
          <w:szCs w:val="22"/>
        </w:rPr>
        <w:t xml:space="preserve">This </w:t>
      </w:r>
      <w:r w:rsidRPr="005E7BD2" w:rsidR="00F000BE">
        <w:rPr>
          <w:rFonts w:asciiTheme="minorHAnsi" w:hAnsiTheme="minorHAnsi" w:cstheme="minorHAnsi"/>
          <w:snapToGrid w:val="0"/>
          <w:color w:val="000000" w:themeColor="text1"/>
          <w:sz w:val="22"/>
          <w:szCs w:val="22"/>
        </w:rPr>
        <w:t xml:space="preserve">Construction </w:t>
      </w:r>
      <w:r w:rsidRPr="005E7BD2" w:rsidR="00FE3108">
        <w:rPr>
          <w:rFonts w:asciiTheme="minorHAnsi" w:hAnsiTheme="minorHAnsi" w:cstheme="minorHAnsi"/>
          <w:snapToGrid w:val="0"/>
          <w:color w:val="000000" w:themeColor="text1"/>
          <w:sz w:val="22"/>
          <w:szCs w:val="22"/>
        </w:rPr>
        <w:t xml:space="preserve">Agreement </w:t>
      </w:r>
      <w:r w:rsidRPr="005E7BD2" w:rsidR="00E556F3">
        <w:rPr>
          <w:rFonts w:asciiTheme="minorHAnsi" w:hAnsiTheme="minorHAnsi" w:cstheme="minorHAnsi"/>
          <w:snapToGrid w:val="0"/>
          <w:color w:val="000000" w:themeColor="text1"/>
          <w:sz w:val="22"/>
          <w:szCs w:val="22"/>
        </w:rPr>
        <w:t>is entered into between</w:t>
      </w:r>
      <w:r w:rsidRPr="005E7BD2">
        <w:rPr>
          <w:rFonts w:asciiTheme="minorHAnsi" w:hAnsiTheme="minorHAnsi" w:cstheme="minorHAnsi"/>
          <w:snapToGrid w:val="0"/>
          <w:color w:val="000000" w:themeColor="text1"/>
          <w:sz w:val="22"/>
          <w:szCs w:val="22"/>
        </w:rPr>
        <w:t xml:space="preserve"> the </w:t>
      </w:r>
      <w:r w:rsidRPr="005E7BD2">
        <w:rPr>
          <w:rFonts w:asciiTheme="minorHAnsi" w:hAnsiTheme="minorHAnsi" w:cstheme="minorHAnsi"/>
          <w:b/>
          <w:snapToGrid w:val="0"/>
          <w:color w:val="000000" w:themeColor="text1"/>
          <w:sz w:val="22"/>
          <w:szCs w:val="22"/>
        </w:rPr>
        <w:t>International Organization for Migration</w:t>
      </w:r>
      <w:r w:rsidRPr="005E7BD2" w:rsidR="00FE3108">
        <w:rPr>
          <w:rFonts w:asciiTheme="minorHAnsi" w:hAnsiTheme="minorHAnsi" w:cstheme="minorHAnsi"/>
          <w:snapToGrid w:val="0"/>
          <w:color w:val="000000" w:themeColor="text1"/>
          <w:sz w:val="22"/>
          <w:szCs w:val="22"/>
        </w:rPr>
        <w:t>,</w:t>
      </w:r>
      <w:r w:rsidRPr="005E7BD2" w:rsidR="00D0113E">
        <w:rPr>
          <w:rFonts w:asciiTheme="minorHAnsi" w:hAnsiTheme="minorHAnsi" w:cstheme="minorHAnsi"/>
          <w:snapToGrid w:val="0"/>
          <w:color w:val="000000" w:themeColor="text1"/>
          <w:sz w:val="22"/>
          <w:szCs w:val="22"/>
        </w:rPr>
        <w:t xml:space="preserve"> an organization part of the United Nations system,</w:t>
      </w:r>
      <w:r w:rsidRPr="005E7BD2" w:rsidR="00FE3108">
        <w:rPr>
          <w:rFonts w:asciiTheme="minorHAnsi" w:hAnsiTheme="minorHAnsi" w:cstheme="minorHAnsi"/>
          <w:snapToGrid w:val="0"/>
          <w:color w:val="000000" w:themeColor="text1"/>
          <w:sz w:val="22"/>
          <w:szCs w:val="22"/>
        </w:rPr>
        <w:t xml:space="preserve"> </w:t>
      </w:r>
      <w:r w:rsidR="00FA7E55">
        <w:rPr>
          <w:rFonts w:asciiTheme="minorHAnsi" w:hAnsiTheme="minorHAnsi" w:cstheme="minorHAnsi"/>
          <w:snapToGrid w:val="0"/>
          <w:color w:val="000000" w:themeColor="text1"/>
          <w:sz w:val="22"/>
          <w:szCs w:val="22"/>
        </w:rPr>
        <w:t xml:space="preserve">acting through its [insert office name, e.g., </w:t>
      </w:r>
      <w:r w:rsidRPr="005E7BD2" w:rsidR="00FE3108">
        <w:rPr>
          <w:rFonts w:asciiTheme="minorHAnsi" w:hAnsiTheme="minorHAnsi" w:cstheme="minorHAnsi"/>
          <w:snapToGrid w:val="0"/>
          <w:color w:val="000000" w:themeColor="text1"/>
          <w:sz w:val="22"/>
          <w:szCs w:val="22"/>
        </w:rPr>
        <w:t xml:space="preserve">Mission in </w:t>
      </w:r>
      <w:r w:rsidRPr="005E7BD2" w:rsidR="00FE3108">
        <w:rPr>
          <w:rFonts w:asciiTheme="minorHAnsi" w:hAnsiTheme="minorHAnsi" w:cstheme="minorHAnsi"/>
          <w:snapToGrid w:val="0"/>
          <w:color w:val="000000" w:themeColor="text1"/>
          <w:sz w:val="22"/>
          <w:szCs w:val="22"/>
          <w:highlight w:val="lightGray"/>
          <w:lang w:val="en-GB"/>
        </w:rPr>
        <w:t>XXX]</w:t>
      </w:r>
      <w:r w:rsidRPr="005E7BD2" w:rsidR="00FE3108">
        <w:rPr>
          <w:rFonts w:asciiTheme="minorHAnsi" w:hAnsiTheme="minorHAnsi" w:cstheme="minorHAnsi"/>
          <w:snapToGrid w:val="0"/>
          <w:color w:val="000000" w:themeColor="text1"/>
          <w:sz w:val="22"/>
          <w:szCs w:val="22"/>
          <w:lang w:val="en-GB"/>
        </w:rPr>
        <w:t xml:space="preserve">, </w:t>
      </w:r>
      <w:r w:rsidRPr="005E7BD2" w:rsidR="00FE3108">
        <w:rPr>
          <w:rFonts w:asciiTheme="minorHAnsi" w:hAnsiTheme="minorHAnsi" w:cstheme="minorHAnsi"/>
          <w:snapToGrid w:val="0"/>
          <w:color w:val="000000" w:themeColor="text1"/>
          <w:sz w:val="22"/>
          <w:szCs w:val="22"/>
          <w:highlight w:val="lightGray"/>
          <w:lang w:val="en-GB"/>
        </w:rPr>
        <w:t>[Address of the Mission]</w:t>
      </w:r>
      <w:r w:rsidRPr="005E7BD2" w:rsidR="00FE3108">
        <w:rPr>
          <w:rFonts w:asciiTheme="minorHAnsi" w:hAnsiTheme="minorHAnsi" w:cstheme="minorHAnsi"/>
          <w:snapToGrid w:val="0"/>
          <w:color w:val="000000" w:themeColor="text1"/>
          <w:sz w:val="22"/>
          <w:szCs w:val="22"/>
          <w:lang w:val="en-GB"/>
        </w:rPr>
        <w:t xml:space="preserve">, represented by </w:t>
      </w:r>
      <w:r w:rsidRPr="005E7BD2" w:rsidR="00FE3108">
        <w:rPr>
          <w:rFonts w:asciiTheme="minorHAnsi" w:hAnsiTheme="minorHAnsi" w:cstheme="minorHAnsi"/>
          <w:snapToGrid w:val="0"/>
          <w:color w:val="000000" w:themeColor="text1"/>
          <w:sz w:val="22"/>
          <w:szCs w:val="22"/>
          <w:highlight w:val="lightGray"/>
          <w:lang w:val="en-GB"/>
        </w:rPr>
        <w:t xml:space="preserve">[Name, Title of </w:t>
      </w:r>
      <w:r w:rsidR="00FA7E55">
        <w:rPr>
          <w:rFonts w:asciiTheme="minorHAnsi" w:hAnsiTheme="minorHAnsi" w:cstheme="minorHAnsi"/>
          <w:snapToGrid w:val="0"/>
          <w:color w:val="000000" w:themeColor="text1"/>
          <w:sz w:val="22"/>
          <w:szCs w:val="22"/>
          <w:highlight w:val="lightGray"/>
          <w:lang w:val="en-GB"/>
        </w:rPr>
        <w:t xml:space="preserve">Director, </w:t>
      </w:r>
      <w:proofErr w:type="spellStart"/>
      <w:r w:rsidR="00FA7E55">
        <w:rPr>
          <w:rFonts w:asciiTheme="minorHAnsi" w:hAnsiTheme="minorHAnsi" w:cstheme="minorHAnsi"/>
          <w:snapToGrid w:val="0"/>
          <w:color w:val="000000" w:themeColor="text1"/>
          <w:sz w:val="22"/>
          <w:szCs w:val="22"/>
          <w:highlight w:val="lightGray"/>
          <w:lang w:val="en-GB"/>
        </w:rPr>
        <w:t>CoM</w:t>
      </w:r>
      <w:proofErr w:type="spellEnd"/>
      <w:r w:rsidR="00FA7E55">
        <w:rPr>
          <w:rFonts w:asciiTheme="minorHAnsi" w:hAnsiTheme="minorHAnsi" w:cstheme="minorHAnsi"/>
          <w:snapToGrid w:val="0"/>
          <w:color w:val="000000" w:themeColor="text1"/>
          <w:sz w:val="22"/>
          <w:szCs w:val="22"/>
          <w:highlight w:val="lightGray"/>
          <w:lang w:val="en-GB"/>
        </w:rPr>
        <w:t xml:space="preserve">, </w:t>
      </w:r>
      <w:proofErr w:type="spellStart"/>
      <w:r w:rsidR="00FA7E55">
        <w:rPr>
          <w:rFonts w:asciiTheme="minorHAnsi" w:hAnsiTheme="minorHAnsi" w:cstheme="minorHAnsi"/>
          <w:snapToGrid w:val="0"/>
          <w:color w:val="000000" w:themeColor="text1"/>
          <w:sz w:val="22"/>
          <w:szCs w:val="22"/>
          <w:highlight w:val="lightGray"/>
          <w:lang w:val="en-GB"/>
        </w:rPr>
        <w:t>HoO</w:t>
      </w:r>
      <w:proofErr w:type="spellEnd"/>
      <w:r w:rsidRPr="005E7BD2" w:rsidR="00FE3108">
        <w:rPr>
          <w:rFonts w:asciiTheme="minorHAnsi" w:hAnsiTheme="minorHAnsi" w:cstheme="minorHAnsi"/>
          <w:snapToGrid w:val="0"/>
          <w:color w:val="000000" w:themeColor="text1"/>
          <w:sz w:val="22"/>
          <w:szCs w:val="22"/>
          <w:highlight w:val="lightGray"/>
          <w:lang w:val="en-GB"/>
        </w:rPr>
        <w:t>]</w:t>
      </w:r>
      <w:r w:rsidRPr="005E7BD2" w:rsidR="00FF36F7">
        <w:rPr>
          <w:rFonts w:asciiTheme="minorHAnsi" w:hAnsiTheme="minorHAnsi" w:cstheme="minorHAnsi"/>
          <w:snapToGrid w:val="0"/>
          <w:color w:val="000000" w:themeColor="text1"/>
          <w:sz w:val="22"/>
          <w:szCs w:val="22"/>
        </w:rPr>
        <w:t xml:space="preserve"> (hereinafter referred to as “</w:t>
      </w:r>
      <w:r w:rsidRPr="005E7BD2" w:rsidR="00FF36F7">
        <w:rPr>
          <w:rFonts w:asciiTheme="minorHAnsi" w:hAnsiTheme="minorHAnsi" w:cstheme="minorHAnsi"/>
          <w:b/>
          <w:snapToGrid w:val="0"/>
          <w:color w:val="000000" w:themeColor="text1"/>
          <w:sz w:val="22"/>
          <w:szCs w:val="22"/>
        </w:rPr>
        <w:t>IOM</w:t>
      </w:r>
      <w:r w:rsidRPr="005E7BD2" w:rsidR="00FF36F7">
        <w:rPr>
          <w:rFonts w:asciiTheme="minorHAnsi" w:hAnsiTheme="minorHAnsi" w:cstheme="minorHAnsi"/>
          <w:snapToGrid w:val="0"/>
          <w:color w:val="000000" w:themeColor="text1"/>
          <w:sz w:val="22"/>
          <w:szCs w:val="22"/>
        </w:rPr>
        <w:t>”)</w:t>
      </w:r>
      <w:r w:rsidRPr="005E7BD2" w:rsidR="00FE3108">
        <w:rPr>
          <w:rFonts w:asciiTheme="minorHAnsi" w:hAnsiTheme="minorHAnsi" w:cstheme="minorHAnsi"/>
          <w:snapToGrid w:val="0"/>
          <w:color w:val="000000" w:themeColor="text1"/>
          <w:sz w:val="22"/>
          <w:szCs w:val="22"/>
          <w:lang w:val="en-GB"/>
        </w:rPr>
        <w:t xml:space="preserve">, </w:t>
      </w:r>
      <w:r w:rsidRPr="005E7BD2" w:rsidR="00E556F3">
        <w:rPr>
          <w:rFonts w:asciiTheme="minorHAnsi" w:hAnsiTheme="minorHAnsi" w:cstheme="minorHAnsi"/>
          <w:snapToGrid w:val="0"/>
          <w:color w:val="000000" w:themeColor="text1"/>
          <w:sz w:val="22"/>
          <w:szCs w:val="22"/>
        </w:rPr>
        <w:t xml:space="preserve">and </w:t>
      </w:r>
      <w:r w:rsidRPr="005E7BD2" w:rsidR="00E556F3">
        <w:rPr>
          <w:rFonts w:asciiTheme="minorHAnsi" w:hAnsiTheme="minorHAnsi" w:cstheme="minorHAnsi"/>
          <w:b/>
          <w:bCs/>
          <w:snapToGrid w:val="0"/>
          <w:color w:val="000000" w:themeColor="text1"/>
          <w:sz w:val="22"/>
          <w:szCs w:val="22"/>
          <w:highlight w:val="lightGray"/>
        </w:rPr>
        <w:t>[</w:t>
      </w:r>
      <w:commentRangeStart w:id="5"/>
      <w:r w:rsidRPr="005E7BD2" w:rsidR="005B1982">
        <w:rPr>
          <w:rFonts w:asciiTheme="minorHAnsi" w:hAnsiTheme="minorHAnsi" w:cstheme="minorHAnsi"/>
          <w:b/>
          <w:bCs/>
          <w:snapToGrid w:val="0"/>
          <w:color w:val="000000" w:themeColor="text1"/>
          <w:sz w:val="22"/>
          <w:szCs w:val="22"/>
          <w:highlight w:val="lightGray"/>
        </w:rPr>
        <w:t>N</w:t>
      </w:r>
      <w:r w:rsidRPr="005E7BD2" w:rsidR="00E556F3">
        <w:rPr>
          <w:rFonts w:asciiTheme="minorHAnsi" w:hAnsiTheme="minorHAnsi" w:cstheme="minorHAnsi"/>
          <w:b/>
          <w:bCs/>
          <w:snapToGrid w:val="0"/>
          <w:color w:val="000000" w:themeColor="text1"/>
          <w:sz w:val="22"/>
          <w:szCs w:val="22"/>
          <w:highlight w:val="lightGray"/>
        </w:rPr>
        <w:t>ame</w:t>
      </w:r>
      <w:commentRangeEnd w:id="5"/>
      <w:r w:rsidRPr="005E7BD2" w:rsidR="005B1982">
        <w:rPr>
          <w:rStyle w:val="CommentReference"/>
          <w:rFonts w:asciiTheme="minorHAnsi" w:hAnsiTheme="minorHAnsi" w:cstheme="minorHAnsi"/>
          <w:sz w:val="22"/>
          <w:szCs w:val="22"/>
        </w:rPr>
        <w:commentReference w:id="5"/>
      </w:r>
      <w:r w:rsidRPr="005E7BD2" w:rsidR="00E556F3">
        <w:rPr>
          <w:rFonts w:asciiTheme="minorHAnsi" w:hAnsiTheme="minorHAnsi" w:cstheme="minorHAnsi"/>
          <w:b/>
          <w:bCs/>
          <w:snapToGrid w:val="0"/>
          <w:color w:val="000000" w:themeColor="text1"/>
          <w:sz w:val="22"/>
          <w:szCs w:val="22"/>
          <w:highlight w:val="lightGray"/>
        </w:rPr>
        <w:t xml:space="preserve"> of </w:t>
      </w:r>
      <w:r w:rsidRPr="005E7BD2" w:rsidR="005B1982">
        <w:rPr>
          <w:rFonts w:asciiTheme="minorHAnsi" w:hAnsiTheme="minorHAnsi" w:cstheme="minorHAnsi"/>
          <w:b/>
          <w:bCs/>
          <w:snapToGrid w:val="0"/>
          <w:color w:val="000000" w:themeColor="text1"/>
          <w:sz w:val="22"/>
          <w:szCs w:val="22"/>
          <w:highlight w:val="lightGray"/>
        </w:rPr>
        <w:t>Contractor</w:t>
      </w:r>
      <w:r w:rsidRPr="005E7BD2" w:rsidR="00E556F3">
        <w:rPr>
          <w:rFonts w:asciiTheme="minorHAnsi" w:hAnsiTheme="minorHAnsi" w:cstheme="minorHAnsi"/>
          <w:b/>
          <w:bCs/>
          <w:snapToGrid w:val="0"/>
          <w:color w:val="000000" w:themeColor="text1"/>
          <w:sz w:val="22"/>
          <w:szCs w:val="22"/>
          <w:highlight w:val="lightGray"/>
        </w:rPr>
        <w:t>]</w:t>
      </w:r>
      <w:r w:rsidRPr="005E7BD2" w:rsidR="00831B79">
        <w:rPr>
          <w:rFonts w:asciiTheme="minorHAnsi" w:hAnsiTheme="minorHAnsi" w:cstheme="minorHAnsi"/>
          <w:snapToGrid w:val="0"/>
          <w:color w:val="000000" w:themeColor="text1"/>
          <w:sz w:val="22"/>
          <w:szCs w:val="22"/>
        </w:rPr>
        <w:t>,</w:t>
      </w:r>
      <w:r w:rsidRPr="005E7BD2" w:rsidR="00E556F3">
        <w:rPr>
          <w:rFonts w:asciiTheme="minorHAnsi" w:hAnsiTheme="minorHAnsi" w:cstheme="minorHAnsi"/>
          <w:snapToGrid w:val="0"/>
          <w:color w:val="000000" w:themeColor="text1"/>
          <w:sz w:val="22"/>
          <w:szCs w:val="22"/>
        </w:rPr>
        <w:t xml:space="preserve"> of </w:t>
      </w:r>
      <w:r w:rsidRPr="005E7BD2" w:rsidR="00E556F3">
        <w:rPr>
          <w:rFonts w:asciiTheme="minorHAnsi" w:hAnsiTheme="minorHAnsi" w:cstheme="minorHAnsi"/>
          <w:snapToGrid w:val="0"/>
          <w:color w:val="000000" w:themeColor="text1"/>
          <w:sz w:val="22"/>
          <w:szCs w:val="22"/>
          <w:highlight w:val="lightGray"/>
        </w:rPr>
        <w:t>[address]</w:t>
      </w:r>
      <w:r w:rsidRPr="005E7BD2" w:rsidR="00E556F3">
        <w:rPr>
          <w:rFonts w:asciiTheme="minorHAnsi" w:hAnsiTheme="minorHAnsi" w:cstheme="minorHAnsi"/>
          <w:snapToGrid w:val="0"/>
          <w:color w:val="000000" w:themeColor="text1"/>
          <w:sz w:val="22"/>
          <w:szCs w:val="22"/>
        </w:rPr>
        <w:t xml:space="preserve">, </w:t>
      </w:r>
      <w:r w:rsidRPr="005E7BD2" w:rsidR="00361E87">
        <w:rPr>
          <w:rFonts w:asciiTheme="minorHAnsi" w:hAnsiTheme="minorHAnsi" w:cstheme="minorHAnsi"/>
          <w:color w:val="000000" w:themeColor="text1"/>
          <w:sz w:val="22"/>
          <w:szCs w:val="22"/>
        </w:rPr>
        <w:t xml:space="preserve">in </w:t>
      </w:r>
      <w:r w:rsidRPr="005E7BD2" w:rsidR="00361E87">
        <w:rPr>
          <w:rFonts w:asciiTheme="minorHAnsi" w:hAnsiTheme="minorHAnsi" w:cstheme="minorHAnsi"/>
          <w:color w:val="000000" w:themeColor="text1"/>
          <w:sz w:val="22"/>
          <w:szCs w:val="22"/>
          <w:highlight w:val="lightGray"/>
        </w:rPr>
        <w:t>[country]</w:t>
      </w:r>
      <w:r w:rsidRPr="005E7BD2" w:rsidR="00FF36F7">
        <w:rPr>
          <w:rFonts w:asciiTheme="minorHAnsi" w:hAnsiTheme="minorHAnsi" w:cstheme="minorHAnsi"/>
          <w:color w:val="000000" w:themeColor="text1"/>
          <w:sz w:val="22"/>
          <w:szCs w:val="22"/>
        </w:rPr>
        <w:t xml:space="preserve">, </w:t>
      </w:r>
      <w:r w:rsidRPr="005E7BD2" w:rsidR="00FF36F7">
        <w:rPr>
          <w:rFonts w:asciiTheme="minorHAnsi" w:hAnsiTheme="minorHAnsi" w:cstheme="minorHAnsi"/>
          <w:color w:val="000000" w:themeColor="text1"/>
          <w:sz w:val="22"/>
          <w:szCs w:val="22"/>
          <w:lang w:val="en-GB"/>
        </w:rPr>
        <w:t xml:space="preserve">represented by </w:t>
      </w:r>
      <w:r w:rsidRPr="005E7BD2" w:rsidR="00FF36F7">
        <w:rPr>
          <w:rFonts w:asciiTheme="minorHAnsi" w:hAnsiTheme="minorHAnsi" w:cstheme="minorHAnsi"/>
          <w:color w:val="000000" w:themeColor="text1"/>
          <w:sz w:val="22"/>
          <w:szCs w:val="22"/>
          <w:highlight w:val="lightGray"/>
          <w:lang w:val="en-GB"/>
        </w:rPr>
        <w:t>[Name, Title of the representative of the Contractor]</w:t>
      </w:r>
      <w:r w:rsidRPr="005E7BD2" w:rsidR="00FF36F7">
        <w:rPr>
          <w:rFonts w:asciiTheme="minorHAnsi" w:hAnsiTheme="minorHAnsi" w:cstheme="minorHAnsi"/>
          <w:color w:val="000000" w:themeColor="text1"/>
          <w:sz w:val="22"/>
          <w:szCs w:val="22"/>
          <w:lang w:val="en-GB"/>
        </w:rPr>
        <w:t xml:space="preserve">, </w:t>
      </w:r>
      <w:r w:rsidRPr="005E7BD2" w:rsidR="00FF36F7">
        <w:rPr>
          <w:rFonts w:asciiTheme="minorHAnsi" w:hAnsiTheme="minorHAnsi" w:cstheme="minorHAnsi"/>
          <w:snapToGrid w:val="0"/>
          <w:color w:val="000000" w:themeColor="text1"/>
          <w:sz w:val="22"/>
          <w:szCs w:val="22"/>
        </w:rPr>
        <w:t>(hereinafter referred to as the “</w:t>
      </w:r>
      <w:r w:rsidRPr="005E7BD2" w:rsidR="00FF36F7">
        <w:rPr>
          <w:rFonts w:asciiTheme="minorHAnsi" w:hAnsiTheme="minorHAnsi" w:cstheme="minorHAnsi"/>
          <w:b/>
          <w:snapToGrid w:val="0"/>
          <w:color w:val="000000" w:themeColor="text1"/>
          <w:sz w:val="22"/>
          <w:szCs w:val="22"/>
        </w:rPr>
        <w:t>Contractor</w:t>
      </w:r>
      <w:r w:rsidRPr="005E7BD2" w:rsidR="00FF36F7">
        <w:rPr>
          <w:rFonts w:asciiTheme="minorHAnsi" w:hAnsiTheme="minorHAnsi" w:cstheme="minorHAnsi"/>
          <w:snapToGrid w:val="0"/>
          <w:color w:val="000000" w:themeColor="text1"/>
          <w:sz w:val="22"/>
          <w:szCs w:val="22"/>
        </w:rPr>
        <w:t xml:space="preserve">”). </w:t>
      </w:r>
      <w:r w:rsidRPr="005E7BD2" w:rsidR="00FF36F7">
        <w:rPr>
          <w:rFonts w:asciiTheme="minorHAnsi" w:hAnsiTheme="minorHAnsi" w:cstheme="minorHAnsi"/>
          <w:snapToGrid w:val="0"/>
          <w:color w:val="000000" w:themeColor="text1"/>
          <w:sz w:val="22"/>
          <w:szCs w:val="22"/>
          <w:lang w:val="en-GB"/>
        </w:rPr>
        <w:t>IOM and the Contractor are also referred to individually as a “</w:t>
      </w:r>
      <w:r w:rsidRPr="005E7BD2" w:rsidR="00FF36F7">
        <w:rPr>
          <w:rFonts w:asciiTheme="minorHAnsi" w:hAnsiTheme="minorHAnsi" w:cstheme="minorHAnsi"/>
          <w:b/>
          <w:snapToGrid w:val="0"/>
          <w:color w:val="000000" w:themeColor="text1"/>
          <w:sz w:val="22"/>
          <w:szCs w:val="22"/>
          <w:lang w:val="en-GB"/>
        </w:rPr>
        <w:t>Party</w:t>
      </w:r>
      <w:r w:rsidRPr="005E7BD2" w:rsidR="00FF36F7">
        <w:rPr>
          <w:rFonts w:asciiTheme="minorHAnsi" w:hAnsiTheme="minorHAnsi" w:cstheme="minorHAnsi"/>
          <w:snapToGrid w:val="0"/>
          <w:color w:val="000000" w:themeColor="text1"/>
          <w:sz w:val="22"/>
          <w:szCs w:val="22"/>
          <w:lang w:val="en-GB"/>
        </w:rPr>
        <w:t>” and collectively as the “</w:t>
      </w:r>
      <w:r w:rsidRPr="005E7BD2" w:rsidR="00FF36F7">
        <w:rPr>
          <w:rFonts w:asciiTheme="minorHAnsi" w:hAnsiTheme="minorHAnsi" w:cstheme="minorHAnsi"/>
          <w:b/>
          <w:snapToGrid w:val="0"/>
          <w:color w:val="000000" w:themeColor="text1"/>
          <w:sz w:val="22"/>
          <w:szCs w:val="22"/>
          <w:lang w:val="en-GB"/>
        </w:rPr>
        <w:t>Parties</w:t>
      </w:r>
      <w:r w:rsidRPr="005E7BD2" w:rsidR="00FF36F7">
        <w:rPr>
          <w:rFonts w:asciiTheme="minorHAnsi" w:hAnsiTheme="minorHAnsi" w:cstheme="minorHAnsi"/>
          <w:snapToGrid w:val="0"/>
          <w:color w:val="000000" w:themeColor="text1"/>
          <w:sz w:val="22"/>
          <w:szCs w:val="22"/>
          <w:lang w:val="en-GB"/>
        </w:rPr>
        <w:t>.”</w:t>
      </w:r>
    </w:p>
    <w:p w:rsidRPr="005E7BD2" w:rsidR="00E556F3" w:rsidRDefault="00E556F3" w14:paraId="32CB8FD3" w14:textId="77777777">
      <w:pPr>
        <w:spacing w:line="23" w:lineRule="atLeast"/>
        <w:jc w:val="center"/>
        <w:rPr>
          <w:rFonts w:asciiTheme="minorHAnsi" w:hAnsiTheme="minorHAnsi" w:cstheme="minorHAnsi"/>
          <w:b/>
          <w:color w:val="000000" w:themeColor="text1"/>
          <w:sz w:val="22"/>
          <w:szCs w:val="22"/>
        </w:rPr>
      </w:pPr>
    </w:p>
    <w:p w:rsidRPr="005E7BD2" w:rsidR="00436EEF" w:rsidP="0026017B" w:rsidRDefault="00436EEF" w14:paraId="465958B0" w14:textId="287F5103">
      <w:pPr>
        <w:pStyle w:val="Article1"/>
        <w:numPr>
          <w:ilvl w:val="0"/>
          <w:numId w:val="54"/>
        </w:numPr>
        <w:tabs>
          <w:tab w:val="clear" w:pos="567"/>
          <w:tab w:val="left" w:pos="360"/>
        </w:tabs>
        <w:ind w:hanging="720"/>
      </w:pPr>
      <w:r w:rsidRPr="005E7BD2">
        <w:t xml:space="preserve">Introduction </w:t>
      </w:r>
      <w:r w:rsidRPr="005E7BD2" w:rsidR="00086692">
        <w:t>a</w:t>
      </w:r>
      <w:r w:rsidRPr="005E7BD2" w:rsidR="00F24555">
        <w:t xml:space="preserve">nd </w:t>
      </w:r>
      <w:r w:rsidRPr="005E7BD2">
        <w:t>Integral Documents</w:t>
      </w:r>
    </w:p>
    <w:p w:rsidRPr="005E7BD2" w:rsidR="00436EEF" w:rsidP="00831B79" w:rsidRDefault="00436EEF" w14:paraId="6CAC29E8" w14:textId="77777777">
      <w:pPr>
        <w:spacing w:line="23" w:lineRule="atLeast"/>
        <w:jc w:val="both"/>
        <w:rPr>
          <w:rFonts w:asciiTheme="minorHAnsi" w:hAnsiTheme="minorHAnsi" w:cstheme="minorHAnsi"/>
          <w:b/>
          <w:color w:val="000000" w:themeColor="text1"/>
          <w:sz w:val="22"/>
          <w:szCs w:val="22"/>
        </w:rPr>
      </w:pPr>
    </w:p>
    <w:p w:rsidRPr="005E7BD2" w:rsidR="00E556F3" w:rsidP="0026017B" w:rsidRDefault="00FC7901" w14:paraId="23D09E8C" w14:textId="24B3447E">
      <w:pPr>
        <w:numPr>
          <w:ilvl w:val="1"/>
          <w:numId w:val="2"/>
        </w:numPr>
        <w:spacing w:line="23" w:lineRule="atLeast"/>
        <w:jc w:val="both"/>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IOM</w:t>
      </w:r>
      <w:r w:rsidRPr="005E7BD2" w:rsidR="00E556F3">
        <w:rPr>
          <w:rFonts w:asciiTheme="minorHAnsi" w:hAnsiTheme="minorHAnsi" w:cstheme="minorHAnsi"/>
          <w:color w:val="000000" w:themeColor="text1"/>
          <w:sz w:val="22"/>
          <w:szCs w:val="22"/>
        </w:rPr>
        <w:t xml:space="preserve"> intends to engage the services of </w:t>
      </w:r>
      <w:r w:rsidRPr="005E7BD2" w:rsidR="00E556F3">
        <w:rPr>
          <w:rFonts w:asciiTheme="minorHAnsi" w:hAnsiTheme="minorHAnsi" w:cstheme="minorHAnsi"/>
          <w:color w:val="000000" w:themeColor="text1"/>
          <w:sz w:val="22"/>
          <w:szCs w:val="22"/>
          <w:highlight w:val="lightGray"/>
        </w:rPr>
        <w:t>[company’s name]</w:t>
      </w:r>
      <w:r w:rsidRPr="005E7BD2" w:rsidR="00E556F3">
        <w:rPr>
          <w:rFonts w:asciiTheme="minorHAnsi" w:hAnsiTheme="minorHAnsi" w:cstheme="minorHAnsi"/>
          <w:color w:val="000000" w:themeColor="text1"/>
          <w:sz w:val="22"/>
          <w:szCs w:val="22"/>
        </w:rPr>
        <w:t xml:space="preserve"> for the construction</w:t>
      </w:r>
      <w:r w:rsidRPr="005E7BD2" w:rsidR="00CC1E3D">
        <w:rPr>
          <w:rFonts w:asciiTheme="minorHAnsi" w:hAnsiTheme="minorHAnsi" w:cstheme="minorHAnsi"/>
          <w:color w:val="000000" w:themeColor="text1"/>
          <w:sz w:val="22"/>
          <w:szCs w:val="22"/>
        </w:rPr>
        <w:t xml:space="preserve"> of</w:t>
      </w:r>
      <w:r w:rsidRPr="005E7BD2" w:rsidR="00E556F3">
        <w:rPr>
          <w:rFonts w:asciiTheme="minorHAnsi" w:hAnsiTheme="minorHAnsi" w:cstheme="minorHAnsi"/>
          <w:color w:val="000000" w:themeColor="text1"/>
          <w:sz w:val="22"/>
          <w:szCs w:val="22"/>
        </w:rPr>
        <w:t xml:space="preserve"> </w:t>
      </w:r>
      <w:r w:rsidRPr="005E7BD2" w:rsidR="00E556F3">
        <w:rPr>
          <w:rFonts w:asciiTheme="minorHAnsi" w:hAnsiTheme="minorHAnsi" w:cstheme="minorHAnsi"/>
          <w:color w:val="000000" w:themeColor="text1"/>
          <w:sz w:val="22"/>
          <w:szCs w:val="22"/>
          <w:highlight w:val="lightGray"/>
        </w:rPr>
        <w:t>[name of project and project code</w:t>
      </w:r>
      <w:r w:rsidRPr="005E7BD2" w:rsidR="003261B2">
        <w:rPr>
          <w:rFonts w:asciiTheme="minorHAnsi" w:hAnsiTheme="minorHAnsi" w:cstheme="minorHAnsi"/>
          <w:color w:val="000000" w:themeColor="text1"/>
          <w:sz w:val="22"/>
          <w:szCs w:val="22"/>
          <w:highlight w:val="lightGray"/>
        </w:rPr>
        <w:t>/ WBS Element</w:t>
      </w:r>
      <w:r w:rsidRPr="005E7BD2" w:rsidR="00E556F3">
        <w:rPr>
          <w:rFonts w:asciiTheme="minorHAnsi" w:hAnsiTheme="minorHAnsi" w:cstheme="minorHAnsi"/>
          <w:color w:val="000000" w:themeColor="text1"/>
          <w:sz w:val="22"/>
          <w:szCs w:val="22"/>
          <w:highlight w:val="lightGray"/>
        </w:rPr>
        <w:t>]</w:t>
      </w:r>
      <w:r w:rsidRPr="005E7BD2" w:rsidR="00E556F3">
        <w:rPr>
          <w:rFonts w:asciiTheme="minorHAnsi" w:hAnsiTheme="minorHAnsi" w:cstheme="minorHAnsi"/>
          <w:color w:val="000000" w:themeColor="text1"/>
          <w:sz w:val="22"/>
          <w:szCs w:val="22"/>
        </w:rPr>
        <w:t xml:space="preserve"> located at </w:t>
      </w:r>
      <w:r w:rsidRPr="005E7BD2" w:rsidR="00E556F3">
        <w:rPr>
          <w:rFonts w:asciiTheme="minorHAnsi" w:hAnsiTheme="minorHAnsi" w:cstheme="minorHAnsi"/>
          <w:color w:val="000000" w:themeColor="text1"/>
          <w:sz w:val="22"/>
          <w:szCs w:val="22"/>
          <w:highlight w:val="lightGray"/>
        </w:rPr>
        <w:t>[</w:t>
      </w:r>
      <w:r w:rsidRPr="005E7BD2" w:rsidR="005C237B">
        <w:rPr>
          <w:rFonts w:asciiTheme="minorHAnsi" w:hAnsiTheme="minorHAnsi" w:cstheme="minorHAnsi"/>
          <w:color w:val="000000" w:themeColor="text1"/>
          <w:sz w:val="22"/>
          <w:szCs w:val="22"/>
          <w:highlight w:val="lightGray"/>
        </w:rPr>
        <w:t>address]</w:t>
      </w:r>
      <w:r w:rsidRPr="005E7BD2" w:rsidR="005C237B">
        <w:rPr>
          <w:rFonts w:asciiTheme="minorHAnsi" w:hAnsiTheme="minorHAnsi" w:cstheme="minorHAnsi"/>
          <w:color w:val="000000" w:themeColor="text1"/>
          <w:sz w:val="22"/>
          <w:szCs w:val="22"/>
        </w:rPr>
        <w:t xml:space="preserve"> </w:t>
      </w:r>
      <w:r w:rsidRPr="005E7BD2" w:rsidR="00E556F3">
        <w:rPr>
          <w:rFonts w:asciiTheme="minorHAnsi" w:hAnsiTheme="minorHAnsi" w:cstheme="minorHAnsi"/>
          <w:color w:val="000000" w:themeColor="text1"/>
          <w:sz w:val="22"/>
          <w:szCs w:val="22"/>
        </w:rPr>
        <w:t>(the “</w:t>
      </w:r>
      <w:r w:rsidRPr="005E7BD2" w:rsidR="00B72AB2">
        <w:rPr>
          <w:rFonts w:asciiTheme="minorHAnsi" w:hAnsiTheme="minorHAnsi" w:cstheme="minorHAnsi"/>
          <w:b/>
          <w:color w:val="000000" w:themeColor="text1"/>
          <w:sz w:val="22"/>
          <w:szCs w:val="22"/>
        </w:rPr>
        <w:t>Work</w:t>
      </w:r>
      <w:r w:rsidRPr="005E7BD2" w:rsidR="00175202">
        <w:rPr>
          <w:rFonts w:asciiTheme="minorHAnsi" w:hAnsiTheme="minorHAnsi" w:cstheme="minorHAnsi"/>
          <w:b/>
          <w:color w:val="000000" w:themeColor="text1"/>
          <w:sz w:val="22"/>
          <w:szCs w:val="22"/>
        </w:rPr>
        <w:t>s</w:t>
      </w:r>
      <w:r w:rsidRPr="005E7BD2" w:rsidR="00E556F3">
        <w:rPr>
          <w:rFonts w:asciiTheme="minorHAnsi" w:hAnsiTheme="minorHAnsi" w:cstheme="minorHAnsi"/>
          <w:color w:val="000000" w:themeColor="text1"/>
          <w:sz w:val="22"/>
          <w:szCs w:val="22"/>
        </w:rPr>
        <w:t>”</w:t>
      </w:r>
      <w:r w:rsidRPr="005E7BD2" w:rsidR="004D3C56">
        <w:rPr>
          <w:rFonts w:asciiTheme="minorHAnsi" w:hAnsiTheme="minorHAnsi" w:cstheme="minorHAnsi"/>
          <w:color w:val="000000" w:themeColor="text1"/>
          <w:sz w:val="22"/>
          <w:szCs w:val="22"/>
        </w:rPr>
        <w:t>).</w:t>
      </w:r>
      <w:r w:rsidRPr="005E7BD2" w:rsidR="003F3D23">
        <w:rPr>
          <w:rFonts w:asciiTheme="minorHAnsi" w:hAnsiTheme="minorHAnsi" w:cstheme="minorHAnsi"/>
          <w:color w:val="000000" w:themeColor="text1"/>
          <w:sz w:val="22"/>
          <w:szCs w:val="22"/>
        </w:rPr>
        <w:t xml:space="preserve"> The </w:t>
      </w:r>
      <w:r w:rsidRPr="005E7BD2" w:rsidR="00F90318">
        <w:rPr>
          <w:rFonts w:asciiTheme="minorHAnsi" w:hAnsiTheme="minorHAnsi" w:cstheme="minorHAnsi"/>
          <w:color w:val="000000" w:themeColor="text1"/>
          <w:sz w:val="22"/>
          <w:szCs w:val="22"/>
        </w:rPr>
        <w:t>Works are</w:t>
      </w:r>
      <w:r w:rsidRPr="005E7BD2" w:rsidR="00CC1E3D">
        <w:rPr>
          <w:rFonts w:asciiTheme="minorHAnsi" w:hAnsiTheme="minorHAnsi" w:cstheme="minorHAnsi"/>
          <w:color w:val="000000" w:themeColor="text1"/>
          <w:sz w:val="22"/>
          <w:szCs w:val="22"/>
        </w:rPr>
        <w:t xml:space="preserve"> </w:t>
      </w:r>
      <w:r w:rsidRPr="005E7BD2" w:rsidR="003F3D23">
        <w:rPr>
          <w:rFonts w:asciiTheme="minorHAnsi" w:hAnsiTheme="minorHAnsi" w:cstheme="minorHAnsi"/>
          <w:color w:val="000000" w:themeColor="text1"/>
          <w:sz w:val="22"/>
          <w:szCs w:val="22"/>
        </w:rPr>
        <w:t xml:space="preserve">what </w:t>
      </w:r>
      <w:r w:rsidRPr="005E7BD2" w:rsidR="00FF36F7">
        <w:rPr>
          <w:rFonts w:asciiTheme="minorHAnsi" w:hAnsiTheme="minorHAnsi" w:cstheme="minorHAnsi"/>
          <w:color w:val="000000" w:themeColor="text1"/>
          <w:sz w:val="22"/>
          <w:szCs w:val="22"/>
        </w:rPr>
        <w:t>this Agreement</w:t>
      </w:r>
      <w:r w:rsidRPr="005E7BD2" w:rsidR="003F3D23">
        <w:rPr>
          <w:rFonts w:asciiTheme="minorHAnsi" w:hAnsiTheme="minorHAnsi" w:cstheme="minorHAnsi"/>
          <w:color w:val="000000" w:themeColor="text1"/>
          <w:sz w:val="22"/>
          <w:szCs w:val="22"/>
        </w:rPr>
        <w:t xml:space="preserve"> requires the Contractor to construct, install and turn over to IOM, as defined in the plans, specifications and </w:t>
      </w:r>
      <w:r w:rsidR="007B77F4">
        <w:rPr>
          <w:rFonts w:asciiTheme="minorHAnsi" w:hAnsiTheme="minorHAnsi" w:cstheme="minorHAnsi"/>
          <w:color w:val="000000" w:themeColor="text1"/>
          <w:sz w:val="22"/>
          <w:szCs w:val="22"/>
        </w:rPr>
        <w:t>Bill of Quantities</w:t>
      </w:r>
      <w:r w:rsidRPr="005E7BD2" w:rsidR="00E556F3">
        <w:rPr>
          <w:rFonts w:asciiTheme="minorHAnsi" w:hAnsiTheme="minorHAnsi" w:cstheme="minorHAnsi"/>
          <w:color w:val="000000" w:themeColor="text1"/>
          <w:sz w:val="22"/>
          <w:szCs w:val="22"/>
        </w:rPr>
        <w:t>.</w:t>
      </w:r>
    </w:p>
    <w:p w:rsidRPr="005E7BD2" w:rsidR="00E556F3" w:rsidP="0026017B" w:rsidRDefault="00E556F3" w14:paraId="155F1EAE" w14:textId="77777777">
      <w:pPr>
        <w:tabs>
          <w:tab w:val="num" w:pos="720"/>
          <w:tab w:val="num" w:pos="900"/>
        </w:tabs>
        <w:spacing w:line="23" w:lineRule="atLeast"/>
        <w:ind w:left="720" w:hanging="720"/>
        <w:jc w:val="both"/>
        <w:rPr>
          <w:rFonts w:asciiTheme="minorHAnsi" w:hAnsiTheme="minorHAnsi" w:cstheme="minorHAnsi"/>
          <w:color w:val="000000" w:themeColor="text1"/>
          <w:sz w:val="22"/>
          <w:szCs w:val="22"/>
          <w:u w:val="single"/>
        </w:rPr>
      </w:pPr>
      <w:r w:rsidRPr="005E7BD2">
        <w:rPr>
          <w:rFonts w:asciiTheme="minorHAnsi" w:hAnsiTheme="minorHAnsi" w:cstheme="minorHAnsi"/>
          <w:color w:val="000000" w:themeColor="text1"/>
          <w:sz w:val="22"/>
          <w:szCs w:val="22"/>
        </w:rPr>
        <w:t xml:space="preserve"> </w:t>
      </w:r>
    </w:p>
    <w:p w:rsidRPr="005E7BD2" w:rsidR="00E556F3" w:rsidP="0026017B" w:rsidRDefault="00E556F3" w14:paraId="7D28A710" w14:textId="77777777">
      <w:pPr>
        <w:numPr>
          <w:ilvl w:val="1"/>
          <w:numId w:val="2"/>
        </w:numPr>
        <w:spacing w:line="23" w:lineRule="atLeast"/>
        <w:jc w:val="both"/>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 xml:space="preserve">The </w:t>
      </w:r>
      <w:commentRangeStart w:id="6"/>
      <w:r w:rsidRPr="005E7BD2">
        <w:rPr>
          <w:rFonts w:asciiTheme="minorHAnsi" w:hAnsiTheme="minorHAnsi" w:cstheme="minorHAnsi"/>
          <w:color w:val="000000" w:themeColor="text1"/>
          <w:sz w:val="22"/>
          <w:szCs w:val="22"/>
        </w:rPr>
        <w:t xml:space="preserve">following documents form part of this </w:t>
      </w:r>
      <w:r w:rsidRPr="005E7BD2" w:rsidR="00FF36F7">
        <w:rPr>
          <w:rFonts w:asciiTheme="minorHAnsi" w:hAnsiTheme="minorHAnsi" w:cstheme="minorHAnsi"/>
          <w:color w:val="000000" w:themeColor="text1"/>
          <w:sz w:val="22"/>
          <w:szCs w:val="22"/>
        </w:rPr>
        <w:t xml:space="preserve">Agreement </w:t>
      </w:r>
      <w:r w:rsidRPr="005E7BD2">
        <w:rPr>
          <w:rFonts w:asciiTheme="minorHAnsi" w:hAnsiTheme="minorHAnsi" w:cstheme="minorHAnsi"/>
          <w:color w:val="000000" w:themeColor="text1"/>
          <w:sz w:val="22"/>
          <w:szCs w:val="22"/>
        </w:rPr>
        <w:t>and are attached as Annexes</w:t>
      </w:r>
      <w:commentRangeEnd w:id="6"/>
      <w:r w:rsidRPr="005E7BD2" w:rsidR="005B1982">
        <w:rPr>
          <w:rStyle w:val="CommentReference"/>
          <w:rFonts w:asciiTheme="minorHAnsi" w:hAnsiTheme="minorHAnsi" w:cstheme="minorHAnsi"/>
          <w:sz w:val="22"/>
          <w:szCs w:val="22"/>
        </w:rPr>
        <w:commentReference w:id="6"/>
      </w:r>
      <w:r w:rsidRPr="005E7BD2">
        <w:rPr>
          <w:rFonts w:asciiTheme="minorHAnsi" w:hAnsiTheme="minorHAnsi" w:cstheme="minorHAnsi"/>
          <w:color w:val="000000" w:themeColor="text1"/>
          <w:sz w:val="22"/>
          <w:szCs w:val="22"/>
        </w:rPr>
        <w:t xml:space="preserve">: </w:t>
      </w:r>
      <w:r w:rsidRPr="005E7BD2" w:rsidR="00235986">
        <w:rPr>
          <w:rFonts w:asciiTheme="minorHAnsi" w:hAnsiTheme="minorHAnsi" w:cstheme="minorHAnsi"/>
          <w:i/>
          <w:color w:val="000000" w:themeColor="text1"/>
          <w:sz w:val="22"/>
          <w:szCs w:val="22"/>
          <w:highlight w:val="lightGray"/>
        </w:rPr>
        <w:t>[add/delete as necessary]</w:t>
      </w:r>
    </w:p>
    <w:p w:rsidRPr="005E7BD2" w:rsidR="00611B63" w:rsidP="007249A6" w:rsidRDefault="00611B63" w14:paraId="1B9E1750" w14:textId="77777777">
      <w:pPr>
        <w:pStyle w:val="ListParagraph"/>
        <w:tabs>
          <w:tab w:val="num" w:pos="900"/>
          <w:tab w:val="left" w:pos="1080"/>
        </w:tabs>
        <w:spacing w:line="23" w:lineRule="atLeast"/>
        <w:ind w:left="360"/>
        <w:rPr>
          <w:rFonts w:asciiTheme="minorHAnsi" w:hAnsiTheme="minorHAnsi" w:cstheme="minorHAnsi"/>
          <w:color w:val="000000" w:themeColor="text1"/>
          <w:sz w:val="22"/>
          <w:szCs w:val="22"/>
        </w:rPr>
      </w:pPr>
    </w:p>
    <w:p w:rsidRPr="005E7BD2" w:rsidR="005C237B" w:rsidP="007249A6" w:rsidRDefault="00611B63" w14:paraId="1AF10D57" w14:textId="77777777">
      <w:pPr>
        <w:numPr>
          <w:ilvl w:val="0"/>
          <w:numId w:val="11"/>
        </w:numPr>
        <w:tabs>
          <w:tab w:val="num" w:pos="540"/>
          <w:tab w:val="left" w:pos="1080"/>
          <w:tab w:val="left" w:pos="1260"/>
        </w:tabs>
        <w:spacing w:line="23" w:lineRule="atLeast"/>
        <w:ind w:left="1134" w:hanging="594"/>
        <w:jc w:val="both"/>
        <w:rPr>
          <w:rFonts w:asciiTheme="minorHAnsi" w:hAnsiTheme="minorHAnsi" w:cstheme="minorHAnsi"/>
          <w:color w:val="000000" w:themeColor="text1"/>
          <w:sz w:val="22"/>
          <w:szCs w:val="22"/>
        </w:rPr>
      </w:pPr>
      <w:r w:rsidRPr="005E7BD2">
        <w:rPr>
          <w:rFonts w:asciiTheme="minorHAnsi" w:hAnsiTheme="minorHAnsi" w:cstheme="minorHAnsi"/>
          <w:b/>
          <w:color w:val="000000" w:themeColor="text1"/>
          <w:sz w:val="22"/>
          <w:szCs w:val="22"/>
        </w:rPr>
        <w:lastRenderedPageBreak/>
        <w:t>Annex A</w:t>
      </w:r>
      <w:r w:rsidRPr="005E7BD2">
        <w:rPr>
          <w:rFonts w:asciiTheme="minorHAnsi" w:hAnsiTheme="minorHAnsi" w:cstheme="minorHAnsi"/>
          <w:color w:val="000000" w:themeColor="text1"/>
          <w:sz w:val="22"/>
          <w:szCs w:val="22"/>
        </w:rPr>
        <w:t xml:space="preserve"> - </w:t>
      </w:r>
      <w:r w:rsidRPr="005E7BD2" w:rsidR="005C237B">
        <w:rPr>
          <w:rFonts w:asciiTheme="minorHAnsi" w:hAnsiTheme="minorHAnsi" w:cstheme="minorHAnsi"/>
          <w:color w:val="000000" w:themeColor="text1"/>
          <w:sz w:val="22"/>
          <w:szCs w:val="22"/>
        </w:rPr>
        <w:t xml:space="preserve">Detailed Instruction to Bidders dated </w:t>
      </w:r>
      <w:r w:rsidRPr="005E7BD2" w:rsidR="005C237B">
        <w:rPr>
          <w:rFonts w:asciiTheme="minorHAnsi" w:hAnsiTheme="minorHAnsi" w:cstheme="minorHAnsi"/>
          <w:color w:val="000000" w:themeColor="text1"/>
          <w:sz w:val="22"/>
          <w:szCs w:val="22"/>
          <w:highlight w:val="lightGray"/>
        </w:rPr>
        <w:t>[insert date</w:t>
      </w:r>
      <w:r w:rsidRPr="005E7BD2" w:rsidR="005C237B">
        <w:rPr>
          <w:rFonts w:asciiTheme="minorHAnsi" w:hAnsiTheme="minorHAnsi" w:cstheme="minorHAnsi"/>
          <w:i/>
          <w:color w:val="000000" w:themeColor="text1"/>
          <w:sz w:val="22"/>
          <w:szCs w:val="22"/>
          <w:highlight w:val="lightGray"/>
        </w:rPr>
        <w:t>]</w:t>
      </w:r>
      <w:r w:rsidRPr="005E7BD2" w:rsidR="005C237B">
        <w:rPr>
          <w:rFonts w:asciiTheme="minorHAnsi" w:hAnsiTheme="minorHAnsi" w:cstheme="minorHAnsi"/>
          <w:i/>
          <w:color w:val="000000" w:themeColor="text1"/>
          <w:sz w:val="22"/>
          <w:szCs w:val="22"/>
        </w:rPr>
        <w:t>,</w:t>
      </w:r>
      <w:r w:rsidRPr="005E7BD2" w:rsidR="005C237B">
        <w:rPr>
          <w:rFonts w:asciiTheme="minorHAnsi" w:hAnsiTheme="minorHAnsi" w:cstheme="minorHAnsi"/>
          <w:color w:val="000000" w:themeColor="text1"/>
          <w:sz w:val="22"/>
          <w:szCs w:val="22"/>
        </w:rPr>
        <w:t xml:space="preserve"> with annexed Scope of Work, Technical Specifications, Drawings, and General Conditions of Tender;</w:t>
      </w:r>
    </w:p>
    <w:p w:rsidRPr="005E7BD2" w:rsidR="00E556F3" w:rsidP="007249A6" w:rsidRDefault="00611B63" w14:paraId="2C997BB4" w14:textId="77777777">
      <w:pPr>
        <w:numPr>
          <w:ilvl w:val="0"/>
          <w:numId w:val="11"/>
        </w:numPr>
        <w:tabs>
          <w:tab w:val="num" w:pos="540"/>
          <w:tab w:val="left" w:pos="1080"/>
          <w:tab w:val="left" w:pos="1260"/>
        </w:tabs>
        <w:spacing w:line="23" w:lineRule="atLeast"/>
        <w:ind w:left="1134" w:hanging="594"/>
        <w:jc w:val="both"/>
        <w:rPr>
          <w:rFonts w:asciiTheme="minorHAnsi" w:hAnsiTheme="minorHAnsi" w:cstheme="minorHAnsi"/>
          <w:color w:val="000000" w:themeColor="text1"/>
          <w:sz w:val="22"/>
          <w:szCs w:val="22"/>
        </w:rPr>
      </w:pPr>
      <w:r w:rsidRPr="005E7BD2">
        <w:rPr>
          <w:rFonts w:asciiTheme="minorHAnsi" w:hAnsiTheme="minorHAnsi" w:cstheme="minorHAnsi"/>
          <w:b/>
          <w:color w:val="000000" w:themeColor="text1"/>
          <w:sz w:val="22"/>
          <w:szCs w:val="22"/>
        </w:rPr>
        <w:t>Annex B</w:t>
      </w:r>
      <w:r w:rsidRPr="005E7BD2">
        <w:rPr>
          <w:rFonts w:asciiTheme="minorHAnsi" w:hAnsiTheme="minorHAnsi" w:cstheme="minorHAnsi"/>
          <w:color w:val="000000" w:themeColor="text1"/>
          <w:sz w:val="22"/>
          <w:szCs w:val="22"/>
        </w:rPr>
        <w:t xml:space="preserve"> - </w:t>
      </w:r>
      <w:r w:rsidRPr="005E7BD2" w:rsidR="005C237B">
        <w:rPr>
          <w:rFonts w:asciiTheme="minorHAnsi" w:hAnsiTheme="minorHAnsi" w:cstheme="minorHAnsi"/>
          <w:color w:val="000000" w:themeColor="text1"/>
          <w:sz w:val="22"/>
          <w:szCs w:val="22"/>
        </w:rPr>
        <w:t xml:space="preserve">Bid Form including </w:t>
      </w:r>
      <w:r w:rsidRPr="005E7BD2" w:rsidR="00E556F3">
        <w:rPr>
          <w:rFonts w:asciiTheme="minorHAnsi" w:hAnsiTheme="minorHAnsi" w:cstheme="minorHAnsi"/>
          <w:color w:val="000000" w:themeColor="text1"/>
          <w:sz w:val="22"/>
          <w:szCs w:val="22"/>
        </w:rPr>
        <w:t xml:space="preserve">Contractor's firm and final proposal/bid dated </w:t>
      </w:r>
      <w:r w:rsidRPr="005E7BD2" w:rsidR="00E556F3">
        <w:rPr>
          <w:rFonts w:asciiTheme="minorHAnsi" w:hAnsiTheme="minorHAnsi" w:cstheme="minorHAnsi"/>
          <w:color w:val="000000" w:themeColor="text1"/>
          <w:sz w:val="22"/>
          <w:szCs w:val="22"/>
          <w:highlight w:val="lightGray"/>
        </w:rPr>
        <w:t>[insert date]</w:t>
      </w:r>
      <w:r w:rsidRPr="005E7BD2" w:rsidR="00E556F3">
        <w:rPr>
          <w:rFonts w:asciiTheme="minorHAnsi" w:hAnsiTheme="minorHAnsi" w:cstheme="minorHAnsi"/>
          <w:color w:val="000000" w:themeColor="text1"/>
          <w:sz w:val="22"/>
          <w:szCs w:val="22"/>
        </w:rPr>
        <w:t xml:space="preserve">, with detailed </w:t>
      </w:r>
      <w:r w:rsidRPr="005E7BD2" w:rsidR="00B67CE0">
        <w:rPr>
          <w:rFonts w:asciiTheme="minorHAnsi" w:hAnsiTheme="minorHAnsi" w:cstheme="minorHAnsi"/>
          <w:color w:val="000000" w:themeColor="text1"/>
          <w:sz w:val="22"/>
          <w:szCs w:val="22"/>
        </w:rPr>
        <w:t>B</w:t>
      </w:r>
      <w:r w:rsidRPr="005E7BD2" w:rsidR="00E556F3">
        <w:rPr>
          <w:rFonts w:asciiTheme="minorHAnsi" w:hAnsiTheme="minorHAnsi" w:cstheme="minorHAnsi"/>
          <w:color w:val="000000" w:themeColor="text1"/>
          <w:sz w:val="22"/>
          <w:szCs w:val="22"/>
        </w:rPr>
        <w:t xml:space="preserve">ill of </w:t>
      </w:r>
      <w:r w:rsidRPr="005E7BD2" w:rsidR="00B67CE0">
        <w:rPr>
          <w:rFonts w:asciiTheme="minorHAnsi" w:hAnsiTheme="minorHAnsi" w:cstheme="minorHAnsi"/>
          <w:color w:val="000000" w:themeColor="text1"/>
          <w:sz w:val="22"/>
          <w:szCs w:val="22"/>
        </w:rPr>
        <w:t>Q</w:t>
      </w:r>
      <w:r w:rsidRPr="005E7BD2" w:rsidR="00E556F3">
        <w:rPr>
          <w:rFonts w:asciiTheme="minorHAnsi" w:hAnsiTheme="minorHAnsi" w:cstheme="minorHAnsi"/>
          <w:color w:val="000000" w:themeColor="text1"/>
          <w:sz w:val="22"/>
          <w:szCs w:val="22"/>
        </w:rPr>
        <w:t>uantities</w:t>
      </w:r>
      <w:r w:rsidRPr="005E7BD2" w:rsidR="00B67CE0">
        <w:rPr>
          <w:rFonts w:asciiTheme="minorHAnsi" w:hAnsiTheme="minorHAnsi" w:cstheme="minorHAnsi"/>
          <w:color w:val="000000" w:themeColor="text1"/>
          <w:sz w:val="22"/>
          <w:szCs w:val="22"/>
        </w:rPr>
        <w:t xml:space="preserve"> (</w:t>
      </w:r>
      <w:r w:rsidRPr="005E7BD2">
        <w:rPr>
          <w:rFonts w:asciiTheme="minorHAnsi" w:hAnsiTheme="minorHAnsi" w:cstheme="minorHAnsi"/>
          <w:color w:val="000000" w:themeColor="text1"/>
          <w:sz w:val="22"/>
          <w:szCs w:val="22"/>
        </w:rPr>
        <w:t>“</w:t>
      </w:r>
      <w:proofErr w:type="spellStart"/>
      <w:r w:rsidRPr="005E7BD2" w:rsidR="00B67CE0">
        <w:rPr>
          <w:rFonts w:asciiTheme="minorHAnsi" w:hAnsiTheme="minorHAnsi" w:cstheme="minorHAnsi"/>
          <w:b/>
          <w:color w:val="000000" w:themeColor="text1"/>
          <w:sz w:val="22"/>
          <w:szCs w:val="22"/>
        </w:rPr>
        <w:t>BoQ</w:t>
      </w:r>
      <w:proofErr w:type="spellEnd"/>
      <w:r w:rsidRPr="005E7BD2">
        <w:rPr>
          <w:rFonts w:asciiTheme="minorHAnsi" w:hAnsiTheme="minorHAnsi" w:cstheme="minorHAnsi"/>
          <w:color w:val="000000" w:themeColor="text1"/>
          <w:sz w:val="22"/>
          <w:szCs w:val="22"/>
        </w:rPr>
        <w:t>”</w:t>
      </w:r>
      <w:r w:rsidRPr="005E7BD2" w:rsidR="00B67CE0">
        <w:rPr>
          <w:rFonts w:asciiTheme="minorHAnsi" w:hAnsiTheme="minorHAnsi" w:cstheme="minorHAnsi"/>
          <w:color w:val="000000" w:themeColor="text1"/>
          <w:sz w:val="22"/>
          <w:szCs w:val="22"/>
        </w:rPr>
        <w:t>)</w:t>
      </w:r>
      <w:r w:rsidRPr="005E7BD2" w:rsidR="00E556F3">
        <w:rPr>
          <w:rFonts w:asciiTheme="minorHAnsi" w:hAnsiTheme="minorHAnsi" w:cstheme="minorHAnsi"/>
          <w:color w:val="000000" w:themeColor="text1"/>
          <w:sz w:val="22"/>
          <w:szCs w:val="22"/>
        </w:rPr>
        <w:t xml:space="preserve"> and unit cost;</w:t>
      </w:r>
    </w:p>
    <w:p w:rsidRPr="005E7BD2" w:rsidR="00E556F3" w:rsidP="007249A6" w:rsidRDefault="00611B63" w14:paraId="172B6B9B" w14:textId="77777777">
      <w:pPr>
        <w:numPr>
          <w:ilvl w:val="0"/>
          <w:numId w:val="11"/>
        </w:numPr>
        <w:tabs>
          <w:tab w:val="num" w:pos="540"/>
          <w:tab w:val="left" w:pos="1080"/>
          <w:tab w:val="left" w:pos="1260"/>
        </w:tabs>
        <w:spacing w:line="23" w:lineRule="atLeast"/>
        <w:ind w:left="1134" w:hanging="594"/>
        <w:jc w:val="both"/>
        <w:rPr>
          <w:rFonts w:asciiTheme="minorHAnsi" w:hAnsiTheme="minorHAnsi" w:cstheme="minorHAnsi"/>
          <w:color w:val="000000" w:themeColor="text1"/>
          <w:sz w:val="22"/>
          <w:szCs w:val="22"/>
        </w:rPr>
      </w:pPr>
      <w:r w:rsidRPr="005E7BD2">
        <w:rPr>
          <w:rFonts w:asciiTheme="minorHAnsi" w:hAnsiTheme="minorHAnsi" w:cstheme="minorHAnsi"/>
          <w:b/>
          <w:color w:val="000000" w:themeColor="text1"/>
          <w:sz w:val="22"/>
          <w:szCs w:val="22"/>
        </w:rPr>
        <w:t>Annex C</w:t>
      </w:r>
      <w:r w:rsidRPr="005E7BD2">
        <w:rPr>
          <w:rFonts w:asciiTheme="minorHAnsi" w:hAnsiTheme="minorHAnsi" w:cstheme="minorHAnsi"/>
          <w:color w:val="000000" w:themeColor="text1"/>
          <w:sz w:val="22"/>
          <w:szCs w:val="22"/>
        </w:rPr>
        <w:t xml:space="preserve"> - </w:t>
      </w:r>
      <w:r w:rsidRPr="005E7BD2" w:rsidR="00E556F3">
        <w:rPr>
          <w:rFonts w:asciiTheme="minorHAnsi" w:hAnsiTheme="minorHAnsi" w:cstheme="minorHAnsi"/>
          <w:color w:val="000000" w:themeColor="text1"/>
          <w:sz w:val="22"/>
          <w:szCs w:val="22"/>
        </w:rPr>
        <w:t xml:space="preserve">Approved </w:t>
      </w:r>
      <w:r w:rsidRPr="005E7BD2" w:rsidR="00455834">
        <w:rPr>
          <w:rFonts w:asciiTheme="minorHAnsi" w:hAnsiTheme="minorHAnsi" w:cstheme="minorHAnsi"/>
          <w:color w:val="000000" w:themeColor="text1"/>
          <w:sz w:val="22"/>
          <w:szCs w:val="22"/>
        </w:rPr>
        <w:t>Work</w:t>
      </w:r>
      <w:r w:rsidRPr="005E7BD2" w:rsidR="00CC1E3D">
        <w:rPr>
          <w:rFonts w:asciiTheme="minorHAnsi" w:hAnsiTheme="minorHAnsi" w:cstheme="minorHAnsi"/>
          <w:color w:val="000000" w:themeColor="text1"/>
          <w:sz w:val="22"/>
          <w:szCs w:val="22"/>
        </w:rPr>
        <w:t xml:space="preserve"> </w:t>
      </w:r>
      <w:r w:rsidRPr="005E7BD2" w:rsidR="00E556F3">
        <w:rPr>
          <w:rFonts w:asciiTheme="minorHAnsi" w:hAnsiTheme="minorHAnsi" w:cstheme="minorHAnsi"/>
          <w:color w:val="000000" w:themeColor="text1"/>
          <w:sz w:val="22"/>
          <w:szCs w:val="22"/>
        </w:rPr>
        <w:t xml:space="preserve">Schedule; </w:t>
      </w:r>
    </w:p>
    <w:p w:rsidRPr="006D670B" w:rsidR="00FA54F3" w:rsidP="00D1230C" w:rsidRDefault="00611B63" w14:paraId="68A930E8" w14:textId="3A87F669">
      <w:pPr>
        <w:numPr>
          <w:ilvl w:val="0"/>
          <w:numId w:val="11"/>
        </w:numPr>
        <w:tabs>
          <w:tab w:val="num" w:pos="540"/>
          <w:tab w:val="left" w:pos="1080"/>
        </w:tabs>
        <w:spacing w:line="23" w:lineRule="atLeast"/>
        <w:ind w:left="1134" w:hanging="594"/>
        <w:jc w:val="both"/>
        <w:rPr>
          <w:rFonts w:asciiTheme="minorHAnsi" w:hAnsiTheme="minorHAnsi" w:cstheme="minorHAnsi"/>
          <w:color w:val="000000" w:themeColor="text1"/>
          <w:sz w:val="22"/>
          <w:szCs w:val="22"/>
        </w:rPr>
      </w:pPr>
      <w:r w:rsidRPr="006D670B">
        <w:rPr>
          <w:rFonts w:asciiTheme="minorHAnsi" w:hAnsiTheme="minorHAnsi" w:cstheme="minorHAnsi"/>
          <w:b/>
          <w:color w:val="000000" w:themeColor="text1"/>
          <w:sz w:val="22"/>
          <w:szCs w:val="22"/>
        </w:rPr>
        <w:t>Annex D</w:t>
      </w:r>
      <w:r w:rsidRPr="006D670B">
        <w:rPr>
          <w:rFonts w:asciiTheme="minorHAnsi" w:hAnsiTheme="minorHAnsi" w:cstheme="minorHAnsi"/>
          <w:color w:val="000000" w:themeColor="text1"/>
          <w:sz w:val="22"/>
          <w:szCs w:val="22"/>
        </w:rPr>
        <w:t xml:space="preserve"> - </w:t>
      </w:r>
      <w:r w:rsidRPr="006D670B" w:rsidR="00D639AE">
        <w:rPr>
          <w:rFonts w:asciiTheme="minorHAnsi" w:hAnsiTheme="minorHAnsi" w:cstheme="minorHAnsi"/>
          <w:color w:val="000000" w:themeColor="text1"/>
          <w:sz w:val="22"/>
          <w:szCs w:val="22"/>
        </w:rPr>
        <w:t>Accepted Notice of Award (</w:t>
      </w:r>
      <w:r w:rsidRPr="006D670B">
        <w:rPr>
          <w:rFonts w:asciiTheme="minorHAnsi" w:hAnsiTheme="minorHAnsi" w:cstheme="minorHAnsi"/>
          <w:color w:val="000000" w:themeColor="text1"/>
          <w:sz w:val="22"/>
          <w:szCs w:val="22"/>
        </w:rPr>
        <w:t>“</w:t>
      </w:r>
      <w:proofErr w:type="spellStart"/>
      <w:r w:rsidRPr="006D670B" w:rsidR="00D639AE">
        <w:rPr>
          <w:rFonts w:asciiTheme="minorHAnsi" w:hAnsiTheme="minorHAnsi" w:cstheme="minorHAnsi"/>
          <w:b/>
          <w:color w:val="000000" w:themeColor="text1"/>
          <w:sz w:val="22"/>
          <w:szCs w:val="22"/>
        </w:rPr>
        <w:t>NoA</w:t>
      </w:r>
      <w:proofErr w:type="spellEnd"/>
      <w:r w:rsidRPr="006D670B">
        <w:rPr>
          <w:rFonts w:asciiTheme="minorHAnsi" w:hAnsiTheme="minorHAnsi" w:cstheme="minorHAnsi"/>
          <w:color w:val="000000" w:themeColor="text1"/>
          <w:sz w:val="22"/>
          <w:szCs w:val="22"/>
        </w:rPr>
        <w:t>”</w:t>
      </w:r>
      <w:r w:rsidRPr="006D670B" w:rsidR="00D639AE">
        <w:rPr>
          <w:rFonts w:asciiTheme="minorHAnsi" w:hAnsiTheme="minorHAnsi" w:cstheme="minorHAnsi"/>
          <w:color w:val="000000" w:themeColor="text1"/>
          <w:sz w:val="22"/>
          <w:szCs w:val="22"/>
        </w:rPr>
        <w:t>)</w:t>
      </w:r>
      <w:r w:rsidRPr="006D670B" w:rsidR="004D3C56">
        <w:rPr>
          <w:rFonts w:asciiTheme="minorHAnsi" w:hAnsiTheme="minorHAnsi" w:cstheme="minorHAnsi"/>
          <w:color w:val="000000" w:themeColor="text1"/>
          <w:sz w:val="22"/>
          <w:szCs w:val="22"/>
        </w:rPr>
        <w:t>;</w:t>
      </w:r>
      <w:r w:rsidRPr="006D670B">
        <w:rPr>
          <w:rFonts w:asciiTheme="minorHAnsi" w:hAnsiTheme="minorHAnsi" w:cstheme="minorHAnsi"/>
          <w:color w:val="000000" w:themeColor="text1"/>
          <w:sz w:val="22"/>
          <w:szCs w:val="22"/>
        </w:rPr>
        <w:t xml:space="preserve"> </w:t>
      </w:r>
      <w:r w:rsidRPr="006D670B" w:rsidR="004543AE">
        <w:rPr>
          <w:rFonts w:asciiTheme="minorHAnsi" w:hAnsiTheme="minorHAnsi" w:cstheme="minorHAnsi"/>
          <w:color w:val="000000" w:themeColor="text1"/>
          <w:sz w:val="22"/>
          <w:szCs w:val="22"/>
        </w:rPr>
        <w:t>and</w:t>
      </w:r>
      <w:bookmarkStart w:name="_Hlk41040095" w:id="7"/>
    </w:p>
    <w:p w:rsidRPr="00DF51FA" w:rsidR="00611B63" w:rsidP="00FA54F3" w:rsidRDefault="005467C3" w14:paraId="7E5F4197" w14:textId="11F6FD63">
      <w:pPr>
        <w:numPr>
          <w:ilvl w:val="0"/>
          <w:numId w:val="11"/>
        </w:numPr>
        <w:tabs>
          <w:tab w:val="num" w:pos="540"/>
          <w:tab w:val="left" w:pos="1080"/>
          <w:tab w:val="left" w:pos="1260"/>
        </w:tabs>
        <w:spacing w:line="23" w:lineRule="atLeast"/>
        <w:ind w:left="1134" w:hanging="594"/>
        <w:jc w:val="both"/>
        <w:rPr>
          <w:rFonts w:asciiTheme="minorHAnsi" w:hAnsiTheme="minorHAnsi" w:cstheme="minorHAnsi"/>
          <w:color w:val="000000" w:themeColor="text1"/>
          <w:sz w:val="22"/>
          <w:szCs w:val="22"/>
          <w:highlight w:val="lightGray"/>
        </w:rPr>
      </w:pPr>
      <w:r w:rsidRPr="00DF51FA">
        <w:rPr>
          <w:rFonts w:asciiTheme="minorHAnsi" w:hAnsiTheme="minorHAnsi" w:cstheme="minorHAnsi"/>
          <w:b/>
          <w:bCs/>
          <w:snapToGrid w:val="0"/>
          <w:sz w:val="22"/>
          <w:szCs w:val="22"/>
          <w:highlight w:val="lightGray"/>
        </w:rPr>
        <w:t xml:space="preserve">Annex </w:t>
      </w:r>
      <w:r w:rsidR="006D670B">
        <w:rPr>
          <w:rFonts w:asciiTheme="minorHAnsi" w:hAnsiTheme="minorHAnsi" w:cstheme="minorHAnsi"/>
          <w:b/>
          <w:bCs/>
          <w:snapToGrid w:val="0"/>
          <w:sz w:val="22"/>
          <w:szCs w:val="22"/>
          <w:highlight w:val="lightGray"/>
        </w:rPr>
        <w:t>E</w:t>
      </w:r>
      <w:r w:rsidRPr="00DF51FA">
        <w:rPr>
          <w:rFonts w:asciiTheme="minorHAnsi" w:hAnsiTheme="minorHAnsi" w:cstheme="minorHAnsi"/>
          <w:b/>
          <w:bCs/>
          <w:snapToGrid w:val="0"/>
          <w:sz w:val="22"/>
          <w:szCs w:val="22"/>
          <w:highlight w:val="lightGray"/>
        </w:rPr>
        <w:t xml:space="preserve"> </w:t>
      </w:r>
      <w:r w:rsidRPr="00DF51FA">
        <w:rPr>
          <w:rFonts w:asciiTheme="minorHAnsi" w:hAnsiTheme="minorHAnsi" w:cstheme="minorHAnsi"/>
          <w:snapToGrid w:val="0"/>
          <w:sz w:val="22"/>
          <w:szCs w:val="22"/>
          <w:highlight w:val="lightGray"/>
        </w:rPr>
        <w:t xml:space="preserve">– </w:t>
      </w:r>
      <w:bookmarkEnd w:id="7"/>
      <w:r w:rsidRPr="00DF51FA" w:rsidR="00FA54F3">
        <w:rPr>
          <w:rFonts w:asciiTheme="minorHAnsi" w:hAnsiTheme="minorHAnsi" w:cstheme="minorHAnsi"/>
          <w:snapToGrid w:val="0"/>
          <w:sz w:val="22"/>
          <w:szCs w:val="22"/>
          <w:highlight w:val="lightGray"/>
        </w:rPr>
        <w:t xml:space="preserve">IOM Terms and Conditions for European Union Funded Service Type </w:t>
      </w:r>
      <w:commentRangeStart w:id="8"/>
      <w:r w:rsidRPr="00DF51FA" w:rsidR="00FA54F3">
        <w:rPr>
          <w:rFonts w:asciiTheme="minorHAnsi" w:hAnsiTheme="minorHAnsi" w:cstheme="minorHAnsi"/>
          <w:snapToGrid w:val="0"/>
          <w:sz w:val="22"/>
          <w:szCs w:val="22"/>
          <w:highlight w:val="lightGray"/>
        </w:rPr>
        <w:t>Agreements</w:t>
      </w:r>
      <w:commentRangeEnd w:id="8"/>
      <w:r w:rsidRPr="00DF51FA" w:rsidR="00FA54F3">
        <w:rPr>
          <w:rStyle w:val="CommentReference"/>
          <w:rFonts w:asciiTheme="minorHAnsi" w:hAnsiTheme="minorHAnsi" w:cstheme="minorHAnsi"/>
          <w:sz w:val="22"/>
          <w:szCs w:val="22"/>
          <w:highlight w:val="lightGray"/>
        </w:rPr>
        <w:commentReference w:id="8"/>
      </w:r>
    </w:p>
    <w:p w:rsidR="00FA54F3" w:rsidP="006E4589" w:rsidRDefault="00FA54F3" w14:paraId="32ECE78F" w14:textId="5E1C6D0C">
      <w:pPr>
        <w:tabs>
          <w:tab w:val="num" w:pos="900"/>
          <w:tab w:val="left" w:pos="1080"/>
          <w:tab w:val="left" w:pos="1260"/>
        </w:tabs>
        <w:spacing w:line="23" w:lineRule="atLeast"/>
        <w:jc w:val="both"/>
        <w:rPr>
          <w:rFonts w:asciiTheme="minorHAnsi" w:hAnsiTheme="minorHAnsi" w:cstheme="minorHAnsi"/>
          <w:color w:val="000000" w:themeColor="text1"/>
          <w:sz w:val="22"/>
          <w:szCs w:val="22"/>
        </w:rPr>
      </w:pPr>
    </w:p>
    <w:p w:rsidR="006E4589" w:rsidP="006E4589" w:rsidRDefault="006E4589" w14:paraId="5F0390B5" w14:textId="1C27B52C">
      <w:pPr>
        <w:pStyle w:val="BodyText"/>
        <w:spacing w:line="23" w:lineRule="atLeast"/>
        <w:ind w:left="720"/>
        <w:rPr>
          <w:rStyle w:val="normaltextrun"/>
          <w:rFonts w:cs="Calibri"/>
          <w:color w:val="000000"/>
          <w:szCs w:val="22"/>
          <w:bdr w:val="none" w:color="auto" w:sz="0" w:space="0" w:frame="1"/>
        </w:rPr>
      </w:pPr>
      <w:r w:rsidRPr="00A1228B">
        <w:rPr>
          <w:rStyle w:val="normaltextrun"/>
          <w:rFonts w:ascii="Calibri" w:hAnsi="Calibri" w:cs="Calibri"/>
          <w:color w:val="000000"/>
          <w:sz w:val="22"/>
          <w:szCs w:val="22"/>
          <w:bdr w:val="none" w:color="auto" w:sz="0" w:space="0" w:frame="1"/>
        </w:rPr>
        <w:t>In the event of conflict between the provisions of any Annex and the terms of the main body of the Agreement, the latter shall prevail</w:t>
      </w:r>
      <w:r w:rsidRPr="00A1228B">
        <w:rPr>
          <w:rStyle w:val="normaltextrun"/>
          <w:rFonts w:cs="Calibri"/>
          <w:color w:val="000000"/>
          <w:szCs w:val="22"/>
          <w:bdr w:val="none" w:color="auto" w:sz="0" w:space="0" w:frame="1"/>
        </w:rPr>
        <w:t>.</w:t>
      </w:r>
    </w:p>
    <w:p w:rsidR="006E4589" w:rsidP="006E4589" w:rsidRDefault="006E4589" w14:paraId="039040A0" w14:textId="26D3629F">
      <w:pPr>
        <w:tabs>
          <w:tab w:val="left" w:pos="720"/>
        </w:tabs>
        <w:spacing w:line="23" w:lineRule="atLeast"/>
        <w:jc w:val="both"/>
        <w:rPr>
          <w:rFonts w:asciiTheme="minorHAnsi" w:hAnsiTheme="minorHAnsi" w:cstheme="minorHAnsi"/>
          <w:color w:val="000000" w:themeColor="text1"/>
          <w:sz w:val="22"/>
          <w:szCs w:val="22"/>
        </w:rPr>
      </w:pPr>
    </w:p>
    <w:p w:rsidRPr="00FA54F3" w:rsidR="0088567D" w:rsidP="00FA54F3" w:rsidRDefault="0088567D" w14:paraId="3212C467" w14:textId="77777777">
      <w:pPr>
        <w:tabs>
          <w:tab w:val="num" w:pos="900"/>
          <w:tab w:val="left" w:pos="1080"/>
          <w:tab w:val="left" w:pos="1260"/>
        </w:tabs>
        <w:spacing w:line="23" w:lineRule="atLeast"/>
        <w:ind w:left="1440"/>
        <w:jc w:val="both"/>
        <w:rPr>
          <w:rFonts w:asciiTheme="minorHAnsi" w:hAnsiTheme="minorHAnsi" w:cstheme="minorHAnsi"/>
          <w:color w:val="000000" w:themeColor="text1"/>
          <w:sz w:val="22"/>
          <w:szCs w:val="22"/>
        </w:rPr>
      </w:pPr>
    </w:p>
    <w:p w:rsidRPr="005E7BD2" w:rsidR="00FD2A6B" w:rsidP="0026017B" w:rsidRDefault="00E556F3" w14:paraId="27642C4D" w14:textId="77777777">
      <w:pPr>
        <w:numPr>
          <w:ilvl w:val="1"/>
          <w:numId w:val="2"/>
        </w:numPr>
        <w:spacing w:line="23" w:lineRule="atLeast"/>
        <w:jc w:val="both"/>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 xml:space="preserve">Any other </w:t>
      </w:r>
      <w:r w:rsidRPr="005E7BD2" w:rsidR="00CC1E3D">
        <w:rPr>
          <w:rFonts w:asciiTheme="minorHAnsi" w:hAnsiTheme="minorHAnsi" w:cstheme="minorHAnsi"/>
          <w:color w:val="000000" w:themeColor="text1"/>
          <w:sz w:val="22"/>
          <w:szCs w:val="22"/>
        </w:rPr>
        <w:t>P</w:t>
      </w:r>
      <w:r w:rsidRPr="005E7BD2">
        <w:rPr>
          <w:rFonts w:asciiTheme="minorHAnsi" w:hAnsiTheme="minorHAnsi" w:cstheme="minorHAnsi"/>
          <w:color w:val="000000" w:themeColor="text1"/>
          <w:sz w:val="22"/>
          <w:szCs w:val="22"/>
        </w:rPr>
        <w:t xml:space="preserve">roject documentation, agreed and signed by both Parties during the implementation of this </w:t>
      </w:r>
      <w:r w:rsidRPr="005E7BD2" w:rsidR="00611B63">
        <w:rPr>
          <w:rFonts w:asciiTheme="minorHAnsi" w:hAnsiTheme="minorHAnsi" w:cstheme="minorHAnsi"/>
          <w:color w:val="000000" w:themeColor="text1"/>
          <w:sz w:val="22"/>
          <w:szCs w:val="22"/>
        </w:rPr>
        <w:t>Agreement</w:t>
      </w:r>
      <w:r w:rsidRPr="005E7BD2" w:rsidR="004D3C56">
        <w:rPr>
          <w:rFonts w:asciiTheme="minorHAnsi" w:hAnsiTheme="minorHAnsi" w:cstheme="minorHAnsi"/>
          <w:color w:val="000000" w:themeColor="text1"/>
          <w:sz w:val="22"/>
          <w:szCs w:val="22"/>
        </w:rPr>
        <w:t>,</w:t>
      </w:r>
      <w:r w:rsidRPr="005E7BD2">
        <w:rPr>
          <w:rFonts w:asciiTheme="minorHAnsi" w:hAnsiTheme="minorHAnsi" w:cstheme="minorHAnsi"/>
          <w:color w:val="000000" w:themeColor="text1"/>
          <w:sz w:val="22"/>
          <w:szCs w:val="22"/>
        </w:rPr>
        <w:t xml:space="preserve"> shall form part of this </w:t>
      </w:r>
      <w:r w:rsidRPr="005E7BD2" w:rsidR="00611B63">
        <w:rPr>
          <w:rFonts w:asciiTheme="minorHAnsi" w:hAnsiTheme="minorHAnsi" w:cstheme="minorHAnsi"/>
          <w:color w:val="000000" w:themeColor="text1"/>
          <w:sz w:val="22"/>
          <w:szCs w:val="22"/>
        </w:rPr>
        <w:t>Agreement</w:t>
      </w:r>
      <w:r w:rsidRPr="005E7BD2">
        <w:rPr>
          <w:rFonts w:asciiTheme="minorHAnsi" w:hAnsiTheme="minorHAnsi" w:cstheme="minorHAnsi"/>
          <w:color w:val="000000" w:themeColor="text1"/>
          <w:sz w:val="22"/>
          <w:szCs w:val="22"/>
        </w:rPr>
        <w:t>.</w:t>
      </w:r>
    </w:p>
    <w:p w:rsidRPr="005E7BD2" w:rsidR="00611B63" w:rsidP="0026017B" w:rsidRDefault="00611B63" w14:paraId="490455EC" w14:textId="77777777">
      <w:pPr>
        <w:tabs>
          <w:tab w:val="num" w:pos="720"/>
          <w:tab w:val="num" w:pos="900"/>
        </w:tabs>
        <w:spacing w:line="23" w:lineRule="atLeast"/>
        <w:ind w:left="720" w:hanging="720"/>
        <w:jc w:val="both"/>
        <w:rPr>
          <w:rFonts w:asciiTheme="minorHAnsi" w:hAnsiTheme="minorHAnsi" w:cstheme="minorHAnsi"/>
          <w:color w:val="000000" w:themeColor="text1"/>
          <w:sz w:val="22"/>
          <w:szCs w:val="22"/>
        </w:rPr>
      </w:pPr>
    </w:p>
    <w:p w:rsidRPr="005E7BD2" w:rsidR="00312652" w:rsidP="0026017B" w:rsidRDefault="00312652" w14:paraId="4661114E" w14:textId="77777777">
      <w:pPr>
        <w:numPr>
          <w:ilvl w:val="1"/>
          <w:numId w:val="2"/>
        </w:numPr>
        <w:spacing w:line="23" w:lineRule="atLeast"/>
        <w:jc w:val="both"/>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 xml:space="preserve">All correspondence, instructions, notes and other communications relating in any way to the performance of this </w:t>
      </w:r>
      <w:r w:rsidRPr="005E7BD2" w:rsidR="00611B63">
        <w:rPr>
          <w:rFonts w:asciiTheme="minorHAnsi" w:hAnsiTheme="minorHAnsi" w:cstheme="minorHAnsi"/>
          <w:color w:val="000000" w:themeColor="text1"/>
          <w:sz w:val="22"/>
          <w:szCs w:val="22"/>
        </w:rPr>
        <w:t xml:space="preserve">Agreement </w:t>
      </w:r>
      <w:r w:rsidRPr="005E7BD2">
        <w:rPr>
          <w:rFonts w:asciiTheme="minorHAnsi" w:hAnsiTheme="minorHAnsi" w:cstheme="minorHAnsi"/>
          <w:color w:val="000000" w:themeColor="text1"/>
          <w:sz w:val="22"/>
          <w:szCs w:val="22"/>
        </w:rPr>
        <w:t xml:space="preserve">will be in the English language. The English language version of the </w:t>
      </w:r>
      <w:r w:rsidRPr="005E7BD2" w:rsidR="00611B63">
        <w:rPr>
          <w:rFonts w:asciiTheme="minorHAnsi" w:hAnsiTheme="minorHAnsi" w:cstheme="minorHAnsi"/>
          <w:color w:val="000000" w:themeColor="text1"/>
          <w:sz w:val="22"/>
          <w:szCs w:val="22"/>
        </w:rPr>
        <w:t xml:space="preserve">Agreement </w:t>
      </w:r>
      <w:proofErr w:type="gramStart"/>
      <w:r w:rsidRPr="005E7BD2">
        <w:rPr>
          <w:rFonts w:asciiTheme="minorHAnsi" w:hAnsiTheme="minorHAnsi" w:cstheme="minorHAnsi"/>
          <w:color w:val="000000" w:themeColor="text1"/>
          <w:sz w:val="22"/>
          <w:szCs w:val="22"/>
        </w:rPr>
        <w:t>will at all times</w:t>
      </w:r>
      <w:proofErr w:type="gramEnd"/>
      <w:r w:rsidRPr="005E7BD2">
        <w:rPr>
          <w:rFonts w:asciiTheme="minorHAnsi" w:hAnsiTheme="minorHAnsi" w:cstheme="minorHAnsi"/>
          <w:color w:val="000000" w:themeColor="text1"/>
          <w:sz w:val="22"/>
          <w:szCs w:val="22"/>
        </w:rPr>
        <w:t xml:space="preserve"> be the version of the </w:t>
      </w:r>
      <w:r w:rsidRPr="005E7BD2" w:rsidR="00611B63">
        <w:rPr>
          <w:rFonts w:asciiTheme="minorHAnsi" w:hAnsiTheme="minorHAnsi" w:cstheme="minorHAnsi"/>
          <w:color w:val="000000" w:themeColor="text1"/>
          <w:sz w:val="22"/>
          <w:szCs w:val="22"/>
        </w:rPr>
        <w:t xml:space="preserve">Agreement </w:t>
      </w:r>
      <w:r w:rsidRPr="005E7BD2">
        <w:rPr>
          <w:rFonts w:asciiTheme="minorHAnsi" w:hAnsiTheme="minorHAnsi" w:cstheme="minorHAnsi"/>
          <w:color w:val="000000" w:themeColor="text1"/>
          <w:sz w:val="22"/>
          <w:szCs w:val="22"/>
        </w:rPr>
        <w:t>which binds the Parties. T</w:t>
      </w:r>
      <w:r w:rsidRPr="005E7BD2" w:rsidR="00235986">
        <w:rPr>
          <w:rFonts w:asciiTheme="minorHAnsi" w:hAnsiTheme="minorHAnsi" w:cstheme="minorHAnsi"/>
          <w:color w:val="000000" w:themeColor="text1"/>
          <w:sz w:val="22"/>
          <w:szCs w:val="22"/>
        </w:rPr>
        <w:t xml:space="preserve">ranslations of the </w:t>
      </w:r>
      <w:r w:rsidRPr="005E7BD2" w:rsidR="00611B63">
        <w:rPr>
          <w:rFonts w:asciiTheme="minorHAnsi" w:hAnsiTheme="minorHAnsi" w:cstheme="minorHAnsi"/>
          <w:color w:val="000000" w:themeColor="text1"/>
          <w:sz w:val="22"/>
          <w:szCs w:val="22"/>
        </w:rPr>
        <w:t xml:space="preserve">Agreement </w:t>
      </w:r>
      <w:r w:rsidRPr="005E7BD2">
        <w:rPr>
          <w:rFonts w:asciiTheme="minorHAnsi" w:hAnsiTheme="minorHAnsi" w:cstheme="minorHAnsi"/>
          <w:color w:val="000000" w:themeColor="text1"/>
          <w:sz w:val="22"/>
          <w:szCs w:val="22"/>
        </w:rPr>
        <w:t>into languages other than English may be prepared for working purposes but will have no legal</w:t>
      </w:r>
      <w:r w:rsidRPr="005E7BD2" w:rsidR="00B67CE0">
        <w:rPr>
          <w:rFonts w:asciiTheme="minorHAnsi" w:hAnsiTheme="minorHAnsi" w:cstheme="minorHAnsi"/>
          <w:color w:val="000000" w:themeColor="text1"/>
          <w:sz w:val="22"/>
          <w:szCs w:val="22"/>
        </w:rPr>
        <w:t>ly</w:t>
      </w:r>
      <w:r w:rsidRPr="005E7BD2">
        <w:rPr>
          <w:rFonts w:asciiTheme="minorHAnsi" w:hAnsiTheme="minorHAnsi" w:cstheme="minorHAnsi"/>
          <w:color w:val="000000" w:themeColor="text1"/>
          <w:sz w:val="22"/>
          <w:szCs w:val="22"/>
        </w:rPr>
        <w:t xml:space="preserve"> binding effect on the Parties. </w:t>
      </w:r>
    </w:p>
    <w:p w:rsidRPr="005E7BD2" w:rsidR="00611B63" w:rsidP="0026017B" w:rsidRDefault="00611B63" w14:paraId="14E1BD9F" w14:textId="77777777">
      <w:pPr>
        <w:pStyle w:val="ListParagraph"/>
        <w:tabs>
          <w:tab w:val="num" w:pos="720"/>
          <w:tab w:val="num" w:pos="900"/>
        </w:tabs>
        <w:spacing w:line="23" w:lineRule="atLeast"/>
        <w:ind w:hanging="720"/>
        <w:rPr>
          <w:rFonts w:asciiTheme="minorHAnsi" w:hAnsiTheme="minorHAnsi" w:cstheme="minorHAnsi"/>
          <w:color w:val="000000" w:themeColor="text1"/>
          <w:sz w:val="22"/>
          <w:szCs w:val="22"/>
        </w:rPr>
      </w:pPr>
    </w:p>
    <w:p w:rsidRPr="005E7BD2" w:rsidR="00312652" w:rsidP="0026017B" w:rsidRDefault="00312652" w14:paraId="33343FE6" w14:textId="77777777">
      <w:pPr>
        <w:numPr>
          <w:ilvl w:val="1"/>
          <w:numId w:val="2"/>
        </w:numPr>
        <w:spacing w:line="23" w:lineRule="atLeast"/>
        <w:jc w:val="both"/>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 xml:space="preserve">If either Party finds any discrepancy or ambiguity in this </w:t>
      </w:r>
      <w:r w:rsidRPr="005E7BD2" w:rsidR="00611B63">
        <w:rPr>
          <w:rFonts w:asciiTheme="minorHAnsi" w:hAnsiTheme="minorHAnsi" w:cstheme="minorHAnsi"/>
          <w:color w:val="000000" w:themeColor="text1"/>
          <w:sz w:val="22"/>
          <w:szCs w:val="22"/>
        </w:rPr>
        <w:t>Agreement</w:t>
      </w:r>
      <w:r w:rsidRPr="005E7BD2">
        <w:rPr>
          <w:rFonts w:asciiTheme="minorHAnsi" w:hAnsiTheme="minorHAnsi" w:cstheme="minorHAnsi"/>
          <w:color w:val="000000" w:themeColor="text1"/>
          <w:sz w:val="22"/>
          <w:szCs w:val="22"/>
        </w:rPr>
        <w:t xml:space="preserve">, that Party must notify the other Party in writing. The Parties agree to consult with each other to attempt to resolve the discrepancy or ambiguity. </w:t>
      </w:r>
    </w:p>
    <w:p w:rsidRPr="005E7BD2" w:rsidR="00611B63" w:rsidP="0026017B" w:rsidRDefault="00611B63" w14:paraId="76842ACD" w14:textId="77777777">
      <w:pPr>
        <w:tabs>
          <w:tab w:val="num" w:pos="720"/>
          <w:tab w:val="num" w:pos="900"/>
        </w:tabs>
        <w:spacing w:line="23" w:lineRule="atLeast"/>
        <w:ind w:left="720" w:hanging="720"/>
        <w:jc w:val="both"/>
        <w:rPr>
          <w:rFonts w:asciiTheme="minorHAnsi" w:hAnsiTheme="minorHAnsi" w:cstheme="minorHAnsi"/>
          <w:color w:val="000000" w:themeColor="text1"/>
          <w:sz w:val="22"/>
          <w:szCs w:val="22"/>
        </w:rPr>
      </w:pPr>
    </w:p>
    <w:p w:rsidRPr="00A1228B" w:rsidR="00CA5368" w:rsidP="0026017B" w:rsidRDefault="00CA5368" w14:paraId="476AE8EB" w14:textId="6EA5C840">
      <w:pPr>
        <w:numPr>
          <w:ilvl w:val="1"/>
          <w:numId w:val="2"/>
        </w:numPr>
        <w:spacing w:line="23" w:lineRule="atLeast"/>
        <w:jc w:val="both"/>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 xml:space="preserve">Unless otherwise advised by IOM </w:t>
      </w:r>
      <w:r w:rsidRPr="005E7BD2" w:rsidR="00D67292">
        <w:rPr>
          <w:rFonts w:asciiTheme="minorHAnsi" w:hAnsiTheme="minorHAnsi" w:cstheme="minorHAnsi"/>
          <w:color w:val="000000" w:themeColor="text1"/>
          <w:sz w:val="22"/>
          <w:szCs w:val="22"/>
        </w:rPr>
        <w:t xml:space="preserve">in </w:t>
      </w:r>
      <w:r w:rsidRPr="005E7BD2">
        <w:rPr>
          <w:rFonts w:asciiTheme="minorHAnsi" w:hAnsiTheme="minorHAnsi" w:cstheme="minorHAnsi"/>
          <w:color w:val="000000" w:themeColor="text1"/>
          <w:sz w:val="22"/>
          <w:szCs w:val="22"/>
        </w:rPr>
        <w:t xml:space="preserve">writing, all </w:t>
      </w:r>
      <w:r w:rsidRPr="005E7BD2" w:rsidR="00CC1E3D">
        <w:rPr>
          <w:rFonts w:asciiTheme="minorHAnsi" w:hAnsiTheme="minorHAnsi" w:cstheme="minorHAnsi"/>
          <w:color w:val="000000" w:themeColor="text1"/>
          <w:sz w:val="22"/>
          <w:szCs w:val="22"/>
        </w:rPr>
        <w:t>P</w:t>
      </w:r>
      <w:r w:rsidRPr="005E7BD2">
        <w:rPr>
          <w:rFonts w:asciiTheme="minorHAnsi" w:hAnsiTheme="minorHAnsi" w:cstheme="minorHAnsi"/>
          <w:color w:val="000000" w:themeColor="text1"/>
          <w:sz w:val="22"/>
          <w:szCs w:val="22"/>
        </w:rPr>
        <w:t xml:space="preserve">roject reports and other issues arising under this </w:t>
      </w:r>
      <w:r w:rsidRPr="005E7BD2" w:rsidR="00611B63">
        <w:rPr>
          <w:rFonts w:asciiTheme="minorHAnsi" w:hAnsiTheme="minorHAnsi" w:cstheme="minorHAnsi"/>
          <w:color w:val="000000" w:themeColor="text1"/>
          <w:sz w:val="22"/>
          <w:szCs w:val="22"/>
        </w:rPr>
        <w:t xml:space="preserve">Agreement </w:t>
      </w:r>
      <w:r w:rsidRPr="005E7BD2">
        <w:rPr>
          <w:rFonts w:asciiTheme="minorHAnsi" w:hAnsiTheme="minorHAnsi" w:cstheme="minorHAnsi"/>
          <w:color w:val="000000" w:themeColor="text1"/>
          <w:sz w:val="22"/>
          <w:szCs w:val="22"/>
        </w:rPr>
        <w:t xml:space="preserve">shall be addressed to </w:t>
      </w:r>
      <w:r w:rsidRPr="00A1228B" w:rsidR="00FC7901">
        <w:rPr>
          <w:rFonts w:asciiTheme="minorHAnsi" w:hAnsiTheme="minorHAnsi" w:cstheme="minorHAnsi"/>
          <w:color w:val="000000" w:themeColor="text1"/>
          <w:sz w:val="22"/>
          <w:szCs w:val="22"/>
        </w:rPr>
        <w:t>IOM</w:t>
      </w:r>
      <w:r w:rsidRPr="00A1228B">
        <w:rPr>
          <w:rFonts w:asciiTheme="minorHAnsi" w:hAnsiTheme="minorHAnsi" w:cstheme="minorHAnsi"/>
          <w:color w:val="000000" w:themeColor="text1"/>
          <w:sz w:val="22"/>
          <w:szCs w:val="22"/>
        </w:rPr>
        <w:t xml:space="preserve">’s </w:t>
      </w:r>
      <w:r w:rsidRPr="00A1228B" w:rsidR="00CC1E3D">
        <w:rPr>
          <w:rFonts w:asciiTheme="minorHAnsi" w:hAnsiTheme="minorHAnsi" w:cstheme="minorHAnsi"/>
          <w:color w:val="000000" w:themeColor="text1"/>
          <w:sz w:val="22"/>
          <w:szCs w:val="22"/>
        </w:rPr>
        <w:t xml:space="preserve">authorized </w:t>
      </w:r>
      <w:r w:rsidRPr="00A1228B" w:rsidR="00B35A21">
        <w:rPr>
          <w:rFonts w:asciiTheme="minorHAnsi" w:hAnsiTheme="minorHAnsi" w:cstheme="minorHAnsi"/>
          <w:color w:val="000000" w:themeColor="text1"/>
          <w:sz w:val="22"/>
          <w:szCs w:val="22"/>
        </w:rPr>
        <w:t xml:space="preserve">signatory of this </w:t>
      </w:r>
      <w:r w:rsidRPr="00A1228B" w:rsidR="00611B63">
        <w:rPr>
          <w:rFonts w:asciiTheme="minorHAnsi" w:hAnsiTheme="minorHAnsi" w:cstheme="minorHAnsi"/>
          <w:color w:val="000000" w:themeColor="text1"/>
          <w:sz w:val="22"/>
          <w:szCs w:val="22"/>
        </w:rPr>
        <w:t>Agreement</w:t>
      </w:r>
      <w:r w:rsidRPr="00A1228B">
        <w:rPr>
          <w:rFonts w:asciiTheme="minorHAnsi" w:hAnsiTheme="minorHAnsi" w:cstheme="minorHAnsi"/>
          <w:color w:val="000000" w:themeColor="text1"/>
          <w:sz w:val="22"/>
          <w:szCs w:val="22"/>
        </w:rPr>
        <w:t>.</w:t>
      </w:r>
    </w:p>
    <w:p w:rsidRPr="005E7BD2" w:rsidR="00E556F3" w:rsidP="003D726C" w:rsidRDefault="00E556F3" w14:paraId="6B764F51" w14:textId="77777777">
      <w:pPr>
        <w:spacing w:line="23" w:lineRule="atLeast"/>
        <w:jc w:val="both"/>
        <w:rPr>
          <w:rFonts w:asciiTheme="minorHAnsi" w:hAnsiTheme="minorHAnsi" w:cstheme="minorHAnsi"/>
          <w:color w:val="000000" w:themeColor="text1"/>
          <w:sz w:val="22"/>
          <w:szCs w:val="22"/>
        </w:rPr>
      </w:pPr>
    </w:p>
    <w:p w:rsidRPr="005E7BD2" w:rsidR="00E556F3" w:rsidP="0026017B" w:rsidRDefault="00E556F3" w14:paraId="34CDCF5C" w14:textId="2180F79A">
      <w:pPr>
        <w:pStyle w:val="Article1"/>
        <w:numPr>
          <w:ilvl w:val="0"/>
          <w:numId w:val="54"/>
        </w:numPr>
        <w:tabs>
          <w:tab w:val="clear" w:pos="567"/>
          <w:tab w:val="left" w:pos="360"/>
        </w:tabs>
        <w:ind w:hanging="720"/>
      </w:pPr>
      <w:r w:rsidRPr="005E7BD2">
        <w:t xml:space="preserve">Scope </w:t>
      </w:r>
      <w:r w:rsidRPr="005E7BD2" w:rsidR="00086692">
        <w:t>o</w:t>
      </w:r>
      <w:r w:rsidRPr="005E7BD2" w:rsidR="00F24555">
        <w:t xml:space="preserve">f </w:t>
      </w:r>
      <w:r w:rsidRPr="005E7BD2">
        <w:t>Work</w:t>
      </w:r>
    </w:p>
    <w:p w:rsidRPr="005E7BD2" w:rsidR="00CC1E3D" w:rsidP="003D726C" w:rsidRDefault="00CC1E3D" w14:paraId="5698DCDB" w14:textId="77777777">
      <w:pPr>
        <w:tabs>
          <w:tab w:val="left" w:pos="1080"/>
        </w:tabs>
        <w:spacing w:line="23" w:lineRule="atLeast"/>
        <w:ind w:left="1080" w:hanging="720"/>
        <w:jc w:val="both"/>
        <w:rPr>
          <w:rFonts w:asciiTheme="minorHAnsi" w:hAnsiTheme="minorHAnsi" w:cstheme="minorHAnsi"/>
          <w:color w:val="000000" w:themeColor="text1"/>
          <w:sz w:val="22"/>
          <w:szCs w:val="22"/>
        </w:rPr>
      </w:pPr>
    </w:p>
    <w:p w:rsidRPr="005E7BD2" w:rsidR="003F3D23" w:rsidP="0026017B" w:rsidRDefault="00436EEF" w14:paraId="415D8EA2" w14:textId="47B77B99">
      <w:pPr>
        <w:numPr>
          <w:ilvl w:val="1"/>
          <w:numId w:val="3"/>
        </w:numPr>
        <w:tabs>
          <w:tab w:val="left" w:pos="720"/>
        </w:tabs>
        <w:spacing w:line="23" w:lineRule="atLeast"/>
        <w:jc w:val="both"/>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 xml:space="preserve">The </w:t>
      </w:r>
      <w:r w:rsidRPr="005E7BD2" w:rsidR="00E556F3">
        <w:rPr>
          <w:rFonts w:asciiTheme="minorHAnsi" w:hAnsiTheme="minorHAnsi" w:cstheme="minorHAnsi"/>
          <w:color w:val="000000" w:themeColor="text1"/>
          <w:sz w:val="22"/>
          <w:szCs w:val="22"/>
        </w:rPr>
        <w:t xml:space="preserve">Contractor shall furnish all the necessary materials, tools and equipment, labor, supervision, and other services, for the satisfactory and timely completion of the </w:t>
      </w:r>
      <w:r w:rsidRPr="005E7BD2" w:rsidR="00455834">
        <w:rPr>
          <w:rFonts w:asciiTheme="minorHAnsi" w:hAnsiTheme="minorHAnsi" w:cstheme="minorHAnsi"/>
          <w:color w:val="000000" w:themeColor="text1"/>
          <w:sz w:val="22"/>
          <w:szCs w:val="22"/>
        </w:rPr>
        <w:t>Works</w:t>
      </w:r>
      <w:r w:rsidRPr="005E7BD2" w:rsidR="00CC1E3D">
        <w:rPr>
          <w:rFonts w:asciiTheme="minorHAnsi" w:hAnsiTheme="minorHAnsi" w:cstheme="minorHAnsi"/>
          <w:color w:val="000000" w:themeColor="text1"/>
          <w:sz w:val="22"/>
          <w:szCs w:val="22"/>
        </w:rPr>
        <w:t xml:space="preserve"> </w:t>
      </w:r>
      <w:r w:rsidRPr="005E7BD2" w:rsidR="00E556F3">
        <w:rPr>
          <w:rFonts w:asciiTheme="minorHAnsi" w:hAnsiTheme="minorHAnsi" w:cstheme="minorHAnsi"/>
          <w:color w:val="000000" w:themeColor="text1"/>
          <w:sz w:val="22"/>
          <w:szCs w:val="22"/>
        </w:rPr>
        <w:t xml:space="preserve">in accordance with this </w:t>
      </w:r>
      <w:r w:rsidRPr="005E7BD2" w:rsidR="00611B63">
        <w:rPr>
          <w:rFonts w:asciiTheme="minorHAnsi" w:hAnsiTheme="minorHAnsi" w:cstheme="minorHAnsi"/>
          <w:color w:val="000000" w:themeColor="text1"/>
          <w:sz w:val="22"/>
          <w:szCs w:val="22"/>
        </w:rPr>
        <w:t>Agreement</w:t>
      </w:r>
      <w:r w:rsidRPr="005E7BD2" w:rsidR="00E556F3">
        <w:rPr>
          <w:rFonts w:asciiTheme="minorHAnsi" w:hAnsiTheme="minorHAnsi" w:cstheme="minorHAnsi"/>
          <w:color w:val="000000" w:themeColor="text1"/>
          <w:sz w:val="22"/>
          <w:szCs w:val="22"/>
        </w:rPr>
        <w:t>.</w:t>
      </w:r>
    </w:p>
    <w:p w:rsidRPr="005E7BD2" w:rsidR="00CC1E3D" w:rsidP="0026017B" w:rsidRDefault="00CC1E3D" w14:paraId="3D35A4DC" w14:textId="77777777">
      <w:pPr>
        <w:tabs>
          <w:tab w:val="left" w:pos="720"/>
        </w:tabs>
        <w:spacing w:line="23" w:lineRule="atLeast"/>
        <w:ind w:left="720" w:hanging="720"/>
        <w:jc w:val="both"/>
        <w:rPr>
          <w:rFonts w:asciiTheme="minorHAnsi" w:hAnsiTheme="minorHAnsi" w:cstheme="minorHAnsi"/>
          <w:color w:val="000000" w:themeColor="text1"/>
          <w:sz w:val="22"/>
          <w:szCs w:val="22"/>
        </w:rPr>
      </w:pPr>
    </w:p>
    <w:p w:rsidRPr="005E7BD2" w:rsidR="00E556F3" w:rsidP="0026017B" w:rsidRDefault="00E556F3" w14:paraId="4E0254C0" w14:textId="650D7419">
      <w:pPr>
        <w:numPr>
          <w:ilvl w:val="1"/>
          <w:numId w:val="3"/>
        </w:numPr>
        <w:tabs>
          <w:tab w:val="left" w:pos="720"/>
        </w:tabs>
        <w:spacing w:line="23" w:lineRule="atLeast"/>
        <w:jc w:val="both"/>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 xml:space="preserve">Only </w:t>
      </w:r>
      <w:r w:rsidRPr="005E7BD2" w:rsidR="00FC7901">
        <w:rPr>
          <w:rFonts w:asciiTheme="minorHAnsi" w:hAnsiTheme="minorHAnsi" w:cstheme="minorHAnsi"/>
          <w:color w:val="000000" w:themeColor="text1"/>
          <w:sz w:val="22"/>
          <w:szCs w:val="22"/>
        </w:rPr>
        <w:t>IOM</w:t>
      </w:r>
      <w:r w:rsidRPr="005E7BD2">
        <w:rPr>
          <w:rFonts w:asciiTheme="minorHAnsi" w:hAnsiTheme="minorHAnsi" w:cstheme="minorHAnsi"/>
          <w:color w:val="000000" w:themeColor="text1"/>
          <w:sz w:val="22"/>
          <w:szCs w:val="22"/>
        </w:rPr>
        <w:t xml:space="preserve"> may approve any changes, modifications, deviations, and substitutions, in the Scope of Work</w:t>
      </w:r>
      <w:r w:rsidRPr="005E7BD2" w:rsidR="00BF2723">
        <w:rPr>
          <w:rFonts w:asciiTheme="minorHAnsi" w:hAnsiTheme="minorHAnsi" w:cstheme="minorHAnsi"/>
          <w:color w:val="000000" w:themeColor="text1"/>
          <w:sz w:val="22"/>
          <w:szCs w:val="22"/>
        </w:rPr>
        <w:t xml:space="preserve"> </w:t>
      </w:r>
      <w:r w:rsidRPr="005E7BD2" w:rsidR="00B67CE0">
        <w:rPr>
          <w:rFonts w:asciiTheme="minorHAnsi" w:hAnsiTheme="minorHAnsi" w:cstheme="minorHAnsi"/>
          <w:color w:val="000000" w:themeColor="text1"/>
          <w:sz w:val="22"/>
          <w:szCs w:val="22"/>
        </w:rPr>
        <w:t xml:space="preserve">in accordance with </w:t>
      </w:r>
      <w:r w:rsidRPr="005E7BD2" w:rsidR="000F560E">
        <w:rPr>
          <w:rFonts w:asciiTheme="minorHAnsi" w:hAnsiTheme="minorHAnsi" w:cstheme="minorHAnsi"/>
          <w:color w:val="000000" w:themeColor="text1"/>
          <w:sz w:val="22"/>
          <w:szCs w:val="22"/>
        </w:rPr>
        <w:t>Article</w:t>
      </w:r>
      <w:r w:rsidRPr="005E7BD2" w:rsidR="00CC1E3D">
        <w:rPr>
          <w:rFonts w:asciiTheme="minorHAnsi" w:hAnsiTheme="minorHAnsi" w:cstheme="minorHAnsi"/>
          <w:color w:val="000000" w:themeColor="text1"/>
          <w:sz w:val="22"/>
          <w:szCs w:val="22"/>
        </w:rPr>
        <w:t xml:space="preserve"> </w:t>
      </w:r>
      <w:r w:rsidRPr="005E7BD2" w:rsidR="00B67CE0">
        <w:rPr>
          <w:rFonts w:asciiTheme="minorHAnsi" w:hAnsiTheme="minorHAnsi" w:cstheme="minorHAnsi"/>
          <w:color w:val="000000" w:themeColor="text1"/>
          <w:sz w:val="22"/>
          <w:szCs w:val="22"/>
        </w:rPr>
        <w:t>7</w:t>
      </w:r>
      <w:r w:rsidRPr="005E7BD2" w:rsidR="00BF2723">
        <w:rPr>
          <w:rFonts w:asciiTheme="minorHAnsi" w:hAnsiTheme="minorHAnsi" w:cstheme="minorHAnsi"/>
          <w:color w:val="000000" w:themeColor="text1"/>
          <w:sz w:val="22"/>
          <w:szCs w:val="22"/>
        </w:rPr>
        <w:t xml:space="preserve"> (</w:t>
      </w:r>
      <w:r w:rsidRPr="005E7BD2" w:rsidR="00CC1E3D">
        <w:rPr>
          <w:rFonts w:asciiTheme="minorHAnsi" w:hAnsiTheme="minorHAnsi" w:cstheme="minorHAnsi"/>
          <w:color w:val="000000" w:themeColor="text1"/>
          <w:sz w:val="22"/>
          <w:szCs w:val="22"/>
        </w:rPr>
        <w:t>“</w:t>
      </w:r>
      <w:r w:rsidRPr="005E7BD2" w:rsidR="00BF2723">
        <w:rPr>
          <w:rFonts w:asciiTheme="minorHAnsi" w:hAnsiTheme="minorHAnsi" w:cstheme="minorHAnsi"/>
          <w:b/>
          <w:color w:val="000000" w:themeColor="text1"/>
          <w:sz w:val="22"/>
          <w:szCs w:val="22"/>
        </w:rPr>
        <w:t>Work Variation</w:t>
      </w:r>
      <w:r w:rsidRPr="005E7BD2" w:rsidR="00CC1E3D">
        <w:rPr>
          <w:rFonts w:asciiTheme="minorHAnsi" w:hAnsiTheme="minorHAnsi" w:cstheme="minorHAnsi"/>
          <w:color w:val="000000" w:themeColor="text1"/>
          <w:sz w:val="22"/>
          <w:szCs w:val="22"/>
        </w:rPr>
        <w:t>”</w:t>
      </w:r>
      <w:r w:rsidRPr="005E7BD2" w:rsidR="00BF2723">
        <w:rPr>
          <w:rFonts w:asciiTheme="minorHAnsi" w:hAnsiTheme="minorHAnsi" w:cstheme="minorHAnsi"/>
          <w:color w:val="000000" w:themeColor="text1"/>
          <w:sz w:val="22"/>
          <w:szCs w:val="22"/>
        </w:rPr>
        <w:t>).</w:t>
      </w:r>
    </w:p>
    <w:p w:rsidRPr="005E7BD2" w:rsidR="00CC1E3D" w:rsidP="0026017B" w:rsidRDefault="00CC1E3D" w14:paraId="4A7A38DE" w14:textId="77777777">
      <w:pPr>
        <w:pStyle w:val="ListParagraph"/>
        <w:tabs>
          <w:tab w:val="left" w:pos="720"/>
        </w:tabs>
        <w:spacing w:line="23" w:lineRule="atLeast"/>
        <w:ind w:hanging="720"/>
        <w:rPr>
          <w:rFonts w:asciiTheme="minorHAnsi" w:hAnsiTheme="minorHAnsi" w:cstheme="minorHAnsi"/>
          <w:color w:val="000000" w:themeColor="text1"/>
          <w:sz w:val="22"/>
          <w:szCs w:val="22"/>
        </w:rPr>
      </w:pPr>
    </w:p>
    <w:p w:rsidRPr="005E7BD2" w:rsidR="00E556F3" w:rsidP="0026017B" w:rsidRDefault="00FC7901" w14:paraId="4DE484CC" w14:textId="502BC2EA">
      <w:pPr>
        <w:numPr>
          <w:ilvl w:val="1"/>
          <w:numId w:val="3"/>
        </w:numPr>
        <w:tabs>
          <w:tab w:val="left" w:pos="720"/>
        </w:tabs>
        <w:spacing w:line="23" w:lineRule="atLeast"/>
        <w:jc w:val="both"/>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IOM</w:t>
      </w:r>
      <w:r w:rsidRPr="005E7BD2" w:rsidR="00E556F3">
        <w:rPr>
          <w:rFonts w:asciiTheme="minorHAnsi" w:hAnsiTheme="minorHAnsi" w:cstheme="minorHAnsi"/>
          <w:color w:val="000000" w:themeColor="text1"/>
          <w:sz w:val="22"/>
          <w:szCs w:val="22"/>
        </w:rPr>
        <w:t xml:space="preserve"> reserves the right to supply any materials, equipment, or resources, and to delete or reduce any work item, whether in whole or in part</w:t>
      </w:r>
      <w:r w:rsidRPr="005E7BD2" w:rsidR="005B4011">
        <w:rPr>
          <w:rFonts w:asciiTheme="minorHAnsi" w:hAnsiTheme="minorHAnsi" w:cstheme="minorHAnsi"/>
          <w:color w:val="000000" w:themeColor="text1"/>
          <w:sz w:val="22"/>
          <w:szCs w:val="22"/>
        </w:rPr>
        <w:t xml:space="preserve"> and update</w:t>
      </w:r>
      <w:r w:rsidRPr="005E7BD2" w:rsidR="00175202">
        <w:rPr>
          <w:rFonts w:asciiTheme="minorHAnsi" w:hAnsiTheme="minorHAnsi" w:cstheme="minorHAnsi"/>
          <w:color w:val="000000" w:themeColor="text1"/>
          <w:sz w:val="22"/>
          <w:szCs w:val="22"/>
        </w:rPr>
        <w:t xml:space="preserve"> Annexes as necessary</w:t>
      </w:r>
      <w:r w:rsidRPr="005E7BD2" w:rsidR="005B4011">
        <w:rPr>
          <w:rFonts w:asciiTheme="minorHAnsi" w:hAnsiTheme="minorHAnsi" w:cstheme="minorHAnsi"/>
          <w:color w:val="000000" w:themeColor="text1"/>
          <w:sz w:val="22"/>
          <w:szCs w:val="22"/>
        </w:rPr>
        <w:t xml:space="preserve"> </w:t>
      </w:r>
      <w:r w:rsidRPr="005E7BD2" w:rsidR="00160A83">
        <w:rPr>
          <w:rFonts w:asciiTheme="minorHAnsi" w:hAnsiTheme="minorHAnsi" w:cstheme="minorHAnsi"/>
          <w:color w:val="000000" w:themeColor="text1"/>
          <w:sz w:val="22"/>
          <w:szCs w:val="22"/>
        </w:rPr>
        <w:t>and a reduced</w:t>
      </w:r>
      <w:r w:rsidRPr="005E7BD2" w:rsidR="005B4011">
        <w:rPr>
          <w:rFonts w:asciiTheme="minorHAnsi" w:hAnsiTheme="minorHAnsi" w:cstheme="minorHAnsi"/>
          <w:color w:val="000000" w:themeColor="text1"/>
          <w:sz w:val="22"/>
          <w:szCs w:val="22"/>
        </w:rPr>
        <w:t xml:space="preserve"> Contract Price shall be </w:t>
      </w:r>
      <w:r w:rsidRPr="005E7BD2" w:rsidR="00160A83">
        <w:rPr>
          <w:rFonts w:asciiTheme="minorHAnsi" w:hAnsiTheme="minorHAnsi" w:cstheme="minorHAnsi"/>
          <w:color w:val="000000" w:themeColor="text1"/>
          <w:sz w:val="22"/>
          <w:szCs w:val="22"/>
        </w:rPr>
        <w:t>agreed</w:t>
      </w:r>
      <w:r w:rsidRPr="005E7BD2" w:rsidR="00E556F3">
        <w:rPr>
          <w:rFonts w:asciiTheme="minorHAnsi" w:hAnsiTheme="minorHAnsi" w:cstheme="minorHAnsi"/>
          <w:color w:val="000000" w:themeColor="text1"/>
          <w:sz w:val="22"/>
          <w:szCs w:val="22"/>
        </w:rPr>
        <w:t>.</w:t>
      </w:r>
    </w:p>
    <w:p w:rsidRPr="005E7BD2" w:rsidR="00E556F3" w:rsidP="003D726C" w:rsidRDefault="00E556F3" w14:paraId="52C77261" w14:textId="77777777">
      <w:pPr>
        <w:spacing w:line="23" w:lineRule="atLeast"/>
        <w:jc w:val="both"/>
        <w:rPr>
          <w:rFonts w:asciiTheme="minorHAnsi" w:hAnsiTheme="minorHAnsi" w:cstheme="minorHAnsi"/>
          <w:color w:val="000000" w:themeColor="text1"/>
          <w:sz w:val="22"/>
          <w:szCs w:val="22"/>
        </w:rPr>
      </w:pPr>
    </w:p>
    <w:p w:rsidRPr="005E7BD2" w:rsidR="00E556F3" w:rsidP="0026017B" w:rsidRDefault="00F24555" w14:paraId="487BDF23" w14:textId="143C2A9D">
      <w:pPr>
        <w:pStyle w:val="Article1"/>
        <w:numPr>
          <w:ilvl w:val="0"/>
          <w:numId w:val="54"/>
        </w:numPr>
        <w:tabs>
          <w:tab w:val="clear" w:pos="567"/>
          <w:tab w:val="left" w:pos="360"/>
        </w:tabs>
        <w:ind w:hanging="720"/>
      </w:pPr>
      <w:commentRangeStart w:id="9"/>
      <w:r w:rsidRPr="005E7BD2">
        <w:t>Contract Price</w:t>
      </w:r>
      <w:commentRangeEnd w:id="9"/>
      <w:r w:rsidRPr="005E7BD2" w:rsidR="0026010C">
        <w:rPr>
          <w:rStyle w:val="CommentReference"/>
          <w:b w:val="0"/>
          <w:bCs w:val="0"/>
          <w:color w:val="auto"/>
          <w:sz w:val="22"/>
          <w:szCs w:val="22"/>
        </w:rPr>
        <w:commentReference w:id="9"/>
      </w:r>
    </w:p>
    <w:p w:rsidRPr="005E7BD2" w:rsidR="00CC1E3D" w:rsidP="003D726C" w:rsidRDefault="00CC1E3D" w14:paraId="532C0AC5" w14:textId="77777777">
      <w:pPr>
        <w:spacing w:line="23" w:lineRule="atLeast"/>
        <w:ind w:left="720"/>
        <w:jc w:val="both"/>
        <w:rPr>
          <w:rFonts w:asciiTheme="minorHAnsi" w:hAnsiTheme="minorHAnsi" w:cstheme="minorHAnsi"/>
          <w:color w:val="000000" w:themeColor="text1"/>
          <w:sz w:val="22"/>
          <w:szCs w:val="22"/>
        </w:rPr>
      </w:pPr>
    </w:p>
    <w:p w:rsidRPr="005E7BD2" w:rsidR="00E556F3" w:rsidP="0026017B" w:rsidRDefault="00E556F3" w14:paraId="5BA6053A" w14:textId="008876B5">
      <w:pPr>
        <w:numPr>
          <w:ilvl w:val="1"/>
          <w:numId w:val="4"/>
        </w:numPr>
        <w:tabs>
          <w:tab w:val="clear" w:pos="1146"/>
          <w:tab w:val="num" w:pos="720"/>
        </w:tabs>
        <w:spacing w:line="23" w:lineRule="atLeast"/>
        <w:ind w:left="720"/>
        <w:jc w:val="both"/>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 xml:space="preserve">The </w:t>
      </w:r>
      <w:commentRangeStart w:id="10"/>
      <w:r w:rsidRPr="005E7BD2">
        <w:rPr>
          <w:rFonts w:asciiTheme="minorHAnsi" w:hAnsiTheme="minorHAnsi" w:cstheme="minorHAnsi"/>
          <w:color w:val="000000" w:themeColor="text1"/>
          <w:sz w:val="22"/>
          <w:szCs w:val="22"/>
        </w:rPr>
        <w:t xml:space="preserve">total </w:t>
      </w:r>
      <w:r w:rsidRPr="005E7BD2" w:rsidR="007A4582">
        <w:rPr>
          <w:rFonts w:asciiTheme="minorHAnsi" w:hAnsiTheme="minorHAnsi" w:cstheme="minorHAnsi"/>
          <w:color w:val="000000" w:themeColor="text1"/>
          <w:sz w:val="22"/>
          <w:szCs w:val="22"/>
        </w:rPr>
        <w:t>contract price</w:t>
      </w:r>
      <w:r w:rsidRPr="005E7BD2">
        <w:rPr>
          <w:rFonts w:asciiTheme="minorHAnsi" w:hAnsiTheme="minorHAnsi" w:cstheme="minorHAnsi"/>
          <w:color w:val="000000" w:themeColor="text1"/>
          <w:sz w:val="22"/>
          <w:szCs w:val="22"/>
        </w:rPr>
        <w:t xml:space="preserve"> </w:t>
      </w:r>
      <w:commentRangeEnd w:id="10"/>
      <w:r w:rsidRPr="005E7BD2" w:rsidR="0026010C">
        <w:rPr>
          <w:rStyle w:val="CommentReference"/>
          <w:rFonts w:asciiTheme="minorHAnsi" w:hAnsiTheme="minorHAnsi" w:cstheme="minorHAnsi"/>
          <w:sz w:val="22"/>
          <w:szCs w:val="22"/>
        </w:rPr>
        <w:commentReference w:id="10"/>
      </w:r>
      <w:r w:rsidRPr="005E7BD2" w:rsidR="007A4582">
        <w:rPr>
          <w:rFonts w:asciiTheme="minorHAnsi" w:hAnsiTheme="minorHAnsi" w:cstheme="minorHAnsi"/>
          <w:color w:val="000000" w:themeColor="text1"/>
          <w:sz w:val="22"/>
          <w:szCs w:val="22"/>
        </w:rPr>
        <w:t>(the “</w:t>
      </w:r>
      <w:r w:rsidRPr="005E7BD2" w:rsidR="007A4582">
        <w:rPr>
          <w:rFonts w:asciiTheme="minorHAnsi" w:hAnsiTheme="minorHAnsi" w:cstheme="minorHAnsi"/>
          <w:b/>
          <w:color w:val="000000" w:themeColor="text1"/>
          <w:sz w:val="22"/>
          <w:szCs w:val="22"/>
        </w:rPr>
        <w:t>Contract Price</w:t>
      </w:r>
      <w:r w:rsidRPr="005E7BD2" w:rsidR="007A4582">
        <w:rPr>
          <w:rFonts w:asciiTheme="minorHAnsi" w:hAnsiTheme="minorHAnsi" w:cstheme="minorHAnsi"/>
          <w:color w:val="000000" w:themeColor="text1"/>
          <w:sz w:val="22"/>
          <w:szCs w:val="22"/>
        </w:rPr>
        <w:t xml:space="preserve">”) </w:t>
      </w:r>
      <w:r w:rsidRPr="005E7BD2">
        <w:rPr>
          <w:rFonts w:asciiTheme="minorHAnsi" w:hAnsiTheme="minorHAnsi" w:cstheme="minorHAnsi"/>
          <w:color w:val="000000" w:themeColor="text1"/>
          <w:sz w:val="22"/>
          <w:szCs w:val="22"/>
        </w:rPr>
        <w:t xml:space="preserve">shall </w:t>
      </w:r>
      <w:r w:rsidRPr="005E7BD2" w:rsidR="00A268F1">
        <w:rPr>
          <w:rFonts w:asciiTheme="minorHAnsi" w:hAnsiTheme="minorHAnsi" w:cstheme="minorHAnsi"/>
          <w:b/>
          <w:bCs/>
          <w:sz w:val="22"/>
          <w:szCs w:val="22"/>
          <w:highlight w:val="lightGray"/>
          <w:lang w:val="en-GB"/>
        </w:rPr>
        <w:t>[currency code] [amount in numbers] ([amount in words])</w:t>
      </w:r>
      <w:r w:rsidRPr="005E7BD2" w:rsidR="00A268F1">
        <w:rPr>
          <w:rFonts w:asciiTheme="minorHAnsi" w:hAnsiTheme="minorHAnsi" w:cstheme="minorHAnsi"/>
          <w:b/>
          <w:bCs/>
          <w:sz w:val="22"/>
          <w:szCs w:val="22"/>
          <w:lang w:val="en-GB"/>
        </w:rPr>
        <w:t xml:space="preserve"> </w:t>
      </w:r>
      <w:r w:rsidRPr="005E7BD2">
        <w:rPr>
          <w:rFonts w:asciiTheme="minorHAnsi" w:hAnsiTheme="minorHAnsi" w:cstheme="minorHAnsi"/>
          <w:color w:val="000000" w:themeColor="text1"/>
          <w:sz w:val="22"/>
          <w:szCs w:val="22"/>
        </w:rPr>
        <w:t>only</w:t>
      </w:r>
      <w:r w:rsidRPr="005E7BD2" w:rsidR="00031B7F">
        <w:rPr>
          <w:rFonts w:asciiTheme="minorHAnsi" w:hAnsiTheme="minorHAnsi" w:cstheme="minorHAnsi"/>
          <w:color w:val="000000" w:themeColor="text1"/>
          <w:sz w:val="22"/>
          <w:szCs w:val="22"/>
        </w:rPr>
        <w:t>,</w:t>
      </w:r>
      <w:r w:rsidRPr="005E7BD2">
        <w:rPr>
          <w:rFonts w:asciiTheme="minorHAnsi" w:hAnsiTheme="minorHAnsi" w:cstheme="minorHAnsi"/>
          <w:color w:val="000000" w:themeColor="text1"/>
          <w:sz w:val="22"/>
          <w:szCs w:val="22"/>
        </w:rPr>
        <w:t xml:space="preserve"> inclusive of all </w:t>
      </w:r>
      <w:r w:rsidRPr="005E7BD2" w:rsidR="003F3D23">
        <w:rPr>
          <w:rFonts w:asciiTheme="minorHAnsi" w:hAnsiTheme="minorHAnsi" w:cstheme="minorHAnsi"/>
          <w:color w:val="000000" w:themeColor="text1"/>
          <w:sz w:val="22"/>
          <w:szCs w:val="22"/>
        </w:rPr>
        <w:t xml:space="preserve">applicable </w:t>
      </w:r>
      <w:r w:rsidRPr="005E7BD2">
        <w:rPr>
          <w:rFonts w:asciiTheme="minorHAnsi" w:hAnsiTheme="minorHAnsi" w:cstheme="minorHAnsi"/>
          <w:color w:val="000000" w:themeColor="text1"/>
          <w:sz w:val="22"/>
          <w:szCs w:val="22"/>
        </w:rPr>
        <w:t>fees</w:t>
      </w:r>
      <w:r w:rsidRPr="005E7BD2" w:rsidR="003F3D23">
        <w:rPr>
          <w:rFonts w:asciiTheme="minorHAnsi" w:hAnsiTheme="minorHAnsi" w:cstheme="minorHAnsi"/>
          <w:color w:val="000000" w:themeColor="text1"/>
          <w:sz w:val="22"/>
          <w:szCs w:val="22"/>
        </w:rPr>
        <w:t>, taxes</w:t>
      </w:r>
      <w:r w:rsidRPr="005E7BD2">
        <w:rPr>
          <w:rFonts w:asciiTheme="minorHAnsi" w:hAnsiTheme="minorHAnsi" w:cstheme="minorHAnsi"/>
          <w:color w:val="000000" w:themeColor="text1"/>
          <w:sz w:val="22"/>
          <w:szCs w:val="22"/>
        </w:rPr>
        <w:t xml:space="preserve"> and permits that may be imposed by any Government entity in connection with the execution, completion, and turnover of </w:t>
      </w:r>
      <w:r w:rsidRPr="005E7BD2" w:rsidR="00B67CE0">
        <w:rPr>
          <w:rFonts w:asciiTheme="minorHAnsi" w:hAnsiTheme="minorHAnsi" w:cstheme="minorHAnsi"/>
          <w:color w:val="000000" w:themeColor="text1"/>
          <w:sz w:val="22"/>
          <w:szCs w:val="22"/>
        </w:rPr>
        <w:t xml:space="preserve">the </w:t>
      </w:r>
      <w:r w:rsidRPr="005E7BD2" w:rsidR="00455834">
        <w:rPr>
          <w:rFonts w:asciiTheme="minorHAnsi" w:hAnsiTheme="minorHAnsi" w:cstheme="minorHAnsi"/>
          <w:color w:val="000000" w:themeColor="text1"/>
          <w:sz w:val="22"/>
          <w:szCs w:val="22"/>
        </w:rPr>
        <w:t>Works</w:t>
      </w:r>
      <w:r w:rsidRPr="005E7BD2" w:rsidR="00CC1E3D">
        <w:rPr>
          <w:rFonts w:asciiTheme="minorHAnsi" w:hAnsiTheme="minorHAnsi" w:cstheme="minorHAnsi"/>
          <w:color w:val="000000" w:themeColor="text1"/>
          <w:sz w:val="22"/>
          <w:szCs w:val="22"/>
        </w:rPr>
        <w:t xml:space="preserve"> </w:t>
      </w:r>
      <w:r w:rsidRPr="005E7BD2">
        <w:rPr>
          <w:rFonts w:asciiTheme="minorHAnsi" w:hAnsiTheme="minorHAnsi" w:cstheme="minorHAnsi"/>
          <w:color w:val="000000" w:themeColor="text1"/>
          <w:sz w:val="22"/>
          <w:szCs w:val="22"/>
        </w:rPr>
        <w:t xml:space="preserve">pursuant to this </w:t>
      </w:r>
      <w:r w:rsidRPr="005E7BD2" w:rsidR="00611B63">
        <w:rPr>
          <w:rFonts w:asciiTheme="minorHAnsi" w:hAnsiTheme="minorHAnsi" w:cstheme="minorHAnsi"/>
          <w:color w:val="000000" w:themeColor="text1"/>
          <w:sz w:val="22"/>
          <w:szCs w:val="22"/>
        </w:rPr>
        <w:t>Agreement</w:t>
      </w:r>
      <w:r w:rsidRPr="005E7BD2">
        <w:rPr>
          <w:rFonts w:asciiTheme="minorHAnsi" w:hAnsiTheme="minorHAnsi" w:cstheme="minorHAnsi"/>
          <w:color w:val="000000" w:themeColor="text1"/>
          <w:sz w:val="22"/>
          <w:szCs w:val="22"/>
        </w:rPr>
        <w:t xml:space="preserve">.  </w:t>
      </w:r>
    </w:p>
    <w:p w:rsidRPr="005E7BD2" w:rsidR="00D346A8" w:rsidP="0026017B" w:rsidRDefault="00D346A8" w14:paraId="442C2552" w14:textId="77777777">
      <w:pPr>
        <w:tabs>
          <w:tab w:val="num" w:pos="720"/>
        </w:tabs>
        <w:spacing w:line="23" w:lineRule="atLeast"/>
        <w:ind w:left="720" w:hanging="720"/>
        <w:jc w:val="both"/>
        <w:rPr>
          <w:rFonts w:asciiTheme="minorHAnsi" w:hAnsiTheme="minorHAnsi" w:cstheme="minorHAnsi"/>
          <w:color w:val="000000" w:themeColor="text1"/>
          <w:sz w:val="22"/>
          <w:szCs w:val="22"/>
        </w:rPr>
      </w:pPr>
    </w:p>
    <w:p w:rsidRPr="005E7BD2" w:rsidR="00E556F3" w:rsidP="0026017B" w:rsidRDefault="00E556F3" w14:paraId="66D487F4" w14:textId="6108030C">
      <w:pPr>
        <w:numPr>
          <w:ilvl w:val="1"/>
          <w:numId w:val="4"/>
        </w:numPr>
        <w:tabs>
          <w:tab w:val="clear" w:pos="1146"/>
          <w:tab w:val="num" w:pos="720"/>
        </w:tabs>
        <w:spacing w:line="23" w:lineRule="atLeast"/>
        <w:ind w:left="720"/>
        <w:jc w:val="both"/>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The Contract Price and un</w:t>
      </w:r>
      <w:r w:rsidRPr="005E7BD2" w:rsidR="006B29DE">
        <w:rPr>
          <w:rFonts w:asciiTheme="minorHAnsi" w:hAnsiTheme="minorHAnsi" w:cstheme="minorHAnsi"/>
          <w:color w:val="000000" w:themeColor="text1"/>
          <w:sz w:val="22"/>
          <w:szCs w:val="22"/>
        </w:rPr>
        <w:t xml:space="preserve">it </w:t>
      </w:r>
      <w:r w:rsidRPr="005E7BD2" w:rsidR="00DD3EC3">
        <w:rPr>
          <w:rFonts w:asciiTheme="minorHAnsi" w:hAnsiTheme="minorHAnsi" w:cstheme="minorHAnsi"/>
          <w:color w:val="000000" w:themeColor="text1"/>
          <w:sz w:val="22"/>
          <w:szCs w:val="22"/>
        </w:rPr>
        <w:t xml:space="preserve">cost </w:t>
      </w:r>
      <w:r w:rsidRPr="005E7BD2" w:rsidR="006B29DE">
        <w:rPr>
          <w:rFonts w:asciiTheme="minorHAnsi" w:hAnsiTheme="minorHAnsi" w:cstheme="minorHAnsi"/>
          <w:color w:val="000000" w:themeColor="text1"/>
          <w:sz w:val="22"/>
          <w:szCs w:val="22"/>
        </w:rPr>
        <w:t xml:space="preserve">as outlined in Annex </w:t>
      </w:r>
      <w:r w:rsidRPr="005E7BD2">
        <w:rPr>
          <w:rFonts w:asciiTheme="minorHAnsi" w:hAnsiTheme="minorHAnsi" w:cstheme="minorHAnsi"/>
          <w:color w:val="000000" w:themeColor="text1"/>
          <w:sz w:val="22"/>
          <w:szCs w:val="22"/>
        </w:rPr>
        <w:t xml:space="preserve">B shall be binding and shall not be altered </w:t>
      </w:r>
      <w:r w:rsidRPr="005E7BD2" w:rsidR="00160A83">
        <w:rPr>
          <w:rFonts w:asciiTheme="minorHAnsi" w:hAnsiTheme="minorHAnsi" w:cstheme="minorHAnsi"/>
          <w:color w:val="000000" w:themeColor="text1"/>
          <w:sz w:val="22"/>
          <w:szCs w:val="22"/>
        </w:rPr>
        <w:t>in any event.</w:t>
      </w:r>
      <w:r w:rsidRPr="005E7BD2">
        <w:rPr>
          <w:rFonts w:asciiTheme="minorHAnsi" w:hAnsiTheme="minorHAnsi" w:cstheme="minorHAnsi"/>
          <w:color w:val="000000" w:themeColor="text1"/>
          <w:sz w:val="22"/>
          <w:szCs w:val="22"/>
        </w:rPr>
        <w:t xml:space="preserve"> </w:t>
      </w:r>
      <w:r w:rsidRPr="005E7BD2" w:rsidR="00160A83">
        <w:rPr>
          <w:rFonts w:asciiTheme="minorHAnsi" w:hAnsiTheme="minorHAnsi" w:cstheme="minorHAnsi"/>
          <w:color w:val="000000" w:themeColor="text1"/>
          <w:sz w:val="22"/>
          <w:szCs w:val="22"/>
        </w:rPr>
        <w:t xml:space="preserve">The Contract Price </w:t>
      </w:r>
      <w:r w:rsidRPr="005E7BD2">
        <w:rPr>
          <w:rFonts w:asciiTheme="minorHAnsi" w:hAnsiTheme="minorHAnsi" w:cstheme="minorHAnsi"/>
          <w:color w:val="000000" w:themeColor="text1"/>
          <w:sz w:val="22"/>
          <w:szCs w:val="22"/>
        </w:rPr>
        <w:t xml:space="preserve">will </w:t>
      </w:r>
      <w:r w:rsidRPr="005E7BD2" w:rsidR="005B4011">
        <w:rPr>
          <w:rFonts w:asciiTheme="minorHAnsi" w:hAnsiTheme="minorHAnsi" w:cstheme="minorHAnsi"/>
          <w:color w:val="000000" w:themeColor="text1"/>
          <w:sz w:val="22"/>
          <w:szCs w:val="22"/>
        </w:rPr>
        <w:t xml:space="preserve">be modified </w:t>
      </w:r>
      <w:r w:rsidRPr="005E7BD2" w:rsidR="00160A83">
        <w:rPr>
          <w:rFonts w:asciiTheme="minorHAnsi" w:hAnsiTheme="minorHAnsi" w:cstheme="minorHAnsi"/>
          <w:color w:val="000000" w:themeColor="text1"/>
          <w:sz w:val="22"/>
          <w:szCs w:val="22"/>
        </w:rPr>
        <w:t>only</w:t>
      </w:r>
      <w:r w:rsidRPr="005E7BD2" w:rsidR="005B4011">
        <w:rPr>
          <w:rFonts w:asciiTheme="minorHAnsi" w:hAnsiTheme="minorHAnsi" w:cstheme="minorHAnsi"/>
          <w:color w:val="000000" w:themeColor="text1"/>
          <w:sz w:val="22"/>
          <w:szCs w:val="22"/>
        </w:rPr>
        <w:t xml:space="preserve"> </w:t>
      </w:r>
      <w:r w:rsidRPr="005E7BD2">
        <w:rPr>
          <w:rFonts w:asciiTheme="minorHAnsi" w:hAnsiTheme="minorHAnsi" w:cstheme="minorHAnsi"/>
          <w:color w:val="000000" w:themeColor="text1"/>
          <w:sz w:val="22"/>
          <w:szCs w:val="22"/>
        </w:rPr>
        <w:t xml:space="preserve">in cases of </w:t>
      </w:r>
      <w:r w:rsidRPr="005E7BD2" w:rsidR="000F560E">
        <w:rPr>
          <w:rFonts w:asciiTheme="minorHAnsi" w:hAnsiTheme="minorHAnsi" w:cstheme="minorHAnsi"/>
          <w:color w:val="000000" w:themeColor="text1"/>
          <w:sz w:val="22"/>
          <w:szCs w:val="22"/>
        </w:rPr>
        <w:t>IOM</w:t>
      </w:r>
      <w:r w:rsidRPr="005E7BD2">
        <w:rPr>
          <w:rFonts w:asciiTheme="minorHAnsi" w:hAnsiTheme="minorHAnsi" w:cstheme="minorHAnsi"/>
          <w:color w:val="000000" w:themeColor="text1"/>
          <w:sz w:val="22"/>
          <w:szCs w:val="22"/>
        </w:rPr>
        <w:t xml:space="preserve">-approved </w:t>
      </w:r>
      <w:r w:rsidRPr="005E7BD2" w:rsidR="00CC1E3D">
        <w:rPr>
          <w:rFonts w:asciiTheme="minorHAnsi" w:hAnsiTheme="minorHAnsi" w:cstheme="minorHAnsi"/>
          <w:color w:val="000000" w:themeColor="text1"/>
          <w:sz w:val="22"/>
          <w:szCs w:val="22"/>
        </w:rPr>
        <w:t xml:space="preserve">Work </w:t>
      </w:r>
      <w:r w:rsidRPr="005E7BD2" w:rsidR="00CC1E3D">
        <w:rPr>
          <w:rFonts w:asciiTheme="minorHAnsi" w:hAnsiTheme="minorHAnsi" w:cstheme="minorHAnsi"/>
          <w:color w:val="000000" w:themeColor="text1"/>
          <w:sz w:val="22"/>
          <w:szCs w:val="22"/>
        </w:rPr>
        <w:lastRenderedPageBreak/>
        <w:t xml:space="preserve">Variations </w:t>
      </w:r>
      <w:r w:rsidRPr="005E7BD2">
        <w:rPr>
          <w:rFonts w:asciiTheme="minorHAnsi" w:hAnsiTheme="minorHAnsi" w:cstheme="minorHAnsi"/>
          <w:color w:val="000000" w:themeColor="text1"/>
          <w:sz w:val="22"/>
          <w:szCs w:val="22"/>
        </w:rPr>
        <w:t xml:space="preserve">and </w:t>
      </w:r>
      <w:r w:rsidRPr="005E7BD2" w:rsidR="000F560E">
        <w:rPr>
          <w:rFonts w:asciiTheme="minorHAnsi" w:hAnsiTheme="minorHAnsi" w:cstheme="minorHAnsi"/>
          <w:color w:val="000000" w:themeColor="text1"/>
          <w:sz w:val="22"/>
          <w:szCs w:val="22"/>
        </w:rPr>
        <w:t>IOM</w:t>
      </w:r>
      <w:r w:rsidRPr="005E7BD2">
        <w:rPr>
          <w:rFonts w:asciiTheme="minorHAnsi" w:hAnsiTheme="minorHAnsi" w:cstheme="minorHAnsi"/>
          <w:color w:val="000000" w:themeColor="text1"/>
          <w:sz w:val="22"/>
          <w:szCs w:val="22"/>
        </w:rPr>
        <w:t xml:space="preserve">-supplied materials as outlined in </w:t>
      </w:r>
      <w:r w:rsidRPr="005E7BD2" w:rsidR="00455834">
        <w:rPr>
          <w:rFonts w:asciiTheme="minorHAnsi" w:hAnsiTheme="minorHAnsi" w:cstheme="minorHAnsi"/>
          <w:color w:val="000000" w:themeColor="text1"/>
          <w:sz w:val="22"/>
          <w:szCs w:val="22"/>
        </w:rPr>
        <w:t>Articles</w:t>
      </w:r>
      <w:r w:rsidRPr="005E7BD2" w:rsidR="00CC1E3D">
        <w:rPr>
          <w:rFonts w:asciiTheme="minorHAnsi" w:hAnsiTheme="minorHAnsi" w:cstheme="minorHAnsi"/>
          <w:color w:val="000000" w:themeColor="text1"/>
          <w:sz w:val="22"/>
          <w:szCs w:val="22"/>
        </w:rPr>
        <w:t xml:space="preserve"> </w:t>
      </w:r>
      <w:r w:rsidRPr="005E7BD2">
        <w:rPr>
          <w:rFonts w:asciiTheme="minorHAnsi" w:hAnsiTheme="minorHAnsi" w:cstheme="minorHAnsi"/>
          <w:color w:val="000000" w:themeColor="text1"/>
          <w:sz w:val="22"/>
          <w:szCs w:val="22"/>
        </w:rPr>
        <w:t xml:space="preserve">2.2 and 2.3 of this </w:t>
      </w:r>
      <w:r w:rsidRPr="005E7BD2" w:rsidR="00611B63">
        <w:rPr>
          <w:rFonts w:asciiTheme="minorHAnsi" w:hAnsiTheme="minorHAnsi" w:cstheme="minorHAnsi"/>
          <w:color w:val="000000" w:themeColor="text1"/>
          <w:sz w:val="22"/>
          <w:szCs w:val="22"/>
        </w:rPr>
        <w:t xml:space="preserve">Agreement </w:t>
      </w:r>
      <w:r w:rsidRPr="005E7BD2" w:rsidR="00160A83">
        <w:rPr>
          <w:rFonts w:asciiTheme="minorHAnsi" w:hAnsiTheme="minorHAnsi" w:cstheme="minorHAnsi"/>
          <w:color w:val="000000" w:themeColor="text1"/>
          <w:sz w:val="22"/>
          <w:szCs w:val="22"/>
        </w:rPr>
        <w:t xml:space="preserve">and </w:t>
      </w:r>
      <w:r w:rsidRPr="005E7BD2" w:rsidR="00175202">
        <w:rPr>
          <w:rFonts w:asciiTheme="minorHAnsi" w:hAnsiTheme="minorHAnsi" w:cstheme="minorHAnsi"/>
          <w:color w:val="000000" w:themeColor="text1"/>
          <w:sz w:val="22"/>
          <w:szCs w:val="22"/>
        </w:rPr>
        <w:t xml:space="preserve">shall </w:t>
      </w:r>
      <w:r w:rsidRPr="005E7BD2" w:rsidR="00160A83">
        <w:rPr>
          <w:rFonts w:asciiTheme="minorHAnsi" w:hAnsiTheme="minorHAnsi" w:cstheme="minorHAnsi"/>
          <w:color w:val="000000" w:themeColor="text1"/>
          <w:sz w:val="22"/>
          <w:szCs w:val="22"/>
        </w:rPr>
        <w:t>b</w:t>
      </w:r>
      <w:r w:rsidRPr="005E7BD2" w:rsidR="00175202">
        <w:rPr>
          <w:rFonts w:asciiTheme="minorHAnsi" w:hAnsiTheme="minorHAnsi" w:cstheme="minorHAnsi"/>
          <w:color w:val="000000" w:themeColor="text1"/>
          <w:sz w:val="22"/>
          <w:szCs w:val="22"/>
        </w:rPr>
        <w:t xml:space="preserve">e reflected in </w:t>
      </w:r>
      <w:r w:rsidRPr="005E7BD2" w:rsidR="00160A83">
        <w:rPr>
          <w:rFonts w:asciiTheme="minorHAnsi" w:hAnsiTheme="minorHAnsi" w:cstheme="minorHAnsi"/>
          <w:color w:val="000000" w:themeColor="text1"/>
          <w:sz w:val="22"/>
          <w:szCs w:val="22"/>
        </w:rPr>
        <w:t>writing</w:t>
      </w:r>
      <w:r w:rsidRPr="005E7BD2">
        <w:rPr>
          <w:rFonts w:asciiTheme="minorHAnsi" w:hAnsiTheme="minorHAnsi" w:cstheme="minorHAnsi"/>
          <w:color w:val="000000" w:themeColor="text1"/>
          <w:sz w:val="22"/>
          <w:szCs w:val="22"/>
        </w:rPr>
        <w:t>.</w:t>
      </w:r>
    </w:p>
    <w:p w:rsidRPr="005E7BD2" w:rsidR="00CC1E3D" w:rsidP="0026017B" w:rsidRDefault="00CC1E3D" w14:paraId="02707CFA" w14:textId="77777777">
      <w:pPr>
        <w:pStyle w:val="ListParagraph"/>
        <w:tabs>
          <w:tab w:val="num" w:pos="720"/>
        </w:tabs>
        <w:spacing w:line="23" w:lineRule="atLeast"/>
        <w:ind w:hanging="720"/>
        <w:rPr>
          <w:rFonts w:asciiTheme="minorHAnsi" w:hAnsiTheme="minorHAnsi" w:cstheme="minorHAnsi"/>
          <w:color w:val="000000" w:themeColor="text1"/>
          <w:sz w:val="22"/>
          <w:szCs w:val="22"/>
        </w:rPr>
      </w:pPr>
    </w:p>
    <w:p w:rsidRPr="005E7BD2" w:rsidR="00E556F3" w:rsidP="0026017B" w:rsidRDefault="00E556F3" w14:paraId="3077346D" w14:textId="77777777">
      <w:pPr>
        <w:numPr>
          <w:ilvl w:val="1"/>
          <w:numId w:val="4"/>
        </w:numPr>
        <w:tabs>
          <w:tab w:val="clear" w:pos="1146"/>
          <w:tab w:val="num" w:pos="720"/>
        </w:tabs>
        <w:spacing w:line="23" w:lineRule="atLeast"/>
        <w:ind w:left="720"/>
        <w:jc w:val="both"/>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 xml:space="preserve">The liability of </w:t>
      </w:r>
      <w:r w:rsidRPr="005E7BD2" w:rsidR="00FC7901">
        <w:rPr>
          <w:rFonts w:asciiTheme="minorHAnsi" w:hAnsiTheme="minorHAnsi" w:cstheme="minorHAnsi"/>
          <w:color w:val="000000" w:themeColor="text1"/>
          <w:sz w:val="22"/>
          <w:szCs w:val="22"/>
        </w:rPr>
        <w:t>IOM</w:t>
      </w:r>
      <w:r w:rsidRPr="005E7BD2">
        <w:rPr>
          <w:rFonts w:asciiTheme="minorHAnsi" w:hAnsiTheme="minorHAnsi" w:cstheme="minorHAnsi"/>
          <w:color w:val="000000" w:themeColor="text1"/>
          <w:sz w:val="22"/>
          <w:szCs w:val="22"/>
        </w:rPr>
        <w:t xml:space="preserve"> to the Contractor is STRICTLY LIMITED to the Contract Price outlined in </w:t>
      </w:r>
      <w:r w:rsidRPr="005E7BD2" w:rsidR="00455834">
        <w:rPr>
          <w:rFonts w:asciiTheme="minorHAnsi" w:hAnsiTheme="minorHAnsi" w:cstheme="minorHAnsi"/>
          <w:color w:val="000000" w:themeColor="text1"/>
          <w:sz w:val="22"/>
          <w:szCs w:val="22"/>
        </w:rPr>
        <w:t>Article</w:t>
      </w:r>
      <w:r w:rsidRPr="005E7BD2" w:rsidR="00CC1E3D">
        <w:rPr>
          <w:rFonts w:asciiTheme="minorHAnsi" w:hAnsiTheme="minorHAnsi" w:cstheme="minorHAnsi"/>
          <w:color w:val="000000" w:themeColor="text1"/>
          <w:sz w:val="22"/>
          <w:szCs w:val="22"/>
        </w:rPr>
        <w:t xml:space="preserve"> </w:t>
      </w:r>
      <w:r w:rsidRPr="005E7BD2">
        <w:rPr>
          <w:rFonts w:asciiTheme="minorHAnsi" w:hAnsiTheme="minorHAnsi" w:cstheme="minorHAnsi"/>
          <w:color w:val="000000" w:themeColor="text1"/>
          <w:sz w:val="22"/>
          <w:szCs w:val="22"/>
        </w:rPr>
        <w:t>3.1, regardless of any increase in wage or labor cost or fluctuation in the cost of materials and equipment, occurring at any time. The Contractor shall be liable for</w:t>
      </w:r>
      <w:r w:rsidRPr="005E7BD2" w:rsidR="008D4ABC">
        <w:rPr>
          <w:rFonts w:asciiTheme="minorHAnsi" w:hAnsiTheme="minorHAnsi" w:cstheme="minorHAnsi"/>
          <w:color w:val="000000" w:themeColor="text1"/>
          <w:sz w:val="22"/>
          <w:szCs w:val="22"/>
        </w:rPr>
        <w:t xml:space="preserve"> its </w:t>
      </w:r>
      <w:r w:rsidRPr="005E7BD2" w:rsidR="00160A83">
        <w:rPr>
          <w:rFonts w:asciiTheme="minorHAnsi" w:hAnsiTheme="minorHAnsi" w:cstheme="minorHAnsi"/>
          <w:color w:val="000000" w:themeColor="text1"/>
          <w:sz w:val="22"/>
          <w:szCs w:val="22"/>
        </w:rPr>
        <w:t>under-estimation of th</w:t>
      </w:r>
      <w:r w:rsidRPr="005E7BD2" w:rsidR="008D4ABC">
        <w:rPr>
          <w:rFonts w:asciiTheme="minorHAnsi" w:hAnsiTheme="minorHAnsi" w:cstheme="minorHAnsi"/>
          <w:color w:val="000000" w:themeColor="text1"/>
          <w:sz w:val="22"/>
          <w:szCs w:val="22"/>
        </w:rPr>
        <w:t xml:space="preserve">e requirements of this </w:t>
      </w:r>
      <w:r w:rsidRPr="005E7BD2" w:rsidR="00611B63">
        <w:rPr>
          <w:rFonts w:asciiTheme="minorHAnsi" w:hAnsiTheme="minorHAnsi" w:cstheme="minorHAnsi"/>
          <w:color w:val="000000" w:themeColor="text1"/>
          <w:sz w:val="22"/>
          <w:szCs w:val="22"/>
        </w:rPr>
        <w:t>Agreement</w:t>
      </w:r>
      <w:r w:rsidRPr="005E7BD2" w:rsidR="008D4ABC">
        <w:rPr>
          <w:rFonts w:asciiTheme="minorHAnsi" w:hAnsiTheme="minorHAnsi" w:cstheme="minorHAnsi"/>
          <w:color w:val="000000" w:themeColor="text1"/>
          <w:sz w:val="22"/>
          <w:szCs w:val="22"/>
        </w:rPr>
        <w:t>,</w:t>
      </w:r>
      <w:r w:rsidRPr="005E7BD2" w:rsidR="00160A83">
        <w:rPr>
          <w:rFonts w:asciiTheme="minorHAnsi" w:hAnsiTheme="minorHAnsi" w:cstheme="minorHAnsi"/>
          <w:color w:val="000000" w:themeColor="text1"/>
          <w:sz w:val="22"/>
          <w:szCs w:val="22"/>
        </w:rPr>
        <w:t xml:space="preserve"> </w:t>
      </w:r>
      <w:r w:rsidRPr="005E7BD2">
        <w:rPr>
          <w:rFonts w:asciiTheme="minorHAnsi" w:hAnsiTheme="minorHAnsi" w:cstheme="minorHAnsi"/>
          <w:color w:val="000000" w:themeColor="text1"/>
          <w:sz w:val="22"/>
          <w:szCs w:val="22"/>
        </w:rPr>
        <w:t>inflation or currency devaluation, if any.</w:t>
      </w:r>
    </w:p>
    <w:p w:rsidRPr="005E7BD2" w:rsidR="00E556F3" w:rsidP="003D726C" w:rsidRDefault="00E556F3" w14:paraId="6822F684" w14:textId="77777777">
      <w:pPr>
        <w:spacing w:line="23" w:lineRule="atLeast"/>
        <w:jc w:val="both"/>
        <w:rPr>
          <w:rFonts w:asciiTheme="minorHAnsi" w:hAnsiTheme="minorHAnsi" w:cstheme="minorHAnsi"/>
          <w:color w:val="000000" w:themeColor="text1"/>
          <w:sz w:val="22"/>
          <w:szCs w:val="22"/>
        </w:rPr>
      </w:pPr>
    </w:p>
    <w:p w:rsidRPr="005E7BD2" w:rsidR="00E556F3" w:rsidP="007F2003" w:rsidRDefault="00E556F3" w14:paraId="20580A49" w14:textId="1654231D">
      <w:pPr>
        <w:pStyle w:val="Article1"/>
        <w:numPr>
          <w:ilvl w:val="0"/>
          <w:numId w:val="54"/>
        </w:numPr>
        <w:tabs>
          <w:tab w:val="clear" w:pos="567"/>
          <w:tab w:val="left" w:pos="360"/>
        </w:tabs>
        <w:ind w:hanging="720"/>
        <w:rPr>
          <w:b w:val="0"/>
          <w:bCs w:val="0"/>
        </w:rPr>
      </w:pPr>
      <w:r w:rsidRPr="005E7BD2">
        <w:t xml:space="preserve">Manner </w:t>
      </w:r>
      <w:r w:rsidRPr="005E7BD2" w:rsidR="00FA6B7B">
        <w:t>o</w:t>
      </w:r>
      <w:r w:rsidRPr="005E7BD2" w:rsidR="00F24555">
        <w:t xml:space="preserve">f </w:t>
      </w:r>
      <w:r w:rsidRPr="005E7BD2">
        <w:t>Payment</w:t>
      </w:r>
    </w:p>
    <w:p w:rsidRPr="005E7BD2" w:rsidR="00D346A8" w:rsidP="00D346A8" w:rsidRDefault="00D346A8" w14:paraId="7BC2517B" w14:textId="77777777">
      <w:pPr>
        <w:tabs>
          <w:tab w:val="num" w:pos="567"/>
        </w:tabs>
        <w:spacing w:line="23" w:lineRule="atLeast"/>
        <w:ind w:left="567" w:hanging="567"/>
        <w:jc w:val="both"/>
        <w:rPr>
          <w:rFonts w:asciiTheme="minorHAnsi" w:hAnsiTheme="minorHAnsi" w:cstheme="minorHAnsi"/>
          <w:color w:val="000000" w:themeColor="text1"/>
          <w:sz w:val="22"/>
          <w:szCs w:val="22"/>
        </w:rPr>
      </w:pPr>
    </w:p>
    <w:p w:rsidRPr="005E7BD2" w:rsidR="00D346A8" w:rsidP="00224726" w:rsidRDefault="0026010C" w14:paraId="3AC5D91C" w14:textId="4D6E7374">
      <w:pPr>
        <w:tabs>
          <w:tab w:val="num" w:pos="720"/>
        </w:tabs>
        <w:spacing w:line="23" w:lineRule="atLeast"/>
        <w:ind w:left="720" w:hanging="720"/>
        <w:jc w:val="both"/>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4.1</w:t>
      </w:r>
      <w:r w:rsidRPr="005E7BD2">
        <w:rPr>
          <w:rFonts w:asciiTheme="minorHAnsi" w:hAnsiTheme="minorHAnsi" w:cstheme="minorHAnsi"/>
          <w:color w:val="000000" w:themeColor="text1"/>
          <w:sz w:val="22"/>
          <w:szCs w:val="22"/>
        </w:rPr>
        <w:tab/>
      </w:r>
      <w:r w:rsidRPr="005E7BD2">
        <w:rPr>
          <w:rFonts w:asciiTheme="minorHAnsi" w:hAnsiTheme="minorHAnsi" w:cstheme="minorHAnsi"/>
          <w:color w:val="000000" w:themeColor="text1"/>
          <w:sz w:val="22"/>
          <w:szCs w:val="22"/>
        </w:rPr>
        <w:t xml:space="preserve">The </w:t>
      </w:r>
      <w:r w:rsidRPr="005E7BD2" w:rsidR="007F2003">
        <w:rPr>
          <w:rFonts w:asciiTheme="minorHAnsi" w:hAnsiTheme="minorHAnsi" w:cstheme="minorHAnsi"/>
          <w:color w:val="000000" w:themeColor="text1"/>
          <w:sz w:val="22"/>
          <w:szCs w:val="22"/>
        </w:rPr>
        <w:t xml:space="preserve">Contract Price shall be paid in accordance with the following payment schedule </w:t>
      </w:r>
    </w:p>
    <w:p w:rsidRPr="005E7BD2" w:rsidR="00C33FF6" w:rsidP="003D726C" w:rsidRDefault="00C33FF6" w14:paraId="2C8F179F" w14:textId="088A0442">
      <w:pPr>
        <w:spacing w:line="23" w:lineRule="atLeast"/>
        <w:jc w:val="both"/>
        <w:rPr>
          <w:rFonts w:asciiTheme="minorHAnsi" w:hAnsiTheme="minorHAnsi" w:cstheme="minorHAnsi"/>
          <w:color w:val="000000" w:themeColor="text1"/>
          <w:sz w:val="22"/>
          <w:szCs w:val="22"/>
        </w:rPr>
      </w:pPr>
    </w:p>
    <w:p w:rsidRPr="005E7BD2" w:rsidR="00C33FF6" w:rsidP="00C33FF6" w:rsidRDefault="00C33FF6" w14:paraId="63810221" w14:textId="7692B1A0">
      <w:pPr>
        <w:numPr>
          <w:ilvl w:val="0"/>
          <w:numId w:val="55"/>
        </w:numPr>
        <w:tabs>
          <w:tab w:val="left" w:pos="1440"/>
        </w:tabs>
        <w:spacing w:line="23" w:lineRule="atLeast"/>
        <w:ind w:left="1440" w:hanging="720"/>
        <w:jc w:val="both"/>
        <w:rPr>
          <w:rFonts w:asciiTheme="minorHAnsi" w:hAnsiTheme="minorHAnsi" w:cstheme="minorHAnsi"/>
          <w:bCs/>
          <w:iCs/>
          <w:color w:val="000000" w:themeColor="text1"/>
          <w:sz w:val="22"/>
          <w:szCs w:val="22"/>
        </w:rPr>
      </w:pPr>
      <w:commentRangeStart w:id="12"/>
      <w:r w:rsidRPr="005E7BD2">
        <w:rPr>
          <w:rFonts w:asciiTheme="minorHAnsi" w:hAnsiTheme="minorHAnsi" w:cstheme="minorHAnsi"/>
          <w:color w:val="000000" w:themeColor="text1"/>
          <w:sz w:val="22"/>
          <w:szCs w:val="22"/>
          <w:highlight w:val="lightGray"/>
        </w:rPr>
        <w:t>(Applicable if an advance payment is made)</w:t>
      </w:r>
      <w:r w:rsidRPr="005E7BD2" w:rsidR="00224726">
        <w:rPr>
          <w:rFonts w:asciiTheme="minorHAnsi" w:hAnsiTheme="minorHAnsi" w:cstheme="minorHAnsi"/>
          <w:color w:val="000000" w:themeColor="text1"/>
          <w:sz w:val="22"/>
          <w:szCs w:val="22"/>
          <w:highlight w:val="lightGray"/>
        </w:rPr>
        <w:t xml:space="preserve"> </w:t>
      </w:r>
      <w:commentRangeEnd w:id="12"/>
      <w:r w:rsidRPr="005E7BD2" w:rsidR="007F4AEA">
        <w:rPr>
          <w:rStyle w:val="CommentReference"/>
          <w:rFonts w:asciiTheme="minorHAnsi" w:hAnsiTheme="minorHAnsi" w:cstheme="minorHAnsi"/>
          <w:sz w:val="22"/>
          <w:szCs w:val="22"/>
          <w:highlight w:val="lightGray"/>
        </w:rPr>
        <w:commentReference w:id="12"/>
      </w:r>
      <w:r w:rsidRPr="005E7BD2">
        <w:rPr>
          <w:rFonts w:asciiTheme="minorHAnsi" w:hAnsiTheme="minorHAnsi" w:cstheme="minorHAnsi"/>
          <w:color w:val="000000" w:themeColor="text1"/>
          <w:sz w:val="22"/>
          <w:szCs w:val="22"/>
        </w:rPr>
        <w:t xml:space="preserve">IOM shall release an advance payment equivalent to </w:t>
      </w:r>
      <w:r w:rsidRPr="005E7BD2">
        <w:rPr>
          <w:rFonts w:asciiTheme="minorHAnsi" w:hAnsiTheme="minorHAnsi" w:cstheme="minorHAnsi"/>
          <w:color w:val="000000" w:themeColor="text1"/>
          <w:sz w:val="22"/>
          <w:szCs w:val="22"/>
          <w:highlight w:val="lightGray"/>
        </w:rPr>
        <w:t>[percentage]</w:t>
      </w:r>
      <w:r w:rsidRPr="005E7BD2">
        <w:rPr>
          <w:rFonts w:asciiTheme="minorHAnsi" w:hAnsiTheme="minorHAnsi" w:cstheme="minorHAnsi"/>
          <w:color w:val="000000" w:themeColor="text1"/>
          <w:sz w:val="22"/>
          <w:szCs w:val="22"/>
        </w:rPr>
        <w:t xml:space="preserve"> of the Contract Price in the amount of  [</w:t>
      </w:r>
      <w:r w:rsidRPr="005E7BD2">
        <w:rPr>
          <w:rFonts w:asciiTheme="minorHAnsi" w:hAnsiTheme="minorHAnsi" w:cstheme="minorHAnsi"/>
          <w:color w:val="000000" w:themeColor="text1"/>
          <w:sz w:val="22"/>
          <w:szCs w:val="22"/>
          <w:highlight w:val="lightGray"/>
        </w:rPr>
        <w:t>currency]</w:t>
      </w:r>
      <w:r w:rsidRPr="005E7BD2">
        <w:rPr>
          <w:rFonts w:asciiTheme="minorHAnsi" w:hAnsiTheme="minorHAnsi" w:cstheme="minorHAnsi"/>
          <w:color w:val="000000" w:themeColor="text1"/>
          <w:sz w:val="22"/>
          <w:szCs w:val="22"/>
        </w:rPr>
        <w:t xml:space="preserve"> </w:t>
      </w:r>
      <w:r w:rsidRPr="005E7BD2">
        <w:rPr>
          <w:rFonts w:asciiTheme="minorHAnsi" w:hAnsiTheme="minorHAnsi" w:cstheme="minorHAnsi"/>
          <w:color w:val="000000" w:themeColor="text1"/>
          <w:sz w:val="22"/>
          <w:szCs w:val="22"/>
          <w:highlight w:val="lightGray"/>
        </w:rPr>
        <w:t>[insert amount in numbers]</w:t>
      </w:r>
      <w:r w:rsidRPr="005E7BD2">
        <w:rPr>
          <w:rFonts w:asciiTheme="minorHAnsi" w:hAnsiTheme="minorHAnsi" w:cstheme="minorHAnsi"/>
          <w:color w:val="000000" w:themeColor="text1"/>
          <w:sz w:val="22"/>
          <w:szCs w:val="22"/>
        </w:rPr>
        <w:t xml:space="preserve"> </w:t>
      </w:r>
      <w:r w:rsidRPr="005E7BD2">
        <w:rPr>
          <w:rFonts w:asciiTheme="minorHAnsi" w:hAnsiTheme="minorHAnsi" w:cstheme="minorHAnsi"/>
          <w:i/>
          <w:iCs/>
          <w:color w:val="000000" w:themeColor="text1"/>
          <w:sz w:val="22"/>
          <w:szCs w:val="22"/>
          <w:highlight w:val="lightGray"/>
        </w:rPr>
        <w:t>(</w:t>
      </w:r>
      <w:r w:rsidRPr="005E7BD2">
        <w:rPr>
          <w:rFonts w:asciiTheme="minorHAnsi" w:hAnsiTheme="minorHAnsi" w:cstheme="minorHAnsi"/>
          <w:iCs/>
          <w:color w:val="000000" w:themeColor="text1"/>
          <w:sz w:val="22"/>
          <w:szCs w:val="22"/>
          <w:highlight w:val="lightGray"/>
        </w:rPr>
        <w:t xml:space="preserve">amount in words </w:t>
      </w:r>
      <w:r w:rsidRPr="005E7BD2">
        <w:rPr>
          <w:rFonts w:asciiTheme="minorHAnsi" w:hAnsiTheme="minorHAnsi" w:cstheme="minorHAnsi"/>
          <w:color w:val="000000" w:themeColor="text1"/>
          <w:sz w:val="22"/>
          <w:szCs w:val="22"/>
          <w:highlight w:val="lightGray"/>
        </w:rPr>
        <w:t>and currency in words)</w:t>
      </w:r>
      <w:r w:rsidRPr="005E7BD2">
        <w:rPr>
          <w:rFonts w:asciiTheme="minorHAnsi" w:hAnsiTheme="minorHAnsi" w:cstheme="minorHAnsi"/>
          <w:color w:val="000000" w:themeColor="text1"/>
          <w:sz w:val="22"/>
          <w:szCs w:val="22"/>
        </w:rPr>
        <w:t xml:space="preserve"> within 7 (seven) calendar days from the Contractor’s signature of this Agreement and Contractor’s submission of and IOM's approval of the following items: </w:t>
      </w:r>
    </w:p>
    <w:p w:rsidRPr="005E7BD2" w:rsidR="00C33FF6" w:rsidP="00C33FF6" w:rsidRDefault="00C33FF6" w14:paraId="673B8AD8" w14:textId="77777777">
      <w:pPr>
        <w:tabs>
          <w:tab w:val="left" w:pos="1440"/>
        </w:tabs>
        <w:spacing w:line="23" w:lineRule="atLeast"/>
        <w:ind w:left="1440" w:hanging="720"/>
        <w:jc w:val="both"/>
        <w:rPr>
          <w:rFonts w:asciiTheme="minorHAnsi" w:hAnsiTheme="minorHAnsi" w:cstheme="minorHAnsi"/>
          <w:bCs/>
          <w:iCs/>
          <w:color w:val="000000" w:themeColor="text1"/>
          <w:sz w:val="22"/>
          <w:szCs w:val="22"/>
        </w:rPr>
      </w:pPr>
    </w:p>
    <w:p w:rsidRPr="005E7BD2" w:rsidR="00C33FF6" w:rsidP="00224726" w:rsidRDefault="00C33FF6" w14:paraId="724A7F05" w14:textId="77777777">
      <w:pPr>
        <w:numPr>
          <w:ilvl w:val="2"/>
          <w:numId w:val="56"/>
        </w:numPr>
        <w:tabs>
          <w:tab w:val="left" w:pos="1440"/>
        </w:tabs>
        <w:spacing w:line="23" w:lineRule="atLeast"/>
        <w:jc w:val="both"/>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Drawings and Technical Documents for Permit Purposes;</w:t>
      </w:r>
    </w:p>
    <w:p w:rsidRPr="005E7BD2" w:rsidR="00C33FF6" w:rsidP="00224726" w:rsidRDefault="00C33FF6" w14:paraId="2EF7DB01" w14:textId="77777777">
      <w:pPr>
        <w:numPr>
          <w:ilvl w:val="2"/>
          <w:numId w:val="56"/>
        </w:numPr>
        <w:tabs>
          <w:tab w:val="left" w:pos="1440"/>
        </w:tabs>
        <w:spacing w:line="23" w:lineRule="atLeast"/>
        <w:jc w:val="both"/>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Approved Detailed Construction and Workings Drawings;</w:t>
      </w:r>
    </w:p>
    <w:p w:rsidRPr="005E7BD2" w:rsidR="00C33FF6" w:rsidP="00224726" w:rsidRDefault="00C33FF6" w14:paraId="75997653" w14:textId="77777777">
      <w:pPr>
        <w:numPr>
          <w:ilvl w:val="2"/>
          <w:numId w:val="56"/>
        </w:numPr>
        <w:tabs>
          <w:tab w:val="left" w:pos="1440"/>
        </w:tabs>
        <w:spacing w:line="23" w:lineRule="atLeast"/>
        <w:jc w:val="both"/>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Work Schedule;</w:t>
      </w:r>
    </w:p>
    <w:p w:rsidRPr="005E7BD2" w:rsidR="00C33FF6" w:rsidP="00224726" w:rsidRDefault="00C33FF6" w14:paraId="1B5D3A80" w14:textId="77777777">
      <w:pPr>
        <w:numPr>
          <w:ilvl w:val="2"/>
          <w:numId w:val="56"/>
        </w:numPr>
        <w:tabs>
          <w:tab w:val="left" w:pos="1440"/>
        </w:tabs>
        <w:spacing w:line="23" w:lineRule="atLeast"/>
        <w:jc w:val="both"/>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 xml:space="preserve">List of Sub-Contractors and Suppliers </w:t>
      </w:r>
      <w:r w:rsidRPr="005E7BD2">
        <w:rPr>
          <w:rFonts w:asciiTheme="minorHAnsi" w:hAnsiTheme="minorHAnsi" w:cstheme="minorHAnsi"/>
          <w:color w:val="000000" w:themeColor="text1"/>
          <w:sz w:val="22"/>
          <w:szCs w:val="22"/>
          <w:highlight w:val="lightGray"/>
        </w:rPr>
        <w:t>(if applicable)</w:t>
      </w:r>
      <w:r w:rsidRPr="005E7BD2">
        <w:rPr>
          <w:rFonts w:asciiTheme="minorHAnsi" w:hAnsiTheme="minorHAnsi" w:cstheme="minorHAnsi"/>
          <w:color w:val="000000" w:themeColor="text1"/>
          <w:sz w:val="22"/>
          <w:szCs w:val="22"/>
        </w:rPr>
        <w:t xml:space="preserve">; </w:t>
      </w:r>
    </w:p>
    <w:p w:rsidRPr="005E7BD2" w:rsidR="00C33FF6" w:rsidP="00224726" w:rsidRDefault="00C33FF6" w14:paraId="629A0D26" w14:textId="77777777">
      <w:pPr>
        <w:numPr>
          <w:ilvl w:val="2"/>
          <w:numId w:val="56"/>
        </w:numPr>
        <w:tabs>
          <w:tab w:val="left" w:pos="1440"/>
        </w:tabs>
        <w:spacing w:line="23" w:lineRule="atLeast"/>
        <w:jc w:val="both"/>
        <w:rPr>
          <w:rFonts w:asciiTheme="minorHAnsi" w:hAnsiTheme="minorHAnsi" w:cstheme="minorHAnsi"/>
          <w:color w:val="000000" w:themeColor="text1"/>
          <w:sz w:val="22"/>
          <w:szCs w:val="22"/>
        </w:rPr>
      </w:pPr>
      <w:commentRangeStart w:id="15"/>
      <w:r w:rsidRPr="005E7BD2">
        <w:rPr>
          <w:rFonts w:asciiTheme="minorHAnsi" w:hAnsiTheme="minorHAnsi" w:cstheme="minorHAnsi"/>
          <w:color w:val="000000" w:themeColor="text1"/>
          <w:sz w:val="22"/>
          <w:szCs w:val="22"/>
        </w:rPr>
        <w:t xml:space="preserve">Unconditional Bank Guarantee </w:t>
      </w:r>
      <w:commentRangeEnd w:id="15"/>
      <w:r w:rsidRPr="005E7BD2" w:rsidR="006F124A">
        <w:rPr>
          <w:rStyle w:val="CommentReference"/>
          <w:rFonts w:asciiTheme="minorHAnsi" w:hAnsiTheme="minorHAnsi" w:cstheme="minorHAnsi"/>
          <w:sz w:val="22"/>
          <w:szCs w:val="22"/>
        </w:rPr>
        <w:commentReference w:id="15"/>
      </w:r>
      <w:r w:rsidRPr="005E7BD2">
        <w:rPr>
          <w:rFonts w:asciiTheme="minorHAnsi" w:hAnsiTheme="minorHAnsi" w:cstheme="minorHAnsi"/>
          <w:color w:val="000000" w:themeColor="text1"/>
          <w:sz w:val="22"/>
          <w:szCs w:val="22"/>
        </w:rPr>
        <w:t xml:space="preserve">equivalent to </w:t>
      </w:r>
      <w:r w:rsidRPr="005E7BD2">
        <w:rPr>
          <w:rFonts w:asciiTheme="minorHAnsi" w:hAnsiTheme="minorHAnsi" w:cstheme="minorHAnsi"/>
          <w:color w:val="000000" w:themeColor="text1"/>
          <w:sz w:val="22"/>
          <w:szCs w:val="22"/>
          <w:highlight w:val="lightGray"/>
        </w:rPr>
        <w:t>[</w:t>
      </w:r>
      <w:r w:rsidRPr="005E7BD2">
        <w:rPr>
          <w:rFonts w:asciiTheme="minorHAnsi" w:hAnsiTheme="minorHAnsi" w:cstheme="minorHAnsi"/>
          <w:i/>
          <w:color w:val="000000" w:themeColor="text1"/>
          <w:sz w:val="22"/>
          <w:szCs w:val="22"/>
          <w:highlight w:val="lightGray"/>
        </w:rPr>
        <w:t>percentage to match advance payment]</w:t>
      </w:r>
      <w:r w:rsidRPr="005E7BD2">
        <w:rPr>
          <w:rFonts w:asciiTheme="minorHAnsi" w:hAnsiTheme="minorHAnsi" w:cstheme="minorHAnsi"/>
          <w:i/>
          <w:color w:val="000000" w:themeColor="text1"/>
          <w:sz w:val="22"/>
          <w:szCs w:val="22"/>
        </w:rPr>
        <w:t xml:space="preserve"> </w:t>
      </w:r>
      <w:r w:rsidRPr="005E7BD2">
        <w:rPr>
          <w:rFonts w:asciiTheme="minorHAnsi" w:hAnsiTheme="minorHAnsi" w:cstheme="minorHAnsi"/>
          <w:color w:val="000000" w:themeColor="text1"/>
          <w:sz w:val="22"/>
          <w:szCs w:val="22"/>
        </w:rPr>
        <w:t>percent of the Contract Price to guarantee the advance payment, if applicable;</w:t>
      </w:r>
    </w:p>
    <w:p w:rsidRPr="005E7BD2" w:rsidR="00C33FF6" w:rsidP="00224726" w:rsidRDefault="00C33FF6" w14:paraId="4AF7640A" w14:textId="77777777">
      <w:pPr>
        <w:numPr>
          <w:ilvl w:val="2"/>
          <w:numId w:val="56"/>
        </w:numPr>
        <w:tabs>
          <w:tab w:val="left" w:pos="1440"/>
        </w:tabs>
        <w:spacing w:line="23" w:lineRule="atLeast"/>
        <w:jc w:val="both"/>
        <w:rPr>
          <w:rFonts w:asciiTheme="minorHAnsi" w:hAnsiTheme="minorHAnsi" w:cstheme="minorHAnsi"/>
          <w:bCs/>
          <w:iCs/>
          <w:color w:val="000000" w:themeColor="text1"/>
          <w:sz w:val="22"/>
          <w:szCs w:val="22"/>
        </w:rPr>
      </w:pPr>
      <w:commentRangeStart w:id="16"/>
      <w:r w:rsidRPr="005E7BD2">
        <w:rPr>
          <w:rFonts w:asciiTheme="minorHAnsi" w:hAnsiTheme="minorHAnsi" w:cstheme="minorHAnsi"/>
          <w:color w:val="000000" w:themeColor="text1"/>
          <w:sz w:val="22"/>
          <w:szCs w:val="22"/>
        </w:rPr>
        <w:t xml:space="preserve">Performance Security </w:t>
      </w:r>
      <w:commentRangeEnd w:id="16"/>
      <w:r w:rsidRPr="005E7BD2" w:rsidR="006F124A">
        <w:rPr>
          <w:rStyle w:val="CommentReference"/>
          <w:rFonts w:asciiTheme="minorHAnsi" w:hAnsiTheme="minorHAnsi" w:cstheme="minorHAnsi"/>
          <w:sz w:val="22"/>
          <w:szCs w:val="22"/>
        </w:rPr>
        <w:commentReference w:id="16"/>
      </w:r>
      <w:r w:rsidRPr="005E7BD2">
        <w:rPr>
          <w:rFonts w:asciiTheme="minorHAnsi" w:hAnsiTheme="minorHAnsi" w:cstheme="minorHAnsi"/>
          <w:color w:val="000000" w:themeColor="text1"/>
          <w:sz w:val="22"/>
          <w:szCs w:val="22"/>
        </w:rPr>
        <w:t>if required under Article 9.</w:t>
      </w:r>
    </w:p>
    <w:p w:rsidRPr="005E7BD2" w:rsidR="00C33FF6" w:rsidP="00C33FF6" w:rsidRDefault="00C33FF6" w14:paraId="0FC5A96E" w14:textId="77777777">
      <w:pPr>
        <w:tabs>
          <w:tab w:val="left" w:pos="1440"/>
        </w:tabs>
        <w:spacing w:line="23" w:lineRule="atLeast"/>
        <w:ind w:left="1440" w:hanging="720"/>
        <w:jc w:val="both"/>
        <w:rPr>
          <w:rFonts w:asciiTheme="minorHAnsi" w:hAnsiTheme="minorHAnsi" w:cstheme="minorHAnsi"/>
          <w:color w:val="000000" w:themeColor="text1"/>
          <w:sz w:val="22"/>
          <w:szCs w:val="22"/>
        </w:rPr>
      </w:pPr>
    </w:p>
    <w:p w:rsidRPr="005E7BD2" w:rsidR="00C33FF6" w:rsidP="00C33FF6" w:rsidRDefault="00C33FF6" w14:paraId="09323C05" w14:textId="03CEDA83">
      <w:pPr>
        <w:numPr>
          <w:ilvl w:val="0"/>
          <w:numId w:val="55"/>
        </w:numPr>
        <w:tabs>
          <w:tab w:val="left" w:pos="1440"/>
        </w:tabs>
        <w:spacing w:line="23" w:lineRule="atLeast"/>
        <w:ind w:left="1440" w:hanging="720"/>
        <w:jc w:val="both"/>
        <w:rPr>
          <w:rFonts w:asciiTheme="minorHAnsi" w:hAnsiTheme="minorHAnsi" w:cstheme="minorHAnsi"/>
          <w:bCs/>
          <w:iCs/>
          <w:color w:val="000000" w:themeColor="text1"/>
          <w:sz w:val="22"/>
          <w:szCs w:val="22"/>
        </w:rPr>
      </w:pPr>
      <w:r w:rsidRPr="005E7BD2">
        <w:rPr>
          <w:rFonts w:asciiTheme="minorHAnsi" w:hAnsiTheme="minorHAnsi" w:cstheme="minorHAnsi"/>
          <w:color w:val="000000" w:themeColor="text1"/>
          <w:sz w:val="22"/>
          <w:szCs w:val="22"/>
        </w:rPr>
        <w:t xml:space="preserve">IOM will pay the Contractor </w:t>
      </w:r>
      <w:r w:rsidRPr="005E7BD2">
        <w:rPr>
          <w:rFonts w:asciiTheme="minorHAnsi" w:hAnsiTheme="minorHAnsi" w:cstheme="minorHAnsi"/>
          <w:color w:val="000000" w:themeColor="text1"/>
          <w:sz w:val="22"/>
          <w:szCs w:val="22"/>
          <w:highlight w:val="lightGray"/>
        </w:rPr>
        <w:t>[currency code] amount in numbers (amount in words)</w:t>
      </w:r>
      <w:r w:rsidRPr="005E7BD2">
        <w:rPr>
          <w:rFonts w:asciiTheme="minorHAnsi" w:hAnsiTheme="minorHAnsi" w:cstheme="minorHAnsi"/>
          <w:color w:val="000000" w:themeColor="text1"/>
          <w:sz w:val="22"/>
          <w:szCs w:val="22"/>
        </w:rPr>
        <w:t xml:space="preserve"> on confirmation by IOM of satisfactory progress toward the completion of </w:t>
      </w:r>
      <w:r w:rsidRPr="005E7BD2">
        <w:rPr>
          <w:rFonts w:asciiTheme="minorHAnsi" w:hAnsiTheme="minorHAnsi" w:cstheme="minorHAnsi"/>
          <w:color w:val="000000" w:themeColor="text1"/>
          <w:sz w:val="22"/>
          <w:szCs w:val="22"/>
          <w:highlight w:val="lightGray"/>
        </w:rPr>
        <w:t>(amount)</w:t>
      </w:r>
      <w:r w:rsidRPr="005E7BD2">
        <w:rPr>
          <w:rFonts w:asciiTheme="minorHAnsi" w:hAnsiTheme="minorHAnsi" w:cstheme="minorHAnsi"/>
          <w:color w:val="000000" w:themeColor="text1"/>
          <w:sz w:val="22"/>
          <w:szCs w:val="22"/>
        </w:rPr>
        <w:t>% (</w:t>
      </w:r>
      <w:r w:rsidRPr="005E7BD2">
        <w:rPr>
          <w:rFonts w:asciiTheme="minorHAnsi" w:hAnsiTheme="minorHAnsi" w:cstheme="minorHAnsi"/>
          <w:color w:val="000000" w:themeColor="text1"/>
          <w:sz w:val="22"/>
          <w:szCs w:val="22"/>
          <w:highlight w:val="lightGray"/>
        </w:rPr>
        <w:t>[amount in words]</w:t>
      </w:r>
      <w:r w:rsidRPr="005E7BD2">
        <w:rPr>
          <w:rFonts w:asciiTheme="minorHAnsi" w:hAnsiTheme="minorHAnsi" w:cstheme="minorHAnsi"/>
          <w:color w:val="000000" w:themeColor="text1"/>
          <w:sz w:val="22"/>
          <w:szCs w:val="22"/>
        </w:rPr>
        <w:t xml:space="preserve"> per cent) actual measured work as per Bill of Quantities at Annex B and logbook. </w:t>
      </w:r>
    </w:p>
    <w:p w:rsidRPr="005E7BD2" w:rsidR="00C33FF6" w:rsidP="00C33FF6" w:rsidRDefault="00C33FF6" w14:paraId="67352F8E" w14:textId="77777777">
      <w:pPr>
        <w:tabs>
          <w:tab w:val="left" w:pos="1440"/>
        </w:tabs>
        <w:spacing w:line="23" w:lineRule="atLeast"/>
        <w:ind w:left="1440" w:hanging="720"/>
        <w:jc w:val="both"/>
        <w:rPr>
          <w:rFonts w:asciiTheme="minorHAnsi" w:hAnsiTheme="minorHAnsi" w:cstheme="minorHAnsi"/>
          <w:b/>
          <w:bCs/>
          <w:iCs/>
          <w:color w:val="000000" w:themeColor="text1"/>
          <w:sz w:val="22"/>
          <w:szCs w:val="22"/>
        </w:rPr>
      </w:pPr>
    </w:p>
    <w:p w:rsidRPr="005E7BD2" w:rsidR="00C33FF6" w:rsidP="00E73977" w:rsidRDefault="00C33FF6" w14:paraId="688FC0B8" w14:textId="53F4B9BE">
      <w:pPr>
        <w:numPr>
          <w:ilvl w:val="0"/>
          <w:numId w:val="55"/>
        </w:numPr>
        <w:tabs>
          <w:tab w:val="left" w:pos="1440"/>
        </w:tabs>
        <w:spacing w:line="23" w:lineRule="atLeast"/>
        <w:ind w:left="1440" w:hanging="720"/>
        <w:jc w:val="both"/>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 xml:space="preserve">IOM will pay the Contractor </w:t>
      </w:r>
      <w:r w:rsidRPr="005E7BD2">
        <w:rPr>
          <w:rFonts w:asciiTheme="minorHAnsi" w:hAnsiTheme="minorHAnsi" w:cstheme="minorHAnsi"/>
          <w:color w:val="000000" w:themeColor="text1"/>
          <w:sz w:val="22"/>
          <w:szCs w:val="22"/>
          <w:highlight w:val="lightGray"/>
        </w:rPr>
        <w:t>[currency code] amount in numbers (amount in words)</w:t>
      </w:r>
      <w:r w:rsidRPr="005E7BD2">
        <w:rPr>
          <w:rFonts w:asciiTheme="minorHAnsi" w:hAnsiTheme="minorHAnsi" w:cstheme="minorHAnsi"/>
          <w:color w:val="000000" w:themeColor="text1"/>
          <w:sz w:val="22"/>
          <w:szCs w:val="22"/>
        </w:rPr>
        <w:t xml:space="preserve"> after the completion of 100% (one hundred per cent) of the Works and inspection and provisional acceptance of the completed Works. </w:t>
      </w:r>
    </w:p>
    <w:p w:rsidRPr="005E7BD2" w:rsidR="00AD7919" w:rsidP="00AD7919" w:rsidRDefault="00AD7919" w14:paraId="6E86A229" w14:textId="77777777">
      <w:pPr>
        <w:tabs>
          <w:tab w:val="left" w:pos="1440"/>
        </w:tabs>
        <w:spacing w:line="23" w:lineRule="atLeast"/>
        <w:jc w:val="both"/>
        <w:rPr>
          <w:rFonts w:asciiTheme="minorHAnsi" w:hAnsiTheme="minorHAnsi" w:cstheme="minorHAnsi"/>
          <w:color w:val="000000" w:themeColor="text1"/>
          <w:sz w:val="22"/>
          <w:szCs w:val="22"/>
        </w:rPr>
      </w:pPr>
    </w:p>
    <w:p w:rsidRPr="005E7BD2" w:rsidR="00C33FF6" w:rsidP="00C33FF6" w:rsidRDefault="00C33FF6" w14:paraId="6DE1458E" w14:textId="47A94CD1">
      <w:pPr>
        <w:numPr>
          <w:ilvl w:val="0"/>
          <w:numId w:val="55"/>
        </w:numPr>
        <w:tabs>
          <w:tab w:val="left" w:pos="1440"/>
        </w:tabs>
        <w:spacing w:line="23" w:lineRule="atLeast"/>
        <w:ind w:left="1440" w:hanging="720"/>
        <w:jc w:val="both"/>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 xml:space="preserve">The </w:t>
      </w:r>
      <w:commentRangeStart w:id="17"/>
      <w:r w:rsidRPr="005E7BD2">
        <w:rPr>
          <w:rFonts w:asciiTheme="minorHAnsi" w:hAnsiTheme="minorHAnsi" w:cstheme="minorHAnsi"/>
          <w:color w:val="000000" w:themeColor="text1"/>
          <w:sz w:val="22"/>
          <w:szCs w:val="22"/>
        </w:rPr>
        <w:t xml:space="preserve">balance of 10% (ten per cent) of the total Contract Price </w:t>
      </w:r>
      <w:commentRangeEnd w:id="17"/>
      <w:r w:rsidRPr="005E7BD2" w:rsidR="00076031">
        <w:rPr>
          <w:rStyle w:val="CommentReference"/>
          <w:rFonts w:asciiTheme="minorHAnsi" w:hAnsiTheme="minorHAnsi" w:cstheme="minorHAnsi"/>
          <w:sz w:val="22"/>
          <w:szCs w:val="22"/>
        </w:rPr>
        <w:commentReference w:id="17"/>
      </w:r>
      <w:r w:rsidRPr="005E7BD2">
        <w:rPr>
          <w:rFonts w:asciiTheme="minorHAnsi" w:hAnsiTheme="minorHAnsi" w:cstheme="minorHAnsi"/>
          <w:color w:val="000000" w:themeColor="text1"/>
          <w:sz w:val="22"/>
          <w:szCs w:val="22"/>
        </w:rPr>
        <w:t xml:space="preserve">in the amount of </w:t>
      </w:r>
      <w:r w:rsidRPr="005E7BD2">
        <w:rPr>
          <w:rFonts w:asciiTheme="minorHAnsi" w:hAnsiTheme="minorHAnsi" w:cstheme="minorHAnsi"/>
          <w:color w:val="000000" w:themeColor="text1"/>
          <w:sz w:val="22"/>
          <w:szCs w:val="22"/>
          <w:highlight w:val="lightGray"/>
        </w:rPr>
        <w:t>[currency code] amount in numbers (amount in words)</w:t>
      </w:r>
      <w:r w:rsidRPr="005E7BD2">
        <w:rPr>
          <w:rFonts w:asciiTheme="minorHAnsi" w:hAnsiTheme="minorHAnsi" w:cstheme="minorHAnsi"/>
          <w:color w:val="000000" w:themeColor="text1"/>
          <w:sz w:val="22"/>
          <w:szCs w:val="22"/>
        </w:rPr>
        <w:t xml:space="preserve"> will be held </w:t>
      </w:r>
      <w:commentRangeStart w:id="18"/>
      <w:r w:rsidRPr="005E7BD2">
        <w:rPr>
          <w:rFonts w:asciiTheme="minorHAnsi" w:hAnsiTheme="minorHAnsi" w:cstheme="minorHAnsi"/>
          <w:color w:val="000000" w:themeColor="text1"/>
          <w:sz w:val="22"/>
          <w:szCs w:val="22"/>
        </w:rPr>
        <w:t xml:space="preserve">for 12 (twelve) months </w:t>
      </w:r>
      <w:commentRangeEnd w:id="18"/>
      <w:r w:rsidRPr="005E7BD2" w:rsidR="00076031">
        <w:rPr>
          <w:rStyle w:val="CommentReference"/>
          <w:rFonts w:asciiTheme="minorHAnsi" w:hAnsiTheme="minorHAnsi" w:cstheme="minorHAnsi"/>
          <w:sz w:val="22"/>
          <w:szCs w:val="22"/>
        </w:rPr>
        <w:commentReference w:id="18"/>
      </w:r>
      <w:r w:rsidRPr="005E7BD2">
        <w:rPr>
          <w:rFonts w:asciiTheme="minorHAnsi" w:hAnsiTheme="minorHAnsi" w:cstheme="minorHAnsi"/>
          <w:color w:val="000000" w:themeColor="text1"/>
          <w:sz w:val="22"/>
          <w:szCs w:val="22"/>
        </w:rPr>
        <w:t xml:space="preserve">after provisional acceptance of the completed Works in accordance with Article 10 of this Agreement. </w:t>
      </w:r>
    </w:p>
    <w:p w:rsidRPr="005E7BD2" w:rsidR="00C33FF6" w:rsidP="003D726C" w:rsidRDefault="00C33FF6" w14:paraId="5B7F7C41" w14:textId="77777777">
      <w:pPr>
        <w:spacing w:line="23" w:lineRule="atLeast"/>
        <w:jc w:val="both"/>
        <w:rPr>
          <w:rFonts w:asciiTheme="minorHAnsi" w:hAnsiTheme="minorHAnsi" w:cstheme="minorHAnsi"/>
          <w:color w:val="000000" w:themeColor="text1"/>
          <w:sz w:val="22"/>
          <w:szCs w:val="22"/>
        </w:rPr>
      </w:pPr>
    </w:p>
    <w:p w:rsidRPr="005E7BD2" w:rsidR="0056603C" w:rsidP="0056603C" w:rsidRDefault="00E556F3" w14:paraId="116D3673" w14:textId="46311739">
      <w:pPr>
        <w:pStyle w:val="BodyText"/>
        <w:tabs>
          <w:tab w:val="left" w:pos="720"/>
        </w:tabs>
        <w:spacing w:line="23" w:lineRule="atLeast"/>
        <w:ind w:left="720" w:hanging="693"/>
        <w:rPr>
          <w:rFonts w:asciiTheme="minorHAnsi" w:hAnsiTheme="minorHAnsi" w:cstheme="minorHAnsi"/>
          <w:snapToGrid w:val="0"/>
          <w:color w:val="0000FF"/>
          <w:sz w:val="22"/>
          <w:szCs w:val="22"/>
          <w:highlight w:val="lightGray"/>
          <w:lang w:val="en-GB"/>
        </w:rPr>
      </w:pPr>
      <w:r w:rsidRPr="005E7BD2">
        <w:rPr>
          <w:rFonts w:asciiTheme="minorHAnsi" w:hAnsiTheme="minorHAnsi" w:cstheme="minorHAnsi"/>
          <w:color w:val="000000" w:themeColor="text1"/>
          <w:sz w:val="22"/>
          <w:szCs w:val="22"/>
        </w:rPr>
        <w:t>4.</w:t>
      </w:r>
      <w:r w:rsidRPr="005E7BD2" w:rsidR="0056603C">
        <w:rPr>
          <w:rFonts w:asciiTheme="minorHAnsi" w:hAnsiTheme="minorHAnsi" w:cstheme="minorHAnsi"/>
          <w:color w:val="000000" w:themeColor="text1"/>
          <w:sz w:val="22"/>
          <w:szCs w:val="22"/>
        </w:rPr>
        <w:t>2</w:t>
      </w:r>
      <w:r w:rsidRPr="005E7BD2">
        <w:rPr>
          <w:rFonts w:asciiTheme="minorHAnsi" w:hAnsiTheme="minorHAnsi" w:cstheme="minorHAnsi"/>
          <w:color w:val="000000" w:themeColor="text1"/>
          <w:sz w:val="22"/>
          <w:szCs w:val="22"/>
        </w:rPr>
        <w:t xml:space="preserve"> </w:t>
      </w:r>
      <w:r w:rsidRPr="005E7BD2">
        <w:rPr>
          <w:rFonts w:asciiTheme="minorHAnsi" w:hAnsiTheme="minorHAnsi" w:cstheme="minorHAnsi"/>
          <w:color w:val="000000" w:themeColor="text1"/>
          <w:sz w:val="22"/>
          <w:szCs w:val="22"/>
        </w:rPr>
        <w:tab/>
      </w:r>
      <w:r w:rsidRPr="005E7BD2" w:rsidR="001C72B5">
        <w:rPr>
          <w:rFonts w:asciiTheme="minorHAnsi" w:hAnsiTheme="minorHAnsi" w:cstheme="minorHAnsi"/>
          <w:color w:val="000000" w:themeColor="text1"/>
          <w:sz w:val="22"/>
          <w:szCs w:val="22"/>
        </w:rPr>
        <w:t xml:space="preserve">Payments for </w:t>
      </w:r>
      <w:r w:rsidRPr="005E7BD2" w:rsidR="00CC1E3D">
        <w:rPr>
          <w:rFonts w:asciiTheme="minorHAnsi" w:hAnsiTheme="minorHAnsi" w:cstheme="minorHAnsi"/>
          <w:color w:val="000000" w:themeColor="text1"/>
          <w:sz w:val="22"/>
          <w:szCs w:val="22"/>
        </w:rPr>
        <w:t xml:space="preserve">the </w:t>
      </w:r>
      <w:r w:rsidRPr="005E7BD2" w:rsidR="00455834">
        <w:rPr>
          <w:rFonts w:asciiTheme="minorHAnsi" w:hAnsiTheme="minorHAnsi" w:cstheme="minorHAnsi"/>
          <w:color w:val="000000" w:themeColor="text1"/>
          <w:sz w:val="22"/>
          <w:szCs w:val="22"/>
        </w:rPr>
        <w:t>Works</w:t>
      </w:r>
      <w:r w:rsidRPr="005E7BD2" w:rsidR="00CC1E3D">
        <w:rPr>
          <w:rFonts w:asciiTheme="minorHAnsi" w:hAnsiTheme="minorHAnsi" w:cstheme="minorHAnsi"/>
          <w:color w:val="000000" w:themeColor="text1"/>
          <w:sz w:val="22"/>
          <w:szCs w:val="22"/>
        </w:rPr>
        <w:t xml:space="preserve"> </w:t>
      </w:r>
      <w:r w:rsidRPr="005E7BD2" w:rsidR="001C72B5">
        <w:rPr>
          <w:rFonts w:asciiTheme="minorHAnsi" w:hAnsiTheme="minorHAnsi" w:cstheme="minorHAnsi"/>
          <w:color w:val="000000" w:themeColor="text1"/>
          <w:sz w:val="22"/>
          <w:szCs w:val="22"/>
        </w:rPr>
        <w:t>will be done in installments in accordance with the</w:t>
      </w:r>
      <w:r w:rsidRPr="005E7BD2" w:rsidR="00D346A8">
        <w:rPr>
          <w:rFonts w:asciiTheme="minorHAnsi" w:hAnsiTheme="minorHAnsi" w:cstheme="minorHAnsi"/>
          <w:color w:val="000000" w:themeColor="text1"/>
          <w:sz w:val="22"/>
          <w:szCs w:val="22"/>
        </w:rPr>
        <w:t xml:space="preserve"> </w:t>
      </w:r>
      <w:r w:rsidRPr="005E7BD2" w:rsidR="001C72B5">
        <w:rPr>
          <w:rFonts w:asciiTheme="minorHAnsi" w:hAnsiTheme="minorHAnsi" w:cstheme="minorHAnsi"/>
          <w:color w:val="000000" w:themeColor="text1"/>
          <w:sz w:val="22"/>
          <w:szCs w:val="22"/>
        </w:rPr>
        <w:t xml:space="preserve">Payment Schedule </w:t>
      </w:r>
      <w:r w:rsidRPr="005E7BD2" w:rsidR="0056603C">
        <w:rPr>
          <w:rFonts w:asciiTheme="minorHAnsi" w:hAnsiTheme="minorHAnsi" w:cstheme="minorHAnsi"/>
          <w:color w:val="000000" w:themeColor="text1"/>
          <w:sz w:val="22"/>
          <w:szCs w:val="22"/>
        </w:rPr>
        <w:t xml:space="preserve">above </w:t>
      </w:r>
      <w:r w:rsidRPr="005E7BD2" w:rsidR="008957A5">
        <w:rPr>
          <w:rFonts w:asciiTheme="minorHAnsi" w:hAnsiTheme="minorHAnsi" w:cstheme="minorHAnsi"/>
          <w:color w:val="000000" w:themeColor="text1"/>
          <w:sz w:val="22"/>
          <w:szCs w:val="22"/>
        </w:rPr>
        <w:t xml:space="preserve">in </w:t>
      </w:r>
      <w:r w:rsidRPr="005E7BD2" w:rsidR="008957A5">
        <w:rPr>
          <w:rFonts w:asciiTheme="minorHAnsi" w:hAnsiTheme="minorHAnsi" w:cstheme="minorHAnsi"/>
          <w:color w:val="000000" w:themeColor="text1"/>
          <w:sz w:val="22"/>
          <w:szCs w:val="22"/>
          <w:highlight w:val="lightGray"/>
        </w:rPr>
        <w:t>[currency] ([currency code]</w:t>
      </w:r>
      <w:r w:rsidRPr="005E7BD2" w:rsidR="008957A5">
        <w:rPr>
          <w:rFonts w:asciiTheme="minorHAnsi" w:hAnsiTheme="minorHAnsi" w:cstheme="minorHAnsi"/>
          <w:color w:val="000000" w:themeColor="text1"/>
          <w:sz w:val="22"/>
          <w:szCs w:val="22"/>
        </w:rPr>
        <w:t xml:space="preserve">) </w:t>
      </w:r>
      <w:commentRangeStart w:id="19"/>
      <w:r w:rsidRPr="005E7BD2" w:rsidR="0056603C">
        <w:rPr>
          <w:rFonts w:asciiTheme="minorHAnsi" w:hAnsiTheme="minorHAnsi" w:cstheme="minorHAnsi"/>
          <w:snapToGrid w:val="0"/>
          <w:sz w:val="22"/>
          <w:szCs w:val="22"/>
          <w:lang w:val="en-GB"/>
        </w:rPr>
        <w:t xml:space="preserve">by </w:t>
      </w:r>
      <w:r w:rsidRPr="005E7BD2" w:rsidR="0056603C">
        <w:rPr>
          <w:rFonts w:asciiTheme="minorHAnsi" w:hAnsiTheme="minorHAnsi" w:cstheme="minorHAnsi"/>
          <w:snapToGrid w:val="0"/>
          <w:sz w:val="22"/>
          <w:szCs w:val="22"/>
          <w:highlight w:val="lightGray"/>
          <w:lang w:val="en-GB"/>
        </w:rPr>
        <w:t xml:space="preserve">[bank transfer] to the following </w:t>
      </w:r>
      <w:commentRangeStart w:id="20"/>
      <w:r w:rsidRPr="005E7BD2" w:rsidR="0056603C">
        <w:rPr>
          <w:rFonts w:asciiTheme="minorHAnsi" w:hAnsiTheme="minorHAnsi" w:cstheme="minorHAnsi"/>
          <w:snapToGrid w:val="0"/>
          <w:sz w:val="22"/>
          <w:szCs w:val="22"/>
          <w:highlight w:val="lightGray"/>
          <w:lang w:val="en-GB"/>
        </w:rPr>
        <w:t>bank account</w:t>
      </w:r>
      <w:r w:rsidRPr="005E7BD2" w:rsidR="0056603C">
        <w:rPr>
          <w:rFonts w:asciiTheme="minorHAnsi" w:hAnsiTheme="minorHAnsi" w:cstheme="minorHAnsi"/>
          <w:snapToGrid w:val="0"/>
          <w:color w:val="000000" w:themeColor="text1"/>
          <w:sz w:val="22"/>
          <w:szCs w:val="22"/>
          <w:highlight w:val="lightGray"/>
          <w:lang w:val="en-GB"/>
        </w:rPr>
        <w:t>:</w:t>
      </w:r>
      <w:r w:rsidRPr="005E7BD2" w:rsidR="0056603C">
        <w:rPr>
          <w:rFonts w:asciiTheme="minorHAnsi" w:hAnsiTheme="minorHAnsi" w:cstheme="minorHAnsi"/>
          <w:snapToGrid w:val="0"/>
          <w:color w:val="0000FF"/>
          <w:sz w:val="22"/>
          <w:szCs w:val="22"/>
          <w:highlight w:val="lightGray"/>
          <w:lang w:val="en-GB"/>
        </w:rPr>
        <w:t xml:space="preserve"> </w:t>
      </w:r>
      <w:commentRangeEnd w:id="19"/>
      <w:r w:rsidRPr="005E7BD2" w:rsidR="0056603C">
        <w:rPr>
          <w:rStyle w:val="CommentReference"/>
          <w:rFonts w:asciiTheme="minorHAnsi" w:hAnsiTheme="minorHAnsi" w:cstheme="minorHAnsi"/>
          <w:sz w:val="22"/>
          <w:szCs w:val="22"/>
          <w:highlight w:val="lightGray"/>
        </w:rPr>
        <w:commentReference w:id="19"/>
      </w:r>
      <w:commentRangeEnd w:id="20"/>
      <w:r w:rsidRPr="005E7BD2" w:rsidR="0056603C">
        <w:rPr>
          <w:rStyle w:val="CommentReference"/>
          <w:rFonts w:asciiTheme="minorHAnsi" w:hAnsiTheme="minorHAnsi" w:cstheme="minorHAnsi"/>
          <w:color w:val="000000" w:themeColor="text1"/>
          <w:sz w:val="22"/>
          <w:szCs w:val="22"/>
        </w:rPr>
        <w:commentReference w:id="20"/>
      </w:r>
    </w:p>
    <w:p w:rsidRPr="005E7BD2" w:rsidR="00E40D81" w:rsidP="007249A6" w:rsidRDefault="009724B0" w14:paraId="2585C1F9" w14:textId="77777777">
      <w:pPr>
        <w:tabs>
          <w:tab w:val="left" w:pos="1134"/>
        </w:tabs>
        <w:spacing w:line="23" w:lineRule="atLeast"/>
        <w:ind w:left="567" w:hanging="567"/>
        <w:jc w:val="both"/>
        <w:rPr>
          <w:rFonts w:asciiTheme="minorHAnsi" w:hAnsiTheme="minorHAnsi" w:cstheme="minorHAnsi"/>
          <w:color w:val="000000" w:themeColor="text1"/>
          <w:sz w:val="22"/>
          <w:szCs w:val="22"/>
        </w:rPr>
      </w:pPr>
      <w:r w:rsidRPr="005E7BD2">
        <w:rPr>
          <w:rFonts w:asciiTheme="minorHAnsi" w:hAnsiTheme="minorHAnsi" w:cstheme="minorHAnsi"/>
          <w:snapToGrid w:val="0"/>
          <w:color w:val="000000" w:themeColor="text1"/>
          <w:sz w:val="22"/>
          <w:szCs w:val="22"/>
          <w:lang w:val="en-GB"/>
        </w:rPr>
        <w:tab/>
      </w:r>
      <w:r w:rsidRPr="005E7BD2">
        <w:rPr>
          <w:rFonts w:asciiTheme="minorHAnsi" w:hAnsiTheme="minorHAnsi" w:cstheme="minorHAnsi"/>
          <w:snapToGrid w:val="0"/>
          <w:color w:val="000000" w:themeColor="text1"/>
          <w:sz w:val="22"/>
          <w:szCs w:val="22"/>
          <w:lang w:val="en-GB"/>
        </w:rPr>
        <w:tab/>
      </w:r>
    </w:p>
    <w:tbl>
      <w:tblPr>
        <w:tblStyle w:val="TableGrid"/>
        <w:tblW w:w="77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60"/>
        <w:gridCol w:w="4701"/>
      </w:tblGrid>
      <w:tr w:rsidRPr="00EB0D53" w:rsidR="007B77F4" w:rsidTr="007B77F4" w14:paraId="32597321" w14:textId="77777777">
        <w:trPr>
          <w:trHeight w:val="324"/>
          <w:jc w:val="center"/>
        </w:trPr>
        <w:tc>
          <w:tcPr>
            <w:tcW w:w="3060" w:type="dxa"/>
          </w:tcPr>
          <w:p w:rsidRPr="007B77F4" w:rsidR="007B77F4" w:rsidP="000E7827" w:rsidRDefault="007B77F4" w14:paraId="03844F16" w14:textId="77777777">
            <w:pPr>
              <w:tabs>
                <w:tab w:val="left" w:pos="720"/>
              </w:tabs>
              <w:spacing w:line="23" w:lineRule="atLeast"/>
              <w:jc w:val="both"/>
              <w:rPr>
                <w:rFonts w:asciiTheme="minorHAnsi" w:hAnsiTheme="minorHAnsi" w:cstheme="minorHAnsi"/>
                <w:sz w:val="22"/>
                <w:szCs w:val="24"/>
                <w:lang w:val="en-GB"/>
              </w:rPr>
            </w:pPr>
            <w:r w:rsidRPr="007B77F4">
              <w:rPr>
                <w:rFonts w:asciiTheme="minorHAnsi" w:hAnsiTheme="minorHAnsi" w:cstheme="minorHAnsi"/>
                <w:sz w:val="22"/>
                <w:szCs w:val="24"/>
                <w:lang w:val="en-GB"/>
              </w:rPr>
              <w:t xml:space="preserve">Bank Name: </w:t>
            </w:r>
          </w:p>
        </w:tc>
        <w:tc>
          <w:tcPr>
            <w:tcW w:w="4701" w:type="dxa"/>
          </w:tcPr>
          <w:p w:rsidRPr="007B77F4" w:rsidR="007B77F4" w:rsidP="000E7827" w:rsidRDefault="007B77F4" w14:paraId="05DAB4DF" w14:textId="77777777">
            <w:pPr>
              <w:tabs>
                <w:tab w:val="left" w:pos="720"/>
              </w:tabs>
              <w:spacing w:line="23" w:lineRule="atLeast"/>
              <w:jc w:val="both"/>
              <w:rPr>
                <w:rFonts w:asciiTheme="minorHAnsi" w:hAnsiTheme="minorHAnsi" w:cstheme="minorHAnsi"/>
                <w:sz w:val="22"/>
                <w:szCs w:val="24"/>
                <w:lang w:val="en-GB"/>
              </w:rPr>
            </w:pPr>
          </w:p>
        </w:tc>
      </w:tr>
      <w:tr w:rsidRPr="00EB0D53" w:rsidR="007B77F4" w:rsidTr="007B77F4" w14:paraId="04C9367A" w14:textId="77777777">
        <w:trPr>
          <w:trHeight w:val="335"/>
          <w:jc w:val="center"/>
        </w:trPr>
        <w:tc>
          <w:tcPr>
            <w:tcW w:w="3060" w:type="dxa"/>
          </w:tcPr>
          <w:p w:rsidRPr="007B77F4" w:rsidR="007B77F4" w:rsidP="000E7827" w:rsidRDefault="007B77F4" w14:paraId="2CA28198" w14:textId="77777777">
            <w:pPr>
              <w:tabs>
                <w:tab w:val="left" w:pos="720"/>
              </w:tabs>
              <w:spacing w:line="23" w:lineRule="atLeast"/>
              <w:jc w:val="both"/>
              <w:rPr>
                <w:rFonts w:asciiTheme="minorHAnsi" w:hAnsiTheme="minorHAnsi" w:cstheme="minorHAnsi"/>
                <w:sz w:val="22"/>
                <w:szCs w:val="24"/>
                <w:lang w:val="en-GB"/>
              </w:rPr>
            </w:pPr>
            <w:r w:rsidRPr="007B77F4">
              <w:rPr>
                <w:rFonts w:asciiTheme="minorHAnsi" w:hAnsiTheme="minorHAnsi" w:cstheme="minorHAnsi"/>
                <w:sz w:val="22"/>
                <w:szCs w:val="24"/>
                <w:lang w:val="en-GB"/>
              </w:rPr>
              <w:t>Bank Branch:</w:t>
            </w:r>
          </w:p>
        </w:tc>
        <w:tc>
          <w:tcPr>
            <w:tcW w:w="4701" w:type="dxa"/>
          </w:tcPr>
          <w:p w:rsidRPr="007B77F4" w:rsidR="007B77F4" w:rsidP="000E7827" w:rsidRDefault="007B77F4" w14:paraId="71527E6E" w14:textId="77777777">
            <w:pPr>
              <w:tabs>
                <w:tab w:val="left" w:pos="720"/>
              </w:tabs>
              <w:spacing w:line="23" w:lineRule="atLeast"/>
              <w:jc w:val="both"/>
              <w:rPr>
                <w:rFonts w:asciiTheme="minorHAnsi" w:hAnsiTheme="minorHAnsi" w:cstheme="minorHAnsi"/>
                <w:sz w:val="22"/>
                <w:szCs w:val="24"/>
                <w:lang w:val="en-GB"/>
              </w:rPr>
            </w:pPr>
          </w:p>
        </w:tc>
      </w:tr>
      <w:tr w:rsidRPr="00EB0D53" w:rsidR="007B77F4" w:rsidTr="007B77F4" w14:paraId="162FE0AF" w14:textId="77777777">
        <w:trPr>
          <w:trHeight w:val="324"/>
          <w:jc w:val="center"/>
        </w:trPr>
        <w:tc>
          <w:tcPr>
            <w:tcW w:w="3060" w:type="dxa"/>
          </w:tcPr>
          <w:p w:rsidRPr="007B77F4" w:rsidR="007B77F4" w:rsidP="000E7827" w:rsidRDefault="007B77F4" w14:paraId="363BAB2E" w14:textId="77777777">
            <w:pPr>
              <w:tabs>
                <w:tab w:val="left" w:pos="720"/>
              </w:tabs>
              <w:spacing w:line="23" w:lineRule="atLeast"/>
              <w:jc w:val="both"/>
              <w:rPr>
                <w:rFonts w:asciiTheme="minorHAnsi" w:hAnsiTheme="minorHAnsi" w:cstheme="minorHAnsi"/>
                <w:sz w:val="22"/>
                <w:szCs w:val="24"/>
                <w:lang w:val="en-GB"/>
              </w:rPr>
            </w:pPr>
            <w:r w:rsidRPr="007B77F4">
              <w:rPr>
                <w:rFonts w:asciiTheme="minorHAnsi" w:hAnsiTheme="minorHAnsi" w:cstheme="minorHAnsi"/>
                <w:sz w:val="22"/>
                <w:szCs w:val="24"/>
                <w:lang w:val="en-GB"/>
              </w:rPr>
              <w:t xml:space="preserve">Bank Account Name: </w:t>
            </w:r>
          </w:p>
        </w:tc>
        <w:tc>
          <w:tcPr>
            <w:tcW w:w="4701" w:type="dxa"/>
          </w:tcPr>
          <w:p w:rsidRPr="007B77F4" w:rsidR="007B77F4" w:rsidP="000E7827" w:rsidRDefault="007B77F4" w14:paraId="2A22DAC7" w14:textId="77777777">
            <w:pPr>
              <w:tabs>
                <w:tab w:val="left" w:pos="720"/>
              </w:tabs>
              <w:spacing w:line="23" w:lineRule="atLeast"/>
              <w:jc w:val="both"/>
              <w:rPr>
                <w:rFonts w:asciiTheme="minorHAnsi" w:hAnsiTheme="minorHAnsi" w:cstheme="minorHAnsi"/>
                <w:sz w:val="22"/>
                <w:szCs w:val="24"/>
                <w:lang w:val="en-GB"/>
              </w:rPr>
            </w:pPr>
          </w:p>
        </w:tc>
      </w:tr>
      <w:tr w:rsidRPr="00EB0D53" w:rsidR="007B77F4" w:rsidTr="007B77F4" w14:paraId="48CFC928" w14:textId="77777777">
        <w:trPr>
          <w:trHeight w:val="324"/>
          <w:jc w:val="center"/>
        </w:trPr>
        <w:tc>
          <w:tcPr>
            <w:tcW w:w="3060" w:type="dxa"/>
          </w:tcPr>
          <w:p w:rsidRPr="007B77F4" w:rsidR="007B77F4" w:rsidP="000E7827" w:rsidRDefault="007B77F4" w14:paraId="45CB4BA0" w14:textId="77777777">
            <w:pPr>
              <w:tabs>
                <w:tab w:val="left" w:pos="720"/>
              </w:tabs>
              <w:spacing w:line="23" w:lineRule="atLeast"/>
              <w:jc w:val="both"/>
              <w:rPr>
                <w:rFonts w:asciiTheme="minorHAnsi" w:hAnsiTheme="minorHAnsi" w:cstheme="minorHAnsi"/>
                <w:sz w:val="22"/>
                <w:szCs w:val="24"/>
                <w:lang w:val="en-GB"/>
              </w:rPr>
            </w:pPr>
            <w:r w:rsidRPr="007B77F4">
              <w:rPr>
                <w:rFonts w:asciiTheme="minorHAnsi" w:hAnsiTheme="minorHAnsi" w:cstheme="minorHAnsi"/>
                <w:sz w:val="22"/>
                <w:szCs w:val="24"/>
                <w:lang w:val="en-GB"/>
              </w:rPr>
              <w:t xml:space="preserve">Bank Account Number: </w:t>
            </w:r>
          </w:p>
        </w:tc>
        <w:tc>
          <w:tcPr>
            <w:tcW w:w="4701" w:type="dxa"/>
          </w:tcPr>
          <w:p w:rsidRPr="007B77F4" w:rsidR="007B77F4" w:rsidP="000E7827" w:rsidRDefault="007B77F4" w14:paraId="23211FDB" w14:textId="77777777">
            <w:pPr>
              <w:tabs>
                <w:tab w:val="left" w:pos="720"/>
              </w:tabs>
              <w:spacing w:line="23" w:lineRule="atLeast"/>
              <w:jc w:val="both"/>
              <w:rPr>
                <w:rFonts w:asciiTheme="minorHAnsi" w:hAnsiTheme="minorHAnsi" w:cstheme="minorHAnsi"/>
                <w:sz w:val="22"/>
                <w:szCs w:val="24"/>
                <w:lang w:val="en-GB"/>
              </w:rPr>
            </w:pPr>
          </w:p>
        </w:tc>
      </w:tr>
      <w:tr w:rsidRPr="00EB0D53" w:rsidR="007B77F4" w:rsidTr="007B77F4" w14:paraId="1366DED2" w14:textId="77777777">
        <w:trPr>
          <w:trHeight w:val="324"/>
          <w:jc w:val="center"/>
        </w:trPr>
        <w:tc>
          <w:tcPr>
            <w:tcW w:w="3060" w:type="dxa"/>
          </w:tcPr>
          <w:p w:rsidRPr="007B77F4" w:rsidR="007B77F4" w:rsidP="000E7827" w:rsidRDefault="007B77F4" w14:paraId="6664F100" w14:textId="77777777">
            <w:pPr>
              <w:tabs>
                <w:tab w:val="left" w:pos="720"/>
              </w:tabs>
              <w:spacing w:line="23" w:lineRule="atLeast"/>
              <w:jc w:val="both"/>
              <w:rPr>
                <w:rFonts w:asciiTheme="minorHAnsi" w:hAnsiTheme="minorHAnsi" w:cstheme="minorHAnsi"/>
                <w:sz w:val="22"/>
                <w:szCs w:val="24"/>
                <w:lang w:val="en-GB"/>
              </w:rPr>
            </w:pPr>
            <w:r w:rsidRPr="007B77F4">
              <w:rPr>
                <w:rFonts w:asciiTheme="minorHAnsi" w:hAnsiTheme="minorHAnsi" w:cstheme="minorHAnsi"/>
                <w:sz w:val="22"/>
                <w:szCs w:val="24"/>
                <w:lang w:val="en-GB"/>
              </w:rPr>
              <w:t xml:space="preserve">Swift Code: </w:t>
            </w:r>
          </w:p>
        </w:tc>
        <w:tc>
          <w:tcPr>
            <w:tcW w:w="4701" w:type="dxa"/>
          </w:tcPr>
          <w:p w:rsidRPr="007B77F4" w:rsidR="007B77F4" w:rsidP="000E7827" w:rsidRDefault="007B77F4" w14:paraId="497E754D" w14:textId="77777777">
            <w:pPr>
              <w:tabs>
                <w:tab w:val="left" w:pos="720"/>
              </w:tabs>
              <w:spacing w:line="23" w:lineRule="atLeast"/>
              <w:jc w:val="both"/>
              <w:rPr>
                <w:rFonts w:asciiTheme="minorHAnsi" w:hAnsiTheme="minorHAnsi" w:cstheme="minorHAnsi"/>
                <w:sz w:val="22"/>
                <w:szCs w:val="24"/>
                <w:lang w:val="en-GB"/>
              </w:rPr>
            </w:pPr>
          </w:p>
        </w:tc>
      </w:tr>
      <w:tr w:rsidRPr="00EB0D53" w:rsidR="007B77F4" w:rsidTr="007B77F4" w14:paraId="69892384" w14:textId="77777777">
        <w:trPr>
          <w:trHeight w:val="335"/>
          <w:jc w:val="center"/>
        </w:trPr>
        <w:tc>
          <w:tcPr>
            <w:tcW w:w="3060" w:type="dxa"/>
          </w:tcPr>
          <w:p w:rsidRPr="007B77F4" w:rsidR="007B77F4" w:rsidP="000E7827" w:rsidRDefault="007B77F4" w14:paraId="6C7EDB94" w14:textId="77777777">
            <w:pPr>
              <w:tabs>
                <w:tab w:val="left" w:pos="720"/>
              </w:tabs>
              <w:spacing w:line="23" w:lineRule="atLeast"/>
              <w:jc w:val="both"/>
              <w:rPr>
                <w:rFonts w:asciiTheme="minorHAnsi" w:hAnsiTheme="minorHAnsi" w:cstheme="minorHAnsi"/>
                <w:sz w:val="22"/>
                <w:szCs w:val="24"/>
                <w:lang w:val="en-GB"/>
              </w:rPr>
            </w:pPr>
            <w:r w:rsidRPr="007B77F4">
              <w:rPr>
                <w:rFonts w:asciiTheme="minorHAnsi" w:hAnsiTheme="minorHAnsi" w:cstheme="minorHAnsi"/>
                <w:sz w:val="22"/>
                <w:szCs w:val="24"/>
                <w:lang w:val="en-GB"/>
              </w:rPr>
              <w:t xml:space="preserve">IBAN Number: </w:t>
            </w:r>
          </w:p>
        </w:tc>
        <w:tc>
          <w:tcPr>
            <w:tcW w:w="4701" w:type="dxa"/>
          </w:tcPr>
          <w:p w:rsidRPr="007B77F4" w:rsidR="007B77F4" w:rsidP="000E7827" w:rsidRDefault="007B77F4" w14:paraId="59BAACEF" w14:textId="77777777">
            <w:pPr>
              <w:tabs>
                <w:tab w:val="left" w:pos="720"/>
              </w:tabs>
              <w:spacing w:line="23" w:lineRule="atLeast"/>
              <w:jc w:val="both"/>
              <w:rPr>
                <w:rFonts w:asciiTheme="minorHAnsi" w:hAnsiTheme="minorHAnsi" w:cstheme="minorHAnsi"/>
                <w:sz w:val="22"/>
                <w:szCs w:val="24"/>
                <w:lang w:val="en-GB"/>
              </w:rPr>
            </w:pPr>
          </w:p>
        </w:tc>
      </w:tr>
    </w:tbl>
    <w:p w:rsidR="006E1256" w:rsidP="00E40D81" w:rsidRDefault="006E1256" w14:paraId="4E373F3C" w14:textId="77777777">
      <w:pPr>
        <w:tabs>
          <w:tab w:val="left" w:pos="720"/>
        </w:tabs>
        <w:spacing w:line="23" w:lineRule="atLeast"/>
        <w:ind w:left="720" w:hanging="720"/>
        <w:jc w:val="both"/>
        <w:rPr>
          <w:rFonts w:asciiTheme="minorHAnsi" w:hAnsiTheme="minorHAnsi" w:cstheme="minorHAnsi"/>
          <w:color w:val="000000" w:themeColor="text1"/>
          <w:sz w:val="22"/>
          <w:szCs w:val="22"/>
        </w:rPr>
      </w:pPr>
    </w:p>
    <w:p w:rsidRPr="005E7BD2" w:rsidR="00E556F3" w:rsidP="00E40D81" w:rsidRDefault="001C72B5" w14:paraId="76EF77F5" w14:textId="7D7E8D16">
      <w:pPr>
        <w:tabs>
          <w:tab w:val="left" w:pos="720"/>
        </w:tabs>
        <w:spacing w:line="23" w:lineRule="atLeast"/>
        <w:ind w:left="720" w:hanging="720"/>
        <w:jc w:val="both"/>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4.</w:t>
      </w:r>
      <w:r w:rsidRPr="005E7BD2" w:rsidR="00E40D81">
        <w:rPr>
          <w:rFonts w:asciiTheme="minorHAnsi" w:hAnsiTheme="minorHAnsi" w:cstheme="minorHAnsi"/>
          <w:color w:val="000000" w:themeColor="text1"/>
          <w:sz w:val="22"/>
          <w:szCs w:val="22"/>
        </w:rPr>
        <w:t>3</w:t>
      </w:r>
      <w:r w:rsidRPr="005E7BD2">
        <w:rPr>
          <w:rFonts w:asciiTheme="minorHAnsi" w:hAnsiTheme="minorHAnsi" w:cstheme="minorHAnsi"/>
          <w:color w:val="000000" w:themeColor="text1"/>
          <w:sz w:val="22"/>
          <w:szCs w:val="22"/>
        </w:rPr>
        <w:tab/>
      </w:r>
      <w:r w:rsidRPr="005E7BD2" w:rsidR="00CC1E3D">
        <w:rPr>
          <w:rFonts w:asciiTheme="minorHAnsi" w:hAnsiTheme="minorHAnsi" w:cstheme="minorHAnsi"/>
          <w:color w:val="000000" w:themeColor="text1"/>
          <w:sz w:val="22"/>
          <w:szCs w:val="22"/>
        </w:rPr>
        <w:t xml:space="preserve">The </w:t>
      </w:r>
      <w:r w:rsidRPr="005E7BD2" w:rsidR="00E556F3">
        <w:rPr>
          <w:rFonts w:asciiTheme="minorHAnsi" w:hAnsiTheme="minorHAnsi" w:cstheme="minorHAnsi"/>
          <w:color w:val="000000" w:themeColor="text1"/>
          <w:sz w:val="22"/>
          <w:szCs w:val="22"/>
        </w:rPr>
        <w:t xml:space="preserve">Contractor’s Progress Claims shall be submitted to and certified by </w:t>
      </w:r>
      <w:r w:rsidRPr="005E7BD2" w:rsidR="00FC7901">
        <w:rPr>
          <w:rFonts w:asciiTheme="minorHAnsi" w:hAnsiTheme="minorHAnsi" w:cstheme="minorHAnsi"/>
          <w:color w:val="000000" w:themeColor="text1"/>
          <w:sz w:val="22"/>
          <w:szCs w:val="22"/>
        </w:rPr>
        <w:t>IOM</w:t>
      </w:r>
      <w:r w:rsidRPr="005E7BD2" w:rsidR="00E556F3">
        <w:rPr>
          <w:rFonts w:asciiTheme="minorHAnsi" w:hAnsiTheme="minorHAnsi" w:cstheme="minorHAnsi"/>
          <w:color w:val="000000" w:themeColor="text1"/>
          <w:sz w:val="22"/>
          <w:szCs w:val="22"/>
        </w:rPr>
        <w:t>’s appointed Project Manager</w:t>
      </w:r>
      <w:r w:rsidRPr="005E7BD2">
        <w:rPr>
          <w:rFonts w:asciiTheme="minorHAnsi" w:hAnsiTheme="minorHAnsi" w:cstheme="minorHAnsi"/>
          <w:color w:val="000000" w:themeColor="text1"/>
          <w:sz w:val="22"/>
          <w:szCs w:val="22"/>
        </w:rPr>
        <w:t xml:space="preserve"> who will verify the value of the work </w:t>
      </w:r>
      <w:r w:rsidRPr="005E7BD2" w:rsidR="00CC1E3D">
        <w:rPr>
          <w:rFonts w:asciiTheme="minorHAnsi" w:hAnsiTheme="minorHAnsi" w:cstheme="minorHAnsi"/>
          <w:color w:val="000000" w:themeColor="text1"/>
          <w:sz w:val="22"/>
          <w:szCs w:val="22"/>
        </w:rPr>
        <w:t xml:space="preserve">done </w:t>
      </w:r>
      <w:proofErr w:type="gramStart"/>
      <w:r w:rsidRPr="005E7BD2">
        <w:rPr>
          <w:rFonts w:asciiTheme="minorHAnsi" w:hAnsiTheme="minorHAnsi" w:cstheme="minorHAnsi"/>
          <w:color w:val="000000" w:themeColor="text1"/>
          <w:sz w:val="22"/>
          <w:szCs w:val="22"/>
        </w:rPr>
        <w:t>with regard to</w:t>
      </w:r>
      <w:proofErr w:type="gramEnd"/>
      <w:r w:rsidRPr="005E7BD2">
        <w:rPr>
          <w:rFonts w:asciiTheme="minorHAnsi" w:hAnsiTheme="minorHAnsi" w:cstheme="minorHAnsi"/>
          <w:color w:val="000000" w:themeColor="text1"/>
          <w:sz w:val="22"/>
          <w:szCs w:val="22"/>
        </w:rPr>
        <w:t xml:space="preserve"> the value of the quantities of items completed in the Bill of Quantities</w:t>
      </w:r>
      <w:r w:rsidRPr="005E7BD2" w:rsidR="00FB1D3D">
        <w:rPr>
          <w:rFonts w:asciiTheme="minorHAnsi" w:hAnsiTheme="minorHAnsi" w:cstheme="minorHAnsi"/>
          <w:color w:val="000000" w:themeColor="text1"/>
          <w:sz w:val="22"/>
          <w:szCs w:val="22"/>
        </w:rPr>
        <w:t xml:space="preserve">. </w:t>
      </w:r>
      <w:r w:rsidRPr="005E7BD2" w:rsidR="00E556F3">
        <w:rPr>
          <w:rFonts w:asciiTheme="minorHAnsi" w:hAnsiTheme="minorHAnsi" w:cstheme="minorHAnsi"/>
          <w:color w:val="000000" w:themeColor="text1"/>
          <w:sz w:val="22"/>
          <w:szCs w:val="22"/>
        </w:rPr>
        <w:t>The Contractor shall submit all Progress Claims with the following attachments:</w:t>
      </w:r>
    </w:p>
    <w:p w:rsidRPr="005E7BD2" w:rsidR="00CC1E3D" w:rsidP="007249A6" w:rsidRDefault="00CC1E3D" w14:paraId="5BD9D8BB" w14:textId="77777777">
      <w:pPr>
        <w:spacing w:line="23" w:lineRule="atLeast"/>
        <w:ind w:left="333" w:hanging="540"/>
        <w:jc w:val="both"/>
        <w:rPr>
          <w:rFonts w:asciiTheme="minorHAnsi" w:hAnsiTheme="minorHAnsi" w:cstheme="minorHAnsi"/>
          <w:color w:val="000000" w:themeColor="text1"/>
          <w:sz w:val="22"/>
          <w:szCs w:val="22"/>
        </w:rPr>
      </w:pPr>
    </w:p>
    <w:p w:rsidRPr="005E7BD2" w:rsidR="00E556F3" w:rsidP="00E40D81" w:rsidRDefault="00E556F3" w14:paraId="4F5C58F9" w14:textId="77777777">
      <w:pPr>
        <w:numPr>
          <w:ilvl w:val="0"/>
          <w:numId w:val="12"/>
        </w:numPr>
        <w:spacing w:line="23" w:lineRule="atLeast"/>
        <w:ind w:left="1440" w:hanging="720"/>
        <w:jc w:val="both"/>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 xml:space="preserve">Updated Financial Statement of the Project; </w:t>
      </w:r>
    </w:p>
    <w:p w:rsidRPr="005E7BD2" w:rsidR="006D1C05" w:rsidP="00E40D81" w:rsidRDefault="006D1C05" w14:paraId="24CE1689" w14:textId="77777777">
      <w:pPr>
        <w:numPr>
          <w:ilvl w:val="0"/>
          <w:numId w:val="12"/>
        </w:numPr>
        <w:spacing w:line="23" w:lineRule="atLeast"/>
        <w:ind w:left="1440" w:hanging="720"/>
        <w:jc w:val="both"/>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Statement of Completed Works</w:t>
      </w:r>
      <w:r w:rsidRPr="005E7BD2" w:rsidR="000A53EF">
        <w:rPr>
          <w:rFonts w:asciiTheme="minorHAnsi" w:hAnsiTheme="minorHAnsi" w:cstheme="minorHAnsi"/>
          <w:color w:val="000000" w:themeColor="text1"/>
          <w:sz w:val="22"/>
          <w:szCs w:val="22"/>
        </w:rPr>
        <w:t>;</w:t>
      </w:r>
    </w:p>
    <w:p w:rsidRPr="005E7BD2" w:rsidR="00E556F3" w:rsidP="00E40D81" w:rsidRDefault="00E556F3" w14:paraId="11434397" w14:textId="77777777">
      <w:pPr>
        <w:numPr>
          <w:ilvl w:val="0"/>
          <w:numId w:val="12"/>
        </w:numPr>
        <w:spacing w:line="23" w:lineRule="atLeast"/>
        <w:ind w:left="1440" w:hanging="720"/>
        <w:jc w:val="both"/>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 xml:space="preserve">Progress Photos; and </w:t>
      </w:r>
    </w:p>
    <w:p w:rsidRPr="005E7BD2" w:rsidR="00E556F3" w:rsidP="00E40D81" w:rsidRDefault="00E556F3" w14:paraId="5C84A5B6" w14:textId="77777777">
      <w:pPr>
        <w:numPr>
          <w:ilvl w:val="0"/>
          <w:numId w:val="12"/>
        </w:numPr>
        <w:spacing w:line="23" w:lineRule="atLeast"/>
        <w:ind w:left="1440" w:hanging="720"/>
        <w:jc w:val="both"/>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 xml:space="preserve">Contractor's Sales Invoice. </w:t>
      </w:r>
    </w:p>
    <w:p w:rsidRPr="005E7BD2" w:rsidR="00CC1E3D" w:rsidP="007249A6" w:rsidRDefault="00CC1E3D" w14:paraId="67D61740" w14:textId="77777777">
      <w:pPr>
        <w:spacing w:line="23" w:lineRule="atLeast"/>
        <w:ind w:left="693" w:hanging="360"/>
        <w:jc w:val="both"/>
        <w:rPr>
          <w:rFonts w:asciiTheme="minorHAnsi" w:hAnsiTheme="minorHAnsi" w:cstheme="minorHAnsi"/>
          <w:color w:val="000000" w:themeColor="text1"/>
          <w:sz w:val="22"/>
          <w:szCs w:val="22"/>
        </w:rPr>
      </w:pPr>
    </w:p>
    <w:p w:rsidRPr="005E7BD2" w:rsidR="00E556F3" w:rsidP="00E40D81" w:rsidRDefault="00E556F3" w14:paraId="1B46CDD1" w14:textId="1B991698">
      <w:pPr>
        <w:tabs>
          <w:tab w:val="left" w:pos="720"/>
        </w:tabs>
        <w:spacing w:line="23" w:lineRule="atLeast"/>
        <w:ind w:left="720" w:hanging="720"/>
        <w:jc w:val="both"/>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4.</w:t>
      </w:r>
      <w:r w:rsidRPr="005E7BD2" w:rsidR="00E40D81">
        <w:rPr>
          <w:rFonts w:asciiTheme="minorHAnsi" w:hAnsiTheme="minorHAnsi" w:cstheme="minorHAnsi"/>
          <w:color w:val="000000" w:themeColor="text1"/>
          <w:sz w:val="22"/>
          <w:szCs w:val="22"/>
        </w:rPr>
        <w:t>4</w:t>
      </w:r>
      <w:r w:rsidRPr="005E7BD2">
        <w:rPr>
          <w:rFonts w:asciiTheme="minorHAnsi" w:hAnsiTheme="minorHAnsi" w:cstheme="minorHAnsi"/>
          <w:color w:val="000000" w:themeColor="text1"/>
          <w:sz w:val="22"/>
          <w:szCs w:val="22"/>
        </w:rPr>
        <w:tab/>
      </w:r>
      <w:r w:rsidRPr="005E7BD2">
        <w:rPr>
          <w:rFonts w:asciiTheme="minorHAnsi" w:hAnsiTheme="minorHAnsi" w:cstheme="minorHAnsi"/>
          <w:color w:val="000000" w:themeColor="text1"/>
          <w:sz w:val="22"/>
          <w:szCs w:val="22"/>
        </w:rPr>
        <w:t xml:space="preserve">Within 7 </w:t>
      </w:r>
      <w:r w:rsidRPr="005E7BD2" w:rsidR="00CC1E3D">
        <w:rPr>
          <w:rFonts w:asciiTheme="minorHAnsi" w:hAnsiTheme="minorHAnsi" w:cstheme="minorHAnsi"/>
          <w:color w:val="000000" w:themeColor="text1"/>
          <w:sz w:val="22"/>
          <w:szCs w:val="22"/>
        </w:rPr>
        <w:t xml:space="preserve">(seven) </w:t>
      </w:r>
      <w:r w:rsidRPr="005E7BD2">
        <w:rPr>
          <w:rFonts w:asciiTheme="minorHAnsi" w:hAnsiTheme="minorHAnsi" w:cstheme="minorHAnsi"/>
          <w:color w:val="000000" w:themeColor="text1"/>
          <w:sz w:val="22"/>
          <w:szCs w:val="22"/>
        </w:rPr>
        <w:t xml:space="preserve">calendar days of Contractor’s submission of the Progress Claims </w:t>
      </w:r>
      <w:r w:rsidRPr="005E7BD2" w:rsidR="00211399">
        <w:rPr>
          <w:rFonts w:asciiTheme="minorHAnsi" w:hAnsiTheme="minorHAnsi" w:cstheme="minorHAnsi"/>
          <w:color w:val="000000" w:themeColor="text1"/>
          <w:sz w:val="22"/>
          <w:szCs w:val="22"/>
        </w:rPr>
        <w:t xml:space="preserve">and Statement of Completed Works </w:t>
      </w:r>
      <w:r w:rsidRPr="005E7BD2">
        <w:rPr>
          <w:rFonts w:asciiTheme="minorHAnsi" w:hAnsiTheme="minorHAnsi" w:cstheme="minorHAnsi"/>
          <w:color w:val="000000" w:themeColor="text1"/>
          <w:sz w:val="22"/>
          <w:szCs w:val="22"/>
        </w:rPr>
        <w:t>and all required attachments to the Project Manager</w:t>
      </w:r>
      <w:r w:rsidRPr="005E7BD2" w:rsidR="007C4CA5">
        <w:rPr>
          <w:rFonts w:asciiTheme="minorHAnsi" w:hAnsiTheme="minorHAnsi" w:cstheme="minorHAnsi"/>
          <w:color w:val="000000" w:themeColor="text1"/>
          <w:sz w:val="22"/>
          <w:szCs w:val="22"/>
        </w:rPr>
        <w:t>, t</w:t>
      </w:r>
      <w:r w:rsidRPr="005E7BD2">
        <w:rPr>
          <w:rFonts w:asciiTheme="minorHAnsi" w:hAnsiTheme="minorHAnsi" w:cstheme="minorHAnsi"/>
          <w:color w:val="000000" w:themeColor="text1"/>
          <w:sz w:val="22"/>
          <w:szCs w:val="22"/>
        </w:rPr>
        <w:t xml:space="preserve">he Project Manager shall evaluate the said </w:t>
      </w:r>
      <w:r w:rsidRPr="005E7BD2" w:rsidR="00455834">
        <w:rPr>
          <w:rFonts w:asciiTheme="minorHAnsi" w:hAnsiTheme="minorHAnsi" w:cstheme="minorHAnsi"/>
          <w:color w:val="000000" w:themeColor="text1"/>
          <w:sz w:val="22"/>
          <w:szCs w:val="22"/>
        </w:rPr>
        <w:t>Prog</w:t>
      </w:r>
      <w:r w:rsidRPr="005E7BD2" w:rsidR="00841118">
        <w:rPr>
          <w:rFonts w:asciiTheme="minorHAnsi" w:hAnsiTheme="minorHAnsi" w:cstheme="minorHAnsi"/>
          <w:color w:val="000000" w:themeColor="text1"/>
          <w:sz w:val="22"/>
          <w:szCs w:val="22"/>
        </w:rPr>
        <w:t>r</w:t>
      </w:r>
      <w:r w:rsidRPr="005E7BD2" w:rsidR="00455834">
        <w:rPr>
          <w:rFonts w:asciiTheme="minorHAnsi" w:hAnsiTheme="minorHAnsi" w:cstheme="minorHAnsi"/>
          <w:color w:val="000000" w:themeColor="text1"/>
          <w:sz w:val="22"/>
          <w:szCs w:val="22"/>
        </w:rPr>
        <w:t xml:space="preserve">ess </w:t>
      </w:r>
      <w:r w:rsidRPr="005E7BD2">
        <w:rPr>
          <w:rFonts w:asciiTheme="minorHAnsi" w:hAnsiTheme="minorHAnsi" w:cstheme="minorHAnsi"/>
          <w:color w:val="000000" w:themeColor="text1"/>
          <w:sz w:val="22"/>
          <w:szCs w:val="22"/>
        </w:rPr>
        <w:t xml:space="preserve">Claim(s). Evaluated and approved Progress Claims shall be due and payable within 10 </w:t>
      </w:r>
      <w:r w:rsidRPr="005E7BD2" w:rsidR="00CC1E3D">
        <w:rPr>
          <w:rFonts w:asciiTheme="minorHAnsi" w:hAnsiTheme="minorHAnsi" w:cstheme="minorHAnsi"/>
          <w:color w:val="000000" w:themeColor="text1"/>
          <w:sz w:val="22"/>
          <w:szCs w:val="22"/>
        </w:rPr>
        <w:t xml:space="preserve">(ten) </w:t>
      </w:r>
      <w:r w:rsidRPr="005E7BD2">
        <w:rPr>
          <w:rFonts w:asciiTheme="minorHAnsi" w:hAnsiTheme="minorHAnsi" w:cstheme="minorHAnsi"/>
          <w:color w:val="000000" w:themeColor="text1"/>
          <w:sz w:val="22"/>
          <w:szCs w:val="22"/>
        </w:rPr>
        <w:t xml:space="preserve">working days from date of approval of Progress Claim.  During this period of evaluation and processing of payments, the Contractor shall continue progress of the work in accordance with the Approved </w:t>
      </w:r>
      <w:r w:rsidRPr="005E7BD2" w:rsidR="00455834">
        <w:rPr>
          <w:rFonts w:asciiTheme="minorHAnsi" w:hAnsiTheme="minorHAnsi" w:cstheme="minorHAnsi"/>
          <w:color w:val="000000" w:themeColor="text1"/>
          <w:sz w:val="22"/>
          <w:szCs w:val="22"/>
        </w:rPr>
        <w:t>Work</w:t>
      </w:r>
      <w:r w:rsidRPr="005E7BD2" w:rsidR="00CC1E3D">
        <w:rPr>
          <w:rFonts w:asciiTheme="minorHAnsi" w:hAnsiTheme="minorHAnsi" w:cstheme="minorHAnsi"/>
          <w:color w:val="000000" w:themeColor="text1"/>
          <w:sz w:val="22"/>
          <w:szCs w:val="22"/>
        </w:rPr>
        <w:t xml:space="preserve"> </w:t>
      </w:r>
      <w:r w:rsidRPr="005E7BD2">
        <w:rPr>
          <w:rFonts w:asciiTheme="minorHAnsi" w:hAnsiTheme="minorHAnsi" w:cstheme="minorHAnsi"/>
          <w:color w:val="000000" w:themeColor="text1"/>
          <w:sz w:val="22"/>
          <w:szCs w:val="22"/>
        </w:rPr>
        <w:t xml:space="preserve">Schedule. </w:t>
      </w:r>
    </w:p>
    <w:p w:rsidRPr="005E7BD2" w:rsidR="00CC1E3D" w:rsidP="00E40D81" w:rsidRDefault="00CC1E3D" w14:paraId="06527D0F" w14:textId="77777777">
      <w:pPr>
        <w:tabs>
          <w:tab w:val="left" w:pos="720"/>
        </w:tabs>
        <w:spacing w:line="23" w:lineRule="atLeast"/>
        <w:ind w:left="720" w:hanging="720"/>
        <w:jc w:val="both"/>
        <w:rPr>
          <w:rFonts w:asciiTheme="minorHAnsi" w:hAnsiTheme="minorHAnsi" w:cstheme="minorHAnsi"/>
          <w:color w:val="000000" w:themeColor="text1"/>
          <w:sz w:val="22"/>
          <w:szCs w:val="22"/>
        </w:rPr>
      </w:pPr>
    </w:p>
    <w:p w:rsidRPr="005E7BD2" w:rsidR="00E556F3" w:rsidP="00E40D81" w:rsidRDefault="00E556F3" w14:paraId="2594496B" w14:textId="2D8ED2D7">
      <w:pPr>
        <w:tabs>
          <w:tab w:val="left" w:pos="720"/>
        </w:tabs>
        <w:spacing w:line="23" w:lineRule="atLeast"/>
        <w:ind w:left="720" w:hanging="720"/>
        <w:jc w:val="both"/>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4.</w:t>
      </w:r>
      <w:r w:rsidRPr="005E7BD2" w:rsidR="00E40D81">
        <w:rPr>
          <w:rFonts w:asciiTheme="minorHAnsi" w:hAnsiTheme="minorHAnsi" w:cstheme="minorHAnsi"/>
          <w:color w:val="000000" w:themeColor="text1"/>
          <w:sz w:val="22"/>
          <w:szCs w:val="22"/>
        </w:rPr>
        <w:t>5</w:t>
      </w:r>
      <w:r w:rsidRPr="005E7BD2">
        <w:rPr>
          <w:rFonts w:asciiTheme="minorHAnsi" w:hAnsiTheme="minorHAnsi" w:cstheme="minorHAnsi"/>
          <w:color w:val="000000" w:themeColor="text1"/>
          <w:sz w:val="22"/>
          <w:szCs w:val="22"/>
        </w:rPr>
        <w:tab/>
      </w:r>
      <w:r w:rsidRPr="005E7BD2">
        <w:rPr>
          <w:rFonts w:asciiTheme="minorHAnsi" w:hAnsiTheme="minorHAnsi" w:cstheme="minorHAnsi"/>
          <w:color w:val="000000" w:themeColor="text1"/>
          <w:sz w:val="22"/>
          <w:szCs w:val="22"/>
        </w:rPr>
        <w:t xml:space="preserve">Any progress payment/s made by </w:t>
      </w:r>
      <w:r w:rsidRPr="005E7BD2" w:rsidR="00FC7901">
        <w:rPr>
          <w:rFonts w:asciiTheme="minorHAnsi" w:hAnsiTheme="minorHAnsi" w:cstheme="minorHAnsi"/>
          <w:color w:val="000000" w:themeColor="text1"/>
          <w:sz w:val="22"/>
          <w:szCs w:val="22"/>
        </w:rPr>
        <w:t>IOM</w:t>
      </w:r>
      <w:r w:rsidRPr="005E7BD2">
        <w:rPr>
          <w:rFonts w:asciiTheme="minorHAnsi" w:hAnsiTheme="minorHAnsi" w:cstheme="minorHAnsi"/>
          <w:color w:val="000000" w:themeColor="text1"/>
          <w:sz w:val="22"/>
          <w:szCs w:val="22"/>
        </w:rPr>
        <w:t xml:space="preserve"> does not imply nor signify acceptance of any portion of the accomplished work and does not waive </w:t>
      </w:r>
      <w:r w:rsidRPr="005E7BD2" w:rsidR="00FC7901">
        <w:rPr>
          <w:rFonts w:asciiTheme="minorHAnsi" w:hAnsiTheme="minorHAnsi" w:cstheme="minorHAnsi"/>
          <w:color w:val="000000" w:themeColor="text1"/>
          <w:sz w:val="22"/>
          <w:szCs w:val="22"/>
        </w:rPr>
        <w:t>IOM</w:t>
      </w:r>
      <w:r w:rsidRPr="005E7BD2">
        <w:rPr>
          <w:rFonts w:asciiTheme="minorHAnsi" w:hAnsiTheme="minorHAnsi" w:cstheme="minorHAnsi"/>
          <w:color w:val="000000" w:themeColor="text1"/>
          <w:sz w:val="22"/>
          <w:szCs w:val="22"/>
        </w:rPr>
        <w:t xml:space="preserve">’s right to enforce </w:t>
      </w:r>
      <w:r w:rsidRPr="005E7BD2" w:rsidR="00CC1E3D">
        <w:rPr>
          <w:rFonts w:asciiTheme="minorHAnsi" w:hAnsiTheme="minorHAnsi" w:cstheme="minorHAnsi"/>
          <w:color w:val="000000" w:themeColor="text1"/>
          <w:sz w:val="22"/>
          <w:szCs w:val="22"/>
        </w:rPr>
        <w:t xml:space="preserve">the </w:t>
      </w:r>
      <w:r w:rsidRPr="005E7BD2">
        <w:rPr>
          <w:rFonts w:asciiTheme="minorHAnsi" w:hAnsiTheme="minorHAnsi" w:cstheme="minorHAnsi"/>
          <w:color w:val="000000" w:themeColor="text1"/>
          <w:sz w:val="22"/>
          <w:szCs w:val="22"/>
        </w:rPr>
        <w:t xml:space="preserve">Contractor's warranty as provided in </w:t>
      </w:r>
      <w:r w:rsidRPr="005E7BD2" w:rsidR="00455834">
        <w:rPr>
          <w:rFonts w:asciiTheme="minorHAnsi" w:hAnsiTheme="minorHAnsi" w:cstheme="minorHAnsi"/>
          <w:color w:val="000000" w:themeColor="text1"/>
          <w:sz w:val="22"/>
          <w:szCs w:val="22"/>
        </w:rPr>
        <w:t>Article</w:t>
      </w:r>
      <w:r w:rsidRPr="005E7BD2" w:rsidR="00CC1E3D">
        <w:rPr>
          <w:rFonts w:asciiTheme="minorHAnsi" w:hAnsiTheme="minorHAnsi" w:cstheme="minorHAnsi"/>
          <w:color w:val="000000" w:themeColor="text1"/>
          <w:sz w:val="22"/>
          <w:szCs w:val="22"/>
        </w:rPr>
        <w:t xml:space="preserve"> 1</w:t>
      </w:r>
      <w:r w:rsidRPr="005E7BD2" w:rsidR="00A87A6A">
        <w:rPr>
          <w:rFonts w:asciiTheme="minorHAnsi" w:hAnsiTheme="minorHAnsi" w:cstheme="minorHAnsi"/>
          <w:color w:val="000000" w:themeColor="text1"/>
          <w:sz w:val="22"/>
          <w:szCs w:val="22"/>
        </w:rPr>
        <w:t>4</w:t>
      </w:r>
      <w:r w:rsidRPr="005E7BD2" w:rsidR="00CC1E3D">
        <w:rPr>
          <w:rFonts w:asciiTheme="minorHAnsi" w:hAnsiTheme="minorHAnsi" w:cstheme="minorHAnsi"/>
          <w:color w:val="000000" w:themeColor="text1"/>
          <w:sz w:val="22"/>
          <w:szCs w:val="22"/>
        </w:rPr>
        <w:t xml:space="preserve">.2 of </w:t>
      </w:r>
      <w:r w:rsidRPr="005E7BD2">
        <w:rPr>
          <w:rFonts w:asciiTheme="minorHAnsi" w:hAnsiTheme="minorHAnsi" w:cstheme="minorHAnsi"/>
          <w:color w:val="000000" w:themeColor="text1"/>
          <w:sz w:val="22"/>
          <w:szCs w:val="22"/>
        </w:rPr>
        <w:t xml:space="preserve">this </w:t>
      </w:r>
      <w:r w:rsidRPr="005E7BD2" w:rsidR="00611B63">
        <w:rPr>
          <w:rFonts w:asciiTheme="minorHAnsi" w:hAnsiTheme="minorHAnsi" w:cstheme="minorHAnsi"/>
          <w:color w:val="000000" w:themeColor="text1"/>
          <w:sz w:val="22"/>
          <w:szCs w:val="22"/>
        </w:rPr>
        <w:t>Agreement</w:t>
      </w:r>
      <w:r w:rsidRPr="005E7BD2" w:rsidR="0001312F">
        <w:rPr>
          <w:rFonts w:asciiTheme="minorHAnsi" w:hAnsiTheme="minorHAnsi" w:cstheme="minorHAnsi"/>
          <w:color w:val="000000" w:themeColor="text1"/>
          <w:sz w:val="22"/>
          <w:szCs w:val="22"/>
        </w:rPr>
        <w:t>, nor to enforce penalties for delay</w:t>
      </w:r>
      <w:r w:rsidRPr="005E7BD2">
        <w:rPr>
          <w:rFonts w:asciiTheme="minorHAnsi" w:hAnsiTheme="minorHAnsi" w:cstheme="minorHAnsi"/>
          <w:color w:val="000000" w:themeColor="text1"/>
          <w:sz w:val="22"/>
          <w:szCs w:val="22"/>
        </w:rPr>
        <w:t>.</w:t>
      </w:r>
    </w:p>
    <w:p w:rsidRPr="005E7BD2" w:rsidR="00CC1E3D" w:rsidP="00E40D81" w:rsidRDefault="00CC1E3D" w14:paraId="44D164B7" w14:textId="77777777">
      <w:pPr>
        <w:tabs>
          <w:tab w:val="left" w:pos="720"/>
        </w:tabs>
        <w:spacing w:line="23" w:lineRule="atLeast"/>
        <w:ind w:left="720" w:hanging="720"/>
        <w:jc w:val="both"/>
        <w:rPr>
          <w:rFonts w:asciiTheme="minorHAnsi" w:hAnsiTheme="minorHAnsi" w:cstheme="minorHAnsi"/>
          <w:color w:val="000000" w:themeColor="text1"/>
          <w:sz w:val="22"/>
          <w:szCs w:val="22"/>
        </w:rPr>
      </w:pPr>
    </w:p>
    <w:p w:rsidRPr="005E7BD2" w:rsidR="001C72B5" w:rsidP="00E40D81" w:rsidRDefault="001C72B5" w14:paraId="301187F7" w14:textId="0B49925F">
      <w:pPr>
        <w:tabs>
          <w:tab w:val="left" w:pos="720"/>
        </w:tabs>
        <w:spacing w:line="23" w:lineRule="atLeast"/>
        <w:ind w:left="720" w:hanging="720"/>
        <w:jc w:val="both"/>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4.</w:t>
      </w:r>
      <w:r w:rsidRPr="005E7BD2" w:rsidR="00E40D81">
        <w:rPr>
          <w:rFonts w:asciiTheme="minorHAnsi" w:hAnsiTheme="minorHAnsi" w:cstheme="minorHAnsi"/>
          <w:color w:val="000000" w:themeColor="text1"/>
          <w:sz w:val="22"/>
          <w:szCs w:val="22"/>
        </w:rPr>
        <w:t>6</w:t>
      </w:r>
      <w:r w:rsidRPr="005E7BD2">
        <w:rPr>
          <w:rFonts w:asciiTheme="minorHAnsi" w:hAnsiTheme="minorHAnsi" w:cstheme="minorHAnsi"/>
          <w:color w:val="000000" w:themeColor="text1"/>
          <w:sz w:val="22"/>
          <w:szCs w:val="22"/>
        </w:rPr>
        <w:tab/>
      </w:r>
      <w:r w:rsidRPr="005E7BD2">
        <w:rPr>
          <w:rFonts w:asciiTheme="minorHAnsi" w:hAnsiTheme="minorHAnsi" w:cstheme="minorHAnsi"/>
          <w:color w:val="000000" w:themeColor="text1"/>
          <w:sz w:val="22"/>
          <w:szCs w:val="22"/>
        </w:rPr>
        <w:t>The Contractor can only submit the final Progress Claim as per the Payment Schedule when the Contractor has satisfactorily completed and submitted:</w:t>
      </w:r>
    </w:p>
    <w:p w:rsidRPr="005E7BD2" w:rsidR="001C72B5" w:rsidP="00E40D81" w:rsidRDefault="001C72B5" w14:paraId="465FEA0B" w14:textId="77777777">
      <w:pPr>
        <w:numPr>
          <w:ilvl w:val="0"/>
          <w:numId w:val="13"/>
        </w:numPr>
        <w:tabs>
          <w:tab w:val="left" w:pos="1440"/>
        </w:tabs>
        <w:spacing w:line="23" w:lineRule="atLeast"/>
        <w:ind w:left="1440" w:hanging="720"/>
        <w:jc w:val="both"/>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 xml:space="preserve">All works, including Work Variation Orders, as stipulated in the </w:t>
      </w:r>
      <w:r w:rsidRPr="005E7BD2" w:rsidR="007D37EA">
        <w:rPr>
          <w:rFonts w:asciiTheme="minorHAnsi" w:hAnsiTheme="minorHAnsi" w:cstheme="minorHAnsi"/>
          <w:color w:val="000000" w:themeColor="text1"/>
          <w:sz w:val="22"/>
          <w:szCs w:val="22"/>
        </w:rPr>
        <w:t xml:space="preserve">annexed </w:t>
      </w:r>
      <w:r w:rsidRPr="005E7BD2">
        <w:rPr>
          <w:rFonts w:asciiTheme="minorHAnsi" w:hAnsiTheme="minorHAnsi" w:cstheme="minorHAnsi"/>
          <w:color w:val="000000" w:themeColor="text1"/>
          <w:sz w:val="22"/>
          <w:szCs w:val="22"/>
        </w:rPr>
        <w:t>documents;</w:t>
      </w:r>
    </w:p>
    <w:p w:rsidRPr="005E7BD2" w:rsidR="001C72B5" w:rsidP="00E40D81" w:rsidRDefault="001C72B5" w14:paraId="68A28D86" w14:textId="77777777">
      <w:pPr>
        <w:numPr>
          <w:ilvl w:val="0"/>
          <w:numId w:val="13"/>
        </w:numPr>
        <w:tabs>
          <w:tab w:val="left" w:pos="1440"/>
        </w:tabs>
        <w:spacing w:line="23" w:lineRule="atLeast"/>
        <w:ind w:left="1440" w:hanging="720"/>
        <w:jc w:val="both"/>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Rectification of all reported non-conforming works;</w:t>
      </w:r>
    </w:p>
    <w:p w:rsidRPr="005E7BD2" w:rsidR="001C72B5" w:rsidP="00E40D81" w:rsidRDefault="001C72B5" w14:paraId="3F1C2C3D" w14:textId="77777777">
      <w:pPr>
        <w:numPr>
          <w:ilvl w:val="0"/>
          <w:numId w:val="13"/>
        </w:numPr>
        <w:tabs>
          <w:tab w:val="left" w:pos="1440"/>
        </w:tabs>
        <w:spacing w:line="23" w:lineRule="atLeast"/>
        <w:ind w:left="1440" w:hanging="720"/>
        <w:jc w:val="both"/>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Completed demobilization and clean-up of site;</w:t>
      </w:r>
    </w:p>
    <w:p w:rsidRPr="005E7BD2" w:rsidR="001C72B5" w:rsidP="00E40D81" w:rsidRDefault="001C72B5" w14:paraId="36DA02D7" w14:textId="77777777">
      <w:pPr>
        <w:numPr>
          <w:ilvl w:val="0"/>
          <w:numId w:val="13"/>
        </w:numPr>
        <w:tabs>
          <w:tab w:val="left" w:pos="1440"/>
        </w:tabs>
        <w:spacing w:line="23" w:lineRule="atLeast"/>
        <w:ind w:left="1440" w:hanging="720"/>
        <w:jc w:val="both"/>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Applicable materials and work test certificate/s;</w:t>
      </w:r>
    </w:p>
    <w:p w:rsidRPr="005E7BD2" w:rsidR="001C72B5" w:rsidP="00E40D81" w:rsidRDefault="001C72B5" w14:paraId="64ABD469" w14:textId="39E17110">
      <w:pPr>
        <w:numPr>
          <w:ilvl w:val="0"/>
          <w:numId w:val="13"/>
        </w:numPr>
        <w:tabs>
          <w:tab w:val="left" w:pos="1440"/>
        </w:tabs>
        <w:spacing w:line="23" w:lineRule="atLeast"/>
        <w:ind w:left="1440" w:hanging="720"/>
        <w:jc w:val="both"/>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 xml:space="preserve">Approval duly signed by the Project Manager and by </w:t>
      </w:r>
      <w:r w:rsidRPr="005E7BD2" w:rsidR="00CC1E3D">
        <w:rPr>
          <w:rFonts w:asciiTheme="minorHAnsi" w:hAnsiTheme="minorHAnsi" w:cstheme="minorHAnsi"/>
          <w:color w:val="000000" w:themeColor="text1"/>
          <w:sz w:val="22"/>
          <w:szCs w:val="22"/>
        </w:rPr>
        <w:t xml:space="preserve">the </w:t>
      </w:r>
      <w:r w:rsidRPr="005E7BD2">
        <w:rPr>
          <w:rFonts w:asciiTheme="minorHAnsi" w:hAnsiTheme="minorHAnsi" w:cstheme="minorHAnsi"/>
          <w:color w:val="000000" w:themeColor="text1"/>
          <w:sz w:val="22"/>
          <w:szCs w:val="22"/>
        </w:rPr>
        <w:t>Contractor’s authorized representative that the Work is completed in accordance with drawings and specifications and in compliance with applicable laws, rules and regulations of the local and/or national government of the location where t</w:t>
      </w:r>
      <w:r w:rsidRPr="005E7BD2" w:rsidR="000A53EF">
        <w:rPr>
          <w:rFonts w:asciiTheme="minorHAnsi" w:hAnsiTheme="minorHAnsi" w:cstheme="minorHAnsi"/>
          <w:color w:val="000000" w:themeColor="text1"/>
          <w:sz w:val="22"/>
          <w:szCs w:val="22"/>
        </w:rPr>
        <w:t>he Project is to be implemented</w:t>
      </w:r>
      <w:r w:rsidRPr="005E7BD2" w:rsidR="0093449A">
        <w:rPr>
          <w:rFonts w:asciiTheme="minorHAnsi" w:hAnsiTheme="minorHAnsi" w:cstheme="minorHAnsi"/>
          <w:color w:val="000000" w:themeColor="text1"/>
          <w:sz w:val="22"/>
          <w:szCs w:val="22"/>
        </w:rPr>
        <w:t>.</w:t>
      </w:r>
    </w:p>
    <w:p w:rsidRPr="005E7BD2" w:rsidR="00CC1E3D" w:rsidP="007249A6" w:rsidRDefault="00CC1E3D" w14:paraId="2F00A5F9" w14:textId="77777777">
      <w:pPr>
        <w:tabs>
          <w:tab w:val="left" w:pos="1134"/>
        </w:tabs>
        <w:spacing w:line="23" w:lineRule="atLeast"/>
        <w:ind w:left="567" w:hanging="567"/>
        <w:jc w:val="both"/>
        <w:rPr>
          <w:rFonts w:asciiTheme="minorHAnsi" w:hAnsiTheme="minorHAnsi" w:cstheme="minorHAnsi"/>
          <w:color w:val="000000" w:themeColor="text1"/>
          <w:sz w:val="22"/>
          <w:szCs w:val="22"/>
        </w:rPr>
      </w:pPr>
    </w:p>
    <w:p w:rsidRPr="005E7BD2" w:rsidR="005770E0" w:rsidP="00E40D81" w:rsidRDefault="001C72B5" w14:paraId="46EC1587" w14:textId="15E5FD1E">
      <w:pPr>
        <w:tabs>
          <w:tab w:val="left" w:pos="720"/>
        </w:tabs>
        <w:spacing w:line="23" w:lineRule="atLeast"/>
        <w:ind w:left="720" w:hanging="720"/>
        <w:jc w:val="both"/>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4.</w:t>
      </w:r>
      <w:r w:rsidRPr="005E7BD2" w:rsidR="00E40D81">
        <w:rPr>
          <w:rFonts w:asciiTheme="minorHAnsi" w:hAnsiTheme="minorHAnsi" w:cstheme="minorHAnsi"/>
          <w:color w:val="000000" w:themeColor="text1"/>
          <w:sz w:val="22"/>
          <w:szCs w:val="22"/>
        </w:rPr>
        <w:t>7</w:t>
      </w:r>
      <w:r w:rsidRPr="005E7BD2">
        <w:rPr>
          <w:rFonts w:asciiTheme="minorHAnsi" w:hAnsiTheme="minorHAnsi" w:cstheme="minorHAnsi"/>
          <w:color w:val="000000" w:themeColor="text1"/>
          <w:sz w:val="22"/>
          <w:szCs w:val="22"/>
        </w:rPr>
        <w:tab/>
      </w:r>
      <w:r w:rsidRPr="005E7BD2" w:rsidR="0004121E">
        <w:rPr>
          <w:rFonts w:asciiTheme="minorHAnsi" w:hAnsiTheme="minorHAnsi" w:cstheme="minorHAnsi"/>
          <w:color w:val="000000" w:themeColor="text1"/>
          <w:sz w:val="22"/>
          <w:szCs w:val="22"/>
        </w:rPr>
        <w:t>A</w:t>
      </w:r>
      <w:r w:rsidRPr="005E7BD2">
        <w:rPr>
          <w:rFonts w:asciiTheme="minorHAnsi" w:hAnsiTheme="minorHAnsi" w:cstheme="minorHAnsi"/>
          <w:color w:val="000000" w:themeColor="text1"/>
          <w:sz w:val="22"/>
          <w:szCs w:val="22"/>
        </w:rPr>
        <w:t xml:space="preserve"> </w:t>
      </w:r>
      <w:r w:rsidRPr="005E7BD2" w:rsidR="005770E0">
        <w:rPr>
          <w:rFonts w:asciiTheme="minorHAnsi" w:hAnsiTheme="minorHAnsi" w:cstheme="minorHAnsi"/>
          <w:color w:val="000000" w:themeColor="text1"/>
          <w:sz w:val="22"/>
          <w:szCs w:val="22"/>
        </w:rPr>
        <w:t>C</w:t>
      </w:r>
      <w:r w:rsidRPr="005E7BD2">
        <w:rPr>
          <w:rFonts w:asciiTheme="minorHAnsi" w:hAnsiTheme="minorHAnsi" w:cstheme="minorHAnsi"/>
          <w:color w:val="000000" w:themeColor="text1"/>
          <w:sz w:val="22"/>
          <w:szCs w:val="22"/>
        </w:rPr>
        <w:t xml:space="preserve">ertificate of </w:t>
      </w:r>
      <w:r w:rsidRPr="005E7BD2" w:rsidR="005770E0">
        <w:rPr>
          <w:rFonts w:asciiTheme="minorHAnsi" w:hAnsiTheme="minorHAnsi" w:cstheme="minorHAnsi"/>
          <w:color w:val="000000" w:themeColor="text1"/>
          <w:sz w:val="22"/>
          <w:szCs w:val="22"/>
        </w:rPr>
        <w:t>P</w:t>
      </w:r>
      <w:r w:rsidRPr="005E7BD2">
        <w:rPr>
          <w:rFonts w:asciiTheme="minorHAnsi" w:hAnsiTheme="minorHAnsi" w:cstheme="minorHAnsi"/>
          <w:color w:val="000000" w:themeColor="text1"/>
          <w:sz w:val="22"/>
          <w:szCs w:val="22"/>
        </w:rPr>
        <w:t xml:space="preserve">rovisional </w:t>
      </w:r>
      <w:r w:rsidRPr="005E7BD2" w:rsidR="005770E0">
        <w:rPr>
          <w:rFonts w:asciiTheme="minorHAnsi" w:hAnsiTheme="minorHAnsi" w:cstheme="minorHAnsi"/>
          <w:color w:val="000000" w:themeColor="text1"/>
          <w:sz w:val="22"/>
          <w:szCs w:val="22"/>
        </w:rPr>
        <w:t>A</w:t>
      </w:r>
      <w:r w:rsidRPr="005E7BD2">
        <w:rPr>
          <w:rFonts w:asciiTheme="minorHAnsi" w:hAnsiTheme="minorHAnsi" w:cstheme="minorHAnsi"/>
          <w:color w:val="000000" w:themeColor="text1"/>
          <w:sz w:val="22"/>
          <w:szCs w:val="22"/>
        </w:rPr>
        <w:t xml:space="preserve">cceptance of </w:t>
      </w:r>
      <w:r w:rsidRPr="005E7BD2" w:rsidR="00111D7D">
        <w:rPr>
          <w:rFonts w:asciiTheme="minorHAnsi" w:hAnsiTheme="minorHAnsi" w:cstheme="minorHAnsi"/>
          <w:color w:val="000000" w:themeColor="text1"/>
          <w:sz w:val="22"/>
          <w:szCs w:val="22"/>
        </w:rPr>
        <w:t>completed</w:t>
      </w:r>
      <w:r w:rsidRPr="005E7BD2">
        <w:rPr>
          <w:rFonts w:asciiTheme="minorHAnsi" w:hAnsiTheme="minorHAnsi" w:cstheme="minorHAnsi"/>
          <w:color w:val="000000" w:themeColor="text1"/>
          <w:sz w:val="22"/>
          <w:szCs w:val="22"/>
        </w:rPr>
        <w:t xml:space="preserve"> </w:t>
      </w:r>
      <w:r w:rsidRPr="005E7BD2" w:rsidR="0004121E">
        <w:rPr>
          <w:rFonts w:asciiTheme="minorHAnsi" w:hAnsiTheme="minorHAnsi" w:cstheme="minorHAnsi"/>
          <w:color w:val="000000" w:themeColor="text1"/>
          <w:sz w:val="22"/>
          <w:szCs w:val="22"/>
        </w:rPr>
        <w:t>W</w:t>
      </w:r>
      <w:r w:rsidRPr="005E7BD2">
        <w:rPr>
          <w:rFonts w:asciiTheme="minorHAnsi" w:hAnsiTheme="minorHAnsi" w:cstheme="minorHAnsi"/>
          <w:color w:val="000000" w:themeColor="text1"/>
          <w:sz w:val="22"/>
          <w:szCs w:val="22"/>
        </w:rPr>
        <w:t>ork</w:t>
      </w:r>
      <w:r w:rsidRPr="005E7BD2" w:rsidR="00111D7D">
        <w:rPr>
          <w:rFonts w:asciiTheme="minorHAnsi" w:hAnsiTheme="minorHAnsi" w:cstheme="minorHAnsi"/>
          <w:color w:val="000000" w:themeColor="text1"/>
          <w:sz w:val="22"/>
          <w:szCs w:val="22"/>
        </w:rPr>
        <w:t>s</w:t>
      </w:r>
      <w:r w:rsidRPr="005E7BD2">
        <w:rPr>
          <w:rFonts w:asciiTheme="minorHAnsi" w:hAnsiTheme="minorHAnsi" w:cstheme="minorHAnsi"/>
          <w:color w:val="000000" w:themeColor="text1"/>
          <w:sz w:val="22"/>
          <w:szCs w:val="22"/>
        </w:rPr>
        <w:t xml:space="preserve"> </w:t>
      </w:r>
      <w:r w:rsidRPr="005E7BD2" w:rsidR="0004121E">
        <w:rPr>
          <w:rFonts w:asciiTheme="minorHAnsi" w:hAnsiTheme="minorHAnsi" w:cstheme="minorHAnsi"/>
          <w:color w:val="000000" w:themeColor="text1"/>
          <w:sz w:val="22"/>
          <w:szCs w:val="22"/>
        </w:rPr>
        <w:t xml:space="preserve">shall be issued by </w:t>
      </w:r>
      <w:r w:rsidRPr="005E7BD2" w:rsidR="00FC7901">
        <w:rPr>
          <w:rFonts w:asciiTheme="minorHAnsi" w:hAnsiTheme="minorHAnsi" w:cstheme="minorHAnsi"/>
          <w:color w:val="000000" w:themeColor="text1"/>
          <w:sz w:val="22"/>
          <w:szCs w:val="22"/>
        </w:rPr>
        <w:t>IOM</w:t>
      </w:r>
      <w:r w:rsidRPr="005E7BD2" w:rsidR="0004121E">
        <w:rPr>
          <w:rFonts w:asciiTheme="minorHAnsi" w:hAnsiTheme="minorHAnsi" w:cstheme="minorHAnsi"/>
          <w:color w:val="000000" w:themeColor="text1"/>
          <w:sz w:val="22"/>
          <w:szCs w:val="22"/>
        </w:rPr>
        <w:t xml:space="preserve"> </w:t>
      </w:r>
      <w:r w:rsidRPr="005E7BD2">
        <w:rPr>
          <w:rFonts w:asciiTheme="minorHAnsi" w:hAnsiTheme="minorHAnsi" w:cstheme="minorHAnsi"/>
          <w:color w:val="000000" w:themeColor="text1"/>
          <w:sz w:val="22"/>
          <w:szCs w:val="22"/>
        </w:rPr>
        <w:t>when each of the requirements</w:t>
      </w:r>
      <w:r w:rsidRPr="005E7BD2" w:rsidR="0004121E">
        <w:rPr>
          <w:rFonts w:asciiTheme="minorHAnsi" w:hAnsiTheme="minorHAnsi" w:cstheme="minorHAnsi"/>
          <w:color w:val="000000" w:themeColor="text1"/>
          <w:sz w:val="22"/>
          <w:szCs w:val="22"/>
        </w:rPr>
        <w:t xml:space="preserve"> under </w:t>
      </w:r>
      <w:r w:rsidRPr="005E7BD2" w:rsidR="00455834">
        <w:rPr>
          <w:rFonts w:asciiTheme="minorHAnsi" w:hAnsiTheme="minorHAnsi" w:cstheme="minorHAnsi"/>
          <w:color w:val="000000" w:themeColor="text1"/>
          <w:sz w:val="22"/>
          <w:szCs w:val="22"/>
        </w:rPr>
        <w:t>Article</w:t>
      </w:r>
      <w:r w:rsidRPr="005E7BD2" w:rsidR="007D37EA">
        <w:rPr>
          <w:rFonts w:asciiTheme="minorHAnsi" w:hAnsiTheme="minorHAnsi" w:cstheme="minorHAnsi"/>
          <w:color w:val="000000" w:themeColor="text1"/>
          <w:sz w:val="22"/>
          <w:szCs w:val="22"/>
        </w:rPr>
        <w:t xml:space="preserve"> </w:t>
      </w:r>
      <w:r w:rsidRPr="005E7BD2" w:rsidR="0004121E">
        <w:rPr>
          <w:rFonts w:asciiTheme="minorHAnsi" w:hAnsiTheme="minorHAnsi" w:cstheme="minorHAnsi"/>
          <w:color w:val="000000" w:themeColor="text1"/>
          <w:sz w:val="22"/>
          <w:szCs w:val="22"/>
        </w:rPr>
        <w:t>4.</w:t>
      </w:r>
      <w:r w:rsidRPr="005E7BD2" w:rsidR="00E40D81">
        <w:rPr>
          <w:rFonts w:asciiTheme="minorHAnsi" w:hAnsiTheme="minorHAnsi" w:cstheme="minorHAnsi"/>
          <w:color w:val="000000" w:themeColor="text1"/>
          <w:sz w:val="22"/>
          <w:szCs w:val="22"/>
        </w:rPr>
        <w:t>6</w:t>
      </w:r>
      <w:r w:rsidRPr="005E7BD2">
        <w:rPr>
          <w:rFonts w:asciiTheme="minorHAnsi" w:hAnsiTheme="minorHAnsi" w:cstheme="minorHAnsi"/>
          <w:color w:val="000000" w:themeColor="text1"/>
          <w:sz w:val="22"/>
          <w:szCs w:val="22"/>
        </w:rPr>
        <w:t xml:space="preserve"> have been </w:t>
      </w:r>
      <w:r w:rsidRPr="005E7BD2" w:rsidR="005770E0">
        <w:rPr>
          <w:rFonts w:asciiTheme="minorHAnsi" w:hAnsiTheme="minorHAnsi" w:cstheme="minorHAnsi"/>
          <w:color w:val="000000" w:themeColor="text1"/>
          <w:sz w:val="22"/>
          <w:szCs w:val="22"/>
        </w:rPr>
        <w:t xml:space="preserve">fulfilled to its satisfaction. </w:t>
      </w:r>
    </w:p>
    <w:p w:rsidRPr="005E7BD2" w:rsidR="00111D7D" w:rsidP="00E40D81" w:rsidRDefault="00111D7D" w14:paraId="6A02AE3D" w14:textId="77777777">
      <w:pPr>
        <w:tabs>
          <w:tab w:val="left" w:pos="720"/>
        </w:tabs>
        <w:spacing w:line="23" w:lineRule="atLeast"/>
        <w:ind w:left="720" w:hanging="720"/>
        <w:jc w:val="both"/>
        <w:rPr>
          <w:rFonts w:asciiTheme="minorHAnsi" w:hAnsiTheme="minorHAnsi" w:cstheme="minorHAnsi"/>
          <w:color w:val="000000" w:themeColor="text1"/>
          <w:sz w:val="22"/>
          <w:szCs w:val="22"/>
        </w:rPr>
      </w:pPr>
    </w:p>
    <w:p w:rsidRPr="005E7BD2" w:rsidR="00E40D81" w:rsidP="00E40D81" w:rsidRDefault="00111D7D" w14:paraId="28ED5BAA" w14:textId="674EDACF">
      <w:pPr>
        <w:pStyle w:val="ListParagraph"/>
        <w:numPr>
          <w:ilvl w:val="1"/>
          <w:numId w:val="58"/>
        </w:numPr>
        <w:tabs>
          <w:tab w:val="left" w:pos="720"/>
        </w:tabs>
        <w:spacing w:line="23" w:lineRule="atLeast"/>
        <w:ind w:left="720" w:hanging="720"/>
        <w:jc w:val="both"/>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 xml:space="preserve">A Certificate of Provisional Acceptance of terminated Works shall be issued by IOM </w:t>
      </w:r>
      <w:r w:rsidRPr="005E7BD2" w:rsidR="00DD2D32">
        <w:rPr>
          <w:rFonts w:asciiTheme="minorHAnsi" w:hAnsiTheme="minorHAnsi" w:cstheme="minorHAnsi"/>
          <w:color w:val="000000" w:themeColor="text1"/>
          <w:sz w:val="22"/>
          <w:szCs w:val="22"/>
        </w:rPr>
        <w:t>if</w:t>
      </w:r>
      <w:r w:rsidRPr="005E7BD2">
        <w:rPr>
          <w:rFonts w:asciiTheme="minorHAnsi" w:hAnsiTheme="minorHAnsi" w:cstheme="minorHAnsi"/>
          <w:color w:val="000000" w:themeColor="text1"/>
          <w:sz w:val="22"/>
          <w:szCs w:val="22"/>
        </w:rPr>
        <w:t xml:space="preserve"> IOM terminates the contract in accordance with Article 2</w:t>
      </w:r>
      <w:r w:rsidRPr="005E7BD2" w:rsidR="003B5F67">
        <w:rPr>
          <w:rFonts w:asciiTheme="minorHAnsi" w:hAnsiTheme="minorHAnsi" w:cstheme="minorHAnsi"/>
          <w:color w:val="000000" w:themeColor="text1"/>
          <w:sz w:val="22"/>
          <w:szCs w:val="22"/>
        </w:rPr>
        <w:t>6</w:t>
      </w:r>
      <w:r w:rsidRPr="005E7BD2">
        <w:rPr>
          <w:rFonts w:asciiTheme="minorHAnsi" w:hAnsiTheme="minorHAnsi" w:cstheme="minorHAnsi"/>
          <w:color w:val="000000" w:themeColor="text1"/>
          <w:sz w:val="22"/>
          <w:szCs w:val="22"/>
        </w:rPr>
        <w:t xml:space="preserve">. This Certificate will indicate the Completion Rate as per Article 6.2 and the Contractor shall remain responsible for the rectification of non-conforming or defective portions of the Works in accordance with </w:t>
      </w:r>
      <w:r w:rsidRPr="005E7BD2" w:rsidR="00DD2D32">
        <w:rPr>
          <w:rFonts w:asciiTheme="minorHAnsi" w:hAnsiTheme="minorHAnsi" w:cstheme="minorHAnsi"/>
          <w:color w:val="000000" w:themeColor="text1"/>
          <w:sz w:val="22"/>
          <w:szCs w:val="22"/>
        </w:rPr>
        <w:t>Article 14.2.</w:t>
      </w:r>
    </w:p>
    <w:p w:rsidRPr="005E7BD2" w:rsidR="00E40D81" w:rsidP="00E40D81" w:rsidRDefault="00E40D81" w14:paraId="6A18CE55" w14:textId="77777777">
      <w:pPr>
        <w:pStyle w:val="ListParagraph"/>
        <w:tabs>
          <w:tab w:val="left" w:pos="720"/>
        </w:tabs>
        <w:spacing w:line="23" w:lineRule="atLeast"/>
        <w:ind w:hanging="720"/>
        <w:jc w:val="both"/>
        <w:rPr>
          <w:rFonts w:asciiTheme="minorHAnsi" w:hAnsiTheme="minorHAnsi" w:cstheme="minorHAnsi"/>
          <w:color w:val="000000" w:themeColor="text1"/>
          <w:sz w:val="22"/>
          <w:szCs w:val="22"/>
        </w:rPr>
      </w:pPr>
    </w:p>
    <w:p w:rsidRPr="005E7BD2" w:rsidR="001C72B5" w:rsidP="00E40D81" w:rsidRDefault="005770E0" w14:paraId="37316455" w14:textId="34E25662">
      <w:pPr>
        <w:pStyle w:val="ListParagraph"/>
        <w:numPr>
          <w:ilvl w:val="1"/>
          <w:numId w:val="58"/>
        </w:numPr>
        <w:tabs>
          <w:tab w:val="left" w:pos="720"/>
        </w:tabs>
        <w:spacing w:line="23" w:lineRule="atLeast"/>
        <w:ind w:left="720" w:hanging="720"/>
        <w:jc w:val="both"/>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 xml:space="preserve">A Certificate of </w:t>
      </w:r>
      <w:r w:rsidRPr="005E7BD2" w:rsidR="001C72B5">
        <w:rPr>
          <w:rFonts w:asciiTheme="minorHAnsi" w:hAnsiTheme="minorHAnsi" w:cstheme="minorHAnsi"/>
          <w:color w:val="000000" w:themeColor="text1"/>
          <w:sz w:val="22"/>
          <w:szCs w:val="22"/>
        </w:rPr>
        <w:t xml:space="preserve">Final </w:t>
      </w:r>
      <w:r w:rsidRPr="005E7BD2">
        <w:rPr>
          <w:rFonts w:asciiTheme="minorHAnsi" w:hAnsiTheme="minorHAnsi" w:cstheme="minorHAnsi"/>
          <w:color w:val="000000" w:themeColor="text1"/>
          <w:sz w:val="22"/>
          <w:szCs w:val="22"/>
        </w:rPr>
        <w:t>A</w:t>
      </w:r>
      <w:r w:rsidRPr="005E7BD2" w:rsidR="001C72B5">
        <w:rPr>
          <w:rFonts w:asciiTheme="minorHAnsi" w:hAnsiTheme="minorHAnsi" w:cstheme="minorHAnsi"/>
          <w:color w:val="000000" w:themeColor="text1"/>
          <w:sz w:val="22"/>
          <w:szCs w:val="22"/>
        </w:rPr>
        <w:t xml:space="preserve">cceptance shall be issued by </w:t>
      </w:r>
      <w:r w:rsidRPr="005E7BD2" w:rsidR="00FC7901">
        <w:rPr>
          <w:rFonts w:asciiTheme="minorHAnsi" w:hAnsiTheme="minorHAnsi" w:cstheme="minorHAnsi"/>
          <w:color w:val="000000" w:themeColor="text1"/>
          <w:sz w:val="22"/>
          <w:szCs w:val="22"/>
        </w:rPr>
        <w:t>IOM</w:t>
      </w:r>
      <w:r w:rsidRPr="005E7BD2" w:rsidR="001C72B5">
        <w:rPr>
          <w:rFonts w:asciiTheme="minorHAnsi" w:hAnsiTheme="minorHAnsi" w:cstheme="minorHAnsi"/>
          <w:color w:val="000000" w:themeColor="text1"/>
          <w:sz w:val="22"/>
          <w:szCs w:val="22"/>
        </w:rPr>
        <w:t xml:space="preserve"> </w:t>
      </w:r>
      <w:r w:rsidRPr="005E7BD2" w:rsidR="007D37EA">
        <w:rPr>
          <w:rFonts w:asciiTheme="minorHAnsi" w:hAnsiTheme="minorHAnsi" w:cstheme="minorHAnsi"/>
          <w:color w:val="000000" w:themeColor="text1"/>
          <w:sz w:val="22"/>
          <w:szCs w:val="22"/>
        </w:rPr>
        <w:t>12 (</w:t>
      </w:r>
      <w:r w:rsidRPr="005E7BD2" w:rsidR="001C72B5">
        <w:rPr>
          <w:rFonts w:asciiTheme="minorHAnsi" w:hAnsiTheme="minorHAnsi" w:cstheme="minorHAnsi"/>
          <w:color w:val="000000" w:themeColor="text1"/>
          <w:sz w:val="22"/>
          <w:szCs w:val="22"/>
        </w:rPr>
        <w:t>twelve</w:t>
      </w:r>
      <w:r w:rsidRPr="005E7BD2" w:rsidR="007D37EA">
        <w:rPr>
          <w:rFonts w:asciiTheme="minorHAnsi" w:hAnsiTheme="minorHAnsi" w:cstheme="minorHAnsi"/>
          <w:color w:val="000000" w:themeColor="text1"/>
          <w:sz w:val="22"/>
          <w:szCs w:val="22"/>
        </w:rPr>
        <w:t>)</w:t>
      </w:r>
      <w:r w:rsidRPr="005E7BD2" w:rsidR="001C72B5">
        <w:rPr>
          <w:rFonts w:asciiTheme="minorHAnsi" w:hAnsiTheme="minorHAnsi" w:cstheme="minorHAnsi"/>
          <w:color w:val="000000" w:themeColor="text1"/>
          <w:sz w:val="22"/>
          <w:szCs w:val="22"/>
        </w:rPr>
        <w:t xml:space="preserve"> months after the date </w:t>
      </w:r>
      <w:r w:rsidRPr="005E7BD2" w:rsidR="0004121E">
        <w:rPr>
          <w:rFonts w:asciiTheme="minorHAnsi" w:hAnsiTheme="minorHAnsi" w:cstheme="minorHAnsi"/>
          <w:color w:val="000000" w:themeColor="text1"/>
          <w:sz w:val="22"/>
          <w:szCs w:val="22"/>
        </w:rPr>
        <w:t>a Certificate of P</w:t>
      </w:r>
      <w:r w:rsidRPr="005E7BD2" w:rsidR="001C72B5">
        <w:rPr>
          <w:rFonts w:asciiTheme="minorHAnsi" w:hAnsiTheme="minorHAnsi" w:cstheme="minorHAnsi"/>
          <w:color w:val="000000" w:themeColor="text1"/>
          <w:sz w:val="22"/>
          <w:szCs w:val="22"/>
        </w:rPr>
        <w:t xml:space="preserve">rovisional </w:t>
      </w:r>
      <w:r w:rsidRPr="005E7BD2" w:rsidR="0004121E">
        <w:rPr>
          <w:rFonts w:asciiTheme="minorHAnsi" w:hAnsiTheme="minorHAnsi" w:cstheme="minorHAnsi"/>
          <w:color w:val="000000" w:themeColor="text1"/>
          <w:sz w:val="22"/>
          <w:szCs w:val="22"/>
        </w:rPr>
        <w:t>A</w:t>
      </w:r>
      <w:r w:rsidRPr="005E7BD2" w:rsidR="001C72B5">
        <w:rPr>
          <w:rFonts w:asciiTheme="minorHAnsi" w:hAnsiTheme="minorHAnsi" w:cstheme="minorHAnsi"/>
          <w:color w:val="000000" w:themeColor="text1"/>
          <w:sz w:val="22"/>
          <w:szCs w:val="22"/>
        </w:rPr>
        <w:t>cceptance</w:t>
      </w:r>
      <w:r w:rsidRPr="005E7BD2" w:rsidR="0004121E">
        <w:rPr>
          <w:rFonts w:asciiTheme="minorHAnsi" w:hAnsiTheme="minorHAnsi" w:cstheme="minorHAnsi"/>
          <w:color w:val="000000" w:themeColor="text1"/>
          <w:sz w:val="22"/>
          <w:szCs w:val="22"/>
        </w:rPr>
        <w:t xml:space="preserve"> of the </w:t>
      </w:r>
      <w:r w:rsidRPr="005E7BD2" w:rsidR="00DD2D32">
        <w:rPr>
          <w:rFonts w:asciiTheme="minorHAnsi" w:hAnsiTheme="minorHAnsi" w:cstheme="minorHAnsi"/>
          <w:color w:val="000000" w:themeColor="text1"/>
          <w:sz w:val="22"/>
          <w:szCs w:val="22"/>
        </w:rPr>
        <w:t xml:space="preserve">completed or terminated </w:t>
      </w:r>
      <w:r w:rsidRPr="005E7BD2" w:rsidR="0004121E">
        <w:rPr>
          <w:rFonts w:asciiTheme="minorHAnsi" w:hAnsiTheme="minorHAnsi" w:cstheme="minorHAnsi"/>
          <w:color w:val="000000" w:themeColor="text1"/>
          <w:sz w:val="22"/>
          <w:szCs w:val="22"/>
        </w:rPr>
        <w:t>Work</w:t>
      </w:r>
      <w:r w:rsidRPr="005E7BD2" w:rsidR="00DD2D32">
        <w:rPr>
          <w:rFonts w:asciiTheme="minorHAnsi" w:hAnsiTheme="minorHAnsi" w:cstheme="minorHAnsi"/>
          <w:color w:val="000000" w:themeColor="text1"/>
          <w:sz w:val="22"/>
          <w:szCs w:val="22"/>
        </w:rPr>
        <w:t>s</w:t>
      </w:r>
      <w:r w:rsidRPr="005E7BD2" w:rsidR="0004121E">
        <w:rPr>
          <w:rFonts w:asciiTheme="minorHAnsi" w:hAnsiTheme="minorHAnsi" w:cstheme="minorHAnsi"/>
          <w:color w:val="000000" w:themeColor="text1"/>
          <w:sz w:val="22"/>
          <w:szCs w:val="22"/>
        </w:rPr>
        <w:t xml:space="preserve"> is issued</w:t>
      </w:r>
      <w:r w:rsidRPr="005E7BD2" w:rsidR="0035487E">
        <w:rPr>
          <w:rFonts w:asciiTheme="minorHAnsi" w:hAnsiTheme="minorHAnsi" w:cstheme="minorHAnsi"/>
          <w:color w:val="000000" w:themeColor="text1"/>
          <w:sz w:val="22"/>
          <w:szCs w:val="22"/>
        </w:rPr>
        <w:t xml:space="preserve"> provided that any works required during the warranty period have been completed to its satisfaction</w:t>
      </w:r>
      <w:r w:rsidRPr="005E7BD2" w:rsidR="001C72B5">
        <w:rPr>
          <w:rFonts w:asciiTheme="minorHAnsi" w:hAnsiTheme="minorHAnsi" w:cstheme="minorHAnsi"/>
          <w:color w:val="000000" w:themeColor="text1"/>
          <w:sz w:val="22"/>
          <w:szCs w:val="22"/>
        </w:rPr>
        <w:t>.</w:t>
      </w:r>
    </w:p>
    <w:p w:rsidRPr="005E7BD2" w:rsidR="00422093" w:rsidP="003D726C" w:rsidRDefault="00422093" w14:paraId="62990E60" w14:textId="77777777">
      <w:pPr>
        <w:pStyle w:val="ListParagraph"/>
        <w:spacing w:line="23" w:lineRule="atLeast"/>
        <w:ind w:left="900"/>
        <w:jc w:val="both"/>
        <w:rPr>
          <w:rFonts w:asciiTheme="minorHAnsi" w:hAnsiTheme="minorHAnsi" w:cstheme="minorHAnsi"/>
          <w:color w:val="000000" w:themeColor="text1"/>
          <w:sz w:val="22"/>
          <w:szCs w:val="22"/>
        </w:rPr>
      </w:pPr>
    </w:p>
    <w:p w:rsidRPr="005E7BD2" w:rsidR="00E556F3" w:rsidP="00C121BE" w:rsidRDefault="00F24555" w14:paraId="47C4482E" w14:textId="2CB7BA2E">
      <w:pPr>
        <w:pStyle w:val="Article1"/>
        <w:numPr>
          <w:ilvl w:val="0"/>
          <w:numId w:val="54"/>
        </w:numPr>
        <w:tabs>
          <w:tab w:val="clear" w:pos="567"/>
          <w:tab w:val="left" w:pos="360"/>
        </w:tabs>
        <w:ind w:left="567" w:hanging="567"/>
      </w:pPr>
      <w:r w:rsidRPr="005E7BD2">
        <w:t>Completion Period</w:t>
      </w:r>
    </w:p>
    <w:p w:rsidRPr="005E7BD2" w:rsidR="007D37EA" w:rsidP="003D726C" w:rsidRDefault="007D37EA" w14:paraId="5011DB89" w14:textId="77777777">
      <w:pPr>
        <w:spacing w:line="23" w:lineRule="atLeast"/>
        <w:ind w:left="360" w:hanging="360"/>
        <w:jc w:val="both"/>
        <w:rPr>
          <w:rFonts w:asciiTheme="minorHAnsi" w:hAnsiTheme="minorHAnsi" w:cstheme="minorHAnsi"/>
          <w:b/>
          <w:color w:val="000000" w:themeColor="text1"/>
          <w:sz w:val="22"/>
          <w:szCs w:val="22"/>
        </w:rPr>
      </w:pPr>
    </w:p>
    <w:p w:rsidRPr="005E7BD2" w:rsidR="00A426BF" w:rsidP="00C121BE" w:rsidRDefault="00E556F3" w14:paraId="581FF3E7" w14:textId="5908F964">
      <w:pPr>
        <w:tabs>
          <w:tab w:val="left" w:pos="720"/>
        </w:tabs>
        <w:spacing w:line="23" w:lineRule="atLeast"/>
        <w:ind w:left="720" w:hanging="720"/>
        <w:jc w:val="both"/>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lastRenderedPageBreak/>
        <w:t>5.1</w:t>
      </w:r>
      <w:r w:rsidRPr="005E7BD2">
        <w:rPr>
          <w:rFonts w:asciiTheme="minorHAnsi" w:hAnsiTheme="minorHAnsi" w:cstheme="minorHAnsi"/>
          <w:color w:val="000000" w:themeColor="text1"/>
          <w:sz w:val="22"/>
          <w:szCs w:val="22"/>
        </w:rPr>
        <w:tab/>
      </w:r>
      <w:r w:rsidRPr="005E7BD2">
        <w:rPr>
          <w:rFonts w:asciiTheme="minorHAnsi" w:hAnsiTheme="minorHAnsi" w:cstheme="minorHAnsi"/>
          <w:color w:val="000000" w:themeColor="text1"/>
          <w:sz w:val="22"/>
          <w:szCs w:val="22"/>
        </w:rPr>
        <w:t xml:space="preserve">The Contractor shall mobilize all necessary and appropriate resources and coordinate all work activities with </w:t>
      </w:r>
      <w:r w:rsidRPr="005E7BD2" w:rsidR="00FC7901">
        <w:rPr>
          <w:rFonts w:asciiTheme="minorHAnsi" w:hAnsiTheme="minorHAnsi" w:cstheme="minorHAnsi"/>
          <w:color w:val="000000" w:themeColor="text1"/>
          <w:sz w:val="22"/>
          <w:szCs w:val="22"/>
        </w:rPr>
        <w:t>IOM</w:t>
      </w:r>
      <w:r w:rsidRPr="005E7BD2">
        <w:rPr>
          <w:rFonts w:asciiTheme="minorHAnsi" w:hAnsiTheme="minorHAnsi" w:cstheme="minorHAnsi"/>
          <w:color w:val="000000" w:themeColor="text1"/>
          <w:sz w:val="22"/>
          <w:szCs w:val="22"/>
        </w:rPr>
        <w:t xml:space="preserve"> to ensure </w:t>
      </w:r>
      <w:r w:rsidRPr="005E7BD2" w:rsidR="00681288">
        <w:rPr>
          <w:rFonts w:asciiTheme="minorHAnsi" w:hAnsiTheme="minorHAnsi" w:cstheme="minorHAnsi"/>
          <w:color w:val="000000" w:themeColor="text1"/>
          <w:sz w:val="22"/>
          <w:szCs w:val="22"/>
        </w:rPr>
        <w:t xml:space="preserve">commencement of the </w:t>
      </w:r>
      <w:r w:rsidRPr="004B3898" w:rsidR="00455834">
        <w:rPr>
          <w:rFonts w:asciiTheme="minorHAnsi" w:hAnsiTheme="minorHAnsi" w:cstheme="minorHAnsi"/>
          <w:color w:val="000000" w:themeColor="text1"/>
          <w:sz w:val="22"/>
          <w:szCs w:val="22"/>
        </w:rPr>
        <w:t>Works</w:t>
      </w:r>
      <w:r w:rsidRPr="004B3898" w:rsidR="007A4582">
        <w:rPr>
          <w:rFonts w:asciiTheme="minorHAnsi" w:hAnsiTheme="minorHAnsi" w:cstheme="minorHAnsi"/>
          <w:color w:val="000000" w:themeColor="text1"/>
          <w:sz w:val="22"/>
          <w:szCs w:val="22"/>
        </w:rPr>
        <w:t xml:space="preserve"> </w:t>
      </w:r>
      <w:commentRangeStart w:id="23"/>
      <w:r w:rsidRPr="004B3898" w:rsidR="00681288">
        <w:rPr>
          <w:rFonts w:asciiTheme="minorHAnsi" w:hAnsiTheme="minorHAnsi" w:cstheme="minorHAnsi"/>
          <w:color w:val="000000" w:themeColor="text1"/>
          <w:sz w:val="22"/>
          <w:szCs w:val="22"/>
        </w:rPr>
        <w:t>on</w:t>
      </w:r>
      <w:commentRangeEnd w:id="23"/>
      <w:r w:rsidRPr="004B3898" w:rsidR="006D2D7D">
        <w:rPr>
          <w:rStyle w:val="CommentReference"/>
          <w:rFonts w:asciiTheme="minorHAnsi" w:hAnsiTheme="minorHAnsi" w:cstheme="minorHAnsi"/>
          <w:sz w:val="22"/>
          <w:szCs w:val="22"/>
        </w:rPr>
        <w:commentReference w:id="23"/>
      </w:r>
      <w:r w:rsidRPr="004B3898" w:rsidR="00681288">
        <w:rPr>
          <w:rFonts w:asciiTheme="minorHAnsi" w:hAnsiTheme="minorHAnsi" w:cstheme="minorHAnsi"/>
          <w:color w:val="000000" w:themeColor="text1"/>
          <w:sz w:val="22"/>
          <w:szCs w:val="22"/>
        </w:rPr>
        <w:t xml:space="preserve"> </w:t>
      </w:r>
      <w:r w:rsidRPr="004B3898" w:rsidR="00681288">
        <w:rPr>
          <w:rFonts w:asciiTheme="minorHAnsi" w:hAnsiTheme="minorHAnsi" w:cstheme="minorHAnsi"/>
          <w:color w:val="000000" w:themeColor="text1"/>
          <w:sz w:val="22"/>
          <w:szCs w:val="22"/>
          <w:highlight w:val="lightGray"/>
        </w:rPr>
        <w:t>[</w:t>
      </w:r>
      <w:r w:rsidRPr="004B3898" w:rsidR="004B3898">
        <w:rPr>
          <w:rFonts w:asciiTheme="minorHAnsi" w:hAnsiTheme="minorHAnsi" w:cstheme="minorHAnsi"/>
          <w:b/>
          <w:bCs/>
          <w:color w:val="000000" w:themeColor="text1"/>
          <w:sz w:val="22"/>
          <w:szCs w:val="22"/>
          <w:highlight w:val="lightGray"/>
        </w:rPr>
        <w:t xml:space="preserve">insert </w:t>
      </w:r>
      <w:r w:rsidRPr="004B3898" w:rsidR="00681288">
        <w:rPr>
          <w:rFonts w:asciiTheme="minorHAnsi" w:hAnsiTheme="minorHAnsi" w:cstheme="minorHAnsi"/>
          <w:b/>
          <w:bCs/>
          <w:color w:val="000000" w:themeColor="text1"/>
          <w:sz w:val="22"/>
          <w:szCs w:val="22"/>
          <w:highlight w:val="lightGray"/>
        </w:rPr>
        <w:t>date</w:t>
      </w:r>
      <w:r w:rsidRPr="004B3898" w:rsidR="00681288">
        <w:rPr>
          <w:rFonts w:asciiTheme="minorHAnsi" w:hAnsiTheme="minorHAnsi" w:cstheme="minorHAnsi"/>
          <w:color w:val="000000" w:themeColor="text1"/>
          <w:sz w:val="22"/>
          <w:szCs w:val="22"/>
          <w:highlight w:val="lightGray"/>
        </w:rPr>
        <w:t>]</w:t>
      </w:r>
      <w:r w:rsidRPr="004B3898" w:rsidR="00681288">
        <w:rPr>
          <w:rFonts w:asciiTheme="minorHAnsi" w:hAnsiTheme="minorHAnsi" w:cstheme="minorHAnsi"/>
          <w:color w:val="000000" w:themeColor="text1"/>
          <w:sz w:val="22"/>
          <w:szCs w:val="22"/>
        </w:rPr>
        <w:t xml:space="preserve"> and </w:t>
      </w:r>
      <w:r w:rsidRPr="004B3898">
        <w:rPr>
          <w:rFonts w:asciiTheme="minorHAnsi" w:hAnsiTheme="minorHAnsi" w:cstheme="minorHAnsi"/>
          <w:color w:val="000000" w:themeColor="text1"/>
          <w:sz w:val="22"/>
          <w:szCs w:val="22"/>
        </w:rPr>
        <w:t>completion</w:t>
      </w:r>
      <w:r w:rsidRPr="005E7BD2">
        <w:rPr>
          <w:rFonts w:asciiTheme="minorHAnsi" w:hAnsiTheme="minorHAnsi" w:cstheme="minorHAnsi"/>
          <w:color w:val="000000" w:themeColor="text1"/>
          <w:sz w:val="22"/>
          <w:szCs w:val="22"/>
        </w:rPr>
        <w:t xml:space="preserve"> and turn-over of the </w:t>
      </w:r>
      <w:r w:rsidRPr="005E7BD2" w:rsidR="000F560E">
        <w:rPr>
          <w:rFonts w:asciiTheme="minorHAnsi" w:hAnsiTheme="minorHAnsi" w:cstheme="minorHAnsi"/>
          <w:color w:val="000000" w:themeColor="text1"/>
          <w:sz w:val="22"/>
          <w:szCs w:val="22"/>
        </w:rPr>
        <w:t xml:space="preserve">Works </w:t>
      </w:r>
      <w:r w:rsidRPr="005E7BD2">
        <w:rPr>
          <w:rFonts w:asciiTheme="minorHAnsi" w:hAnsiTheme="minorHAnsi" w:cstheme="minorHAnsi"/>
          <w:color w:val="000000" w:themeColor="text1"/>
          <w:sz w:val="22"/>
          <w:szCs w:val="22"/>
        </w:rPr>
        <w:t xml:space="preserve">to </w:t>
      </w:r>
      <w:r w:rsidRPr="005E7BD2" w:rsidR="00FC7901">
        <w:rPr>
          <w:rFonts w:asciiTheme="minorHAnsi" w:hAnsiTheme="minorHAnsi" w:cstheme="minorHAnsi"/>
          <w:color w:val="000000" w:themeColor="text1"/>
          <w:sz w:val="22"/>
          <w:szCs w:val="22"/>
        </w:rPr>
        <w:t>IOM</w:t>
      </w:r>
      <w:r w:rsidRPr="005E7BD2">
        <w:rPr>
          <w:rFonts w:asciiTheme="minorHAnsi" w:hAnsiTheme="minorHAnsi" w:cstheme="minorHAnsi"/>
          <w:color w:val="000000" w:themeColor="text1"/>
          <w:sz w:val="22"/>
          <w:szCs w:val="22"/>
        </w:rPr>
        <w:t xml:space="preserve"> </w:t>
      </w:r>
      <w:r w:rsidRPr="005E7BD2" w:rsidR="00C701C9">
        <w:rPr>
          <w:rFonts w:asciiTheme="minorHAnsi" w:hAnsiTheme="minorHAnsi" w:cstheme="minorHAnsi"/>
          <w:color w:val="000000" w:themeColor="text1"/>
          <w:sz w:val="22"/>
          <w:szCs w:val="22"/>
        </w:rPr>
        <w:t xml:space="preserve">by </w:t>
      </w:r>
      <w:r w:rsidRPr="005E7BD2" w:rsidR="00C701C9">
        <w:rPr>
          <w:rFonts w:asciiTheme="minorHAnsi" w:hAnsiTheme="minorHAnsi" w:cstheme="minorHAnsi"/>
          <w:color w:val="000000" w:themeColor="text1"/>
          <w:sz w:val="22"/>
          <w:szCs w:val="22"/>
          <w:highlight w:val="lightGray"/>
        </w:rPr>
        <w:t>[</w:t>
      </w:r>
      <w:r w:rsidRPr="004B3898" w:rsidR="004B3898">
        <w:rPr>
          <w:rFonts w:asciiTheme="minorHAnsi" w:hAnsiTheme="minorHAnsi" w:cstheme="minorHAnsi"/>
          <w:b/>
          <w:bCs/>
          <w:color w:val="000000" w:themeColor="text1"/>
          <w:sz w:val="22"/>
          <w:szCs w:val="22"/>
          <w:highlight w:val="lightGray"/>
        </w:rPr>
        <w:t>insert</w:t>
      </w:r>
      <w:r w:rsidR="004B3898">
        <w:rPr>
          <w:rFonts w:asciiTheme="minorHAnsi" w:hAnsiTheme="minorHAnsi" w:cstheme="minorHAnsi"/>
          <w:color w:val="000000" w:themeColor="text1"/>
          <w:sz w:val="22"/>
          <w:szCs w:val="22"/>
          <w:highlight w:val="lightGray"/>
        </w:rPr>
        <w:t xml:space="preserve"> </w:t>
      </w:r>
      <w:commentRangeStart w:id="24"/>
      <w:r w:rsidRPr="005E7BD2" w:rsidR="00C701C9">
        <w:rPr>
          <w:rFonts w:asciiTheme="minorHAnsi" w:hAnsiTheme="minorHAnsi" w:cstheme="minorHAnsi"/>
          <w:b/>
          <w:bCs/>
          <w:iCs/>
          <w:color w:val="000000" w:themeColor="text1"/>
          <w:sz w:val="22"/>
          <w:szCs w:val="22"/>
          <w:highlight w:val="lightGray"/>
        </w:rPr>
        <w:t>date</w:t>
      </w:r>
      <w:commentRangeEnd w:id="24"/>
      <w:r w:rsidRPr="005E7BD2" w:rsidR="006D2D7D">
        <w:rPr>
          <w:rStyle w:val="CommentReference"/>
          <w:rFonts w:asciiTheme="minorHAnsi" w:hAnsiTheme="minorHAnsi" w:cstheme="minorHAnsi"/>
          <w:sz w:val="22"/>
          <w:szCs w:val="22"/>
        </w:rPr>
        <w:commentReference w:id="24"/>
      </w:r>
      <w:r w:rsidRPr="005E7BD2" w:rsidR="00C701C9">
        <w:rPr>
          <w:rFonts w:asciiTheme="minorHAnsi" w:hAnsiTheme="minorHAnsi" w:cstheme="minorHAnsi"/>
          <w:color w:val="000000" w:themeColor="text1"/>
          <w:sz w:val="22"/>
          <w:szCs w:val="22"/>
          <w:highlight w:val="lightGray"/>
        </w:rPr>
        <w:t>]</w:t>
      </w:r>
      <w:r w:rsidRPr="005E7BD2" w:rsidR="00232B86">
        <w:rPr>
          <w:rFonts w:asciiTheme="minorHAnsi" w:hAnsiTheme="minorHAnsi" w:cstheme="minorHAnsi"/>
          <w:color w:val="000000" w:themeColor="text1"/>
          <w:sz w:val="22"/>
          <w:szCs w:val="22"/>
        </w:rPr>
        <w:t xml:space="preserve"> (</w:t>
      </w:r>
      <w:r w:rsidRPr="005E7BD2" w:rsidR="00232B86">
        <w:rPr>
          <w:rFonts w:asciiTheme="minorHAnsi" w:hAnsiTheme="minorHAnsi" w:cstheme="minorHAnsi"/>
          <w:b/>
          <w:color w:val="000000" w:themeColor="text1"/>
          <w:sz w:val="22"/>
          <w:szCs w:val="22"/>
        </w:rPr>
        <w:t>“Completion Date”</w:t>
      </w:r>
      <w:r w:rsidRPr="005E7BD2" w:rsidR="00232B86">
        <w:rPr>
          <w:rFonts w:asciiTheme="minorHAnsi" w:hAnsiTheme="minorHAnsi" w:cstheme="minorHAnsi"/>
          <w:color w:val="000000" w:themeColor="text1"/>
          <w:sz w:val="22"/>
          <w:szCs w:val="22"/>
        </w:rPr>
        <w:t>)</w:t>
      </w:r>
      <w:r w:rsidRPr="005E7BD2">
        <w:rPr>
          <w:rFonts w:asciiTheme="minorHAnsi" w:hAnsiTheme="minorHAnsi" w:cstheme="minorHAnsi"/>
          <w:color w:val="000000" w:themeColor="text1"/>
          <w:sz w:val="22"/>
          <w:szCs w:val="22"/>
        </w:rPr>
        <w:t xml:space="preserve">. </w:t>
      </w:r>
    </w:p>
    <w:p w:rsidRPr="005E7BD2" w:rsidR="007D37EA" w:rsidP="00C121BE" w:rsidRDefault="007D37EA" w14:paraId="5CDCDCA7" w14:textId="77777777">
      <w:pPr>
        <w:tabs>
          <w:tab w:val="left" w:pos="720"/>
        </w:tabs>
        <w:spacing w:line="23" w:lineRule="atLeast"/>
        <w:ind w:left="720" w:hanging="720"/>
        <w:jc w:val="both"/>
        <w:rPr>
          <w:rFonts w:asciiTheme="minorHAnsi" w:hAnsiTheme="minorHAnsi" w:cstheme="minorHAnsi"/>
          <w:color w:val="000000" w:themeColor="text1"/>
          <w:sz w:val="22"/>
          <w:szCs w:val="22"/>
        </w:rPr>
      </w:pPr>
    </w:p>
    <w:p w:rsidRPr="005E7BD2" w:rsidR="008D4ABC" w:rsidP="00C121BE" w:rsidRDefault="00A426BF" w14:paraId="2009D68D" w14:textId="5541C3F0">
      <w:pPr>
        <w:pStyle w:val="BodyText"/>
        <w:tabs>
          <w:tab w:val="left" w:pos="720"/>
        </w:tabs>
        <w:spacing w:line="23" w:lineRule="atLeast"/>
        <w:ind w:left="720" w:hanging="720"/>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5.2</w:t>
      </w:r>
      <w:r w:rsidRPr="005E7BD2">
        <w:rPr>
          <w:rFonts w:asciiTheme="minorHAnsi" w:hAnsiTheme="minorHAnsi" w:cstheme="minorHAnsi"/>
          <w:color w:val="000000" w:themeColor="text1"/>
          <w:sz w:val="22"/>
          <w:szCs w:val="22"/>
        </w:rPr>
        <w:tab/>
      </w:r>
      <w:r w:rsidRPr="005E7BD2" w:rsidR="0035487E">
        <w:rPr>
          <w:rFonts w:asciiTheme="minorHAnsi" w:hAnsiTheme="minorHAnsi" w:cstheme="minorHAnsi"/>
          <w:color w:val="000000" w:themeColor="text1"/>
          <w:sz w:val="22"/>
          <w:szCs w:val="22"/>
        </w:rPr>
        <w:t>W</w:t>
      </w:r>
      <w:r w:rsidRPr="005E7BD2" w:rsidR="008D4ABC">
        <w:rPr>
          <w:rFonts w:asciiTheme="minorHAnsi" w:hAnsiTheme="minorHAnsi" w:cstheme="minorHAnsi"/>
          <w:color w:val="000000" w:themeColor="text1"/>
          <w:sz w:val="22"/>
          <w:szCs w:val="22"/>
        </w:rPr>
        <w:t>here the Contract</w:t>
      </w:r>
      <w:r w:rsidRPr="005E7BD2" w:rsidR="0035487E">
        <w:rPr>
          <w:rFonts w:asciiTheme="minorHAnsi" w:hAnsiTheme="minorHAnsi" w:cstheme="minorHAnsi"/>
          <w:color w:val="000000" w:themeColor="text1"/>
          <w:sz w:val="22"/>
          <w:szCs w:val="22"/>
        </w:rPr>
        <w:t>or</w:t>
      </w:r>
      <w:r w:rsidRPr="005E7BD2" w:rsidR="008D4ABC">
        <w:rPr>
          <w:rFonts w:asciiTheme="minorHAnsi" w:hAnsiTheme="minorHAnsi" w:cstheme="minorHAnsi"/>
          <w:color w:val="000000" w:themeColor="text1"/>
          <w:sz w:val="22"/>
          <w:szCs w:val="22"/>
        </w:rPr>
        <w:t xml:space="preserve"> is unable to complete the </w:t>
      </w:r>
      <w:r w:rsidRPr="005E7BD2" w:rsidR="00455834">
        <w:rPr>
          <w:rFonts w:asciiTheme="minorHAnsi" w:hAnsiTheme="minorHAnsi" w:cstheme="minorHAnsi"/>
          <w:color w:val="000000" w:themeColor="text1"/>
          <w:sz w:val="22"/>
          <w:szCs w:val="22"/>
        </w:rPr>
        <w:t>Works</w:t>
      </w:r>
      <w:r w:rsidRPr="005E7BD2" w:rsidR="007A4582">
        <w:rPr>
          <w:rFonts w:asciiTheme="minorHAnsi" w:hAnsiTheme="minorHAnsi" w:cstheme="minorHAnsi"/>
          <w:color w:val="000000" w:themeColor="text1"/>
          <w:sz w:val="22"/>
          <w:szCs w:val="22"/>
        </w:rPr>
        <w:t xml:space="preserve"> </w:t>
      </w:r>
      <w:r w:rsidRPr="005E7BD2" w:rsidR="008D4ABC">
        <w:rPr>
          <w:rFonts w:asciiTheme="minorHAnsi" w:hAnsiTheme="minorHAnsi" w:cstheme="minorHAnsi"/>
          <w:color w:val="000000" w:themeColor="text1"/>
          <w:sz w:val="22"/>
          <w:szCs w:val="22"/>
        </w:rPr>
        <w:t xml:space="preserve">by the </w:t>
      </w:r>
      <w:r w:rsidRPr="005E7BD2" w:rsidR="00DC4939">
        <w:rPr>
          <w:rFonts w:asciiTheme="minorHAnsi" w:hAnsiTheme="minorHAnsi" w:cstheme="minorHAnsi"/>
          <w:color w:val="000000" w:themeColor="text1"/>
          <w:sz w:val="22"/>
          <w:szCs w:val="22"/>
          <w:highlight w:val="lightGray"/>
        </w:rPr>
        <w:t>[Completion Date</w:t>
      </w:r>
      <w:r w:rsidRPr="005E7BD2" w:rsidR="00DC4939">
        <w:rPr>
          <w:rFonts w:asciiTheme="minorHAnsi" w:hAnsiTheme="minorHAnsi" w:cstheme="minorHAnsi"/>
          <w:color w:val="000000" w:themeColor="text1"/>
          <w:sz w:val="22"/>
          <w:szCs w:val="22"/>
        </w:rPr>
        <w:t xml:space="preserve">] </w:t>
      </w:r>
      <w:r w:rsidRPr="005E7BD2" w:rsidR="008D4ABC">
        <w:rPr>
          <w:rFonts w:asciiTheme="minorHAnsi" w:hAnsiTheme="minorHAnsi" w:cstheme="minorHAnsi"/>
          <w:color w:val="000000" w:themeColor="text1"/>
          <w:sz w:val="22"/>
          <w:szCs w:val="22"/>
        </w:rPr>
        <w:t xml:space="preserve">date specified in </w:t>
      </w:r>
      <w:r w:rsidRPr="005E7BD2" w:rsidR="00455834">
        <w:rPr>
          <w:rFonts w:asciiTheme="minorHAnsi" w:hAnsiTheme="minorHAnsi" w:cstheme="minorHAnsi"/>
          <w:color w:val="000000" w:themeColor="text1"/>
          <w:sz w:val="22"/>
          <w:szCs w:val="22"/>
        </w:rPr>
        <w:t>Article</w:t>
      </w:r>
      <w:r w:rsidRPr="005E7BD2" w:rsidR="007A4582">
        <w:rPr>
          <w:rFonts w:asciiTheme="minorHAnsi" w:hAnsiTheme="minorHAnsi" w:cstheme="minorHAnsi"/>
          <w:color w:val="000000" w:themeColor="text1"/>
          <w:sz w:val="22"/>
          <w:szCs w:val="22"/>
        </w:rPr>
        <w:t xml:space="preserve"> </w:t>
      </w:r>
      <w:proofErr w:type="gramStart"/>
      <w:r w:rsidRPr="005E7BD2" w:rsidR="008D4ABC">
        <w:rPr>
          <w:rFonts w:asciiTheme="minorHAnsi" w:hAnsiTheme="minorHAnsi" w:cstheme="minorHAnsi"/>
          <w:color w:val="000000" w:themeColor="text1"/>
          <w:sz w:val="22"/>
          <w:szCs w:val="22"/>
        </w:rPr>
        <w:t>5.1,</w:t>
      </w:r>
      <w:proofErr w:type="gramEnd"/>
      <w:r w:rsidRPr="005E7BD2" w:rsidR="008D4ABC">
        <w:rPr>
          <w:rFonts w:asciiTheme="minorHAnsi" w:hAnsiTheme="minorHAnsi" w:cstheme="minorHAnsi"/>
          <w:color w:val="000000" w:themeColor="text1"/>
          <w:sz w:val="22"/>
          <w:szCs w:val="22"/>
        </w:rPr>
        <w:t xml:space="preserve"> the </w:t>
      </w:r>
      <w:r w:rsidRPr="005E7BD2" w:rsidR="00B72AB2">
        <w:rPr>
          <w:rFonts w:asciiTheme="minorHAnsi" w:hAnsiTheme="minorHAnsi" w:cstheme="minorHAnsi"/>
          <w:color w:val="000000" w:themeColor="text1"/>
          <w:sz w:val="22"/>
          <w:szCs w:val="22"/>
        </w:rPr>
        <w:t xml:space="preserve">Contractor may request </w:t>
      </w:r>
      <w:r w:rsidRPr="005E7BD2" w:rsidR="0035487E">
        <w:rPr>
          <w:rFonts w:asciiTheme="minorHAnsi" w:hAnsiTheme="minorHAnsi" w:cstheme="minorHAnsi"/>
          <w:color w:val="000000" w:themeColor="text1"/>
          <w:sz w:val="22"/>
          <w:szCs w:val="22"/>
        </w:rPr>
        <w:t>a</w:t>
      </w:r>
      <w:r w:rsidRPr="005E7BD2" w:rsidR="00B72AB2">
        <w:rPr>
          <w:rFonts w:asciiTheme="minorHAnsi" w:hAnsiTheme="minorHAnsi" w:cstheme="minorHAnsi"/>
          <w:color w:val="000000" w:themeColor="text1"/>
          <w:sz w:val="22"/>
          <w:szCs w:val="22"/>
        </w:rPr>
        <w:t xml:space="preserve"> time extension in writing explaining the reasons </w:t>
      </w:r>
      <w:r w:rsidRPr="005E7BD2" w:rsidR="0035487E">
        <w:rPr>
          <w:rFonts w:asciiTheme="minorHAnsi" w:hAnsiTheme="minorHAnsi" w:cstheme="minorHAnsi"/>
          <w:color w:val="000000" w:themeColor="text1"/>
          <w:sz w:val="22"/>
          <w:szCs w:val="22"/>
        </w:rPr>
        <w:t xml:space="preserve">for the </w:t>
      </w:r>
      <w:r w:rsidRPr="005E7BD2" w:rsidR="00B72AB2">
        <w:rPr>
          <w:rFonts w:asciiTheme="minorHAnsi" w:hAnsiTheme="minorHAnsi" w:cstheme="minorHAnsi"/>
          <w:color w:val="000000" w:themeColor="text1"/>
          <w:sz w:val="22"/>
          <w:szCs w:val="22"/>
        </w:rPr>
        <w:t xml:space="preserve">delay. </w:t>
      </w:r>
    </w:p>
    <w:p w:rsidRPr="005E7BD2" w:rsidR="00455834" w:rsidP="00C121BE" w:rsidRDefault="00455834" w14:paraId="34789792" w14:textId="77777777">
      <w:pPr>
        <w:tabs>
          <w:tab w:val="left" w:pos="720"/>
        </w:tabs>
        <w:spacing w:line="23" w:lineRule="atLeast"/>
        <w:ind w:left="720" w:hanging="720"/>
        <w:jc w:val="both"/>
        <w:rPr>
          <w:rFonts w:asciiTheme="minorHAnsi" w:hAnsiTheme="minorHAnsi" w:cstheme="minorHAnsi"/>
          <w:color w:val="000000" w:themeColor="text1"/>
          <w:sz w:val="22"/>
          <w:szCs w:val="22"/>
        </w:rPr>
      </w:pPr>
    </w:p>
    <w:p w:rsidRPr="005E7BD2" w:rsidR="00E556F3" w:rsidP="00294A24" w:rsidRDefault="00FC7901" w14:paraId="115B864C" w14:textId="77777777">
      <w:pPr>
        <w:numPr>
          <w:ilvl w:val="1"/>
          <w:numId w:val="9"/>
        </w:numPr>
        <w:tabs>
          <w:tab w:val="clear" w:pos="1080"/>
          <w:tab w:val="num" w:pos="720"/>
        </w:tabs>
        <w:spacing w:line="23" w:lineRule="atLeast"/>
        <w:ind w:left="720" w:hanging="720"/>
        <w:jc w:val="both"/>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IOM</w:t>
      </w:r>
      <w:r w:rsidRPr="005E7BD2" w:rsidR="00E556F3">
        <w:rPr>
          <w:rFonts w:asciiTheme="minorHAnsi" w:hAnsiTheme="minorHAnsi" w:cstheme="minorHAnsi"/>
          <w:color w:val="000000" w:themeColor="text1"/>
          <w:sz w:val="22"/>
          <w:szCs w:val="22"/>
        </w:rPr>
        <w:t xml:space="preserve"> shall not approve requests for time extension for reasons such as but not limited to:</w:t>
      </w:r>
    </w:p>
    <w:p w:rsidRPr="005E7BD2" w:rsidR="00B72AB2" w:rsidP="00C121BE" w:rsidRDefault="002330B7" w14:paraId="330D4E47" w14:textId="4DB049DC">
      <w:pPr>
        <w:numPr>
          <w:ilvl w:val="0"/>
          <w:numId w:val="15"/>
        </w:numPr>
        <w:tabs>
          <w:tab w:val="left" w:pos="1440"/>
        </w:tabs>
        <w:spacing w:line="23" w:lineRule="atLeast"/>
        <w:ind w:left="1440" w:hanging="720"/>
        <w:jc w:val="both"/>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 xml:space="preserve">Project location, conditions and restrictions identified during time of tender and award of the </w:t>
      </w:r>
      <w:r w:rsidRPr="005E7BD2" w:rsidR="00611B63">
        <w:rPr>
          <w:rFonts w:asciiTheme="minorHAnsi" w:hAnsiTheme="minorHAnsi" w:cstheme="minorHAnsi"/>
          <w:color w:val="000000" w:themeColor="text1"/>
          <w:sz w:val="22"/>
          <w:szCs w:val="22"/>
        </w:rPr>
        <w:t>Agreement</w:t>
      </w:r>
      <w:r w:rsidRPr="005E7BD2">
        <w:rPr>
          <w:rFonts w:asciiTheme="minorHAnsi" w:hAnsiTheme="minorHAnsi" w:cstheme="minorHAnsi"/>
          <w:color w:val="000000" w:themeColor="text1"/>
          <w:sz w:val="22"/>
          <w:szCs w:val="22"/>
        </w:rPr>
        <w:t>;</w:t>
      </w:r>
    </w:p>
    <w:p w:rsidRPr="005E7BD2" w:rsidR="002330B7" w:rsidP="00C121BE" w:rsidRDefault="00E556F3" w14:paraId="2080C6E5" w14:textId="77777777">
      <w:pPr>
        <w:numPr>
          <w:ilvl w:val="0"/>
          <w:numId w:val="15"/>
        </w:numPr>
        <w:tabs>
          <w:tab w:val="left" w:pos="1440"/>
        </w:tabs>
        <w:spacing w:line="23" w:lineRule="atLeast"/>
        <w:ind w:left="1440" w:hanging="720"/>
        <w:jc w:val="both"/>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 xml:space="preserve">Normal weather and climatic conditions prevailing at </w:t>
      </w:r>
      <w:r w:rsidRPr="005E7BD2" w:rsidR="007A4582">
        <w:rPr>
          <w:rFonts w:asciiTheme="minorHAnsi" w:hAnsiTheme="minorHAnsi" w:cstheme="minorHAnsi"/>
          <w:color w:val="000000" w:themeColor="text1"/>
          <w:sz w:val="22"/>
          <w:szCs w:val="22"/>
        </w:rPr>
        <w:t xml:space="preserve">the </w:t>
      </w:r>
      <w:r w:rsidRPr="005E7BD2">
        <w:rPr>
          <w:rFonts w:asciiTheme="minorHAnsi" w:hAnsiTheme="minorHAnsi" w:cstheme="minorHAnsi"/>
          <w:color w:val="000000" w:themeColor="text1"/>
          <w:sz w:val="22"/>
          <w:szCs w:val="22"/>
        </w:rPr>
        <w:t>site location;</w:t>
      </w:r>
    </w:p>
    <w:p w:rsidRPr="005E7BD2" w:rsidR="002330B7" w:rsidP="00C121BE" w:rsidRDefault="00E556F3" w14:paraId="075B1583" w14:textId="77777777">
      <w:pPr>
        <w:numPr>
          <w:ilvl w:val="0"/>
          <w:numId w:val="15"/>
        </w:numPr>
        <w:tabs>
          <w:tab w:val="left" w:pos="1440"/>
        </w:tabs>
        <w:spacing w:line="23" w:lineRule="atLeast"/>
        <w:ind w:left="1440" w:hanging="720"/>
        <w:jc w:val="both"/>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Logistics, implem</w:t>
      </w:r>
      <w:r w:rsidRPr="005E7BD2" w:rsidR="000A13CD">
        <w:rPr>
          <w:rFonts w:asciiTheme="minorHAnsi" w:hAnsiTheme="minorHAnsi" w:cstheme="minorHAnsi"/>
          <w:color w:val="000000" w:themeColor="text1"/>
          <w:sz w:val="22"/>
          <w:szCs w:val="22"/>
        </w:rPr>
        <w:t>entation, coordination problems</w:t>
      </w:r>
      <w:r w:rsidRPr="005E7BD2" w:rsidR="001D4D5B">
        <w:rPr>
          <w:rFonts w:asciiTheme="minorHAnsi" w:hAnsiTheme="minorHAnsi" w:cstheme="minorHAnsi"/>
          <w:color w:val="000000" w:themeColor="text1"/>
          <w:sz w:val="22"/>
          <w:szCs w:val="22"/>
        </w:rPr>
        <w:t xml:space="preserve"> and other reasons </w:t>
      </w:r>
      <w:r w:rsidRPr="005E7BD2">
        <w:rPr>
          <w:rFonts w:asciiTheme="minorHAnsi" w:hAnsiTheme="minorHAnsi" w:cstheme="minorHAnsi"/>
          <w:color w:val="000000" w:themeColor="text1"/>
          <w:sz w:val="22"/>
          <w:szCs w:val="22"/>
        </w:rPr>
        <w:t>within the control of the Contractor;</w:t>
      </w:r>
    </w:p>
    <w:p w:rsidRPr="005E7BD2" w:rsidR="002330B7" w:rsidP="00C121BE" w:rsidRDefault="00E556F3" w14:paraId="4C54FFA8" w14:textId="77777777">
      <w:pPr>
        <w:numPr>
          <w:ilvl w:val="0"/>
          <w:numId w:val="15"/>
        </w:numPr>
        <w:tabs>
          <w:tab w:val="left" w:pos="1440"/>
        </w:tabs>
        <w:spacing w:line="23" w:lineRule="atLeast"/>
        <w:ind w:left="1440" w:hanging="720"/>
        <w:jc w:val="both"/>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Financial, operational and labor difficulties of the Contractor or any of its sub-Contractor/s or supplier/s;</w:t>
      </w:r>
    </w:p>
    <w:p w:rsidRPr="005E7BD2" w:rsidR="002330B7" w:rsidP="00C121BE" w:rsidRDefault="00E556F3" w14:paraId="73E0AB4B" w14:textId="77777777">
      <w:pPr>
        <w:numPr>
          <w:ilvl w:val="0"/>
          <w:numId w:val="15"/>
        </w:numPr>
        <w:tabs>
          <w:tab w:val="left" w:pos="1440"/>
        </w:tabs>
        <w:spacing w:line="23" w:lineRule="atLeast"/>
        <w:ind w:left="1440" w:hanging="720"/>
        <w:jc w:val="both"/>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Any required rectification of non-conforming work items;</w:t>
      </w:r>
      <w:r w:rsidRPr="005E7BD2" w:rsidR="007A4582">
        <w:rPr>
          <w:rFonts w:asciiTheme="minorHAnsi" w:hAnsiTheme="minorHAnsi" w:cstheme="minorHAnsi"/>
          <w:color w:val="000000" w:themeColor="text1"/>
          <w:sz w:val="22"/>
          <w:szCs w:val="22"/>
        </w:rPr>
        <w:t xml:space="preserve"> and</w:t>
      </w:r>
    </w:p>
    <w:p w:rsidRPr="005E7BD2" w:rsidR="002330B7" w:rsidP="00C121BE" w:rsidRDefault="000A53EF" w14:paraId="0D183F3B" w14:textId="77777777">
      <w:pPr>
        <w:numPr>
          <w:ilvl w:val="0"/>
          <w:numId w:val="15"/>
        </w:numPr>
        <w:tabs>
          <w:tab w:val="left" w:pos="1440"/>
        </w:tabs>
        <w:spacing w:line="23" w:lineRule="atLeast"/>
        <w:ind w:left="1440" w:hanging="720"/>
        <w:jc w:val="both"/>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Nature and condition of terrain.</w:t>
      </w:r>
    </w:p>
    <w:p w:rsidRPr="005E7BD2" w:rsidR="007D37EA" w:rsidP="007249A6" w:rsidRDefault="007D37EA" w14:paraId="763E6BF5" w14:textId="77777777">
      <w:pPr>
        <w:tabs>
          <w:tab w:val="left" w:pos="1134"/>
        </w:tabs>
        <w:spacing w:line="23" w:lineRule="atLeast"/>
        <w:ind w:left="567" w:hanging="567"/>
        <w:jc w:val="both"/>
        <w:rPr>
          <w:rFonts w:asciiTheme="minorHAnsi" w:hAnsiTheme="minorHAnsi" w:cstheme="minorHAnsi"/>
          <w:color w:val="000000" w:themeColor="text1"/>
          <w:sz w:val="22"/>
          <w:szCs w:val="22"/>
        </w:rPr>
      </w:pPr>
    </w:p>
    <w:p w:rsidRPr="005E7BD2" w:rsidR="00E556F3" w:rsidP="00C121BE" w:rsidRDefault="00FC7901" w14:paraId="53C098AE" w14:textId="77777777">
      <w:pPr>
        <w:numPr>
          <w:ilvl w:val="1"/>
          <w:numId w:val="9"/>
        </w:numPr>
        <w:tabs>
          <w:tab w:val="clear" w:pos="1080"/>
          <w:tab w:val="left" w:pos="720"/>
        </w:tabs>
        <w:spacing w:line="23" w:lineRule="atLeast"/>
        <w:ind w:left="720" w:hanging="720"/>
        <w:jc w:val="both"/>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IOM</w:t>
      </w:r>
      <w:r w:rsidRPr="005E7BD2" w:rsidR="00C701C9">
        <w:rPr>
          <w:rFonts w:asciiTheme="minorHAnsi" w:hAnsiTheme="minorHAnsi" w:cstheme="minorHAnsi"/>
          <w:color w:val="000000" w:themeColor="text1"/>
          <w:sz w:val="22"/>
          <w:szCs w:val="22"/>
        </w:rPr>
        <w:t xml:space="preserve"> may</w:t>
      </w:r>
      <w:r w:rsidRPr="005E7BD2" w:rsidR="00E556F3">
        <w:rPr>
          <w:rFonts w:asciiTheme="minorHAnsi" w:hAnsiTheme="minorHAnsi" w:cstheme="minorHAnsi"/>
          <w:color w:val="000000" w:themeColor="text1"/>
          <w:sz w:val="22"/>
          <w:szCs w:val="22"/>
        </w:rPr>
        <w:t xml:space="preserve"> </w:t>
      </w:r>
      <w:r w:rsidRPr="005E7BD2" w:rsidR="00232B86">
        <w:rPr>
          <w:rFonts w:asciiTheme="minorHAnsi" w:hAnsiTheme="minorHAnsi" w:cstheme="minorHAnsi"/>
          <w:color w:val="000000" w:themeColor="text1"/>
          <w:sz w:val="22"/>
          <w:szCs w:val="22"/>
        </w:rPr>
        <w:t xml:space="preserve">revise the Completion Date as stated in Article 5.1 in response to </w:t>
      </w:r>
      <w:r w:rsidRPr="005E7BD2" w:rsidR="007A4582">
        <w:rPr>
          <w:rFonts w:asciiTheme="minorHAnsi" w:hAnsiTheme="minorHAnsi" w:cstheme="minorHAnsi"/>
          <w:color w:val="000000" w:themeColor="text1"/>
          <w:sz w:val="22"/>
          <w:szCs w:val="22"/>
        </w:rPr>
        <w:t xml:space="preserve">the </w:t>
      </w:r>
      <w:r w:rsidRPr="005E7BD2" w:rsidR="00E556F3">
        <w:rPr>
          <w:rFonts w:asciiTheme="minorHAnsi" w:hAnsiTheme="minorHAnsi" w:cstheme="minorHAnsi"/>
          <w:color w:val="000000" w:themeColor="text1"/>
          <w:sz w:val="22"/>
          <w:szCs w:val="22"/>
        </w:rPr>
        <w:t xml:space="preserve">Contractor’s request for time extension caused by any of the following: </w:t>
      </w:r>
    </w:p>
    <w:p w:rsidRPr="005E7BD2" w:rsidR="00E556F3" w:rsidP="00C121BE" w:rsidRDefault="00E556F3" w14:paraId="188E43E2" w14:textId="77777777">
      <w:pPr>
        <w:numPr>
          <w:ilvl w:val="2"/>
          <w:numId w:val="14"/>
        </w:numPr>
        <w:tabs>
          <w:tab w:val="left" w:pos="1440"/>
        </w:tabs>
        <w:spacing w:line="23" w:lineRule="atLeast"/>
        <w:ind w:left="1440" w:hanging="720"/>
        <w:jc w:val="both"/>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Force Maj</w:t>
      </w:r>
      <w:r w:rsidRPr="005E7BD2" w:rsidR="00F860ED">
        <w:rPr>
          <w:rFonts w:asciiTheme="minorHAnsi" w:hAnsiTheme="minorHAnsi" w:cstheme="minorHAnsi"/>
          <w:color w:val="000000" w:themeColor="text1"/>
          <w:sz w:val="22"/>
          <w:szCs w:val="22"/>
        </w:rPr>
        <w:t>eu</w:t>
      </w:r>
      <w:r w:rsidRPr="005E7BD2">
        <w:rPr>
          <w:rFonts w:asciiTheme="minorHAnsi" w:hAnsiTheme="minorHAnsi" w:cstheme="minorHAnsi"/>
          <w:color w:val="000000" w:themeColor="text1"/>
          <w:sz w:val="22"/>
          <w:szCs w:val="22"/>
        </w:rPr>
        <w:t>r</w:t>
      </w:r>
      <w:r w:rsidRPr="005E7BD2" w:rsidR="00F67C40">
        <w:rPr>
          <w:rFonts w:asciiTheme="minorHAnsi" w:hAnsiTheme="minorHAnsi" w:cstheme="minorHAnsi"/>
          <w:color w:val="000000" w:themeColor="text1"/>
          <w:sz w:val="22"/>
          <w:szCs w:val="22"/>
        </w:rPr>
        <w:t>e</w:t>
      </w:r>
      <w:r w:rsidRPr="005E7BD2" w:rsidR="00AE71D3">
        <w:rPr>
          <w:rFonts w:asciiTheme="minorHAnsi" w:hAnsiTheme="minorHAnsi" w:cstheme="minorHAnsi"/>
          <w:color w:val="000000" w:themeColor="text1"/>
          <w:sz w:val="22"/>
          <w:szCs w:val="22"/>
        </w:rPr>
        <w:t xml:space="preserve"> as described in </w:t>
      </w:r>
      <w:r w:rsidRPr="005E7BD2" w:rsidR="00455834">
        <w:rPr>
          <w:rFonts w:asciiTheme="minorHAnsi" w:hAnsiTheme="minorHAnsi" w:cstheme="minorHAnsi"/>
          <w:color w:val="000000" w:themeColor="text1"/>
          <w:sz w:val="22"/>
          <w:szCs w:val="22"/>
        </w:rPr>
        <w:t>Article</w:t>
      </w:r>
      <w:r w:rsidRPr="005E7BD2" w:rsidR="007A4582">
        <w:rPr>
          <w:rFonts w:asciiTheme="minorHAnsi" w:hAnsiTheme="minorHAnsi" w:cstheme="minorHAnsi"/>
          <w:color w:val="000000" w:themeColor="text1"/>
          <w:sz w:val="22"/>
          <w:szCs w:val="22"/>
        </w:rPr>
        <w:t xml:space="preserve"> </w:t>
      </w:r>
      <w:r w:rsidRPr="005E7BD2" w:rsidR="00A87A6A">
        <w:rPr>
          <w:rFonts w:asciiTheme="minorHAnsi" w:hAnsiTheme="minorHAnsi" w:cstheme="minorHAnsi"/>
          <w:color w:val="000000" w:themeColor="text1"/>
          <w:sz w:val="22"/>
          <w:szCs w:val="22"/>
        </w:rPr>
        <w:t>1</w:t>
      </w:r>
      <w:r w:rsidRPr="005E7BD2" w:rsidR="00AE71D3">
        <w:rPr>
          <w:rFonts w:asciiTheme="minorHAnsi" w:hAnsiTheme="minorHAnsi" w:cstheme="minorHAnsi"/>
          <w:color w:val="000000" w:themeColor="text1"/>
          <w:sz w:val="22"/>
          <w:szCs w:val="22"/>
        </w:rPr>
        <w:t>6</w:t>
      </w:r>
      <w:r w:rsidRPr="005E7BD2">
        <w:rPr>
          <w:rFonts w:asciiTheme="minorHAnsi" w:hAnsiTheme="minorHAnsi" w:cstheme="minorHAnsi"/>
          <w:color w:val="000000" w:themeColor="text1"/>
          <w:sz w:val="22"/>
          <w:szCs w:val="22"/>
        </w:rPr>
        <w:t>;</w:t>
      </w:r>
    </w:p>
    <w:p w:rsidRPr="005E7BD2" w:rsidR="00E556F3" w:rsidP="00C121BE" w:rsidRDefault="00E556F3" w14:paraId="24CEE954" w14:textId="77777777">
      <w:pPr>
        <w:numPr>
          <w:ilvl w:val="2"/>
          <w:numId w:val="14"/>
        </w:numPr>
        <w:tabs>
          <w:tab w:val="left" w:pos="1440"/>
        </w:tabs>
        <w:spacing w:line="23" w:lineRule="atLeast"/>
        <w:ind w:left="1440" w:hanging="720"/>
        <w:jc w:val="both"/>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Approved Work Variation Order/s requiring additional time for completion by the Contractor, as agreed between the Parties;</w:t>
      </w:r>
    </w:p>
    <w:p w:rsidRPr="005E7BD2" w:rsidR="00E556F3" w:rsidP="00C121BE" w:rsidRDefault="000B3EEA" w14:paraId="30DA0625" w14:textId="77777777">
      <w:pPr>
        <w:numPr>
          <w:ilvl w:val="2"/>
          <w:numId w:val="14"/>
        </w:numPr>
        <w:tabs>
          <w:tab w:val="left" w:pos="1440"/>
        </w:tabs>
        <w:spacing w:line="23" w:lineRule="atLeast"/>
        <w:ind w:left="1440" w:hanging="720"/>
        <w:jc w:val="both"/>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IOM’s</w:t>
      </w:r>
      <w:r w:rsidRPr="005E7BD2" w:rsidR="00E556F3">
        <w:rPr>
          <w:rFonts w:asciiTheme="minorHAnsi" w:hAnsiTheme="minorHAnsi" w:cstheme="minorHAnsi"/>
          <w:color w:val="000000" w:themeColor="text1"/>
          <w:sz w:val="22"/>
          <w:szCs w:val="22"/>
        </w:rPr>
        <w:t xml:space="preserve"> </w:t>
      </w:r>
      <w:r w:rsidRPr="005E7BD2" w:rsidR="000A53EF">
        <w:rPr>
          <w:rFonts w:asciiTheme="minorHAnsi" w:hAnsiTheme="minorHAnsi" w:cstheme="minorHAnsi"/>
          <w:color w:val="000000" w:themeColor="text1"/>
          <w:sz w:val="22"/>
          <w:szCs w:val="22"/>
        </w:rPr>
        <w:t>failure to make timely payments</w:t>
      </w:r>
      <w:r w:rsidRPr="005E7BD2" w:rsidR="00F6599C">
        <w:rPr>
          <w:rFonts w:asciiTheme="minorHAnsi" w:hAnsiTheme="minorHAnsi" w:cstheme="minorHAnsi"/>
          <w:color w:val="000000" w:themeColor="text1"/>
          <w:sz w:val="22"/>
          <w:szCs w:val="22"/>
        </w:rPr>
        <w:t xml:space="preserve"> for the</w:t>
      </w:r>
      <w:r w:rsidRPr="005E7BD2" w:rsidR="00F56DDD">
        <w:rPr>
          <w:rFonts w:asciiTheme="minorHAnsi" w:hAnsiTheme="minorHAnsi" w:cstheme="minorHAnsi"/>
          <w:color w:val="000000" w:themeColor="text1"/>
          <w:sz w:val="22"/>
          <w:szCs w:val="22"/>
        </w:rPr>
        <w:t xml:space="preserve"> Works completed to IOM’s satisfaction</w:t>
      </w:r>
      <w:r w:rsidRPr="005E7BD2" w:rsidR="000A53EF">
        <w:rPr>
          <w:rFonts w:asciiTheme="minorHAnsi" w:hAnsiTheme="minorHAnsi" w:cstheme="minorHAnsi"/>
          <w:color w:val="000000" w:themeColor="text1"/>
          <w:sz w:val="22"/>
          <w:szCs w:val="22"/>
        </w:rPr>
        <w:t>;</w:t>
      </w:r>
    </w:p>
    <w:p w:rsidRPr="005E7BD2" w:rsidR="007A4582" w:rsidP="007249A6" w:rsidRDefault="007A4582" w14:paraId="372A8FFC" w14:textId="77777777">
      <w:pPr>
        <w:tabs>
          <w:tab w:val="left" w:pos="1134"/>
        </w:tabs>
        <w:spacing w:line="23" w:lineRule="atLeast"/>
        <w:ind w:left="567" w:hanging="567"/>
        <w:jc w:val="both"/>
        <w:rPr>
          <w:rFonts w:asciiTheme="minorHAnsi" w:hAnsiTheme="minorHAnsi" w:cstheme="minorHAnsi"/>
          <w:color w:val="000000" w:themeColor="text1"/>
          <w:sz w:val="22"/>
          <w:szCs w:val="22"/>
        </w:rPr>
      </w:pPr>
    </w:p>
    <w:p w:rsidRPr="005E7BD2" w:rsidR="00E556F3" w:rsidP="00C121BE" w:rsidRDefault="0093449A" w14:paraId="76E28884" w14:textId="1E34F36B">
      <w:pPr>
        <w:tabs>
          <w:tab w:val="left" w:pos="720"/>
        </w:tabs>
        <w:spacing w:line="23" w:lineRule="atLeast"/>
        <w:ind w:left="720" w:hanging="720"/>
        <w:jc w:val="both"/>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ab/>
      </w:r>
      <w:r w:rsidRPr="005E7BD2" w:rsidR="007A4582">
        <w:rPr>
          <w:rFonts w:asciiTheme="minorHAnsi" w:hAnsiTheme="minorHAnsi" w:cstheme="minorHAnsi"/>
          <w:color w:val="000000" w:themeColor="text1"/>
          <w:sz w:val="22"/>
          <w:szCs w:val="22"/>
        </w:rPr>
        <w:t>Provided, t</w:t>
      </w:r>
      <w:r w:rsidRPr="005E7BD2" w:rsidR="00E556F3">
        <w:rPr>
          <w:rFonts w:asciiTheme="minorHAnsi" w:hAnsiTheme="minorHAnsi" w:cstheme="minorHAnsi"/>
          <w:color w:val="000000" w:themeColor="text1"/>
          <w:sz w:val="22"/>
          <w:szCs w:val="22"/>
        </w:rPr>
        <w:t>he requested extension shall not exceed the duration of the work stoppage or delay caused by the foregoing</w:t>
      </w:r>
      <w:r w:rsidRPr="005E7BD2" w:rsidR="004C02B3">
        <w:rPr>
          <w:rFonts w:asciiTheme="minorHAnsi" w:hAnsiTheme="minorHAnsi" w:cstheme="minorHAnsi"/>
          <w:color w:val="000000" w:themeColor="text1"/>
          <w:sz w:val="22"/>
          <w:szCs w:val="22"/>
        </w:rPr>
        <w:t>.</w:t>
      </w:r>
      <w:r w:rsidRPr="005E7BD2" w:rsidR="001434B0">
        <w:rPr>
          <w:rFonts w:asciiTheme="minorHAnsi" w:hAnsiTheme="minorHAnsi" w:cstheme="minorHAnsi"/>
          <w:color w:val="000000" w:themeColor="text1"/>
          <w:sz w:val="22"/>
          <w:szCs w:val="22"/>
        </w:rPr>
        <w:t xml:space="preserve"> </w:t>
      </w:r>
    </w:p>
    <w:p w:rsidRPr="005E7BD2" w:rsidR="007D37EA" w:rsidP="007249A6" w:rsidRDefault="007D37EA" w14:paraId="6B9C2537" w14:textId="77777777">
      <w:pPr>
        <w:pStyle w:val="BodyTextIndent3"/>
        <w:tabs>
          <w:tab w:val="left" w:pos="1134"/>
        </w:tabs>
        <w:spacing w:line="23" w:lineRule="atLeast"/>
        <w:ind w:left="567" w:hanging="567"/>
        <w:rPr>
          <w:rFonts w:asciiTheme="minorHAnsi" w:hAnsiTheme="minorHAnsi" w:cstheme="minorHAnsi"/>
          <w:color w:val="000000" w:themeColor="text1"/>
          <w:szCs w:val="22"/>
        </w:rPr>
      </w:pPr>
    </w:p>
    <w:p w:rsidRPr="005E7BD2" w:rsidR="00E556F3" w:rsidP="00C121BE" w:rsidRDefault="00E556F3" w14:paraId="604C9328" w14:textId="00ED66E5">
      <w:pPr>
        <w:pStyle w:val="BodyTextIndent3"/>
        <w:tabs>
          <w:tab w:val="left" w:pos="720"/>
        </w:tabs>
        <w:spacing w:line="23" w:lineRule="atLeast"/>
        <w:rPr>
          <w:rFonts w:asciiTheme="minorHAnsi" w:hAnsiTheme="minorHAnsi" w:cstheme="minorHAnsi"/>
          <w:color w:val="000000" w:themeColor="text1"/>
          <w:szCs w:val="22"/>
        </w:rPr>
      </w:pPr>
      <w:r w:rsidRPr="005E7BD2">
        <w:rPr>
          <w:rFonts w:asciiTheme="minorHAnsi" w:hAnsiTheme="minorHAnsi" w:cstheme="minorHAnsi"/>
          <w:color w:val="000000" w:themeColor="text1"/>
          <w:szCs w:val="22"/>
        </w:rPr>
        <w:t>5.</w:t>
      </w:r>
      <w:r w:rsidRPr="005E7BD2" w:rsidR="00843A4F">
        <w:rPr>
          <w:rFonts w:asciiTheme="minorHAnsi" w:hAnsiTheme="minorHAnsi" w:cstheme="minorHAnsi"/>
          <w:color w:val="000000" w:themeColor="text1"/>
          <w:szCs w:val="22"/>
        </w:rPr>
        <w:t>5</w:t>
      </w:r>
      <w:r w:rsidRPr="005E7BD2">
        <w:rPr>
          <w:rFonts w:asciiTheme="minorHAnsi" w:hAnsiTheme="minorHAnsi" w:cstheme="minorHAnsi"/>
          <w:color w:val="000000" w:themeColor="text1"/>
          <w:szCs w:val="22"/>
        </w:rPr>
        <w:tab/>
      </w:r>
      <w:r w:rsidRPr="005E7BD2">
        <w:rPr>
          <w:rFonts w:asciiTheme="minorHAnsi" w:hAnsiTheme="minorHAnsi" w:cstheme="minorHAnsi"/>
          <w:color w:val="000000" w:themeColor="text1"/>
          <w:szCs w:val="22"/>
        </w:rPr>
        <w:t xml:space="preserve">If </w:t>
      </w:r>
      <w:r w:rsidRPr="005E7BD2" w:rsidR="00BD6381">
        <w:rPr>
          <w:rFonts w:asciiTheme="minorHAnsi" w:hAnsiTheme="minorHAnsi" w:cstheme="minorHAnsi"/>
          <w:color w:val="000000" w:themeColor="text1"/>
          <w:szCs w:val="22"/>
        </w:rPr>
        <w:t>the Work</w:t>
      </w:r>
      <w:r w:rsidRPr="005E7BD2" w:rsidR="00AB087B">
        <w:rPr>
          <w:rFonts w:asciiTheme="minorHAnsi" w:hAnsiTheme="minorHAnsi" w:cstheme="minorHAnsi"/>
          <w:color w:val="000000" w:themeColor="text1"/>
          <w:szCs w:val="22"/>
        </w:rPr>
        <w:t>s</w:t>
      </w:r>
      <w:r w:rsidRPr="005E7BD2" w:rsidR="00BD6381">
        <w:rPr>
          <w:rFonts w:asciiTheme="minorHAnsi" w:hAnsiTheme="minorHAnsi" w:cstheme="minorHAnsi"/>
          <w:color w:val="000000" w:themeColor="text1"/>
          <w:szCs w:val="22"/>
        </w:rPr>
        <w:t xml:space="preserve"> </w:t>
      </w:r>
      <w:r w:rsidRPr="005E7BD2" w:rsidR="00AB087B">
        <w:rPr>
          <w:rFonts w:asciiTheme="minorHAnsi" w:hAnsiTheme="minorHAnsi" w:cstheme="minorHAnsi"/>
          <w:color w:val="000000" w:themeColor="text1"/>
          <w:szCs w:val="22"/>
        </w:rPr>
        <w:t>are</w:t>
      </w:r>
      <w:r w:rsidRPr="005E7BD2" w:rsidR="00BD6381">
        <w:rPr>
          <w:rFonts w:asciiTheme="minorHAnsi" w:hAnsiTheme="minorHAnsi" w:cstheme="minorHAnsi"/>
          <w:color w:val="000000" w:themeColor="text1"/>
          <w:szCs w:val="22"/>
        </w:rPr>
        <w:t xml:space="preserve"> not completed by the </w:t>
      </w:r>
      <w:r w:rsidRPr="005E7BD2" w:rsidR="00232B86">
        <w:rPr>
          <w:rFonts w:asciiTheme="minorHAnsi" w:hAnsiTheme="minorHAnsi" w:cstheme="minorHAnsi"/>
          <w:color w:val="000000" w:themeColor="text1"/>
          <w:szCs w:val="22"/>
        </w:rPr>
        <w:t>C</w:t>
      </w:r>
      <w:r w:rsidRPr="005E7BD2" w:rsidR="00030A09">
        <w:rPr>
          <w:rFonts w:asciiTheme="minorHAnsi" w:hAnsiTheme="minorHAnsi" w:cstheme="minorHAnsi"/>
          <w:color w:val="000000" w:themeColor="text1"/>
          <w:szCs w:val="22"/>
        </w:rPr>
        <w:t xml:space="preserve">ompletion </w:t>
      </w:r>
      <w:r w:rsidRPr="005E7BD2" w:rsidR="00232B86">
        <w:rPr>
          <w:rFonts w:asciiTheme="minorHAnsi" w:hAnsiTheme="minorHAnsi" w:cstheme="minorHAnsi"/>
          <w:color w:val="000000" w:themeColor="text1"/>
          <w:szCs w:val="22"/>
        </w:rPr>
        <w:t>D</w:t>
      </w:r>
      <w:r w:rsidRPr="005E7BD2" w:rsidR="00BD6381">
        <w:rPr>
          <w:rFonts w:asciiTheme="minorHAnsi" w:hAnsiTheme="minorHAnsi" w:cstheme="minorHAnsi"/>
          <w:color w:val="000000" w:themeColor="text1"/>
          <w:szCs w:val="22"/>
        </w:rPr>
        <w:t xml:space="preserve">ate specified in Article 5.1 </w:t>
      </w:r>
      <w:r w:rsidRPr="005E7BD2">
        <w:rPr>
          <w:rFonts w:asciiTheme="minorHAnsi" w:hAnsiTheme="minorHAnsi" w:cstheme="minorHAnsi"/>
          <w:color w:val="000000" w:themeColor="text1"/>
          <w:szCs w:val="22"/>
        </w:rPr>
        <w:t xml:space="preserve">the Contractor shall be liable to </w:t>
      </w:r>
      <w:r w:rsidRPr="005E7BD2" w:rsidR="00FC7901">
        <w:rPr>
          <w:rFonts w:asciiTheme="minorHAnsi" w:hAnsiTheme="minorHAnsi" w:cstheme="minorHAnsi"/>
          <w:color w:val="000000" w:themeColor="text1"/>
          <w:szCs w:val="22"/>
        </w:rPr>
        <w:t>IOM</w:t>
      </w:r>
      <w:r w:rsidRPr="005E7BD2">
        <w:rPr>
          <w:rFonts w:asciiTheme="minorHAnsi" w:hAnsiTheme="minorHAnsi" w:cstheme="minorHAnsi"/>
          <w:color w:val="000000" w:themeColor="text1"/>
          <w:szCs w:val="22"/>
        </w:rPr>
        <w:t xml:space="preserve"> for liquidated damages equivalent to 0.1% </w:t>
      </w:r>
      <w:r w:rsidRPr="005E7BD2" w:rsidR="007A4582">
        <w:rPr>
          <w:rFonts w:asciiTheme="minorHAnsi" w:hAnsiTheme="minorHAnsi" w:cstheme="minorHAnsi"/>
          <w:color w:val="000000" w:themeColor="text1"/>
          <w:szCs w:val="22"/>
        </w:rPr>
        <w:t xml:space="preserve">(one-tenth of one per cent) </w:t>
      </w:r>
      <w:r w:rsidRPr="005E7BD2">
        <w:rPr>
          <w:rFonts w:asciiTheme="minorHAnsi" w:hAnsiTheme="minorHAnsi" w:cstheme="minorHAnsi"/>
          <w:color w:val="000000" w:themeColor="text1"/>
          <w:szCs w:val="22"/>
        </w:rPr>
        <w:t xml:space="preserve">of the </w:t>
      </w:r>
      <w:r w:rsidRPr="005E7BD2" w:rsidR="006E469B">
        <w:rPr>
          <w:rFonts w:asciiTheme="minorHAnsi" w:hAnsiTheme="minorHAnsi" w:cstheme="minorHAnsi"/>
          <w:color w:val="000000" w:themeColor="text1"/>
          <w:szCs w:val="22"/>
        </w:rPr>
        <w:t xml:space="preserve">total </w:t>
      </w:r>
      <w:r w:rsidRPr="005E7BD2">
        <w:rPr>
          <w:rFonts w:asciiTheme="minorHAnsi" w:hAnsiTheme="minorHAnsi" w:cstheme="minorHAnsi"/>
          <w:color w:val="000000" w:themeColor="text1"/>
          <w:szCs w:val="22"/>
        </w:rPr>
        <w:t xml:space="preserve">Contract Price for each day of delay until the whole </w:t>
      </w:r>
      <w:r w:rsidRPr="005E7BD2" w:rsidR="00455834">
        <w:rPr>
          <w:rFonts w:asciiTheme="minorHAnsi" w:hAnsiTheme="minorHAnsi" w:cstheme="minorHAnsi"/>
          <w:color w:val="000000" w:themeColor="text1"/>
          <w:szCs w:val="22"/>
        </w:rPr>
        <w:t>Works are</w:t>
      </w:r>
      <w:r w:rsidRPr="005E7BD2" w:rsidR="007A4582">
        <w:rPr>
          <w:rFonts w:asciiTheme="minorHAnsi" w:hAnsiTheme="minorHAnsi" w:cstheme="minorHAnsi"/>
          <w:color w:val="000000" w:themeColor="text1"/>
          <w:szCs w:val="22"/>
        </w:rPr>
        <w:t xml:space="preserve"> </w:t>
      </w:r>
      <w:r w:rsidRPr="005E7BD2">
        <w:rPr>
          <w:rFonts w:asciiTheme="minorHAnsi" w:hAnsiTheme="minorHAnsi" w:cstheme="minorHAnsi"/>
          <w:color w:val="000000" w:themeColor="text1"/>
          <w:szCs w:val="22"/>
        </w:rPr>
        <w:t xml:space="preserve">completed and accepted by </w:t>
      </w:r>
      <w:r w:rsidRPr="005E7BD2" w:rsidR="00FC7901">
        <w:rPr>
          <w:rFonts w:asciiTheme="minorHAnsi" w:hAnsiTheme="minorHAnsi" w:cstheme="minorHAnsi"/>
          <w:color w:val="000000" w:themeColor="text1"/>
          <w:szCs w:val="22"/>
        </w:rPr>
        <w:t>IOM</w:t>
      </w:r>
      <w:r w:rsidRPr="005E7BD2" w:rsidR="00AB087B">
        <w:rPr>
          <w:rFonts w:asciiTheme="minorHAnsi" w:hAnsiTheme="minorHAnsi" w:cstheme="minorHAnsi"/>
          <w:color w:val="000000" w:themeColor="text1"/>
          <w:szCs w:val="22"/>
        </w:rPr>
        <w:t xml:space="preserve"> according to Article 4.</w:t>
      </w:r>
      <w:r w:rsidRPr="005E7BD2" w:rsidR="001A1CF6">
        <w:rPr>
          <w:rFonts w:asciiTheme="minorHAnsi" w:hAnsiTheme="minorHAnsi" w:cstheme="minorHAnsi"/>
          <w:color w:val="000000" w:themeColor="text1"/>
          <w:szCs w:val="22"/>
        </w:rPr>
        <w:t>7</w:t>
      </w:r>
      <w:r w:rsidRPr="005E7BD2">
        <w:rPr>
          <w:rFonts w:asciiTheme="minorHAnsi" w:hAnsiTheme="minorHAnsi" w:cstheme="minorHAnsi"/>
          <w:color w:val="000000" w:themeColor="text1"/>
          <w:szCs w:val="22"/>
        </w:rPr>
        <w:t>.</w:t>
      </w:r>
      <w:r w:rsidRPr="005E7BD2" w:rsidR="00030A09">
        <w:rPr>
          <w:rFonts w:asciiTheme="minorHAnsi" w:hAnsiTheme="minorHAnsi" w:cstheme="minorHAnsi"/>
          <w:color w:val="000000" w:themeColor="text1"/>
          <w:szCs w:val="22"/>
        </w:rPr>
        <w:t xml:space="preserve"> </w:t>
      </w:r>
      <w:r w:rsidRPr="005E7BD2" w:rsidR="00983FB1">
        <w:rPr>
          <w:rFonts w:asciiTheme="minorHAnsi" w:hAnsiTheme="minorHAnsi" w:cstheme="minorHAnsi"/>
          <w:color w:val="000000" w:themeColor="text1"/>
          <w:szCs w:val="22"/>
        </w:rPr>
        <w:t xml:space="preserve">IOM may, at its discretion, grant a conditional time extension whereby the Works are not considered to be in delay during the time extended, but in case of non-completion within the extended period, the calculation of liquidated damages for delay outlined herein shall be from the original completion date before extension. </w:t>
      </w:r>
      <w:r w:rsidRPr="005E7BD2" w:rsidR="00030A09">
        <w:rPr>
          <w:rFonts w:asciiTheme="minorHAnsi" w:hAnsiTheme="minorHAnsi" w:cstheme="minorHAnsi"/>
          <w:color w:val="000000" w:themeColor="text1"/>
          <w:szCs w:val="22"/>
        </w:rPr>
        <w:t>If the</w:t>
      </w:r>
      <w:r w:rsidRPr="005E7BD2" w:rsidR="00C727D4">
        <w:rPr>
          <w:rFonts w:asciiTheme="minorHAnsi" w:hAnsiTheme="minorHAnsi" w:cstheme="minorHAnsi"/>
          <w:color w:val="000000" w:themeColor="text1"/>
          <w:szCs w:val="22"/>
        </w:rPr>
        <w:t xml:space="preserve"> </w:t>
      </w:r>
      <w:r w:rsidRPr="005E7BD2" w:rsidR="00030A09">
        <w:rPr>
          <w:rFonts w:asciiTheme="minorHAnsi" w:hAnsiTheme="minorHAnsi" w:cstheme="minorHAnsi"/>
          <w:color w:val="000000" w:themeColor="text1"/>
          <w:szCs w:val="22"/>
        </w:rPr>
        <w:t>Agreement is terminated by either Party after the Completion Date</w:t>
      </w:r>
      <w:r w:rsidRPr="005E7BD2" w:rsidR="00C727D4">
        <w:rPr>
          <w:rFonts w:asciiTheme="minorHAnsi" w:hAnsiTheme="minorHAnsi" w:cstheme="minorHAnsi"/>
          <w:color w:val="000000" w:themeColor="text1"/>
          <w:szCs w:val="22"/>
        </w:rPr>
        <w:t xml:space="preserve"> due to non-completion of the Works</w:t>
      </w:r>
      <w:r w:rsidRPr="005E7BD2" w:rsidR="00030A09">
        <w:rPr>
          <w:rFonts w:asciiTheme="minorHAnsi" w:hAnsiTheme="minorHAnsi" w:cstheme="minorHAnsi"/>
          <w:color w:val="000000" w:themeColor="text1"/>
          <w:szCs w:val="22"/>
        </w:rPr>
        <w:t xml:space="preserve">, the Contractor shall be liable to IOM for liquidated damages equivalent to 0.1% (one-tenth of one per cent) of the total Contract Price for each day from the Completion Date </w:t>
      </w:r>
      <w:r w:rsidRPr="005E7BD2" w:rsidR="00FA4B47">
        <w:rPr>
          <w:rFonts w:asciiTheme="minorHAnsi" w:hAnsiTheme="minorHAnsi" w:cstheme="minorHAnsi"/>
          <w:color w:val="000000" w:themeColor="text1"/>
          <w:szCs w:val="22"/>
        </w:rPr>
        <w:t xml:space="preserve">to the </w:t>
      </w:r>
      <w:r w:rsidRPr="005E7BD2" w:rsidR="00873640">
        <w:rPr>
          <w:rFonts w:asciiTheme="minorHAnsi" w:hAnsiTheme="minorHAnsi" w:cstheme="minorHAnsi"/>
          <w:color w:val="000000" w:themeColor="text1"/>
          <w:szCs w:val="22"/>
        </w:rPr>
        <w:t xml:space="preserve">notice </w:t>
      </w:r>
      <w:r w:rsidRPr="005E7BD2" w:rsidR="00FA4B47">
        <w:rPr>
          <w:rFonts w:asciiTheme="minorHAnsi" w:hAnsiTheme="minorHAnsi" w:cstheme="minorHAnsi"/>
          <w:color w:val="000000" w:themeColor="text1"/>
          <w:szCs w:val="22"/>
        </w:rPr>
        <w:t>date of termination</w:t>
      </w:r>
      <w:r w:rsidRPr="005E7BD2" w:rsidR="00030A09">
        <w:rPr>
          <w:rFonts w:asciiTheme="minorHAnsi" w:hAnsiTheme="minorHAnsi" w:cstheme="minorHAnsi"/>
          <w:color w:val="000000" w:themeColor="text1"/>
          <w:szCs w:val="22"/>
        </w:rPr>
        <w:t>.</w:t>
      </w:r>
      <w:r w:rsidRPr="005E7BD2" w:rsidR="00F96726">
        <w:rPr>
          <w:rFonts w:asciiTheme="minorHAnsi" w:hAnsiTheme="minorHAnsi" w:cstheme="minorHAnsi"/>
          <w:color w:val="000000" w:themeColor="text1"/>
          <w:szCs w:val="22"/>
        </w:rPr>
        <w:t xml:space="preserve"> </w:t>
      </w:r>
    </w:p>
    <w:p w:rsidRPr="005E7BD2" w:rsidR="002107E3" w:rsidP="003D726C" w:rsidRDefault="002107E3" w14:paraId="74B66030" w14:textId="77777777">
      <w:pPr>
        <w:pStyle w:val="BodyTextIndent3"/>
        <w:spacing w:line="23" w:lineRule="atLeast"/>
        <w:ind w:left="900" w:hanging="540"/>
        <w:rPr>
          <w:rFonts w:asciiTheme="minorHAnsi" w:hAnsiTheme="minorHAnsi" w:cstheme="minorHAnsi"/>
          <w:color w:val="000000" w:themeColor="text1"/>
          <w:szCs w:val="22"/>
        </w:rPr>
      </w:pPr>
    </w:p>
    <w:p w:rsidRPr="005E7BD2" w:rsidR="00E556F3" w:rsidP="00C76D0B" w:rsidRDefault="00F24555" w14:paraId="5126DCF9" w14:textId="1F6E4FF4">
      <w:pPr>
        <w:pStyle w:val="Article1"/>
        <w:numPr>
          <w:ilvl w:val="0"/>
          <w:numId w:val="54"/>
        </w:numPr>
        <w:tabs>
          <w:tab w:val="clear" w:pos="567"/>
          <w:tab w:val="left" w:pos="360"/>
        </w:tabs>
        <w:ind w:left="567" w:hanging="567"/>
      </w:pPr>
      <w:r w:rsidRPr="005E7BD2">
        <w:t xml:space="preserve">Work Schedule </w:t>
      </w:r>
    </w:p>
    <w:p w:rsidRPr="005E7BD2" w:rsidR="00E556F3" w:rsidP="003D726C" w:rsidRDefault="00E556F3" w14:paraId="5AF82C2C" w14:textId="77777777">
      <w:pPr>
        <w:spacing w:line="23" w:lineRule="atLeast"/>
        <w:jc w:val="both"/>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 xml:space="preserve">  </w:t>
      </w:r>
    </w:p>
    <w:p w:rsidRPr="005E7BD2" w:rsidR="003B3B35" w:rsidP="00C76D0B" w:rsidRDefault="001D4D5B" w14:paraId="7DC38D84" w14:textId="77777777">
      <w:pPr>
        <w:pStyle w:val="BodyText"/>
        <w:tabs>
          <w:tab w:val="left" w:pos="720"/>
        </w:tabs>
        <w:spacing w:line="23" w:lineRule="atLeast"/>
        <w:ind w:left="720" w:hanging="720"/>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6.1</w:t>
      </w:r>
      <w:r w:rsidRPr="005E7BD2" w:rsidR="00E556F3">
        <w:rPr>
          <w:rFonts w:asciiTheme="minorHAnsi" w:hAnsiTheme="minorHAnsi" w:cstheme="minorHAnsi"/>
          <w:color w:val="000000" w:themeColor="text1"/>
          <w:sz w:val="22"/>
          <w:szCs w:val="22"/>
        </w:rPr>
        <w:tab/>
      </w:r>
      <w:r w:rsidRPr="005E7BD2" w:rsidR="003B3B35">
        <w:rPr>
          <w:rFonts w:asciiTheme="minorHAnsi" w:hAnsiTheme="minorHAnsi" w:cstheme="minorHAnsi"/>
          <w:color w:val="000000" w:themeColor="text1"/>
          <w:sz w:val="22"/>
          <w:szCs w:val="22"/>
        </w:rPr>
        <w:t xml:space="preserve">Within the timeframe specified in the </w:t>
      </w:r>
      <w:proofErr w:type="spellStart"/>
      <w:r w:rsidRPr="005E7BD2" w:rsidR="003B3B35">
        <w:rPr>
          <w:rFonts w:asciiTheme="minorHAnsi" w:hAnsiTheme="minorHAnsi" w:cstheme="minorHAnsi"/>
          <w:color w:val="000000" w:themeColor="text1"/>
          <w:sz w:val="22"/>
          <w:szCs w:val="22"/>
        </w:rPr>
        <w:t>NoA</w:t>
      </w:r>
      <w:proofErr w:type="spellEnd"/>
      <w:r w:rsidRPr="005E7BD2" w:rsidR="00681288">
        <w:rPr>
          <w:rFonts w:asciiTheme="minorHAnsi" w:hAnsiTheme="minorHAnsi" w:cstheme="minorHAnsi"/>
          <w:color w:val="000000" w:themeColor="text1"/>
          <w:sz w:val="22"/>
          <w:szCs w:val="22"/>
        </w:rPr>
        <w:t xml:space="preserve"> and no later than the date of signature of this </w:t>
      </w:r>
      <w:r w:rsidRPr="005E7BD2" w:rsidR="007A4582">
        <w:rPr>
          <w:rFonts w:asciiTheme="minorHAnsi" w:hAnsiTheme="minorHAnsi" w:cstheme="minorHAnsi"/>
          <w:color w:val="000000" w:themeColor="text1"/>
          <w:sz w:val="22"/>
          <w:szCs w:val="22"/>
        </w:rPr>
        <w:t>Agreement</w:t>
      </w:r>
      <w:r w:rsidRPr="005E7BD2" w:rsidR="003B3B35">
        <w:rPr>
          <w:rFonts w:asciiTheme="minorHAnsi" w:hAnsiTheme="minorHAnsi" w:cstheme="minorHAnsi"/>
          <w:color w:val="000000" w:themeColor="text1"/>
          <w:sz w:val="22"/>
          <w:szCs w:val="22"/>
        </w:rPr>
        <w:t xml:space="preserve">, the Contractor shall submit to IOM a </w:t>
      </w:r>
      <w:r w:rsidRPr="005E7BD2" w:rsidR="007A4582">
        <w:rPr>
          <w:rFonts w:asciiTheme="minorHAnsi" w:hAnsiTheme="minorHAnsi" w:cstheme="minorHAnsi"/>
          <w:color w:val="000000" w:themeColor="text1"/>
          <w:sz w:val="22"/>
          <w:szCs w:val="22"/>
        </w:rPr>
        <w:t>work schedule (the “</w:t>
      </w:r>
      <w:r w:rsidRPr="005E7BD2" w:rsidR="007A4582">
        <w:rPr>
          <w:rFonts w:asciiTheme="minorHAnsi" w:hAnsiTheme="minorHAnsi" w:cstheme="minorHAnsi"/>
          <w:b/>
          <w:color w:val="000000" w:themeColor="text1"/>
          <w:sz w:val="22"/>
          <w:szCs w:val="22"/>
        </w:rPr>
        <w:t>Work Schedule</w:t>
      </w:r>
      <w:r w:rsidRPr="005E7BD2" w:rsidR="007A4582">
        <w:rPr>
          <w:rFonts w:asciiTheme="minorHAnsi" w:hAnsiTheme="minorHAnsi" w:cstheme="minorHAnsi"/>
          <w:color w:val="000000" w:themeColor="text1"/>
          <w:sz w:val="22"/>
          <w:szCs w:val="22"/>
        </w:rPr>
        <w:t xml:space="preserve">”) </w:t>
      </w:r>
      <w:r w:rsidRPr="005E7BD2" w:rsidR="003B3B35">
        <w:rPr>
          <w:rFonts w:asciiTheme="minorHAnsi" w:hAnsiTheme="minorHAnsi" w:cstheme="minorHAnsi"/>
          <w:color w:val="000000" w:themeColor="text1"/>
          <w:sz w:val="22"/>
          <w:szCs w:val="22"/>
        </w:rPr>
        <w:t xml:space="preserve">showing the order and timing for all the activities in the </w:t>
      </w:r>
      <w:r w:rsidRPr="005E7BD2" w:rsidR="000F560E">
        <w:rPr>
          <w:rFonts w:asciiTheme="minorHAnsi" w:hAnsiTheme="minorHAnsi" w:cstheme="minorHAnsi"/>
          <w:color w:val="000000" w:themeColor="text1"/>
          <w:sz w:val="22"/>
          <w:szCs w:val="22"/>
        </w:rPr>
        <w:t>Works</w:t>
      </w:r>
      <w:r w:rsidRPr="005E7BD2" w:rsidR="003B3B35">
        <w:rPr>
          <w:rFonts w:asciiTheme="minorHAnsi" w:hAnsiTheme="minorHAnsi" w:cstheme="minorHAnsi"/>
          <w:color w:val="000000" w:themeColor="text1"/>
          <w:sz w:val="22"/>
          <w:szCs w:val="22"/>
        </w:rPr>
        <w:t xml:space="preserve">. </w:t>
      </w:r>
    </w:p>
    <w:p w:rsidRPr="005E7BD2" w:rsidR="0028748E" w:rsidP="00C76D0B" w:rsidRDefault="0028748E" w14:paraId="5218F29E" w14:textId="77777777">
      <w:pPr>
        <w:pStyle w:val="BodyText"/>
        <w:tabs>
          <w:tab w:val="left" w:pos="720"/>
        </w:tabs>
        <w:spacing w:line="23" w:lineRule="atLeast"/>
        <w:ind w:left="720" w:hanging="720"/>
        <w:rPr>
          <w:rFonts w:asciiTheme="minorHAnsi" w:hAnsiTheme="minorHAnsi" w:cstheme="minorHAnsi"/>
          <w:color w:val="000000" w:themeColor="text1"/>
          <w:sz w:val="22"/>
          <w:szCs w:val="22"/>
        </w:rPr>
      </w:pPr>
    </w:p>
    <w:p w:rsidRPr="005E7BD2" w:rsidR="0028748E" w:rsidP="00C76D0B" w:rsidRDefault="0028748E" w14:paraId="2220865F" w14:textId="77777777">
      <w:pPr>
        <w:pStyle w:val="BodyText"/>
        <w:tabs>
          <w:tab w:val="left" w:pos="720"/>
        </w:tabs>
        <w:spacing w:line="23" w:lineRule="atLeast"/>
        <w:ind w:left="720" w:hanging="720"/>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6.2</w:t>
      </w:r>
      <w:r w:rsidRPr="005E7BD2">
        <w:rPr>
          <w:rFonts w:asciiTheme="minorHAnsi" w:hAnsiTheme="minorHAnsi" w:cstheme="minorHAnsi"/>
          <w:color w:val="000000" w:themeColor="text1"/>
          <w:sz w:val="22"/>
          <w:szCs w:val="22"/>
        </w:rPr>
        <w:tab/>
      </w:r>
      <w:r w:rsidRPr="005E7BD2">
        <w:rPr>
          <w:rFonts w:asciiTheme="minorHAnsi" w:hAnsiTheme="minorHAnsi" w:cstheme="minorHAnsi"/>
          <w:color w:val="000000" w:themeColor="text1"/>
          <w:sz w:val="22"/>
          <w:szCs w:val="22"/>
        </w:rPr>
        <w:t xml:space="preserve">The Contractor shall keep and update a daily logbook on all progress </w:t>
      </w:r>
      <w:r w:rsidRPr="005E7BD2" w:rsidR="00CF3B81">
        <w:rPr>
          <w:rFonts w:asciiTheme="minorHAnsi" w:hAnsiTheme="minorHAnsi" w:cstheme="minorHAnsi"/>
          <w:color w:val="000000" w:themeColor="text1"/>
          <w:sz w:val="22"/>
          <w:szCs w:val="22"/>
        </w:rPr>
        <w:t xml:space="preserve">and matters relating to </w:t>
      </w:r>
      <w:r w:rsidRPr="005E7BD2">
        <w:rPr>
          <w:rFonts w:asciiTheme="minorHAnsi" w:hAnsiTheme="minorHAnsi" w:cstheme="minorHAnsi"/>
          <w:color w:val="000000" w:themeColor="text1"/>
          <w:sz w:val="22"/>
          <w:szCs w:val="22"/>
        </w:rPr>
        <w:t>the Works</w:t>
      </w:r>
      <w:r w:rsidRPr="005E7BD2" w:rsidR="00392848">
        <w:rPr>
          <w:rFonts w:asciiTheme="minorHAnsi" w:hAnsiTheme="minorHAnsi" w:cstheme="minorHAnsi"/>
          <w:color w:val="000000" w:themeColor="text1"/>
          <w:sz w:val="22"/>
          <w:szCs w:val="22"/>
        </w:rPr>
        <w:t xml:space="preserve"> in accordance with industry standards.</w:t>
      </w:r>
      <w:r w:rsidRPr="005E7BD2" w:rsidR="00CF3B81">
        <w:rPr>
          <w:rFonts w:asciiTheme="minorHAnsi" w:hAnsiTheme="minorHAnsi" w:cstheme="minorHAnsi"/>
          <w:color w:val="000000" w:themeColor="text1"/>
          <w:sz w:val="22"/>
          <w:szCs w:val="22"/>
        </w:rPr>
        <w:t xml:space="preserve"> The logbook shall be inspected and verified for accuracy, daily or at an interval designated by IOM, by a designated IOM staff or its </w:t>
      </w:r>
      <w:r w:rsidRPr="005E7BD2" w:rsidR="004F76B3">
        <w:rPr>
          <w:rFonts w:asciiTheme="minorHAnsi" w:hAnsiTheme="minorHAnsi" w:cstheme="minorHAnsi"/>
          <w:color w:val="000000" w:themeColor="text1"/>
          <w:sz w:val="22"/>
          <w:szCs w:val="22"/>
        </w:rPr>
        <w:lastRenderedPageBreak/>
        <w:t>authorized representatives</w:t>
      </w:r>
      <w:r w:rsidRPr="005E7BD2" w:rsidR="00CF3B81">
        <w:rPr>
          <w:rFonts w:asciiTheme="minorHAnsi" w:hAnsiTheme="minorHAnsi" w:cstheme="minorHAnsi"/>
          <w:color w:val="000000" w:themeColor="text1"/>
          <w:sz w:val="22"/>
          <w:szCs w:val="22"/>
        </w:rPr>
        <w:t>. The logbook shall be the authoritative source of information for determining the extent of the Works completed (the “</w:t>
      </w:r>
      <w:r w:rsidRPr="005E7BD2" w:rsidR="00CF3B81">
        <w:rPr>
          <w:rFonts w:asciiTheme="minorHAnsi" w:hAnsiTheme="minorHAnsi" w:cstheme="minorHAnsi"/>
          <w:b/>
          <w:color w:val="000000" w:themeColor="text1"/>
          <w:sz w:val="22"/>
          <w:szCs w:val="22"/>
        </w:rPr>
        <w:t>Completion Rate</w:t>
      </w:r>
      <w:r w:rsidRPr="005E7BD2" w:rsidR="00CF3B81">
        <w:rPr>
          <w:rFonts w:asciiTheme="minorHAnsi" w:hAnsiTheme="minorHAnsi" w:cstheme="minorHAnsi"/>
          <w:color w:val="000000" w:themeColor="text1"/>
          <w:sz w:val="22"/>
          <w:szCs w:val="22"/>
        </w:rPr>
        <w:t>”). In case the Contractor fails to update the logbook properly with the required verification, IOM shall have the right to</w:t>
      </w:r>
      <w:r w:rsidRPr="005E7BD2" w:rsidR="00CE28BE">
        <w:rPr>
          <w:rFonts w:asciiTheme="minorHAnsi" w:hAnsiTheme="minorHAnsi" w:cstheme="minorHAnsi"/>
          <w:color w:val="000000" w:themeColor="text1"/>
          <w:sz w:val="22"/>
          <w:szCs w:val="22"/>
        </w:rPr>
        <w:t xml:space="preserve"> solely</w:t>
      </w:r>
      <w:r w:rsidRPr="005E7BD2" w:rsidR="00CF3B81">
        <w:rPr>
          <w:rFonts w:asciiTheme="minorHAnsi" w:hAnsiTheme="minorHAnsi" w:cstheme="minorHAnsi"/>
          <w:color w:val="000000" w:themeColor="text1"/>
          <w:sz w:val="22"/>
          <w:szCs w:val="22"/>
        </w:rPr>
        <w:t xml:space="preserve"> determine the Completion Rate which cannot be challenged by the Contractor.</w:t>
      </w:r>
    </w:p>
    <w:p w:rsidRPr="005E7BD2" w:rsidR="007A4582" w:rsidP="00C76D0B" w:rsidRDefault="007A4582" w14:paraId="54CF9E5C" w14:textId="77777777">
      <w:pPr>
        <w:pStyle w:val="BodyText"/>
        <w:tabs>
          <w:tab w:val="left" w:pos="720"/>
        </w:tabs>
        <w:spacing w:line="23" w:lineRule="atLeast"/>
        <w:ind w:left="720" w:hanging="720"/>
        <w:rPr>
          <w:rFonts w:asciiTheme="minorHAnsi" w:hAnsiTheme="minorHAnsi" w:cstheme="minorHAnsi"/>
          <w:color w:val="000000" w:themeColor="text1"/>
          <w:sz w:val="22"/>
          <w:szCs w:val="22"/>
        </w:rPr>
      </w:pPr>
    </w:p>
    <w:p w:rsidRPr="005E7BD2" w:rsidR="003B3B35" w:rsidP="00C76D0B" w:rsidRDefault="003B3B35" w14:paraId="3BFB23F0" w14:textId="77777777">
      <w:pPr>
        <w:pStyle w:val="BodyText"/>
        <w:tabs>
          <w:tab w:val="left" w:pos="720"/>
        </w:tabs>
        <w:spacing w:line="23" w:lineRule="atLeast"/>
        <w:ind w:left="720" w:hanging="720"/>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6.</w:t>
      </w:r>
      <w:r w:rsidRPr="005E7BD2" w:rsidR="00B23924">
        <w:rPr>
          <w:rFonts w:asciiTheme="minorHAnsi" w:hAnsiTheme="minorHAnsi" w:cstheme="minorHAnsi"/>
          <w:color w:val="000000" w:themeColor="text1"/>
          <w:sz w:val="22"/>
          <w:szCs w:val="22"/>
        </w:rPr>
        <w:t>3</w:t>
      </w:r>
      <w:r w:rsidRPr="005E7BD2">
        <w:rPr>
          <w:rFonts w:asciiTheme="minorHAnsi" w:hAnsiTheme="minorHAnsi" w:cstheme="minorHAnsi"/>
          <w:color w:val="000000" w:themeColor="text1"/>
          <w:sz w:val="22"/>
          <w:szCs w:val="22"/>
        </w:rPr>
        <w:tab/>
      </w:r>
      <w:r w:rsidRPr="005E7BD2">
        <w:rPr>
          <w:rFonts w:asciiTheme="minorHAnsi" w:hAnsiTheme="minorHAnsi" w:cstheme="minorHAnsi"/>
          <w:color w:val="000000" w:themeColor="text1"/>
          <w:sz w:val="22"/>
          <w:szCs w:val="22"/>
        </w:rPr>
        <w:t xml:space="preserve">The Contractor shall submit an updated Work Schedule as and when requested by </w:t>
      </w:r>
      <w:r w:rsidRPr="005E7BD2" w:rsidR="00FC7901">
        <w:rPr>
          <w:rFonts w:asciiTheme="minorHAnsi" w:hAnsiTheme="minorHAnsi" w:cstheme="minorHAnsi"/>
          <w:color w:val="000000" w:themeColor="text1"/>
          <w:sz w:val="22"/>
          <w:szCs w:val="22"/>
        </w:rPr>
        <w:t>IOM</w:t>
      </w:r>
      <w:r w:rsidRPr="005E7BD2" w:rsidR="00404B5F">
        <w:rPr>
          <w:rFonts w:asciiTheme="minorHAnsi" w:hAnsiTheme="minorHAnsi" w:cstheme="minorHAnsi"/>
          <w:color w:val="000000" w:themeColor="text1"/>
          <w:sz w:val="22"/>
          <w:szCs w:val="22"/>
        </w:rPr>
        <w:t xml:space="preserve"> or its</w:t>
      </w:r>
      <w:r w:rsidRPr="005E7BD2">
        <w:rPr>
          <w:rFonts w:asciiTheme="minorHAnsi" w:hAnsiTheme="minorHAnsi" w:cstheme="minorHAnsi"/>
          <w:color w:val="000000" w:themeColor="text1"/>
          <w:sz w:val="22"/>
          <w:szCs w:val="22"/>
        </w:rPr>
        <w:t xml:space="preserve"> Project Manager.</w:t>
      </w:r>
    </w:p>
    <w:p w:rsidRPr="005E7BD2" w:rsidR="007A4582" w:rsidP="00C76D0B" w:rsidRDefault="007A4582" w14:paraId="2C9E72F9" w14:textId="77777777">
      <w:pPr>
        <w:pStyle w:val="BodyText"/>
        <w:tabs>
          <w:tab w:val="left" w:pos="720"/>
        </w:tabs>
        <w:spacing w:line="23" w:lineRule="atLeast"/>
        <w:ind w:left="720" w:hanging="720"/>
        <w:rPr>
          <w:rFonts w:asciiTheme="minorHAnsi" w:hAnsiTheme="minorHAnsi" w:cstheme="minorHAnsi"/>
          <w:color w:val="000000" w:themeColor="text1"/>
          <w:sz w:val="22"/>
          <w:szCs w:val="22"/>
        </w:rPr>
      </w:pPr>
    </w:p>
    <w:p w:rsidRPr="005E7BD2" w:rsidR="00E556F3" w:rsidP="00C76D0B" w:rsidRDefault="007C4474" w14:paraId="55AD8A8E" w14:textId="77777777">
      <w:pPr>
        <w:pStyle w:val="BodyText"/>
        <w:tabs>
          <w:tab w:val="left" w:pos="720"/>
        </w:tabs>
        <w:spacing w:line="23" w:lineRule="atLeast"/>
        <w:ind w:left="720" w:hanging="720"/>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6.</w:t>
      </w:r>
      <w:r w:rsidRPr="005E7BD2" w:rsidR="00B23924">
        <w:rPr>
          <w:rFonts w:asciiTheme="minorHAnsi" w:hAnsiTheme="minorHAnsi" w:cstheme="minorHAnsi"/>
          <w:color w:val="000000" w:themeColor="text1"/>
          <w:sz w:val="22"/>
          <w:szCs w:val="22"/>
        </w:rPr>
        <w:t>4</w:t>
      </w:r>
      <w:r w:rsidRPr="005E7BD2">
        <w:rPr>
          <w:rFonts w:asciiTheme="minorHAnsi" w:hAnsiTheme="minorHAnsi" w:cstheme="minorHAnsi"/>
          <w:color w:val="000000" w:themeColor="text1"/>
          <w:sz w:val="22"/>
          <w:szCs w:val="22"/>
        </w:rPr>
        <w:tab/>
      </w:r>
      <w:r w:rsidRPr="005E7BD2">
        <w:rPr>
          <w:rFonts w:asciiTheme="minorHAnsi" w:hAnsiTheme="minorHAnsi" w:cstheme="minorHAnsi"/>
          <w:color w:val="000000" w:themeColor="text1"/>
          <w:sz w:val="22"/>
          <w:szCs w:val="22"/>
        </w:rPr>
        <w:t xml:space="preserve">The </w:t>
      </w:r>
      <w:r w:rsidRPr="005E7BD2" w:rsidR="00E556F3">
        <w:rPr>
          <w:rFonts w:asciiTheme="minorHAnsi" w:hAnsiTheme="minorHAnsi" w:cstheme="minorHAnsi"/>
          <w:color w:val="000000" w:themeColor="text1"/>
          <w:sz w:val="22"/>
          <w:szCs w:val="22"/>
        </w:rPr>
        <w:t xml:space="preserve">Contractor shall notify </w:t>
      </w:r>
      <w:r w:rsidRPr="005E7BD2" w:rsidR="00FC7901">
        <w:rPr>
          <w:rFonts w:asciiTheme="minorHAnsi" w:hAnsiTheme="minorHAnsi" w:cstheme="minorHAnsi"/>
          <w:color w:val="000000" w:themeColor="text1"/>
          <w:sz w:val="22"/>
          <w:szCs w:val="22"/>
        </w:rPr>
        <w:t xml:space="preserve">IOM through its </w:t>
      </w:r>
      <w:r w:rsidRPr="005E7BD2" w:rsidR="00E556F3">
        <w:rPr>
          <w:rFonts w:asciiTheme="minorHAnsi" w:hAnsiTheme="minorHAnsi" w:cstheme="minorHAnsi"/>
          <w:color w:val="000000" w:themeColor="text1"/>
          <w:sz w:val="22"/>
          <w:szCs w:val="22"/>
        </w:rPr>
        <w:t xml:space="preserve">Project Manager of any proposed change in the </w:t>
      </w:r>
      <w:r w:rsidRPr="005E7BD2" w:rsidR="00841F80">
        <w:rPr>
          <w:rFonts w:asciiTheme="minorHAnsi" w:hAnsiTheme="minorHAnsi" w:cstheme="minorHAnsi"/>
          <w:color w:val="000000" w:themeColor="text1"/>
          <w:sz w:val="22"/>
          <w:szCs w:val="22"/>
        </w:rPr>
        <w:t>Work</w:t>
      </w:r>
      <w:r w:rsidRPr="005E7BD2" w:rsidR="00E556F3">
        <w:rPr>
          <w:rFonts w:asciiTheme="minorHAnsi" w:hAnsiTheme="minorHAnsi" w:cstheme="minorHAnsi"/>
          <w:color w:val="000000" w:themeColor="text1"/>
          <w:sz w:val="22"/>
          <w:szCs w:val="22"/>
        </w:rPr>
        <w:t xml:space="preserve"> Schedule</w:t>
      </w:r>
      <w:r w:rsidRPr="005E7BD2" w:rsidR="00A426BF">
        <w:rPr>
          <w:rFonts w:asciiTheme="minorHAnsi" w:hAnsiTheme="minorHAnsi" w:cstheme="minorHAnsi"/>
          <w:color w:val="000000" w:themeColor="text1"/>
          <w:sz w:val="22"/>
          <w:szCs w:val="22"/>
        </w:rPr>
        <w:t>.</w:t>
      </w:r>
      <w:r w:rsidRPr="005E7BD2" w:rsidR="00E556F3">
        <w:rPr>
          <w:rFonts w:asciiTheme="minorHAnsi" w:hAnsiTheme="minorHAnsi" w:cstheme="minorHAnsi"/>
          <w:color w:val="000000" w:themeColor="text1"/>
          <w:sz w:val="22"/>
          <w:szCs w:val="22"/>
        </w:rPr>
        <w:t xml:space="preserve"> Any change shall be subject to prior </w:t>
      </w:r>
      <w:r w:rsidRPr="005E7BD2" w:rsidR="00404B5F">
        <w:rPr>
          <w:rFonts w:asciiTheme="minorHAnsi" w:hAnsiTheme="minorHAnsi" w:cstheme="minorHAnsi"/>
          <w:color w:val="000000" w:themeColor="text1"/>
          <w:sz w:val="22"/>
          <w:szCs w:val="22"/>
        </w:rPr>
        <w:t xml:space="preserve">written </w:t>
      </w:r>
      <w:r w:rsidRPr="005E7BD2" w:rsidR="00E556F3">
        <w:rPr>
          <w:rFonts w:asciiTheme="minorHAnsi" w:hAnsiTheme="minorHAnsi" w:cstheme="minorHAnsi"/>
          <w:color w:val="000000" w:themeColor="text1"/>
          <w:sz w:val="22"/>
          <w:szCs w:val="22"/>
        </w:rPr>
        <w:t xml:space="preserve">approval by </w:t>
      </w:r>
      <w:r w:rsidRPr="005E7BD2" w:rsidR="00FC7901">
        <w:rPr>
          <w:rFonts w:asciiTheme="minorHAnsi" w:hAnsiTheme="minorHAnsi" w:cstheme="minorHAnsi"/>
          <w:color w:val="000000" w:themeColor="text1"/>
          <w:sz w:val="22"/>
          <w:szCs w:val="22"/>
        </w:rPr>
        <w:t>IOM</w:t>
      </w:r>
      <w:r w:rsidRPr="005E7BD2" w:rsidR="00E556F3">
        <w:rPr>
          <w:rFonts w:asciiTheme="minorHAnsi" w:hAnsiTheme="minorHAnsi" w:cstheme="minorHAnsi"/>
          <w:color w:val="000000" w:themeColor="text1"/>
          <w:sz w:val="22"/>
          <w:szCs w:val="22"/>
        </w:rPr>
        <w:t xml:space="preserve">.  </w:t>
      </w:r>
      <w:r w:rsidRPr="005E7BD2" w:rsidR="00404B5F">
        <w:rPr>
          <w:rFonts w:asciiTheme="minorHAnsi" w:hAnsiTheme="minorHAnsi" w:cstheme="minorHAnsi"/>
          <w:color w:val="000000" w:themeColor="text1"/>
          <w:sz w:val="22"/>
          <w:szCs w:val="22"/>
        </w:rPr>
        <w:t xml:space="preserve">The </w:t>
      </w:r>
      <w:r w:rsidRPr="005E7BD2" w:rsidR="00E556F3">
        <w:rPr>
          <w:rFonts w:asciiTheme="minorHAnsi" w:hAnsiTheme="minorHAnsi" w:cstheme="minorHAnsi"/>
          <w:color w:val="000000" w:themeColor="text1"/>
          <w:sz w:val="22"/>
          <w:szCs w:val="22"/>
        </w:rPr>
        <w:t xml:space="preserve">Contractor shall also submit to the Project Manager for approval a revised schedule within </w:t>
      </w:r>
      <w:r w:rsidRPr="005E7BD2" w:rsidR="007A4582">
        <w:rPr>
          <w:rFonts w:asciiTheme="minorHAnsi" w:hAnsiTheme="minorHAnsi" w:cstheme="minorHAnsi"/>
          <w:color w:val="000000" w:themeColor="text1"/>
          <w:sz w:val="22"/>
          <w:szCs w:val="22"/>
        </w:rPr>
        <w:t>7 (</w:t>
      </w:r>
      <w:r w:rsidRPr="005E7BD2" w:rsidR="00E556F3">
        <w:rPr>
          <w:rFonts w:asciiTheme="minorHAnsi" w:hAnsiTheme="minorHAnsi" w:cstheme="minorHAnsi"/>
          <w:color w:val="000000" w:themeColor="text1"/>
          <w:sz w:val="22"/>
          <w:szCs w:val="22"/>
        </w:rPr>
        <w:t>seven) calendar days from</w:t>
      </w:r>
      <w:r w:rsidRPr="005E7BD2" w:rsidR="00404B5F">
        <w:rPr>
          <w:rFonts w:asciiTheme="minorHAnsi" w:hAnsiTheme="minorHAnsi" w:cstheme="minorHAnsi"/>
          <w:color w:val="000000" w:themeColor="text1"/>
          <w:sz w:val="22"/>
          <w:szCs w:val="22"/>
        </w:rPr>
        <w:t xml:space="preserve"> the date of proposing </w:t>
      </w:r>
      <w:r w:rsidRPr="005E7BD2" w:rsidR="00E556F3">
        <w:rPr>
          <w:rFonts w:asciiTheme="minorHAnsi" w:hAnsiTheme="minorHAnsi" w:cstheme="minorHAnsi"/>
          <w:color w:val="000000" w:themeColor="text1"/>
          <w:sz w:val="22"/>
          <w:szCs w:val="22"/>
        </w:rPr>
        <w:t xml:space="preserve">the change.  </w:t>
      </w:r>
    </w:p>
    <w:p w:rsidRPr="005E7BD2" w:rsidR="007A4582" w:rsidP="00C76D0B" w:rsidRDefault="007A4582" w14:paraId="7DA94A17" w14:textId="77777777">
      <w:pPr>
        <w:pStyle w:val="BodyText"/>
        <w:tabs>
          <w:tab w:val="left" w:pos="720"/>
        </w:tabs>
        <w:spacing w:line="23" w:lineRule="atLeast"/>
        <w:ind w:left="720" w:hanging="720"/>
        <w:rPr>
          <w:rFonts w:asciiTheme="minorHAnsi" w:hAnsiTheme="minorHAnsi" w:cstheme="minorHAnsi"/>
          <w:color w:val="000000" w:themeColor="text1"/>
          <w:sz w:val="22"/>
          <w:szCs w:val="22"/>
        </w:rPr>
      </w:pPr>
    </w:p>
    <w:p w:rsidRPr="005E7BD2" w:rsidR="00E556F3" w:rsidP="00C76D0B" w:rsidRDefault="001D4D5B" w14:paraId="628C52C2" w14:textId="77777777">
      <w:pPr>
        <w:pStyle w:val="BodyText"/>
        <w:tabs>
          <w:tab w:val="left" w:pos="720"/>
        </w:tabs>
        <w:spacing w:line="23" w:lineRule="atLeast"/>
        <w:ind w:left="720" w:hanging="720"/>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6.</w:t>
      </w:r>
      <w:r w:rsidRPr="005E7BD2" w:rsidR="00B23924">
        <w:rPr>
          <w:rFonts w:asciiTheme="minorHAnsi" w:hAnsiTheme="minorHAnsi" w:cstheme="minorHAnsi"/>
          <w:color w:val="000000" w:themeColor="text1"/>
          <w:sz w:val="22"/>
          <w:szCs w:val="22"/>
        </w:rPr>
        <w:t>5</w:t>
      </w:r>
      <w:r w:rsidRPr="005E7BD2">
        <w:rPr>
          <w:rFonts w:asciiTheme="minorHAnsi" w:hAnsiTheme="minorHAnsi" w:cstheme="minorHAnsi"/>
          <w:color w:val="000000" w:themeColor="text1"/>
          <w:sz w:val="22"/>
          <w:szCs w:val="22"/>
        </w:rPr>
        <w:tab/>
      </w:r>
      <w:r w:rsidRPr="005E7BD2" w:rsidR="00E556F3">
        <w:rPr>
          <w:rFonts w:asciiTheme="minorHAnsi" w:hAnsiTheme="minorHAnsi" w:cstheme="minorHAnsi"/>
          <w:color w:val="000000" w:themeColor="text1"/>
          <w:sz w:val="22"/>
          <w:szCs w:val="22"/>
        </w:rPr>
        <w:t xml:space="preserve">If at any time </w:t>
      </w:r>
      <w:r w:rsidRPr="005E7BD2" w:rsidR="00FC7901">
        <w:rPr>
          <w:rFonts w:asciiTheme="minorHAnsi" w:hAnsiTheme="minorHAnsi" w:cstheme="minorHAnsi"/>
          <w:color w:val="000000" w:themeColor="text1"/>
          <w:sz w:val="22"/>
          <w:szCs w:val="22"/>
        </w:rPr>
        <w:t>IOM</w:t>
      </w:r>
      <w:r w:rsidRPr="005E7BD2" w:rsidR="00E556F3">
        <w:rPr>
          <w:rFonts w:asciiTheme="minorHAnsi" w:hAnsiTheme="minorHAnsi" w:cstheme="minorHAnsi"/>
          <w:color w:val="000000" w:themeColor="text1"/>
          <w:sz w:val="22"/>
          <w:szCs w:val="22"/>
        </w:rPr>
        <w:t xml:space="preserve"> deems that Contractor’s actual progress is inadequate to meet the requirements of this </w:t>
      </w:r>
      <w:r w:rsidRPr="005E7BD2" w:rsidR="007A4582">
        <w:rPr>
          <w:rFonts w:asciiTheme="minorHAnsi" w:hAnsiTheme="minorHAnsi" w:cstheme="minorHAnsi"/>
          <w:color w:val="000000" w:themeColor="text1"/>
          <w:sz w:val="22"/>
          <w:szCs w:val="22"/>
        </w:rPr>
        <w:t>Agreement</w:t>
      </w:r>
      <w:r w:rsidRPr="005E7BD2" w:rsidR="00E556F3">
        <w:rPr>
          <w:rFonts w:asciiTheme="minorHAnsi" w:hAnsiTheme="minorHAnsi" w:cstheme="minorHAnsi"/>
          <w:color w:val="000000" w:themeColor="text1"/>
          <w:sz w:val="22"/>
          <w:szCs w:val="22"/>
        </w:rPr>
        <w:t xml:space="preserve">, </w:t>
      </w:r>
      <w:r w:rsidRPr="005E7BD2" w:rsidR="00FC7901">
        <w:rPr>
          <w:rFonts w:asciiTheme="minorHAnsi" w:hAnsiTheme="minorHAnsi" w:cstheme="minorHAnsi"/>
          <w:color w:val="000000" w:themeColor="text1"/>
          <w:sz w:val="22"/>
          <w:szCs w:val="22"/>
        </w:rPr>
        <w:t>IOM</w:t>
      </w:r>
      <w:r w:rsidRPr="005E7BD2" w:rsidR="00E556F3">
        <w:rPr>
          <w:rFonts w:asciiTheme="minorHAnsi" w:hAnsiTheme="minorHAnsi" w:cstheme="minorHAnsi"/>
          <w:color w:val="000000" w:themeColor="text1"/>
          <w:sz w:val="22"/>
          <w:szCs w:val="22"/>
        </w:rPr>
        <w:t xml:space="preserve"> may notify </w:t>
      </w:r>
      <w:r w:rsidRPr="005E7BD2" w:rsidR="00A92437">
        <w:rPr>
          <w:rFonts w:asciiTheme="minorHAnsi" w:hAnsiTheme="minorHAnsi" w:cstheme="minorHAnsi"/>
          <w:color w:val="000000" w:themeColor="text1"/>
          <w:sz w:val="22"/>
          <w:szCs w:val="22"/>
        </w:rPr>
        <w:t xml:space="preserve">the </w:t>
      </w:r>
      <w:r w:rsidRPr="005E7BD2" w:rsidR="00E556F3">
        <w:rPr>
          <w:rFonts w:asciiTheme="minorHAnsi" w:hAnsiTheme="minorHAnsi" w:cstheme="minorHAnsi"/>
          <w:color w:val="000000" w:themeColor="text1"/>
          <w:sz w:val="22"/>
          <w:szCs w:val="22"/>
        </w:rPr>
        <w:t xml:space="preserve">Contractor to take such steps as may be necessary to improve its progress.  If after a reasonable period, as determined by </w:t>
      </w:r>
      <w:r w:rsidRPr="005E7BD2" w:rsidR="00FC7901">
        <w:rPr>
          <w:rFonts w:asciiTheme="minorHAnsi" w:hAnsiTheme="minorHAnsi" w:cstheme="minorHAnsi"/>
          <w:color w:val="000000" w:themeColor="text1"/>
          <w:sz w:val="22"/>
          <w:szCs w:val="22"/>
        </w:rPr>
        <w:t>IOM</w:t>
      </w:r>
      <w:r w:rsidRPr="005E7BD2" w:rsidR="00E556F3">
        <w:rPr>
          <w:rFonts w:asciiTheme="minorHAnsi" w:hAnsiTheme="minorHAnsi" w:cstheme="minorHAnsi"/>
          <w:color w:val="000000" w:themeColor="text1"/>
          <w:sz w:val="22"/>
          <w:szCs w:val="22"/>
        </w:rPr>
        <w:t xml:space="preserve">, </w:t>
      </w:r>
      <w:r w:rsidRPr="005E7BD2" w:rsidR="00A92437">
        <w:rPr>
          <w:rFonts w:asciiTheme="minorHAnsi" w:hAnsiTheme="minorHAnsi" w:cstheme="minorHAnsi"/>
          <w:color w:val="000000" w:themeColor="text1"/>
          <w:sz w:val="22"/>
          <w:szCs w:val="22"/>
        </w:rPr>
        <w:t xml:space="preserve">the </w:t>
      </w:r>
      <w:r w:rsidRPr="005E7BD2" w:rsidR="00E556F3">
        <w:rPr>
          <w:rFonts w:asciiTheme="minorHAnsi" w:hAnsiTheme="minorHAnsi" w:cstheme="minorHAnsi"/>
          <w:color w:val="000000" w:themeColor="text1"/>
          <w:sz w:val="22"/>
          <w:szCs w:val="22"/>
        </w:rPr>
        <w:t xml:space="preserve">Contractor still does not improve its performance, </w:t>
      </w:r>
      <w:r w:rsidRPr="005E7BD2" w:rsidR="00FC7901">
        <w:rPr>
          <w:rFonts w:asciiTheme="minorHAnsi" w:hAnsiTheme="minorHAnsi" w:cstheme="minorHAnsi"/>
          <w:color w:val="000000" w:themeColor="text1"/>
          <w:sz w:val="22"/>
          <w:szCs w:val="22"/>
        </w:rPr>
        <w:t>IOM</w:t>
      </w:r>
      <w:r w:rsidRPr="005E7BD2" w:rsidR="00E556F3">
        <w:rPr>
          <w:rFonts w:asciiTheme="minorHAnsi" w:hAnsiTheme="minorHAnsi" w:cstheme="minorHAnsi"/>
          <w:color w:val="000000" w:themeColor="text1"/>
          <w:sz w:val="22"/>
          <w:szCs w:val="22"/>
        </w:rPr>
        <w:t xml:space="preserve"> may require an increase in Contractor’s </w:t>
      </w:r>
      <w:proofErr w:type="spellStart"/>
      <w:r w:rsidRPr="005E7BD2" w:rsidR="00E556F3">
        <w:rPr>
          <w:rFonts w:asciiTheme="minorHAnsi" w:hAnsiTheme="minorHAnsi" w:cstheme="minorHAnsi"/>
          <w:color w:val="000000" w:themeColor="text1"/>
          <w:sz w:val="22"/>
          <w:szCs w:val="22"/>
        </w:rPr>
        <w:t>labo</w:t>
      </w:r>
      <w:r w:rsidRPr="005E7BD2" w:rsidR="007A4582">
        <w:rPr>
          <w:rFonts w:asciiTheme="minorHAnsi" w:hAnsiTheme="minorHAnsi" w:cstheme="minorHAnsi"/>
          <w:color w:val="000000" w:themeColor="text1"/>
          <w:sz w:val="22"/>
          <w:szCs w:val="22"/>
        </w:rPr>
        <w:t>u</w:t>
      </w:r>
      <w:r w:rsidRPr="005E7BD2" w:rsidR="00E556F3">
        <w:rPr>
          <w:rFonts w:asciiTheme="minorHAnsi" w:hAnsiTheme="minorHAnsi" w:cstheme="minorHAnsi"/>
          <w:color w:val="000000" w:themeColor="text1"/>
          <w:sz w:val="22"/>
          <w:szCs w:val="22"/>
        </w:rPr>
        <w:t>r</w:t>
      </w:r>
      <w:proofErr w:type="spellEnd"/>
      <w:r w:rsidRPr="005E7BD2" w:rsidR="00E556F3">
        <w:rPr>
          <w:rFonts w:asciiTheme="minorHAnsi" w:hAnsiTheme="minorHAnsi" w:cstheme="minorHAnsi"/>
          <w:color w:val="000000" w:themeColor="text1"/>
          <w:sz w:val="22"/>
          <w:szCs w:val="22"/>
        </w:rPr>
        <w:t xml:space="preserve"> force, the number of shifts, workdays per week, overtime hours, amount of equipment, or require expedited shipment of equipment and materials, all </w:t>
      </w:r>
      <w:r w:rsidRPr="005E7BD2" w:rsidR="00404B5F">
        <w:rPr>
          <w:rFonts w:asciiTheme="minorHAnsi" w:hAnsiTheme="minorHAnsi" w:cstheme="minorHAnsi"/>
          <w:color w:val="000000" w:themeColor="text1"/>
          <w:sz w:val="22"/>
          <w:szCs w:val="22"/>
        </w:rPr>
        <w:t xml:space="preserve">at the Contractor’s cost and </w:t>
      </w:r>
      <w:r w:rsidRPr="005E7BD2" w:rsidR="00E556F3">
        <w:rPr>
          <w:rFonts w:asciiTheme="minorHAnsi" w:hAnsiTheme="minorHAnsi" w:cstheme="minorHAnsi"/>
          <w:color w:val="000000" w:themeColor="text1"/>
          <w:sz w:val="22"/>
          <w:szCs w:val="22"/>
        </w:rPr>
        <w:t xml:space="preserve">without additional cost to </w:t>
      </w:r>
      <w:r w:rsidRPr="005E7BD2" w:rsidR="00FC7901">
        <w:rPr>
          <w:rFonts w:asciiTheme="minorHAnsi" w:hAnsiTheme="minorHAnsi" w:cstheme="minorHAnsi"/>
          <w:color w:val="000000" w:themeColor="text1"/>
          <w:sz w:val="22"/>
          <w:szCs w:val="22"/>
        </w:rPr>
        <w:t>IOM</w:t>
      </w:r>
      <w:r w:rsidRPr="005E7BD2" w:rsidR="00E556F3">
        <w:rPr>
          <w:rFonts w:asciiTheme="minorHAnsi" w:hAnsiTheme="minorHAnsi" w:cstheme="minorHAnsi"/>
          <w:color w:val="000000" w:themeColor="text1"/>
          <w:sz w:val="22"/>
          <w:szCs w:val="22"/>
        </w:rPr>
        <w:t>.</w:t>
      </w:r>
    </w:p>
    <w:p w:rsidRPr="005E7BD2" w:rsidR="007A4582" w:rsidP="00C76D0B" w:rsidRDefault="007A4582" w14:paraId="3C4FC6CD" w14:textId="77777777">
      <w:pPr>
        <w:pStyle w:val="BodyText"/>
        <w:tabs>
          <w:tab w:val="left" w:pos="720"/>
        </w:tabs>
        <w:spacing w:line="23" w:lineRule="atLeast"/>
        <w:ind w:left="720" w:hanging="720"/>
        <w:rPr>
          <w:rFonts w:asciiTheme="minorHAnsi" w:hAnsiTheme="minorHAnsi" w:cstheme="minorHAnsi"/>
          <w:color w:val="000000" w:themeColor="text1"/>
          <w:sz w:val="22"/>
          <w:szCs w:val="22"/>
        </w:rPr>
      </w:pPr>
    </w:p>
    <w:p w:rsidRPr="005E7BD2" w:rsidR="00E556F3" w:rsidP="00C76D0B" w:rsidRDefault="001D4D5B" w14:paraId="5B8A76A5" w14:textId="3366C466">
      <w:pPr>
        <w:pStyle w:val="BodyText"/>
        <w:tabs>
          <w:tab w:val="left" w:pos="720"/>
        </w:tabs>
        <w:spacing w:line="23" w:lineRule="atLeast"/>
        <w:ind w:left="720" w:hanging="720"/>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6.</w:t>
      </w:r>
      <w:r w:rsidRPr="005E7BD2" w:rsidR="00B23924">
        <w:rPr>
          <w:rFonts w:asciiTheme="minorHAnsi" w:hAnsiTheme="minorHAnsi" w:cstheme="minorHAnsi"/>
          <w:color w:val="000000" w:themeColor="text1"/>
          <w:sz w:val="22"/>
          <w:szCs w:val="22"/>
        </w:rPr>
        <w:t>6</w:t>
      </w:r>
      <w:r w:rsidRPr="005E7BD2">
        <w:rPr>
          <w:rFonts w:asciiTheme="minorHAnsi" w:hAnsiTheme="minorHAnsi" w:cstheme="minorHAnsi"/>
          <w:color w:val="000000" w:themeColor="text1"/>
          <w:sz w:val="22"/>
          <w:szCs w:val="22"/>
        </w:rPr>
        <w:tab/>
      </w:r>
      <w:r w:rsidRPr="005E7BD2" w:rsidR="0001312F">
        <w:rPr>
          <w:rFonts w:asciiTheme="minorHAnsi" w:hAnsiTheme="minorHAnsi" w:cstheme="minorHAnsi"/>
          <w:color w:val="000000" w:themeColor="text1"/>
          <w:sz w:val="22"/>
          <w:szCs w:val="22"/>
        </w:rPr>
        <w:t xml:space="preserve">If at any time the Contractor’s </w:t>
      </w:r>
      <w:r w:rsidRPr="005E7BD2" w:rsidR="00C76D0B">
        <w:rPr>
          <w:rFonts w:asciiTheme="minorHAnsi" w:hAnsiTheme="minorHAnsi" w:cstheme="minorHAnsi"/>
          <w:color w:val="000000" w:themeColor="text1"/>
          <w:sz w:val="22"/>
          <w:szCs w:val="22"/>
        </w:rPr>
        <w:t>labor</w:t>
      </w:r>
      <w:r w:rsidRPr="005E7BD2" w:rsidR="0001312F">
        <w:rPr>
          <w:rFonts w:asciiTheme="minorHAnsi" w:hAnsiTheme="minorHAnsi" w:cstheme="minorHAnsi"/>
          <w:color w:val="000000" w:themeColor="text1"/>
          <w:sz w:val="22"/>
          <w:szCs w:val="22"/>
        </w:rPr>
        <w:t xml:space="preserve"> force is inactive due to unpaid wages, the Contractor shall be liable to </w:t>
      </w:r>
      <w:r w:rsidRPr="005E7BD2" w:rsidR="00FC7901">
        <w:rPr>
          <w:rFonts w:asciiTheme="minorHAnsi" w:hAnsiTheme="minorHAnsi" w:cstheme="minorHAnsi"/>
          <w:color w:val="000000" w:themeColor="text1"/>
          <w:sz w:val="22"/>
          <w:szCs w:val="22"/>
        </w:rPr>
        <w:t>IOM</w:t>
      </w:r>
      <w:r w:rsidRPr="005E7BD2" w:rsidR="0001312F">
        <w:rPr>
          <w:rFonts w:asciiTheme="minorHAnsi" w:hAnsiTheme="minorHAnsi" w:cstheme="minorHAnsi"/>
          <w:color w:val="000000" w:themeColor="text1"/>
          <w:sz w:val="22"/>
          <w:szCs w:val="22"/>
        </w:rPr>
        <w:t xml:space="preserve"> for liquidated damages equivalent to </w:t>
      </w:r>
      <w:r w:rsidRPr="005E7BD2" w:rsidR="007A4582">
        <w:rPr>
          <w:rFonts w:asciiTheme="minorHAnsi" w:hAnsiTheme="minorHAnsi" w:cstheme="minorHAnsi"/>
          <w:color w:val="000000" w:themeColor="text1"/>
          <w:sz w:val="22"/>
          <w:szCs w:val="22"/>
        </w:rPr>
        <w:t>0.1% (</w:t>
      </w:r>
      <w:r w:rsidRPr="005E7BD2" w:rsidR="0001312F">
        <w:rPr>
          <w:rFonts w:asciiTheme="minorHAnsi" w:hAnsiTheme="minorHAnsi" w:cstheme="minorHAnsi"/>
          <w:color w:val="000000" w:themeColor="text1"/>
          <w:sz w:val="22"/>
          <w:szCs w:val="22"/>
        </w:rPr>
        <w:t xml:space="preserve">one-tenth of one percent) of the </w:t>
      </w:r>
      <w:r w:rsidRPr="005E7BD2" w:rsidR="006E469B">
        <w:rPr>
          <w:rFonts w:asciiTheme="minorHAnsi" w:hAnsiTheme="minorHAnsi" w:cstheme="minorHAnsi"/>
          <w:color w:val="000000" w:themeColor="text1"/>
          <w:sz w:val="22"/>
          <w:szCs w:val="22"/>
        </w:rPr>
        <w:t xml:space="preserve">total </w:t>
      </w:r>
      <w:r w:rsidRPr="005E7BD2" w:rsidR="0001312F">
        <w:rPr>
          <w:rFonts w:asciiTheme="minorHAnsi" w:hAnsiTheme="minorHAnsi" w:cstheme="minorHAnsi"/>
          <w:color w:val="000000" w:themeColor="text1"/>
          <w:sz w:val="22"/>
          <w:szCs w:val="22"/>
        </w:rPr>
        <w:t>Contract Price for each day of work stoppage</w:t>
      </w:r>
      <w:r w:rsidRPr="005E7BD2" w:rsidR="00607CB9">
        <w:rPr>
          <w:rFonts w:asciiTheme="minorHAnsi" w:hAnsiTheme="minorHAnsi" w:cstheme="minorHAnsi"/>
          <w:color w:val="000000" w:themeColor="text1"/>
          <w:sz w:val="22"/>
          <w:szCs w:val="22"/>
        </w:rPr>
        <w:t xml:space="preserve"> until the entire </w:t>
      </w:r>
      <w:r w:rsidRPr="005E7BD2" w:rsidR="00C76D0B">
        <w:rPr>
          <w:rFonts w:asciiTheme="minorHAnsi" w:hAnsiTheme="minorHAnsi" w:cstheme="minorHAnsi"/>
          <w:color w:val="000000" w:themeColor="text1"/>
          <w:sz w:val="22"/>
          <w:szCs w:val="22"/>
        </w:rPr>
        <w:t>labor</w:t>
      </w:r>
      <w:r w:rsidRPr="005E7BD2" w:rsidR="00607CB9">
        <w:rPr>
          <w:rFonts w:asciiTheme="minorHAnsi" w:hAnsiTheme="minorHAnsi" w:cstheme="minorHAnsi"/>
          <w:color w:val="000000" w:themeColor="text1"/>
          <w:sz w:val="22"/>
          <w:szCs w:val="22"/>
        </w:rPr>
        <w:t xml:space="preserve"> force resumes work on the Project. This penalty shall be applied independently of any other sanction or penalty allowed for in this </w:t>
      </w:r>
      <w:r w:rsidRPr="005E7BD2" w:rsidR="00611B63">
        <w:rPr>
          <w:rFonts w:asciiTheme="minorHAnsi" w:hAnsiTheme="minorHAnsi" w:cstheme="minorHAnsi"/>
          <w:color w:val="000000" w:themeColor="text1"/>
          <w:sz w:val="22"/>
          <w:szCs w:val="22"/>
        </w:rPr>
        <w:t>Agreement</w:t>
      </w:r>
      <w:r w:rsidRPr="005E7BD2" w:rsidR="00607CB9">
        <w:rPr>
          <w:rFonts w:asciiTheme="minorHAnsi" w:hAnsiTheme="minorHAnsi" w:cstheme="minorHAnsi"/>
          <w:color w:val="000000" w:themeColor="text1"/>
          <w:sz w:val="22"/>
          <w:szCs w:val="22"/>
        </w:rPr>
        <w:t>.</w:t>
      </w:r>
    </w:p>
    <w:p w:rsidRPr="005E7BD2" w:rsidR="00E556F3" w:rsidP="003D726C" w:rsidRDefault="00E556F3" w14:paraId="69F67F6A" w14:textId="77777777">
      <w:pPr>
        <w:pStyle w:val="BodyText"/>
        <w:spacing w:line="23" w:lineRule="atLeast"/>
        <w:ind w:left="1440" w:hanging="720"/>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ab/>
      </w:r>
    </w:p>
    <w:p w:rsidRPr="005E7BD2" w:rsidR="00E556F3" w:rsidP="000F507C" w:rsidRDefault="00F24555" w14:paraId="3082FFCB" w14:textId="65FE03ED">
      <w:pPr>
        <w:pStyle w:val="Article1"/>
        <w:numPr>
          <w:ilvl w:val="0"/>
          <w:numId w:val="54"/>
        </w:numPr>
        <w:tabs>
          <w:tab w:val="clear" w:pos="567"/>
          <w:tab w:val="left" w:pos="270"/>
        </w:tabs>
        <w:ind w:left="567" w:hanging="567"/>
      </w:pPr>
      <w:r w:rsidRPr="005E7BD2">
        <w:t>Work Variation</w:t>
      </w:r>
    </w:p>
    <w:p w:rsidRPr="005E7BD2" w:rsidR="007A4582" w:rsidP="003D726C" w:rsidRDefault="007A4582" w14:paraId="2C9BD302" w14:textId="77777777">
      <w:pPr>
        <w:tabs>
          <w:tab w:val="left" w:pos="360"/>
        </w:tabs>
        <w:spacing w:line="23" w:lineRule="atLeast"/>
        <w:jc w:val="both"/>
        <w:rPr>
          <w:rFonts w:asciiTheme="minorHAnsi" w:hAnsiTheme="minorHAnsi" w:cstheme="minorHAnsi"/>
          <w:b/>
          <w:color w:val="000000" w:themeColor="text1"/>
          <w:sz w:val="22"/>
          <w:szCs w:val="22"/>
        </w:rPr>
      </w:pPr>
    </w:p>
    <w:p w:rsidRPr="005E7BD2" w:rsidR="00E556F3" w:rsidP="000F507C" w:rsidRDefault="00E556F3" w14:paraId="70FAB968" w14:textId="77777777">
      <w:pPr>
        <w:pStyle w:val="BodyText"/>
        <w:spacing w:line="23" w:lineRule="atLeast"/>
        <w:ind w:left="720" w:hanging="720"/>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7.1</w:t>
      </w:r>
      <w:r w:rsidRPr="005E7BD2">
        <w:rPr>
          <w:rFonts w:asciiTheme="minorHAnsi" w:hAnsiTheme="minorHAnsi" w:cstheme="minorHAnsi"/>
          <w:color w:val="000000" w:themeColor="text1"/>
          <w:sz w:val="22"/>
          <w:szCs w:val="22"/>
        </w:rPr>
        <w:tab/>
      </w:r>
      <w:r w:rsidRPr="005E7BD2">
        <w:rPr>
          <w:rFonts w:asciiTheme="minorHAnsi" w:hAnsiTheme="minorHAnsi" w:cstheme="minorHAnsi"/>
          <w:color w:val="000000" w:themeColor="text1"/>
          <w:sz w:val="22"/>
          <w:szCs w:val="22"/>
        </w:rPr>
        <w:t xml:space="preserve">At any time during the implementation and execution of this Project, </w:t>
      </w:r>
      <w:r w:rsidRPr="005E7BD2" w:rsidR="00FC7901">
        <w:rPr>
          <w:rFonts w:asciiTheme="minorHAnsi" w:hAnsiTheme="minorHAnsi" w:cstheme="minorHAnsi"/>
          <w:color w:val="000000" w:themeColor="text1"/>
          <w:sz w:val="22"/>
          <w:szCs w:val="22"/>
        </w:rPr>
        <w:t>IOM</w:t>
      </w:r>
      <w:r w:rsidRPr="005E7BD2">
        <w:rPr>
          <w:rFonts w:asciiTheme="minorHAnsi" w:hAnsiTheme="minorHAnsi" w:cstheme="minorHAnsi"/>
          <w:color w:val="000000" w:themeColor="text1"/>
          <w:sz w:val="22"/>
          <w:szCs w:val="22"/>
        </w:rPr>
        <w:t xml:space="preserve"> reserves the right to request any alteration in any aspect of the work, as deemed necessary or appropriate by </w:t>
      </w:r>
      <w:r w:rsidRPr="005E7BD2" w:rsidR="00FC7901">
        <w:rPr>
          <w:rFonts w:asciiTheme="minorHAnsi" w:hAnsiTheme="minorHAnsi" w:cstheme="minorHAnsi"/>
          <w:color w:val="000000" w:themeColor="text1"/>
          <w:sz w:val="22"/>
          <w:szCs w:val="22"/>
        </w:rPr>
        <w:t>IOM</w:t>
      </w:r>
      <w:r w:rsidRPr="005E7BD2">
        <w:rPr>
          <w:rFonts w:asciiTheme="minorHAnsi" w:hAnsiTheme="minorHAnsi" w:cstheme="minorHAnsi"/>
          <w:color w:val="000000" w:themeColor="text1"/>
          <w:sz w:val="22"/>
          <w:szCs w:val="22"/>
        </w:rPr>
        <w:t xml:space="preserve"> in the best interest of the Project.</w:t>
      </w:r>
    </w:p>
    <w:p w:rsidRPr="005E7BD2" w:rsidR="007A4582" w:rsidP="000F507C" w:rsidRDefault="007A4582" w14:paraId="5DA7C823" w14:textId="77777777">
      <w:pPr>
        <w:pStyle w:val="BodyText"/>
        <w:spacing w:line="23" w:lineRule="atLeast"/>
        <w:ind w:left="720" w:hanging="720"/>
        <w:rPr>
          <w:rFonts w:asciiTheme="minorHAnsi" w:hAnsiTheme="minorHAnsi" w:cstheme="minorHAnsi"/>
          <w:color w:val="000000" w:themeColor="text1"/>
          <w:sz w:val="22"/>
          <w:szCs w:val="22"/>
        </w:rPr>
      </w:pPr>
    </w:p>
    <w:p w:rsidRPr="005E7BD2" w:rsidR="00564281" w:rsidP="000F507C" w:rsidRDefault="00564281" w14:paraId="08B5BC36" w14:textId="77777777">
      <w:pPr>
        <w:pStyle w:val="BodyText"/>
        <w:spacing w:line="23" w:lineRule="atLeast"/>
        <w:ind w:left="720" w:hanging="720"/>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7.2.</w:t>
      </w:r>
      <w:r w:rsidRPr="005E7BD2">
        <w:rPr>
          <w:rFonts w:asciiTheme="minorHAnsi" w:hAnsiTheme="minorHAnsi" w:cstheme="minorHAnsi"/>
          <w:color w:val="000000" w:themeColor="text1"/>
          <w:sz w:val="22"/>
          <w:szCs w:val="22"/>
        </w:rPr>
        <w:tab/>
      </w:r>
      <w:r w:rsidRPr="005E7BD2">
        <w:rPr>
          <w:rFonts w:asciiTheme="minorHAnsi" w:hAnsiTheme="minorHAnsi" w:cstheme="minorHAnsi"/>
          <w:color w:val="000000" w:themeColor="text1"/>
          <w:sz w:val="22"/>
          <w:szCs w:val="22"/>
        </w:rPr>
        <w:t xml:space="preserve">Alterations and/or modifications, whether additive or deductive, shall be conveyed to the Contractor in the form of a </w:t>
      </w:r>
      <w:r w:rsidRPr="005E7BD2" w:rsidR="007A4582">
        <w:rPr>
          <w:rFonts w:asciiTheme="minorHAnsi" w:hAnsiTheme="minorHAnsi" w:cstheme="minorHAnsi"/>
          <w:color w:val="000000" w:themeColor="text1"/>
          <w:sz w:val="22"/>
          <w:szCs w:val="22"/>
        </w:rPr>
        <w:t>work variation order (the “</w:t>
      </w:r>
      <w:r w:rsidRPr="005E7BD2" w:rsidR="007A4582">
        <w:rPr>
          <w:rFonts w:asciiTheme="minorHAnsi" w:hAnsiTheme="minorHAnsi" w:cstheme="minorHAnsi"/>
          <w:b/>
          <w:color w:val="000000" w:themeColor="text1"/>
          <w:sz w:val="22"/>
          <w:szCs w:val="22"/>
        </w:rPr>
        <w:t>Work Variation Order</w:t>
      </w:r>
      <w:r w:rsidRPr="005E7BD2" w:rsidR="007A4582">
        <w:rPr>
          <w:rFonts w:asciiTheme="minorHAnsi" w:hAnsiTheme="minorHAnsi" w:cstheme="minorHAnsi"/>
          <w:color w:val="000000" w:themeColor="text1"/>
          <w:sz w:val="22"/>
          <w:szCs w:val="22"/>
        </w:rPr>
        <w:t xml:space="preserve">”) </w:t>
      </w:r>
      <w:r w:rsidRPr="005E7BD2">
        <w:rPr>
          <w:rFonts w:asciiTheme="minorHAnsi" w:hAnsiTheme="minorHAnsi" w:cstheme="minorHAnsi"/>
          <w:color w:val="000000" w:themeColor="text1"/>
          <w:sz w:val="22"/>
          <w:szCs w:val="22"/>
        </w:rPr>
        <w:t xml:space="preserve">duly approved and signed by </w:t>
      </w:r>
      <w:r w:rsidRPr="005E7BD2" w:rsidR="00FC7901">
        <w:rPr>
          <w:rFonts w:asciiTheme="minorHAnsi" w:hAnsiTheme="minorHAnsi" w:cstheme="minorHAnsi"/>
          <w:color w:val="000000" w:themeColor="text1"/>
          <w:sz w:val="22"/>
          <w:szCs w:val="22"/>
        </w:rPr>
        <w:t>IOM</w:t>
      </w:r>
      <w:r w:rsidRPr="005E7BD2">
        <w:rPr>
          <w:rFonts w:asciiTheme="minorHAnsi" w:hAnsiTheme="minorHAnsi" w:cstheme="minorHAnsi"/>
          <w:color w:val="000000" w:themeColor="text1"/>
          <w:sz w:val="22"/>
          <w:szCs w:val="22"/>
        </w:rPr>
        <w:t xml:space="preserve"> or its authorized representative. The Contractor shall immediately implement any Work Variation Order issued by </w:t>
      </w:r>
      <w:r w:rsidRPr="005E7BD2" w:rsidR="00FC7901">
        <w:rPr>
          <w:rFonts w:asciiTheme="minorHAnsi" w:hAnsiTheme="minorHAnsi" w:cstheme="minorHAnsi"/>
          <w:color w:val="000000" w:themeColor="text1"/>
          <w:sz w:val="22"/>
          <w:szCs w:val="22"/>
        </w:rPr>
        <w:t>IOM</w:t>
      </w:r>
      <w:r w:rsidRPr="005E7BD2">
        <w:rPr>
          <w:rFonts w:asciiTheme="minorHAnsi" w:hAnsiTheme="minorHAnsi" w:cstheme="minorHAnsi"/>
          <w:color w:val="000000" w:themeColor="text1"/>
          <w:sz w:val="22"/>
          <w:szCs w:val="22"/>
        </w:rPr>
        <w:t>.</w:t>
      </w:r>
    </w:p>
    <w:p w:rsidRPr="005E7BD2" w:rsidR="007A4582" w:rsidP="000F507C" w:rsidRDefault="007A4582" w14:paraId="3F0220C2" w14:textId="77777777">
      <w:pPr>
        <w:pStyle w:val="BodyText"/>
        <w:spacing w:line="23" w:lineRule="atLeast"/>
        <w:ind w:left="720" w:hanging="720"/>
        <w:rPr>
          <w:rFonts w:asciiTheme="minorHAnsi" w:hAnsiTheme="minorHAnsi" w:cstheme="minorHAnsi"/>
          <w:color w:val="000000" w:themeColor="text1"/>
          <w:sz w:val="22"/>
          <w:szCs w:val="22"/>
        </w:rPr>
      </w:pPr>
    </w:p>
    <w:p w:rsidRPr="005E7BD2" w:rsidR="00564281" w:rsidP="000F507C" w:rsidRDefault="00564281" w14:paraId="4FAF94B5" w14:textId="77777777">
      <w:pPr>
        <w:pStyle w:val="BodyText"/>
        <w:spacing w:line="23" w:lineRule="atLeast"/>
        <w:ind w:left="720" w:hanging="720"/>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7.3</w:t>
      </w:r>
      <w:r w:rsidRPr="005E7BD2">
        <w:rPr>
          <w:rFonts w:asciiTheme="minorHAnsi" w:hAnsiTheme="minorHAnsi" w:cstheme="minorHAnsi"/>
          <w:color w:val="000000" w:themeColor="text1"/>
          <w:sz w:val="22"/>
          <w:szCs w:val="22"/>
        </w:rPr>
        <w:tab/>
      </w:r>
      <w:r w:rsidRPr="005E7BD2">
        <w:rPr>
          <w:rFonts w:asciiTheme="minorHAnsi" w:hAnsiTheme="minorHAnsi" w:cstheme="minorHAnsi"/>
          <w:color w:val="000000" w:themeColor="text1"/>
          <w:sz w:val="22"/>
          <w:szCs w:val="22"/>
        </w:rPr>
        <w:t>All variations shall be included in an updated Work Schedule.</w:t>
      </w:r>
    </w:p>
    <w:p w:rsidRPr="005E7BD2" w:rsidR="007A4582" w:rsidP="000F507C" w:rsidRDefault="007A4582" w14:paraId="1DE8C29E" w14:textId="77777777">
      <w:pPr>
        <w:pStyle w:val="BodyText"/>
        <w:spacing w:line="23" w:lineRule="atLeast"/>
        <w:ind w:left="720" w:hanging="720"/>
        <w:rPr>
          <w:rFonts w:asciiTheme="minorHAnsi" w:hAnsiTheme="minorHAnsi" w:cstheme="minorHAnsi"/>
          <w:color w:val="000000" w:themeColor="text1"/>
          <w:sz w:val="22"/>
          <w:szCs w:val="22"/>
        </w:rPr>
      </w:pPr>
    </w:p>
    <w:p w:rsidRPr="005E7BD2" w:rsidR="00E556F3" w:rsidP="000F507C" w:rsidRDefault="00E556F3" w14:paraId="057ED93B" w14:textId="77777777">
      <w:pPr>
        <w:pStyle w:val="BodyText"/>
        <w:spacing w:line="23" w:lineRule="atLeast"/>
        <w:ind w:left="720" w:hanging="720"/>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7.</w:t>
      </w:r>
      <w:r w:rsidRPr="005E7BD2" w:rsidR="00564281">
        <w:rPr>
          <w:rFonts w:asciiTheme="minorHAnsi" w:hAnsiTheme="minorHAnsi" w:cstheme="minorHAnsi"/>
          <w:color w:val="000000" w:themeColor="text1"/>
          <w:sz w:val="22"/>
          <w:szCs w:val="22"/>
        </w:rPr>
        <w:t>4</w:t>
      </w:r>
      <w:r w:rsidRPr="005E7BD2">
        <w:rPr>
          <w:rFonts w:asciiTheme="minorHAnsi" w:hAnsiTheme="minorHAnsi" w:cstheme="minorHAnsi"/>
          <w:color w:val="000000" w:themeColor="text1"/>
          <w:sz w:val="22"/>
          <w:szCs w:val="22"/>
        </w:rPr>
        <w:tab/>
      </w:r>
      <w:r w:rsidRPr="005E7BD2" w:rsidR="00564281">
        <w:rPr>
          <w:rFonts w:asciiTheme="minorHAnsi" w:hAnsiTheme="minorHAnsi" w:cstheme="minorHAnsi"/>
          <w:color w:val="000000" w:themeColor="text1"/>
          <w:sz w:val="22"/>
          <w:szCs w:val="22"/>
        </w:rPr>
        <w:t xml:space="preserve">If </w:t>
      </w:r>
      <w:r w:rsidRPr="005E7BD2" w:rsidR="00404B5F">
        <w:rPr>
          <w:rFonts w:asciiTheme="minorHAnsi" w:hAnsiTheme="minorHAnsi" w:cstheme="minorHAnsi"/>
          <w:color w:val="000000" w:themeColor="text1"/>
          <w:sz w:val="22"/>
          <w:szCs w:val="22"/>
        </w:rPr>
        <w:t>any</w:t>
      </w:r>
      <w:r w:rsidRPr="005E7BD2" w:rsidR="00564281">
        <w:rPr>
          <w:rFonts w:asciiTheme="minorHAnsi" w:hAnsiTheme="minorHAnsi" w:cstheme="minorHAnsi"/>
          <w:color w:val="000000" w:themeColor="text1"/>
          <w:sz w:val="22"/>
          <w:szCs w:val="22"/>
        </w:rPr>
        <w:t xml:space="preserve"> work in the </w:t>
      </w:r>
      <w:r w:rsidRPr="005E7BD2" w:rsidR="007344D6">
        <w:rPr>
          <w:rFonts w:asciiTheme="minorHAnsi" w:hAnsiTheme="minorHAnsi" w:cstheme="minorHAnsi"/>
          <w:color w:val="000000" w:themeColor="text1"/>
          <w:sz w:val="22"/>
          <w:szCs w:val="22"/>
        </w:rPr>
        <w:t>W</w:t>
      </w:r>
      <w:r w:rsidRPr="005E7BD2" w:rsidR="007A4582">
        <w:rPr>
          <w:rFonts w:asciiTheme="minorHAnsi" w:hAnsiTheme="minorHAnsi" w:cstheme="minorHAnsi"/>
          <w:color w:val="000000" w:themeColor="text1"/>
          <w:sz w:val="22"/>
          <w:szCs w:val="22"/>
        </w:rPr>
        <w:t xml:space="preserve">ork </w:t>
      </w:r>
      <w:r w:rsidRPr="005E7BD2" w:rsidR="007344D6">
        <w:rPr>
          <w:rFonts w:asciiTheme="minorHAnsi" w:hAnsiTheme="minorHAnsi" w:cstheme="minorHAnsi"/>
          <w:color w:val="000000" w:themeColor="text1"/>
          <w:sz w:val="22"/>
          <w:szCs w:val="22"/>
        </w:rPr>
        <w:t>V</w:t>
      </w:r>
      <w:r w:rsidRPr="005E7BD2" w:rsidR="007A4582">
        <w:rPr>
          <w:rFonts w:asciiTheme="minorHAnsi" w:hAnsiTheme="minorHAnsi" w:cstheme="minorHAnsi"/>
          <w:color w:val="000000" w:themeColor="text1"/>
          <w:sz w:val="22"/>
          <w:szCs w:val="22"/>
        </w:rPr>
        <w:t xml:space="preserve">ariation </w:t>
      </w:r>
      <w:r w:rsidRPr="005E7BD2" w:rsidR="007344D6">
        <w:rPr>
          <w:rFonts w:asciiTheme="minorHAnsi" w:hAnsiTheme="minorHAnsi" w:cstheme="minorHAnsi"/>
          <w:color w:val="000000" w:themeColor="text1"/>
          <w:sz w:val="22"/>
          <w:szCs w:val="22"/>
        </w:rPr>
        <w:t xml:space="preserve">Order </w:t>
      </w:r>
      <w:r w:rsidRPr="005E7BD2" w:rsidR="00564281">
        <w:rPr>
          <w:rFonts w:asciiTheme="minorHAnsi" w:hAnsiTheme="minorHAnsi" w:cstheme="minorHAnsi"/>
          <w:color w:val="000000" w:themeColor="text1"/>
          <w:sz w:val="22"/>
          <w:szCs w:val="22"/>
        </w:rPr>
        <w:t xml:space="preserve">corresponds with an item description in the </w:t>
      </w:r>
      <w:proofErr w:type="spellStart"/>
      <w:r w:rsidRPr="005E7BD2" w:rsidR="00564281">
        <w:rPr>
          <w:rFonts w:asciiTheme="minorHAnsi" w:hAnsiTheme="minorHAnsi" w:cstheme="minorHAnsi"/>
          <w:color w:val="000000" w:themeColor="text1"/>
          <w:sz w:val="22"/>
          <w:szCs w:val="22"/>
        </w:rPr>
        <w:t>BoQ</w:t>
      </w:r>
      <w:proofErr w:type="spellEnd"/>
      <w:r w:rsidRPr="005E7BD2" w:rsidR="00564281">
        <w:rPr>
          <w:rFonts w:asciiTheme="minorHAnsi" w:hAnsiTheme="minorHAnsi" w:cstheme="minorHAnsi"/>
          <w:color w:val="000000" w:themeColor="text1"/>
          <w:sz w:val="22"/>
          <w:szCs w:val="22"/>
        </w:rPr>
        <w:t xml:space="preserve">, the rate in the </w:t>
      </w:r>
      <w:proofErr w:type="spellStart"/>
      <w:r w:rsidRPr="005E7BD2" w:rsidR="00564281">
        <w:rPr>
          <w:rFonts w:asciiTheme="minorHAnsi" w:hAnsiTheme="minorHAnsi" w:cstheme="minorHAnsi"/>
          <w:color w:val="000000" w:themeColor="text1"/>
          <w:sz w:val="22"/>
          <w:szCs w:val="22"/>
        </w:rPr>
        <w:t>BoQ</w:t>
      </w:r>
      <w:proofErr w:type="spellEnd"/>
      <w:r w:rsidRPr="005E7BD2" w:rsidR="00564281">
        <w:rPr>
          <w:rFonts w:asciiTheme="minorHAnsi" w:hAnsiTheme="minorHAnsi" w:cstheme="minorHAnsi"/>
          <w:color w:val="000000" w:themeColor="text1"/>
          <w:sz w:val="22"/>
          <w:szCs w:val="22"/>
        </w:rPr>
        <w:t xml:space="preserve"> shall be used to calculate the value of the variation. In other cases, t</w:t>
      </w:r>
      <w:r w:rsidRPr="005E7BD2">
        <w:rPr>
          <w:rFonts w:asciiTheme="minorHAnsi" w:hAnsiTheme="minorHAnsi" w:cstheme="minorHAnsi"/>
          <w:color w:val="000000" w:themeColor="text1"/>
          <w:sz w:val="22"/>
          <w:szCs w:val="22"/>
        </w:rPr>
        <w:t>he cost of such Work Variation Order shall be evaluated and compensated as agreed between the Parties</w:t>
      </w:r>
      <w:r w:rsidRPr="005E7BD2" w:rsidR="00564281">
        <w:rPr>
          <w:rFonts w:asciiTheme="minorHAnsi" w:hAnsiTheme="minorHAnsi" w:cstheme="minorHAnsi"/>
          <w:color w:val="000000" w:themeColor="text1"/>
          <w:sz w:val="22"/>
          <w:szCs w:val="22"/>
        </w:rPr>
        <w:t xml:space="preserve">. </w:t>
      </w:r>
      <w:r w:rsidRPr="005E7BD2" w:rsidR="00FC7901">
        <w:rPr>
          <w:rFonts w:asciiTheme="minorHAnsi" w:hAnsiTheme="minorHAnsi" w:cstheme="minorHAnsi"/>
          <w:color w:val="000000" w:themeColor="text1"/>
          <w:sz w:val="22"/>
          <w:szCs w:val="22"/>
        </w:rPr>
        <w:t>IOM</w:t>
      </w:r>
      <w:r w:rsidRPr="005E7BD2" w:rsidR="003F3D23">
        <w:rPr>
          <w:rFonts w:asciiTheme="minorHAnsi" w:hAnsiTheme="minorHAnsi" w:cstheme="minorHAnsi"/>
          <w:color w:val="000000" w:themeColor="text1"/>
          <w:sz w:val="22"/>
          <w:szCs w:val="22"/>
        </w:rPr>
        <w:t xml:space="preserve"> </w:t>
      </w:r>
      <w:r w:rsidRPr="005E7BD2" w:rsidR="00564281">
        <w:rPr>
          <w:rFonts w:asciiTheme="minorHAnsi" w:hAnsiTheme="minorHAnsi" w:cstheme="minorHAnsi"/>
          <w:color w:val="000000" w:themeColor="text1"/>
          <w:sz w:val="22"/>
          <w:szCs w:val="22"/>
        </w:rPr>
        <w:t>may request the Contractor to provide a quotation for the cost of the variation</w:t>
      </w:r>
      <w:r w:rsidRPr="005E7BD2" w:rsidR="00404B5F">
        <w:rPr>
          <w:rFonts w:asciiTheme="minorHAnsi" w:hAnsiTheme="minorHAnsi" w:cstheme="minorHAnsi"/>
          <w:color w:val="000000" w:themeColor="text1"/>
          <w:sz w:val="22"/>
          <w:szCs w:val="22"/>
        </w:rPr>
        <w:t>.</w:t>
      </w:r>
    </w:p>
    <w:p w:rsidRPr="005E7BD2" w:rsidR="00E556F3" w:rsidP="000F507C" w:rsidRDefault="00E556F3" w14:paraId="6E6057E4" w14:textId="18906C9E">
      <w:pPr>
        <w:pStyle w:val="BodyText"/>
        <w:spacing w:line="23" w:lineRule="atLeast"/>
        <w:ind w:left="720" w:hanging="720"/>
        <w:rPr>
          <w:rFonts w:asciiTheme="minorHAnsi" w:hAnsiTheme="minorHAnsi" w:cstheme="minorHAnsi"/>
          <w:color w:val="000000" w:themeColor="text1"/>
          <w:sz w:val="22"/>
          <w:szCs w:val="22"/>
        </w:rPr>
      </w:pPr>
    </w:p>
    <w:p w:rsidRPr="0017064C" w:rsidR="00E556F3" w:rsidP="005802AC" w:rsidRDefault="00FA6B7B" w14:paraId="0118AD29" w14:textId="1AC1E892">
      <w:pPr>
        <w:pStyle w:val="Article1"/>
        <w:numPr>
          <w:ilvl w:val="0"/>
          <w:numId w:val="54"/>
        </w:numPr>
        <w:tabs>
          <w:tab w:val="left" w:pos="360"/>
        </w:tabs>
        <w:ind w:left="567" w:hanging="567"/>
      </w:pPr>
      <w:commentRangeStart w:id="25"/>
      <w:commentRangeStart w:id="26"/>
      <w:r w:rsidRPr="0017064C">
        <w:t>B</w:t>
      </w:r>
      <w:r w:rsidRPr="0017064C" w:rsidR="00465D8E">
        <w:t>ank Guarantee</w:t>
      </w:r>
      <w:r w:rsidRPr="0017064C" w:rsidR="00564281">
        <w:t xml:space="preserve"> </w:t>
      </w:r>
      <w:r w:rsidRPr="0017064C">
        <w:t>f</w:t>
      </w:r>
      <w:r w:rsidRPr="0017064C" w:rsidR="00F24555">
        <w:t xml:space="preserve">or </w:t>
      </w:r>
      <w:r w:rsidRPr="0017064C" w:rsidR="00564281">
        <w:t xml:space="preserve">Advance Payment </w:t>
      </w:r>
      <w:commentRangeEnd w:id="25"/>
      <w:r w:rsidRPr="0017064C" w:rsidR="0061102C">
        <w:rPr>
          <w:rStyle w:val="CommentReference"/>
          <w:b w:val="0"/>
          <w:bCs w:val="0"/>
          <w:color w:val="auto"/>
          <w:sz w:val="22"/>
          <w:szCs w:val="22"/>
        </w:rPr>
        <w:commentReference w:id="25"/>
      </w:r>
      <w:commentRangeStart w:id="27"/>
      <w:r w:rsidRPr="0017064C" w:rsidR="0061102C">
        <w:t>(IF APPLICABLE)</w:t>
      </w:r>
      <w:commentRangeEnd w:id="27"/>
      <w:r w:rsidRPr="0017064C" w:rsidR="0061102C">
        <w:rPr>
          <w:rStyle w:val="CommentReference"/>
          <w:b w:val="0"/>
          <w:bCs w:val="0"/>
          <w:color w:val="auto"/>
          <w:sz w:val="22"/>
          <w:szCs w:val="22"/>
        </w:rPr>
        <w:commentReference w:id="27"/>
      </w:r>
      <w:commentRangeEnd w:id="26"/>
      <w:r w:rsidRPr="0017064C" w:rsidR="0061102C">
        <w:rPr>
          <w:rStyle w:val="CommentReference"/>
          <w:b w:val="0"/>
          <w:bCs w:val="0"/>
          <w:color w:val="auto"/>
          <w:sz w:val="22"/>
          <w:szCs w:val="22"/>
        </w:rPr>
        <w:commentReference w:id="26"/>
      </w:r>
    </w:p>
    <w:p w:rsidRPr="0017064C" w:rsidR="007A4582" w:rsidP="005802AC" w:rsidRDefault="007A4582" w14:paraId="2AB79D97" w14:textId="77777777">
      <w:pPr>
        <w:pStyle w:val="BodyText"/>
        <w:tabs>
          <w:tab w:val="left" w:pos="720"/>
        </w:tabs>
        <w:spacing w:line="23" w:lineRule="atLeast"/>
        <w:ind w:left="720" w:hanging="720"/>
        <w:rPr>
          <w:rFonts w:asciiTheme="minorHAnsi" w:hAnsiTheme="minorHAnsi" w:cstheme="minorHAnsi"/>
          <w:b/>
          <w:color w:val="000000" w:themeColor="text1"/>
          <w:sz w:val="22"/>
          <w:szCs w:val="22"/>
        </w:rPr>
      </w:pPr>
    </w:p>
    <w:p w:rsidRPr="005E7BD2" w:rsidR="00E556F3" w:rsidP="005802AC" w:rsidRDefault="00E556F3" w14:paraId="61257D53" w14:textId="77777777">
      <w:pPr>
        <w:pStyle w:val="BodyText"/>
        <w:tabs>
          <w:tab w:val="left" w:pos="720"/>
          <w:tab w:val="left" w:pos="1134"/>
        </w:tabs>
        <w:spacing w:line="23" w:lineRule="atLeast"/>
        <w:ind w:left="720" w:hanging="720"/>
        <w:rPr>
          <w:rFonts w:asciiTheme="minorHAnsi" w:hAnsiTheme="minorHAnsi" w:cstheme="minorHAnsi"/>
          <w:color w:val="000000" w:themeColor="text1"/>
          <w:sz w:val="22"/>
          <w:szCs w:val="22"/>
        </w:rPr>
      </w:pPr>
      <w:r w:rsidRPr="0017064C">
        <w:rPr>
          <w:rFonts w:asciiTheme="minorHAnsi" w:hAnsiTheme="minorHAnsi" w:cstheme="minorHAnsi"/>
          <w:color w:val="000000" w:themeColor="text1"/>
          <w:sz w:val="22"/>
          <w:szCs w:val="22"/>
        </w:rPr>
        <w:t>8.1</w:t>
      </w:r>
      <w:r w:rsidRPr="0017064C">
        <w:rPr>
          <w:rFonts w:asciiTheme="minorHAnsi" w:hAnsiTheme="minorHAnsi" w:cstheme="minorHAnsi"/>
          <w:color w:val="000000" w:themeColor="text1"/>
          <w:sz w:val="22"/>
          <w:szCs w:val="22"/>
        </w:rPr>
        <w:tab/>
      </w:r>
      <w:r w:rsidRPr="0017064C">
        <w:rPr>
          <w:rFonts w:asciiTheme="minorHAnsi" w:hAnsiTheme="minorHAnsi" w:cstheme="minorHAnsi"/>
          <w:color w:val="000000" w:themeColor="text1"/>
          <w:sz w:val="22"/>
          <w:szCs w:val="22"/>
        </w:rPr>
        <w:t xml:space="preserve">The Contractor shall, within </w:t>
      </w:r>
      <w:r w:rsidRPr="0017064C" w:rsidR="00564281">
        <w:rPr>
          <w:rFonts w:asciiTheme="minorHAnsi" w:hAnsiTheme="minorHAnsi" w:cstheme="minorHAnsi"/>
          <w:color w:val="000000" w:themeColor="text1"/>
          <w:sz w:val="22"/>
          <w:szCs w:val="22"/>
        </w:rPr>
        <w:t xml:space="preserve">the timeframe specified in the </w:t>
      </w:r>
      <w:proofErr w:type="spellStart"/>
      <w:r w:rsidRPr="0017064C" w:rsidR="00564281">
        <w:rPr>
          <w:rFonts w:asciiTheme="minorHAnsi" w:hAnsiTheme="minorHAnsi" w:cstheme="minorHAnsi"/>
          <w:color w:val="000000" w:themeColor="text1"/>
          <w:sz w:val="22"/>
          <w:szCs w:val="22"/>
        </w:rPr>
        <w:t>NoA</w:t>
      </w:r>
      <w:proofErr w:type="spellEnd"/>
      <w:r w:rsidRPr="0017064C" w:rsidR="00AA1B9A">
        <w:rPr>
          <w:rFonts w:asciiTheme="minorHAnsi" w:hAnsiTheme="minorHAnsi" w:cstheme="minorHAnsi"/>
          <w:color w:val="000000" w:themeColor="text1"/>
          <w:sz w:val="22"/>
          <w:szCs w:val="22"/>
        </w:rPr>
        <w:t xml:space="preserve"> and no later than the date of</w:t>
      </w:r>
      <w:r w:rsidRPr="005E7BD2" w:rsidR="00AA1B9A">
        <w:rPr>
          <w:rFonts w:asciiTheme="minorHAnsi" w:hAnsiTheme="minorHAnsi" w:cstheme="minorHAnsi"/>
          <w:color w:val="000000" w:themeColor="text1"/>
          <w:sz w:val="22"/>
          <w:szCs w:val="22"/>
        </w:rPr>
        <w:t xml:space="preserve"> signature of this </w:t>
      </w:r>
      <w:r w:rsidRPr="005E7BD2" w:rsidR="00611B63">
        <w:rPr>
          <w:rFonts w:asciiTheme="minorHAnsi" w:hAnsiTheme="minorHAnsi" w:cstheme="minorHAnsi"/>
          <w:color w:val="000000" w:themeColor="text1"/>
          <w:sz w:val="22"/>
          <w:szCs w:val="22"/>
        </w:rPr>
        <w:t>Agre</w:t>
      </w:r>
      <w:r w:rsidRPr="005E7BD2" w:rsidR="00B66316">
        <w:rPr>
          <w:rFonts w:asciiTheme="minorHAnsi" w:hAnsiTheme="minorHAnsi" w:cstheme="minorHAnsi"/>
          <w:color w:val="000000" w:themeColor="text1"/>
          <w:sz w:val="22"/>
          <w:szCs w:val="22"/>
        </w:rPr>
        <w:t>ement</w:t>
      </w:r>
      <w:r w:rsidRPr="005E7BD2">
        <w:rPr>
          <w:rFonts w:asciiTheme="minorHAnsi" w:hAnsiTheme="minorHAnsi" w:cstheme="minorHAnsi"/>
          <w:color w:val="000000" w:themeColor="text1"/>
          <w:sz w:val="22"/>
          <w:szCs w:val="22"/>
        </w:rPr>
        <w:t xml:space="preserve">, furnish </w:t>
      </w:r>
      <w:r w:rsidRPr="005E7BD2" w:rsidR="00FC7901">
        <w:rPr>
          <w:rFonts w:asciiTheme="minorHAnsi" w:hAnsiTheme="minorHAnsi" w:cstheme="minorHAnsi"/>
          <w:color w:val="000000" w:themeColor="text1"/>
          <w:sz w:val="22"/>
          <w:szCs w:val="22"/>
        </w:rPr>
        <w:t>IOM</w:t>
      </w:r>
      <w:r w:rsidRPr="005E7BD2">
        <w:rPr>
          <w:rFonts w:asciiTheme="minorHAnsi" w:hAnsiTheme="minorHAnsi" w:cstheme="minorHAnsi"/>
          <w:color w:val="000000" w:themeColor="text1"/>
          <w:sz w:val="22"/>
          <w:szCs w:val="22"/>
        </w:rPr>
        <w:t xml:space="preserve"> with a</w:t>
      </w:r>
      <w:r w:rsidRPr="005E7BD2" w:rsidR="00564281">
        <w:rPr>
          <w:rFonts w:asciiTheme="minorHAnsi" w:hAnsiTheme="minorHAnsi" w:cstheme="minorHAnsi"/>
          <w:color w:val="000000" w:themeColor="text1"/>
          <w:sz w:val="22"/>
          <w:szCs w:val="22"/>
        </w:rPr>
        <w:t xml:space="preserve">n </w:t>
      </w:r>
      <w:r w:rsidRPr="005E7BD2" w:rsidR="00B66316">
        <w:rPr>
          <w:rFonts w:asciiTheme="minorHAnsi" w:hAnsiTheme="minorHAnsi" w:cstheme="minorHAnsi"/>
          <w:color w:val="000000" w:themeColor="text1"/>
          <w:sz w:val="22"/>
          <w:szCs w:val="22"/>
        </w:rPr>
        <w:t xml:space="preserve">unconditional bank guarantee </w:t>
      </w:r>
      <w:r w:rsidRPr="005E7BD2">
        <w:rPr>
          <w:rFonts w:asciiTheme="minorHAnsi" w:hAnsiTheme="minorHAnsi" w:cstheme="minorHAnsi"/>
          <w:color w:val="000000" w:themeColor="text1"/>
          <w:sz w:val="22"/>
          <w:szCs w:val="22"/>
        </w:rPr>
        <w:t xml:space="preserve">in the amount equivalent to </w:t>
      </w:r>
      <w:r w:rsidRPr="005E7BD2" w:rsidR="0015643C">
        <w:rPr>
          <w:rFonts w:asciiTheme="minorHAnsi" w:hAnsiTheme="minorHAnsi" w:cstheme="minorHAnsi"/>
          <w:color w:val="000000" w:themeColor="text1"/>
          <w:sz w:val="22"/>
          <w:szCs w:val="22"/>
          <w:highlight w:val="lightGray"/>
        </w:rPr>
        <w:t>[</w:t>
      </w:r>
      <w:r w:rsidRPr="005E7BD2" w:rsidR="0015643C">
        <w:rPr>
          <w:rFonts w:asciiTheme="minorHAnsi" w:hAnsiTheme="minorHAnsi" w:cstheme="minorHAnsi"/>
          <w:iCs/>
          <w:color w:val="000000" w:themeColor="text1"/>
          <w:sz w:val="22"/>
          <w:szCs w:val="22"/>
          <w:highlight w:val="lightGray"/>
        </w:rPr>
        <w:t>percentage</w:t>
      </w:r>
      <w:r w:rsidRPr="005E7BD2" w:rsidR="0015643C">
        <w:rPr>
          <w:rFonts w:asciiTheme="minorHAnsi" w:hAnsiTheme="minorHAnsi" w:cstheme="minorHAnsi"/>
          <w:color w:val="000000" w:themeColor="text1"/>
          <w:sz w:val="22"/>
          <w:szCs w:val="22"/>
          <w:highlight w:val="lightGray"/>
        </w:rPr>
        <w:t>]</w:t>
      </w:r>
      <w:r w:rsidRPr="005E7BD2" w:rsidR="0015643C">
        <w:rPr>
          <w:rFonts w:asciiTheme="minorHAnsi" w:hAnsiTheme="minorHAnsi" w:cstheme="minorHAnsi"/>
          <w:color w:val="000000" w:themeColor="text1"/>
          <w:sz w:val="22"/>
          <w:szCs w:val="22"/>
        </w:rPr>
        <w:t xml:space="preserve"> </w:t>
      </w:r>
      <w:r w:rsidRPr="005E7BD2">
        <w:rPr>
          <w:rFonts w:asciiTheme="minorHAnsi" w:hAnsiTheme="minorHAnsi" w:cstheme="minorHAnsi"/>
          <w:color w:val="000000" w:themeColor="text1"/>
          <w:sz w:val="22"/>
          <w:szCs w:val="22"/>
        </w:rPr>
        <w:t>of the Contract Price</w:t>
      </w:r>
      <w:r w:rsidRPr="005E7BD2" w:rsidR="00B66316">
        <w:rPr>
          <w:rFonts w:asciiTheme="minorHAnsi" w:hAnsiTheme="minorHAnsi" w:cstheme="minorHAnsi"/>
          <w:color w:val="000000" w:themeColor="text1"/>
          <w:sz w:val="22"/>
          <w:szCs w:val="22"/>
        </w:rPr>
        <w:t xml:space="preserve"> (the “</w:t>
      </w:r>
      <w:r w:rsidRPr="005E7BD2" w:rsidR="00B66316">
        <w:rPr>
          <w:rFonts w:asciiTheme="minorHAnsi" w:hAnsiTheme="minorHAnsi" w:cstheme="minorHAnsi"/>
          <w:b/>
          <w:color w:val="000000" w:themeColor="text1"/>
          <w:sz w:val="22"/>
          <w:szCs w:val="22"/>
        </w:rPr>
        <w:t>Bank Guarantee</w:t>
      </w:r>
      <w:r w:rsidRPr="005E7BD2" w:rsidR="00B66316">
        <w:rPr>
          <w:rFonts w:asciiTheme="minorHAnsi" w:hAnsiTheme="minorHAnsi" w:cstheme="minorHAnsi"/>
          <w:color w:val="000000" w:themeColor="text1"/>
          <w:sz w:val="22"/>
          <w:szCs w:val="22"/>
        </w:rPr>
        <w:t>”)</w:t>
      </w:r>
      <w:r w:rsidRPr="005E7BD2" w:rsidR="00607CB9">
        <w:rPr>
          <w:rFonts w:asciiTheme="minorHAnsi" w:hAnsiTheme="minorHAnsi" w:cstheme="minorHAnsi"/>
          <w:color w:val="000000" w:themeColor="text1"/>
          <w:sz w:val="22"/>
          <w:szCs w:val="22"/>
        </w:rPr>
        <w:t>.</w:t>
      </w:r>
      <w:r w:rsidRPr="005E7BD2">
        <w:rPr>
          <w:rFonts w:asciiTheme="minorHAnsi" w:hAnsiTheme="minorHAnsi" w:cstheme="minorHAnsi"/>
          <w:color w:val="000000" w:themeColor="text1"/>
          <w:sz w:val="22"/>
          <w:szCs w:val="22"/>
        </w:rPr>
        <w:t xml:space="preserve"> </w:t>
      </w:r>
    </w:p>
    <w:p w:rsidRPr="005E7BD2" w:rsidR="00B66316" w:rsidP="005802AC" w:rsidRDefault="00B66316" w14:paraId="7645CBD4" w14:textId="77777777">
      <w:pPr>
        <w:pStyle w:val="BodyText"/>
        <w:tabs>
          <w:tab w:val="left" w:pos="720"/>
          <w:tab w:val="left" w:pos="1134"/>
        </w:tabs>
        <w:spacing w:line="23" w:lineRule="atLeast"/>
        <w:ind w:left="720" w:hanging="720"/>
        <w:rPr>
          <w:rFonts w:asciiTheme="minorHAnsi" w:hAnsiTheme="minorHAnsi" w:cstheme="minorHAnsi"/>
          <w:color w:val="000000" w:themeColor="text1"/>
          <w:sz w:val="22"/>
          <w:szCs w:val="22"/>
        </w:rPr>
      </w:pPr>
    </w:p>
    <w:p w:rsidRPr="005E7BD2" w:rsidR="00564281" w:rsidP="005802AC" w:rsidRDefault="00E556F3" w14:paraId="6EA9711C" w14:textId="77777777">
      <w:pPr>
        <w:pStyle w:val="BodyText"/>
        <w:tabs>
          <w:tab w:val="left" w:pos="720"/>
          <w:tab w:val="left" w:pos="1134"/>
        </w:tabs>
        <w:spacing w:line="23" w:lineRule="atLeast"/>
        <w:ind w:left="720" w:hanging="720"/>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8.2</w:t>
      </w:r>
      <w:r w:rsidRPr="005E7BD2">
        <w:rPr>
          <w:rFonts w:asciiTheme="minorHAnsi" w:hAnsiTheme="minorHAnsi" w:cstheme="minorHAnsi"/>
          <w:color w:val="000000" w:themeColor="text1"/>
          <w:sz w:val="22"/>
          <w:szCs w:val="22"/>
        </w:rPr>
        <w:tab/>
      </w:r>
      <w:r w:rsidRPr="005E7BD2">
        <w:rPr>
          <w:rFonts w:asciiTheme="minorHAnsi" w:hAnsiTheme="minorHAnsi" w:cstheme="minorHAnsi"/>
          <w:color w:val="000000" w:themeColor="text1"/>
          <w:sz w:val="22"/>
          <w:szCs w:val="22"/>
        </w:rPr>
        <w:t xml:space="preserve">The Bank Guarantee </w:t>
      </w:r>
      <w:r w:rsidRPr="005E7BD2" w:rsidR="00564281">
        <w:rPr>
          <w:rFonts w:asciiTheme="minorHAnsi" w:hAnsiTheme="minorHAnsi" w:cstheme="minorHAnsi"/>
          <w:color w:val="000000" w:themeColor="text1"/>
          <w:sz w:val="22"/>
          <w:szCs w:val="22"/>
        </w:rPr>
        <w:t xml:space="preserve">shall be in a form and by a bank acceptable to IOM in an amount and currency equal to the advance payment. </w:t>
      </w:r>
    </w:p>
    <w:p w:rsidRPr="005E7BD2" w:rsidR="00B66316" w:rsidP="005802AC" w:rsidRDefault="00B66316" w14:paraId="75652AFE" w14:textId="77777777">
      <w:pPr>
        <w:pStyle w:val="BodyText"/>
        <w:tabs>
          <w:tab w:val="left" w:pos="720"/>
          <w:tab w:val="left" w:pos="1134"/>
        </w:tabs>
        <w:spacing w:line="23" w:lineRule="atLeast"/>
        <w:ind w:left="720" w:hanging="720"/>
        <w:rPr>
          <w:rFonts w:asciiTheme="minorHAnsi" w:hAnsiTheme="minorHAnsi" w:cstheme="minorHAnsi"/>
          <w:color w:val="000000" w:themeColor="text1"/>
          <w:sz w:val="22"/>
          <w:szCs w:val="22"/>
        </w:rPr>
      </w:pPr>
    </w:p>
    <w:p w:rsidRPr="005E7BD2" w:rsidR="00E556F3" w:rsidP="005802AC" w:rsidRDefault="00E556F3" w14:paraId="452F3ACC" w14:textId="77777777">
      <w:pPr>
        <w:pStyle w:val="BodyText"/>
        <w:tabs>
          <w:tab w:val="left" w:pos="720"/>
          <w:tab w:val="left" w:pos="1134"/>
        </w:tabs>
        <w:spacing w:line="23" w:lineRule="atLeast"/>
        <w:ind w:left="720" w:hanging="720"/>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8.3</w:t>
      </w:r>
      <w:r w:rsidRPr="005E7BD2">
        <w:rPr>
          <w:rFonts w:asciiTheme="minorHAnsi" w:hAnsiTheme="minorHAnsi" w:cstheme="minorHAnsi"/>
          <w:color w:val="000000" w:themeColor="text1"/>
          <w:sz w:val="22"/>
          <w:szCs w:val="22"/>
        </w:rPr>
        <w:tab/>
      </w:r>
      <w:r w:rsidRPr="005E7BD2">
        <w:rPr>
          <w:rFonts w:asciiTheme="minorHAnsi" w:hAnsiTheme="minorHAnsi" w:cstheme="minorHAnsi"/>
          <w:color w:val="000000" w:themeColor="text1"/>
          <w:sz w:val="22"/>
          <w:szCs w:val="22"/>
        </w:rPr>
        <w:t xml:space="preserve">The amount of the Bank Guarantee shall not be construed as the limit of the Contractor’s liability to </w:t>
      </w:r>
      <w:r w:rsidRPr="005E7BD2" w:rsidR="00FC7901">
        <w:rPr>
          <w:rFonts w:asciiTheme="minorHAnsi" w:hAnsiTheme="minorHAnsi" w:cstheme="minorHAnsi"/>
          <w:color w:val="000000" w:themeColor="text1"/>
          <w:sz w:val="22"/>
          <w:szCs w:val="22"/>
        </w:rPr>
        <w:t>IOM</w:t>
      </w:r>
      <w:r w:rsidRPr="005E7BD2" w:rsidR="00491CB1">
        <w:rPr>
          <w:rFonts w:asciiTheme="minorHAnsi" w:hAnsiTheme="minorHAnsi" w:cstheme="minorHAnsi"/>
          <w:color w:val="000000" w:themeColor="text1"/>
          <w:sz w:val="22"/>
          <w:szCs w:val="22"/>
        </w:rPr>
        <w:t xml:space="preserve"> </w:t>
      </w:r>
      <w:r w:rsidRPr="005E7BD2">
        <w:rPr>
          <w:rFonts w:asciiTheme="minorHAnsi" w:hAnsiTheme="minorHAnsi" w:cstheme="minorHAnsi"/>
          <w:color w:val="000000" w:themeColor="text1"/>
          <w:sz w:val="22"/>
          <w:szCs w:val="22"/>
        </w:rPr>
        <w:t xml:space="preserve">in </w:t>
      </w:r>
      <w:r w:rsidRPr="005E7BD2" w:rsidR="00491CB1">
        <w:rPr>
          <w:rFonts w:asciiTheme="minorHAnsi" w:hAnsiTheme="minorHAnsi" w:cstheme="minorHAnsi"/>
          <w:color w:val="000000" w:themeColor="text1"/>
          <w:sz w:val="22"/>
          <w:szCs w:val="22"/>
        </w:rPr>
        <w:t>any</w:t>
      </w:r>
      <w:r w:rsidRPr="005E7BD2">
        <w:rPr>
          <w:rFonts w:asciiTheme="minorHAnsi" w:hAnsiTheme="minorHAnsi" w:cstheme="minorHAnsi"/>
          <w:color w:val="000000" w:themeColor="text1"/>
          <w:sz w:val="22"/>
          <w:szCs w:val="22"/>
        </w:rPr>
        <w:t xml:space="preserve"> event</w:t>
      </w:r>
      <w:r w:rsidRPr="005E7BD2" w:rsidR="00491CB1">
        <w:rPr>
          <w:rFonts w:asciiTheme="minorHAnsi" w:hAnsiTheme="minorHAnsi" w:cstheme="minorHAnsi"/>
          <w:color w:val="000000" w:themeColor="text1"/>
          <w:sz w:val="22"/>
          <w:szCs w:val="22"/>
        </w:rPr>
        <w:t xml:space="preserve">. </w:t>
      </w:r>
    </w:p>
    <w:p w:rsidRPr="005E7BD2" w:rsidR="00B66316" w:rsidP="005802AC" w:rsidRDefault="00B66316" w14:paraId="3FEF8CEF" w14:textId="77777777">
      <w:pPr>
        <w:tabs>
          <w:tab w:val="left" w:pos="720"/>
          <w:tab w:val="left" w:pos="1134"/>
        </w:tabs>
        <w:spacing w:line="23" w:lineRule="atLeast"/>
        <w:ind w:left="720" w:hanging="720"/>
        <w:jc w:val="both"/>
        <w:rPr>
          <w:rFonts w:asciiTheme="minorHAnsi" w:hAnsiTheme="minorHAnsi" w:cstheme="minorHAnsi"/>
          <w:color w:val="000000" w:themeColor="text1"/>
          <w:sz w:val="22"/>
          <w:szCs w:val="22"/>
        </w:rPr>
      </w:pPr>
    </w:p>
    <w:p w:rsidRPr="005E7BD2" w:rsidR="00E556F3" w:rsidP="005802AC" w:rsidRDefault="00E556F3" w14:paraId="63FE8B15" w14:textId="7F90AD29">
      <w:pPr>
        <w:tabs>
          <w:tab w:val="left" w:pos="720"/>
          <w:tab w:val="left" w:pos="1134"/>
        </w:tabs>
        <w:spacing w:line="23" w:lineRule="atLeast"/>
        <w:ind w:left="720" w:hanging="720"/>
        <w:jc w:val="both"/>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8.4</w:t>
      </w:r>
      <w:r w:rsidRPr="005E7BD2">
        <w:rPr>
          <w:rFonts w:asciiTheme="minorHAnsi" w:hAnsiTheme="minorHAnsi" w:cstheme="minorHAnsi"/>
          <w:color w:val="000000" w:themeColor="text1"/>
          <w:sz w:val="22"/>
          <w:szCs w:val="22"/>
        </w:rPr>
        <w:tab/>
      </w:r>
      <w:r w:rsidRPr="005E7BD2">
        <w:rPr>
          <w:rFonts w:asciiTheme="minorHAnsi" w:hAnsiTheme="minorHAnsi" w:cstheme="minorHAnsi"/>
          <w:color w:val="000000" w:themeColor="text1"/>
          <w:sz w:val="22"/>
          <w:szCs w:val="22"/>
        </w:rPr>
        <w:t xml:space="preserve">The Bank Guarantee shall be effective from the date of the release of cash advance as per </w:t>
      </w:r>
      <w:r w:rsidRPr="005E7BD2" w:rsidR="007344D6">
        <w:rPr>
          <w:rFonts w:asciiTheme="minorHAnsi" w:hAnsiTheme="minorHAnsi" w:cstheme="minorHAnsi"/>
          <w:color w:val="000000" w:themeColor="text1"/>
          <w:sz w:val="22"/>
          <w:szCs w:val="22"/>
        </w:rPr>
        <w:t>Article</w:t>
      </w:r>
      <w:r w:rsidRPr="005E7BD2" w:rsidR="00B66316">
        <w:rPr>
          <w:rFonts w:asciiTheme="minorHAnsi" w:hAnsiTheme="minorHAnsi" w:cstheme="minorHAnsi"/>
          <w:color w:val="000000" w:themeColor="text1"/>
          <w:sz w:val="22"/>
          <w:szCs w:val="22"/>
        </w:rPr>
        <w:t xml:space="preserve"> </w:t>
      </w:r>
      <w:r w:rsidRPr="005E7BD2">
        <w:rPr>
          <w:rFonts w:asciiTheme="minorHAnsi" w:hAnsiTheme="minorHAnsi" w:cstheme="minorHAnsi"/>
          <w:color w:val="000000" w:themeColor="text1"/>
          <w:sz w:val="22"/>
          <w:szCs w:val="22"/>
        </w:rPr>
        <w:t xml:space="preserve">4.1 of this </w:t>
      </w:r>
      <w:r w:rsidRPr="005E7BD2" w:rsidR="00611B63">
        <w:rPr>
          <w:rFonts w:asciiTheme="minorHAnsi" w:hAnsiTheme="minorHAnsi" w:cstheme="minorHAnsi"/>
          <w:color w:val="000000" w:themeColor="text1"/>
          <w:sz w:val="22"/>
          <w:szCs w:val="22"/>
        </w:rPr>
        <w:t xml:space="preserve">Agreement </w:t>
      </w:r>
      <w:r w:rsidRPr="005E7BD2">
        <w:rPr>
          <w:rFonts w:asciiTheme="minorHAnsi" w:hAnsiTheme="minorHAnsi" w:cstheme="minorHAnsi"/>
          <w:color w:val="000000" w:themeColor="text1"/>
          <w:sz w:val="22"/>
          <w:szCs w:val="22"/>
        </w:rPr>
        <w:t xml:space="preserve">until the date of </w:t>
      </w:r>
      <w:r w:rsidRPr="005E7BD2" w:rsidR="00961478">
        <w:rPr>
          <w:rFonts w:asciiTheme="minorHAnsi" w:hAnsiTheme="minorHAnsi" w:cstheme="minorHAnsi"/>
          <w:color w:val="000000" w:themeColor="text1"/>
          <w:sz w:val="22"/>
          <w:szCs w:val="22"/>
        </w:rPr>
        <w:t>the provisional</w:t>
      </w:r>
      <w:r w:rsidRPr="005E7BD2">
        <w:rPr>
          <w:rFonts w:asciiTheme="minorHAnsi" w:hAnsiTheme="minorHAnsi" w:cstheme="minorHAnsi"/>
          <w:color w:val="000000" w:themeColor="text1"/>
          <w:sz w:val="22"/>
          <w:szCs w:val="22"/>
        </w:rPr>
        <w:t xml:space="preserve"> acceptance</w:t>
      </w:r>
      <w:r w:rsidRPr="005E7BD2" w:rsidR="00491CB1">
        <w:rPr>
          <w:rFonts w:asciiTheme="minorHAnsi" w:hAnsiTheme="minorHAnsi" w:cstheme="minorHAnsi"/>
          <w:color w:val="000000" w:themeColor="text1"/>
          <w:sz w:val="22"/>
          <w:szCs w:val="22"/>
        </w:rPr>
        <w:t xml:space="preserve"> as per </w:t>
      </w:r>
      <w:r w:rsidRPr="005E7BD2" w:rsidR="007344D6">
        <w:rPr>
          <w:rFonts w:asciiTheme="minorHAnsi" w:hAnsiTheme="minorHAnsi" w:cstheme="minorHAnsi"/>
          <w:color w:val="000000" w:themeColor="text1"/>
          <w:sz w:val="22"/>
          <w:szCs w:val="22"/>
        </w:rPr>
        <w:t>Article</w:t>
      </w:r>
      <w:r w:rsidRPr="005E7BD2" w:rsidR="0018176F">
        <w:rPr>
          <w:rFonts w:asciiTheme="minorHAnsi" w:hAnsiTheme="minorHAnsi" w:cstheme="minorHAnsi"/>
          <w:color w:val="000000" w:themeColor="text1"/>
          <w:sz w:val="22"/>
          <w:szCs w:val="22"/>
        </w:rPr>
        <w:t>s</w:t>
      </w:r>
      <w:r w:rsidRPr="005E7BD2" w:rsidR="00B66316">
        <w:rPr>
          <w:rFonts w:asciiTheme="minorHAnsi" w:hAnsiTheme="minorHAnsi" w:cstheme="minorHAnsi"/>
          <w:color w:val="000000" w:themeColor="text1"/>
          <w:sz w:val="22"/>
          <w:szCs w:val="22"/>
        </w:rPr>
        <w:t xml:space="preserve"> </w:t>
      </w:r>
      <w:r w:rsidRPr="005E7BD2" w:rsidR="00491CB1">
        <w:rPr>
          <w:rFonts w:asciiTheme="minorHAnsi" w:hAnsiTheme="minorHAnsi" w:cstheme="minorHAnsi"/>
          <w:color w:val="000000" w:themeColor="text1"/>
          <w:sz w:val="22"/>
          <w:szCs w:val="22"/>
        </w:rPr>
        <w:t>4.</w:t>
      </w:r>
      <w:r w:rsidRPr="005E7BD2" w:rsidR="00203522">
        <w:rPr>
          <w:rFonts w:asciiTheme="minorHAnsi" w:hAnsiTheme="minorHAnsi" w:cstheme="minorHAnsi"/>
          <w:color w:val="000000" w:themeColor="text1"/>
          <w:sz w:val="22"/>
          <w:szCs w:val="22"/>
        </w:rPr>
        <w:t>7</w:t>
      </w:r>
      <w:r w:rsidRPr="005E7BD2" w:rsidR="0018176F">
        <w:rPr>
          <w:rFonts w:asciiTheme="minorHAnsi" w:hAnsiTheme="minorHAnsi" w:cstheme="minorHAnsi"/>
          <w:color w:val="000000" w:themeColor="text1"/>
          <w:sz w:val="22"/>
          <w:szCs w:val="22"/>
        </w:rPr>
        <w:t xml:space="preserve"> or 4.</w:t>
      </w:r>
      <w:r w:rsidRPr="005E7BD2" w:rsidR="00203522">
        <w:rPr>
          <w:rFonts w:asciiTheme="minorHAnsi" w:hAnsiTheme="minorHAnsi" w:cstheme="minorHAnsi"/>
          <w:color w:val="000000" w:themeColor="text1"/>
          <w:sz w:val="22"/>
          <w:szCs w:val="22"/>
        </w:rPr>
        <w:t>8</w:t>
      </w:r>
      <w:r w:rsidRPr="005E7BD2">
        <w:rPr>
          <w:rFonts w:asciiTheme="minorHAnsi" w:hAnsiTheme="minorHAnsi" w:cstheme="minorHAnsi"/>
          <w:color w:val="000000" w:themeColor="text1"/>
          <w:sz w:val="22"/>
          <w:szCs w:val="22"/>
        </w:rPr>
        <w:t xml:space="preserve">.  </w:t>
      </w:r>
    </w:p>
    <w:p w:rsidRPr="005E7BD2" w:rsidR="00E556F3" w:rsidP="003D726C" w:rsidRDefault="00E556F3" w14:paraId="372A91CD" w14:textId="77777777">
      <w:pPr>
        <w:spacing w:line="23" w:lineRule="atLeast"/>
        <w:jc w:val="both"/>
        <w:rPr>
          <w:rFonts w:asciiTheme="minorHAnsi" w:hAnsiTheme="minorHAnsi" w:cstheme="minorHAnsi"/>
          <w:b/>
          <w:color w:val="000000" w:themeColor="text1"/>
          <w:sz w:val="22"/>
          <w:szCs w:val="22"/>
        </w:rPr>
      </w:pPr>
    </w:p>
    <w:p w:rsidRPr="00101E10" w:rsidR="002D3D4C" w:rsidP="005802AC" w:rsidRDefault="002D3D4C" w14:paraId="772831E5" w14:textId="178036B8">
      <w:pPr>
        <w:pStyle w:val="Article1"/>
        <w:numPr>
          <w:ilvl w:val="0"/>
          <w:numId w:val="54"/>
        </w:numPr>
        <w:tabs>
          <w:tab w:val="left" w:pos="360"/>
        </w:tabs>
        <w:ind w:left="567" w:hanging="567"/>
      </w:pPr>
      <w:commentRangeStart w:id="28"/>
      <w:r w:rsidRPr="00101E10">
        <w:t>Performance Security</w:t>
      </w:r>
      <w:commentRangeEnd w:id="28"/>
      <w:r w:rsidRPr="00101E10" w:rsidR="00203522">
        <w:rPr>
          <w:rStyle w:val="CommentReference"/>
          <w:b w:val="0"/>
          <w:bCs w:val="0"/>
          <w:color w:val="auto"/>
          <w:sz w:val="22"/>
          <w:szCs w:val="22"/>
        </w:rPr>
        <w:commentReference w:id="28"/>
      </w:r>
      <w:r w:rsidRPr="00101E10" w:rsidR="00782EE2">
        <w:t xml:space="preserve"> </w:t>
      </w:r>
      <w:commentRangeStart w:id="29"/>
      <w:r w:rsidRPr="00101E10" w:rsidR="00F24555">
        <w:t>(</w:t>
      </w:r>
      <w:r w:rsidRPr="00101E10" w:rsidR="0096285F">
        <w:t xml:space="preserve">Applicable where the contract price is over USD </w:t>
      </w:r>
      <w:r w:rsidRPr="00101E10" w:rsidR="00F24555">
        <w:t>300,000)</w:t>
      </w:r>
      <w:commentRangeEnd w:id="29"/>
      <w:r w:rsidRPr="00101E10" w:rsidR="00203522">
        <w:rPr>
          <w:rStyle w:val="CommentReference"/>
          <w:b w:val="0"/>
          <w:bCs w:val="0"/>
          <w:color w:val="auto"/>
          <w:sz w:val="22"/>
          <w:szCs w:val="22"/>
        </w:rPr>
        <w:commentReference w:id="29"/>
      </w:r>
    </w:p>
    <w:p w:rsidRPr="005E7BD2" w:rsidR="00B66316" w:rsidP="003D726C" w:rsidRDefault="00B66316" w14:paraId="5C0F28E2" w14:textId="77777777">
      <w:pPr>
        <w:spacing w:line="23" w:lineRule="atLeast"/>
        <w:ind w:left="360" w:hanging="360"/>
        <w:jc w:val="both"/>
        <w:rPr>
          <w:rFonts w:asciiTheme="minorHAnsi" w:hAnsiTheme="minorHAnsi" w:cstheme="minorHAnsi"/>
          <w:color w:val="000000" w:themeColor="text1"/>
          <w:sz w:val="22"/>
          <w:szCs w:val="22"/>
        </w:rPr>
      </w:pPr>
    </w:p>
    <w:p w:rsidRPr="005E7BD2" w:rsidR="00782EE2" w:rsidP="005802AC" w:rsidRDefault="00782EE2" w14:paraId="4CA04855" w14:textId="77777777">
      <w:pPr>
        <w:pStyle w:val="BodyText"/>
        <w:tabs>
          <w:tab w:val="left" w:pos="720"/>
        </w:tabs>
        <w:spacing w:line="23" w:lineRule="atLeast"/>
        <w:ind w:left="720" w:hanging="720"/>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9.1</w:t>
      </w:r>
      <w:r w:rsidRPr="005E7BD2">
        <w:rPr>
          <w:rFonts w:asciiTheme="minorHAnsi" w:hAnsiTheme="minorHAnsi" w:cstheme="minorHAnsi"/>
          <w:color w:val="000000" w:themeColor="text1"/>
          <w:sz w:val="22"/>
          <w:szCs w:val="22"/>
        </w:rPr>
        <w:tab/>
      </w:r>
      <w:r w:rsidRPr="005E7BD2">
        <w:rPr>
          <w:rFonts w:asciiTheme="minorHAnsi" w:hAnsiTheme="minorHAnsi" w:cstheme="minorHAnsi"/>
          <w:color w:val="000000" w:themeColor="text1"/>
          <w:sz w:val="22"/>
          <w:szCs w:val="22"/>
        </w:rPr>
        <w:t xml:space="preserve">The Contractor shall, within the timeframe specified in the </w:t>
      </w:r>
      <w:proofErr w:type="spellStart"/>
      <w:r w:rsidRPr="005E7BD2">
        <w:rPr>
          <w:rFonts w:asciiTheme="minorHAnsi" w:hAnsiTheme="minorHAnsi" w:cstheme="minorHAnsi"/>
          <w:color w:val="000000" w:themeColor="text1"/>
          <w:sz w:val="22"/>
          <w:szCs w:val="22"/>
        </w:rPr>
        <w:t>NoA</w:t>
      </w:r>
      <w:proofErr w:type="spellEnd"/>
      <w:r w:rsidRPr="005E7BD2">
        <w:rPr>
          <w:rFonts w:asciiTheme="minorHAnsi" w:hAnsiTheme="minorHAnsi" w:cstheme="minorHAnsi"/>
          <w:color w:val="000000" w:themeColor="text1"/>
          <w:sz w:val="22"/>
          <w:szCs w:val="22"/>
        </w:rPr>
        <w:t>, furnish IOM with a performance bond in the amount equivalent to 10% (ten percent) of the Contract Price, to be issued by a reputable bank or surety company in a form acceptable to IOM (the “</w:t>
      </w:r>
      <w:r w:rsidRPr="005E7BD2">
        <w:rPr>
          <w:rFonts w:asciiTheme="minorHAnsi" w:hAnsiTheme="minorHAnsi" w:cstheme="minorHAnsi"/>
          <w:b/>
          <w:color w:val="000000" w:themeColor="text1"/>
          <w:sz w:val="22"/>
          <w:szCs w:val="22"/>
        </w:rPr>
        <w:t>Performance Bond</w:t>
      </w:r>
      <w:r w:rsidRPr="005E7BD2">
        <w:rPr>
          <w:rFonts w:asciiTheme="minorHAnsi" w:hAnsiTheme="minorHAnsi" w:cstheme="minorHAnsi"/>
          <w:color w:val="000000" w:themeColor="text1"/>
          <w:sz w:val="22"/>
          <w:szCs w:val="22"/>
        </w:rPr>
        <w:t>”).</w:t>
      </w:r>
    </w:p>
    <w:p w:rsidRPr="005E7BD2" w:rsidR="00782EE2" w:rsidP="005802AC" w:rsidRDefault="00782EE2" w14:paraId="3C03C3BD" w14:textId="77777777">
      <w:pPr>
        <w:pStyle w:val="BodyText"/>
        <w:tabs>
          <w:tab w:val="left" w:pos="720"/>
        </w:tabs>
        <w:spacing w:line="23" w:lineRule="atLeast"/>
        <w:ind w:left="720" w:hanging="720"/>
        <w:rPr>
          <w:rFonts w:asciiTheme="minorHAnsi" w:hAnsiTheme="minorHAnsi" w:cstheme="minorHAnsi"/>
          <w:color w:val="000000" w:themeColor="text1"/>
          <w:sz w:val="22"/>
          <w:szCs w:val="22"/>
        </w:rPr>
      </w:pPr>
    </w:p>
    <w:p w:rsidRPr="005E7BD2" w:rsidR="00782EE2" w:rsidP="005802AC" w:rsidRDefault="00782EE2" w14:paraId="777901D9" w14:textId="77777777">
      <w:pPr>
        <w:pStyle w:val="BodyText"/>
        <w:tabs>
          <w:tab w:val="left" w:pos="720"/>
        </w:tabs>
        <w:spacing w:line="23" w:lineRule="atLeast"/>
        <w:ind w:left="720" w:hanging="720"/>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9.2</w:t>
      </w:r>
      <w:r w:rsidRPr="005E7BD2">
        <w:rPr>
          <w:rFonts w:asciiTheme="minorHAnsi" w:hAnsiTheme="minorHAnsi" w:cstheme="minorHAnsi"/>
          <w:color w:val="000000" w:themeColor="text1"/>
          <w:sz w:val="22"/>
          <w:szCs w:val="22"/>
        </w:rPr>
        <w:tab/>
      </w:r>
      <w:r w:rsidRPr="005E7BD2">
        <w:rPr>
          <w:rFonts w:asciiTheme="minorHAnsi" w:hAnsiTheme="minorHAnsi" w:cstheme="minorHAnsi"/>
          <w:color w:val="000000" w:themeColor="text1"/>
          <w:sz w:val="22"/>
          <w:szCs w:val="22"/>
        </w:rPr>
        <w:t xml:space="preserve">The Performance Bond shall serve as the guarantee for the Contractor’s faithful performance and compliance with the terms and conditions of this Agreement. </w:t>
      </w:r>
    </w:p>
    <w:p w:rsidRPr="005E7BD2" w:rsidR="00782EE2" w:rsidP="005802AC" w:rsidRDefault="00782EE2" w14:paraId="7848DA04" w14:textId="77777777">
      <w:pPr>
        <w:pStyle w:val="BodyText"/>
        <w:tabs>
          <w:tab w:val="left" w:pos="720"/>
        </w:tabs>
        <w:spacing w:line="23" w:lineRule="atLeast"/>
        <w:ind w:left="720" w:hanging="720"/>
        <w:rPr>
          <w:rFonts w:asciiTheme="minorHAnsi" w:hAnsiTheme="minorHAnsi" w:cstheme="minorHAnsi"/>
          <w:color w:val="000000" w:themeColor="text1"/>
          <w:sz w:val="22"/>
          <w:szCs w:val="22"/>
        </w:rPr>
      </w:pPr>
    </w:p>
    <w:p w:rsidRPr="005E7BD2" w:rsidR="00782EE2" w:rsidP="005802AC" w:rsidRDefault="00782EE2" w14:paraId="1DE0B2C8" w14:textId="77777777">
      <w:pPr>
        <w:pStyle w:val="BodyText"/>
        <w:tabs>
          <w:tab w:val="left" w:pos="720"/>
        </w:tabs>
        <w:spacing w:line="23" w:lineRule="atLeast"/>
        <w:ind w:left="720" w:hanging="720"/>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9.3</w:t>
      </w:r>
      <w:r w:rsidRPr="005E7BD2">
        <w:rPr>
          <w:rFonts w:asciiTheme="minorHAnsi" w:hAnsiTheme="minorHAnsi" w:cstheme="minorHAnsi"/>
          <w:color w:val="000000" w:themeColor="text1"/>
          <w:sz w:val="22"/>
          <w:szCs w:val="22"/>
        </w:rPr>
        <w:tab/>
      </w:r>
      <w:r w:rsidRPr="005E7BD2">
        <w:rPr>
          <w:rFonts w:asciiTheme="minorHAnsi" w:hAnsiTheme="minorHAnsi" w:cstheme="minorHAnsi"/>
          <w:color w:val="000000" w:themeColor="text1"/>
          <w:sz w:val="22"/>
          <w:szCs w:val="22"/>
        </w:rPr>
        <w:t xml:space="preserve">The amount of the Performance Bond shall not be construed as the limit of the Contractor’s liability to IOM in any event. </w:t>
      </w:r>
    </w:p>
    <w:p w:rsidRPr="005E7BD2" w:rsidR="00782EE2" w:rsidP="005802AC" w:rsidRDefault="00782EE2" w14:paraId="503768B7" w14:textId="77777777">
      <w:pPr>
        <w:tabs>
          <w:tab w:val="left" w:pos="720"/>
        </w:tabs>
        <w:spacing w:line="23" w:lineRule="atLeast"/>
        <w:ind w:left="720" w:hanging="720"/>
        <w:jc w:val="both"/>
        <w:rPr>
          <w:rFonts w:asciiTheme="minorHAnsi" w:hAnsiTheme="minorHAnsi" w:cstheme="minorHAnsi"/>
          <w:color w:val="000000" w:themeColor="text1"/>
          <w:sz w:val="22"/>
          <w:szCs w:val="22"/>
        </w:rPr>
      </w:pPr>
    </w:p>
    <w:p w:rsidRPr="005E7BD2" w:rsidR="00782EE2" w:rsidP="005802AC" w:rsidRDefault="00782EE2" w14:paraId="78B907F3" w14:textId="7545CDAE">
      <w:pPr>
        <w:tabs>
          <w:tab w:val="left" w:pos="720"/>
        </w:tabs>
        <w:spacing w:line="23" w:lineRule="atLeast"/>
        <w:ind w:left="720" w:hanging="720"/>
        <w:jc w:val="both"/>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9.4</w:t>
      </w:r>
      <w:r w:rsidRPr="005E7BD2">
        <w:rPr>
          <w:rFonts w:asciiTheme="minorHAnsi" w:hAnsiTheme="minorHAnsi" w:cstheme="minorHAnsi"/>
          <w:color w:val="000000" w:themeColor="text1"/>
          <w:sz w:val="22"/>
          <w:szCs w:val="22"/>
        </w:rPr>
        <w:tab/>
      </w:r>
      <w:r w:rsidRPr="005E7BD2">
        <w:rPr>
          <w:rFonts w:asciiTheme="minorHAnsi" w:hAnsiTheme="minorHAnsi" w:cstheme="minorHAnsi"/>
          <w:color w:val="000000" w:themeColor="text1"/>
          <w:sz w:val="22"/>
          <w:szCs w:val="22"/>
        </w:rPr>
        <w:t xml:space="preserve">The Performance Bond shall be effective from the date of commencement of the Works until the date of </w:t>
      </w:r>
      <w:r w:rsidRPr="005E7BD2" w:rsidR="00107672">
        <w:rPr>
          <w:rFonts w:asciiTheme="minorHAnsi" w:hAnsiTheme="minorHAnsi" w:cstheme="minorHAnsi"/>
          <w:color w:val="000000" w:themeColor="text1"/>
          <w:sz w:val="22"/>
          <w:szCs w:val="22"/>
        </w:rPr>
        <w:t>Provisional Acceptance</w:t>
      </w:r>
      <w:r w:rsidRPr="005E7BD2">
        <w:rPr>
          <w:rFonts w:asciiTheme="minorHAnsi" w:hAnsiTheme="minorHAnsi" w:cstheme="minorHAnsi"/>
          <w:color w:val="000000" w:themeColor="text1"/>
          <w:sz w:val="22"/>
          <w:szCs w:val="22"/>
        </w:rPr>
        <w:t xml:space="preserve"> as per Article</w:t>
      </w:r>
      <w:r w:rsidRPr="005E7BD2" w:rsidR="00107672">
        <w:rPr>
          <w:rFonts w:asciiTheme="minorHAnsi" w:hAnsiTheme="minorHAnsi" w:cstheme="minorHAnsi"/>
          <w:color w:val="000000" w:themeColor="text1"/>
          <w:sz w:val="22"/>
          <w:szCs w:val="22"/>
        </w:rPr>
        <w:t>s</w:t>
      </w:r>
      <w:r w:rsidRPr="005E7BD2">
        <w:rPr>
          <w:rFonts w:asciiTheme="minorHAnsi" w:hAnsiTheme="minorHAnsi" w:cstheme="minorHAnsi"/>
          <w:color w:val="000000" w:themeColor="text1"/>
          <w:sz w:val="22"/>
          <w:szCs w:val="22"/>
        </w:rPr>
        <w:t xml:space="preserve"> </w:t>
      </w:r>
      <w:r w:rsidRPr="005E7BD2" w:rsidR="00107672">
        <w:rPr>
          <w:rFonts w:asciiTheme="minorHAnsi" w:hAnsiTheme="minorHAnsi" w:cstheme="minorHAnsi"/>
          <w:color w:val="000000" w:themeColor="text1"/>
          <w:sz w:val="22"/>
          <w:szCs w:val="22"/>
        </w:rPr>
        <w:t>4.</w:t>
      </w:r>
      <w:r w:rsidRPr="005E7BD2" w:rsidR="00915B69">
        <w:rPr>
          <w:rFonts w:asciiTheme="minorHAnsi" w:hAnsiTheme="minorHAnsi" w:cstheme="minorHAnsi"/>
          <w:color w:val="000000" w:themeColor="text1"/>
          <w:sz w:val="22"/>
          <w:szCs w:val="22"/>
        </w:rPr>
        <w:t>7</w:t>
      </w:r>
      <w:r w:rsidRPr="005E7BD2" w:rsidR="00107672">
        <w:rPr>
          <w:rFonts w:asciiTheme="minorHAnsi" w:hAnsiTheme="minorHAnsi" w:cstheme="minorHAnsi"/>
          <w:color w:val="000000" w:themeColor="text1"/>
          <w:sz w:val="22"/>
          <w:szCs w:val="22"/>
        </w:rPr>
        <w:t xml:space="preserve"> or </w:t>
      </w:r>
      <w:r w:rsidRPr="005E7BD2">
        <w:rPr>
          <w:rFonts w:asciiTheme="minorHAnsi" w:hAnsiTheme="minorHAnsi" w:cstheme="minorHAnsi"/>
          <w:color w:val="000000" w:themeColor="text1"/>
          <w:sz w:val="22"/>
          <w:szCs w:val="22"/>
        </w:rPr>
        <w:t>4.</w:t>
      </w:r>
      <w:r w:rsidRPr="005E7BD2" w:rsidR="00915B69">
        <w:rPr>
          <w:rFonts w:asciiTheme="minorHAnsi" w:hAnsiTheme="minorHAnsi" w:cstheme="minorHAnsi"/>
          <w:color w:val="000000" w:themeColor="text1"/>
          <w:sz w:val="22"/>
          <w:szCs w:val="22"/>
        </w:rPr>
        <w:t>8</w:t>
      </w:r>
      <w:r w:rsidRPr="005E7BD2">
        <w:rPr>
          <w:rFonts w:asciiTheme="minorHAnsi" w:hAnsiTheme="minorHAnsi" w:cstheme="minorHAnsi"/>
          <w:color w:val="000000" w:themeColor="text1"/>
          <w:sz w:val="22"/>
          <w:szCs w:val="22"/>
        </w:rPr>
        <w:t xml:space="preserve">.  </w:t>
      </w:r>
    </w:p>
    <w:p w:rsidRPr="005E7BD2" w:rsidR="002D3D4C" w:rsidP="003D726C" w:rsidRDefault="002D3D4C" w14:paraId="6D72DC73" w14:textId="77777777">
      <w:pPr>
        <w:spacing w:line="23" w:lineRule="atLeast"/>
        <w:jc w:val="both"/>
        <w:rPr>
          <w:rFonts w:asciiTheme="minorHAnsi" w:hAnsiTheme="minorHAnsi" w:cstheme="minorHAnsi"/>
          <w:color w:val="000000" w:themeColor="text1"/>
          <w:sz w:val="22"/>
          <w:szCs w:val="22"/>
        </w:rPr>
      </w:pPr>
    </w:p>
    <w:p w:rsidRPr="005E7BD2" w:rsidR="00E556F3" w:rsidP="0026017B" w:rsidRDefault="00E556F3" w14:paraId="6A802C9F" w14:textId="2CBFFDCC">
      <w:pPr>
        <w:pStyle w:val="Article1"/>
        <w:numPr>
          <w:ilvl w:val="0"/>
          <w:numId w:val="54"/>
        </w:numPr>
        <w:ind w:left="567" w:hanging="567"/>
      </w:pPr>
      <w:r w:rsidRPr="005E7BD2">
        <w:t>Retention</w:t>
      </w:r>
    </w:p>
    <w:p w:rsidRPr="005E7BD2" w:rsidR="00B66316" w:rsidP="003D726C" w:rsidRDefault="00E556F3" w14:paraId="523CD1E9" w14:textId="77777777">
      <w:pPr>
        <w:pStyle w:val="BodyText"/>
        <w:spacing w:line="23" w:lineRule="atLeast"/>
        <w:ind w:left="720" w:hanging="720"/>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ab/>
      </w:r>
    </w:p>
    <w:p w:rsidRPr="005E7BD2" w:rsidR="00381767" w:rsidP="005802AC" w:rsidRDefault="00381767" w14:paraId="024DC50B" w14:textId="6A3C7670">
      <w:pPr>
        <w:pStyle w:val="BodyText"/>
        <w:tabs>
          <w:tab w:val="left" w:pos="720"/>
        </w:tabs>
        <w:spacing w:line="23" w:lineRule="atLeast"/>
        <w:ind w:left="720" w:hanging="720"/>
        <w:rPr>
          <w:rFonts w:asciiTheme="minorHAnsi" w:hAnsiTheme="minorHAnsi" w:cstheme="minorHAnsi"/>
          <w:color w:val="000000" w:themeColor="text1"/>
          <w:sz w:val="22"/>
          <w:szCs w:val="22"/>
          <w:lang w:val="en-GB"/>
        </w:rPr>
      </w:pPr>
      <w:r w:rsidRPr="005E7BD2">
        <w:rPr>
          <w:rFonts w:asciiTheme="minorHAnsi" w:hAnsiTheme="minorHAnsi" w:cstheme="minorHAnsi"/>
          <w:color w:val="000000" w:themeColor="text1"/>
          <w:sz w:val="22"/>
          <w:szCs w:val="22"/>
          <w:lang w:val="en-GB"/>
        </w:rPr>
        <w:t xml:space="preserve">10.1 </w:t>
      </w:r>
      <w:r w:rsidRPr="005E7BD2" w:rsidR="006D28DE">
        <w:rPr>
          <w:rFonts w:asciiTheme="minorHAnsi" w:hAnsiTheme="minorHAnsi" w:cstheme="minorHAnsi"/>
          <w:color w:val="000000" w:themeColor="text1"/>
          <w:sz w:val="22"/>
          <w:szCs w:val="22"/>
          <w:lang w:val="en-GB"/>
        </w:rPr>
        <w:tab/>
      </w:r>
      <w:r w:rsidRPr="005E7BD2" w:rsidR="004148C2">
        <w:rPr>
          <w:rFonts w:asciiTheme="minorHAnsi" w:hAnsiTheme="minorHAnsi" w:cstheme="minorHAnsi"/>
          <w:color w:val="000000" w:themeColor="text1"/>
          <w:sz w:val="22"/>
          <w:szCs w:val="22"/>
          <w:lang w:val="en-GB"/>
        </w:rPr>
        <w:t xml:space="preserve">Upon </w:t>
      </w:r>
      <w:r w:rsidRPr="005E7BD2" w:rsidR="001C1472">
        <w:rPr>
          <w:rFonts w:asciiTheme="minorHAnsi" w:hAnsiTheme="minorHAnsi" w:cstheme="minorHAnsi"/>
          <w:color w:val="000000" w:themeColor="text1"/>
          <w:sz w:val="22"/>
          <w:szCs w:val="22"/>
          <w:lang w:val="en-GB"/>
        </w:rPr>
        <w:t xml:space="preserve">issuance of the Certificate of Provisional Acceptance </w:t>
      </w:r>
      <w:r w:rsidRPr="005E7BD2" w:rsidR="0018176F">
        <w:rPr>
          <w:rFonts w:asciiTheme="minorHAnsi" w:hAnsiTheme="minorHAnsi" w:cstheme="minorHAnsi"/>
          <w:color w:val="000000" w:themeColor="text1"/>
          <w:sz w:val="22"/>
          <w:szCs w:val="22"/>
          <w:lang w:val="en-GB"/>
        </w:rPr>
        <w:t xml:space="preserve">for completed Works </w:t>
      </w:r>
      <w:r w:rsidRPr="005E7BD2" w:rsidR="001C1472">
        <w:rPr>
          <w:rFonts w:asciiTheme="minorHAnsi" w:hAnsiTheme="minorHAnsi" w:cstheme="minorHAnsi"/>
          <w:color w:val="000000" w:themeColor="text1"/>
          <w:sz w:val="22"/>
          <w:szCs w:val="22"/>
          <w:lang w:val="en-GB"/>
        </w:rPr>
        <w:t>as per Article 4.</w:t>
      </w:r>
      <w:r w:rsidRPr="005E7BD2" w:rsidR="006173D2">
        <w:rPr>
          <w:rFonts w:asciiTheme="minorHAnsi" w:hAnsiTheme="minorHAnsi" w:cstheme="minorHAnsi"/>
          <w:color w:val="000000" w:themeColor="text1"/>
          <w:sz w:val="22"/>
          <w:szCs w:val="22"/>
          <w:lang w:val="en-GB"/>
        </w:rPr>
        <w:t>7</w:t>
      </w:r>
      <w:r w:rsidRPr="005E7BD2" w:rsidR="004148C2">
        <w:rPr>
          <w:rFonts w:asciiTheme="minorHAnsi" w:hAnsiTheme="minorHAnsi" w:cstheme="minorHAnsi"/>
          <w:color w:val="000000" w:themeColor="text1"/>
          <w:sz w:val="22"/>
          <w:szCs w:val="22"/>
          <w:lang w:val="en-GB"/>
        </w:rPr>
        <w:t>, a</w:t>
      </w:r>
      <w:r w:rsidRPr="005E7BD2" w:rsidR="00E556F3">
        <w:rPr>
          <w:rFonts w:asciiTheme="minorHAnsi" w:hAnsiTheme="minorHAnsi" w:cstheme="minorHAnsi"/>
          <w:color w:val="000000" w:themeColor="text1"/>
          <w:sz w:val="22"/>
          <w:szCs w:val="22"/>
          <w:lang w:val="en-GB"/>
        </w:rPr>
        <w:t xml:space="preserve">n amount equivalent to </w:t>
      </w:r>
      <w:commentRangeStart w:id="30"/>
      <w:r w:rsidRPr="005E7BD2" w:rsidR="00B66316">
        <w:rPr>
          <w:rFonts w:asciiTheme="minorHAnsi" w:hAnsiTheme="minorHAnsi" w:cstheme="minorHAnsi"/>
          <w:color w:val="000000" w:themeColor="text1"/>
          <w:sz w:val="22"/>
          <w:szCs w:val="22"/>
          <w:lang w:val="en-GB"/>
        </w:rPr>
        <w:t>10% (</w:t>
      </w:r>
      <w:r w:rsidRPr="005E7BD2" w:rsidR="0015643C">
        <w:rPr>
          <w:rFonts w:asciiTheme="minorHAnsi" w:hAnsiTheme="minorHAnsi" w:cstheme="minorHAnsi"/>
          <w:color w:val="000000" w:themeColor="text1"/>
          <w:sz w:val="22"/>
          <w:szCs w:val="22"/>
          <w:lang w:val="en-GB"/>
        </w:rPr>
        <w:t>ten</w:t>
      </w:r>
      <w:r w:rsidRPr="005E7BD2" w:rsidR="00E556F3">
        <w:rPr>
          <w:rFonts w:asciiTheme="minorHAnsi" w:hAnsiTheme="minorHAnsi" w:cstheme="minorHAnsi"/>
          <w:color w:val="000000" w:themeColor="text1"/>
          <w:sz w:val="22"/>
          <w:szCs w:val="22"/>
          <w:lang w:val="en-GB"/>
        </w:rPr>
        <w:t xml:space="preserve"> per</w:t>
      </w:r>
      <w:r w:rsidRPr="005E7BD2" w:rsidR="0018176F">
        <w:rPr>
          <w:rFonts w:asciiTheme="minorHAnsi" w:hAnsiTheme="minorHAnsi" w:cstheme="minorHAnsi"/>
          <w:color w:val="000000" w:themeColor="text1"/>
          <w:sz w:val="22"/>
          <w:szCs w:val="22"/>
          <w:lang w:val="en-GB"/>
        </w:rPr>
        <w:t xml:space="preserve"> </w:t>
      </w:r>
      <w:r w:rsidRPr="005E7BD2" w:rsidR="00E556F3">
        <w:rPr>
          <w:rFonts w:asciiTheme="minorHAnsi" w:hAnsiTheme="minorHAnsi" w:cstheme="minorHAnsi"/>
          <w:color w:val="000000" w:themeColor="text1"/>
          <w:sz w:val="22"/>
          <w:szCs w:val="22"/>
          <w:lang w:val="en-GB"/>
        </w:rPr>
        <w:t>cent</w:t>
      </w:r>
      <w:r w:rsidRPr="005E7BD2" w:rsidR="00B66316">
        <w:rPr>
          <w:rFonts w:asciiTheme="minorHAnsi" w:hAnsiTheme="minorHAnsi" w:cstheme="minorHAnsi"/>
          <w:color w:val="000000" w:themeColor="text1"/>
          <w:sz w:val="22"/>
          <w:szCs w:val="22"/>
          <w:lang w:val="en-GB"/>
        </w:rPr>
        <w:t>)</w:t>
      </w:r>
      <w:r w:rsidRPr="005E7BD2" w:rsidR="006B409D">
        <w:rPr>
          <w:rFonts w:asciiTheme="minorHAnsi" w:hAnsiTheme="minorHAnsi" w:cstheme="minorHAnsi"/>
          <w:color w:val="000000" w:themeColor="text1"/>
          <w:sz w:val="22"/>
          <w:szCs w:val="22"/>
          <w:lang w:val="en-GB"/>
        </w:rPr>
        <w:t xml:space="preserve"> </w:t>
      </w:r>
      <w:r w:rsidRPr="005E7BD2" w:rsidR="00E556F3">
        <w:rPr>
          <w:rFonts w:asciiTheme="minorHAnsi" w:hAnsiTheme="minorHAnsi" w:cstheme="minorHAnsi"/>
          <w:color w:val="000000" w:themeColor="text1"/>
          <w:sz w:val="22"/>
          <w:szCs w:val="22"/>
          <w:lang w:val="en-GB"/>
        </w:rPr>
        <w:t xml:space="preserve">of the </w:t>
      </w:r>
      <w:r w:rsidRPr="005E7BD2" w:rsidR="006B409D">
        <w:rPr>
          <w:rFonts w:asciiTheme="minorHAnsi" w:hAnsiTheme="minorHAnsi" w:cstheme="minorHAnsi"/>
          <w:color w:val="000000" w:themeColor="text1"/>
          <w:sz w:val="22"/>
          <w:szCs w:val="22"/>
          <w:lang w:val="en-GB"/>
        </w:rPr>
        <w:t>Contract Price</w:t>
      </w:r>
      <w:commentRangeEnd w:id="30"/>
      <w:r w:rsidRPr="005E7BD2" w:rsidR="00333616">
        <w:rPr>
          <w:rStyle w:val="CommentReference"/>
          <w:rFonts w:asciiTheme="minorHAnsi" w:hAnsiTheme="minorHAnsi" w:cstheme="minorHAnsi"/>
          <w:sz w:val="22"/>
          <w:szCs w:val="22"/>
        </w:rPr>
        <w:commentReference w:id="30"/>
      </w:r>
      <w:r w:rsidRPr="005E7BD2" w:rsidR="006B409D">
        <w:rPr>
          <w:rFonts w:asciiTheme="minorHAnsi" w:hAnsiTheme="minorHAnsi" w:cstheme="minorHAnsi"/>
          <w:color w:val="000000" w:themeColor="text1"/>
          <w:sz w:val="22"/>
          <w:szCs w:val="22"/>
          <w:lang w:val="en-GB"/>
        </w:rPr>
        <w:t xml:space="preserve"> </w:t>
      </w:r>
      <w:r w:rsidRPr="005E7BD2" w:rsidR="00E556F3">
        <w:rPr>
          <w:rFonts w:asciiTheme="minorHAnsi" w:hAnsiTheme="minorHAnsi" w:cstheme="minorHAnsi"/>
          <w:color w:val="000000" w:themeColor="text1"/>
          <w:sz w:val="22"/>
          <w:szCs w:val="22"/>
          <w:lang w:val="en-GB"/>
        </w:rPr>
        <w:t xml:space="preserve">shall be retained by </w:t>
      </w:r>
      <w:r w:rsidRPr="005E7BD2" w:rsidR="00FC7901">
        <w:rPr>
          <w:rFonts w:asciiTheme="minorHAnsi" w:hAnsiTheme="minorHAnsi" w:cstheme="minorHAnsi"/>
          <w:color w:val="000000" w:themeColor="text1"/>
          <w:sz w:val="22"/>
          <w:szCs w:val="22"/>
          <w:lang w:val="en-GB"/>
        </w:rPr>
        <w:t>IOM</w:t>
      </w:r>
      <w:r w:rsidRPr="005E7BD2" w:rsidR="00E556F3">
        <w:rPr>
          <w:rFonts w:asciiTheme="minorHAnsi" w:hAnsiTheme="minorHAnsi" w:cstheme="minorHAnsi"/>
          <w:color w:val="000000" w:themeColor="text1"/>
          <w:sz w:val="22"/>
          <w:szCs w:val="22"/>
          <w:lang w:val="en-GB"/>
        </w:rPr>
        <w:t xml:space="preserve"> to be used for repairs or reconstruction of defective works due to poor workmanship and/or inferior quality of material used which are discovered within a period of </w:t>
      </w:r>
      <w:r w:rsidRPr="005E7BD2" w:rsidR="0015643C">
        <w:rPr>
          <w:rFonts w:asciiTheme="minorHAnsi" w:hAnsiTheme="minorHAnsi" w:cstheme="minorHAnsi"/>
          <w:color w:val="000000" w:themeColor="text1"/>
          <w:sz w:val="22"/>
          <w:szCs w:val="22"/>
          <w:lang w:val="en-GB"/>
        </w:rPr>
        <w:t xml:space="preserve">12 </w:t>
      </w:r>
      <w:r w:rsidRPr="005E7BD2" w:rsidR="00B66316">
        <w:rPr>
          <w:rFonts w:asciiTheme="minorHAnsi" w:hAnsiTheme="minorHAnsi" w:cstheme="minorHAnsi"/>
          <w:color w:val="000000" w:themeColor="text1"/>
          <w:sz w:val="22"/>
          <w:szCs w:val="22"/>
          <w:lang w:val="en-GB"/>
        </w:rPr>
        <w:t xml:space="preserve">(twelve) </w:t>
      </w:r>
      <w:r w:rsidRPr="005E7BD2" w:rsidR="0015643C">
        <w:rPr>
          <w:rFonts w:asciiTheme="minorHAnsi" w:hAnsiTheme="minorHAnsi" w:cstheme="minorHAnsi"/>
          <w:color w:val="000000" w:themeColor="text1"/>
          <w:sz w:val="22"/>
          <w:szCs w:val="22"/>
          <w:lang w:val="en-GB"/>
        </w:rPr>
        <w:t>months</w:t>
      </w:r>
      <w:r w:rsidRPr="005E7BD2" w:rsidR="00940392">
        <w:rPr>
          <w:rFonts w:asciiTheme="minorHAnsi" w:hAnsiTheme="minorHAnsi" w:cstheme="minorHAnsi"/>
          <w:color w:val="000000" w:themeColor="text1"/>
          <w:sz w:val="22"/>
          <w:szCs w:val="22"/>
          <w:lang w:val="en-GB"/>
        </w:rPr>
        <w:t xml:space="preserve"> </w:t>
      </w:r>
      <w:r w:rsidRPr="005E7BD2" w:rsidR="00E556F3">
        <w:rPr>
          <w:rFonts w:asciiTheme="minorHAnsi" w:hAnsiTheme="minorHAnsi" w:cstheme="minorHAnsi"/>
          <w:color w:val="000000" w:themeColor="text1"/>
          <w:sz w:val="22"/>
          <w:szCs w:val="22"/>
          <w:lang w:val="en-GB"/>
        </w:rPr>
        <w:t xml:space="preserve">from the date of </w:t>
      </w:r>
      <w:r w:rsidRPr="005E7BD2" w:rsidR="00632054">
        <w:rPr>
          <w:rFonts w:asciiTheme="minorHAnsi" w:hAnsiTheme="minorHAnsi" w:cstheme="minorHAnsi"/>
          <w:color w:val="000000" w:themeColor="text1"/>
          <w:sz w:val="22"/>
          <w:szCs w:val="22"/>
          <w:lang w:val="en-GB"/>
        </w:rPr>
        <w:t>P</w:t>
      </w:r>
      <w:r w:rsidRPr="005E7BD2" w:rsidR="001C1472">
        <w:rPr>
          <w:rFonts w:asciiTheme="minorHAnsi" w:hAnsiTheme="minorHAnsi" w:cstheme="minorHAnsi"/>
          <w:color w:val="000000" w:themeColor="text1"/>
          <w:sz w:val="22"/>
          <w:szCs w:val="22"/>
          <w:lang w:val="en-GB"/>
        </w:rPr>
        <w:t xml:space="preserve">rovisional </w:t>
      </w:r>
      <w:r w:rsidRPr="005E7BD2" w:rsidR="00632054">
        <w:rPr>
          <w:rFonts w:asciiTheme="minorHAnsi" w:hAnsiTheme="minorHAnsi" w:cstheme="minorHAnsi"/>
          <w:color w:val="000000" w:themeColor="text1"/>
          <w:sz w:val="22"/>
          <w:szCs w:val="22"/>
          <w:lang w:val="en-GB"/>
        </w:rPr>
        <w:t>A</w:t>
      </w:r>
      <w:r w:rsidRPr="005E7BD2" w:rsidR="001C1472">
        <w:rPr>
          <w:rFonts w:asciiTheme="minorHAnsi" w:hAnsiTheme="minorHAnsi" w:cstheme="minorHAnsi"/>
          <w:color w:val="000000" w:themeColor="text1"/>
          <w:sz w:val="22"/>
          <w:szCs w:val="22"/>
          <w:lang w:val="en-GB"/>
        </w:rPr>
        <w:t>cceptance</w:t>
      </w:r>
      <w:r w:rsidRPr="005E7BD2" w:rsidR="002B4133">
        <w:rPr>
          <w:rFonts w:asciiTheme="minorHAnsi" w:hAnsiTheme="minorHAnsi" w:cstheme="minorHAnsi"/>
          <w:color w:val="000000" w:themeColor="text1"/>
          <w:sz w:val="22"/>
          <w:szCs w:val="22"/>
          <w:lang w:val="en-GB"/>
        </w:rPr>
        <w:t>.</w:t>
      </w:r>
      <w:r w:rsidRPr="005E7BD2" w:rsidR="00120ABA">
        <w:rPr>
          <w:rFonts w:asciiTheme="minorHAnsi" w:hAnsiTheme="minorHAnsi" w:cstheme="minorHAnsi"/>
          <w:color w:val="000000" w:themeColor="text1"/>
          <w:sz w:val="22"/>
          <w:szCs w:val="22"/>
          <w:lang w:val="en-GB"/>
        </w:rPr>
        <w:t xml:space="preserve"> </w:t>
      </w:r>
    </w:p>
    <w:p w:rsidRPr="005E7BD2" w:rsidR="006D28DE" w:rsidP="005802AC" w:rsidRDefault="006D28DE" w14:paraId="705217F1" w14:textId="77777777">
      <w:pPr>
        <w:pStyle w:val="BodyText"/>
        <w:tabs>
          <w:tab w:val="left" w:pos="720"/>
        </w:tabs>
        <w:spacing w:line="23" w:lineRule="atLeast"/>
        <w:ind w:left="720" w:hanging="720"/>
        <w:rPr>
          <w:rFonts w:asciiTheme="minorHAnsi" w:hAnsiTheme="minorHAnsi" w:cstheme="minorHAnsi"/>
          <w:color w:val="000000" w:themeColor="text1"/>
          <w:sz w:val="22"/>
          <w:szCs w:val="22"/>
          <w:lang w:val="en-GB"/>
        </w:rPr>
      </w:pPr>
    </w:p>
    <w:p w:rsidRPr="005E7BD2" w:rsidR="00381767" w:rsidP="005802AC" w:rsidRDefault="00381767" w14:paraId="7C8CF1F6" w14:textId="777DE80A">
      <w:pPr>
        <w:pStyle w:val="BodyText"/>
        <w:tabs>
          <w:tab w:val="left" w:pos="720"/>
        </w:tabs>
        <w:spacing w:line="23" w:lineRule="atLeast"/>
        <w:ind w:left="720" w:hanging="720"/>
        <w:rPr>
          <w:rFonts w:asciiTheme="minorHAnsi" w:hAnsiTheme="minorHAnsi" w:cstheme="minorHAnsi"/>
          <w:color w:val="000000" w:themeColor="text1"/>
          <w:sz w:val="22"/>
          <w:szCs w:val="22"/>
          <w:lang w:val="en-GB"/>
        </w:rPr>
      </w:pPr>
      <w:r w:rsidRPr="005E7BD2">
        <w:rPr>
          <w:rFonts w:asciiTheme="minorHAnsi" w:hAnsiTheme="minorHAnsi" w:cstheme="minorHAnsi"/>
          <w:color w:val="000000" w:themeColor="text1"/>
          <w:sz w:val="22"/>
          <w:szCs w:val="22"/>
          <w:lang w:val="en-GB"/>
        </w:rPr>
        <w:t xml:space="preserve">10.2 </w:t>
      </w:r>
      <w:r w:rsidRPr="005E7BD2" w:rsidR="006D28DE">
        <w:rPr>
          <w:rFonts w:asciiTheme="minorHAnsi" w:hAnsiTheme="minorHAnsi" w:cstheme="minorHAnsi"/>
          <w:color w:val="000000" w:themeColor="text1"/>
          <w:sz w:val="22"/>
          <w:szCs w:val="22"/>
          <w:lang w:val="en-GB"/>
        </w:rPr>
        <w:tab/>
      </w:r>
      <w:r w:rsidRPr="005E7BD2" w:rsidR="0018176F">
        <w:rPr>
          <w:rFonts w:asciiTheme="minorHAnsi" w:hAnsiTheme="minorHAnsi" w:cstheme="minorHAnsi"/>
          <w:color w:val="000000" w:themeColor="text1"/>
          <w:sz w:val="22"/>
          <w:szCs w:val="22"/>
          <w:lang w:val="en-GB"/>
        </w:rPr>
        <w:t>In case a Certificate of Provisional Acceptance for terminated Works has been issued as per Article 4.</w:t>
      </w:r>
      <w:r w:rsidRPr="005E7BD2" w:rsidR="006173D2">
        <w:rPr>
          <w:rFonts w:asciiTheme="minorHAnsi" w:hAnsiTheme="minorHAnsi" w:cstheme="minorHAnsi"/>
          <w:color w:val="000000" w:themeColor="text1"/>
          <w:sz w:val="22"/>
          <w:szCs w:val="22"/>
          <w:lang w:val="en-GB"/>
        </w:rPr>
        <w:t>8</w:t>
      </w:r>
      <w:r w:rsidRPr="005E7BD2" w:rsidR="0018176F">
        <w:rPr>
          <w:rFonts w:asciiTheme="minorHAnsi" w:hAnsiTheme="minorHAnsi" w:cstheme="minorHAnsi"/>
          <w:color w:val="000000" w:themeColor="text1"/>
          <w:sz w:val="22"/>
          <w:szCs w:val="22"/>
          <w:lang w:val="en-GB"/>
        </w:rPr>
        <w:t xml:space="preserve">, </w:t>
      </w:r>
      <w:r w:rsidRPr="005E7BD2">
        <w:rPr>
          <w:rFonts w:asciiTheme="minorHAnsi" w:hAnsiTheme="minorHAnsi" w:cstheme="minorHAnsi"/>
          <w:color w:val="000000" w:themeColor="text1"/>
          <w:sz w:val="22"/>
          <w:szCs w:val="22"/>
          <w:lang w:val="en-GB"/>
        </w:rPr>
        <w:t xml:space="preserve">an amount equivalent </w:t>
      </w:r>
      <w:r w:rsidRPr="005E7BD2" w:rsidR="0018176F">
        <w:rPr>
          <w:rFonts w:asciiTheme="minorHAnsi" w:hAnsiTheme="minorHAnsi" w:cstheme="minorHAnsi"/>
          <w:color w:val="000000" w:themeColor="text1"/>
          <w:sz w:val="22"/>
          <w:szCs w:val="22"/>
          <w:lang w:val="en-GB"/>
        </w:rPr>
        <w:t>to 10% (ten per cent) of the Contract Price corresponding to the Completion Rate as per Article 6.2</w:t>
      </w:r>
      <w:r w:rsidRPr="005E7BD2">
        <w:rPr>
          <w:rFonts w:asciiTheme="minorHAnsi" w:hAnsiTheme="minorHAnsi" w:cstheme="minorHAnsi"/>
          <w:color w:val="000000" w:themeColor="text1"/>
          <w:sz w:val="22"/>
          <w:szCs w:val="22"/>
          <w:lang w:val="en-GB"/>
        </w:rPr>
        <w:t xml:space="preserve"> shall be retained by IOM to use for repairs and reconstruction of defective works due to poor workmanship and/or inferior quality of material used </w:t>
      </w:r>
      <w:r w:rsidRPr="005E7BD2" w:rsidR="00983FB1">
        <w:rPr>
          <w:rFonts w:asciiTheme="minorHAnsi" w:hAnsiTheme="minorHAnsi" w:cstheme="minorHAnsi"/>
          <w:color w:val="000000" w:themeColor="text1"/>
          <w:sz w:val="22"/>
          <w:szCs w:val="22"/>
          <w:lang w:val="en-GB"/>
        </w:rPr>
        <w:t xml:space="preserve">for which the Contractor was responsible under this Agreement </w:t>
      </w:r>
      <w:r w:rsidRPr="005E7BD2">
        <w:rPr>
          <w:rFonts w:asciiTheme="minorHAnsi" w:hAnsiTheme="minorHAnsi" w:cstheme="minorHAnsi"/>
          <w:color w:val="000000" w:themeColor="text1"/>
          <w:sz w:val="22"/>
          <w:szCs w:val="22"/>
          <w:lang w:val="en-GB"/>
        </w:rPr>
        <w:t>which are discovered within a period of 12 (twelve) months from the date of Provisional Acceptance</w:t>
      </w:r>
      <w:r w:rsidRPr="005E7BD2" w:rsidR="0018176F">
        <w:rPr>
          <w:rFonts w:asciiTheme="minorHAnsi" w:hAnsiTheme="minorHAnsi" w:cstheme="minorHAnsi"/>
          <w:color w:val="000000" w:themeColor="text1"/>
          <w:sz w:val="22"/>
          <w:szCs w:val="22"/>
          <w:lang w:val="en-GB"/>
        </w:rPr>
        <w:t xml:space="preserve">. </w:t>
      </w:r>
    </w:p>
    <w:p w:rsidRPr="005E7BD2" w:rsidR="006D28DE" w:rsidP="005802AC" w:rsidRDefault="006D28DE" w14:paraId="322B8773" w14:textId="77777777">
      <w:pPr>
        <w:pStyle w:val="BodyText"/>
        <w:tabs>
          <w:tab w:val="left" w:pos="720"/>
        </w:tabs>
        <w:spacing w:line="23" w:lineRule="atLeast"/>
        <w:ind w:left="720" w:hanging="720"/>
        <w:rPr>
          <w:rFonts w:asciiTheme="minorHAnsi" w:hAnsiTheme="minorHAnsi" w:cstheme="minorHAnsi"/>
          <w:color w:val="000000" w:themeColor="text1"/>
          <w:sz w:val="22"/>
          <w:szCs w:val="22"/>
          <w:lang w:val="en-GB"/>
        </w:rPr>
      </w:pPr>
    </w:p>
    <w:p w:rsidRPr="005E7BD2" w:rsidR="007311D8" w:rsidP="005802AC" w:rsidRDefault="00381767" w14:paraId="462B68B3" w14:textId="64964356">
      <w:pPr>
        <w:pStyle w:val="BodyText"/>
        <w:tabs>
          <w:tab w:val="left" w:pos="720"/>
        </w:tabs>
        <w:spacing w:line="23" w:lineRule="atLeast"/>
        <w:ind w:left="720" w:hanging="720"/>
        <w:rPr>
          <w:rFonts w:asciiTheme="minorHAnsi" w:hAnsiTheme="minorHAnsi" w:cstheme="minorHAnsi"/>
          <w:color w:val="000000" w:themeColor="text1"/>
          <w:sz w:val="22"/>
          <w:szCs w:val="22"/>
          <w:lang w:val="en-GB"/>
        </w:rPr>
      </w:pPr>
      <w:r w:rsidRPr="005E7BD2">
        <w:rPr>
          <w:rFonts w:asciiTheme="minorHAnsi" w:hAnsiTheme="minorHAnsi" w:cstheme="minorHAnsi"/>
          <w:color w:val="000000" w:themeColor="text1"/>
          <w:sz w:val="22"/>
          <w:szCs w:val="22"/>
          <w:lang w:val="en-GB"/>
        </w:rPr>
        <w:t xml:space="preserve">10.3 </w:t>
      </w:r>
      <w:r w:rsidRPr="005E7BD2" w:rsidR="006D28DE">
        <w:rPr>
          <w:rFonts w:asciiTheme="minorHAnsi" w:hAnsiTheme="minorHAnsi" w:cstheme="minorHAnsi"/>
          <w:color w:val="000000" w:themeColor="text1"/>
          <w:sz w:val="22"/>
          <w:szCs w:val="22"/>
          <w:lang w:val="en-GB"/>
        </w:rPr>
        <w:tab/>
      </w:r>
      <w:r w:rsidRPr="005E7BD2" w:rsidR="00782EE2">
        <w:rPr>
          <w:rFonts w:asciiTheme="minorHAnsi" w:hAnsiTheme="minorHAnsi" w:cstheme="minorHAnsi"/>
          <w:color w:val="000000" w:themeColor="text1"/>
          <w:sz w:val="22"/>
          <w:szCs w:val="22"/>
          <w:lang w:val="en-GB"/>
        </w:rPr>
        <w:t>T</w:t>
      </w:r>
      <w:r w:rsidRPr="005E7BD2" w:rsidR="001C1472">
        <w:rPr>
          <w:rFonts w:asciiTheme="minorHAnsi" w:hAnsiTheme="minorHAnsi" w:cstheme="minorHAnsi"/>
          <w:color w:val="000000" w:themeColor="text1"/>
          <w:sz w:val="22"/>
          <w:szCs w:val="22"/>
          <w:lang w:val="en-GB"/>
        </w:rPr>
        <w:t>he Contractor may</w:t>
      </w:r>
      <w:r w:rsidRPr="005E7BD2" w:rsidR="00EA4A25">
        <w:rPr>
          <w:rFonts w:asciiTheme="minorHAnsi" w:hAnsiTheme="minorHAnsi" w:cstheme="minorHAnsi"/>
          <w:color w:val="000000" w:themeColor="text1"/>
          <w:sz w:val="22"/>
          <w:szCs w:val="22"/>
          <w:lang w:val="en-GB"/>
        </w:rPr>
        <w:t xml:space="preserve">, from the date of Provisional Acceptance and until the expiration of Retention period, request IOM to release the amount retained as per Article 10.1 or Article 10.2 by submitting </w:t>
      </w:r>
      <w:r w:rsidRPr="005E7BD2" w:rsidR="001C1472">
        <w:rPr>
          <w:rFonts w:asciiTheme="minorHAnsi" w:hAnsiTheme="minorHAnsi" w:cstheme="minorHAnsi"/>
          <w:color w:val="000000" w:themeColor="text1"/>
          <w:sz w:val="22"/>
          <w:szCs w:val="22"/>
          <w:lang w:val="en-GB"/>
        </w:rPr>
        <w:t>a</w:t>
      </w:r>
      <w:r w:rsidRPr="005E7BD2" w:rsidR="00782EE2">
        <w:rPr>
          <w:rFonts w:asciiTheme="minorHAnsi" w:hAnsiTheme="minorHAnsi" w:cstheme="minorHAnsi"/>
          <w:color w:val="000000" w:themeColor="text1"/>
          <w:sz w:val="22"/>
          <w:szCs w:val="22"/>
          <w:lang w:val="en-GB"/>
        </w:rPr>
        <w:t xml:space="preserve">n </w:t>
      </w:r>
      <w:commentRangeStart w:id="31"/>
      <w:r w:rsidRPr="005E7BD2" w:rsidR="00782EE2">
        <w:rPr>
          <w:rFonts w:asciiTheme="minorHAnsi" w:hAnsiTheme="minorHAnsi" w:cstheme="minorHAnsi"/>
          <w:color w:val="000000" w:themeColor="text1"/>
          <w:sz w:val="22"/>
          <w:szCs w:val="22"/>
          <w:lang w:val="en-GB"/>
        </w:rPr>
        <w:t>unconditional</w:t>
      </w:r>
      <w:r w:rsidRPr="005E7BD2" w:rsidR="001C1472">
        <w:rPr>
          <w:rFonts w:asciiTheme="minorHAnsi" w:hAnsiTheme="minorHAnsi" w:cstheme="minorHAnsi"/>
          <w:color w:val="000000" w:themeColor="text1"/>
          <w:sz w:val="22"/>
          <w:szCs w:val="22"/>
          <w:lang w:val="en-GB"/>
        </w:rPr>
        <w:t xml:space="preserve"> bank guarantee</w:t>
      </w:r>
      <w:commentRangeEnd w:id="31"/>
      <w:r w:rsidRPr="005E7BD2" w:rsidR="00333616">
        <w:rPr>
          <w:rStyle w:val="CommentReference"/>
          <w:rFonts w:asciiTheme="minorHAnsi" w:hAnsiTheme="minorHAnsi" w:cstheme="minorHAnsi"/>
          <w:sz w:val="22"/>
          <w:szCs w:val="22"/>
        </w:rPr>
        <w:commentReference w:id="31"/>
      </w:r>
      <w:r w:rsidRPr="005E7BD2" w:rsidR="00EA4A25">
        <w:rPr>
          <w:rFonts w:asciiTheme="minorHAnsi" w:hAnsiTheme="minorHAnsi" w:cstheme="minorHAnsi"/>
          <w:color w:val="000000" w:themeColor="text1"/>
          <w:sz w:val="22"/>
          <w:szCs w:val="22"/>
          <w:lang w:val="en-GB"/>
        </w:rPr>
        <w:t xml:space="preserve">. </w:t>
      </w:r>
      <w:commentRangeStart w:id="32"/>
      <w:r w:rsidRPr="005E7BD2" w:rsidR="00EA4A25">
        <w:rPr>
          <w:rFonts w:asciiTheme="minorHAnsi" w:hAnsiTheme="minorHAnsi" w:cstheme="minorHAnsi"/>
          <w:color w:val="000000" w:themeColor="text1"/>
          <w:sz w:val="22"/>
          <w:szCs w:val="22"/>
          <w:lang w:val="en-GB"/>
        </w:rPr>
        <w:t>Such bank guarantee shall be</w:t>
      </w:r>
      <w:r w:rsidRPr="005E7BD2" w:rsidR="001C1472">
        <w:rPr>
          <w:rFonts w:asciiTheme="minorHAnsi" w:hAnsiTheme="minorHAnsi" w:cstheme="minorHAnsi"/>
          <w:color w:val="000000" w:themeColor="text1"/>
          <w:sz w:val="22"/>
          <w:szCs w:val="22"/>
          <w:lang w:val="en-GB"/>
        </w:rPr>
        <w:t xml:space="preserve"> </w:t>
      </w:r>
      <w:r w:rsidRPr="005E7BD2" w:rsidR="0018176F">
        <w:rPr>
          <w:rFonts w:asciiTheme="minorHAnsi" w:hAnsiTheme="minorHAnsi" w:cstheme="minorHAnsi"/>
          <w:color w:val="000000" w:themeColor="text1"/>
          <w:sz w:val="22"/>
          <w:szCs w:val="22"/>
          <w:lang w:val="en-GB"/>
        </w:rPr>
        <w:t>in a form and by a bank acceptable to IOM</w:t>
      </w:r>
      <w:r w:rsidRPr="005E7BD2" w:rsidR="00EA4A25">
        <w:rPr>
          <w:rFonts w:asciiTheme="minorHAnsi" w:hAnsiTheme="minorHAnsi" w:cstheme="minorHAnsi"/>
          <w:color w:val="000000" w:themeColor="text1"/>
          <w:sz w:val="22"/>
          <w:szCs w:val="22"/>
          <w:lang w:val="en-GB"/>
        </w:rPr>
        <w:t xml:space="preserve"> and in an amount and currency equal to the amount retained and effective until the expiration of Retention period.</w:t>
      </w:r>
      <w:r w:rsidRPr="005E7BD2" w:rsidR="001C1472">
        <w:rPr>
          <w:rFonts w:asciiTheme="minorHAnsi" w:hAnsiTheme="minorHAnsi" w:cstheme="minorHAnsi"/>
          <w:color w:val="000000" w:themeColor="text1"/>
          <w:sz w:val="22"/>
          <w:szCs w:val="22"/>
          <w:lang w:val="en-GB"/>
        </w:rPr>
        <w:t xml:space="preserve"> </w:t>
      </w:r>
      <w:commentRangeEnd w:id="32"/>
      <w:r w:rsidRPr="005E7BD2" w:rsidR="00333616">
        <w:rPr>
          <w:rStyle w:val="CommentReference"/>
          <w:rFonts w:asciiTheme="minorHAnsi" w:hAnsiTheme="minorHAnsi" w:cstheme="minorHAnsi"/>
          <w:sz w:val="22"/>
          <w:szCs w:val="22"/>
        </w:rPr>
        <w:commentReference w:id="32"/>
      </w:r>
    </w:p>
    <w:p w:rsidRPr="005E7BD2" w:rsidR="00E556F3" w:rsidP="003D726C" w:rsidRDefault="00E556F3" w14:paraId="7F5C6F5A" w14:textId="77777777">
      <w:pPr>
        <w:pStyle w:val="BodyText"/>
        <w:spacing w:line="23" w:lineRule="atLeast"/>
        <w:ind w:left="720" w:hanging="720"/>
        <w:rPr>
          <w:rFonts w:asciiTheme="minorHAnsi" w:hAnsiTheme="minorHAnsi" w:cstheme="minorHAnsi"/>
          <w:color w:val="000000" w:themeColor="text1"/>
          <w:sz w:val="22"/>
          <w:szCs w:val="22"/>
        </w:rPr>
      </w:pPr>
    </w:p>
    <w:p w:rsidRPr="005E7BD2" w:rsidR="00E556F3" w:rsidP="00180E7B" w:rsidRDefault="00F24555" w14:paraId="171C0469" w14:textId="5C78437D">
      <w:pPr>
        <w:pStyle w:val="Article1"/>
        <w:numPr>
          <w:ilvl w:val="0"/>
          <w:numId w:val="54"/>
        </w:numPr>
        <w:tabs>
          <w:tab w:val="left" w:pos="360"/>
        </w:tabs>
        <w:ind w:left="567" w:hanging="567"/>
      </w:pPr>
      <w:r w:rsidRPr="005E7BD2">
        <w:t>Contractor’s Responsibility</w:t>
      </w:r>
    </w:p>
    <w:p w:rsidRPr="005E7BD2" w:rsidR="00B66316" w:rsidP="003D726C" w:rsidRDefault="00B66316" w14:paraId="28E1F1B5" w14:textId="77777777">
      <w:pPr>
        <w:spacing w:line="23" w:lineRule="atLeast"/>
        <w:jc w:val="both"/>
        <w:rPr>
          <w:rFonts w:asciiTheme="minorHAnsi" w:hAnsiTheme="minorHAnsi" w:cstheme="minorHAnsi"/>
          <w:b/>
          <w:color w:val="000000" w:themeColor="text1"/>
          <w:sz w:val="22"/>
          <w:szCs w:val="22"/>
        </w:rPr>
      </w:pPr>
    </w:p>
    <w:p w:rsidRPr="005E7BD2" w:rsidR="00E556F3" w:rsidP="00180E7B" w:rsidRDefault="00673DAD" w14:paraId="7F02841E" w14:textId="77777777">
      <w:pPr>
        <w:tabs>
          <w:tab w:val="left" w:pos="720"/>
        </w:tabs>
        <w:spacing w:line="23" w:lineRule="atLeast"/>
        <w:ind w:left="720" w:hanging="720"/>
        <w:jc w:val="both"/>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lastRenderedPageBreak/>
        <w:t>11.1</w:t>
      </w:r>
      <w:r w:rsidRPr="005E7BD2">
        <w:rPr>
          <w:rFonts w:asciiTheme="minorHAnsi" w:hAnsiTheme="minorHAnsi" w:cstheme="minorHAnsi"/>
          <w:color w:val="000000" w:themeColor="text1"/>
          <w:sz w:val="22"/>
          <w:szCs w:val="22"/>
        </w:rPr>
        <w:tab/>
      </w:r>
      <w:r w:rsidRPr="005E7BD2" w:rsidR="00E556F3">
        <w:rPr>
          <w:rFonts w:asciiTheme="minorHAnsi" w:hAnsiTheme="minorHAnsi" w:cstheme="minorHAnsi"/>
          <w:color w:val="000000" w:themeColor="text1"/>
          <w:sz w:val="22"/>
          <w:szCs w:val="22"/>
        </w:rPr>
        <w:t xml:space="preserve">All </w:t>
      </w:r>
      <w:r w:rsidRPr="005E7BD2" w:rsidR="00B66316">
        <w:rPr>
          <w:rFonts w:asciiTheme="minorHAnsi" w:hAnsiTheme="minorHAnsi" w:cstheme="minorHAnsi"/>
          <w:color w:val="000000" w:themeColor="text1"/>
          <w:sz w:val="22"/>
          <w:szCs w:val="22"/>
        </w:rPr>
        <w:t xml:space="preserve">government </w:t>
      </w:r>
      <w:proofErr w:type="gramStart"/>
      <w:r w:rsidRPr="005E7BD2" w:rsidR="00E556F3">
        <w:rPr>
          <w:rFonts w:asciiTheme="minorHAnsi" w:hAnsiTheme="minorHAnsi" w:cstheme="minorHAnsi"/>
          <w:color w:val="000000" w:themeColor="text1"/>
          <w:sz w:val="22"/>
          <w:szCs w:val="22"/>
        </w:rPr>
        <w:t>permits</w:t>
      </w:r>
      <w:proofErr w:type="gramEnd"/>
      <w:r w:rsidRPr="005E7BD2" w:rsidR="00E556F3">
        <w:rPr>
          <w:rFonts w:asciiTheme="minorHAnsi" w:hAnsiTheme="minorHAnsi" w:cstheme="minorHAnsi"/>
          <w:color w:val="000000" w:themeColor="text1"/>
          <w:sz w:val="22"/>
          <w:szCs w:val="22"/>
        </w:rPr>
        <w:t xml:space="preserve"> and licenses required for the execution of the </w:t>
      </w:r>
      <w:r w:rsidRPr="005E7BD2" w:rsidR="007344D6">
        <w:rPr>
          <w:rFonts w:asciiTheme="minorHAnsi" w:hAnsiTheme="minorHAnsi" w:cstheme="minorHAnsi"/>
          <w:color w:val="000000" w:themeColor="text1"/>
          <w:sz w:val="22"/>
          <w:szCs w:val="22"/>
        </w:rPr>
        <w:t>Works</w:t>
      </w:r>
      <w:r w:rsidRPr="005E7BD2" w:rsidR="00B66316">
        <w:rPr>
          <w:rFonts w:asciiTheme="minorHAnsi" w:hAnsiTheme="minorHAnsi" w:cstheme="minorHAnsi"/>
          <w:color w:val="000000" w:themeColor="text1"/>
          <w:sz w:val="22"/>
          <w:szCs w:val="22"/>
        </w:rPr>
        <w:t xml:space="preserve"> </w:t>
      </w:r>
      <w:r w:rsidRPr="005E7BD2" w:rsidR="00E556F3">
        <w:rPr>
          <w:rFonts w:asciiTheme="minorHAnsi" w:hAnsiTheme="minorHAnsi" w:cstheme="minorHAnsi"/>
          <w:color w:val="000000" w:themeColor="text1"/>
          <w:sz w:val="22"/>
          <w:szCs w:val="22"/>
        </w:rPr>
        <w:t xml:space="preserve">under this </w:t>
      </w:r>
      <w:r w:rsidRPr="005E7BD2" w:rsidR="00611B63">
        <w:rPr>
          <w:rFonts w:asciiTheme="minorHAnsi" w:hAnsiTheme="minorHAnsi" w:cstheme="minorHAnsi"/>
          <w:color w:val="000000" w:themeColor="text1"/>
          <w:sz w:val="22"/>
          <w:szCs w:val="22"/>
        </w:rPr>
        <w:t xml:space="preserve">Agreement </w:t>
      </w:r>
      <w:r w:rsidRPr="005E7BD2" w:rsidR="00E556F3">
        <w:rPr>
          <w:rFonts w:asciiTheme="minorHAnsi" w:hAnsiTheme="minorHAnsi" w:cstheme="minorHAnsi"/>
          <w:color w:val="000000" w:themeColor="text1"/>
          <w:sz w:val="22"/>
          <w:szCs w:val="22"/>
        </w:rPr>
        <w:t>shall be</w:t>
      </w:r>
      <w:r w:rsidRPr="005E7BD2" w:rsidR="0015643C">
        <w:rPr>
          <w:rFonts w:asciiTheme="minorHAnsi" w:hAnsiTheme="minorHAnsi" w:cstheme="minorHAnsi"/>
          <w:color w:val="000000" w:themeColor="text1"/>
          <w:sz w:val="22"/>
          <w:szCs w:val="22"/>
        </w:rPr>
        <w:t xml:space="preserve"> obtained </w:t>
      </w:r>
      <w:r w:rsidRPr="005E7BD2" w:rsidR="00EA3BC1">
        <w:rPr>
          <w:rFonts w:asciiTheme="minorHAnsi" w:hAnsiTheme="minorHAnsi" w:cstheme="minorHAnsi"/>
          <w:color w:val="000000" w:themeColor="text1"/>
          <w:sz w:val="22"/>
          <w:szCs w:val="22"/>
        </w:rPr>
        <w:t xml:space="preserve">prior to the commencement of the </w:t>
      </w:r>
      <w:r w:rsidRPr="005E7BD2" w:rsidR="007344D6">
        <w:rPr>
          <w:rFonts w:asciiTheme="minorHAnsi" w:hAnsiTheme="minorHAnsi" w:cstheme="minorHAnsi"/>
          <w:color w:val="000000" w:themeColor="text1"/>
          <w:sz w:val="22"/>
          <w:szCs w:val="22"/>
        </w:rPr>
        <w:t>Works</w:t>
      </w:r>
      <w:r w:rsidRPr="005E7BD2" w:rsidR="00B66316">
        <w:rPr>
          <w:rFonts w:asciiTheme="minorHAnsi" w:hAnsiTheme="minorHAnsi" w:cstheme="minorHAnsi"/>
          <w:color w:val="000000" w:themeColor="text1"/>
          <w:sz w:val="22"/>
          <w:szCs w:val="22"/>
        </w:rPr>
        <w:t xml:space="preserve"> </w:t>
      </w:r>
      <w:r w:rsidRPr="005E7BD2" w:rsidR="0015643C">
        <w:rPr>
          <w:rFonts w:asciiTheme="minorHAnsi" w:hAnsiTheme="minorHAnsi" w:cstheme="minorHAnsi"/>
          <w:color w:val="000000" w:themeColor="text1"/>
          <w:sz w:val="22"/>
          <w:szCs w:val="22"/>
        </w:rPr>
        <w:t>and</w:t>
      </w:r>
      <w:r w:rsidRPr="005E7BD2" w:rsidR="00E556F3">
        <w:rPr>
          <w:rFonts w:asciiTheme="minorHAnsi" w:hAnsiTheme="minorHAnsi" w:cstheme="minorHAnsi"/>
          <w:color w:val="000000" w:themeColor="text1"/>
          <w:sz w:val="22"/>
          <w:szCs w:val="22"/>
        </w:rPr>
        <w:t xml:space="preserve"> paid for by the Contractor. </w:t>
      </w:r>
    </w:p>
    <w:p w:rsidRPr="005E7BD2" w:rsidR="00B66316" w:rsidP="00180E7B" w:rsidRDefault="00B66316" w14:paraId="1E936B29" w14:textId="77777777">
      <w:pPr>
        <w:pStyle w:val="BodyText"/>
        <w:tabs>
          <w:tab w:val="left" w:pos="720"/>
        </w:tabs>
        <w:spacing w:line="23" w:lineRule="atLeast"/>
        <w:ind w:left="720" w:hanging="720"/>
        <w:rPr>
          <w:rFonts w:asciiTheme="minorHAnsi" w:hAnsiTheme="minorHAnsi" w:cstheme="minorHAnsi"/>
          <w:color w:val="000000" w:themeColor="text1"/>
          <w:sz w:val="22"/>
          <w:szCs w:val="22"/>
        </w:rPr>
      </w:pPr>
    </w:p>
    <w:p w:rsidRPr="005E7BD2" w:rsidR="00E556F3" w:rsidP="00180E7B" w:rsidRDefault="00E556F3" w14:paraId="1882CBE7" w14:textId="77777777">
      <w:pPr>
        <w:pStyle w:val="BodyText"/>
        <w:tabs>
          <w:tab w:val="left" w:pos="720"/>
        </w:tabs>
        <w:spacing w:line="23" w:lineRule="atLeast"/>
        <w:ind w:left="720" w:hanging="720"/>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1</w:t>
      </w:r>
      <w:r w:rsidRPr="005E7BD2" w:rsidR="00673DAD">
        <w:rPr>
          <w:rFonts w:asciiTheme="minorHAnsi" w:hAnsiTheme="minorHAnsi" w:cstheme="minorHAnsi"/>
          <w:color w:val="000000" w:themeColor="text1"/>
          <w:sz w:val="22"/>
          <w:szCs w:val="22"/>
        </w:rPr>
        <w:t>1</w:t>
      </w:r>
      <w:r w:rsidRPr="005E7BD2">
        <w:rPr>
          <w:rFonts w:asciiTheme="minorHAnsi" w:hAnsiTheme="minorHAnsi" w:cstheme="minorHAnsi"/>
          <w:color w:val="000000" w:themeColor="text1"/>
          <w:sz w:val="22"/>
          <w:szCs w:val="22"/>
        </w:rPr>
        <w:t>.2</w:t>
      </w:r>
      <w:r w:rsidRPr="005E7BD2">
        <w:rPr>
          <w:rFonts w:asciiTheme="minorHAnsi" w:hAnsiTheme="minorHAnsi" w:cstheme="minorHAnsi"/>
          <w:color w:val="000000" w:themeColor="text1"/>
          <w:sz w:val="22"/>
          <w:szCs w:val="22"/>
        </w:rPr>
        <w:tab/>
      </w:r>
      <w:r w:rsidRPr="005E7BD2">
        <w:rPr>
          <w:rFonts w:asciiTheme="minorHAnsi" w:hAnsiTheme="minorHAnsi" w:cstheme="minorHAnsi"/>
          <w:color w:val="000000" w:themeColor="text1"/>
          <w:sz w:val="22"/>
          <w:szCs w:val="22"/>
        </w:rPr>
        <w:t xml:space="preserve">The Contractor shall comply with local and national building regulations imposed by appropriate </w:t>
      </w:r>
      <w:r w:rsidRPr="005E7BD2" w:rsidR="00B66316">
        <w:rPr>
          <w:rFonts w:asciiTheme="minorHAnsi" w:hAnsiTheme="minorHAnsi" w:cstheme="minorHAnsi"/>
          <w:color w:val="000000" w:themeColor="text1"/>
          <w:sz w:val="22"/>
          <w:szCs w:val="22"/>
        </w:rPr>
        <w:t xml:space="preserve">government </w:t>
      </w:r>
      <w:r w:rsidRPr="005E7BD2">
        <w:rPr>
          <w:rFonts w:asciiTheme="minorHAnsi" w:hAnsiTheme="minorHAnsi" w:cstheme="minorHAnsi"/>
          <w:color w:val="000000" w:themeColor="text1"/>
          <w:sz w:val="22"/>
          <w:szCs w:val="22"/>
        </w:rPr>
        <w:t xml:space="preserve">agencies, and shall keep </w:t>
      </w:r>
      <w:r w:rsidRPr="005E7BD2" w:rsidR="00FC7901">
        <w:rPr>
          <w:rFonts w:asciiTheme="minorHAnsi" w:hAnsiTheme="minorHAnsi" w:cstheme="minorHAnsi"/>
          <w:color w:val="000000" w:themeColor="text1"/>
          <w:sz w:val="22"/>
          <w:szCs w:val="22"/>
        </w:rPr>
        <w:t>IOM</w:t>
      </w:r>
      <w:r w:rsidRPr="005E7BD2">
        <w:rPr>
          <w:rFonts w:asciiTheme="minorHAnsi" w:hAnsiTheme="minorHAnsi" w:cstheme="minorHAnsi"/>
          <w:color w:val="000000" w:themeColor="text1"/>
          <w:sz w:val="22"/>
          <w:szCs w:val="22"/>
        </w:rPr>
        <w:t xml:space="preserve"> indemnified against all fines, penalties and losses incurred by reason of any breach of this clause.  </w:t>
      </w:r>
    </w:p>
    <w:p w:rsidRPr="005E7BD2" w:rsidR="00B66316" w:rsidP="00180E7B" w:rsidRDefault="00B66316" w14:paraId="6CD525BF" w14:textId="77777777">
      <w:pPr>
        <w:pStyle w:val="BodyText"/>
        <w:tabs>
          <w:tab w:val="left" w:pos="720"/>
        </w:tabs>
        <w:spacing w:line="23" w:lineRule="atLeast"/>
        <w:ind w:left="720" w:hanging="720"/>
        <w:rPr>
          <w:rFonts w:asciiTheme="minorHAnsi" w:hAnsiTheme="minorHAnsi" w:cstheme="minorHAnsi"/>
          <w:color w:val="000000" w:themeColor="text1"/>
          <w:sz w:val="22"/>
          <w:szCs w:val="22"/>
        </w:rPr>
      </w:pPr>
    </w:p>
    <w:p w:rsidRPr="005E7BD2" w:rsidR="00E556F3" w:rsidP="00180E7B" w:rsidRDefault="00E556F3" w14:paraId="4815FF81" w14:textId="742091E7">
      <w:pPr>
        <w:pStyle w:val="BodyText"/>
        <w:tabs>
          <w:tab w:val="left" w:pos="720"/>
        </w:tabs>
        <w:spacing w:line="23" w:lineRule="atLeast"/>
        <w:ind w:left="720" w:hanging="720"/>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1</w:t>
      </w:r>
      <w:r w:rsidRPr="005E7BD2" w:rsidR="00673DAD">
        <w:rPr>
          <w:rFonts w:asciiTheme="minorHAnsi" w:hAnsiTheme="minorHAnsi" w:cstheme="minorHAnsi"/>
          <w:color w:val="000000" w:themeColor="text1"/>
          <w:sz w:val="22"/>
          <w:szCs w:val="22"/>
        </w:rPr>
        <w:t>1.</w:t>
      </w:r>
      <w:r w:rsidRPr="005E7BD2">
        <w:rPr>
          <w:rFonts w:asciiTheme="minorHAnsi" w:hAnsiTheme="minorHAnsi" w:cstheme="minorHAnsi"/>
          <w:color w:val="000000" w:themeColor="text1"/>
          <w:sz w:val="22"/>
          <w:szCs w:val="22"/>
        </w:rPr>
        <w:t>3</w:t>
      </w:r>
      <w:r w:rsidRPr="005E7BD2">
        <w:rPr>
          <w:rFonts w:asciiTheme="minorHAnsi" w:hAnsiTheme="minorHAnsi" w:cstheme="minorHAnsi"/>
          <w:color w:val="000000" w:themeColor="text1"/>
          <w:sz w:val="22"/>
          <w:szCs w:val="22"/>
        </w:rPr>
        <w:tab/>
      </w:r>
      <w:r w:rsidRPr="005E7BD2">
        <w:rPr>
          <w:rFonts w:asciiTheme="minorHAnsi" w:hAnsiTheme="minorHAnsi" w:cstheme="minorHAnsi"/>
          <w:color w:val="000000" w:themeColor="text1"/>
          <w:sz w:val="22"/>
          <w:szCs w:val="22"/>
        </w:rPr>
        <w:t xml:space="preserve">The Contractor shall assume full responsibility for the </w:t>
      </w:r>
      <w:r w:rsidRPr="005E7BD2" w:rsidR="007344D6">
        <w:rPr>
          <w:rFonts w:asciiTheme="minorHAnsi" w:hAnsiTheme="minorHAnsi" w:cstheme="minorHAnsi"/>
          <w:color w:val="000000" w:themeColor="text1"/>
          <w:sz w:val="22"/>
          <w:szCs w:val="22"/>
        </w:rPr>
        <w:t>Works</w:t>
      </w:r>
      <w:r w:rsidRPr="005E7BD2" w:rsidR="00B66316">
        <w:rPr>
          <w:rFonts w:asciiTheme="minorHAnsi" w:hAnsiTheme="minorHAnsi" w:cstheme="minorHAnsi"/>
          <w:color w:val="000000" w:themeColor="text1"/>
          <w:sz w:val="22"/>
          <w:szCs w:val="22"/>
        </w:rPr>
        <w:t xml:space="preserve"> </w:t>
      </w:r>
      <w:r w:rsidRPr="005E7BD2">
        <w:rPr>
          <w:rFonts w:asciiTheme="minorHAnsi" w:hAnsiTheme="minorHAnsi" w:cstheme="minorHAnsi"/>
          <w:color w:val="000000" w:themeColor="text1"/>
          <w:sz w:val="22"/>
          <w:szCs w:val="22"/>
        </w:rPr>
        <w:t xml:space="preserve">under this </w:t>
      </w:r>
      <w:r w:rsidRPr="005E7BD2" w:rsidR="00611B63">
        <w:rPr>
          <w:rFonts w:asciiTheme="minorHAnsi" w:hAnsiTheme="minorHAnsi" w:cstheme="minorHAnsi"/>
          <w:color w:val="000000" w:themeColor="text1"/>
          <w:sz w:val="22"/>
          <w:szCs w:val="22"/>
        </w:rPr>
        <w:t xml:space="preserve">Agreement </w:t>
      </w:r>
      <w:r w:rsidRPr="005E7BD2">
        <w:rPr>
          <w:rFonts w:asciiTheme="minorHAnsi" w:hAnsiTheme="minorHAnsi" w:cstheme="minorHAnsi"/>
          <w:color w:val="000000" w:themeColor="text1"/>
          <w:sz w:val="22"/>
          <w:szCs w:val="22"/>
        </w:rPr>
        <w:t xml:space="preserve">until its final acceptance by </w:t>
      </w:r>
      <w:r w:rsidRPr="005E7BD2" w:rsidR="00FC7901">
        <w:rPr>
          <w:rFonts w:asciiTheme="minorHAnsi" w:hAnsiTheme="minorHAnsi" w:cstheme="minorHAnsi"/>
          <w:color w:val="000000" w:themeColor="text1"/>
          <w:sz w:val="22"/>
          <w:szCs w:val="22"/>
        </w:rPr>
        <w:t>IOM</w:t>
      </w:r>
      <w:r w:rsidRPr="005E7BD2" w:rsidR="00491CB1">
        <w:rPr>
          <w:rFonts w:asciiTheme="minorHAnsi" w:hAnsiTheme="minorHAnsi" w:cstheme="minorHAnsi"/>
          <w:color w:val="000000" w:themeColor="text1"/>
          <w:sz w:val="22"/>
          <w:szCs w:val="22"/>
        </w:rPr>
        <w:t xml:space="preserve"> as per </w:t>
      </w:r>
      <w:r w:rsidRPr="005E7BD2" w:rsidR="007344D6">
        <w:rPr>
          <w:rFonts w:asciiTheme="minorHAnsi" w:hAnsiTheme="minorHAnsi" w:cstheme="minorHAnsi"/>
          <w:color w:val="000000" w:themeColor="text1"/>
          <w:sz w:val="22"/>
          <w:szCs w:val="22"/>
        </w:rPr>
        <w:t>Article</w:t>
      </w:r>
      <w:r w:rsidRPr="005E7BD2" w:rsidR="00B66316">
        <w:rPr>
          <w:rFonts w:asciiTheme="minorHAnsi" w:hAnsiTheme="minorHAnsi" w:cstheme="minorHAnsi"/>
          <w:color w:val="000000" w:themeColor="text1"/>
          <w:sz w:val="22"/>
          <w:szCs w:val="22"/>
        </w:rPr>
        <w:t xml:space="preserve"> </w:t>
      </w:r>
      <w:r w:rsidRPr="005E7BD2" w:rsidR="00491CB1">
        <w:rPr>
          <w:rFonts w:asciiTheme="minorHAnsi" w:hAnsiTheme="minorHAnsi" w:cstheme="minorHAnsi"/>
          <w:color w:val="000000" w:themeColor="text1"/>
          <w:sz w:val="22"/>
          <w:szCs w:val="22"/>
        </w:rPr>
        <w:t>4.</w:t>
      </w:r>
      <w:r w:rsidRPr="005E7BD2" w:rsidR="006173D2">
        <w:rPr>
          <w:rFonts w:asciiTheme="minorHAnsi" w:hAnsiTheme="minorHAnsi" w:cstheme="minorHAnsi"/>
          <w:color w:val="000000" w:themeColor="text1"/>
          <w:sz w:val="22"/>
          <w:szCs w:val="22"/>
        </w:rPr>
        <w:t>9</w:t>
      </w:r>
      <w:r w:rsidRPr="005E7BD2">
        <w:rPr>
          <w:rFonts w:asciiTheme="minorHAnsi" w:hAnsiTheme="minorHAnsi" w:cstheme="minorHAnsi"/>
          <w:color w:val="000000" w:themeColor="text1"/>
          <w:sz w:val="22"/>
          <w:szCs w:val="22"/>
        </w:rPr>
        <w:t xml:space="preserve">.  </w:t>
      </w:r>
      <w:r w:rsidRPr="005E7BD2" w:rsidR="00491CB1">
        <w:rPr>
          <w:rFonts w:asciiTheme="minorHAnsi" w:hAnsiTheme="minorHAnsi" w:cstheme="minorHAnsi"/>
          <w:color w:val="000000" w:themeColor="text1"/>
          <w:sz w:val="22"/>
          <w:szCs w:val="22"/>
        </w:rPr>
        <w:t xml:space="preserve">The </w:t>
      </w:r>
      <w:r w:rsidRPr="005E7BD2">
        <w:rPr>
          <w:rFonts w:asciiTheme="minorHAnsi" w:hAnsiTheme="minorHAnsi" w:cstheme="minorHAnsi"/>
          <w:color w:val="000000" w:themeColor="text1"/>
          <w:sz w:val="22"/>
          <w:szCs w:val="22"/>
        </w:rPr>
        <w:t xml:space="preserve">Contractor shall have entire control and supervision of the </w:t>
      </w:r>
      <w:r w:rsidRPr="005E7BD2" w:rsidR="007344D6">
        <w:rPr>
          <w:rFonts w:asciiTheme="minorHAnsi" w:hAnsiTheme="minorHAnsi" w:cstheme="minorHAnsi"/>
          <w:color w:val="000000" w:themeColor="text1"/>
          <w:sz w:val="22"/>
          <w:szCs w:val="22"/>
        </w:rPr>
        <w:t>Works</w:t>
      </w:r>
      <w:r w:rsidRPr="005E7BD2" w:rsidR="00B66316">
        <w:rPr>
          <w:rFonts w:asciiTheme="minorHAnsi" w:hAnsiTheme="minorHAnsi" w:cstheme="minorHAnsi"/>
          <w:color w:val="000000" w:themeColor="text1"/>
          <w:sz w:val="22"/>
          <w:szCs w:val="22"/>
        </w:rPr>
        <w:t xml:space="preserve"> </w:t>
      </w:r>
      <w:r w:rsidRPr="005E7BD2">
        <w:rPr>
          <w:rFonts w:asciiTheme="minorHAnsi" w:hAnsiTheme="minorHAnsi" w:cstheme="minorHAnsi"/>
          <w:color w:val="000000" w:themeColor="text1"/>
          <w:sz w:val="22"/>
          <w:szCs w:val="22"/>
        </w:rPr>
        <w:t xml:space="preserve">and services herein agreed upon and shall be solely liable for the salaries, wages and other employment benefits of all employees and sub-contractors.  Should the Contractor breach this clause, </w:t>
      </w:r>
      <w:r w:rsidRPr="005E7BD2" w:rsidR="00FC7901">
        <w:rPr>
          <w:rFonts w:asciiTheme="minorHAnsi" w:hAnsiTheme="minorHAnsi" w:cstheme="minorHAnsi"/>
          <w:color w:val="000000" w:themeColor="text1"/>
          <w:sz w:val="22"/>
          <w:szCs w:val="22"/>
        </w:rPr>
        <w:t>IOM</w:t>
      </w:r>
      <w:r w:rsidRPr="005E7BD2">
        <w:rPr>
          <w:rFonts w:asciiTheme="minorHAnsi" w:hAnsiTheme="minorHAnsi" w:cstheme="minorHAnsi"/>
          <w:color w:val="000000" w:themeColor="text1"/>
          <w:sz w:val="22"/>
          <w:szCs w:val="22"/>
        </w:rPr>
        <w:t xml:space="preserve"> has the right to proceed against the </w:t>
      </w:r>
      <w:r w:rsidRPr="005E7BD2" w:rsidR="001D4D5B">
        <w:rPr>
          <w:rFonts w:asciiTheme="minorHAnsi" w:hAnsiTheme="minorHAnsi" w:cstheme="minorHAnsi"/>
          <w:color w:val="000000" w:themeColor="text1"/>
          <w:sz w:val="22"/>
          <w:szCs w:val="22"/>
        </w:rPr>
        <w:t xml:space="preserve">Performance Bond or </w:t>
      </w:r>
      <w:r w:rsidRPr="005E7BD2">
        <w:rPr>
          <w:rFonts w:asciiTheme="minorHAnsi" w:hAnsiTheme="minorHAnsi" w:cstheme="minorHAnsi"/>
          <w:color w:val="000000" w:themeColor="text1"/>
          <w:sz w:val="22"/>
          <w:szCs w:val="22"/>
        </w:rPr>
        <w:t>Bank Guarantee</w:t>
      </w:r>
      <w:r w:rsidRPr="005E7BD2" w:rsidR="0051292F">
        <w:rPr>
          <w:rFonts w:asciiTheme="minorHAnsi" w:hAnsiTheme="minorHAnsi" w:cstheme="minorHAnsi"/>
          <w:color w:val="000000" w:themeColor="text1"/>
          <w:sz w:val="22"/>
          <w:szCs w:val="22"/>
        </w:rPr>
        <w:t xml:space="preserve"> or to use the </w:t>
      </w:r>
      <w:r w:rsidRPr="005E7BD2" w:rsidR="00B66316">
        <w:rPr>
          <w:rFonts w:asciiTheme="minorHAnsi" w:hAnsiTheme="minorHAnsi" w:cstheme="minorHAnsi"/>
          <w:color w:val="000000" w:themeColor="text1"/>
          <w:sz w:val="22"/>
          <w:szCs w:val="22"/>
        </w:rPr>
        <w:t>R</w:t>
      </w:r>
      <w:r w:rsidRPr="005E7BD2" w:rsidR="0051292F">
        <w:rPr>
          <w:rFonts w:asciiTheme="minorHAnsi" w:hAnsiTheme="minorHAnsi" w:cstheme="minorHAnsi"/>
          <w:color w:val="000000" w:themeColor="text1"/>
          <w:sz w:val="22"/>
          <w:szCs w:val="22"/>
        </w:rPr>
        <w:t>etention</w:t>
      </w:r>
      <w:r w:rsidRPr="005E7BD2" w:rsidR="00B66316">
        <w:rPr>
          <w:rFonts w:asciiTheme="minorHAnsi" w:hAnsiTheme="minorHAnsi" w:cstheme="minorHAnsi"/>
          <w:color w:val="000000" w:themeColor="text1"/>
          <w:sz w:val="22"/>
          <w:szCs w:val="22"/>
        </w:rPr>
        <w:t xml:space="preserve"> Amount</w:t>
      </w:r>
      <w:r w:rsidRPr="005E7BD2">
        <w:rPr>
          <w:rFonts w:asciiTheme="minorHAnsi" w:hAnsiTheme="minorHAnsi" w:cstheme="minorHAnsi"/>
          <w:color w:val="000000" w:themeColor="text1"/>
          <w:sz w:val="22"/>
          <w:szCs w:val="22"/>
        </w:rPr>
        <w:t xml:space="preserve">, without prejudice to demanding direct reimbursement from the Contractor in the event that the amount of the </w:t>
      </w:r>
      <w:r w:rsidRPr="005E7BD2" w:rsidR="001D4D5B">
        <w:rPr>
          <w:rFonts w:asciiTheme="minorHAnsi" w:hAnsiTheme="minorHAnsi" w:cstheme="minorHAnsi"/>
          <w:color w:val="000000" w:themeColor="text1"/>
          <w:sz w:val="22"/>
          <w:szCs w:val="22"/>
        </w:rPr>
        <w:t>P</w:t>
      </w:r>
      <w:r w:rsidRPr="005E7BD2" w:rsidR="0051292F">
        <w:rPr>
          <w:rFonts w:asciiTheme="minorHAnsi" w:hAnsiTheme="minorHAnsi" w:cstheme="minorHAnsi"/>
          <w:color w:val="000000" w:themeColor="text1"/>
          <w:sz w:val="22"/>
          <w:szCs w:val="22"/>
        </w:rPr>
        <w:t>erformance Bond</w:t>
      </w:r>
      <w:r w:rsidRPr="005E7BD2" w:rsidR="001D4D5B">
        <w:rPr>
          <w:rFonts w:asciiTheme="minorHAnsi" w:hAnsiTheme="minorHAnsi" w:cstheme="minorHAnsi"/>
          <w:color w:val="000000" w:themeColor="text1"/>
          <w:sz w:val="22"/>
          <w:szCs w:val="22"/>
        </w:rPr>
        <w:t xml:space="preserve"> </w:t>
      </w:r>
      <w:r w:rsidRPr="005E7BD2">
        <w:rPr>
          <w:rFonts w:asciiTheme="minorHAnsi" w:hAnsiTheme="minorHAnsi" w:cstheme="minorHAnsi"/>
          <w:color w:val="000000" w:themeColor="text1"/>
          <w:sz w:val="22"/>
          <w:szCs w:val="22"/>
        </w:rPr>
        <w:t>Bank Guarantee</w:t>
      </w:r>
      <w:r w:rsidRPr="005E7BD2" w:rsidR="0051292F">
        <w:rPr>
          <w:rFonts w:asciiTheme="minorHAnsi" w:hAnsiTheme="minorHAnsi" w:cstheme="minorHAnsi"/>
          <w:color w:val="000000" w:themeColor="text1"/>
          <w:sz w:val="22"/>
          <w:szCs w:val="22"/>
        </w:rPr>
        <w:t xml:space="preserve"> or </w:t>
      </w:r>
      <w:r w:rsidRPr="005E7BD2" w:rsidR="00B66316">
        <w:rPr>
          <w:rFonts w:asciiTheme="minorHAnsi" w:hAnsiTheme="minorHAnsi" w:cstheme="minorHAnsi"/>
          <w:color w:val="000000" w:themeColor="text1"/>
          <w:sz w:val="22"/>
          <w:szCs w:val="22"/>
        </w:rPr>
        <w:t xml:space="preserve">Retention Amount </w:t>
      </w:r>
      <w:r w:rsidRPr="005E7BD2">
        <w:rPr>
          <w:rFonts w:asciiTheme="minorHAnsi" w:hAnsiTheme="minorHAnsi" w:cstheme="minorHAnsi"/>
          <w:color w:val="000000" w:themeColor="text1"/>
          <w:sz w:val="22"/>
          <w:szCs w:val="22"/>
        </w:rPr>
        <w:t xml:space="preserve">is insufficient. </w:t>
      </w:r>
    </w:p>
    <w:p w:rsidRPr="005E7BD2" w:rsidR="00B66316" w:rsidP="00180E7B" w:rsidRDefault="00B66316" w14:paraId="0EF7E018" w14:textId="77777777">
      <w:pPr>
        <w:pStyle w:val="BodyText"/>
        <w:tabs>
          <w:tab w:val="left" w:pos="720"/>
        </w:tabs>
        <w:spacing w:line="23" w:lineRule="atLeast"/>
        <w:ind w:left="720" w:hanging="720"/>
        <w:rPr>
          <w:rFonts w:asciiTheme="minorHAnsi" w:hAnsiTheme="minorHAnsi" w:cstheme="minorHAnsi"/>
          <w:color w:val="000000" w:themeColor="text1"/>
          <w:sz w:val="22"/>
          <w:szCs w:val="22"/>
        </w:rPr>
      </w:pPr>
    </w:p>
    <w:p w:rsidRPr="005E7BD2" w:rsidR="00FE5415" w:rsidP="00180E7B" w:rsidRDefault="00E556F3" w14:paraId="565C9F3B" w14:textId="77777777">
      <w:pPr>
        <w:pStyle w:val="BodyText"/>
        <w:tabs>
          <w:tab w:val="left" w:pos="720"/>
        </w:tabs>
        <w:spacing w:line="23" w:lineRule="atLeast"/>
        <w:ind w:left="720" w:hanging="720"/>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1</w:t>
      </w:r>
      <w:r w:rsidRPr="005E7BD2" w:rsidR="00673DAD">
        <w:rPr>
          <w:rFonts w:asciiTheme="minorHAnsi" w:hAnsiTheme="minorHAnsi" w:cstheme="minorHAnsi"/>
          <w:color w:val="000000" w:themeColor="text1"/>
          <w:sz w:val="22"/>
          <w:szCs w:val="22"/>
        </w:rPr>
        <w:t>1</w:t>
      </w:r>
      <w:r w:rsidRPr="005E7BD2">
        <w:rPr>
          <w:rFonts w:asciiTheme="minorHAnsi" w:hAnsiTheme="minorHAnsi" w:cstheme="minorHAnsi"/>
          <w:color w:val="000000" w:themeColor="text1"/>
          <w:sz w:val="22"/>
          <w:szCs w:val="22"/>
        </w:rPr>
        <w:t xml:space="preserve">.4 </w:t>
      </w:r>
      <w:r w:rsidRPr="005E7BD2">
        <w:rPr>
          <w:rFonts w:asciiTheme="minorHAnsi" w:hAnsiTheme="minorHAnsi" w:cstheme="minorHAnsi"/>
          <w:color w:val="000000" w:themeColor="text1"/>
          <w:sz w:val="22"/>
          <w:szCs w:val="22"/>
        </w:rPr>
        <w:tab/>
      </w:r>
      <w:r w:rsidRPr="005E7BD2" w:rsidR="00FE5415">
        <w:rPr>
          <w:rFonts w:asciiTheme="minorHAnsi" w:hAnsiTheme="minorHAnsi" w:cstheme="minorHAnsi"/>
          <w:color w:val="000000" w:themeColor="text1"/>
          <w:sz w:val="22"/>
          <w:szCs w:val="22"/>
        </w:rPr>
        <w:t xml:space="preserve">The Contractor shall be responsible for the safety of all activities on the </w:t>
      </w:r>
      <w:r w:rsidRPr="005E7BD2" w:rsidR="00B66316">
        <w:rPr>
          <w:rFonts w:asciiTheme="minorHAnsi" w:hAnsiTheme="minorHAnsi" w:cstheme="minorHAnsi"/>
          <w:color w:val="000000" w:themeColor="text1"/>
          <w:sz w:val="22"/>
          <w:szCs w:val="22"/>
        </w:rPr>
        <w:t xml:space="preserve">site </w:t>
      </w:r>
      <w:r w:rsidRPr="005E7BD2" w:rsidR="00FE5415">
        <w:rPr>
          <w:rFonts w:asciiTheme="minorHAnsi" w:hAnsiTheme="minorHAnsi" w:cstheme="minorHAnsi"/>
          <w:color w:val="000000" w:themeColor="text1"/>
          <w:sz w:val="22"/>
          <w:szCs w:val="22"/>
        </w:rPr>
        <w:t>and for ensuring that relevant occupational health and safety laws and regulations are followed.</w:t>
      </w:r>
    </w:p>
    <w:p w:rsidRPr="005E7BD2" w:rsidR="00B66316" w:rsidP="00180E7B" w:rsidRDefault="00B66316" w14:paraId="3A558236" w14:textId="77777777">
      <w:pPr>
        <w:pStyle w:val="BodyText"/>
        <w:tabs>
          <w:tab w:val="left" w:pos="720"/>
        </w:tabs>
        <w:spacing w:line="23" w:lineRule="atLeast"/>
        <w:ind w:left="720" w:hanging="720"/>
        <w:rPr>
          <w:rFonts w:asciiTheme="minorHAnsi" w:hAnsiTheme="minorHAnsi" w:cstheme="minorHAnsi"/>
          <w:color w:val="000000" w:themeColor="text1"/>
          <w:sz w:val="22"/>
          <w:szCs w:val="22"/>
        </w:rPr>
      </w:pPr>
    </w:p>
    <w:p w:rsidRPr="005E7BD2" w:rsidR="00E556F3" w:rsidP="00180E7B" w:rsidRDefault="00FE5415" w14:paraId="7D711B0B" w14:textId="77777777">
      <w:pPr>
        <w:pStyle w:val="BodyText"/>
        <w:tabs>
          <w:tab w:val="left" w:pos="720"/>
        </w:tabs>
        <w:spacing w:line="23" w:lineRule="atLeast"/>
        <w:ind w:left="720" w:hanging="720"/>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11.5</w:t>
      </w:r>
      <w:r w:rsidRPr="005E7BD2">
        <w:rPr>
          <w:rFonts w:asciiTheme="minorHAnsi" w:hAnsiTheme="minorHAnsi" w:cstheme="minorHAnsi"/>
          <w:color w:val="000000" w:themeColor="text1"/>
          <w:sz w:val="22"/>
          <w:szCs w:val="22"/>
        </w:rPr>
        <w:tab/>
      </w:r>
      <w:r w:rsidRPr="005E7BD2" w:rsidR="00E556F3">
        <w:rPr>
          <w:rFonts w:asciiTheme="minorHAnsi" w:hAnsiTheme="minorHAnsi" w:cstheme="minorHAnsi"/>
          <w:color w:val="000000" w:themeColor="text1"/>
          <w:sz w:val="22"/>
          <w:szCs w:val="22"/>
        </w:rPr>
        <w:t xml:space="preserve">The Contractor shall be solely and fully accountable for ANY claim for losses, liabilities, injuries, or damages arising out of or in connection with the work done or to be performed under this </w:t>
      </w:r>
      <w:r w:rsidRPr="005E7BD2" w:rsidR="00611B63">
        <w:rPr>
          <w:rFonts w:asciiTheme="minorHAnsi" w:hAnsiTheme="minorHAnsi" w:cstheme="minorHAnsi"/>
          <w:color w:val="000000" w:themeColor="text1"/>
          <w:sz w:val="22"/>
          <w:szCs w:val="22"/>
        </w:rPr>
        <w:t xml:space="preserve">Agreement </w:t>
      </w:r>
      <w:r w:rsidRPr="005E7BD2" w:rsidR="001D4D5B">
        <w:rPr>
          <w:rFonts w:asciiTheme="minorHAnsi" w:hAnsiTheme="minorHAnsi" w:cstheme="minorHAnsi"/>
          <w:color w:val="000000" w:themeColor="text1"/>
          <w:sz w:val="22"/>
          <w:szCs w:val="22"/>
        </w:rPr>
        <w:t xml:space="preserve">including but not limited to any accident or injury of any of its employees or sub-contractors during the term of this </w:t>
      </w:r>
      <w:r w:rsidRPr="005E7BD2" w:rsidR="00611B63">
        <w:rPr>
          <w:rFonts w:asciiTheme="minorHAnsi" w:hAnsiTheme="minorHAnsi" w:cstheme="minorHAnsi"/>
          <w:color w:val="000000" w:themeColor="text1"/>
          <w:sz w:val="22"/>
          <w:szCs w:val="22"/>
        </w:rPr>
        <w:t xml:space="preserve">Agreement </w:t>
      </w:r>
      <w:r w:rsidRPr="005E7BD2" w:rsidR="001D4D5B">
        <w:rPr>
          <w:rFonts w:asciiTheme="minorHAnsi" w:hAnsiTheme="minorHAnsi" w:cstheme="minorHAnsi"/>
          <w:color w:val="000000" w:themeColor="text1"/>
          <w:sz w:val="22"/>
          <w:szCs w:val="22"/>
        </w:rPr>
        <w:t xml:space="preserve">, or for any injury to any person or damages or loss of properties arising from the construction or any act or omission of the Contractor or anyone in its employment, or its subcontractors.  </w:t>
      </w:r>
    </w:p>
    <w:p w:rsidRPr="005E7BD2" w:rsidR="00B66316" w:rsidP="00180E7B" w:rsidRDefault="00B66316" w14:paraId="7727757F" w14:textId="77777777">
      <w:pPr>
        <w:pStyle w:val="BodyText"/>
        <w:tabs>
          <w:tab w:val="left" w:pos="720"/>
        </w:tabs>
        <w:spacing w:line="23" w:lineRule="atLeast"/>
        <w:ind w:left="720" w:hanging="720"/>
        <w:rPr>
          <w:rFonts w:asciiTheme="minorHAnsi" w:hAnsiTheme="minorHAnsi" w:cstheme="minorHAnsi"/>
          <w:color w:val="000000" w:themeColor="text1"/>
          <w:sz w:val="22"/>
          <w:szCs w:val="22"/>
        </w:rPr>
      </w:pPr>
    </w:p>
    <w:p w:rsidRPr="005E7BD2" w:rsidR="00E556F3" w:rsidP="00180E7B" w:rsidRDefault="00E556F3" w14:paraId="3FD376C2" w14:textId="77777777">
      <w:pPr>
        <w:pStyle w:val="BodyText"/>
        <w:tabs>
          <w:tab w:val="left" w:pos="720"/>
        </w:tabs>
        <w:spacing w:line="23" w:lineRule="atLeast"/>
        <w:ind w:left="720" w:hanging="720"/>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1</w:t>
      </w:r>
      <w:r w:rsidRPr="005E7BD2" w:rsidR="00673DAD">
        <w:rPr>
          <w:rFonts w:asciiTheme="minorHAnsi" w:hAnsiTheme="minorHAnsi" w:cstheme="minorHAnsi"/>
          <w:color w:val="000000" w:themeColor="text1"/>
          <w:sz w:val="22"/>
          <w:szCs w:val="22"/>
        </w:rPr>
        <w:t>1</w:t>
      </w:r>
      <w:r w:rsidRPr="005E7BD2">
        <w:rPr>
          <w:rFonts w:asciiTheme="minorHAnsi" w:hAnsiTheme="minorHAnsi" w:cstheme="minorHAnsi"/>
          <w:color w:val="000000" w:themeColor="text1"/>
          <w:sz w:val="22"/>
          <w:szCs w:val="22"/>
        </w:rPr>
        <w:t>.</w:t>
      </w:r>
      <w:r w:rsidRPr="005E7BD2" w:rsidR="00FE5415">
        <w:rPr>
          <w:rFonts w:asciiTheme="minorHAnsi" w:hAnsiTheme="minorHAnsi" w:cstheme="minorHAnsi"/>
          <w:color w:val="000000" w:themeColor="text1"/>
          <w:sz w:val="22"/>
          <w:szCs w:val="22"/>
        </w:rPr>
        <w:t>6</w:t>
      </w:r>
      <w:r w:rsidRPr="005E7BD2" w:rsidR="007B2E1C">
        <w:rPr>
          <w:rFonts w:asciiTheme="minorHAnsi" w:hAnsiTheme="minorHAnsi" w:cstheme="minorHAnsi"/>
          <w:color w:val="000000" w:themeColor="text1"/>
          <w:sz w:val="22"/>
          <w:szCs w:val="22"/>
        </w:rPr>
        <w:tab/>
      </w:r>
      <w:r w:rsidRPr="005E7BD2">
        <w:rPr>
          <w:rFonts w:asciiTheme="minorHAnsi" w:hAnsiTheme="minorHAnsi" w:cstheme="minorHAnsi"/>
          <w:color w:val="000000" w:themeColor="text1"/>
          <w:sz w:val="22"/>
          <w:szCs w:val="22"/>
        </w:rPr>
        <w:t>The Contractor shall comply with local laws on wages and such other labor laws including all other laws, orders</w:t>
      </w:r>
      <w:r w:rsidRPr="005E7BD2" w:rsidR="00FA4B47">
        <w:rPr>
          <w:rFonts w:asciiTheme="minorHAnsi" w:hAnsiTheme="minorHAnsi" w:cstheme="minorHAnsi"/>
          <w:color w:val="000000" w:themeColor="text1"/>
          <w:sz w:val="22"/>
          <w:szCs w:val="22"/>
        </w:rPr>
        <w:t xml:space="preserve"> and</w:t>
      </w:r>
      <w:r w:rsidRPr="005E7BD2">
        <w:rPr>
          <w:rFonts w:asciiTheme="minorHAnsi" w:hAnsiTheme="minorHAnsi" w:cstheme="minorHAnsi"/>
          <w:color w:val="000000" w:themeColor="text1"/>
          <w:sz w:val="22"/>
          <w:szCs w:val="22"/>
        </w:rPr>
        <w:t xml:space="preserve"> regulations of any </w:t>
      </w:r>
      <w:r w:rsidRPr="005E7BD2" w:rsidR="00B66316">
        <w:rPr>
          <w:rFonts w:asciiTheme="minorHAnsi" w:hAnsiTheme="minorHAnsi" w:cstheme="minorHAnsi"/>
          <w:color w:val="000000" w:themeColor="text1"/>
          <w:sz w:val="22"/>
          <w:szCs w:val="22"/>
        </w:rPr>
        <w:t xml:space="preserve">government </w:t>
      </w:r>
      <w:r w:rsidRPr="005E7BD2">
        <w:rPr>
          <w:rFonts w:asciiTheme="minorHAnsi" w:hAnsiTheme="minorHAnsi" w:cstheme="minorHAnsi"/>
          <w:color w:val="000000" w:themeColor="text1"/>
          <w:sz w:val="22"/>
          <w:szCs w:val="22"/>
        </w:rPr>
        <w:t xml:space="preserve">authority in connection with the </w:t>
      </w:r>
      <w:r w:rsidRPr="005E7BD2" w:rsidR="007344D6">
        <w:rPr>
          <w:rFonts w:asciiTheme="minorHAnsi" w:hAnsiTheme="minorHAnsi" w:cstheme="minorHAnsi"/>
          <w:color w:val="000000" w:themeColor="text1"/>
          <w:sz w:val="22"/>
          <w:szCs w:val="22"/>
        </w:rPr>
        <w:t>Works</w:t>
      </w:r>
      <w:r w:rsidRPr="005E7BD2">
        <w:rPr>
          <w:rFonts w:asciiTheme="minorHAnsi" w:hAnsiTheme="minorHAnsi" w:cstheme="minorHAnsi"/>
          <w:color w:val="000000" w:themeColor="text1"/>
          <w:sz w:val="22"/>
          <w:szCs w:val="22"/>
        </w:rPr>
        <w:t>.</w:t>
      </w:r>
    </w:p>
    <w:p w:rsidRPr="005E7BD2" w:rsidR="00B66316" w:rsidP="00180E7B" w:rsidRDefault="00B66316" w14:paraId="2E7FC06D" w14:textId="77777777">
      <w:pPr>
        <w:pStyle w:val="BodyText"/>
        <w:tabs>
          <w:tab w:val="left" w:pos="720"/>
        </w:tabs>
        <w:spacing w:line="23" w:lineRule="atLeast"/>
        <w:ind w:left="720" w:hanging="720"/>
        <w:rPr>
          <w:rFonts w:asciiTheme="minorHAnsi" w:hAnsiTheme="minorHAnsi" w:cstheme="minorHAnsi"/>
          <w:color w:val="000000" w:themeColor="text1"/>
          <w:sz w:val="22"/>
          <w:szCs w:val="22"/>
        </w:rPr>
      </w:pPr>
    </w:p>
    <w:p w:rsidRPr="005E7BD2" w:rsidR="00E556F3" w:rsidP="00180E7B" w:rsidRDefault="00E556F3" w14:paraId="7605E82A" w14:textId="77777777">
      <w:pPr>
        <w:pStyle w:val="BodyText"/>
        <w:tabs>
          <w:tab w:val="left" w:pos="720"/>
        </w:tabs>
        <w:spacing w:line="23" w:lineRule="atLeast"/>
        <w:ind w:left="720" w:hanging="720"/>
        <w:rPr>
          <w:rFonts w:asciiTheme="minorHAnsi" w:hAnsiTheme="minorHAnsi" w:cstheme="minorHAnsi"/>
          <w:color w:val="000000" w:themeColor="text1"/>
          <w:sz w:val="22"/>
          <w:szCs w:val="22"/>
          <w:lang w:val="en-GB"/>
        </w:rPr>
      </w:pPr>
      <w:r w:rsidRPr="005E7BD2">
        <w:rPr>
          <w:rFonts w:asciiTheme="minorHAnsi" w:hAnsiTheme="minorHAnsi" w:cstheme="minorHAnsi"/>
          <w:color w:val="000000" w:themeColor="text1"/>
          <w:sz w:val="22"/>
          <w:szCs w:val="22"/>
        </w:rPr>
        <w:t>1</w:t>
      </w:r>
      <w:r w:rsidRPr="005E7BD2" w:rsidR="00673DAD">
        <w:rPr>
          <w:rFonts w:asciiTheme="minorHAnsi" w:hAnsiTheme="minorHAnsi" w:cstheme="minorHAnsi"/>
          <w:color w:val="000000" w:themeColor="text1"/>
          <w:sz w:val="22"/>
          <w:szCs w:val="22"/>
        </w:rPr>
        <w:t>1</w:t>
      </w:r>
      <w:r w:rsidRPr="005E7BD2">
        <w:rPr>
          <w:rFonts w:asciiTheme="minorHAnsi" w:hAnsiTheme="minorHAnsi" w:cstheme="minorHAnsi"/>
          <w:color w:val="000000" w:themeColor="text1"/>
          <w:sz w:val="22"/>
          <w:szCs w:val="22"/>
        </w:rPr>
        <w:t>.</w:t>
      </w:r>
      <w:r w:rsidRPr="005E7BD2" w:rsidR="00843A4F">
        <w:rPr>
          <w:rFonts w:asciiTheme="minorHAnsi" w:hAnsiTheme="minorHAnsi" w:cstheme="minorHAnsi"/>
          <w:color w:val="000000" w:themeColor="text1"/>
          <w:sz w:val="22"/>
          <w:szCs w:val="22"/>
        </w:rPr>
        <w:t>7</w:t>
      </w:r>
      <w:r w:rsidRPr="005E7BD2" w:rsidR="00FE5415">
        <w:rPr>
          <w:rFonts w:asciiTheme="minorHAnsi" w:hAnsiTheme="minorHAnsi" w:cstheme="minorHAnsi"/>
          <w:color w:val="000000" w:themeColor="text1"/>
          <w:sz w:val="22"/>
          <w:szCs w:val="22"/>
        </w:rPr>
        <w:tab/>
      </w:r>
      <w:r w:rsidRPr="005E7BD2" w:rsidR="001D4D5B">
        <w:rPr>
          <w:rFonts w:asciiTheme="minorHAnsi" w:hAnsiTheme="minorHAnsi" w:cstheme="minorHAnsi"/>
          <w:color w:val="000000" w:themeColor="text1"/>
          <w:sz w:val="22"/>
          <w:szCs w:val="22"/>
        </w:rPr>
        <w:t xml:space="preserve">The Contractor shall at all times defend, indemnify, and hold harmless IOM, its officers, employees, and agents from and against all losses, costs, damages and expenses (including legal fees and costs), claims, suits, proceedings, demands and liabilities of any kind or nature to the extent arising out of or resulting from acts or omissions of the Contractor or its employees, officers, agents or subcontractors, in the performance of this </w:t>
      </w:r>
      <w:r w:rsidRPr="005E7BD2" w:rsidR="00611B63">
        <w:rPr>
          <w:rFonts w:asciiTheme="minorHAnsi" w:hAnsiTheme="minorHAnsi" w:cstheme="minorHAnsi"/>
          <w:color w:val="000000" w:themeColor="text1"/>
          <w:sz w:val="22"/>
          <w:szCs w:val="22"/>
        </w:rPr>
        <w:t>Agreement</w:t>
      </w:r>
      <w:r w:rsidRPr="005E7BD2" w:rsidR="001D4D5B">
        <w:rPr>
          <w:rFonts w:asciiTheme="minorHAnsi" w:hAnsiTheme="minorHAnsi" w:cstheme="minorHAnsi"/>
          <w:color w:val="000000" w:themeColor="text1"/>
          <w:sz w:val="22"/>
          <w:szCs w:val="22"/>
        </w:rPr>
        <w:t>. IOM shall promptly notify the Contractor of any written claim, loss, or demand for which the Contractor is responsible under this clause.</w:t>
      </w:r>
      <w:r w:rsidRPr="005E7BD2" w:rsidR="001D4D5B">
        <w:rPr>
          <w:rFonts w:asciiTheme="minorHAnsi" w:hAnsiTheme="minorHAnsi" w:cstheme="minorHAnsi"/>
          <w:color w:val="000000" w:themeColor="text1"/>
          <w:sz w:val="22"/>
          <w:szCs w:val="22"/>
          <w:lang w:val="en-GB"/>
        </w:rPr>
        <w:t xml:space="preserve"> </w:t>
      </w:r>
    </w:p>
    <w:p w:rsidRPr="005E7BD2" w:rsidR="002B28DA" w:rsidP="003D726C" w:rsidRDefault="002B28DA" w14:paraId="3F5DD5F8" w14:textId="77777777">
      <w:pPr>
        <w:pStyle w:val="BodyText"/>
        <w:spacing w:line="23" w:lineRule="atLeast"/>
        <w:ind w:left="900" w:hanging="540"/>
        <w:rPr>
          <w:rFonts w:asciiTheme="minorHAnsi" w:hAnsiTheme="minorHAnsi" w:cstheme="minorHAnsi"/>
          <w:color w:val="000000" w:themeColor="text1"/>
          <w:sz w:val="22"/>
          <w:szCs w:val="22"/>
        </w:rPr>
      </w:pPr>
    </w:p>
    <w:p w:rsidRPr="005E7BD2" w:rsidR="00E556F3" w:rsidP="00180E7B" w:rsidRDefault="00E556F3" w14:paraId="0DE672B9" w14:textId="093D4625">
      <w:pPr>
        <w:pStyle w:val="Article1"/>
        <w:numPr>
          <w:ilvl w:val="0"/>
          <w:numId w:val="54"/>
        </w:numPr>
        <w:tabs>
          <w:tab w:val="clear" w:pos="567"/>
          <w:tab w:val="left" w:pos="360"/>
        </w:tabs>
        <w:ind w:left="567" w:hanging="567"/>
      </w:pPr>
      <w:r w:rsidRPr="005E7BD2">
        <w:t xml:space="preserve">Inspection </w:t>
      </w:r>
      <w:r w:rsidRPr="005E7BD2" w:rsidR="00F24555">
        <w:t xml:space="preserve">of </w:t>
      </w:r>
      <w:r w:rsidRPr="005E7BD2" w:rsidR="007344D6">
        <w:t>Works</w:t>
      </w:r>
    </w:p>
    <w:p w:rsidRPr="005E7BD2" w:rsidR="00B66316" w:rsidP="003D726C" w:rsidRDefault="00B66316" w14:paraId="5CCBDEB3" w14:textId="77777777">
      <w:pPr>
        <w:spacing w:line="23" w:lineRule="atLeast"/>
        <w:jc w:val="both"/>
        <w:rPr>
          <w:rFonts w:asciiTheme="minorHAnsi" w:hAnsiTheme="minorHAnsi" w:cstheme="minorHAnsi"/>
          <w:color w:val="000000" w:themeColor="text1"/>
          <w:sz w:val="22"/>
          <w:szCs w:val="22"/>
        </w:rPr>
      </w:pPr>
    </w:p>
    <w:p w:rsidRPr="005E7BD2" w:rsidR="00E556F3" w:rsidP="00BF6D0A" w:rsidRDefault="00E556F3" w14:paraId="142B5B69" w14:textId="77777777">
      <w:pPr>
        <w:pStyle w:val="BodyText"/>
        <w:tabs>
          <w:tab w:val="left" w:pos="720"/>
        </w:tabs>
        <w:spacing w:line="23" w:lineRule="atLeast"/>
        <w:ind w:left="720" w:hanging="720"/>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1</w:t>
      </w:r>
      <w:r w:rsidRPr="005E7BD2" w:rsidR="00F43A31">
        <w:rPr>
          <w:rFonts w:asciiTheme="minorHAnsi" w:hAnsiTheme="minorHAnsi" w:cstheme="minorHAnsi"/>
          <w:color w:val="000000" w:themeColor="text1"/>
          <w:sz w:val="22"/>
          <w:szCs w:val="22"/>
        </w:rPr>
        <w:t>2</w:t>
      </w:r>
      <w:r w:rsidRPr="005E7BD2">
        <w:rPr>
          <w:rFonts w:asciiTheme="minorHAnsi" w:hAnsiTheme="minorHAnsi" w:cstheme="minorHAnsi"/>
          <w:color w:val="000000" w:themeColor="text1"/>
          <w:sz w:val="22"/>
          <w:szCs w:val="22"/>
        </w:rPr>
        <w:t>.1</w:t>
      </w:r>
      <w:r w:rsidRPr="005E7BD2">
        <w:rPr>
          <w:rFonts w:asciiTheme="minorHAnsi" w:hAnsiTheme="minorHAnsi" w:cstheme="minorHAnsi"/>
          <w:color w:val="000000" w:themeColor="text1"/>
          <w:sz w:val="22"/>
          <w:szCs w:val="22"/>
        </w:rPr>
        <w:tab/>
      </w:r>
      <w:r w:rsidRPr="005E7BD2" w:rsidR="00CA5368">
        <w:rPr>
          <w:rFonts w:asciiTheme="minorHAnsi" w:hAnsiTheme="minorHAnsi" w:cstheme="minorHAnsi"/>
          <w:color w:val="000000" w:themeColor="text1"/>
          <w:sz w:val="22"/>
          <w:szCs w:val="22"/>
        </w:rPr>
        <w:t xml:space="preserve">IOM </w:t>
      </w:r>
      <w:r w:rsidRPr="005E7BD2">
        <w:rPr>
          <w:rFonts w:asciiTheme="minorHAnsi" w:hAnsiTheme="minorHAnsi" w:cstheme="minorHAnsi"/>
          <w:color w:val="000000" w:themeColor="text1"/>
          <w:sz w:val="22"/>
          <w:szCs w:val="22"/>
        </w:rPr>
        <w:t xml:space="preserve">reserves the right </w:t>
      </w:r>
      <w:r w:rsidRPr="005E7BD2" w:rsidR="00CA5368">
        <w:rPr>
          <w:rFonts w:asciiTheme="minorHAnsi" w:hAnsiTheme="minorHAnsi" w:cstheme="minorHAnsi"/>
          <w:color w:val="000000" w:themeColor="text1"/>
          <w:sz w:val="22"/>
          <w:szCs w:val="22"/>
        </w:rPr>
        <w:t xml:space="preserve">for itself and its representatives </w:t>
      </w:r>
      <w:r w:rsidRPr="005E7BD2">
        <w:rPr>
          <w:rFonts w:asciiTheme="minorHAnsi" w:hAnsiTheme="minorHAnsi" w:cstheme="minorHAnsi"/>
          <w:color w:val="000000" w:themeColor="text1"/>
          <w:sz w:val="22"/>
          <w:szCs w:val="22"/>
        </w:rPr>
        <w:t xml:space="preserve">to inspect the </w:t>
      </w:r>
      <w:r w:rsidRPr="005E7BD2" w:rsidR="007344D6">
        <w:rPr>
          <w:rFonts w:asciiTheme="minorHAnsi" w:hAnsiTheme="minorHAnsi" w:cstheme="minorHAnsi"/>
          <w:color w:val="000000" w:themeColor="text1"/>
          <w:sz w:val="22"/>
          <w:szCs w:val="22"/>
        </w:rPr>
        <w:t>Works</w:t>
      </w:r>
      <w:r w:rsidRPr="005E7BD2">
        <w:rPr>
          <w:rFonts w:asciiTheme="minorHAnsi" w:hAnsiTheme="minorHAnsi" w:cstheme="minorHAnsi"/>
          <w:color w:val="000000" w:themeColor="text1"/>
          <w:sz w:val="22"/>
          <w:szCs w:val="22"/>
        </w:rPr>
        <w:t xml:space="preserve">, while in progress, so as to give </w:t>
      </w:r>
      <w:r w:rsidRPr="005E7BD2" w:rsidR="00CA5368">
        <w:rPr>
          <w:rFonts w:asciiTheme="minorHAnsi" w:hAnsiTheme="minorHAnsi" w:cstheme="minorHAnsi"/>
          <w:color w:val="000000" w:themeColor="text1"/>
          <w:sz w:val="22"/>
          <w:szCs w:val="22"/>
        </w:rPr>
        <w:t xml:space="preserve">IOM </w:t>
      </w:r>
      <w:r w:rsidRPr="005E7BD2">
        <w:rPr>
          <w:rFonts w:asciiTheme="minorHAnsi" w:hAnsiTheme="minorHAnsi" w:cstheme="minorHAnsi"/>
          <w:color w:val="000000" w:themeColor="text1"/>
          <w:sz w:val="22"/>
          <w:szCs w:val="22"/>
        </w:rPr>
        <w:t xml:space="preserve">the opportunity to reject the whole or any portion thereof, which in the opinion of </w:t>
      </w:r>
      <w:r w:rsidRPr="005E7BD2" w:rsidR="000F560E">
        <w:rPr>
          <w:rFonts w:asciiTheme="minorHAnsi" w:hAnsiTheme="minorHAnsi" w:cstheme="minorHAnsi"/>
          <w:color w:val="000000" w:themeColor="text1"/>
          <w:sz w:val="22"/>
          <w:szCs w:val="22"/>
        </w:rPr>
        <w:t xml:space="preserve">IOM’s </w:t>
      </w:r>
      <w:r w:rsidRPr="005E7BD2">
        <w:rPr>
          <w:rFonts w:asciiTheme="minorHAnsi" w:hAnsiTheme="minorHAnsi" w:cstheme="minorHAnsi"/>
          <w:color w:val="000000" w:themeColor="text1"/>
          <w:sz w:val="22"/>
          <w:szCs w:val="22"/>
        </w:rPr>
        <w:t>representative is defective or substandard.</w:t>
      </w:r>
    </w:p>
    <w:p w:rsidRPr="005E7BD2" w:rsidR="00B66316" w:rsidP="00BF6D0A" w:rsidRDefault="00B66316" w14:paraId="5E5E9193" w14:textId="77777777">
      <w:pPr>
        <w:pStyle w:val="BodyText"/>
        <w:tabs>
          <w:tab w:val="left" w:pos="720"/>
        </w:tabs>
        <w:spacing w:line="23" w:lineRule="atLeast"/>
        <w:ind w:left="720" w:hanging="720"/>
        <w:rPr>
          <w:rFonts w:asciiTheme="minorHAnsi" w:hAnsiTheme="minorHAnsi" w:cstheme="minorHAnsi"/>
          <w:color w:val="000000" w:themeColor="text1"/>
          <w:sz w:val="22"/>
          <w:szCs w:val="22"/>
        </w:rPr>
      </w:pPr>
    </w:p>
    <w:p w:rsidRPr="005E7BD2" w:rsidR="00E556F3" w:rsidP="00BF6D0A" w:rsidRDefault="00E556F3" w14:paraId="6D03AAB6" w14:textId="77777777">
      <w:pPr>
        <w:pStyle w:val="BodyText"/>
        <w:tabs>
          <w:tab w:val="left" w:pos="720"/>
        </w:tabs>
        <w:spacing w:line="23" w:lineRule="atLeast"/>
        <w:ind w:left="720" w:hanging="720"/>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1</w:t>
      </w:r>
      <w:r w:rsidRPr="005E7BD2" w:rsidR="00E507A3">
        <w:rPr>
          <w:rFonts w:asciiTheme="minorHAnsi" w:hAnsiTheme="minorHAnsi" w:cstheme="minorHAnsi"/>
          <w:color w:val="000000" w:themeColor="text1"/>
          <w:sz w:val="22"/>
          <w:szCs w:val="22"/>
        </w:rPr>
        <w:t>2</w:t>
      </w:r>
      <w:r w:rsidRPr="005E7BD2">
        <w:rPr>
          <w:rFonts w:asciiTheme="minorHAnsi" w:hAnsiTheme="minorHAnsi" w:cstheme="minorHAnsi"/>
          <w:color w:val="000000" w:themeColor="text1"/>
          <w:sz w:val="22"/>
          <w:szCs w:val="22"/>
        </w:rPr>
        <w:t>.2</w:t>
      </w:r>
      <w:r w:rsidRPr="005E7BD2">
        <w:rPr>
          <w:rFonts w:asciiTheme="minorHAnsi" w:hAnsiTheme="minorHAnsi" w:cstheme="minorHAnsi"/>
          <w:color w:val="000000" w:themeColor="text1"/>
          <w:sz w:val="22"/>
          <w:szCs w:val="22"/>
        </w:rPr>
        <w:tab/>
      </w:r>
      <w:r w:rsidRPr="005E7BD2" w:rsidR="001E52DF">
        <w:rPr>
          <w:rFonts w:asciiTheme="minorHAnsi" w:hAnsiTheme="minorHAnsi" w:cstheme="minorHAnsi"/>
          <w:color w:val="000000" w:themeColor="text1"/>
          <w:sz w:val="22"/>
          <w:szCs w:val="22"/>
        </w:rPr>
        <w:t xml:space="preserve">The Contractor shall allow the Project Manager and other IOM representatives to access to the work site at any time. </w:t>
      </w:r>
    </w:p>
    <w:p w:rsidRPr="005E7BD2" w:rsidR="00E556F3" w:rsidP="003D726C" w:rsidRDefault="00E556F3" w14:paraId="40B9010D" w14:textId="77777777">
      <w:pPr>
        <w:spacing w:line="23" w:lineRule="atLeast"/>
        <w:rPr>
          <w:rFonts w:asciiTheme="minorHAnsi" w:hAnsiTheme="minorHAnsi" w:cstheme="minorHAnsi"/>
          <w:color w:val="000000" w:themeColor="text1"/>
          <w:sz w:val="22"/>
          <w:szCs w:val="22"/>
        </w:rPr>
      </w:pPr>
    </w:p>
    <w:p w:rsidRPr="005E7BD2" w:rsidR="00513A45" w:rsidP="00BF6D0A" w:rsidRDefault="0015643C" w14:paraId="146A3029" w14:textId="0EB8BD1B">
      <w:pPr>
        <w:pStyle w:val="Article1"/>
        <w:numPr>
          <w:ilvl w:val="0"/>
          <w:numId w:val="54"/>
        </w:numPr>
        <w:tabs>
          <w:tab w:val="clear" w:pos="567"/>
          <w:tab w:val="left" w:pos="360"/>
        </w:tabs>
        <w:ind w:left="567" w:hanging="567"/>
        <w:rPr>
          <w:snapToGrid w:val="0"/>
        </w:rPr>
      </w:pPr>
      <w:r w:rsidRPr="005E7BD2">
        <w:rPr>
          <w:snapToGrid w:val="0"/>
        </w:rPr>
        <w:t>Insurance</w:t>
      </w:r>
    </w:p>
    <w:p w:rsidRPr="005E7BD2" w:rsidR="0006386D" w:rsidP="003D726C" w:rsidRDefault="0006386D" w14:paraId="48C63F9A" w14:textId="77777777">
      <w:pPr>
        <w:spacing w:line="23" w:lineRule="atLeast"/>
        <w:ind w:left="720" w:hanging="720"/>
        <w:jc w:val="both"/>
        <w:rPr>
          <w:rFonts w:asciiTheme="minorHAnsi" w:hAnsiTheme="minorHAnsi" w:cstheme="minorHAnsi"/>
          <w:color w:val="000000" w:themeColor="text1"/>
          <w:sz w:val="22"/>
          <w:szCs w:val="22"/>
        </w:rPr>
      </w:pPr>
    </w:p>
    <w:p w:rsidRPr="005E7BD2" w:rsidR="0015643C" w:rsidP="00BF6D0A" w:rsidRDefault="00A87A6A" w14:paraId="7882E550" w14:textId="77777777">
      <w:pPr>
        <w:spacing w:line="23" w:lineRule="atLeast"/>
        <w:ind w:left="720" w:hanging="720"/>
        <w:jc w:val="both"/>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lastRenderedPageBreak/>
        <w:t>13</w:t>
      </w:r>
      <w:r w:rsidRPr="005E7BD2" w:rsidR="0015643C">
        <w:rPr>
          <w:rFonts w:asciiTheme="minorHAnsi" w:hAnsiTheme="minorHAnsi" w:cstheme="minorHAnsi"/>
          <w:color w:val="000000" w:themeColor="text1"/>
          <w:sz w:val="22"/>
          <w:szCs w:val="22"/>
        </w:rPr>
        <w:t>.1</w:t>
      </w:r>
      <w:r w:rsidRPr="005E7BD2" w:rsidR="0015643C">
        <w:rPr>
          <w:rFonts w:asciiTheme="minorHAnsi" w:hAnsiTheme="minorHAnsi" w:cstheme="minorHAnsi"/>
          <w:color w:val="000000" w:themeColor="text1"/>
          <w:sz w:val="22"/>
          <w:szCs w:val="22"/>
        </w:rPr>
        <w:tab/>
      </w:r>
      <w:r w:rsidRPr="005E7BD2" w:rsidR="0015643C">
        <w:rPr>
          <w:rFonts w:asciiTheme="minorHAnsi" w:hAnsiTheme="minorHAnsi" w:cstheme="minorHAnsi"/>
          <w:color w:val="000000" w:themeColor="text1"/>
          <w:sz w:val="22"/>
          <w:szCs w:val="22"/>
        </w:rPr>
        <w:t xml:space="preserve">Without limiting the Contractor’s liability pursuant to </w:t>
      </w:r>
      <w:r w:rsidRPr="005E7BD2" w:rsidR="000F560E">
        <w:rPr>
          <w:rFonts w:asciiTheme="minorHAnsi" w:hAnsiTheme="minorHAnsi" w:cstheme="minorHAnsi"/>
          <w:color w:val="000000" w:themeColor="text1"/>
          <w:sz w:val="22"/>
          <w:szCs w:val="22"/>
        </w:rPr>
        <w:t>Article</w:t>
      </w:r>
      <w:r w:rsidRPr="005E7BD2" w:rsidR="0006386D">
        <w:rPr>
          <w:rFonts w:asciiTheme="minorHAnsi" w:hAnsiTheme="minorHAnsi" w:cstheme="minorHAnsi"/>
          <w:color w:val="000000" w:themeColor="text1"/>
          <w:sz w:val="22"/>
          <w:szCs w:val="22"/>
        </w:rPr>
        <w:t xml:space="preserve"> </w:t>
      </w:r>
      <w:r w:rsidRPr="005E7BD2" w:rsidR="0015643C">
        <w:rPr>
          <w:rFonts w:asciiTheme="minorHAnsi" w:hAnsiTheme="minorHAnsi" w:cstheme="minorHAnsi"/>
          <w:color w:val="000000" w:themeColor="text1"/>
          <w:sz w:val="22"/>
          <w:szCs w:val="22"/>
        </w:rPr>
        <w:t>1</w:t>
      </w:r>
      <w:r w:rsidRPr="005E7BD2" w:rsidR="00277B36">
        <w:rPr>
          <w:rFonts w:asciiTheme="minorHAnsi" w:hAnsiTheme="minorHAnsi" w:cstheme="minorHAnsi"/>
          <w:color w:val="000000" w:themeColor="text1"/>
          <w:sz w:val="22"/>
          <w:szCs w:val="22"/>
        </w:rPr>
        <w:t>1</w:t>
      </w:r>
      <w:r w:rsidRPr="005E7BD2" w:rsidR="0015643C">
        <w:rPr>
          <w:rFonts w:asciiTheme="minorHAnsi" w:hAnsiTheme="minorHAnsi" w:cstheme="minorHAnsi"/>
          <w:color w:val="000000" w:themeColor="text1"/>
          <w:sz w:val="22"/>
          <w:szCs w:val="22"/>
        </w:rPr>
        <w:t xml:space="preserve"> (</w:t>
      </w:r>
      <w:r w:rsidRPr="005E7BD2" w:rsidR="00277B36">
        <w:rPr>
          <w:rFonts w:asciiTheme="minorHAnsi" w:hAnsiTheme="minorHAnsi" w:cstheme="minorHAnsi"/>
          <w:color w:val="000000" w:themeColor="text1"/>
          <w:sz w:val="22"/>
          <w:szCs w:val="22"/>
        </w:rPr>
        <w:t>C</w:t>
      </w:r>
      <w:r w:rsidRPr="005E7BD2" w:rsidR="0015643C">
        <w:rPr>
          <w:rFonts w:asciiTheme="minorHAnsi" w:hAnsiTheme="minorHAnsi" w:cstheme="minorHAnsi"/>
          <w:color w:val="000000" w:themeColor="text1"/>
          <w:sz w:val="22"/>
          <w:szCs w:val="22"/>
        </w:rPr>
        <w:t xml:space="preserve">ontractor’s </w:t>
      </w:r>
      <w:r w:rsidRPr="005E7BD2" w:rsidR="00277B36">
        <w:rPr>
          <w:rFonts w:asciiTheme="minorHAnsi" w:hAnsiTheme="minorHAnsi" w:cstheme="minorHAnsi"/>
          <w:color w:val="000000" w:themeColor="text1"/>
          <w:sz w:val="22"/>
          <w:szCs w:val="22"/>
        </w:rPr>
        <w:t>R</w:t>
      </w:r>
      <w:r w:rsidRPr="005E7BD2" w:rsidR="0015643C">
        <w:rPr>
          <w:rFonts w:asciiTheme="minorHAnsi" w:hAnsiTheme="minorHAnsi" w:cstheme="minorHAnsi"/>
          <w:color w:val="000000" w:themeColor="text1"/>
          <w:sz w:val="22"/>
          <w:szCs w:val="22"/>
        </w:rPr>
        <w:t xml:space="preserve">esponsibility), the </w:t>
      </w:r>
      <w:commentRangeStart w:id="33"/>
      <w:r w:rsidRPr="005E7BD2" w:rsidR="0015643C">
        <w:rPr>
          <w:rFonts w:asciiTheme="minorHAnsi" w:hAnsiTheme="minorHAnsi" w:cstheme="minorHAnsi"/>
          <w:color w:val="000000" w:themeColor="text1"/>
          <w:sz w:val="22"/>
          <w:szCs w:val="22"/>
        </w:rPr>
        <w:t xml:space="preserve">following insurance cover is to be provided and maintained by the Contractor for the entire duration of this </w:t>
      </w:r>
      <w:r w:rsidRPr="005E7BD2" w:rsidR="0006386D">
        <w:rPr>
          <w:rFonts w:asciiTheme="minorHAnsi" w:hAnsiTheme="minorHAnsi" w:cstheme="minorHAnsi"/>
          <w:color w:val="000000" w:themeColor="text1"/>
          <w:sz w:val="22"/>
          <w:szCs w:val="22"/>
        </w:rPr>
        <w:t>Agreement</w:t>
      </w:r>
      <w:r w:rsidRPr="005E7BD2" w:rsidR="0015643C">
        <w:rPr>
          <w:rFonts w:asciiTheme="minorHAnsi" w:hAnsiTheme="minorHAnsi" w:cstheme="minorHAnsi"/>
          <w:color w:val="000000" w:themeColor="text1"/>
          <w:sz w:val="22"/>
          <w:szCs w:val="22"/>
        </w:rPr>
        <w:t>:</w:t>
      </w:r>
      <w:commentRangeEnd w:id="33"/>
      <w:r w:rsidRPr="005E7BD2" w:rsidR="00422093">
        <w:rPr>
          <w:rStyle w:val="CommentReference"/>
          <w:rFonts w:asciiTheme="minorHAnsi" w:hAnsiTheme="minorHAnsi" w:cstheme="minorHAnsi"/>
          <w:sz w:val="22"/>
          <w:szCs w:val="22"/>
        </w:rPr>
        <w:commentReference w:id="33"/>
      </w:r>
    </w:p>
    <w:p w:rsidRPr="005E7BD2" w:rsidR="0006386D" w:rsidP="007249A6" w:rsidRDefault="0006386D" w14:paraId="50A41D41" w14:textId="77777777">
      <w:pPr>
        <w:spacing w:line="23" w:lineRule="atLeast"/>
        <w:ind w:left="567" w:hanging="567"/>
        <w:jc w:val="both"/>
        <w:rPr>
          <w:rFonts w:asciiTheme="minorHAnsi" w:hAnsiTheme="minorHAnsi" w:cstheme="minorHAnsi"/>
          <w:color w:val="000000" w:themeColor="text1"/>
          <w:sz w:val="22"/>
          <w:szCs w:val="22"/>
        </w:rPr>
      </w:pPr>
    </w:p>
    <w:p w:rsidRPr="005E7BD2" w:rsidR="0015643C" w:rsidP="00BF6D0A" w:rsidRDefault="0006386D" w14:paraId="430335BB" w14:textId="77777777">
      <w:pPr>
        <w:numPr>
          <w:ilvl w:val="0"/>
          <w:numId w:val="16"/>
        </w:numPr>
        <w:spacing w:line="23" w:lineRule="atLeast"/>
        <w:ind w:hanging="720"/>
        <w:jc w:val="both"/>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T</w:t>
      </w:r>
      <w:r w:rsidRPr="005E7BD2" w:rsidR="0015643C">
        <w:rPr>
          <w:rFonts w:asciiTheme="minorHAnsi" w:hAnsiTheme="minorHAnsi" w:cstheme="minorHAnsi"/>
          <w:color w:val="000000" w:themeColor="text1"/>
          <w:sz w:val="22"/>
          <w:szCs w:val="22"/>
        </w:rPr>
        <w:t>hird party liability for any one claim or series of claims arising out of any one accident or event;</w:t>
      </w:r>
    </w:p>
    <w:p w:rsidRPr="005E7BD2" w:rsidR="0015643C" w:rsidP="00BF6D0A" w:rsidRDefault="0006386D" w14:paraId="6D312F15" w14:textId="77777777">
      <w:pPr>
        <w:numPr>
          <w:ilvl w:val="0"/>
          <w:numId w:val="16"/>
        </w:numPr>
        <w:spacing w:line="23" w:lineRule="atLeast"/>
        <w:ind w:hanging="720"/>
        <w:jc w:val="both"/>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W</w:t>
      </w:r>
      <w:r w:rsidRPr="005E7BD2" w:rsidR="0015643C">
        <w:rPr>
          <w:rFonts w:asciiTheme="minorHAnsi" w:hAnsiTheme="minorHAnsi" w:cstheme="minorHAnsi"/>
          <w:color w:val="000000" w:themeColor="text1"/>
          <w:sz w:val="22"/>
          <w:szCs w:val="22"/>
        </w:rPr>
        <w:t>orkmen’s compensation and/or employer’s liability insurance which complies with applicable legislation;</w:t>
      </w:r>
    </w:p>
    <w:p w:rsidRPr="005E7BD2" w:rsidR="0015643C" w:rsidP="00BF6D0A" w:rsidRDefault="0006386D" w14:paraId="12E824E7" w14:textId="77777777">
      <w:pPr>
        <w:numPr>
          <w:ilvl w:val="0"/>
          <w:numId w:val="16"/>
        </w:numPr>
        <w:spacing w:line="23" w:lineRule="atLeast"/>
        <w:ind w:hanging="720"/>
        <w:jc w:val="both"/>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A</w:t>
      </w:r>
      <w:r w:rsidRPr="005E7BD2" w:rsidR="0015643C">
        <w:rPr>
          <w:rFonts w:asciiTheme="minorHAnsi" w:hAnsiTheme="minorHAnsi" w:cstheme="minorHAnsi"/>
          <w:color w:val="000000" w:themeColor="text1"/>
          <w:sz w:val="22"/>
          <w:szCs w:val="22"/>
        </w:rPr>
        <w:t>utomobile public liability and property damage insurance; and</w:t>
      </w:r>
    </w:p>
    <w:p w:rsidRPr="005E7BD2" w:rsidR="0015643C" w:rsidP="00BF6D0A" w:rsidRDefault="0006386D" w14:paraId="6EDC7786" w14:textId="77777777">
      <w:pPr>
        <w:numPr>
          <w:ilvl w:val="0"/>
          <w:numId w:val="16"/>
        </w:numPr>
        <w:spacing w:line="23" w:lineRule="atLeast"/>
        <w:ind w:hanging="720"/>
        <w:jc w:val="both"/>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C</w:t>
      </w:r>
      <w:r w:rsidRPr="005E7BD2" w:rsidR="0015643C">
        <w:rPr>
          <w:rFonts w:asciiTheme="minorHAnsi" w:hAnsiTheme="minorHAnsi" w:cstheme="minorHAnsi"/>
          <w:color w:val="000000" w:themeColor="text1"/>
          <w:sz w:val="22"/>
          <w:szCs w:val="22"/>
        </w:rPr>
        <w:t xml:space="preserve">over against loss or damage to the </w:t>
      </w:r>
      <w:r w:rsidRPr="005E7BD2" w:rsidR="007344D6">
        <w:rPr>
          <w:rFonts w:asciiTheme="minorHAnsi" w:hAnsiTheme="minorHAnsi" w:cstheme="minorHAnsi"/>
          <w:color w:val="000000" w:themeColor="text1"/>
          <w:sz w:val="22"/>
          <w:szCs w:val="22"/>
        </w:rPr>
        <w:t>Works</w:t>
      </w:r>
      <w:r w:rsidRPr="005E7BD2">
        <w:rPr>
          <w:rFonts w:asciiTheme="minorHAnsi" w:hAnsiTheme="minorHAnsi" w:cstheme="minorHAnsi"/>
          <w:color w:val="000000" w:themeColor="text1"/>
          <w:sz w:val="22"/>
          <w:szCs w:val="22"/>
        </w:rPr>
        <w:t xml:space="preserve"> </w:t>
      </w:r>
      <w:r w:rsidRPr="005E7BD2" w:rsidR="0015643C">
        <w:rPr>
          <w:rFonts w:asciiTheme="minorHAnsi" w:hAnsiTheme="minorHAnsi" w:cstheme="minorHAnsi"/>
          <w:color w:val="000000" w:themeColor="text1"/>
          <w:sz w:val="22"/>
          <w:szCs w:val="22"/>
        </w:rPr>
        <w:t>and materials during the construction.</w:t>
      </w:r>
    </w:p>
    <w:p w:rsidRPr="005E7BD2" w:rsidR="0006386D" w:rsidP="007249A6" w:rsidRDefault="0006386D" w14:paraId="1AE24612" w14:textId="77777777">
      <w:pPr>
        <w:spacing w:line="23" w:lineRule="atLeast"/>
        <w:ind w:left="567" w:hanging="567"/>
        <w:jc w:val="both"/>
        <w:rPr>
          <w:rFonts w:asciiTheme="minorHAnsi" w:hAnsiTheme="minorHAnsi" w:cstheme="minorHAnsi"/>
          <w:color w:val="000000" w:themeColor="text1"/>
          <w:sz w:val="22"/>
          <w:szCs w:val="22"/>
        </w:rPr>
      </w:pPr>
    </w:p>
    <w:p w:rsidRPr="005E7BD2" w:rsidR="001E52DF" w:rsidP="00BF6D0A" w:rsidRDefault="00A87A6A" w14:paraId="75A6D3B6" w14:textId="77777777">
      <w:pPr>
        <w:tabs>
          <w:tab w:val="left" w:pos="720"/>
        </w:tabs>
        <w:spacing w:line="23" w:lineRule="atLeast"/>
        <w:ind w:left="720" w:hanging="720"/>
        <w:jc w:val="both"/>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13</w:t>
      </w:r>
      <w:r w:rsidRPr="005E7BD2" w:rsidR="001E52DF">
        <w:rPr>
          <w:rFonts w:asciiTheme="minorHAnsi" w:hAnsiTheme="minorHAnsi" w:cstheme="minorHAnsi"/>
          <w:color w:val="000000" w:themeColor="text1"/>
          <w:sz w:val="22"/>
          <w:szCs w:val="22"/>
        </w:rPr>
        <w:t>.2</w:t>
      </w:r>
      <w:r w:rsidRPr="005E7BD2" w:rsidR="001E52DF">
        <w:rPr>
          <w:rFonts w:asciiTheme="minorHAnsi" w:hAnsiTheme="minorHAnsi" w:cstheme="minorHAnsi"/>
          <w:color w:val="000000" w:themeColor="text1"/>
          <w:sz w:val="22"/>
          <w:szCs w:val="22"/>
        </w:rPr>
        <w:tab/>
      </w:r>
      <w:r w:rsidRPr="005E7BD2" w:rsidR="001E52DF">
        <w:rPr>
          <w:rFonts w:asciiTheme="minorHAnsi" w:hAnsiTheme="minorHAnsi" w:cstheme="minorHAnsi"/>
          <w:color w:val="000000" w:themeColor="text1"/>
          <w:sz w:val="22"/>
          <w:szCs w:val="22"/>
        </w:rPr>
        <w:t>The amount of coverage for each type of insurance is to be in line with relevant industry st</w:t>
      </w:r>
      <w:r w:rsidRPr="005E7BD2" w:rsidR="0051292F">
        <w:rPr>
          <w:rFonts w:asciiTheme="minorHAnsi" w:hAnsiTheme="minorHAnsi" w:cstheme="minorHAnsi"/>
          <w:color w:val="000000" w:themeColor="text1"/>
          <w:sz w:val="22"/>
          <w:szCs w:val="22"/>
        </w:rPr>
        <w:t>andards and in an amount acceptable to IOM.</w:t>
      </w:r>
    </w:p>
    <w:p w:rsidRPr="005E7BD2" w:rsidR="0006386D" w:rsidP="00BF6D0A" w:rsidRDefault="0006386D" w14:paraId="1C14EFA5" w14:textId="77777777">
      <w:pPr>
        <w:tabs>
          <w:tab w:val="left" w:pos="720"/>
        </w:tabs>
        <w:spacing w:line="23" w:lineRule="atLeast"/>
        <w:ind w:left="720" w:hanging="720"/>
        <w:jc w:val="both"/>
        <w:rPr>
          <w:rFonts w:asciiTheme="minorHAnsi" w:hAnsiTheme="minorHAnsi" w:cstheme="minorHAnsi"/>
          <w:color w:val="000000" w:themeColor="text1"/>
          <w:sz w:val="22"/>
          <w:szCs w:val="22"/>
        </w:rPr>
      </w:pPr>
    </w:p>
    <w:p w:rsidRPr="005E7BD2" w:rsidR="001E52DF" w:rsidP="00BF6D0A" w:rsidRDefault="00A87A6A" w14:paraId="6A3A5099" w14:textId="77777777">
      <w:pPr>
        <w:tabs>
          <w:tab w:val="left" w:pos="720"/>
        </w:tabs>
        <w:spacing w:line="23" w:lineRule="atLeast"/>
        <w:ind w:left="720" w:hanging="720"/>
        <w:jc w:val="both"/>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13</w:t>
      </w:r>
      <w:r w:rsidRPr="005E7BD2" w:rsidR="001E52DF">
        <w:rPr>
          <w:rFonts w:asciiTheme="minorHAnsi" w:hAnsiTheme="minorHAnsi" w:cstheme="minorHAnsi"/>
          <w:color w:val="000000" w:themeColor="text1"/>
          <w:sz w:val="22"/>
          <w:szCs w:val="22"/>
        </w:rPr>
        <w:t>.3</w:t>
      </w:r>
      <w:r w:rsidRPr="005E7BD2" w:rsidR="001E52DF">
        <w:rPr>
          <w:rFonts w:asciiTheme="minorHAnsi" w:hAnsiTheme="minorHAnsi" w:cstheme="minorHAnsi"/>
          <w:color w:val="000000" w:themeColor="text1"/>
          <w:sz w:val="22"/>
          <w:szCs w:val="22"/>
        </w:rPr>
        <w:tab/>
      </w:r>
      <w:r w:rsidRPr="005E7BD2" w:rsidR="001E52DF">
        <w:rPr>
          <w:rFonts w:asciiTheme="minorHAnsi" w:hAnsiTheme="minorHAnsi" w:cstheme="minorHAnsi"/>
          <w:color w:val="000000" w:themeColor="text1"/>
          <w:sz w:val="22"/>
          <w:szCs w:val="22"/>
        </w:rPr>
        <w:t xml:space="preserve">Policies and certificates of insurance are to be provided to IOM prior to the commencement of the </w:t>
      </w:r>
      <w:r w:rsidRPr="005E7BD2" w:rsidR="007344D6">
        <w:rPr>
          <w:rFonts w:asciiTheme="minorHAnsi" w:hAnsiTheme="minorHAnsi" w:cstheme="minorHAnsi"/>
          <w:color w:val="000000" w:themeColor="text1"/>
          <w:sz w:val="22"/>
          <w:szCs w:val="22"/>
        </w:rPr>
        <w:t>Works</w:t>
      </w:r>
      <w:r w:rsidRPr="005E7BD2" w:rsidR="001E52DF">
        <w:rPr>
          <w:rFonts w:asciiTheme="minorHAnsi" w:hAnsiTheme="minorHAnsi" w:cstheme="minorHAnsi"/>
          <w:color w:val="000000" w:themeColor="text1"/>
          <w:sz w:val="22"/>
          <w:szCs w:val="22"/>
        </w:rPr>
        <w:t>.</w:t>
      </w:r>
    </w:p>
    <w:p w:rsidRPr="005E7BD2" w:rsidR="00513A45" w:rsidP="003D726C" w:rsidRDefault="00513A45" w14:paraId="5A32FE9B" w14:textId="77777777">
      <w:pPr>
        <w:spacing w:line="23" w:lineRule="atLeast"/>
        <w:jc w:val="both"/>
        <w:rPr>
          <w:rFonts w:asciiTheme="minorHAnsi" w:hAnsiTheme="minorHAnsi" w:cstheme="minorHAnsi"/>
          <w:color w:val="000000" w:themeColor="text1"/>
          <w:sz w:val="22"/>
          <w:szCs w:val="22"/>
          <w:lang w:val="en-PH"/>
        </w:rPr>
      </w:pPr>
    </w:p>
    <w:p w:rsidRPr="005E7BD2" w:rsidR="00E556F3" w:rsidP="00BF6D0A" w:rsidRDefault="00E556F3" w14:paraId="715E7844" w14:textId="603B691B">
      <w:pPr>
        <w:pStyle w:val="Article1"/>
        <w:numPr>
          <w:ilvl w:val="0"/>
          <w:numId w:val="54"/>
        </w:numPr>
        <w:tabs>
          <w:tab w:val="left" w:pos="360"/>
        </w:tabs>
        <w:ind w:left="567" w:hanging="567"/>
      </w:pPr>
      <w:r w:rsidRPr="005E7BD2">
        <w:t>Warrant</w:t>
      </w:r>
      <w:r w:rsidRPr="005E7BD2" w:rsidR="006670C5">
        <w:t>ies</w:t>
      </w:r>
    </w:p>
    <w:p w:rsidRPr="005E7BD2" w:rsidR="0006386D" w:rsidP="003D726C" w:rsidRDefault="0006386D" w14:paraId="5038C17D" w14:textId="77777777">
      <w:pPr>
        <w:spacing w:line="23" w:lineRule="atLeast"/>
        <w:ind w:left="720" w:hanging="720"/>
        <w:jc w:val="both"/>
        <w:rPr>
          <w:rFonts w:asciiTheme="minorHAnsi" w:hAnsiTheme="minorHAnsi" w:cstheme="minorHAnsi"/>
          <w:color w:val="000000" w:themeColor="text1"/>
          <w:sz w:val="22"/>
          <w:szCs w:val="22"/>
        </w:rPr>
      </w:pPr>
    </w:p>
    <w:p w:rsidRPr="005E7BD2" w:rsidR="00E556F3" w:rsidP="00BF6D0A" w:rsidRDefault="00A87A6A" w14:paraId="2C63AAC2" w14:textId="2FE88D43">
      <w:pPr>
        <w:tabs>
          <w:tab w:val="left" w:pos="720"/>
        </w:tabs>
        <w:spacing w:line="23" w:lineRule="atLeast"/>
        <w:ind w:left="720" w:hanging="720"/>
        <w:jc w:val="both"/>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14</w:t>
      </w:r>
      <w:r w:rsidRPr="005E7BD2" w:rsidR="001701D0">
        <w:rPr>
          <w:rFonts w:asciiTheme="minorHAnsi" w:hAnsiTheme="minorHAnsi" w:cstheme="minorHAnsi"/>
          <w:color w:val="000000" w:themeColor="text1"/>
          <w:sz w:val="22"/>
          <w:szCs w:val="22"/>
        </w:rPr>
        <w:t>.1</w:t>
      </w:r>
      <w:r w:rsidRPr="005E7BD2" w:rsidR="001701D0">
        <w:rPr>
          <w:rFonts w:asciiTheme="minorHAnsi" w:hAnsiTheme="minorHAnsi" w:cstheme="minorHAnsi"/>
          <w:color w:val="000000" w:themeColor="text1"/>
          <w:sz w:val="22"/>
          <w:szCs w:val="22"/>
        </w:rPr>
        <w:tab/>
      </w:r>
      <w:r w:rsidRPr="005E7BD2" w:rsidR="00E556F3">
        <w:rPr>
          <w:rFonts w:asciiTheme="minorHAnsi" w:hAnsiTheme="minorHAnsi" w:cstheme="minorHAnsi"/>
          <w:color w:val="000000" w:themeColor="text1"/>
          <w:sz w:val="22"/>
          <w:szCs w:val="22"/>
        </w:rPr>
        <w:t xml:space="preserve">The Contractor represents and warrants that it is financially sound and duly licensed, with the adequate labor/human resources, equipment and tools, competence, expertise and skills necessary to carry out fully and satisfactorily, within the stipulated completion period, the </w:t>
      </w:r>
      <w:r w:rsidRPr="005E7BD2" w:rsidR="007344D6">
        <w:rPr>
          <w:rFonts w:asciiTheme="minorHAnsi" w:hAnsiTheme="minorHAnsi" w:cstheme="minorHAnsi"/>
          <w:color w:val="000000" w:themeColor="text1"/>
          <w:sz w:val="22"/>
          <w:szCs w:val="22"/>
        </w:rPr>
        <w:t>Works</w:t>
      </w:r>
      <w:r w:rsidRPr="005E7BD2" w:rsidR="0006386D">
        <w:rPr>
          <w:rFonts w:asciiTheme="minorHAnsi" w:hAnsiTheme="minorHAnsi" w:cstheme="minorHAnsi"/>
          <w:color w:val="000000" w:themeColor="text1"/>
          <w:sz w:val="22"/>
          <w:szCs w:val="22"/>
        </w:rPr>
        <w:t xml:space="preserve"> </w:t>
      </w:r>
      <w:r w:rsidRPr="005E7BD2" w:rsidR="00E556F3">
        <w:rPr>
          <w:rFonts w:asciiTheme="minorHAnsi" w:hAnsiTheme="minorHAnsi" w:cstheme="minorHAnsi"/>
          <w:color w:val="000000" w:themeColor="text1"/>
          <w:sz w:val="22"/>
          <w:szCs w:val="22"/>
        </w:rPr>
        <w:t xml:space="preserve">in accordance with this </w:t>
      </w:r>
      <w:r w:rsidRPr="005E7BD2" w:rsidR="00611B63">
        <w:rPr>
          <w:rFonts w:asciiTheme="minorHAnsi" w:hAnsiTheme="minorHAnsi" w:cstheme="minorHAnsi"/>
          <w:color w:val="000000" w:themeColor="text1"/>
          <w:sz w:val="22"/>
          <w:szCs w:val="22"/>
        </w:rPr>
        <w:t>Agreement</w:t>
      </w:r>
      <w:r w:rsidRPr="005E7BD2" w:rsidR="00E556F3">
        <w:rPr>
          <w:rFonts w:asciiTheme="minorHAnsi" w:hAnsiTheme="minorHAnsi" w:cstheme="minorHAnsi"/>
          <w:color w:val="000000" w:themeColor="text1"/>
          <w:sz w:val="22"/>
          <w:szCs w:val="22"/>
        </w:rPr>
        <w:t>.</w:t>
      </w:r>
    </w:p>
    <w:p w:rsidRPr="005E7BD2" w:rsidR="0006386D" w:rsidP="00BF6D0A" w:rsidRDefault="0006386D" w14:paraId="069A9FDC" w14:textId="77777777">
      <w:pPr>
        <w:tabs>
          <w:tab w:val="left" w:pos="720"/>
        </w:tabs>
        <w:spacing w:line="23" w:lineRule="atLeast"/>
        <w:ind w:left="720" w:hanging="720"/>
        <w:jc w:val="both"/>
        <w:rPr>
          <w:rFonts w:asciiTheme="minorHAnsi" w:hAnsiTheme="minorHAnsi" w:cstheme="minorHAnsi"/>
          <w:color w:val="000000" w:themeColor="text1"/>
          <w:sz w:val="22"/>
          <w:szCs w:val="22"/>
        </w:rPr>
      </w:pPr>
    </w:p>
    <w:p w:rsidRPr="005E7BD2" w:rsidR="00E556F3" w:rsidP="00BF6D0A" w:rsidRDefault="00A87A6A" w14:paraId="74F3640E" w14:textId="19C2D24B">
      <w:pPr>
        <w:tabs>
          <w:tab w:val="left" w:pos="720"/>
        </w:tabs>
        <w:spacing w:line="23" w:lineRule="atLeast"/>
        <w:ind w:left="720" w:hanging="720"/>
        <w:jc w:val="both"/>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14</w:t>
      </w:r>
      <w:r w:rsidRPr="005E7BD2" w:rsidR="001701D0">
        <w:rPr>
          <w:rFonts w:asciiTheme="minorHAnsi" w:hAnsiTheme="minorHAnsi" w:cstheme="minorHAnsi"/>
          <w:color w:val="000000" w:themeColor="text1"/>
          <w:sz w:val="22"/>
          <w:szCs w:val="22"/>
        </w:rPr>
        <w:t>.2</w:t>
      </w:r>
      <w:r w:rsidRPr="005E7BD2" w:rsidR="001701D0">
        <w:rPr>
          <w:rFonts w:asciiTheme="minorHAnsi" w:hAnsiTheme="minorHAnsi" w:cstheme="minorHAnsi"/>
          <w:color w:val="000000" w:themeColor="text1"/>
          <w:sz w:val="22"/>
          <w:szCs w:val="22"/>
        </w:rPr>
        <w:tab/>
      </w:r>
      <w:r w:rsidRPr="005E7BD2" w:rsidR="00E556F3">
        <w:rPr>
          <w:rFonts w:asciiTheme="minorHAnsi" w:hAnsiTheme="minorHAnsi" w:cstheme="minorHAnsi"/>
          <w:color w:val="000000" w:themeColor="text1"/>
          <w:sz w:val="22"/>
          <w:szCs w:val="22"/>
        </w:rPr>
        <w:t xml:space="preserve">The Contractor guarantees and warrants the performance and completion of the design and construction work to the full and complete satisfaction of </w:t>
      </w:r>
      <w:r w:rsidRPr="005E7BD2" w:rsidR="00FC7901">
        <w:rPr>
          <w:rFonts w:asciiTheme="minorHAnsi" w:hAnsiTheme="minorHAnsi" w:cstheme="minorHAnsi"/>
          <w:color w:val="000000" w:themeColor="text1"/>
          <w:sz w:val="22"/>
          <w:szCs w:val="22"/>
        </w:rPr>
        <w:t>IOM</w:t>
      </w:r>
      <w:r w:rsidRPr="005E7BD2" w:rsidR="00E556F3">
        <w:rPr>
          <w:rFonts w:asciiTheme="minorHAnsi" w:hAnsiTheme="minorHAnsi" w:cstheme="minorHAnsi"/>
          <w:color w:val="000000" w:themeColor="text1"/>
          <w:sz w:val="22"/>
          <w:szCs w:val="22"/>
        </w:rPr>
        <w:t xml:space="preserve">.  The Contractor remains responsible for the damages caused </w:t>
      </w:r>
      <w:r w:rsidRPr="005E7BD2" w:rsidR="00FA4B47">
        <w:rPr>
          <w:rFonts w:asciiTheme="minorHAnsi" w:hAnsiTheme="minorHAnsi" w:cstheme="minorHAnsi"/>
          <w:color w:val="000000" w:themeColor="text1"/>
          <w:sz w:val="22"/>
          <w:szCs w:val="22"/>
        </w:rPr>
        <w:t xml:space="preserve">or identified </w:t>
      </w:r>
      <w:r w:rsidRPr="005E7BD2" w:rsidR="00E556F3">
        <w:rPr>
          <w:rFonts w:asciiTheme="minorHAnsi" w:hAnsiTheme="minorHAnsi" w:cstheme="minorHAnsi"/>
          <w:color w:val="000000" w:themeColor="text1"/>
          <w:sz w:val="22"/>
          <w:szCs w:val="22"/>
        </w:rPr>
        <w:t>within</w:t>
      </w:r>
      <w:r w:rsidRPr="005E7BD2" w:rsidR="0006386D">
        <w:rPr>
          <w:rFonts w:asciiTheme="minorHAnsi" w:hAnsiTheme="minorHAnsi" w:cstheme="minorHAnsi"/>
          <w:color w:val="000000" w:themeColor="text1"/>
          <w:sz w:val="22"/>
          <w:szCs w:val="22"/>
        </w:rPr>
        <w:t xml:space="preserve"> </w:t>
      </w:r>
      <w:commentRangeStart w:id="34"/>
      <w:r w:rsidRPr="005E7BD2" w:rsidR="002B4133">
        <w:rPr>
          <w:rFonts w:asciiTheme="minorHAnsi" w:hAnsiTheme="minorHAnsi" w:cstheme="minorHAnsi"/>
          <w:color w:val="000000" w:themeColor="text1"/>
          <w:sz w:val="22"/>
          <w:szCs w:val="22"/>
          <w:highlight w:val="lightGray"/>
        </w:rPr>
        <w:t>12 (twelve) months</w:t>
      </w:r>
      <w:r w:rsidRPr="005E7BD2" w:rsidR="00E556F3">
        <w:rPr>
          <w:rFonts w:asciiTheme="minorHAnsi" w:hAnsiTheme="minorHAnsi" w:cstheme="minorHAnsi"/>
          <w:color w:val="000000" w:themeColor="text1"/>
          <w:sz w:val="22"/>
          <w:szCs w:val="22"/>
          <w:highlight w:val="lightGray"/>
        </w:rPr>
        <w:t xml:space="preserve"> </w:t>
      </w:r>
      <w:commentRangeEnd w:id="34"/>
      <w:r w:rsidRPr="005E7BD2" w:rsidR="00422093">
        <w:rPr>
          <w:rStyle w:val="CommentReference"/>
          <w:rFonts w:asciiTheme="minorHAnsi" w:hAnsiTheme="minorHAnsi" w:cstheme="minorHAnsi"/>
          <w:sz w:val="22"/>
          <w:szCs w:val="22"/>
          <w:highlight w:val="lightGray"/>
        </w:rPr>
        <w:commentReference w:id="34"/>
      </w:r>
      <w:r w:rsidRPr="005E7BD2" w:rsidR="00E556F3">
        <w:rPr>
          <w:rFonts w:asciiTheme="minorHAnsi" w:hAnsiTheme="minorHAnsi" w:cstheme="minorHAnsi"/>
          <w:color w:val="000000" w:themeColor="text1"/>
          <w:sz w:val="22"/>
          <w:szCs w:val="22"/>
        </w:rPr>
        <w:t xml:space="preserve">from </w:t>
      </w:r>
      <w:r w:rsidRPr="005E7BD2" w:rsidR="00277B36">
        <w:rPr>
          <w:rFonts w:asciiTheme="minorHAnsi" w:hAnsiTheme="minorHAnsi" w:cstheme="minorHAnsi"/>
          <w:color w:val="000000" w:themeColor="text1"/>
          <w:sz w:val="22"/>
          <w:szCs w:val="22"/>
        </w:rPr>
        <w:t xml:space="preserve">the date of </w:t>
      </w:r>
      <w:r w:rsidRPr="00A1228B" w:rsidR="006E12EB">
        <w:rPr>
          <w:rFonts w:asciiTheme="minorHAnsi" w:hAnsiTheme="minorHAnsi" w:cstheme="minorHAnsi"/>
          <w:color w:val="000000" w:themeColor="text1"/>
          <w:sz w:val="22"/>
          <w:szCs w:val="22"/>
        </w:rPr>
        <w:t xml:space="preserve">issue of </w:t>
      </w:r>
      <w:r w:rsidRPr="00A1228B" w:rsidR="000F560E">
        <w:rPr>
          <w:rFonts w:asciiTheme="minorHAnsi" w:hAnsiTheme="minorHAnsi" w:cstheme="minorHAnsi"/>
          <w:color w:val="000000" w:themeColor="text1"/>
          <w:sz w:val="22"/>
          <w:szCs w:val="22"/>
        </w:rPr>
        <w:t xml:space="preserve">IOM’s </w:t>
      </w:r>
      <w:r w:rsidRPr="00A1228B" w:rsidR="001B1649">
        <w:rPr>
          <w:rFonts w:asciiTheme="minorHAnsi" w:hAnsiTheme="minorHAnsi" w:cstheme="minorHAnsi"/>
          <w:color w:val="000000" w:themeColor="text1"/>
          <w:sz w:val="22"/>
          <w:szCs w:val="22"/>
        </w:rPr>
        <w:t xml:space="preserve">Certificate of </w:t>
      </w:r>
      <w:r w:rsidRPr="00A1228B" w:rsidR="00632054">
        <w:rPr>
          <w:rFonts w:asciiTheme="minorHAnsi" w:hAnsiTheme="minorHAnsi" w:cstheme="minorHAnsi"/>
          <w:color w:val="000000" w:themeColor="text1"/>
          <w:sz w:val="22"/>
          <w:szCs w:val="22"/>
        </w:rPr>
        <w:t>P</w:t>
      </w:r>
      <w:r w:rsidRPr="00A1228B" w:rsidR="00211399">
        <w:rPr>
          <w:rFonts w:asciiTheme="minorHAnsi" w:hAnsiTheme="minorHAnsi" w:cstheme="minorHAnsi"/>
          <w:color w:val="000000" w:themeColor="text1"/>
          <w:sz w:val="22"/>
          <w:szCs w:val="22"/>
        </w:rPr>
        <w:t xml:space="preserve">rovisional </w:t>
      </w:r>
      <w:r w:rsidRPr="00A1228B" w:rsidR="00632054">
        <w:rPr>
          <w:rFonts w:asciiTheme="minorHAnsi" w:hAnsiTheme="minorHAnsi" w:cstheme="minorHAnsi"/>
          <w:color w:val="000000" w:themeColor="text1"/>
          <w:sz w:val="22"/>
          <w:szCs w:val="22"/>
        </w:rPr>
        <w:t>A</w:t>
      </w:r>
      <w:r w:rsidRPr="00A1228B" w:rsidR="00E556F3">
        <w:rPr>
          <w:rFonts w:asciiTheme="minorHAnsi" w:hAnsiTheme="minorHAnsi" w:cstheme="minorHAnsi"/>
          <w:color w:val="000000" w:themeColor="text1"/>
          <w:sz w:val="22"/>
          <w:szCs w:val="22"/>
        </w:rPr>
        <w:t xml:space="preserve">cceptance of the </w:t>
      </w:r>
      <w:r w:rsidRPr="00A1228B" w:rsidR="007344D6">
        <w:rPr>
          <w:rFonts w:asciiTheme="minorHAnsi" w:hAnsiTheme="minorHAnsi" w:cstheme="minorHAnsi"/>
          <w:color w:val="000000" w:themeColor="text1"/>
          <w:sz w:val="22"/>
          <w:szCs w:val="22"/>
        </w:rPr>
        <w:t>Works</w:t>
      </w:r>
      <w:r w:rsidRPr="00A1228B" w:rsidR="0006386D">
        <w:rPr>
          <w:rFonts w:asciiTheme="minorHAnsi" w:hAnsiTheme="minorHAnsi" w:cstheme="minorHAnsi"/>
          <w:color w:val="000000" w:themeColor="text1"/>
          <w:sz w:val="22"/>
          <w:szCs w:val="22"/>
        </w:rPr>
        <w:t xml:space="preserve"> </w:t>
      </w:r>
      <w:r w:rsidRPr="00A1228B" w:rsidR="00277B36">
        <w:rPr>
          <w:rFonts w:asciiTheme="minorHAnsi" w:hAnsiTheme="minorHAnsi" w:cstheme="minorHAnsi"/>
          <w:color w:val="000000" w:themeColor="text1"/>
          <w:sz w:val="22"/>
          <w:szCs w:val="22"/>
        </w:rPr>
        <w:t xml:space="preserve">as per </w:t>
      </w:r>
      <w:r w:rsidRPr="00A1228B" w:rsidR="007344D6">
        <w:rPr>
          <w:rFonts w:asciiTheme="minorHAnsi" w:hAnsiTheme="minorHAnsi" w:cstheme="minorHAnsi"/>
          <w:color w:val="000000" w:themeColor="text1"/>
          <w:sz w:val="22"/>
          <w:szCs w:val="22"/>
        </w:rPr>
        <w:t>Article</w:t>
      </w:r>
      <w:r w:rsidRPr="00A1228B" w:rsidR="00560A21">
        <w:rPr>
          <w:rFonts w:asciiTheme="minorHAnsi" w:hAnsiTheme="minorHAnsi" w:cstheme="minorHAnsi"/>
          <w:color w:val="000000" w:themeColor="text1"/>
          <w:sz w:val="22"/>
          <w:szCs w:val="22"/>
        </w:rPr>
        <w:t>s</w:t>
      </w:r>
      <w:r w:rsidRPr="00A1228B" w:rsidR="0006386D">
        <w:rPr>
          <w:rFonts w:asciiTheme="minorHAnsi" w:hAnsiTheme="minorHAnsi" w:cstheme="minorHAnsi"/>
          <w:color w:val="000000" w:themeColor="text1"/>
          <w:sz w:val="22"/>
          <w:szCs w:val="22"/>
        </w:rPr>
        <w:t xml:space="preserve"> </w:t>
      </w:r>
      <w:r w:rsidRPr="00A1228B" w:rsidR="00277B36">
        <w:rPr>
          <w:rFonts w:asciiTheme="minorHAnsi" w:hAnsiTheme="minorHAnsi" w:cstheme="minorHAnsi"/>
          <w:color w:val="000000" w:themeColor="text1"/>
          <w:sz w:val="22"/>
          <w:szCs w:val="22"/>
        </w:rPr>
        <w:t>4.</w:t>
      </w:r>
      <w:r w:rsidRPr="00A1228B" w:rsidR="006D2D7D">
        <w:rPr>
          <w:rFonts w:asciiTheme="minorHAnsi" w:hAnsiTheme="minorHAnsi" w:cstheme="minorHAnsi"/>
          <w:color w:val="000000" w:themeColor="text1"/>
          <w:sz w:val="22"/>
          <w:szCs w:val="22"/>
        </w:rPr>
        <w:t>7</w:t>
      </w:r>
      <w:r w:rsidRPr="00A1228B" w:rsidR="00560A21">
        <w:rPr>
          <w:rFonts w:asciiTheme="minorHAnsi" w:hAnsiTheme="minorHAnsi" w:cstheme="minorHAnsi"/>
          <w:color w:val="000000" w:themeColor="text1"/>
          <w:sz w:val="22"/>
          <w:szCs w:val="22"/>
        </w:rPr>
        <w:t xml:space="preserve"> or 4.</w:t>
      </w:r>
      <w:r w:rsidRPr="00A1228B" w:rsidR="006D2D7D">
        <w:rPr>
          <w:rFonts w:asciiTheme="minorHAnsi" w:hAnsiTheme="minorHAnsi" w:cstheme="minorHAnsi"/>
          <w:color w:val="000000" w:themeColor="text1"/>
          <w:sz w:val="22"/>
          <w:szCs w:val="22"/>
        </w:rPr>
        <w:t>8</w:t>
      </w:r>
      <w:r w:rsidRPr="00A1228B" w:rsidR="00E556F3">
        <w:rPr>
          <w:rFonts w:asciiTheme="minorHAnsi" w:hAnsiTheme="minorHAnsi" w:cstheme="minorHAnsi"/>
          <w:color w:val="000000" w:themeColor="text1"/>
          <w:sz w:val="22"/>
          <w:szCs w:val="22"/>
        </w:rPr>
        <w:t>, on</w:t>
      </w:r>
      <w:r w:rsidRPr="005E7BD2" w:rsidR="00E556F3">
        <w:rPr>
          <w:rFonts w:asciiTheme="minorHAnsi" w:hAnsiTheme="minorHAnsi" w:cstheme="minorHAnsi"/>
          <w:color w:val="000000" w:themeColor="text1"/>
          <w:sz w:val="22"/>
          <w:szCs w:val="22"/>
        </w:rPr>
        <w:t xml:space="preserve"> account of defects in the construction, or the use of materials of inferior quality furnished by it, or due to any violation of the terms of the </w:t>
      </w:r>
      <w:r w:rsidRPr="005E7BD2" w:rsidR="00611B63">
        <w:rPr>
          <w:rFonts w:asciiTheme="minorHAnsi" w:hAnsiTheme="minorHAnsi" w:cstheme="minorHAnsi"/>
          <w:color w:val="000000" w:themeColor="text1"/>
          <w:sz w:val="22"/>
          <w:szCs w:val="22"/>
        </w:rPr>
        <w:t>Agreement</w:t>
      </w:r>
      <w:r w:rsidRPr="005E7BD2" w:rsidR="00E556F3">
        <w:rPr>
          <w:rFonts w:asciiTheme="minorHAnsi" w:hAnsiTheme="minorHAnsi" w:cstheme="minorHAnsi"/>
          <w:color w:val="000000" w:themeColor="text1"/>
          <w:sz w:val="22"/>
          <w:szCs w:val="22"/>
        </w:rPr>
        <w:t xml:space="preserve">.  </w:t>
      </w:r>
    </w:p>
    <w:p w:rsidRPr="005E7BD2" w:rsidR="0006386D" w:rsidP="00BF6D0A" w:rsidRDefault="0006386D" w14:paraId="38526293" w14:textId="77777777">
      <w:pPr>
        <w:tabs>
          <w:tab w:val="left" w:pos="720"/>
        </w:tabs>
        <w:spacing w:line="23" w:lineRule="atLeast"/>
        <w:ind w:left="720" w:hanging="720"/>
        <w:jc w:val="both"/>
        <w:rPr>
          <w:rFonts w:asciiTheme="minorHAnsi" w:hAnsiTheme="minorHAnsi" w:cstheme="minorHAnsi"/>
          <w:color w:val="000000" w:themeColor="text1"/>
          <w:sz w:val="22"/>
          <w:szCs w:val="22"/>
        </w:rPr>
      </w:pPr>
    </w:p>
    <w:p w:rsidRPr="005E7BD2" w:rsidR="00E556F3" w:rsidP="00BF6D0A" w:rsidRDefault="00A87A6A" w14:paraId="4B9C740C" w14:textId="77777777">
      <w:pPr>
        <w:tabs>
          <w:tab w:val="left" w:pos="720"/>
        </w:tabs>
        <w:spacing w:line="23" w:lineRule="atLeast"/>
        <w:ind w:left="720" w:hanging="720"/>
        <w:jc w:val="both"/>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14</w:t>
      </w:r>
      <w:r w:rsidRPr="005E7BD2" w:rsidR="001701D0">
        <w:rPr>
          <w:rFonts w:asciiTheme="minorHAnsi" w:hAnsiTheme="minorHAnsi" w:cstheme="minorHAnsi"/>
          <w:color w:val="000000" w:themeColor="text1"/>
          <w:sz w:val="22"/>
          <w:szCs w:val="22"/>
        </w:rPr>
        <w:t>.3</w:t>
      </w:r>
      <w:r w:rsidRPr="005E7BD2" w:rsidR="001701D0">
        <w:rPr>
          <w:rFonts w:asciiTheme="minorHAnsi" w:hAnsiTheme="minorHAnsi" w:cstheme="minorHAnsi"/>
          <w:color w:val="000000" w:themeColor="text1"/>
          <w:sz w:val="22"/>
          <w:szCs w:val="22"/>
        </w:rPr>
        <w:tab/>
      </w:r>
      <w:r w:rsidRPr="005E7BD2" w:rsidR="00E556F3">
        <w:rPr>
          <w:rFonts w:asciiTheme="minorHAnsi" w:hAnsiTheme="minorHAnsi" w:cstheme="minorHAnsi"/>
          <w:color w:val="000000" w:themeColor="text1"/>
          <w:sz w:val="22"/>
          <w:szCs w:val="22"/>
        </w:rPr>
        <w:t>In case of any defect in workmanship or materials, which may become apparent in the course of construction</w:t>
      </w:r>
      <w:r w:rsidRPr="005E7BD2" w:rsidR="00EA3BC1">
        <w:rPr>
          <w:rFonts w:asciiTheme="minorHAnsi" w:hAnsiTheme="minorHAnsi" w:cstheme="minorHAnsi"/>
          <w:color w:val="000000" w:themeColor="text1"/>
          <w:sz w:val="22"/>
          <w:szCs w:val="22"/>
        </w:rPr>
        <w:t xml:space="preserve">, </w:t>
      </w:r>
      <w:r w:rsidRPr="005E7BD2" w:rsidR="00E556F3">
        <w:rPr>
          <w:rFonts w:asciiTheme="minorHAnsi" w:hAnsiTheme="minorHAnsi" w:cstheme="minorHAnsi"/>
          <w:color w:val="000000" w:themeColor="text1"/>
          <w:sz w:val="22"/>
          <w:szCs w:val="22"/>
        </w:rPr>
        <w:t xml:space="preserve">the Contractor shall, within </w:t>
      </w:r>
      <w:r w:rsidRPr="005E7BD2" w:rsidR="0006386D">
        <w:rPr>
          <w:rFonts w:asciiTheme="minorHAnsi" w:hAnsiTheme="minorHAnsi" w:cstheme="minorHAnsi"/>
          <w:color w:val="000000" w:themeColor="text1"/>
          <w:sz w:val="22"/>
          <w:szCs w:val="22"/>
        </w:rPr>
        <w:t>7 (</w:t>
      </w:r>
      <w:r w:rsidRPr="005E7BD2" w:rsidR="00E556F3">
        <w:rPr>
          <w:rFonts w:asciiTheme="minorHAnsi" w:hAnsiTheme="minorHAnsi" w:cstheme="minorHAnsi"/>
          <w:color w:val="000000" w:themeColor="text1"/>
          <w:sz w:val="22"/>
          <w:szCs w:val="22"/>
        </w:rPr>
        <w:t xml:space="preserve">seven) calendar days from </w:t>
      </w:r>
      <w:r w:rsidRPr="005E7BD2" w:rsidR="00FC7901">
        <w:rPr>
          <w:rFonts w:asciiTheme="minorHAnsi" w:hAnsiTheme="minorHAnsi" w:cstheme="minorHAnsi"/>
          <w:color w:val="000000" w:themeColor="text1"/>
          <w:sz w:val="22"/>
          <w:szCs w:val="22"/>
        </w:rPr>
        <w:t>IOM</w:t>
      </w:r>
      <w:r w:rsidRPr="005E7BD2" w:rsidR="00E556F3">
        <w:rPr>
          <w:rFonts w:asciiTheme="minorHAnsi" w:hAnsiTheme="minorHAnsi" w:cstheme="minorHAnsi"/>
          <w:color w:val="000000" w:themeColor="text1"/>
          <w:sz w:val="22"/>
          <w:szCs w:val="22"/>
        </w:rPr>
        <w:t xml:space="preserve">’s demand, at Contractor’s own cost and expense, remedy such portion of the </w:t>
      </w:r>
      <w:r w:rsidRPr="005E7BD2" w:rsidR="007344D6">
        <w:rPr>
          <w:rFonts w:asciiTheme="minorHAnsi" w:hAnsiTheme="minorHAnsi" w:cstheme="minorHAnsi"/>
          <w:color w:val="000000" w:themeColor="text1"/>
          <w:sz w:val="22"/>
          <w:szCs w:val="22"/>
        </w:rPr>
        <w:t>Works</w:t>
      </w:r>
      <w:r w:rsidRPr="005E7BD2" w:rsidR="0006386D">
        <w:rPr>
          <w:rFonts w:asciiTheme="minorHAnsi" w:hAnsiTheme="minorHAnsi" w:cstheme="minorHAnsi"/>
          <w:color w:val="000000" w:themeColor="text1"/>
          <w:sz w:val="22"/>
          <w:szCs w:val="22"/>
        </w:rPr>
        <w:t xml:space="preserve"> </w:t>
      </w:r>
      <w:r w:rsidRPr="005E7BD2" w:rsidR="00E556F3">
        <w:rPr>
          <w:rFonts w:asciiTheme="minorHAnsi" w:hAnsiTheme="minorHAnsi" w:cstheme="minorHAnsi"/>
          <w:color w:val="000000" w:themeColor="text1"/>
          <w:sz w:val="22"/>
          <w:szCs w:val="22"/>
        </w:rPr>
        <w:t xml:space="preserve">done by the Contractor as in the opinion or judgment of </w:t>
      </w:r>
      <w:r w:rsidRPr="005E7BD2" w:rsidR="00FC7901">
        <w:rPr>
          <w:rFonts w:asciiTheme="minorHAnsi" w:hAnsiTheme="minorHAnsi" w:cstheme="minorHAnsi"/>
          <w:color w:val="000000" w:themeColor="text1"/>
          <w:sz w:val="22"/>
          <w:szCs w:val="22"/>
        </w:rPr>
        <w:t>IOM</w:t>
      </w:r>
      <w:r w:rsidRPr="005E7BD2" w:rsidR="00E556F3">
        <w:rPr>
          <w:rFonts w:asciiTheme="minorHAnsi" w:hAnsiTheme="minorHAnsi" w:cstheme="minorHAnsi"/>
          <w:color w:val="000000" w:themeColor="text1"/>
          <w:sz w:val="22"/>
          <w:szCs w:val="22"/>
        </w:rPr>
        <w:t xml:space="preserve"> is unsound, incorrect or defective or not in accordance with the plans and specifications.</w:t>
      </w:r>
    </w:p>
    <w:p w:rsidRPr="005E7BD2" w:rsidR="0006386D" w:rsidP="00BF6D0A" w:rsidRDefault="0006386D" w14:paraId="4C1CD79C" w14:textId="77777777">
      <w:pPr>
        <w:tabs>
          <w:tab w:val="left" w:pos="720"/>
        </w:tabs>
        <w:spacing w:line="23" w:lineRule="atLeast"/>
        <w:ind w:left="720" w:hanging="720"/>
        <w:jc w:val="both"/>
        <w:rPr>
          <w:rFonts w:asciiTheme="minorHAnsi" w:hAnsiTheme="minorHAnsi" w:cstheme="minorHAnsi"/>
          <w:color w:val="000000" w:themeColor="text1"/>
          <w:sz w:val="22"/>
          <w:szCs w:val="22"/>
        </w:rPr>
      </w:pPr>
    </w:p>
    <w:p w:rsidRPr="005E7BD2" w:rsidR="00E556F3" w:rsidP="00BF6D0A" w:rsidRDefault="00A87A6A" w14:paraId="0988610E" w14:textId="77777777">
      <w:pPr>
        <w:pStyle w:val="BodyText"/>
        <w:tabs>
          <w:tab w:val="left" w:pos="720"/>
        </w:tabs>
        <w:spacing w:line="23" w:lineRule="atLeast"/>
        <w:ind w:left="720" w:hanging="720"/>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14</w:t>
      </w:r>
      <w:r w:rsidRPr="005E7BD2" w:rsidR="00513A45">
        <w:rPr>
          <w:rFonts w:asciiTheme="minorHAnsi" w:hAnsiTheme="minorHAnsi" w:cstheme="minorHAnsi"/>
          <w:color w:val="000000" w:themeColor="text1"/>
          <w:sz w:val="22"/>
          <w:szCs w:val="22"/>
        </w:rPr>
        <w:t>.4</w:t>
      </w:r>
      <w:r w:rsidRPr="005E7BD2" w:rsidR="00E556F3">
        <w:rPr>
          <w:rFonts w:asciiTheme="minorHAnsi" w:hAnsiTheme="minorHAnsi" w:cstheme="minorHAnsi"/>
          <w:color w:val="000000" w:themeColor="text1"/>
          <w:sz w:val="22"/>
          <w:szCs w:val="22"/>
        </w:rPr>
        <w:tab/>
      </w:r>
      <w:r w:rsidRPr="005E7BD2" w:rsidR="00E556F3">
        <w:rPr>
          <w:rFonts w:asciiTheme="minorHAnsi" w:hAnsiTheme="minorHAnsi" w:cstheme="minorHAnsi"/>
          <w:color w:val="000000" w:themeColor="text1"/>
          <w:sz w:val="22"/>
          <w:szCs w:val="22"/>
        </w:rPr>
        <w:t xml:space="preserve">In case of Contractor’s default, failure or refusal to carry out such order to remove and replace the unsound, incorrect or defective portion of the </w:t>
      </w:r>
      <w:r w:rsidRPr="005E7BD2" w:rsidR="003B059B">
        <w:rPr>
          <w:rFonts w:asciiTheme="minorHAnsi" w:hAnsiTheme="minorHAnsi" w:cstheme="minorHAnsi"/>
          <w:color w:val="000000" w:themeColor="text1"/>
          <w:sz w:val="22"/>
          <w:szCs w:val="22"/>
        </w:rPr>
        <w:t>Works</w:t>
      </w:r>
      <w:r w:rsidRPr="005E7BD2" w:rsidR="00F5342B">
        <w:rPr>
          <w:rFonts w:asciiTheme="minorHAnsi" w:hAnsiTheme="minorHAnsi" w:cstheme="minorHAnsi"/>
          <w:color w:val="000000" w:themeColor="text1"/>
          <w:sz w:val="22"/>
          <w:szCs w:val="22"/>
        </w:rPr>
        <w:t xml:space="preserve"> within </w:t>
      </w:r>
      <w:r w:rsidRPr="005E7BD2" w:rsidR="003A70D7">
        <w:rPr>
          <w:rFonts w:asciiTheme="minorHAnsi" w:hAnsiTheme="minorHAnsi" w:cstheme="minorHAnsi"/>
          <w:color w:val="000000" w:themeColor="text1"/>
          <w:sz w:val="22"/>
          <w:szCs w:val="22"/>
        </w:rPr>
        <w:t>7 (seven) days as required by the previous clause</w:t>
      </w:r>
      <w:r w:rsidRPr="005E7BD2" w:rsidR="00F5342B">
        <w:rPr>
          <w:rFonts w:asciiTheme="minorHAnsi" w:hAnsiTheme="minorHAnsi" w:cstheme="minorHAnsi"/>
          <w:color w:val="000000" w:themeColor="text1"/>
          <w:sz w:val="22"/>
          <w:szCs w:val="22"/>
        </w:rPr>
        <w:t>,</w:t>
      </w:r>
      <w:r w:rsidRPr="005E7BD2" w:rsidR="00E556F3">
        <w:rPr>
          <w:rFonts w:asciiTheme="minorHAnsi" w:hAnsiTheme="minorHAnsi" w:cstheme="minorHAnsi"/>
          <w:color w:val="000000" w:themeColor="text1"/>
          <w:sz w:val="22"/>
          <w:szCs w:val="22"/>
        </w:rPr>
        <w:t xml:space="preserve"> </w:t>
      </w:r>
      <w:r w:rsidRPr="005E7BD2" w:rsidR="00FC7901">
        <w:rPr>
          <w:rFonts w:asciiTheme="minorHAnsi" w:hAnsiTheme="minorHAnsi" w:cstheme="minorHAnsi"/>
          <w:color w:val="000000" w:themeColor="text1"/>
          <w:sz w:val="22"/>
          <w:szCs w:val="22"/>
        </w:rPr>
        <w:t>IOM</w:t>
      </w:r>
      <w:r w:rsidRPr="005E7BD2" w:rsidR="00E556F3">
        <w:rPr>
          <w:rFonts w:asciiTheme="minorHAnsi" w:hAnsiTheme="minorHAnsi" w:cstheme="minorHAnsi"/>
          <w:color w:val="000000" w:themeColor="text1"/>
          <w:sz w:val="22"/>
          <w:szCs w:val="22"/>
        </w:rPr>
        <w:t xml:space="preserve"> may terminate this </w:t>
      </w:r>
      <w:r w:rsidRPr="005E7BD2" w:rsidR="00611B63">
        <w:rPr>
          <w:rFonts w:asciiTheme="minorHAnsi" w:hAnsiTheme="minorHAnsi" w:cstheme="minorHAnsi"/>
          <w:color w:val="000000" w:themeColor="text1"/>
          <w:sz w:val="22"/>
          <w:szCs w:val="22"/>
        </w:rPr>
        <w:t xml:space="preserve">Agreement </w:t>
      </w:r>
      <w:r w:rsidRPr="005E7BD2" w:rsidR="00E556F3">
        <w:rPr>
          <w:rFonts w:asciiTheme="minorHAnsi" w:hAnsiTheme="minorHAnsi" w:cstheme="minorHAnsi"/>
          <w:color w:val="000000" w:themeColor="text1"/>
          <w:sz w:val="22"/>
          <w:szCs w:val="22"/>
        </w:rPr>
        <w:t xml:space="preserve">and/or engage the services of other persons to carry out the same. </w:t>
      </w:r>
      <w:r w:rsidRPr="005E7BD2" w:rsidR="00277B36">
        <w:rPr>
          <w:rFonts w:asciiTheme="minorHAnsi" w:hAnsiTheme="minorHAnsi" w:cstheme="minorHAnsi"/>
          <w:color w:val="000000" w:themeColor="text1"/>
          <w:sz w:val="22"/>
          <w:szCs w:val="22"/>
        </w:rPr>
        <w:t xml:space="preserve">The </w:t>
      </w:r>
      <w:r w:rsidRPr="005E7BD2" w:rsidR="00E556F3">
        <w:rPr>
          <w:rFonts w:asciiTheme="minorHAnsi" w:hAnsiTheme="minorHAnsi" w:cstheme="minorHAnsi"/>
          <w:color w:val="000000" w:themeColor="text1"/>
          <w:sz w:val="22"/>
          <w:szCs w:val="22"/>
        </w:rPr>
        <w:t xml:space="preserve">Contractor shall bear all expenses arising there from or incidental thereto. </w:t>
      </w:r>
      <w:r w:rsidRPr="005E7BD2" w:rsidR="00FC7901">
        <w:rPr>
          <w:rFonts w:asciiTheme="minorHAnsi" w:hAnsiTheme="minorHAnsi" w:cstheme="minorHAnsi"/>
          <w:color w:val="000000" w:themeColor="text1"/>
          <w:sz w:val="22"/>
          <w:szCs w:val="22"/>
        </w:rPr>
        <w:t>IOM</w:t>
      </w:r>
      <w:r w:rsidRPr="005E7BD2" w:rsidR="00E556F3">
        <w:rPr>
          <w:rFonts w:asciiTheme="minorHAnsi" w:hAnsiTheme="minorHAnsi" w:cstheme="minorHAnsi"/>
          <w:color w:val="000000" w:themeColor="text1"/>
          <w:sz w:val="22"/>
          <w:szCs w:val="22"/>
        </w:rPr>
        <w:t xml:space="preserve"> may require direct reimbursement for the cost of such action from the Contractor, deduct the expenses from any amount due to the Contractor, or deduct the amount from </w:t>
      </w:r>
      <w:r w:rsidRPr="005E7BD2" w:rsidR="00277B36">
        <w:rPr>
          <w:rFonts w:asciiTheme="minorHAnsi" w:hAnsiTheme="minorHAnsi" w:cstheme="minorHAnsi"/>
          <w:color w:val="000000" w:themeColor="text1"/>
          <w:sz w:val="22"/>
          <w:szCs w:val="22"/>
        </w:rPr>
        <w:t>Performance Bond,</w:t>
      </w:r>
      <w:r w:rsidRPr="005E7BD2" w:rsidR="00560A21">
        <w:rPr>
          <w:rFonts w:asciiTheme="minorHAnsi" w:hAnsiTheme="minorHAnsi" w:cstheme="minorHAnsi"/>
          <w:color w:val="000000" w:themeColor="text1"/>
          <w:sz w:val="22"/>
          <w:szCs w:val="22"/>
        </w:rPr>
        <w:t xml:space="preserve"> </w:t>
      </w:r>
      <w:r w:rsidRPr="005E7BD2" w:rsidR="00E556F3">
        <w:rPr>
          <w:rFonts w:asciiTheme="minorHAnsi" w:hAnsiTheme="minorHAnsi" w:cstheme="minorHAnsi"/>
          <w:color w:val="000000" w:themeColor="text1"/>
          <w:sz w:val="22"/>
          <w:szCs w:val="22"/>
        </w:rPr>
        <w:t xml:space="preserve">the Bank Guarantee or </w:t>
      </w:r>
      <w:r w:rsidRPr="005E7BD2" w:rsidR="0006386D">
        <w:rPr>
          <w:rFonts w:asciiTheme="minorHAnsi" w:hAnsiTheme="minorHAnsi" w:cstheme="minorHAnsi"/>
          <w:color w:val="000000" w:themeColor="text1"/>
          <w:sz w:val="22"/>
          <w:szCs w:val="22"/>
        </w:rPr>
        <w:t>the R</w:t>
      </w:r>
      <w:r w:rsidRPr="005E7BD2" w:rsidR="00E556F3">
        <w:rPr>
          <w:rFonts w:asciiTheme="minorHAnsi" w:hAnsiTheme="minorHAnsi" w:cstheme="minorHAnsi"/>
          <w:color w:val="000000" w:themeColor="text1"/>
          <w:sz w:val="22"/>
          <w:szCs w:val="22"/>
        </w:rPr>
        <w:t>etention</w:t>
      </w:r>
      <w:r w:rsidRPr="005E7BD2" w:rsidR="0006386D">
        <w:rPr>
          <w:rFonts w:asciiTheme="minorHAnsi" w:hAnsiTheme="minorHAnsi" w:cstheme="minorHAnsi"/>
          <w:color w:val="000000" w:themeColor="text1"/>
          <w:sz w:val="22"/>
          <w:szCs w:val="22"/>
        </w:rPr>
        <w:t xml:space="preserve"> Amount</w:t>
      </w:r>
      <w:r w:rsidRPr="005E7BD2" w:rsidR="00E556F3">
        <w:rPr>
          <w:rFonts w:asciiTheme="minorHAnsi" w:hAnsiTheme="minorHAnsi" w:cstheme="minorHAnsi"/>
          <w:color w:val="000000" w:themeColor="text1"/>
          <w:sz w:val="22"/>
          <w:szCs w:val="22"/>
        </w:rPr>
        <w:t xml:space="preserve">. </w:t>
      </w:r>
    </w:p>
    <w:p w:rsidRPr="005E7BD2" w:rsidR="0006386D" w:rsidP="00BF6D0A" w:rsidRDefault="0006386D" w14:paraId="50000058" w14:textId="77777777">
      <w:pPr>
        <w:pStyle w:val="BodyText"/>
        <w:tabs>
          <w:tab w:val="left" w:pos="720"/>
        </w:tabs>
        <w:spacing w:line="23" w:lineRule="atLeast"/>
        <w:ind w:left="720" w:hanging="720"/>
        <w:rPr>
          <w:rFonts w:asciiTheme="minorHAnsi" w:hAnsiTheme="minorHAnsi" w:cstheme="minorHAnsi"/>
          <w:color w:val="000000" w:themeColor="text1"/>
          <w:sz w:val="22"/>
          <w:szCs w:val="22"/>
        </w:rPr>
      </w:pPr>
    </w:p>
    <w:p w:rsidRPr="005E7BD2" w:rsidR="00E556F3" w:rsidP="00BF6D0A" w:rsidRDefault="00A87A6A" w14:paraId="2B1A1AE5" w14:textId="77777777">
      <w:pPr>
        <w:pStyle w:val="BodyText"/>
        <w:tabs>
          <w:tab w:val="left" w:pos="720"/>
        </w:tabs>
        <w:spacing w:line="23" w:lineRule="atLeast"/>
        <w:ind w:left="720" w:hanging="720"/>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14</w:t>
      </w:r>
      <w:r w:rsidRPr="005E7BD2" w:rsidR="001701D0">
        <w:rPr>
          <w:rFonts w:asciiTheme="minorHAnsi" w:hAnsiTheme="minorHAnsi" w:cstheme="minorHAnsi"/>
          <w:color w:val="000000" w:themeColor="text1"/>
          <w:sz w:val="22"/>
          <w:szCs w:val="22"/>
        </w:rPr>
        <w:t>.5</w:t>
      </w:r>
      <w:r w:rsidRPr="005E7BD2" w:rsidR="001701D0">
        <w:rPr>
          <w:rFonts w:asciiTheme="minorHAnsi" w:hAnsiTheme="minorHAnsi" w:cstheme="minorHAnsi"/>
          <w:color w:val="000000" w:themeColor="text1"/>
          <w:sz w:val="22"/>
          <w:szCs w:val="22"/>
        </w:rPr>
        <w:tab/>
      </w:r>
      <w:r w:rsidRPr="005E7BD2" w:rsidR="00E556F3">
        <w:rPr>
          <w:rFonts w:asciiTheme="minorHAnsi" w:hAnsiTheme="minorHAnsi" w:cstheme="minorHAnsi"/>
          <w:color w:val="000000" w:themeColor="text1"/>
          <w:sz w:val="22"/>
          <w:szCs w:val="22"/>
        </w:rPr>
        <w:t xml:space="preserve">If any defects or imperfections are discovered by </w:t>
      </w:r>
      <w:r w:rsidRPr="005E7BD2" w:rsidR="00FC7901">
        <w:rPr>
          <w:rFonts w:asciiTheme="minorHAnsi" w:hAnsiTheme="minorHAnsi" w:cstheme="minorHAnsi"/>
          <w:color w:val="000000" w:themeColor="text1"/>
          <w:sz w:val="22"/>
          <w:szCs w:val="22"/>
        </w:rPr>
        <w:t>IOM</w:t>
      </w:r>
      <w:r w:rsidRPr="005E7BD2" w:rsidR="00E556F3">
        <w:rPr>
          <w:rFonts w:asciiTheme="minorHAnsi" w:hAnsiTheme="minorHAnsi" w:cstheme="minorHAnsi"/>
          <w:color w:val="000000" w:themeColor="text1"/>
          <w:sz w:val="22"/>
          <w:szCs w:val="22"/>
        </w:rPr>
        <w:t xml:space="preserve"> and communicated to the Contractor </w:t>
      </w:r>
      <w:r w:rsidRPr="005E7BD2" w:rsidR="003A189F">
        <w:rPr>
          <w:rFonts w:asciiTheme="minorHAnsi" w:hAnsiTheme="minorHAnsi" w:cstheme="minorHAnsi"/>
          <w:color w:val="000000" w:themeColor="text1"/>
          <w:sz w:val="22"/>
          <w:szCs w:val="22"/>
        </w:rPr>
        <w:t xml:space="preserve">after provisional acceptance but </w:t>
      </w:r>
      <w:r w:rsidRPr="005E7BD2" w:rsidR="002B7348">
        <w:rPr>
          <w:rFonts w:asciiTheme="minorHAnsi" w:hAnsiTheme="minorHAnsi" w:cstheme="minorHAnsi"/>
          <w:color w:val="000000" w:themeColor="text1"/>
          <w:sz w:val="22"/>
          <w:szCs w:val="22"/>
        </w:rPr>
        <w:t xml:space="preserve">prior to final acceptance </w:t>
      </w:r>
      <w:r w:rsidRPr="005E7BD2" w:rsidR="00E556F3">
        <w:rPr>
          <w:rFonts w:asciiTheme="minorHAnsi" w:hAnsiTheme="minorHAnsi" w:cstheme="minorHAnsi"/>
          <w:color w:val="000000" w:themeColor="text1"/>
          <w:sz w:val="22"/>
          <w:szCs w:val="22"/>
        </w:rPr>
        <w:t xml:space="preserve">of the </w:t>
      </w:r>
      <w:r w:rsidRPr="005E7BD2" w:rsidR="007344D6">
        <w:rPr>
          <w:rFonts w:asciiTheme="minorHAnsi" w:hAnsiTheme="minorHAnsi" w:cstheme="minorHAnsi"/>
          <w:color w:val="000000" w:themeColor="text1"/>
          <w:sz w:val="22"/>
          <w:szCs w:val="22"/>
        </w:rPr>
        <w:t>Works</w:t>
      </w:r>
      <w:r w:rsidRPr="005E7BD2" w:rsidR="0006386D">
        <w:rPr>
          <w:rFonts w:asciiTheme="minorHAnsi" w:hAnsiTheme="minorHAnsi" w:cstheme="minorHAnsi"/>
          <w:color w:val="000000" w:themeColor="text1"/>
          <w:sz w:val="22"/>
          <w:szCs w:val="22"/>
        </w:rPr>
        <w:t xml:space="preserve"> </w:t>
      </w:r>
      <w:r w:rsidRPr="005E7BD2" w:rsidR="00E556F3">
        <w:rPr>
          <w:rFonts w:asciiTheme="minorHAnsi" w:hAnsiTheme="minorHAnsi" w:cstheme="minorHAnsi"/>
          <w:color w:val="000000" w:themeColor="text1"/>
          <w:sz w:val="22"/>
          <w:szCs w:val="22"/>
        </w:rPr>
        <w:t xml:space="preserve">due to defective or improper workmanship and/or inferior quality of the material used, the Contractor shall immediately correct such defects within a period of </w:t>
      </w:r>
      <w:r w:rsidRPr="005E7BD2" w:rsidR="0006386D">
        <w:rPr>
          <w:rFonts w:asciiTheme="minorHAnsi" w:hAnsiTheme="minorHAnsi" w:cstheme="minorHAnsi"/>
          <w:color w:val="000000" w:themeColor="text1"/>
          <w:sz w:val="22"/>
          <w:szCs w:val="22"/>
        </w:rPr>
        <w:t>5 (</w:t>
      </w:r>
      <w:r w:rsidRPr="005E7BD2" w:rsidR="00E556F3">
        <w:rPr>
          <w:rFonts w:asciiTheme="minorHAnsi" w:hAnsiTheme="minorHAnsi" w:cstheme="minorHAnsi"/>
          <w:color w:val="000000" w:themeColor="text1"/>
          <w:sz w:val="22"/>
          <w:szCs w:val="22"/>
        </w:rPr>
        <w:t xml:space="preserve">five) days of receipt of written notice from </w:t>
      </w:r>
      <w:r w:rsidRPr="005E7BD2" w:rsidR="00FC7901">
        <w:rPr>
          <w:rFonts w:asciiTheme="minorHAnsi" w:hAnsiTheme="minorHAnsi" w:cstheme="minorHAnsi"/>
          <w:color w:val="000000" w:themeColor="text1"/>
          <w:sz w:val="22"/>
          <w:szCs w:val="22"/>
        </w:rPr>
        <w:t>IOM</w:t>
      </w:r>
      <w:r w:rsidRPr="005E7BD2" w:rsidR="00E556F3">
        <w:rPr>
          <w:rFonts w:asciiTheme="minorHAnsi" w:hAnsiTheme="minorHAnsi" w:cstheme="minorHAnsi"/>
          <w:color w:val="000000" w:themeColor="text1"/>
          <w:sz w:val="22"/>
          <w:szCs w:val="22"/>
        </w:rPr>
        <w:t xml:space="preserve">.  Where the Contractor fails to act within this period, </w:t>
      </w:r>
      <w:r w:rsidRPr="005E7BD2" w:rsidR="00FC7901">
        <w:rPr>
          <w:rFonts w:asciiTheme="minorHAnsi" w:hAnsiTheme="minorHAnsi" w:cstheme="minorHAnsi"/>
          <w:color w:val="000000" w:themeColor="text1"/>
          <w:sz w:val="22"/>
          <w:szCs w:val="22"/>
        </w:rPr>
        <w:t>IOM</w:t>
      </w:r>
      <w:r w:rsidRPr="005E7BD2" w:rsidR="00E556F3">
        <w:rPr>
          <w:rFonts w:asciiTheme="minorHAnsi" w:hAnsiTheme="minorHAnsi" w:cstheme="minorHAnsi"/>
          <w:color w:val="000000" w:themeColor="text1"/>
          <w:sz w:val="22"/>
          <w:szCs w:val="22"/>
        </w:rPr>
        <w:t xml:space="preserve"> may engage the services of a third party to correct the defect and hold the Contractor liable for the cost of such </w:t>
      </w:r>
      <w:r w:rsidRPr="005E7BD2" w:rsidR="00E556F3">
        <w:rPr>
          <w:rFonts w:asciiTheme="minorHAnsi" w:hAnsiTheme="minorHAnsi" w:cstheme="minorHAnsi"/>
          <w:color w:val="000000" w:themeColor="text1"/>
          <w:sz w:val="22"/>
          <w:szCs w:val="22"/>
        </w:rPr>
        <w:lastRenderedPageBreak/>
        <w:t xml:space="preserve">services. In such circumstances the Contractor shall reimburse </w:t>
      </w:r>
      <w:r w:rsidRPr="005E7BD2" w:rsidR="000F560E">
        <w:rPr>
          <w:rFonts w:asciiTheme="minorHAnsi" w:hAnsiTheme="minorHAnsi" w:cstheme="minorHAnsi"/>
          <w:color w:val="000000" w:themeColor="text1"/>
          <w:sz w:val="22"/>
          <w:szCs w:val="22"/>
        </w:rPr>
        <w:t xml:space="preserve">IOM </w:t>
      </w:r>
      <w:r w:rsidRPr="005E7BD2" w:rsidR="00E556F3">
        <w:rPr>
          <w:rFonts w:asciiTheme="minorHAnsi" w:hAnsiTheme="minorHAnsi" w:cstheme="minorHAnsi"/>
          <w:color w:val="000000" w:themeColor="text1"/>
          <w:sz w:val="22"/>
          <w:szCs w:val="22"/>
        </w:rPr>
        <w:t xml:space="preserve">the cost of such repair, with interest at </w:t>
      </w:r>
      <w:r w:rsidRPr="005E7BD2" w:rsidR="0006386D">
        <w:rPr>
          <w:rFonts w:asciiTheme="minorHAnsi" w:hAnsiTheme="minorHAnsi" w:cstheme="minorHAnsi"/>
          <w:color w:val="000000" w:themeColor="text1"/>
          <w:sz w:val="22"/>
          <w:szCs w:val="22"/>
        </w:rPr>
        <w:t>2% (</w:t>
      </w:r>
      <w:r w:rsidRPr="005E7BD2" w:rsidR="00E556F3">
        <w:rPr>
          <w:rFonts w:asciiTheme="minorHAnsi" w:hAnsiTheme="minorHAnsi" w:cstheme="minorHAnsi"/>
          <w:color w:val="000000" w:themeColor="text1"/>
          <w:sz w:val="22"/>
          <w:szCs w:val="22"/>
        </w:rPr>
        <w:t>two per</w:t>
      </w:r>
      <w:r w:rsidRPr="005E7BD2" w:rsidR="00560A21">
        <w:rPr>
          <w:rFonts w:asciiTheme="minorHAnsi" w:hAnsiTheme="minorHAnsi" w:cstheme="minorHAnsi"/>
          <w:color w:val="000000" w:themeColor="text1"/>
          <w:sz w:val="22"/>
          <w:szCs w:val="22"/>
        </w:rPr>
        <w:t xml:space="preserve"> </w:t>
      </w:r>
      <w:r w:rsidRPr="005E7BD2" w:rsidR="00E556F3">
        <w:rPr>
          <w:rFonts w:asciiTheme="minorHAnsi" w:hAnsiTheme="minorHAnsi" w:cstheme="minorHAnsi"/>
          <w:color w:val="000000" w:themeColor="text1"/>
          <w:sz w:val="22"/>
          <w:szCs w:val="22"/>
        </w:rPr>
        <w:t>cent</w:t>
      </w:r>
      <w:r w:rsidRPr="005E7BD2" w:rsidR="0006386D">
        <w:rPr>
          <w:rFonts w:asciiTheme="minorHAnsi" w:hAnsiTheme="minorHAnsi" w:cstheme="minorHAnsi"/>
          <w:color w:val="000000" w:themeColor="text1"/>
          <w:sz w:val="22"/>
          <w:szCs w:val="22"/>
        </w:rPr>
        <w:t>)</w:t>
      </w:r>
      <w:r w:rsidRPr="005E7BD2" w:rsidR="00E556F3">
        <w:rPr>
          <w:rFonts w:asciiTheme="minorHAnsi" w:hAnsiTheme="minorHAnsi" w:cstheme="minorHAnsi"/>
          <w:color w:val="000000" w:themeColor="text1"/>
          <w:sz w:val="22"/>
          <w:szCs w:val="22"/>
        </w:rPr>
        <w:t xml:space="preserve"> per month from the time such expenses were incurred until fully reimburse</w:t>
      </w:r>
      <w:r w:rsidRPr="005E7BD2" w:rsidR="0015643C">
        <w:rPr>
          <w:rFonts w:asciiTheme="minorHAnsi" w:hAnsiTheme="minorHAnsi" w:cstheme="minorHAnsi"/>
          <w:color w:val="000000" w:themeColor="text1"/>
          <w:sz w:val="22"/>
          <w:szCs w:val="22"/>
        </w:rPr>
        <w:t xml:space="preserve">d. The </w:t>
      </w:r>
      <w:r w:rsidRPr="005E7BD2" w:rsidR="006670C5">
        <w:rPr>
          <w:rFonts w:asciiTheme="minorHAnsi" w:hAnsiTheme="minorHAnsi" w:cstheme="minorHAnsi"/>
          <w:color w:val="000000" w:themeColor="text1"/>
          <w:sz w:val="22"/>
          <w:szCs w:val="22"/>
        </w:rPr>
        <w:t xml:space="preserve">Performance Bond, </w:t>
      </w:r>
      <w:r w:rsidRPr="005E7BD2" w:rsidR="0015643C">
        <w:rPr>
          <w:rFonts w:asciiTheme="minorHAnsi" w:hAnsiTheme="minorHAnsi" w:cstheme="minorHAnsi"/>
          <w:color w:val="000000" w:themeColor="text1"/>
          <w:sz w:val="22"/>
          <w:szCs w:val="22"/>
        </w:rPr>
        <w:t xml:space="preserve">Bank Guarantee and </w:t>
      </w:r>
      <w:r w:rsidRPr="005E7BD2" w:rsidR="0006386D">
        <w:rPr>
          <w:rFonts w:asciiTheme="minorHAnsi" w:hAnsiTheme="minorHAnsi" w:cstheme="minorHAnsi"/>
          <w:color w:val="000000" w:themeColor="text1"/>
          <w:sz w:val="22"/>
          <w:szCs w:val="22"/>
        </w:rPr>
        <w:t>R</w:t>
      </w:r>
      <w:r w:rsidRPr="005E7BD2" w:rsidR="00E556F3">
        <w:rPr>
          <w:rFonts w:asciiTheme="minorHAnsi" w:hAnsiTheme="minorHAnsi" w:cstheme="minorHAnsi"/>
          <w:color w:val="000000" w:themeColor="text1"/>
          <w:sz w:val="22"/>
          <w:szCs w:val="22"/>
        </w:rPr>
        <w:t xml:space="preserve">etention, if not yet released at the time the said defects are found, may be used for this purpose.  </w:t>
      </w:r>
    </w:p>
    <w:p w:rsidRPr="005E7BD2" w:rsidR="0006386D" w:rsidP="00BF6D0A" w:rsidRDefault="0006386D" w14:paraId="23867E63" w14:textId="77777777">
      <w:pPr>
        <w:pStyle w:val="BodyText"/>
        <w:tabs>
          <w:tab w:val="left" w:pos="720"/>
        </w:tabs>
        <w:spacing w:line="23" w:lineRule="atLeast"/>
        <w:ind w:left="720" w:hanging="720"/>
        <w:rPr>
          <w:rFonts w:asciiTheme="minorHAnsi" w:hAnsiTheme="minorHAnsi" w:cstheme="minorHAnsi"/>
          <w:color w:val="000000" w:themeColor="text1"/>
          <w:sz w:val="22"/>
          <w:szCs w:val="22"/>
        </w:rPr>
      </w:pPr>
    </w:p>
    <w:p w:rsidRPr="005E7BD2" w:rsidR="00E556F3" w:rsidP="00BF6D0A" w:rsidRDefault="00A87A6A" w14:paraId="79AB6278" w14:textId="77777777">
      <w:pPr>
        <w:pStyle w:val="BodyText"/>
        <w:tabs>
          <w:tab w:val="left" w:pos="720"/>
        </w:tabs>
        <w:spacing w:line="23" w:lineRule="atLeast"/>
        <w:ind w:left="720" w:hanging="720"/>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14</w:t>
      </w:r>
      <w:r w:rsidRPr="005E7BD2" w:rsidR="001701D0">
        <w:rPr>
          <w:rFonts w:asciiTheme="minorHAnsi" w:hAnsiTheme="minorHAnsi" w:cstheme="minorHAnsi"/>
          <w:color w:val="000000" w:themeColor="text1"/>
          <w:sz w:val="22"/>
          <w:szCs w:val="22"/>
        </w:rPr>
        <w:t>.6</w:t>
      </w:r>
      <w:r w:rsidRPr="005E7BD2" w:rsidR="001701D0">
        <w:rPr>
          <w:rFonts w:asciiTheme="minorHAnsi" w:hAnsiTheme="minorHAnsi" w:cstheme="minorHAnsi"/>
          <w:color w:val="000000" w:themeColor="text1"/>
          <w:sz w:val="22"/>
          <w:szCs w:val="22"/>
        </w:rPr>
        <w:tab/>
      </w:r>
      <w:r w:rsidRPr="005E7BD2" w:rsidR="00E556F3">
        <w:rPr>
          <w:rFonts w:asciiTheme="minorHAnsi" w:hAnsiTheme="minorHAnsi" w:cstheme="minorHAnsi"/>
          <w:color w:val="000000" w:themeColor="text1"/>
          <w:sz w:val="22"/>
          <w:szCs w:val="22"/>
        </w:rPr>
        <w:t xml:space="preserve">The Contractor shall perform repair work with the utmost care and diligence to protect existing facilities and prevent damage thereto. </w:t>
      </w:r>
      <w:proofErr w:type="gramStart"/>
      <w:r w:rsidRPr="005E7BD2" w:rsidR="00E556F3">
        <w:rPr>
          <w:rFonts w:asciiTheme="minorHAnsi" w:hAnsiTheme="minorHAnsi" w:cstheme="minorHAnsi"/>
          <w:color w:val="000000" w:themeColor="text1"/>
          <w:sz w:val="22"/>
          <w:szCs w:val="22"/>
        </w:rPr>
        <w:t>In the event that</w:t>
      </w:r>
      <w:proofErr w:type="gramEnd"/>
      <w:r w:rsidRPr="005E7BD2" w:rsidR="00E556F3">
        <w:rPr>
          <w:rFonts w:asciiTheme="minorHAnsi" w:hAnsiTheme="minorHAnsi" w:cstheme="minorHAnsi"/>
          <w:color w:val="000000" w:themeColor="text1"/>
          <w:sz w:val="22"/>
          <w:szCs w:val="22"/>
        </w:rPr>
        <w:t xml:space="preserve"> damage to existing facilities is caused by such repairs, the Contractor shall repair such damage at its own expense and to </w:t>
      </w:r>
      <w:r w:rsidRPr="005E7BD2" w:rsidR="00FC7901">
        <w:rPr>
          <w:rFonts w:asciiTheme="minorHAnsi" w:hAnsiTheme="minorHAnsi" w:cstheme="minorHAnsi"/>
          <w:color w:val="000000" w:themeColor="text1"/>
          <w:sz w:val="22"/>
          <w:szCs w:val="22"/>
        </w:rPr>
        <w:t>IOM</w:t>
      </w:r>
      <w:r w:rsidRPr="005E7BD2" w:rsidR="00E556F3">
        <w:rPr>
          <w:rFonts w:asciiTheme="minorHAnsi" w:hAnsiTheme="minorHAnsi" w:cstheme="minorHAnsi"/>
          <w:color w:val="000000" w:themeColor="text1"/>
          <w:sz w:val="22"/>
          <w:szCs w:val="22"/>
        </w:rPr>
        <w:t>’s satisfaction and acceptance.</w:t>
      </w:r>
    </w:p>
    <w:p w:rsidRPr="005E7BD2" w:rsidR="0006386D" w:rsidP="00BF6D0A" w:rsidRDefault="0006386D" w14:paraId="3EED92E0" w14:textId="77777777">
      <w:pPr>
        <w:pStyle w:val="BodyText"/>
        <w:tabs>
          <w:tab w:val="left" w:pos="720"/>
        </w:tabs>
        <w:spacing w:line="23" w:lineRule="atLeast"/>
        <w:ind w:left="720" w:hanging="720"/>
        <w:rPr>
          <w:rFonts w:asciiTheme="minorHAnsi" w:hAnsiTheme="minorHAnsi" w:cstheme="minorHAnsi"/>
          <w:color w:val="000000" w:themeColor="text1"/>
          <w:sz w:val="22"/>
          <w:szCs w:val="22"/>
        </w:rPr>
      </w:pPr>
    </w:p>
    <w:p w:rsidRPr="005E7BD2" w:rsidR="00E556F3" w:rsidP="00BF6D0A" w:rsidRDefault="00A87A6A" w14:paraId="3B2869D3" w14:textId="77777777">
      <w:pPr>
        <w:pStyle w:val="BodyText"/>
        <w:tabs>
          <w:tab w:val="left" w:pos="720"/>
        </w:tabs>
        <w:spacing w:line="23" w:lineRule="atLeast"/>
        <w:ind w:left="720" w:hanging="720"/>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14</w:t>
      </w:r>
      <w:r w:rsidRPr="005E7BD2" w:rsidR="001701D0">
        <w:rPr>
          <w:rFonts w:asciiTheme="minorHAnsi" w:hAnsiTheme="minorHAnsi" w:cstheme="minorHAnsi"/>
          <w:color w:val="000000" w:themeColor="text1"/>
          <w:sz w:val="22"/>
          <w:szCs w:val="22"/>
        </w:rPr>
        <w:t>.</w:t>
      </w:r>
      <w:r w:rsidRPr="005E7BD2" w:rsidR="006B2605">
        <w:rPr>
          <w:rFonts w:asciiTheme="minorHAnsi" w:hAnsiTheme="minorHAnsi" w:cstheme="minorHAnsi"/>
          <w:color w:val="000000" w:themeColor="text1"/>
          <w:sz w:val="22"/>
          <w:szCs w:val="22"/>
        </w:rPr>
        <w:t>7</w:t>
      </w:r>
      <w:r w:rsidRPr="005E7BD2" w:rsidR="001701D0">
        <w:rPr>
          <w:rFonts w:asciiTheme="minorHAnsi" w:hAnsiTheme="minorHAnsi" w:cstheme="minorHAnsi"/>
          <w:color w:val="000000" w:themeColor="text1"/>
          <w:sz w:val="22"/>
          <w:szCs w:val="22"/>
        </w:rPr>
        <w:tab/>
      </w:r>
      <w:r w:rsidRPr="005E7BD2" w:rsidR="00E556F3">
        <w:rPr>
          <w:rFonts w:asciiTheme="minorHAnsi" w:hAnsiTheme="minorHAnsi" w:cstheme="minorHAnsi"/>
          <w:color w:val="000000" w:themeColor="text1"/>
          <w:sz w:val="22"/>
          <w:szCs w:val="22"/>
        </w:rPr>
        <w:t xml:space="preserve">The Contractor </w:t>
      </w:r>
      <w:r w:rsidRPr="005E7BD2" w:rsidR="00A4274E">
        <w:rPr>
          <w:rFonts w:asciiTheme="minorHAnsi" w:hAnsiTheme="minorHAnsi" w:cstheme="minorHAnsi"/>
          <w:color w:val="000000" w:themeColor="text1"/>
          <w:sz w:val="22"/>
          <w:szCs w:val="22"/>
        </w:rPr>
        <w:t xml:space="preserve">further </w:t>
      </w:r>
      <w:r w:rsidRPr="005E7BD2" w:rsidR="00E556F3">
        <w:rPr>
          <w:rFonts w:asciiTheme="minorHAnsi" w:hAnsiTheme="minorHAnsi" w:cstheme="minorHAnsi"/>
          <w:color w:val="000000" w:themeColor="text1"/>
          <w:sz w:val="22"/>
          <w:szCs w:val="22"/>
        </w:rPr>
        <w:t xml:space="preserve">warrants that: </w:t>
      </w:r>
    </w:p>
    <w:p w:rsidRPr="005E7BD2" w:rsidR="00843A4F" w:rsidP="00BF6D0A" w:rsidRDefault="00843A4F" w14:paraId="548FDEDA" w14:textId="571379FC">
      <w:pPr>
        <w:pStyle w:val="BodyText"/>
        <w:numPr>
          <w:ilvl w:val="0"/>
          <w:numId w:val="5"/>
        </w:numPr>
        <w:spacing w:line="23" w:lineRule="atLeast"/>
        <w:ind w:hanging="720"/>
        <w:rPr>
          <w:rFonts w:asciiTheme="minorHAnsi" w:hAnsiTheme="minorHAnsi" w:cstheme="minorHAnsi"/>
          <w:color w:val="000000" w:themeColor="text1"/>
          <w:sz w:val="22"/>
          <w:szCs w:val="22"/>
          <w:lang w:val="en-GB"/>
        </w:rPr>
      </w:pPr>
      <w:r w:rsidRPr="005E7BD2">
        <w:rPr>
          <w:rFonts w:asciiTheme="minorHAnsi" w:hAnsiTheme="minorHAnsi" w:cstheme="minorHAnsi"/>
          <w:color w:val="000000" w:themeColor="text1"/>
          <w:sz w:val="22"/>
          <w:szCs w:val="22"/>
          <w:lang w:val="en-GB"/>
        </w:rPr>
        <w:t xml:space="preserve">It shall comply with all applicable laws, ordinances, rules and regulations when performing its obligations under this </w:t>
      </w:r>
      <w:r w:rsidRPr="005E7BD2" w:rsidR="00611B63">
        <w:rPr>
          <w:rFonts w:asciiTheme="minorHAnsi" w:hAnsiTheme="minorHAnsi" w:cstheme="minorHAnsi"/>
          <w:color w:val="000000" w:themeColor="text1"/>
          <w:sz w:val="22"/>
          <w:szCs w:val="22"/>
        </w:rPr>
        <w:t>Agreement</w:t>
      </w:r>
      <w:r w:rsidRPr="005E7BD2">
        <w:rPr>
          <w:rFonts w:asciiTheme="minorHAnsi" w:hAnsiTheme="minorHAnsi" w:cstheme="minorHAnsi"/>
          <w:color w:val="000000" w:themeColor="text1"/>
          <w:sz w:val="22"/>
          <w:szCs w:val="22"/>
          <w:lang w:val="en-GB"/>
        </w:rPr>
        <w:t>;</w:t>
      </w:r>
    </w:p>
    <w:p w:rsidRPr="005E7BD2" w:rsidR="00C97B05" w:rsidP="00BF6D0A" w:rsidRDefault="00C97B05" w14:paraId="5930F02C" w14:textId="7D79A26E">
      <w:pPr>
        <w:pStyle w:val="BodyText"/>
        <w:numPr>
          <w:ilvl w:val="0"/>
          <w:numId w:val="5"/>
        </w:numPr>
        <w:tabs>
          <w:tab w:val="num" w:pos="513"/>
          <w:tab w:val="num" w:pos="1701"/>
        </w:tabs>
        <w:spacing w:line="23" w:lineRule="atLeast"/>
        <w:ind w:hanging="720"/>
        <w:rPr>
          <w:rFonts w:asciiTheme="minorHAnsi" w:hAnsiTheme="minorHAnsi" w:cstheme="minorHAnsi"/>
          <w:color w:val="000000" w:themeColor="text1"/>
          <w:sz w:val="22"/>
          <w:szCs w:val="22"/>
          <w:lang w:val="en-GB"/>
        </w:rPr>
      </w:pPr>
      <w:r w:rsidRPr="005E7BD2">
        <w:rPr>
          <w:rFonts w:asciiTheme="minorHAnsi" w:hAnsiTheme="minorHAnsi" w:cstheme="minorHAnsi"/>
          <w:color w:val="000000" w:themeColor="text1"/>
          <w:sz w:val="22"/>
          <w:szCs w:val="22"/>
          <w:lang w:val="en-GB"/>
        </w:rPr>
        <w:t>In all circumstances it shall act in the best interests of IOM;</w:t>
      </w:r>
    </w:p>
    <w:p w:rsidRPr="005E7BD2" w:rsidR="00E556F3" w:rsidP="00BF6D0A" w:rsidRDefault="00E556F3" w14:paraId="2E654184" w14:textId="213BA38C">
      <w:pPr>
        <w:pStyle w:val="BodyText"/>
        <w:numPr>
          <w:ilvl w:val="0"/>
          <w:numId w:val="5"/>
        </w:numPr>
        <w:tabs>
          <w:tab w:val="num" w:pos="513"/>
          <w:tab w:val="num" w:pos="1701"/>
        </w:tabs>
        <w:spacing w:line="23" w:lineRule="atLeast"/>
        <w:ind w:hanging="720"/>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 xml:space="preserve">No official </w:t>
      </w:r>
      <w:r w:rsidRPr="005E7BD2" w:rsidR="0006386D">
        <w:rPr>
          <w:rFonts w:asciiTheme="minorHAnsi" w:hAnsiTheme="minorHAnsi" w:cstheme="minorHAnsi"/>
          <w:color w:val="000000" w:themeColor="text1"/>
          <w:sz w:val="22"/>
          <w:szCs w:val="22"/>
        </w:rPr>
        <w:t xml:space="preserve">or employee </w:t>
      </w:r>
      <w:r w:rsidRPr="005E7BD2">
        <w:rPr>
          <w:rFonts w:asciiTheme="minorHAnsi" w:hAnsiTheme="minorHAnsi" w:cstheme="minorHAnsi"/>
          <w:color w:val="000000" w:themeColor="text1"/>
          <w:sz w:val="22"/>
          <w:szCs w:val="22"/>
        </w:rPr>
        <w:t xml:space="preserve">of IOM or any third party has received </w:t>
      </w:r>
      <w:r w:rsidRPr="005E7BD2" w:rsidR="0006386D">
        <w:rPr>
          <w:rFonts w:asciiTheme="minorHAnsi" w:hAnsiTheme="minorHAnsi" w:cstheme="minorHAnsi"/>
          <w:color w:val="000000" w:themeColor="text1"/>
          <w:sz w:val="22"/>
          <w:szCs w:val="22"/>
        </w:rPr>
        <w:t xml:space="preserve">from, </w:t>
      </w:r>
      <w:r w:rsidRPr="005E7BD2">
        <w:rPr>
          <w:rFonts w:asciiTheme="minorHAnsi" w:hAnsiTheme="minorHAnsi" w:cstheme="minorHAnsi"/>
          <w:color w:val="000000" w:themeColor="text1"/>
          <w:sz w:val="22"/>
          <w:szCs w:val="22"/>
        </w:rPr>
        <w:t>will be offered by</w:t>
      </w:r>
      <w:r w:rsidRPr="005E7BD2" w:rsidR="0006386D">
        <w:rPr>
          <w:rFonts w:asciiTheme="minorHAnsi" w:hAnsiTheme="minorHAnsi" w:cstheme="minorHAnsi"/>
          <w:color w:val="000000" w:themeColor="text1"/>
          <w:sz w:val="22"/>
          <w:szCs w:val="22"/>
        </w:rPr>
        <w:t>,</w:t>
      </w:r>
      <w:r w:rsidRPr="005E7BD2">
        <w:rPr>
          <w:rFonts w:asciiTheme="minorHAnsi" w:hAnsiTheme="minorHAnsi" w:cstheme="minorHAnsi"/>
          <w:color w:val="000000" w:themeColor="text1"/>
          <w:sz w:val="22"/>
          <w:szCs w:val="22"/>
        </w:rPr>
        <w:t xml:space="preserve"> </w:t>
      </w:r>
      <w:r w:rsidRPr="005E7BD2" w:rsidR="00C97B05">
        <w:rPr>
          <w:rFonts w:asciiTheme="minorHAnsi" w:hAnsiTheme="minorHAnsi" w:cstheme="minorHAnsi"/>
          <w:color w:val="000000" w:themeColor="text1"/>
          <w:sz w:val="22"/>
          <w:szCs w:val="22"/>
        </w:rPr>
        <w:t xml:space="preserve">or will receive from </w:t>
      </w:r>
      <w:r w:rsidRPr="005E7BD2">
        <w:rPr>
          <w:rFonts w:asciiTheme="minorHAnsi" w:hAnsiTheme="minorHAnsi" w:cstheme="minorHAnsi"/>
          <w:color w:val="000000" w:themeColor="text1"/>
          <w:sz w:val="22"/>
          <w:szCs w:val="22"/>
        </w:rPr>
        <w:t xml:space="preserve">the Contractor any direct or indirect benefit arising from the </w:t>
      </w:r>
      <w:r w:rsidRPr="005E7BD2" w:rsidR="00611B63">
        <w:rPr>
          <w:rFonts w:asciiTheme="minorHAnsi" w:hAnsiTheme="minorHAnsi" w:cstheme="minorHAnsi"/>
          <w:color w:val="000000" w:themeColor="text1"/>
          <w:sz w:val="22"/>
          <w:szCs w:val="22"/>
        </w:rPr>
        <w:t xml:space="preserve">Agreement </w:t>
      </w:r>
      <w:r w:rsidRPr="005E7BD2">
        <w:rPr>
          <w:rFonts w:asciiTheme="minorHAnsi" w:hAnsiTheme="minorHAnsi" w:cstheme="minorHAnsi"/>
          <w:color w:val="000000" w:themeColor="text1"/>
          <w:sz w:val="22"/>
          <w:szCs w:val="22"/>
        </w:rPr>
        <w:t>or award thereof;</w:t>
      </w:r>
    </w:p>
    <w:p w:rsidRPr="005E7BD2" w:rsidR="00E556F3" w:rsidP="00BF6D0A" w:rsidRDefault="00E556F3" w14:paraId="7D8F2324" w14:textId="77777777">
      <w:pPr>
        <w:pStyle w:val="BodyText"/>
        <w:numPr>
          <w:ilvl w:val="0"/>
          <w:numId w:val="5"/>
        </w:numPr>
        <w:tabs>
          <w:tab w:val="num" w:pos="513"/>
          <w:tab w:val="num" w:pos="1701"/>
        </w:tabs>
        <w:spacing w:line="23" w:lineRule="atLeast"/>
        <w:ind w:hanging="720"/>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 xml:space="preserve">It has not misrepresented or concealed any material facts in the procuring of this </w:t>
      </w:r>
      <w:r w:rsidRPr="005E7BD2" w:rsidR="00611B63">
        <w:rPr>
          <w:rFonts w:asciiTheme="minorHAnsi" w:hAnsiTheme="minorHAnsi" w:cstheme="minorHAnsi"/>
          <w:color w:val="000000" w:themeColor="text1"/>
          <w:sz w:val="22"/>
          <w:szCs w:val="22"/>
        </w:rPr>
        <w:t>Agreement</w:t>
      </w:r>
      <w:r w:rsidRPr="005E7BD2">
        <w:rPr>
          <w:rFonts w:asciiTheme="minorHAnsi" w:hAnsiTheme="minorHAnsi" w:cstheme="minorHAnsi"/>
          <w:color w:val="000000" w:themeColor="text1"/>
          <w:sz w:val="22"/>
          <w:szCs w:val="22"/>
        </w:rPr>
        <w:t>;</w:t>
      </w:r>
    </w:p>
    <w:p w:rsidRPr="005E7BD2" w:rsidR="00F860ED" w:rsidP="00BF6D0A" w:rsidRDefault="00F860ED" w14:paraId="77441323" w14:textId="77777777">
      <w:pPr>
        <w:pStyle w:val="BodyText"/>
        <w:numPr>
          <w:ilvl w:val="0"/>
          <w:numId w:val="5"/>
        </w:numPr>
        <w:tabs>
          <w:tab w:val="num" w:pos="513"/>
          <w:tab w:val="num" w:pos="1701"/>
        </w:tabs>
        <w:spacing w:line="23" w:lineRule="atLeast"/>
        <w:ind w:hanging="720"/>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All materials used are new, legally sourced and fit for their particular purpose;</w:t>
      </w:r>
    </w:p>
    <w:p w:rsidRPr="005E7BD2" w:rsidR="00F860ED" w:rsidP="00BF6D0A" w:rsidRDefault="00F860ED" w14:paraId="099F17AF" w14:textId="77777777">
      <w:pPr>
        <w:pStyle w:val="BodyText"/>
        <w:numPr>
          <w:ilvl w:val="0"/>
          <w:numId w:val="5"/>
        </w:numPr>
        <w:tabs>
          <w:tab w:val="num" w:pos="513"/>
          <w:tab w:val="num" w:pos="1701"/>
        </w:tabs>
        <w:spacing w:line="23" w:lineRule="atLeast"/>
        <w:ind w:hanging="720"/>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 xml:space="preserve">No asbestos </w:t>
      </w:r>
      <w:r w:rsidRPr="005E7BD2" w:rsidR="00BB7B78">
        <w:rPr>
          <w:rFonts w:asciiTheme="minorHAnsi" w:hAnsiTheme="minorHAnsi" w:cstheme="minorHAnsi"/>
          <w:color w:val="000000" w:themeColor="text1"/>
          <w:sz w:val="22"/>
          <w:szCs w:val="22"/>
        </w:rPr>
        <w:t>or any other health hazard materials (lead paints etc</w:t>
      </w:r>
      <w:r w:rsidRPr="005E7BD2" w:rsidR="00890E90">
        <w:rPr>
          <w:rFonts w:asciiTheme="minorHAnsi" w:hAnsiTheme="minorHAnsi" w:cstheme="minorHAnsi"/>
          <w:color w:val="000000" w:themeColor="text1"/>
          <w:sz w:val="22"/>
          <w:szCs w:val="22"/>
        </w:rPr>
        <w:t>.</w:t>
      </w:r>
      <w:r w:rsidRPr="005E7BD2" w:rsidR="00BB7B78">
        <w:rPr>
          <w:rFonts w:asciiTheme="minorHAnsi" w:hAnsiTheme="minorHAnsi" w:cstheme="minorHAnsi"/>
          <w:color w:val="000000" w:themeColor="text1"/>
          <w:sz w:val="22"/>
          <w:szCs w:val="22"/>
        </w:rPr>
        <w:t xml:space="preserve">) </w:t>
      </w:r>
      <w:r w:rsidRPr="005E7BD2">
        <w:rPr>
          <w:rFonts w:asciiTheme="minorHAnsi" w:hAnsiTheme="minorHAnsi" w:cstheme="minorHAnsi"/>
          <w:color w:val="000000" w:themeColor="text1"/>
          <w:sz w:val="22"/>
          <w:szCs w:val="22"/>
        </w:rPr>
        <w:t xml:space="preserve">will be used </w:t>
      </w:r>
      <w:proofErr w:type="gramStart"/>
      <w:r w:rsidRPr="005E7BD2">
        <w:rPr>
          <w:rFonts w:asciiTheme="minorHAnsi" w:hAnsiTheme="minorHAnsi" w:cstheme="minorHAnsi"/>
          <w:color w:val="000000" w:themeColor="text1"/>
          <w:sz w:val="22"/>
          <w:szCs w:val="22"/>
        </w:rPr>
        <w:t>in the course of</w:t>
      </w:r>
      <w:proofErr w:type="gramEnd"/>
      <w:r w:rsidRPr="005E7BD2">
        <w:rPr>
          <w:rFonts w:asciiTheme="minorHAnsi" w:hAnsiTheme="minorHAnsi" w:cstheme="minorHAnsi"/>
          <w:color w:val="000000" w:themeColor="text1"/>
          <w:sz w:val="22"/>
          <w:szCs w:val="22"/>
        </w:rPr>
        <w:t xml:space="preserve"> the construction;</w:t>
      </w:r>
    </w:p>
    <w:p w:rsidRPr="005E7BD2" w:rsidR="00E556F3" w:rsidP="00BF6D0A" w:rsidRDefault="00E556F3" w14:paraId="375C52B1" w14:textId="34874C91">
      <w:pPr>
        <w:pStyle w:val="BodyText"/>
        <w:numPr>
          <w:ilvl w:val="0"/>
          <w:numId w:val="5"/>
        </w:numPr>
        <w:tabs>
          <w:tab w:val="num" w:pos="513"/>
          <w:tab w:val="num" w:pos="1701"/>
        </w:tabs>
        <w:spacing w:line="23" w:lineRule="atLeast"/>
        <w:ind w:hanging="720"/>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 xml:space="preserve">The Contractor, its staff or shareholders have not previously been declared by IOM ineligible to be awarded </w:t>
      </w:r>
      <w:r w:rsidRPr="005E7BD2" w:rsidR="00C97B05">
        <w:rPr>
          <w:rFonts w:asciiTheme="minorHAnsi" w:hAnsiTheme="minorHAnsi" w:cstheme="minorHAnsi"/>
          <w:color w:val="000000" w:themeColor="text1"/>
          <w:sz w:val="22"/>
          <w:szCs w:val="22"/>
        </w:rPr>
        <w:t xml:space="preserve">agreements </w:t>
      </w:r>
      <w:r w:rsidRPr="005E7BD2">
        <w:rPr>
          <w:rFonts w:asciiTheme="minorHAnsi" w:hAnsiTheme="minorHAnsi" w:cstheme="minorHAnsi"/>
          <w:color w:val="000000" w:themeColor="text1"/>
          <w:sz w:val="22"/>
          <w:szCs w:val="22"/>
        </w:rPr>
        <w:t>by IOM;</w:t>
      </w:r>
    </w:p>
    <w:p w:rsidRPr="005E7BD2" w:rsidR="00217638" w:rsidP="00BF6D0A" w:rsidRDefault="00C97B05" w14:paraId="1C3C748F" w14:textId="5C93A75C">
      <w:pPr>
        <w:pStyle w:val="BodyText"/>
        <w:numPr>
          <w:ilvl w:val="0"/>
          <w:numId w:val="5"/>
        </w:numPr>
        <w:tabs>
          <w:tab w:val="num" w:pos="513"/>
          <w:tab w:val="num" w:pos="1701"/>
        </w:tabs>
        <w:spacing w:line="23" w:lineRule="atLeast"/>
        <w:ind w:hanging="720"/>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The Price specified in this Agreement</w:t>
      </w:r>
      <w:r w:rsidRPr="005E7BD2" w:rsidR="00611B63">
        <w:rPr>
          <w:rFonts w:asciiTheme="minorHAnsi" w:hAnsiTheme="minorHAnsi" w:cstheme="minorHAnsi"/>
          <w:color w:val="000000" w:themeColor="text1"/>
          <w:sz w:val="22"/>
          <w:szCs w:val="22"/>
        </w:rPr>
        <w:t xml:space="preserve"> </w:t>
      </w:r>
      <w:r w:rsidRPr="005E7BD2" w:rsidR="00E556F3">
        <w:rPr>
          <w:rFonts w:asciiTheme="minorHAnsi" w:hAnsiTheme="minorHAnsi" w:cstheme="minorHAnsi"/>
          <w:color w:val="000000" w:themeColor="text1"/>
          <w:sz w:val="22"/>
          <w:szCs w:val="22"/>
        </w:rPr>
        <w:t xml:space="preserve">shall constitute the sole remuneration in connection with this </w:t>
      </w:r>
      <w:r w:rsidRPr="005E7BD2" w:rsidR="0006386D">
        <w:rPr>
          <w:rFonts w:asciiTheme="minorHAnsi" w:hAnsiTheme="minorHAnsi" w:cstheme="minorHAnsi"/>
          <w:color w:val="000000" w:themeColor="text1"/>
          <w:sz w:val="22"/>
          <w:szCs w:val="22"/>
        </w:rPr>
        <w:t>Agreement</w:t>
      </w:r>
      <w:r w:rsidRPr="005E7BD2" w:rsidR="00E556F3">
        <w:rPr>
          <w:rFonts w:asciiTheme="minorHAnsi" w:hAnsiTheme="minorHAnsi" w:cstheme="minorHAnsi"/>
          <w:color w:val="000000" w:themeColor="text1"/>
          <w:sz w:val="22"/>
          <w:szCs w:val="22"/>
        </w:rPr>
        <w:t xml:space="preserve">.  The Contractor shall not </w:t>
      </w:r>
      <w:proofErr w:type="gramStart"/>
      <w:r w:rsidRPr="005E7BD2" w:rsidR="00E556F3">
        <w:rPr>
          <w:rFonts w:asciiTheme="minorHAnsi" w:hAnsiTheme="minorHAnsi" w:cstheme="minorHAnsi"/>
          <w:color w:val="000000" w:themeColor="text1"/>
          <w:sz w:val="22"/>
          <w:szCs w:val="22"/>
        </w:rPr>
        <w:t>accept</w:t>
      </w:r>
      <w:proofErr w:type="gramEnd"/>
      <w:r w:rsidRPr="005E7BD2" w:rsidR="00E556F3">
        <w:rPr>
          <w:rFonts w:asciiTheme="minorHAnsi" w:hAnsiTheme="minorHAnsi" w:cstheme="minorHAnsi"/>
          <w:color w:val="000000" w:themeColor="text1"/>
          <w:sz w:val="22"/>
          <w:szCs w:val="22"/>
        </w:rPr>
        <w:t xml:space="preserve"> for </w:t>
      </w:r>
      <w:r w:rsidRPr="005E7BD2">
        <w:rPr>
          <w:rFonts w:asciiTheme="minorHAnsi" w:hAnsiTheme="minorHAnsi" w:cstheme="minorHAnsi"/>
          <w:color w:val="000000" w:themeColor="text1"/>
          <w:sz w:val="22"/>
          <w:szCs w:val="22"/>
        </w:rPr>
        <w:t xml:space="preserve">its </w:t>
      </w:r>
      <w:r w:rsidRPr="005E7BD2" w:rsidR="00E556F3">
        <w:rPr>
          <w:rFonts w:asciiTheme="minorHAnsi" w:hAnsiTheme="minorHAnsi" w:cstheme="minorHAnsi"/>
          <w:color w:val="000000" w:themeColor="text1"/>
          <w:sz w:val="22"/>
          <w:szCs w:val="22"/>
        </w:rPr>
        <w:t xml:space="preserve">own benefit any trade commission, discount or similar payment in connection with activities pursuant to this </w:t>
      </w:r>
      <w:r w:rsidRPr="005E7BD2" w:rsidR="00611B63">
        <w:rPr>
          <w:rFonts w:asciiTheme="minorHAnsi" w:hAnsiTheme="minorHAnsi" w:cstheme="minorHAnsi"/>
          <w:color w:val="000000" w:themeColor="text1"/>
          <w:sz w:val="22"/>
          <w:szCs w:val="22"/>
        </w:rPr>
        <w:t xml:space="preserve">Agreement </w:t>
      </w:r>
      <w:r w:rsidRPr="005E7BD2" w:rsidR="00E556F3">
        <w:rPr>
          <w:rFonts w:asciiTheme="minorHAnsi" w:hAnsiTheme="minorHAnsi" w:cstheme="minorHAnsi"/>
          <w:color w:val="000000" w:themeColor="text1"/>
          <w:sz w:val="22"/>
          <w:szCs w:val="22"/>
        </w:rPr>
        <w:t xml:space="preserve">or the discharge of its obligations thereunder. The Contractor shall ensure that any subcontractors, as well as the </w:t>
      </w:r>
      <w:r w:rsidRPr="005E7BD2" w:rsidR="006C716C">
        <w:rPr>
          <w:rFonts w:asciiTheme="minorHAnsi" w:hAnsiTheme="minorHAnsi" w:cstheme="minorHAnsi"/>
          <w:color w:val="000000" w:themeColor="text1"/>
          <w:sz w:val="22"/>
          <w:szCs w:val="22"/>
        </w:rPr>
        <w:t xml:space="preserve">officers, </w:t>
      </w:r>
      <w:r w:rsidRPr="005E7BD2" w:rsidR="00E556F3">
        <w:rPr>
          <w:rFonts w:asciiTheme="minorHAnsi" w:hAnsiTheme="minorHAnsi" w:cstheme="minorHAnsi"/>
          <w:color w:val="000000" w:themeColor="text1"/>
          <w:sz w:val="22"/>
          <w:szCs w:val="22"/>
        </w:rPr>
        <w:t>personnel and agents of either of them, similarly, shall not receive any such additional remuneration.</w:t>
      </w:r>
    </w:p>
    <w:p w:rsidRPr="005E7BD2" w:rsidR="00BF6D0A" w:rsidP="00BF6D0A" w:rsidRDefault="00C97B05" w14:paraId="3A64B978" w14:textId="77777777">
      <w:pPr>
        <w:pStyle w:val="BodyText"/>
        <w:numPr>
          <w:ilvl w:val="0"/>
          <w:numId w:val="5"/>
        </w:numPr>
        <w:tabs>
          <w:tab w:val="num" w:pos="513"/>
          <w:tab w:val="num" w:pos="1701"/>
        </w:tabs>
        <w:spacing w:line="23" w:lineRule="atLeast"/>
        <w:ind w:hanging="720"/>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 xml:space="preserve">It shall respect the legal status, privileges and immunities of IOM as an intergovernmental organization, such as inviolability of documents and archive wherever it is located, exemption from taxation, immunity from legal process or national jurisdiction. </w:t>
      </w:r>
      <w:proofErr w:type="gramStart"/>
      <w:r w:rsidRPr="005E7BD2">
        <w:rPr>
          <w:rFonts w:asciiTheme="minorHAnsi" w:hAnsiTheme="minorHAnsi" w:cstheme="minorHAnsi"/>
          <w:color w:val="000000" w:themeColor="text1"/>
          <w:sz w:val="22"/>
          <w:szCs w:val="22"/>
        </w:rPr>
        <w:t>In the event that</w:t>
      </w:r>
      <w:proofErr w:type="gramEnd"/>
      <w:r w:rsidRPr="005E7BD2">
        <w:rPr>
          <w:rFonts w:asciiTheme="minorHAnsi" w:hAnsiTheme="minorHAnsi" w:cstheme="minorHAnsi"/>
          <w:color w:val="000000" w:themeColor="text1"/>
          <w:sz w:val="22"/>
          <w:szCs w:val="22"/>
        </w:rPr>
        <w:t xml:space="preserve"> the Contractor becomes aware of any situation where IOM’s legal status, privileges or immunities are not fully respected, it shall immediately inform IOM.</w:t>
      </w:r>
    </w:p>
    <w:p w:rsidRPr="005E7BD2" w:rsidR="00BF6D0A" w:rsidP="00BF6D0A" w:rsidRDefault="00BF6D0A" w14:paraId="2532FD94" w14:textId="033DDF69">
      <w:pPr>
        <w:pStyle w:val="BodyText"/>
        <w:numPr>
          <w:ilvl w:val="0"/>
          <w:numId w:val="5"/>
        </w:numPr>
        <w:tabs>
          <w:tab w:val="num" w:pos="513"/>
          <w:tab w:val="num" w:pos="1701"/>
        </w:tabs>
        <w:spacing w:line="23" w:lineRule="atLeast"/>
        <w:ind w:hanging="720"/>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 xml:space="preserve">It is not included in the most recent Consolidated United Nations Security Council Sanctions List nor is it the subject of any sanctions or other temporary suspension. The </w:t>
      </w:r>
      <w:r w:rsidRPr="005E7BD2" w:rsidR="00F42B9D">
        <w:rPr>
          <w:rFonts w:asciiTheme="minorHAnsi" w:hAnsiTheme="minorHAnsi" w:cstheme="minorHAnsi"/>
          <w:color w:val="000000" w:themeColor="text1"/>
          <w:sz w:val="22"/>
          <w:szCs w:val="22"/>
        </w:rPr>
        <w:t xml:space="preserve">Contractor </w:t>
      </w:r>
      <w:r w:rsidRPr="005E7BD2">
        <w:rPr>
          <w:rFonts w:asciiTheme="minorHAnsi" w:hAnsiTheme="minorHAnsi" w:cstheme="minorHAnsi"/>
          <w:color w:val="000000" w:themeColor="text1"/>
          <w:sz w:val="22"/>
          <w:szCs w:val="22"/>
        </w:rPr>
        <w:t xml:space="preserve">will disclose to IOM if it becomes subject to any sanction or temporary suspension during the term of this Agreement. </w:t>
      </w:r>
    </w:p>
    <w:p w:rsidRPr="005E7BD2" w:rsidR="00C97B05" w:rsidP="00BF6D0A" w:rsidRDefault="00C97B05" w14:paraId="3F39575B" w14:textId="47FA67C1">
      <w:pPr>
        <w:pStyle w:val="BodyText"/>
        <w:numPr>
          <w:ilvl w:val="0"/>
          <w:numId w:val="5"/>
        </w:numPr>
        <w:tabs>
          <w:tab w:val="num" w:pos="513"/>
          <w:tab w:val="num" w:pos="1701"/>
        </w:tabs>
        <w:spacing w:line="23" w:lineRule="atLeast"/>
        <w:ind w:hanging="720"/>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 xml:space="preserve">It must not employ, provide resources to, support, contract or otherwise deal with any person, entity or other group </w:t>
      </w:r>
      <w:r w:rsidRPr="005E7BD2">
        <w:rPr>
          <w:rFonts w:asciiTheme="minorHAnsi" w:hAnsiTheme="minorHAnsi" w:cstheme="minorHAnsi"/>
          <w:color w:val="000000" w:themeColor="text1"/>
          <w:sz w:val="22"/>
          <w:szCs w:val="22"/>
          <w:lang w:val="en-GB"/>
        </w:rPr>
        <w:t>associated with terrorism as per the most recent Consolidated United Nations Security Council Sanctions List and all other applicable anti-terrorism legislation. If, during the term of this Agreement, the Contractor determines there are credible allegations that funds transferred to it in accordance with this Agreement have been used to provide support or assistance to individuals or entities associated with terrorism, it will inform IOM immediately who in consultation with the donors as appropriate, shall determine an appropriate response.</w:t>
      </w:r>
      <w:r w:rsidRPr="005E7BD2" w:rsidR="00583BFB">
        <w:rPr>
          <w:rFonts w:asciiTheme="minorHAnsi" w:hAnsiTheme="minorHAnsi" w:cstheme="minorHAnsi"/>
          <w:color w:val="000000" w:themeColor="text1"/>
          <w:sz w:val="22"/>
          <w:szCs w:val="22"/>
          <w:lang w:val="en-GB"/>
        </w:rPr>
        <w:t xml:space="preserve"> </w:t>
      </w:r>
      <w:r w:rsidRPr="005E7BD2" w:rsidR="00583BFB">
        <w:rPr>
          <w:rFonts w:asciiTheme="minorHAnsi" w:hAnsiTheme="minorHAnsi" w:cstheme="minorHAnsi"/>
          <w:color w:val="000000" w:themeColor="text1"/>
          <w:sz w:val="22"/>
          <w:szCs w:val="22"/>
          <w:lang w:eastAsia="ar-SA"/>
        </w:rPr>
        <w:t>The Contractor shall ensure that this requirement is included in all subcontracts.</w:t>
      </w:r>
    </w:p>
    <w:p w:rsidRPr="005E7BD2" w:rsidR="006C716C" w:rsidP="007249A6" w:rsidRDefault="006C716C" w14:paraId="565048B9" w14:textId="77777777">
      <w:pPr>
        <w:pStyle w:val="BodyText"/>
        <w:tabs>
          <w:tab w:val="num" w:pos="1701"/>
        </w:tabs>
        <w:spacing w:line="23" w:lineRule="atLeast"/>
        <w:ind w:left="1134" w:hanging="567"/>
        <w:rPr>
          <w:rFonts w:asciiTheme="minorHAnsi" w:hAnsiTheme="minorHAnsi" w:cstheme="minorHAnsi"/>
          <w:color w:val="000000" w:themeColor="text1"/>
          <w:sz w:val="22"/>
          <w:szCs w:val="22"/>
        </w:rPr>
      </w:pPr>
    </w:p>
    <w:p w:rsidRPr="005E7BD2" w:rsidR="00C97B05" w:rsidP="002204F2" w:rsidRDefault="00C97B05" w14:paraId="5B36AABE" w14:textId="72CFCCE3">
      <w:pPr>
        <w:pStyle w:val="BodyText"/>
        <w:numPr>
          <w:ilvl w:val="1"/>
          <w:numId w:val="36"/>
        </w:numPr>
        <w:tabs>
          <w:tab w:val="left" w:pos="720"/>
        </w:tabs>
        <w:spacing w:line="23" w:lineRule="atLeast"/>
        <w:ind w:left="720" w:hanging="720"/>
        <w:rPr>
          <w:rFonts w:eastAsia="Calibri" w:asciiTheme="minorHAnsi" w:hAnsiTheme="minorHAnsi" w:cstheme="minorHAnsi"/>
          <w:color w:val="000000" w:themeColor="text1"/>
          <w:sz w:val="22"/>
          <w:szCs w:val="22"/>
          <w:lang w:val="en-GB"/>
        </w:rPr>
      </w:pPr>
      <w:r w:rsidRPr="005E7BD2">
        <w:rPr>
          <w:rFonts w:asciiTheme="minorHAnsi" w:hAnsiTheme="minorHAnsi" w:cstheme="minorHAnsi"/>
          <w:color w:val="000000" w:themeColor="text1"/>
          <w:sz w:val="22"/>
          <w:szCs w:val="22"/>
        </w:rPr>
        <w:lastRenderedPageBreak/>
        <w:t>The Contractor warrants that it shall abide by the highest ethical standards in the performance of this Agreement, which includes not engaging in any fraudulent, corrupt, discriminatory or exploitative practice or practice inconsistent with the rights set forth in the Convention on the Rights of the Child. The Contractor shall immediately inform IOM of any suspicion that the following practice may have occurred or exist:</w:t>
      </w:r>
    </w:p>
    <w:p w:rsidRPr="005E7BD2" w:rsidR="00C97B05" w:rsidP="007C4E41" w:rsidRDefault="00C97B05" w14:paraId="1B83F317" w14:textId="510A9031">
      <w:pPr>
        <w:pStyle w:val="BodyText"/>
        <w:numPr>
          <w:ilvl w:val="0"/>
          <w:numId w:val="40"/>
        </w:numPr>
        <w:spacing w:line="23" w:lineRule="atLeast"/>
        <w:ind w:left="1440" w:hanging="720"/>
        <w:rPr>
          <w:rFonts w:eastAsia="Calibri" w:asciiTheme="minorHAnsi" w:hAnsiTheme="minorHAnsi" w:cstheme="minorHAnsi"/>
          <w:color w:val="000000" w:themeColor="text1"/>
          <w:sz w:val="22"/>
          <w:szCs w:val="22"/>
          <w:lang w:val="en-GB"/>
        </w:rPr>
      </w:pPr>
      <w:r w:rsidRPr="005E7BD2">
        <w:rPr>
          <w:rFonts w:asciiTheme="minorHAnsi" w:hAnsiTheme="minorHAnsi" w:cstheme="minorHAnsi"/>
          <w:color w:val="000000" w:themeColor="text1"/>
          <w:sz w:val="22"/>
          <w:szCs w:val="22"/>
        </w:rPr>
        <w:t xml:space="preserve">a </w:t>
      </w:r>
      <w:r w:rsidRPr="005E7BD2">
        <w:rPr>
          <w:rFonts w:asciiTheme="minorHAnsi" w:hAnsiTheme="minorHAnsi" w:cstheme="minorHAnsi"/>
          <w:color w:val="000000" w:themeColor="text1"/>
          <w:sz w:val="22"/>
          <w:szCs w:val="22"/>
          <w:lang w:val="en-GB"/>
        </w:rPr>
        <w:t>corrupt practice, defined as the offering, giving, receiving or soliciting, directly or indirectly, of anything of value to influence the action of IOM in the procurement process or in contract execution;</w:t>
      </w:r>
    </w:p>
    <w:p w:rsidRPr="005E7BD2" w:rsidR="00C97B05" w:rsidP="007C4E41" w:rsidRDefault="00C97B05" w14:paraId="1D4A8BFB" w14:textId="7F6746E2">
      <w:pPr>
        <w:pStyle w:val="BodyText"/>
        <w:numPr>
          <w:ilvl w:val="0"/>
          <w:numId w:val="40"/>
        </w:numPr>
        <w:spacing w:line="23" w:lineRule="atLeast"/>
        <w:ind w:left="1440" w:hanging="720"/>
        <w:rPr>
          <w:rFonts w:eastAsia="Calibri" w:asciiTheme="minorHAnsi" w:hAnsiTheme="minorHAnsi" w:cstheme="minorHAnsi"/>
          <w:color w:val="000000" w:themeColor="text1"/>
          <w:sz w:val="22"/>
          <w:szCs w:val="22"/>
          <w:lang w:val="en-GB"/>
        </w:rPr>
      </w:pPr>
      <w:r w:rsidRPr="005E7BD2">
        <w:rPr>
          <w:rFonts w:asciiTheme="minorHAnsi" w:hAnsiTheme="minorHAnsi" w:cstheme="minorHAnsi"/>
          <w:color w:val="000000" w:themeColor="text1"/>
          <w:sz w:val="22"/>
          <w:szCs w:val="22"/>
          <w:lang w:val="en-GB"/>
        </w:rPr>
        <w:t>a fraudulent practice, defined as any act or omission, including a misrepresentation</w:t>
      </w:r>
      <w:r w:rsidRPr="005E7BD2" w:rsidR="00A15EB7">
        <w:rPr>
          <w:rFonts w:asciiTheme="minorHAnsi" w:hAnsiTheme="minorHAnsi" w:cstheme="minorHAnsi"/>
          <w:color w:val="000000" w:themeColor="text1"/>
          <w:sz w:val="22"/>
          <w:szCs w:val="22"/>
          <w:lang w:val="en-GB"/>
        </w:rPr>
        <w:t xml:space="preserve"> or concealment</w:t>
      </w:r>
      <w:r w:rsidRPr="005E7BD2">
        <w:rPr>
          <w:rFonts w:asciiTheme="minorHAnsi" w:hAnsiTheme="minorHAnsi" w:cstheme="minorHAnsi"/>
          <w:color w:val="000000" w:themeColor="text1"/>
          <w:sz w:val="22"/>
          <w:szCs w:val="22"/>
          <w:lang w:val="en-GB"/>
        </w:rPr>
        <w:t>, that knowingly or recklessly misleads, or attempts to mislead, IOM in the procurement process or the execution of a contract, to obtain a financial gain or other benefit or to avoid an obligation</w:t>
      </w:r>
      <w:r w:rsidRPr="005E7BD2" w:rsidR="00A15EB7">
        <w:rPr>
          <w:rFonts w:asciiTheme="minorHAnsi" w:hAnsiTheme="minorHAnsi" w:cstheme="minorHAnsi"/>
          <w:color w:val="000000" w:themeColor="text1"/>
          <w:sz w:val="22"/>
          <w:szCs w:val="22"/>
          <w:lang w:val="en-GB"/>
        </w:rPr>
        <w:t xml:space="preserve"> or in such a way as to cause a detriment to IOM</w:t>
      </w:r>
      <w:r w:rsidRPr="005E7BD2">
        <w:rPr>
          <w:rFonts w:asciiTheme="minorHAnsi" w:hAnsiTheme="minorHAnsi" w:cstheme="minorHAnsi"/>
          <w:color w:val="000000" w:themeColor="text1"/>
          <w:sz w:val="22"/>
          <w:szCs w:val="22"/>
          <w:lang w:val="en-GB"/>
        </w:rPr>
        <w:t>;</w:t>
      </w:r>
    </w:p>
    <w:p w:rsidRPr="005E7BD2" w:rsidR="00C97B05" w:rsidP="007C4E41" w:rsidRDefault="00C97B05" w14:paraId="72DE2FD5" w14:textId="1007CA93">
      <w:pPr>
        <w:pStyle w:val="BodyText"/>
        <w:numPr>
          <w:ilvl w:val="0"/>
          <w:numId w:val="40"/>
        </w:numPr>
        <w:spacing w:line="23" w:lineRule="atLeast"/>
        <w:ind w:left="1440" w:hanging="720"/>
        <w:rPr>
          <w:rFonts w:eastAsia="Calibri" w:asciiTheme="minorHAnsi" w:hAnsiTheme="minorHAnsi" w:cstheme="minorHAnsi"/>
          <w:color w:val="000000" w:themeColor="text1"/>
          <w:sz w:val="22"/>
          <w:szCs w:val="22"/>
          <w:lang w:val="en-GB"/>
        </w:rPr>
      </w:pPr>
      <w:r w:rsidRPr="005E7BD2">
        <w:rPr>
          <w:rFonts w:asciiTheme="minorHAnsi" w:hAnsiTheme="minorHAnsi" w:cstheme="minorHAnsi"/>
          <w:color w:val="000000" w:themeColor="text1"/>
          <w:sz w:val="22"/>
          <w:szCs w:val="22"/>
          <w:lang w:val="en-GB"/>
        </w:rPr>
        <w:t>a collusive practice, defined as an undisclosed arrangement between two or more bidders designed to artificially alter the results of the tender process to obtain a financial gain or other benefit;</w:t>
      </w:r>
    </w:p>
    <w:p w:rsidRPr="005E7BD2" w:rsidR="00C97B05" w:rsidP="007C4E41" w:rsidRDefault="00C97B05" w14:paraId="15F31C0F" w14:textId="1EE31669">
      <w:pPr>
        <w:pStyle w:val="BodyText"/>
        <w:numPr>
          <w:ilvl w:val="0"/>
          <w:numId w:val="40"/>
        </w:numPr>
        <w:spacing w:line="23" w:lineRule="atLeast"/>
        <w:ind w:left="1440" w:hanging="720"/>
        <w:rPr>
          <w:rFonts w:eastAsia="Calibri" w:asciiTheme="minorHAnsi" w:hAnsiTheme="minorHAnsi" w:cstheme="minorHAnsi"/>
          <w:color w:val="000000" w:themeColor="text1"/>
          <w:sz w:val="22"/>
          <w:szCs w:val="22"/>
          <w:lang w:val="en-GB"/>
        </w:rPr>
      </w:pPr>
      <w:r w:rsidRPr="005E7BD2">
        <w:rPr>
          <w:rFonts w:asciiTheme="minorHAnsi" w:hAnsiTheme="minorHAnsi" w:cstheme="minorHAnsi"/>
          <w:color w:val="000000" w:themeColor="text1"/>
          <w:sz w:val="22"/>
          <w:szCs w:val="22"/>
          <w:lang w:val="en-GB"/>
        </w:rPr>
        <w:t>a coercive practice, defined as impairing or harming, or threatening to impair or harm, directly or indirectly, any participant in the tender process to influence improperly its activities, or affect the execution of a contract;</w:t>
      </w:r>
    </w:p>
    <w:p w:rsidRPr="005E7BD2" w:rsidR="00C97B05" w:rsidP="007C4E41" w:rsidRDefault="00C97B05" w14:paraId="08DF6F1F" w14:textId="44F4DB2C">
      <w:pPr>
        <w:pStyle w:val="BodyText"/>
        <w:numPr>
          <w:ilvl w:val="0"/>
          <w:numId w:val="40"/>
        </w:numPr>
        <w:spacing w:line="23" w:lineRule="atLeast"/>
        <w:ind w:left="1440" w:hanging="720"/>
        <w:rPr>
          <w:rFonts w:eastAsia="Calibri" w:asciiTheme="minorHAnsi" w:hAnsiTheme="minorHAnsi" w:cstheme="minorHAnsi"/>
          <w:color w:val="000000" w:themeColor="text1"/>
          <w:sz w:val="22"/>
          <w:szCs w:val="22"/>
          <w:lang w:val="en-GB"/>
        </w:rPr>
      </w:pPr>
      <w:r w:rsidRPr="005E7BD2">
        <w:rPr>
          <w:rFonts w:asciiTheme="minorHAnsi" w:hAnsiTheme="minorHAnsi" w:cstheme="minorHAnsi"/>
          <w:color w:val="000000" w:themeColor="text1"/>
          <w:sz w:val="22"/>
          <w:szCs w:val="22"/>
          <w:lang w:val="en-GB"/>
        </w:rPr>
        <w:t>an obstructive practice, defined as (</w:t>
      </w:r>
      <w:proofErr w:type="spellStart"/>
      <w:r w:rsidRPr="005E7BD2">
        <w:rPr>
          <w:rFonts w:asciiTheme="minorHAnsi" w:hAnsiTheme="minorHAnsi" w:cstheme="minorHAnsi"/>
          <w:color w:val="000000" w:themeColor="text1"/>
          <w:sz w:val="22"/>
          <w:szCs w:val="22"/>
          <w:lang w:val="en-GB"/>
        </w:rPr>
        <w:t>i</w:t>
      </w:r>
      <w:proofErr w:type="spellEnd"/>
      <w:r w:rsidRPr="005E7BD2">
        <w:rPr>
          <w:rFonts w:asciiTheme="minorHAnsi" w:hAnsiTheme="minorHAnsi" w:cstheme="minorHAnsi"/>
          <w:color w:val="000000" w:themeColor="text1"/>
          <w:sz w:val="22"/>
          <w:szCs w:val="22"/>
          <w:lang w:val="en-GB"/>
        </w:rPr>
        <w:t>) deliberately destroy</w:t>
      </w:r>
      <w:r w:rsidRPr="005E7BD2" w:rsidR="00F24555">
        <w:rPr>
          <w:rFonts w:asciiTheme="minorHAnsi" w:hAnsiTheme="minorHAnsi" w:cstheme="minorHAnsi"/>
          <w:color w:val="000000" w:themeColor="text1"/>
          <w:sz w:val="22"/>
          <w:szCs w:val="22"/>
          <w:lang w:val="en-GB"/>
        </w:rPr>
        <w:t>ing</w:t>
      </w:r>
      <w:r w:rsidRPr="005E7BD2">
        <w:rPr>
          <w:rFonts w:asciiTheme="minorHAnsi" w:hAnsiTheme="minorHAnsi" w:cstheme="minorHAnsi"/>
          <w:color w:val="000000" w:themeColor="text1"/>
          <w:sz w:val="22"/>
          <w:szCs w:val="22"/>
          <w:lang w:val="en-GB"/>
        </w:rPr>
        <w:t xml:space="preserve">, falsifying, altering or concealing of evidence material to IOM investigations, or making false statements to IOM investigators in order to materially impede a duly authorized investigation into allegations of fraudulent, corrupt, collusive, coercive or unethical practices; and/or threatening, harassing or intimidating any party </w:t>
      </w:r>
      <w:r w:rsidRPr="00A1228B">
        <w:rPr>
          <w:rFonts w:asciiTheme="minorHAnsi" w:hAnsiTheme="minorHAnsi" w:cstheme="minorHAnsi"/>
          <w:color w:val="000000" w:themeColor="text1"/>
          <w:sz w:val="22"/>
          <w:szCs w:val="22"/>
          <w:lang w:val="en-GB"/>
        </w:rPr>
        <w:t xml:space="preserve">to </w:t>
      </w:r>
      <w:r w:rsidRPr="00A1228B" w:rsidR="00B441AF">
        <w:rPr>
          <w:rFonts w:asciiTheme="minorHAnsi" w:hAnsiTheme="minorHAnsi" w:cstheme="minorHAnsi"/>
          <w:color w:val="000000" w:themeColor="text1"/>
          <w:sz w:val="22"/>
          <w:szCs w:val="22"/>
          <w:lang w:val="en-GB"/>
        </w:rPr>
        <w:t xml:space="preserve">prevent </w:t>
      </w:r>
      <w:r w:rsidRPr="00A1228B">
        <w:rPr>
          <w:rFonts w:asciiTheme="minorHAnsi" w:hAnsiTheme="minorHAnsi" w:cstheme="minorHAnsi"/>
          <w:color w:val="000000" w:themeColor="text1"/>
          <w:sz w:val="22"/>
          <w:szCs w:val="22"/>
          <w:lang w:val="en-GB"/>
        </w:rPr>
        <w:t>it from disclosing its knowledge of matters relevant to the investigation</w:t>
      </w:r>
      <w:r w:rsidRPr="005E7BD2">
        <w:rPr>
          <w:rFonts w:asciiTheme="minorHAnsi" w:hAnsiTheme="minorHAnsi" w:cstheme="minorHAnsi"/>
          <w:color w:val="000000" w:themeColor="text1"/>
          <w:sz w:val="22"/>
          <w:szCs w:val="22"/>
          <w:lang w:val="en-GB"/>
        </w:rPr>
        <w:t xml:space="preserve"> or from pursuing the investigation; or (ii) acts intended to materially impede the exercise of IOM’s contractual rights of access to information;</w:t>
      </w:r>
    </w:p>
    <w:p w:rsidRPr="005E7BD2" w:rsidR="00C97B05" w:rsidP="007C4E41" w:rsidRDefault="00C97B05" w14:paraId="06680A9C" w14:textId="6A8B169D">
      <w:pPr>
        <w:pStyle w:val="BodyText"/>
        <w:numPr>
          <w:ilvl w:val="0"/>
          <w:numId w:val="40"/>
        </w:numPr>
        <w:spacing w:line="23" w:lineRule="atLeast"/>
        <w:ind w:left="1440" w:hanging="720"/>
        <w:rPr>
          <w:rFonts w:eastAsia="Calibri" w:asciiTheme="minorHAnsi" w:hAnsiTheme="minorHAnsi" w:cstheme="minorHAnsi"/>
          <w:color w:val="000000" w:themeColor="text1"/>
          <w:sz w:val="22"/>
          <w:szCs w:val="22"/>
          <w:lang w:val="en-GB"/>
        </w:rPr>
      </w:pPr>
      <w:r w:rsidRPr="005E7BD2">
        <w:rPr>
          <w:rFonts w:asciiTheme="minorHAnsi" w:hAnsiTheme="minorHAnsi" w:cstheme="minorHAnsi"/>
          <w:color w:val="000000" w:themeColor="text1"/>
          <w:sz w:val="22"/>
          <w:szCs w:val="22"/>
          <w:lang w:val="en-GB"/>
        </w:rPr>
        <w:t>any other unethical practice contrary to the principles of efficiency and economy, equal opportunity and open competition, transparency in the process and adequate documentation, highest ethical standards in all procurement activities.</w:t>
      </w:r>
    </w:p>
    <w:p w:rsidRPr="005E7BD2" w:rsidR="00C97B05" w:rsidP="007249A6" w:rsidRDefault="00C97B05" w14:paraId="74EF7B32" w14:textId="77777777">
      <w:pPr>
        <w:pStyle w:val="BodyText"/>
        <w:spacing w:line="23" w:lineRule="atLeast"/>
        <w:ind w:left="693"/>
        <w:rPr>
          <w:rFonts w:eastAsia="Calibri" w:asciiTheme="minorHAnsi" w:hAnsiTheme="minorHAnsi" w:cstheme="minorHAnsi"/>
          <w:color w:val="000000" w:themeColor="text1"/>
          <w:sz w:val="22"/>
          <w:szCs w:val="22"/>
          <w:lang w:val="en-GB"/>
        </w:rPr>
      </w:pPr>
    </w:p>
    <w:p w:rsidRPr="005E7BD2" w:rsidR="00217638" w:rsidP="007C4E41" w:rsidRDefault="00217638" w14:paraId="6102B294" w14:textId="22EC3840">
      <w:pPr>
        <w:pStyle w:val="BodyText"/>
        <w:numPr>
          <w:ilvl w:val="1"/>
          <w:numId w:val="36"/>
        </w:numPr>
        <w:spacing w:line="23" w:lineRule="atLeast"/>
        <w:ind w:left="720" w:hanging="720"/>
        <w:rPr>
          <w:rFonts w:eastAsia="Calibri" w:asciiTheme="minorHAnsi" w:hAnsiTheme="minorHAnsi" w:cstheme="minorHAnsi"/>
          <w:color w:val="000000" w:themeColor="text1"/>
          <w:sz w:val="22"/>
          <w:szCs w:val="22"/>
          <w:lang w:val="en-GB"/>
        </w:rPr>
      </w:pPr>
      <w:commentRangeStart w:id="35"/>
      <w:r w:rsidRPr="005E7BD2">
        <w:rPr>
          <w:rFonts w:eastAsia="Calibri" w:asciiTheme="minorHAnsi" w:hAnsiTheme="minorHAnsi" w:cstheme="minorHAnsi"/>
          <w:color w:val="000000" w:themeColor="text1"/>
          <w:sz w:val="22"/>
          <w:szCs w:val="22"/>
          <w:lang w:val="en-GB"/>
        </w:rPr>
        <w:t>The Contractor further warrants that</w:t>
      </w:r>
      <w:r w:rsidRPr="005E7BD2" w:rsidR="00DA79C8">
        <w:rPr>
          <w:rFonts w:eastAsia="Calibri" w:asciiTheme="minorHAnsi" w:hAnsiTheme="minorHAnsi" w:cstheme="minorHAnsi"/>
          <w:color w:val="000000" w:themeColor="text1"/>
          <w:sz w:val="22"/>
          <w:szCs w:val="22"/>
          <w:lang w:val="en-GB"/>
        </w:rPr>
        <w:t xml:space="preserve"> it shall</w:t>
      </w:r>
      <w:r w:rsidRPr="005E7BD2">
        <w:rPr>
          <w:rFonts w:eastAsia="Calibri" w:asciiTheme="minorHAnsi" w:hAnsiTheme="minorHAnsi" w:cstheme="minorHAnsi"/>
          <w:color w:val="000000" w:themeColor="text1"/>
          <w:sz w:val="22"/>
          <w:szCs w:val="22"/>
          <w:lang w:val="en-GB"/>
        </w:rPr>
        <w:t xml:space="preserve">: </w:t>
      </w:r>
      <w:commentRangeEnd w:id="35"/>
      <w:r w:rsidRPr="005E7BD2" w:rsidR="00422093">
        <w:rPr>
          <w:rStyle w:val="CommentReference"/>
          <w:rFonts w:asciiTheme="minorHAnsi" w:hAnsiTheme="minorHAnsi" w:cstheme="minorHAnsi"/>
          <w:sz w:val="22"/>
          <w:szCs w:val="22"/>
        </w:rPr>
        <w:commentReference w:id="35"/>
      </w:r>
    </w:p>
    <w:p w:rsidRPr="005E7BD2" w:rsidR="00DA79C8" w:rsidP="007C4E41" w:rsidRDefault="00DA79C8" w14:paraId="21F087A7" w14:textId="77777777">
      <w:pPr>
        <w:numPr>
          <w:ilvl w:val="0"/>
          <w:numId w:val="34"/>
        </w:numPr>
        <w:spacing w:line="23" w:lineRule="atLeast"/>
        <w:ind w:left="1440" w:hanging="720"/>
        <w:jc w:val="both"/>
        <w:rPr>
          <w:rFonts w:asciiTheme="minorHAnsi" w:hAnsiTheme="minorHAnsi" w:cstheme="minorHAnsi"/>
          <w:color w:val="000000" w:themeColor="text1"/>
          <w:sz w:val="22"/>
          <w:szCs w:val="22"/>
          <w:lang w:val="en-GB"/>
        </w:rPr>
      </w:pPr>
      <w:r w:rsidRPr="005E7BD2">
        <w:rPr>
          <w:rFonts w:asciiTheme="minorHAnsi" w:hAnsiTheme="minorHAnsi" w:cstheme="minorHAnsi"/>
          <w:color w:val="000000" w:themeColor="text1"/>
          <w:sz w:val="22"/>
          <w:szCs w:val="22"/>
          <w:lang w:val="en-GB"/>
        </w:rPr>
        <w:t xml:space="preserve">Take all appropriate measures to prohibit and prevent actual, attempted and threatened sexual exploitation and abuse (SEA) by its employees or any other persons engaged and controlled by it to perform activities under this Agreement (“other personnel”).  For the purpose of this Agreement, SEA shall include:  </w:t>
      </w:r>
    </w:p>
    <w:p w:rsidRPr="005E7BD2" w:rsidR="00DA79C8" w:rsidP="007C4E41" w:rsidRDefault="00DA79C8" w14:paraId="2390DBED" w14:textId="77777777">
      <w:pPr>
        <w:numPr>
          <w:ilvl w:val="2"/>
          <w:numId w:val="59"/>
        </w:numPr>
        <w:tabs>
          <w:tab w:val="left" w:pos="2160"/>
        </w:tabs>
        <w:spacing w:line="23" w:lineRule="atLeast"/>
        <w:ind w:left="2160" w:hanging="720"/>
        <w:jc w:val="both"/>
        <w:rPr>
          <w:rFonts w:asciiTheme="minorHAnsi" w:hAnsiTheme="minorHAnsi" w:cstheme="minorHAnsi"/>
          <w:color w:val="000000" w:themeColor="text1"/>
          <w:sz w:val="22"/>
          <w:szCs w:val="22"/>
          <w:lang w:val="en-GB"/>
        </w:rPr>
      </w:pPr>
      <w:r w:rsidRPr="005E7BD2">
        <w:rPr>
          <w:rFonts w:asciiTheme="minorHAnsi" w:hAnsiTheme="minorHAnsi" w:cstheme="minorHAnsi"/>
          <w:color w:val="000000" w:themeColor="text1"/>
          <w:sz w:val="22"/>
          <w:szCs w:val="22"/>
          <w:lang w:val="en-GB"/>
        </w:rPr>
        <w:t xml:space="preserve">Exchanging any money, goods, services, preferential treatment, job opportunities or other advantages for sexual favours or activities, including humiliating or degrading treatment of a sexual nature; abusing a position of vulnerability, differential power or trust for sexual purposes, and </w:t>
      </w:r>
      <w:r w:rsidRPr="005E7BD2">
        <w:rPr>
          <w:rFonts w:asciiTheme="minorHAnsi" w:hAnsiTheme="minorHAnsi" w:cstheme="minorHAnsi"/>
          <w:color w:val="000000" w:themeColor="text1"/>
          <w:sz w:val="22"/>
          <w:szCs w:val="22"/>
        </w:rPr>
        <w:t>physical intrusion of a sexual nature whether by force or under unequal or coercive conditions</w:t>
      </w:r>
      <w:r w:rsidRPr="005E7BD2">
        <w:rPr>
          <w:rFonts w:asciiTheme="minorHAnsi" w:hAnsiTheme="minorHAnsi" w:cstheme="minorHAnsi"/>
          <w:color w:val="000000" w:themeColor="text1"/>
          <w:sz w:val="22"/>
          <w:szCs w:val="22"/>
          <w:lang w:val="en-GB"/>
        </w:rPr>
        <w:t xml:space="preserve">.  </w:t>
      </w:r>
    </w:p>
    <w:p w:rsidRPr="005E7BD2" w:rsidR="00DA79C8" w:rsidP="007C4E41" w:rsidRDefault="00DA79C8" w14:paraId="0751C6CD" w14:textId="77777777">
      <w:pPr>
        <w:numPr>
          <w:ilvl w:val="2"/>
          <w:numId w:val="59"/>
        </w:numPr>
        <w:tabs>
          <w:tab w:val="left" w:pos="2160"/>
        </w:tabs>
        <w:spacing w:line="23" w:lineRule="atLeast"/>
        <w:ind w:left="2160" w:hanging="720"/>
        <w:jc w:val="both"/>
        <w:rPr>
          <w:rFonts w:asciiTheme="minorHAnsi" w:hAnsiTheme="minorHAnsi" w:cstheme="minorHAnsi"/>
          <w:color w:val="000000" w:themeColor="text1"/>
          <w:sz w:val="22"/>
          <w:szCs w:val="22"/>
          <w:lang w:val="en-GB"/>
        </w:rPr>
      </w:pPr>
      <w:r w:rsidRPr="005E7BD2">
        <w:rPr>
          <w:rFonts w:asciiTheme="minorHAnsi" w:hAnsiTheme="minorHAnsi" w:cstheme="minorHAnsi"/>
          <w:color w:val="000000" w:themeColor="text1"/>
          <w:sz w:val="22"/>
          <w:szCs w:val="22"/>
          <w:lang w:val="en-GB"/>
        </w:rPr>
        <w:t xml:space="preserve">Engaging in sexual activity with a person under the age of 18 (“child”), except if the child is legally married to the concerned employee or other personnel and </w:t>
      </w:r>
      <w:r w:rsidRPr="005E7BD2">
        <w:rPr>
          <w:rFonts w:asciiTheme="minorHAnsi" w:hAnsiTheme="minorHAnsi" w:cstheme="minorHAnsi"/>
          <w:color w:val="000000" w:themeColor="text1"/>
          <w:sz w:val="22"/>
          <w:szCs w:val="22"/>
          <w:u w:val="single"/>
          <w:lang w:val="en-GB"/>
        </w:rPr>
        <w:t>is over the age of majority or consent both in the child’s country of citizenship and in the country of citizenship of the concerned employee or other personnel</w:t>
      </w:r>
      <w:r w:rsidRPr="005E7BD2">
        <w:rPr>
          <w:rFonts w:asciiTheme="minorHAnsi" w:hAnsiTheme="minorHAnsi" w:cstheme="minorHAnsi"/>
          <w:color w:val="000000" w:themeColor="text1"/>
          <w:sz w:val="22"/>
          <w:szCs w:val="22"/>
          <w:lang w:val="en-GB"/>
        </w:rPr>
        <w:t xml:space="preserve">. </w:t>
      </w:r>
    </w:p>
    <w:p w:rsidRPr="005E7BD2" w:rsidR="00DA79C8" w:rsidP="007C4E41" w:rsidRDefault="00DA79C8" w14:paraId="674466AF" w14:textId="77777777">
      <w:pPr>
        <w:numPr>
          <w:ilvl w:val="0"/>
          <w:numId w:val="34"/>
        </w:numPr>
        <w:spacing w:line="23" w:lineRule="atLeast"/>
        <w:ind w:left="1440" w:hanging="720"/>
        <w:jc w:val="both"/>
        <w:rPr>
          <w:rFonts w:asciiTheme="minorHAnsi" w:hAnsiTheme="minorHAnsi" w:cstheme="minorHAnsi"/>
          <w:color w:val="000000" w:themeColor="text1"/>
          <w:sz w:val="22"/>
          <w:szCs w:val="22"/>
          <w:lang w:val="en-GB"/>
        </w:rPr>
      </w:pPr>
      <w:r w:rsidRPr="005E7BD2">
        <w:rPr>
          <w:rFonts w:asciiTheme="minorHAnsi" w:hAnsiTheme="minorHAnsi" w:cstheme="minorHAnsi"/>
          <w:color w:val="000000" w:themeColor="text1"/>
          <w:sz w:val="22"/>
          <w:szCs w:val="22"/>
          <w:lang w:val="en-GB"/>
        </w:rPr>
        <w:t xml:space="preserve">Strongly discourage its employees or other personnel having sexual relationships with IOM beneficiaries. </w:t>
      </w:r>
    </w:p>
    <w:p w:rsidRPr="005E7BD2" w:rsidR="00DA79C8" w:rsidP="007C4E41" w:rsidRDefault="00DA79C8" w14:paraId="46243AF7" w14:textId="77777777">
      <w:pPr>
        <w:numPr>
          <w:ilvl w:val="0"/>
          <w:numId w:val="34"/>
        </w:numPr>
        <w:spacing w:line="23" w:lineRule="atLeast"/>
        <w:ind w:left="1440" w:hanging="720"/>
        <w:jc w:val="both"/>
        <w:rPr>
          <w:rFonts w:asciiTheme="minorHAnsi" w:hAnsiTheme="minorHAnsi" w:cstheme="minorHAnsi"/>
          <w:color w:val="000000" w:themeColor="text1"/>
          <w:sz w:val="22"/>
          <w:szCs w:val="22"/>
          <w:lang w:val="en-GB"/>
        </w:rPr>
      </w:pPr>
      <w:r w:rsidRPr="005E7BD2">
        <w:rPr>
          <w:rFonts w:asciiTheme="minorHAnsi" w:hAnsiTheme="minorHAnsi" w:cstheme="minorHAnsi"/>
          <w:color w:val="000000" w:themeColor="text1"/>
          <w:sz w:val="22"/>
          <w:szCs w:val="22"/>
          <w:lang w:val="en-GB"/>
        </w:rPr>
        <w:lastRenderedPageBreak/>
        <w:t>Report timely to IOM any allegations or suspicions of SEA, and investigate and take appropriate corrective measures, including imposing disciplinary measures on the person who has committed SEA.</w:t>
      </w:r>
    </w:p>
    <w:p w:rsidRPr="005E7BD2" w:rsidR="00DA79C8" w:rsidP="007C4E41" w:rsidRDefault="00DA79C8" w14:paraId="76F6E514" w14:textId="77777777">
      <w:pPr>
        <w:numPr>
          <w:ilvl w:val="0"/>
          <w:numId w:val="34"/>
        </w:numPr>
        <w:spacing w:line="23" w:lineRule="atLeast"/>
        <w:ind w:left="1440" w:hanging="720"/>
        <w:jc w:val="both"/>
        <w:rPr>
          <w:rFonts w:asciiTheme="minorHAnsi" w:hAnsiTheme="minorHAnsi" w:cstheme="minorHAnsi"/>
          <w:color w:val="000000" w:themeColor="text1"/>
          <w:sz w:val="22"/>
          <w:szCs w:val="22"/>
          <w:lang w:val="en-GB"/>
        </w:rPr>
      </w:pPr>
      <w:r w:rsidRPr="005E7BD2">
        <w:rPr>
          <w:rFonts w:asciiTheme="minorHAnsi" w:hAnsiTheme="minorHAnsi" w:cstheme="minorHAnsi"/>
          <w:color w:val="000000" w:themeColor="text1"/>
          <w:sz w:val="22"/>
          <w:szCs w:val="22"/>
          <w:lang w:val="en-GB"/>
        </w:rPr>
        <w:t xml:space="preserve">Ensure that the SEA provisions are included in all subcontracts.   </w:t>
      </w:r>
    </w:p>
    <w:p w:rsidRPr="005E7BD2" w:rsidR="00DA79C8" w:rsidP="007C4E41" w:rsidRDefault="00DA79C8" w14:paraId="78BF17D0" w14:textId="4D5F4597">
      <w:pPr>
        <w:pStyle w:val="BodyText"/>
        <w:numPr>
          <w:ilvl w:val="0"/>
          <w:numId w:val="34"/>
        </w:numPr>
        <w:spacing w:line="23" w:lineRule="atLeast"/>
        <w:ind w:left="1440" w:hanging="720"/>
        <w:rPr>
          <w:rFonts w:asciiTheme="minorHAnsi" w:hAnsiTheme="minorHAnsi" w:cstheme="minorHAnsi"/>
          <w:color w:val="000000" w:themeColor="text1"/>
          <w:sz w:val="22"/>
          <w:szCs w:val="22"/>
          <w:lang w:val="en-GB"/>
        </w:rPr>
      </w:pPr>
      <w:proofErr w:type="gramStart"/>
      <w:r w:rsidRPr="005E7BD2">
        <w:rPr>
          <w:rFonts w:asciiTheme="minorHAnsi" w:hAnsiTheme="minorHAnsi" w:cstheme="minorHAnsi"/>
          <w:color w:val="000000" w:themeColor="text1"/>
          <w:sz w:val="22"/>
          <w:szCs w:val="22"/>
          <w:lang w:val="en-GB"/>
        </w:rPr>
        <w:t>Adhere to above commitments at all times</w:t>
      </w:r>
      <w:proofErr w:type="gramEnd"/>
      <w:r w:rsidRPr="005E7BD2">
        <w:rPr>
          <w:rFonts w:asciiTheme="minorHAnsi" w:hAnsiTheme="minorHAnsi" w:cstheme="minorHAnsi"/>
          <w:color w:val="000000" w:themeColor="text1"/>
          <w:sz w:val="22"/>
          <w:szCs w:val="22"/>
          <w:lang w:val="en-GB"/>
        </w:rPr>
        <w:t xml:space="preserve">. </w:t>
      </w:r>
    </w:p>
    <w:p w:rsidRPr="005E7BD2" w:rsidR="006B2605" w:rsidP="00831B79" w:rsidRDefault="006B2605" w14:paraId="560187F6" w14:textId="77777777">
      <w:pPr>
        <w:pStyle w:val="BodyText"/>
        <w:spacing w:line="23" w:lineRule="atLeast"/>
        <w:rPr>
          <w:rFonts w:asciiTheme="minorHAnsi" w:hAnsiTheme="minorHAnsi" w:cstheme="minorHAnsi"/>
          <w:color w:val="000000" w:themeColor="text1"/>
          <w:sz w:val="22"/>
          <w:szCs w:val="22"/>
          <w:lang w:val="en-GB"/>
        </w:rPr>
      </w:pPr>
    </w:p>
    <w:p w:rsidRPr="005E7BD2" w:rsidR="006B2605" w:rsidP="007C4E41" w:rsidRDefault="007C4E41" w14:paraId="422B8EE3" w14:textId="0E1817CE">
      <w:pPr>
        <w:pStyle w:val="BodyText"/>
        <w:spacing w:line="23" w:lineRule="atLeast"/>
        <w:ind w:left="720" w:hanging="720"/>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 xml:space="preserve">14.10 </w:t>
      </w:r>
      <w:r w:rsidRPr="005E7BD2">
        <w:rPr>
          <w:rFonts w:asciiTheme="minorHAnsi" w:hAnsiTheme="minorHAnsi" w:cstheme="minorHAnsi"/>
          <w:color w:val="000000" w:themeColor="text1"/>
          <w:sz w:val="22"/>
          <w:szCs w:val="22"/>
        </w:rPr>
        <w:tab/>
      </w:r>
      <w:r w:rsidRPr="005E7BD2">
        <w:rPr>
          <w:rFonts w:asciiTheme="minorHAnsi" w:hAnsiTheme="minorHAnsi" w:cstheme="minorHAnsi"/>
          <w:color w:val="000000" w:themeColor="text1"/>
          <w:sz w:val="22"/>
          <w:szCs w:val="22"/>
        </w:rPr>
        <w:t xml:space="preserve">The </w:t>
      </w:r>
      <w:r w:rsidRPr="005E7BD2" w:rsidR="0008072F">
        <w:rPr>
          <w:rFonts w:asciiTheme="minorHAnsi" w:hAnsiTheme="minorHAnsi" w:cstheme="minorHAnsi"/>
          <w:color w:val="000000" w:themeColor="text1"/>
          <w:sz w:val="22"/>
          <w:szCs w:val="22"/>
        </w:rPr>
        <w:t xml:space="preserve">Contractor </w:t>
      </w:r>
      <w:r w:rsidRPr="005E7BD2">
        <w:rPr>
          <w:rFonts w:asciiTheme="minorHAnsi" w:hAnsiTheme="minorHAnsi" w:cstheme="minorHAnsi"/>
          <w:color w:val="000000" w:themeColor="text1"/>
          <w:sz w:val="22"/>
          <w:szCs w:val="22"/>
        </w:rPr>
        <w:t xml:space="preserve">expressly acknowledges and agrees that breach by the </w:t>
      </w:r>
      <w:r w:rsidRPr="005E7BD2" w:rsidR="0008072F">
        <w:rPr>
          <w:rFonts w:asciiTheme="minorHAnsi" w:hAnsiTheme="minorHAnsi" w:cstheme="minorHAnsi"/>
          <w:color w:val="000000" w:themeColor="text1"/>
          <w:sz w:val="22"/>
          <w:szCs w:val="22"/>
        </w:rPr>
        <w:t>Contractor</w:t>
      </w:r>
      <w:r w:rsidRPr="005E7BD2">
        <w:rPr>
          <w:rFonts w:asciiTheme="minorHAnsi" w:hAnsiTheme="minorHAnsi" w:cstheme="minorHAnsi"/>
          <w:color w:val="000000" w:themeColor="text1"/>
          <w:sz w:val="22"/>
          <w:szCs w:val="22"/>
        </w:rPr>
        <w:t xml:space="preserve">, or by any of the </w:t>
      </w:r>
      <w:r w:rsidRPr="005E7BD2" w:rsidR="0008072F">
        <w:rPr>
          <w:rFonts w:asciiTheme="minorHAnsi" w:hAnsiTheme="minorHAnsi" w:cstheme="minorHAnsi"/>
          <w:color w:val="000000" w:themeColor="text1"/>
          <w:sz w:val="22"/>
          <w:szCs w:val="22"/>
        </w:rPr>
        <w:t xml:space="preserve">Contractor’s </w:t>
      </w:r>
      <w:r w:rsidRPr="005E7BD2">
        <w:rPr>
          <w:rFonts w:asciiTheme="minorHAnsi" w:hAnsiTheme="minorHAnsi" w:cstheme="minorHAnsi"/>
          <w:color w:val="000000" w:themeColor="text1"/>
          <w:sz w:val="22"/>
          <w:szCs w:val="22"/>
        </w:rPr>
        <w:t xml:space="preserve">employees, contractors, subcontractors or agents, of any provision contained in Articles </w:t>
      </w:r>
      <w:r w:rsidRPr="005E7BD2" w:rsidR="0008072F">
        <w:rPr>
          <w:rFonts w:asciiTheme="minorHAnsi" w:hAnsiTheme="minorHAnsi" w:cstheme="minorHAnsi"/>
          <w:color w:val="000000" w:themeColor="text1"/>
          <w:sz w:val="22"/>
          <w:szCs w:val="22"/>
        </w:rPr>
        <w:t xml:space="preserve">14.7, 14.8, or 14.9 </w:t>
      </w:r>
      <w:r w:rsidRPr="005E7BD2">
        <w:rPr>
          <w:rFonts w:asciiTheme="minorHAnsi" w:hAnsiTheme="minorHAnsi" w:cstheme="minorHAnsi"/>
          <w:color w:val="000000" w:themeColor="text1"/>
          <w:sz w:val="22"/>
          <w:szCs w:val="22"/>
        </w:rPr>
        <w:t xml:space="preserve">of this Agreement constitutes a material breach of this Agreement and shall entitle IOM to terminate this Agreement immediately on written notice without liability.  In the event that IOM determines, whether through an investigation or otherwise, that such a breach has occurred then, in addition to its right to terminate the Agreement, IOM shall be entitled to recover from the </w:t>
      </w:r>
      <w:r w:rsidRPr="005E7BD2" w:rsidR="003B190C">
        <w:rPr>
          <w:rFonts w:asciiTheme="minorHAnsi" w:hAnsiTheme="minorHAnsi" w:cstheme="minorHAnsi"/>
          <w:color w:val="000000" w:themeColor="text1"/>
          <w:sz w:val="22"/>
          <w:szCs w:val="22"/>
        </w:rPr>
        <w:t xml:space="preserve">Contractor </w:t>
      </w:r>
      <w:r w:rsidRPr="005E7BD2">
        <w:rPr>
          <w:rFonts w:asciiTheme="minorHAnsi" w:hAnsiTheme="minorHAnsi" w:cstheme="minorHAnsi"/>
          <w:color w:val="000000" w:themeColor="text1"/>
          <w:sz w:val="22"/>
          <w:szCs w:val="22"/>
        </w:rPr>
        <w:t xml:space="preserve">all losses suffered by IOM in connection with such breach.  </w:t>
      </w:r>
    </w:p>
    <w:p w:rsidRPr="005E7BD2" w:rsidR="007C4E41" w:rsidP="003D726C" w:rsidRDefault="007C4E41" w14:paraId="41C2720C" w14:textId="77777777">
      <w:pPr>
        <w:pStyle w:val="BodyText"/>
        <w:spacing w:line="23" w:lineRule="atLeast"/>
        <w:rPr>
          <w:rFonts w:asciiTheme="minorHAnsi" w:hAnsiTheme="minorHAnsi" w:cstheme="minorHAnsi"/>
          <w:color w:val="000000" w:themeColor="text1"/>
          <w:sz w:val="22"/>
          <w:szCs w:val="22"/>
          <w:lang w:val="en-GB"/>
        </w:rPr>
      </w:pPr>
    </w:p>
    <w:p w:rsidRPr="00A1228B" w:rsidR="00A23EA5" w:rsidP="003B190C" w:rsidRDefault="00A23EA5" w14:paraId="7CA5F6D1" w14:textId="4D55E91D">
      <w:pPr>
        <w:pStyle w:val="Heading2"/>
        <w:numPr>
          <w:ilvl w:val="0"/>
          <w:numId w:val="54"/>
        </w:numPr>
        <w:tabs>
          <w:tab w:val="left" w:pos="360"/>
        </w:tabs>
        <w:spacing w:line="23" w:lineRule="atLeast"/>
        <w:ind w:left="426" w:hanging="426"/>
        <w:rPr>
          <w:rFonts w:asciiTheme="minorHAnsi" w:hAnsiTheme="minorHAnsi" w:cstheme="minorHAnsi"/>
          <w:bCs/>
          <w:color w:val="000000" w:themeColor="text1"/>
          <w:szCs w:val="22"/>
        </w:rPr>
      </w:pPr>
      <w:r w:rsidRPr="00A1228B">
        <w:rPr>
          <w:rFonts w:asciiTheme="minorHAnsi" w:hAnsiTheme="minorHAnsi" w:cstheme="minorHAnsi"/>
          <w:bCs/>
          <w:color w:val="000000" w:themeColor="text1"/>
          <w:szCs w:val="22"/>
        </w:rPr>
        <w:t xml:space="preserve">Assignment </w:t>
      </w:r>
      <w:r w:rsidRPr="00A1228B" w:rsidR="00F24555">
        <w:rPr>
          <w:rFonts w:asciiTheme="minorHAnsi" w:hAnsiTheme="minorHAnsi" w:cstheme="minorHAnsi"/>
          <w:bCs/>
          <w:color w:val="000000" w:themeColor="text1"/>
          <w:szCs w:val="22"/>
        </w:rPr>
        <w:t xml:space="preserve">and </w:t>
      </w:r>
      <w:r w:rsidRPr="00A1228B">
        <w:rPr>
          <w:rFonts w:asciiTheme="minorHAnsi" w:hAnsiTheme="minorHAnsi" w:cstheme="minorHAnsi"/>
          <w:bCs/>
          <w:color w:val="000000" w:themeColor="text1"/>
          <w:szCs w:val="22"/>
        </w:rPr>
        <w:t>Subcontracting</w:t>
      </w:r>
    </w:p>
    <w:p w:rsidRPr="005E7BD2" w:rsidR="00A23EA5" w:rsidP="003D726C" w:rsidRDefault="00A23EA5" w14:paraId="05FAAE55" w14:textId="77777777">
      <w:pPr>
        <w:spacing w:line="23" w:lineRule="atLeast"/>
        <w:rPr>
          <w:rFonts w:asciiTheme="minorHAnsi" w:hAnsiTheme="minorHAnsi" w:cstheme="minorHAnsi"/>
          <w:color w:val="000000" w:themeColor="text1"/>
          <w:sz w:val="22"/>
          <w:szCs w:val="22"/>
        </w:rPr>
      </w:pPr>
    </w:p>
    <w:p w:rsidRPr="005E7BD2" w:rsidR="00A23EA5" w:rsidP="003B190C" w:rsidRDefault="00A23EA5" w14:paraId="7CFEB6D6" w14:textId="21FA3B73">
      <w:pPr>
        <w:pStyle w:val="BodyText"/>
        <w:tabs>
          <w:tab w:val="left" w:pos="720"/>
        </w:tabs>
        <w:spacing w:line="23" w:lineRule="atLeast"/>
        <w:ind w:left="720" w:hanging="720"/>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1</w:t>
      </w:r>
      <w:r w:rsidRPr="005E7BD2" w:rsidR="00A87A6A">
        <w:rPr>
          <w:rFonts w:asciiTheme="minorHAnsi" w:hAnsiTheme="minorHAnsi" w:cstheme="minorHAnsi"/>
          <w:color w:val="000000" w:themeColor="text1"/>
          <w:sz w:val="22"/>
          <w:szCs w:val="22"/>
        </w:rPr>
        <w:t>5</w:t>
      </w:r>
      <w:r w:rsidRPr="005E7BD2">
        <w:rPr>
          <w:rFonts w:asciiTheme="minorHAnsi" w:hAnsiTheme="minorHAnsi" w:cstheme="minorHAnsi"/>
          <w:color w:val="000000" w:themeColor="text1"/>
          <w:sz w:val="22"/>
          <w:szCs w:val="22"/>
        </w:rPr>
        <w:t>.1</w:t>
      </w:r>
      <w:r w:rsidRPr="005E7BD2">
        <w:rPr>
          <w:rFonts w:asciiTheme="minorHAnsi" w:hAnsiTheme="minorHAnsi" w:cstheme="minorHAnsi"/>
          <w:color w:val="000000" w:themeColor="text1"/>
          <w:sz w:val="22"/>
          <w:szCs w:val="22"/>
        </w:rPr>
        <w:tab/>
      </w:r>
      <w:r w:rsidRPr="005E7BD2">
        <w:rPr>
          <w:rFonts w:asciiTheme="minorHAnsi" w:hAnsiTheme="minorHAnsi" w:cstheme="minorHAnsi"/>
          <w:color w:val="000000" w:themeColor="text1"/>
          <w:sz w:val="22"/>
          <w:szCs w:val="22"/>
        </w:rPr>
        <w:t xml:space="preserve">The Contractor shall not assign or subcontract the Agreement or any work under this Agreement in </w:t>
      </w:r>
      <w:r w:rsidR="003C5ADE">
        <w:rPr>
          <w:rFonts w:asciiTheme="minorHAnsi" w:hAnsiTheme="minorHAnsi" w:cstheme="minorHAnsi"/>
          <w:color w:val="000000" w:themeColor="text1"/>
          <w:sz w:val="22"/>
          <w:szCs w:val="22"/>
        </w:rPr>
        <w:t xml:space="preserve">whole or in </w:t>
      </w:r>
      <w:r w:rsidRPr="005E7BD2">
        <w:rPr>
          <w:rFonts w:asciiTheme="minorHAnsi" w:hAnsiTheme="minorHAnsi" w:cstheme="minorHAnsi"/>
          <w:color w:val="000000" w:themeColor="text1"/>
          <w:sz w:val="22"/>
          <w:szCs w:val="22"/>
        </w:rPr>
        <w:t xml:space="preserve">part, unless agreed in writing in advance by </w:t>
      </w:r>
      <w:r w:rsidRPr="005E7BD2" w:rsidR="00FC7901">
        <w:rPr>
          <w:rFonts w:asciiTheme="minorHAnsi" w:hAnsiTheme="minorHAnsi" w:cstheme="minorHAnsi"/>
          <w:color w:val="000000" w:themeColor="text1"/>
          <w:sz w:val="22"/>
          <w:szCs w:val="22"/>
        </w:rPr>
        <w:t>IOM</w:t>
      </w:r>
      <w:r w:rsidRPr="005E7BD2">
        <w:rPr>
          <w:rFonts w:asciiTheme="minorHAnsi" w:hAnsiTheme="minorHAnsi" w:cstheme="minorHAnsi"/>
          <w:color w:val="000000" w:themeColor="text1"/>
          <w:sz w:val="22"/>
          <w:szCs w:val="22"/>
        </w:rPr>
        <w:t xml:space="preserve">. Any subcontract </w:t>
      </w:r>
      <w:proofErr w:type="gramStart"/>
      <w:r w:rsidRPr="005E7BD2">
        <w:rPr>
          <w:rFonts w:asciiTheme="minorHAnsi" w:hAnsiTheme="minorHAnsi" w:cstheme="minorHAnsi"/>
          <w:color w:val="000000" w:themeColor="text1"/>
          <w:sz w:val="22"/>
          <w:szCs w:val="22"/>
        </w:rPr>
        <w:t>entered into</w:t>
      </w:r>
      <w:proofErr w:type="gramEnd"/>
      <w:r w:rsidRPr="005E7BD2">
        <w:rPr>
          <w:rFonts w:asciiTheme="minorHAnsi" w:hAnsiTheme="minorHAnsi" w:cstheme="minorHAnsi"/>
          <w:color w:val="000000" w:themeColor="text1"/>
          <w:sz w:val="22"/>
          <w:szCs w:val="22"/>
        </w:rPr>
        <w:t xml:space="preserve"> by the Contractor without approval in writing by </w:t>
      </w:r>
      <w:r w:rsidRPr="005E7BD2" w:rsidR="00FC7901">
        <w:rPr>
          <w:rFonts w:asciiTheme="minorHAnsi" w:hAnsiTheme="minorHAnsi" w:cstheme="minorHAnsi"/>
          <w:color w:val="000000" w:themeColor="text1"/>
          <w:sz w:val="22"/>
          <w:szCs w:val="22"/>
        </w:rPr>
        <w:t>IOM</w:t>
      </w:r>
      <w:r w:rsidRPr="005E7BD2">
        <w:rPr>
          <w:rFonts w:asciiTheme="minorHAnsi" w:hAnsiTheme="minorHAnsi" w:cstheme="minorHAnsi"/>
          <w:color w:val="000000" w:themeColor="text1"/>
          <w:sz w:val="22"/>
          <w:szCs w:val="22"/>
        </w:rPr>
        <w:t xml:space="preserve"> may be cause for termination of the </w:t>
      </w:r>
      <w:r w:rsidRPr="005E7BD2" w:rsidR="00A87A6A">
        <w:rPr>
          <w:rFonts w:asciiTheme="minorHAnsi" w:hAnsiTheme="minorHAnsi" w:cstheme="minorHAnsi"/>
          <w:color w:val="000000" w:themeColor="text1"/>
          <w:sz w:val="22"/>
          <w:szCs w:val="22"/>
        </w:rPr>
        <w:t>Agreement</w:t>
      </w:r>
      <w:r w:rsidRPr="005E7BD2">
        <w:rPr>
          <w:rFonts w:asciiTheme="minorHAnsi" w:hAnsiTheme="minorHAnsi" w:cstheme="minorHAnsi"/>
          <w:color w:val="000000" w:themeColor="text1"/>
          <w:sz w:val="22"/>
          <w:szCs w:val="22"/>
        </w:rPr>
        <w:t>.</w:t>
      </w:r>
    </w:p>
    <w:p w:rsidRPr="005E7BD2" w:rsidR="00A87A6A" w:rsidP="003B190C" w:rsidRDefault="00A87A6A" w14:paraId="52B92647" w14:textId="77777777">
      <w:pPr>
        <w:pStyle w:val="BodyText"/>
        <w:tabs>
          <w:tab w:val="left" w:pos="720"/>
        </w:tabs>
        <w:spacing w:line="23" w:lineRule="atLeast"/>
        <w:ind w:left="720" w:hanging="720"/>
        <w:rPr>
          <w:rFonts w:asciiTheme="minorHAnsi" w:hAnsiTheme="minorHAnsi" w:cstheme="minorHAnsi"/>
          <w:color w:val="000000" w:themeColor="text1"/>
          <w:sz w:val="22"/>
          <w:szCs w:val="22"/>
        </w:rPr>
      </w:pPr>
    </w:p>
    <w:p w:rsidRPr="005E7BD2" w:rsidR="00A23EA5" w:rsidP="00670997" w:rsidRDefault="00A23EA5" w14:paraId="23FE596C" w14:textId="26CD16AD">
      <w:pPr>
        <w:pStyle w:val="BodyText"/>
        <w:tabs>
          <w:tab w:val="left" w:pos="720"/>
        </w:tabs>
        <w:spacing w:line="23" w:lineRule="atLeast"/>
        <w:ind w:left="720" w:hanging="720"/>
        <w:rPr>
          <w:rFonts w:ascii="Calibri" w:hAnsi="Calibri" w:cs="Calibri" w:asciiTheme="minorAscii" w:hAnsiTheme="minorAscii" w:cstheme="minorAscii"/>
          <w:color w:val="000000" w:themeColor="text1"/>
          <w:sz w:val="22"/>
          <w:szCs w:val="22"/>
        </w:rPr>
      </w:pPr>
      <w:bookmarkStart w:name="_Hlk19794507" w:id="36"/>
      <w:bookmarkStart w:name="_Hlk33093272" w:id="37"/>
      <w:r w:rsidRPr="00670997" w:rsidR="00A23EA5">
        <w:rPr>
          <w:rFonts w:ascii="Calibri" w:hAnsi="Calibri" w:cs="Calibri" w:asciiTheme="minorAscii" w:hAnsiTheme="minorAscii" w:cstheme="minorAscii"/>
          <w:color w:val="000000" w:themeColor="text1" w:themeTint="FF" w:themeShade="FF"/>
          <w:sz w:val="22"/>
          <w:szCs w:val="22"/>
        </w:rPr>
        <w:t>1</w:t>
      </w:r>
      <w:r w:rsidRPr="00670997" w:rsidR="00A87A6A">
        <w:rPr>
          <w:rFonts w:ascii="Calibri" w:hAnsi="Calibri" w:cs="Calibri" w:asciiTheme="minorAscii" w:hAnsiTheme="minorAscii" w:cstheme="minorAscii"/>
          <w:color w:val="000000" w:themeColor="text1" w:themeTint="FF" w:themeShade="FF"/>
          <w:sz w:val="22"/>
          <w:szCs w:val="22"/>
        </w:rPr>
        <w:t>5</w:t>
      </w:r>
      <w:r w:rsidRPr="00670997" w:rsidR="00A23EA5">
        <w:rPr>
          <w:rFonts w:ascii="Calibri" w:hAnsi="Calibri" w:cs="Calibri" w:asciiTheme="minorAscii" w:hAnsiTheme="minorAscii" w:cstheme="minorAscii"/>
          <w:color w:val="000000" w:themeColor="text1" w:themeTint="FF" w:themeShade="FF"/>
          <w:sz w:val="22"/>
          <w:szCs w:val="22"/>
        </w:rPr>
        <w:t>.2</w:t>
      </w:r>
      <w:r>
        <w:tab/>
      </w:r>
      <w:bookmarkStart w:name="_Hlk35970553" w:id="38"/>
      <w:r w:rsidRPr="00670997" w:rsidR="00A23EA5">
        <w:rPr>
          <w:rFonts w:ascii="Calibri" w:hAnsi="Calibri" w:cs="Calibri" w:asciiTheme="minorAscii" w:hAnsiTheme="minorAscii" w:cstheme="minorAscii"/>
          <w:color w:val="000000" w:themeColor="text1" w:themeTint="FF" w:themeShade="FF"/>
          <w:sz w:val="22"/>
          <w:szCs w:val="22"/>
        </w:rPr>
        <w:t xml:space="preserve">Notwithstanding </w:t>
      </w:r>
      <w:r w:rsidRPr="00670997" w:rsidR="003C5ADE">
        <w:rPr>
          <w:rFonts w:ascii="Calibri" w:hAnsi="Calibri" w:cs="Calibri" w:asciiTheme="minorAscii" w:hAnsiTheme="minorAscii" w:cstheme="minorAscii"/>
          <w:color w:val="000000" w:themeColor="text1" w:themeTint="FF" w:themeShade="FF"/>
          <w:sz w:val="22"/>
          <w:szCs w:val="22"/>
        </w:rPr>
        <w:t xml:space="preserve">a </w:t>
      </w:r>
      <w:r w:rsidRPr="00670997" w:rsidR="00A23EA5">
        <w:rPr>
          <w:rFonts w:ascii="Calibri" w:hAnsi="Calibri" w:cs="Calibri" w:asciiTheme="minorAscii" w:hAnsiTheme="minorAscii" w:cstheme="minorAscii"/>
          <w:color w:val="000000" w:themeColor="text1" w:themeTint="FF" w:themeShade="FF"/>
          <w:sz w:val="22"/>
          <w:szCs w:val="22"/>
        </w:rPr>
        <w:t>written approval</w:t>
      </w:r>
      <w:r w:rsidRPr="00670997" w:rsidR="003C5ADE">
        <w:rPr>
          <w:rFonts w:ascii="Calibri" w:hAnsi="Calibri" w:cs="Calibri" w:asciiTheme="minorAscii" w:hAnsiTheme="minorAscii" w:cstheme="minorAscii"/>
          <w:color w:val="000000" w:themeColor="text1" w:themeTint="FF" w:themeShade="FF"/>
          <w:sz w:val="22"/>
          <w:szCs w:val="22"/>
        </w:rPr>
        <w:t xml:space="preserve"> from</w:t>
      </w:r>
      <w:r w:rsidRPr="00670997" w:rsidR="00A23EA5">
        <w:rPr>
          <w:rFonts w:ascii="Calibri" w:hAnsi="Calibri" w:cs="Calibri" w:asciiTheme="minorAscii" w:hAnsiTheme="minorAscii" w:cstheme="minorAscii"/>
          <w:color w:val="000000" w:themeColor="text1" w:themeTint="FF" w:themeShade="FF"/>
          <w:sz w:val="22"/>
          <w:szCs w:val="22"/>
        </w:rPr>
        <w:t xml:space="preserve">, the Contractor shall not be relieved of any liability or obligation under this Agreement nor shall it create any contractual relation between </w:t>
      </w:r>
      <w:r w:rsidRPr="00670997" w:rsidR="003C5ADE">
        <w:rPr>
          <w:rFonts w:ascii="Calibri" w:hAnsi="Calibri" w:cs="Calibri" w:asciiTheme="minorAscii" w:hAnsiTheme="minorAscii" w:cstheme="minorAscii"/>
          <w:color w:val="000000" w:themeColor="text1" w:themeTint="FF" w:themeShade="FF"/>
          <w:sz w:val="22"/>
          <w:szCs w:val="22"/>
        </w:rPr>
        <w:t xml:space="preserve">any </w:t>
      </w:r>
      <w:r w:rsidRPr="00670997" w:rsidR="00A23EA5">
        <w:rPr>
          <w:rFonts w:ascii="Calibri" w:hAnsi="Calibri" w:cs="Calibri" w:asciiTheme="minorAscii" w:hAnsiTheme="minorAscii" w:cstheme="minorAscii"/>
          <w:color w:val="000000" w:themeColor="text1" w:themeTint="FF" w:themeShade="FF"/>
          <w:sz w:val="22"/>
          <w:szCs w:val="22"/>
        </w:rPr>
        <w:t xml:space="preserve">subcontractor and </w:t>
      </w:r>
      <w:r w:rsidRPr="00670997" w:rsidR="00FC7901">
        <w:rPr>
          <w:rFonts w:ascii="Calibri" w:hAnsi="Calibri" w:cs="Calibri" w:asciiTheme="minorAscii" w:hAnsiTheme="minorAscii" w:cstheme="minorAscii"/>
          <w:color w:val="000000" w:themeColor="text1" w:themeTint="FF" w:themeShade="FF"/>
          <w:sz w:val="22"/>
          <w:szCs w:val="22"/>
        </w:rPr>
        <w:t>IOM</w:t>
      </w:r>
      <w:r w:rsidRPr="00670997" w:rsidR="00A23EA5">
        <w:rPr>
          <w:rFonts w:ascii="Calibri" w:hAnsi="Calibri" w:cs="Calibri" w:asciiTheme="minorAscii" w:hAnsiTheme="minorAscii" w:cstheme="minorAscii"/>
          <w:color w:val="000000" w:themeColor="text1" w:themeTint="FF" w:themeShade="FF"/>
          <w:sz w:val="22"/>
          <w:szCs w:val="22"/>
        </w:rPr>
        <w:t xml:space="preserve">. </w:t>
      </w:r>
      <w:commentRangeStart w:id="39"/>
      <w:r w:rsidRPr="00670997" w:rsidR="00E86A62">
        <w:rPr>
          <w:rFonts w:ascii="Calibri" w:hAnsi="Calibri" w:cs="Calibri" w:asciiTheme="minorAscii" w:hAnsiTheme="minorAscii" w:cstheme="minorAscii"/>
          <w:color w:val="000000" w:themeColor="text1" w:themeTint="FF" w:themeShade="FF"/>
          <w:sz w:val="22"/>
          <w:szCs w:val="22"/>
        </w:rPr>
        <w:t>The Contractor shall include in an agreement with a subcontractor all provisions in this Agreement that are applicable to a subcontractor, including relevant Warranties and Special Provisions</w:t>
      </w:r>
      <w:commentRangeEnd w:id="39"/>
      <w:r>
        <w:rPr>
          <w:rStyle w:val="CommentReference"/>
        </w:rPr>
        <w:commentReference w:id="39"/>
      </w:r>
      <w:r w:rsidRPr="00670997" w:rsidR="00E86A62">
        <w:rPr>
          <w:rFonts w:ascii="Calibri" w:hAnsi="Calibri" w:cs="Calibri" w:asciiTheme="minorAscii" w:hAnsiTheme="minorAscii" w:cstheme="minorAscii"/>
          <w:color w:val="000000" w:themeColor="text1" w:themeTint="FF" w:themeShade="FF"/>
          <w:sz w:val="22"/>
          <w:szCs w:val="22"/>
        </w:rPr>
        <w:t xml:space="preserve">. </w:t>
      </w:r>
      <w:r w:rsidRPr="00670997" w:rsidR="00A23EA5">
        <w:rPr>
          <w:rFonts w:ascii="Calibri" w:hAnsi="Calibri" w:cs="Calibri" w:asciiTheme="minorAscii" w:hAnsiTheme="minorAscii" w:cstheme="minorAscii"/>
          <w:color w:val="000000" w:themeColor="text1" w:themeTint="FF" w:themeShade="FF"/>
          <w:sz w:val="22"/>
          <w:szCs w:val="22"/>
        </w:rPr>
        <w:t xml:space="preserve">The Contractor remains liable </w:t>
      </w:r>
      <w:r w:rsidRPr="00670997" w:rsidR="003C5ADE">
        <w:rPr>
          <w:rFonts w:ascii="Calibri" w:hAnsi="Calibri" w:cs="Calibri" w:asciiTheme="minorAscii" w:hAnsiTheme="minorAscii" w:cstheme="minorAscii"/>
          <w:color w:val="000000" w:themeColor="text1" w:themeTint="FF" w:themeShade="FF"/>
          <w:sz w:val="22"/>
          <w:szCs w:val="22"/>
        </w:rPr>
        <w:t xml:space="preserve">as a primary obligor under this Agreement, </w:t>
      </w:r>
      <w:r w:rsidRPr="00670997" w:rsidR="00A23EA5">
        <w:rPr>
          <w:rFonts w:ascii="Calibri" w:hAnsi="Calibri" w:cs="Calibri" w:asciiTheme="minorAscii" w:hAnsiTheme="minorAscii" w:cstheme="minorAscii"/>
          <w:color w:val="000000" w:themeColor="text1" w:themeTint="FF" w:themeShade="FF"/>
          <w:sz w:val="22"/>
          <w:szCs w:val="22"/>
        </w:rPr>
        <w:t xml:space="preserve">and it shall be directly responsible to </w:t>
      </w:r>
      <w:r w:rsidRPr="00670997" w:rsidR="00FC7901">
        <w:rPr>
          <w:rFonts w:ascii="Calibri" w:hAnsi="Calibri" w:cs="Calibri" w:asciiTheme="minorAscii" w:hAnsiTheme="minorAscii" w:cstheme="minorAscii"/>
          <w:color w:val="000000" w:themeColor="text1" w:themeTint="FF" w:themeShade="FF"/>
          <w:sz w:val="22"/>
          <w:szCs w:val="22"/>
        </w:rPr>
        <w:t>IOM</w:t>
      </w:r>
      <w:r w:rsidRPr="00670997" w:rsidR="00A23EA5">
        <w:rPr>
          <w:rFonts w:ascii="Calibri" w:hAnsi="Calibri" w:cs="Calibri" w:asciiTheme="minorAscii" w:hAnsiTheme="minorAscii" w:cstheme="minorAscii"/>
          <w:color w:val="000000" w:themeColor="text1" w:themeTint="FF" w:themeShade="FF"/>
          <w:sz w:val="22"/>
          <w:szCs w:val="22"/>
        </w:rPr>
        <w:t xml:space="preserve"> for any faulty performance under </w:t>
      </w:r>
      <w:r w:rsidRPr="00670997" w:rsidR="003C5ADE">
        <w:rPr>
          <w:rFonts w:ascii="Calibri" w:hAnsi="Calibri" w:cs="Calibri" w:asciiTheme="minorAscii" w:hAnsiTheme="minorAscii" w:cstheme="minorAscii"/>
          <w:color w:val="000000" w:themeColor="text1" w:themeTint="FF" w:themeShade="FF"/>
          <w:sz w:val="22"/>
          <w:szCs w:val="22"/>
        </w:rPr>
        <w:t xml:space="preserve">any </w:t>
      </w:r>
      <w:r w:rsidRPr="00670997" w:rsidR="00A23EA5">
        <w:rPr>
          <w:rFonts w:ascii="Calibri" w:hAnsi="Calibri" w:cs="Calibri" w:asciiTheme="minorAscii" w:hAnsiTheme="minorAscii" w:cstheme="minorAscii"/>
          <w:color w:val="000000" w:themeColor="text1" w:themeTint="FF" w:themeShade="FF"/>
          <w:sz w:val="22"/>
          <w:szCs w:val="22"/>
        </w:rPr>
        <w:t xml:space="preserve">subcontract.  The subcontractor shall have no cause of action against </w:t>
      </w:r>
      <w:r w:rsidRPr="00670997" w:rsidR="00FC7901">
        <w:rPr>
          <w:rFonts w:ascii="Calibri" w:hAnsi="Calibri" w:cs="Calibri" w:asciiTheme="minorAscii" w:hAnsiTheme="minorAscii" w:cstheme="minorAscii"/>
          <w:color w:val="000000" w:themeColor="text1" w:themeTint="FF" w:themeShade="FF"/>
          <w:sz w:val="22"/>
          <w:szCs w:val="22"/>
        </w:rPr>
        <w:t>IOM</w:t>
      </w:r>
      <w:r w:rsidRPr="00670997" w:rsidR="00A23EA5">
        <w:rPr>
          <w:rFonts w:ascii="Calibri" w:hAnsi="Calibri" w:cs="Calibri" w:asciiTheme="minorAscii" w:hAnsiTheme="minorAscii" w:cstheme="minorAscii"/>
          <w:color w:val="000000" w:themeColor="text1" w:themeTint="FF" w:themeShade="FF"/>
          <w:sz w:val="22"/>
          <w:szCs w:val="22"/>
        </w:rPr>
        <w:t xml:space="preserve"> for any breach of the sub-contract.</w:t>
      </w:r>
      <w:bookmarkEnd w:id="38"/>
    </w:p>
    <w:bookmarkEnd w:id="36"/>
    <w:p w:rsidRPr="005E7BD2" w:rsidR="00A23EA5" w:rsidP="0093449A" w:rsidRDefault="00A23EA5" w14:paraId="6FB93FBA" w14:textId="77777777">
      <w:pPr>
        <w:pStyle w:val="BodyText"/>
        <w:tabs>
          <w:tab w:val="left" w:pos="1134"/>
        </w:tabs>
        <w:spacing w:line="23" w:lineRule="atLeast"/>
        <w:ind w:left="1134" w:hanging="567"/>
        <w:rPr>
          <w:rFonts w:asciiTheme="minorHAnsi" w:hAnsiTheme="minorHAnsi" w:cstheme="minorHAnsi"/>
          <w:color w:val="000000" w:themeColor="text1"/>
          <w:sz w:val="22"/>
          <w:szCs w:val="22"/>
          <w:lang w:val="en-GB"/>
        </w:rPr>
      </w:pPr>
    </w:p>
    <w:bookmarkEnd w:id="37"/>
    <w:p w:rsidRPr="00A1228B" w:rsidR="00A23EA5" w:rsidP="003B190C" w:rsidRDefault="00F24555" w14:paraId="30CEA4F4" w14:textId="32F3121C">
      <w:pPr>
        <w:pStyle w:val="Article1"/>
        <w:numPr>
          <w:ilvl w:val="0"/>
          <w:numId w:val="54"/>
        </w:numPr>
        <w:tabs>
          <w:tab w:val="left" w:pos="360"/>
        </w:tabs>
        <w:ind w:left="567" w:hanging="567"/>
        <w:rPr>
          <w:snapToGrid w:val="0"/>
        </w:rPr>
      </w:pPr>
      <w:r w:rsidRPr="00A1228B">
        <w:rPr>
          <w:snapToGrid w:val="0"/>
        </w:rPr>
        <w:t>Force Majeure</w:t>
      </w:r>
    </w:p>
    <w:p w:rsidRPr="005E7BD2" w:rsidR="00A23EA5" w:rsidP="003D726C" w:rsidRDefault="00A23EA5" w14:paraId="029AEB27" w14:textId="77777777">
      <w:pPr>
        <w:pStyle w:val="BodyText"/>
        <w:spacing w:line="23" w:lineRule="atLeast"/>
        <w:ind w:left="720"/>
        <w:rPr>
          <w:rFonts w:asciiTheme="minorHAnsi" w:hAnsiTheme="minorHAnsi" w:cstheme="minorHAnsi"/>
          <w:color w:val="000000" w:themeColor="text1"/>
          <w:sz w:val="22"/>
          <w:szCs w:val="22"/>
          <w:lang w:val="en-GB"/>
        </w:rPr>
      </w:pPr>
    </w:p>
    <w:p w:rsidR="005F6EAA" w:rsidP="0050596E" w:rsidRDefault="005F6EAA" w14:paraId="129C62D9" w14:textId="77777777">
      <w:pPr>
        <w:pStyle w:val="BodyText"/>
        <w:tabs>
          <w:tab w:val="left" w:pos="720"/>
        </w:tabs>
        <w:spacing w:line="23" w:lineRule="atLeast"/>
        <w:ind w:left="720" w:hanging="720"/>
        <w:rPr>
          <w:rFonts w:asciiTheme="minorHAnsi" w:hAnsiTheme="minorHAnsi" w:cstheme="minorHAnsi"/>
          <w:color w:val="000000" w:themeColor="text1"/>
          <w:sz w:val="22"/>
          <w:szCs w:val="22"/>
          <w:lang w:val="en-GB"/>
        </w:rPr>
      </w:pPr>
      <w:r>
        <w:rPr>
          <w:rFonts w:asciiTheme="minorHAnsi" w:hAnsiTheme="minorHAnsi" w:cstheme="minorHAnsi"/>
          <w:color w:val="000000" w:themeColor="text1"/>
          <w:sz w:val="22"/>
          <w:szCs w:val="22"/>
          <w:lang w:val="en-GB"/>
        </w:rPr>
        <w:t xml:space="preserve">16.1 </w:t>
      </w:r>
      <w:r>
        <w:rPr>
          <w:rFonts w:asciiTheme="minorHAnsi" w:hAnsiTheme="minorHAnsi" w:cstheme="minorHAnsi"/>
          <w:color w:val="000000" w:themeColor="text1"/>
          <w:sz w:val="22"/>
          <w:szCs w:val="22"/>
          <w:lang w:val="en-GB"/>
        </w:rPr>
        <w:tab/>
      </w:r>
      <w:r w:rsidRPr="005E7BD2" w:rsidR="00F24555">
        <w:rPr>
          <w:rFonts w:asciiTheme="minorHAnsi" w:hAnsiTheme="minorHAnsi" w:cstheme="minorHAnsi"/>
          <w:color w:val="000000" w:themeColor="text1"/>
          <w:sz w:val="22"/>
          <w:szCs w:val="22"/>
          <w:lang w:val="en-GB"/>
        </w:rPr>
        <w:t xml:space="preserve">Neither Party will be liable for any delay in performing or failure to perform any of its obligations under this Agreement if such delay or failure is caused by force majeure, which means any unforeseeable and irresistible act of nature, any act of war (whether declared or not), invasion, revolution, insurrection, terrorism, blockade or embargo, strikes, Governmental or state restrictions, natural disaster, epidemic, public health crisis, and any other circumstances which are not caused by nor within the control of the affected Party. </w:t>
      </w:r>
    </w:p>
    <w:p w:rsidR="005F6EAA" w:rsidP="0050596E" w:rsidRDefault="005F6EAA" w14:paraId="5EC56035" w14:textId="77777777">
      <w:pPr>
        <w:pStyle w:val="BodyText"/>
        <w:tabs>
          <w:tab w:val="left" w:pos="720"/>
        </w:tabs>
        <w:spacing w:line="23" w:lineRule="atLeast"/>
        <w:ind w:left="720" w:hanging="720"/>
        <w:rPr>
          <w:rFonts w:asciiTheme="minorHAnsi" w:hAnsiTheme="minorHAnsi" w:cstheme="minorHAnsi"/>
          <w:color w:val="000000" w:themeColor="text1"/>
          <w:sz w:val="22"/>
          <w:szCs w:val="22"/>
          <w:lang w:val="en-GB"/>
        </w:rPr>
      </w:pPr>
    </w:p>
    <w:p w:rsidRPr="005E7BD2" w:rsidR="00F24555" w:rsidP="0050596E" w:rsidRDefault="005F6EAA" w14:paraId="2B100928" w14:textId="1D6E7170">
      <w:pPr>
        <w:pStyle w:val="BodyText"/>
        <w:tabs>
          <w:tab w:val="left" w:pos="720"/>
        </w:tabs>
        <w:spacing w:line="23" w:lineRule="atLeast"/>
        <w:ind w:left="720" w:hanging="720"/>
        <w:rPr>
          <w:rFonts w:asciiTheme="minorHAnsi" w:hAnsiTheme="minorHAnsi" w:cstheme="minorHAnsi"/>
          <w:color w:val="000000" w:themeColor="text1"/>
          <w:sz w:val="22"/>
          <w:szCs w:val="22"/>
          <w:lang w:val="en-GB"/>
        </w:rPr>
      </w:pPr>
      <w:r>
        <w:rPr>
          <w:rFonts w:asciiTheme="minorHAnsi" w:hAnsiTheme="minorHAnsi" w:cstheme="minorHAnsi"/>
          <w:color w:val="000000" w:themeColor="text1"/>
          <w:sz w:val="22"/>
          <w:szCs w:val="22"/>
          <w:lang w:val="en-GB"/>
        </w:rPr>
        <w:t>16.2</w:t>
      </w:r>
      <w:r>
        <w:rPr>
          <w:rFonts w:asciiTheme="minorHAnsi" w:hAnsiTheme="minorHAnsi" w:cstheme="minorHAnsi"/>
          <w:color w:val="000000" w:themeColor="text1"/>
          <w:sz w:val="22"/>
          <w:szCs w:val="22"/>
          <w:lang w:val="en-GB"/>
        </w:rPr>
        <w:tab/>
      </w:r>
      <w:r w:rsidRPr="005E7BD2" w:rsidR="00F24555">
        <w:rPr>
          <w:rFonts w:asciiTheme="minorHAnsi" w:hAnsiTheme="minorHAnsi" w:cstheme="minorHAnsi"/>
          <w:color w:val="000000" w:themeColor="text1"/>
          <w:sz w:val="22"/>
          <w:szCs w:val="22"/>
          <w:lang w:val="en-GB"/>
        </w:rPr>
        <w:t>As soon as possible after the occurrence of a force majeure event which impacts the ability of the affected Party to comply with its obligations under this Agreement, the affected Party will give notice and full details in writing to the other Party of the existence of the force majeure event and the likelihood of delay. On receipt of such notice, the unaffected Party shall take such action as it reasonably considers appropriate or necessary in the circumstances, including granting to the affected Party a reasonable extension of time in which to perform its obligations. During the period of force majeure, the affected Party shall take all reasonable steps to minimize damages and resume performance.</w:t>
      </w:r>
    </w:p>
    <w:p w:rsidRPr="005E7BD2" w:rsidR="00F24555" w:rsidP="0050596E" w:rsidRDefault="0050596E" w14:paraId="4F6C468B" w14:textId="39A9668C">
      <w:pPr>
        <w:pStyle w:val="BodyText"/>
        <w:tabs>
          <w:tab w:val="left" w:pos="720"/>
        </w:tabs>
        <w:spacing w:line="23" w:lineRule="atLeast"/>
        <w:ind w:left="720" w:hanging="720"/>
        <w:rPr>
          <w:rFonts w:asciiTheme="minorHAnsi" w:hAnsiTheme="minorHAnsi" w:cstheme="minorHAnsi"/>
          <w:color w:val="000000" w:themeColor="text1"/>
          <w:sz w:val="22"/>
          <w:szCs w:val="22"/>
          <w:lang w:val="en-GB"/>
        </w:rPr>
      </w:pPr>
      <w:r>
        <w:rPr>
          <w:rFonts w:asciiTheme="minorHAnsi" w:hAnsiTheme="minorHAnsi" w:cstheme="minorHAnsi"/>
          <w:color w:val="000000" w:themeColor="text1"/>
          <w:sz w:val="22"/>
          <w:szCs w:val="22"/>
          <w:lang w:val="en-GB"/>
        </w:rPr>
        <w:t>16.3</w:t>
      </w:r>
      <w:r>
        <w:rPr>
          <w:rFonts w:asciiTheme="minorHAnsi" w:hAnsiTheme="minorHAnsi" w:cstheme="minorHAnsi"/>
          <w:color w:val="000000" w:themeColor="text1"/>
          <w:sz w:val="22"/>
          <w:szCs w:val="22"/>
          <w:lang w:val="en-GB"/>
        </w:rPr>
        <w:tab/>
      </w:r>
      <w:r w:rsidRPr="005E7BD2" w:rsidR="00F24555">
        <w:rPr>
          <w:rFonts w:asciiTheme="minorHAnsi" w:hAnsiTheme="minorHAnsi" w:cstheme="minorHAnsi"/>
          <w:color w:val="000000" w:themeColor="text1"/>
          <w:sz w:val="22"/>
          <w:szCs w:val="22"/>
          <w:lang w:val="en-GB"/>
        </w:rPr>
        <w:t>IOM shall be entitled without liability to suspend or terminate the Agreement if Contractor is unable to perform its obligations under the Agreement by reason of force majeure. In the event of such suspension or termination, the provisions of Article 26 (Termination) shall apply.</w:t>
      </w:r>
    </w:p>
    <w:p w:rsidRPr="005E7BD2" w:rsidR="003B5F67" w:rsidP="003D726C" w:rsidRDefault="003B5F67" w14:paraId="1BD43897" w14:textId="77777777">
      <w:pPr>
        <w:pStyle w:val="BodyText"/>
        <w:spacing w:line="23" w:lineRule="atLeast"/>
        <w:ind w:left="720"/>
        <w:rPr>
          <w:rFonts w:asciiTheme="minorHAnsi" w:hAnsiTheme="minorHAnsi" w:cstheme="minorHAnsi"/>
          <w:color w:val="000000" w:themeColor="text1"/>
          <w:sz w:val="22"/>
          <w:szCs w:val="22"/>
          <w:lang w:val="en-GB"/>
        </w:rPr>
      </w:pPr>
    </w:p>
    <w:p w:rsidRPr="005E7BD2" w:rsidR="003B5F67" w:rsidP="003A22AB" w:rsidRDefault="00F24555" w14:paraId="7DFB6CEC" w14:textId="7EEB839E">
      <w:pPr>
        <w:pStyle w:val="Article1"/>
        <w:numPr>
          <w:ilvl w:val="0"/>
          <w:numId w:val="54"/>
        </w:numPr>
        <w:tabs>
          <w:tab w:val="clear" w:pos="567"/>
          <w:tab w:val="left" w:pos="360"/>
        </w:tabs>
        <w:ind w:left="360"/>
        <w:rPr>
          <w:b w:val="0"/>
          <w:bCs w:val="0"/>
          <w:snapToGrid w:val="0"/>
          <w:lang w:val="en-GB"/>
        </w:rPr>
      </w:pPr>
      <w:r w:rsidRPr="005E7BD2">
        <w:rPr>
          <w:snapToGrid w:val="0"/>
          <w:lang w:val="en-GB"/>
        </w:rPr>
        <w:t>Intellectual Property</w:t>
      </w:r>
    </w:p>
    <w:p w:rsidRPr="005E7BD2" w:rsidR="003B5F67" w:rsidP="003D726C" w:rsidRDefault="003B5F67" w14:paraId="318E931F" w14:textId="77777777">
      <w:pPr>
        <w:pStyle w:val="BodyText"/>
        <w:spacing w:line="23" w:lineRule="atLeast"/>
        <w:rPr>
          <w:rFonts w:asciiTheme="minorHAnsi" w:hAnsiTheme="minorHAnsi" w:cstheme="minorHAnsi"/>
          <w:color w:val="000000" w:themeColor="text1"/>
          <w:sz w:val="22"/>
          <w:szCs w:val="22"/>
          <w:lang w:val="en-GB"/>
        </w:rPr>
      </w:pPr>
    </w:p>
    <w:p w:rsidRPr="005E7BD2" w:rsidR="003B5F67" w:rsidP="007249A6" w:rsidRDefault="003B5F67" w14:paraId="45AEC9A1" w14:textId="77777777">
      <w:pPr>
        <w:pStyle w:val="BodyText"/>
        <w:spacing w:line="23" w:lineRule="atLeast"/>
        <w:rPr>
          <w:rFonts w:asciiTheme="minorHAnsi" w:hAnsiTheme="minorHAnsi" w:cstheme="minorHAnsi"/>
          <w:color w:val="000000" w:themeColor="text1"/>
          <w:sz w:val="22"/>
          <w:szCs w:val="22"/>
          <w:lang w:val="en-GB"/>
        </w:rPr>
      </w:pPr>
      <w:r w:rsidRPr="005E7BD2">
        <w:rPr>
          <w:rFonts w:asciiTheme="minorHAnsi" w:hAnsiTheme="minorHAnsi" w:cstheme="minorHAnsi"/>
          <w:color w:val="000000" w:themeColor="text1"/>
          <w:sz w:val="22"/>
          <w:szCs w:val="22"/>
          <w:lang w:val="en-GB"/>
        </w:rPr>
        <w:t>All intellectual property and other proprietary rights including, but not limited to, patents, copyrights, trademarks, and ownership of data resulting from the performance of the Services shall be vested in IOM, including, without any limitation, the rights to use, reproduce, adapt, publish and distribute any item or part thereof.</w:t>
      </w:r>
    </w:p>
    <w:p w:rsidRPr="005E7BD2" w:rsidR="00A23EA5" w:rsidP="003D726C" w:rsidRDefault="00A23EA5" w14:paraId="713572A8" w14:textId="77777777">
      <w:pPr>
        <w:pStyle w:val="BodyText"/>
        <w:spacing w:line="23" w:lineRule="atLeast"/>
        <w:rPr>
          <w:rFonts w:asciiTheme="minorHAnsi" w:hAnsiTheme="minorHAnsi" w:cstheme="minorHAnsi"/>
          <w:color w:val="000000" w:themeColor="text1"/>
          <w:sz w:val="22"/>
          <w:szCs w:val="22"/>
          <w:lang w:val="en-GB"/>
        </w:rPr>
      </w:pPr>
    </w:p>
    <w:p w:rsidRPr="005E7BD2" w:rsidR="00A23EA5" w:rsidP="003A22AB" w:rsidRDefault="00F24555" w14:paraId="05F06E22" w14:textId="747D3074">
      <w:pPr>
        <w:pStyle w:val="Article1"/>
        <w:numPr>
          <w:ilvl w:val="0"/>
          <w:numId w:val="54"/>
        </w:numPr>
        <w:tabs>
          <w:tab w:val="clear" w:pos="567"/>
          <w:tab w:val="left" w:pos="360"/>
        </w:tabs>
        <w:ind w:left="360"/>
        <w:rPr>
          <w:b w:val="0"/>
          <w:bCs w:val="0"/>
        </w:rPr>
      </w:pPr>
      <w:r w:rsidRPr="005E7BD2">
        <w:t>Independent Contractor</w:t>
      </w:r>
    </w:p>
    <w:p w:rsidRPr="005E7BD2" w:rsidR="00A23EA5" w:rsidP="003D726C" w:rsidRDefault="00A23EA5" w14:paraId="73BDD0CF" w14:textId="77777777">
      <w:pPr>
        <w:pStyle w:val="BodyText"/>
        <w:spacing w:line="23" w:lineRule="atLeast"/>
        <w:ind w:left="720"/>
        <w:rPr>
          <w:rFonts w:asciiTheme="minorHAnsi" w:hAnsiTheme="minorHAnsi" w:cstheme="minorHAnsi"/>
          <w:color w:val="000000" w:themeColor="text1"/>
          <w:sz w:val="22"/>
          <w:szCs w:val="22"/>
        </w:rPr>
      </w:pPr>
    </w:p>
    <w:p w:rsidRPr="005E7BD2" w:rsidR="00930551" w:rsidP="007249A6" w:rsidRDefault="00930551" w14:paraId="376455DD" w14:textId="294F8691">
      <w:pPr>
        <w:pStyle w:val="BodyText"/>
        <w:spacing w:line="23" w:lineRule="atLeast"/>
        <w:rPr>
          <w:rFonts w:asciiTheme="minorHAnsi" w:hAnsiTheme="minorHAnsi" w:cstheme="minorHAnsi"/>
          <w:color w:val="000000" w:themeColor="text1"/>
          <w:sz w:val="22"/>
          <w:szCs w:val="22"/>
          <w:lang w:val="en-GB"/>
        </w:rPr>
      </w:pPr>
      <w:bookmarkStart w:name="_Hlk520453265" w:id="41"/>
      <w:r w:rsidRPr="005E7BD2">
        <w:rPr>
          <w:rFonts w:asciiTheme="minorHAnsi" w:hAnsiTheme="minorHAnsi" w:cstheme="minorHAnsi"/>
          <w:color w:val="000000" w:themeColor="text1"/>
          <w:sz w:val="22"/>
          <w:szCs w:val="22"/>
          <w:lang w:val="en-GB"/>
        </w:rPr>
        <w:t>The Contractor, its employees and other personnel as well as its subcontractors and their personnel, if any, shall perform all Works under this Agreement as an independent contractor and not as an employee or agent of IOM.</w:t>
      </w:r>
    </w:p>
    <w:bookmarkEnd w:id="41"/>
    <w:p w:rsidRPr="005E7BD2" w:rsidR="00E556F3" w:rsidP="003D726C" w:rsidRDefault="00E556F3" w14:paraId="3619FA9C" w14:textId="77777777">
      <w:pPr>
        <w:spacing w:line="23" w:lineRule="atLeast"/>
        <w:jc w:val="both"/>
        <w:rPr>
          <w:rFonts w:asciiTheme="minorHAnsi" w:hAnsiTheme="minorHAnsi" w:cstheme="minorHAnsi"/>
          <w:b/>
          <w:color w:val="000000" w:themeColor="text1"/>
          <w:sz w:val="22"/>
          <w:szCs w:val="22"/>
        </w:rPr>
      </w:pPr>
    </w:p>
    <w:p w:rsidRPr="005E7BD2" w:rsidR="00A23EA5" w:rsidP="003A22AB" w:rsidRDefault="00A23EA5" w14:paraId="1DB00D0A" w14:textId="06032ED1">
      <w:pPr>
        <w:pStyle w:val="Article1"/>
        <w:numPr>
          <w:ilvl w:val="0"/>
          <w:numId w:val="54"/>
        </w:numPr>
        <w:tabs>
          <w:tab w:val="clear" w:pos="567"/>
          <w:tab w:val="left" w:pos="360"/>
        </w:tabs>
        <w:ind w:left="360"/>
        <w:rPr>
          <w:b w:val="0"/>
          <w:bCs w:val="0"/>
        </w:rPr>
      </w:pPr>
      <w:r w:rsidRPr="005E7BD2">
        <w:t>Audit</w:t>
      </w:r>
    </w:p>
    <w:p w:rsidRPr="005E7BD2" w:rsidR="00A23EA5" w:rsidP="003D726C" w:rsidRDefault="00A23EA5" w14:paraId="05F0EE5C" w14:textId="77777777">
      <w:pPr>
        <w:spacing w:line="23" w:lineRule="atLeast"/>
        <w:ind w:left="720"/>
        <w:jc w:val="both"/>
        <w:rPr>
          <w:rFonts w:asciiTheme="minorHAnsi" w:hAnsiTheme="minorHAnsi" w:cstheme="minorHAnsi"/>
          <w:color w:val="000000" w:themeColor="text1"/>
          <w:sz w:val="22"/>
          <w:szCs w:val="22"/>
        </w:rPr>
      </w:pPr>
    </w:p>
    <w:p w:rsidRPr="005E7BD2" w:rsidR="00A23EA5" w:rsidP="007249A6" w:rsidRDefault="00A23EA5" w14:paraId="06F4FBF8" w14:textId="77777777">
      <w:pPr>
        <w:spacing w:line="23" w:lineRule="atLeast"/>
        <w:jc w:val="both"/>
        <w:rPr>
          <w:rFonts w:asciiTheme="minorHAnsi" w:hAnsiTheme="minorHAnsi" w:cstheme="minorHAnsi"/>
          <w:snapToGrid w:val="0"/>
          <w:color w:val="000000" w:themeColor="text1"/>
          <w:sz w:val="22"/>
          <w:szCs w:val="22"/>
        </w:rPr>
      </w:pPr>
      <w:r w:rsidRPr="005E7BD2">
        <w:rPr>
          <w:rFonts w:asciiTheme="minorHAnsi" w:hAnsiTheme="minorHAnsi" w:cstheme="minorHAnsi"/>
          <w:color w:val="000000" w:themeColor="text1"/>
          <w:sz w:val="22"/>
          <w:szCs w:val="22"/>
        </w:rPr>
        <w:t xml:space="preserve">The Contractor </w:t>
      </w:r>
      <w:r w:rsidRPr="005E7BD2">
        <w:rPr>
          <w:rFonts w:asciiTheme="minorHAnsi" w:hAnsiTheme="minorHAnsi" w:cstheme="minorHAnsi"/>
          <w:snapToGrid w:val="0"/>
          <w:color w:val="000000" w:themeColor="text1"/>
          <w:sz w:val="22"/>
          <w:szCs w:val="22"/>
        </w:rPr>
        <w:t xml:space="preserve">agrees to maintain records, in accordance with sound and generally accepted accounting procedures, of all direct and indirect costs of whatever nature involving transactions related to the provision of services under this </w:t>
      </w:r>
      <w:r w:rsidRPr="005E7BD2">
        <w:rPr>
          <w:rFonts w:asciiTheme="minorHAnsi" w:hAnsiTheme="minorHAnsi" w:cstheme="minorHAnsi"/>
          <w:color w:val="000000" w:themeColor="text1"/>
          <w:sz w:val="22"/>
          <w:szCs w:val="22"/>
        </w:rPr>
        <w:t>Agreement</w:t>
      </w:r>
      <w:r w:rsidRPr="005E7BD2">
        <w:rPr>
          <w:rFonts w:asciiTheme="minorHAnsi" w:hAnsiTheme="minorHAnsi" w:cstheme="minorHAnsi"/>
          <w:snapToGrid w:val="0"/>
          <w:color w:val="000000" w:themeColor="text1"/>
          <w:sz w:val="22"/>
          <w:szCs w:val="22"/>
        </w:rPr>
        <w:t>. The Contractor shall make all such records available to IOM or IOM's designated representative at all reasonable times until the expiration of 7 (seven) years after the date of final payment, for inspection, audit, or reproduction. On request, employees of the Contractor shall be available for interview.</w:t>
      </w:r>
    </w:p>
    <w:p w:rsidRPr="005E7BD2" w:rsidR="00A23EA5" w:rsidP="003D726C" w:rsidRDefault="00A23EA5" w14:paraId="7F730393" w14:textId="4B898E52">
      <w:pPr>
        <w:pStyle w:val="BodyText"/>
        <w:spacing w:line="23" w:lineRule="atLeast"/>
        <w:rPr>
          <w:rFonts w:asciiTheme="minorHAnsi" w:hAnsiTheme="minorHAnsi" w:cstheme="minorHAnsi"/>
          <w:snapToGrid w:val="0"/>
          <w:color w:val="000000" w:themeColor="text1"/>
          <w:sz w:val="22"/>
          <w:szCs w:val="22"/>
        </w:rPr>
      </w:pPr>
    </w:p>
    <w:p w:rsidRPr="005E7BD2" w:rsidR="00A23EA5" w:rsidP="003A22AB" w:rsidRDefault="00A23EA5" w14:paraId="7A5D1E3A" w14:textId="4327AD77">
      <w:pPr>
        <w:pStyle w:val="Article1"/>
        <w:numPr>
          <w:ilvl w:val="0"/>
          <w:numId w:val="54"/>
        </w:numPr>
        <w:tabs>
          <w:tab w:val="clear" w:pos="567"/>
          <w:tab w:val="left" w:pos="360"/>
        </w:tabs>
        <w:ind w:left="360"/>
        <w:rPr>
          <w:b w:val="0"/>
          <w:bCs w:val="0"/>
        </w:rPr>
      </w:pPr>
      <w:r w:rsidRPr="005E7BD2">
        <w:t>Confidentiality</w:t>
      </w:r>
    </w:p>
    <w:p w:rsidRPr="005E7BD2" w:rsidR="00A23EA5" w:rsidP="003D726C" w:rsidRDefault="00A23EA5" w14:paraId="615D92C6" w14:textId="77777777">
      <w:pPr>
        <w:pStyle w:val="BodyText"/>
        <w:spacing w:line="23" w:lineRule="atLeast"/>
        <w:ind w:left="720"/>
        <w:rPr>
          <w:rFonts w:asciiTheme="minorHAnsi" w:hAnsiTheme="minorHAnsi" w:cstheme="minorHAnsi"/>
          <w:color w:val="000000" w:themeColor="text1"/>
          <w:sz w:val="22"/>
          <w:szCs w:val="22"/>
        </w:rPr>
      </w:pPr>
    </w:p>
    <w:p w:rsidRPr="005E7BD2" w:rsidR="00A23EA5" w:rsidP="006523B5" w:rsidRDefault="003B5F67" w14:paraId="5DD4B1EF" w14:textId="1795996E">
      <w:pPr>
        <w:pStyle w:val="BodyText"/>
        <w:tabs>
          <w:tab w:val="left" w:pos="720"/>
        </w:tabs>
        <w:spacing w:line="23" w:lineRule="atLeast"/>
        <w:ind w:left="720" w:hanging="720"/>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20</w:t>
      </w:r>
      <w:r w:rsidRPr="005E7BD2" w:rsidR="00C97B05">
        <w:rPr>
          <w:rFonts w:asciiTheme="minorHAnsi" w:hAnsiTheme="minorHAnsi" w:cstheme="minorHAnsi"/>
          <w:color w:val="000000" w:themeColor="text1"/>
          <w:sz w:val="22"/>
          <w:szCs w:val="22"/>
        </w:rPr>
        <w:t xml:space="preserve">.1 </w:t>
      </w:r>
      <w:r w:rsidRPr="005E7BD2" w:rsidR="00C97B05">
        <w:rPr>
          <w:rFonts w:asciiTheme="minorHAnsi" w:hAnsiTheme="minorHAnsi" w:cstheme="minorHAnsi"/>
          <w:color w:val="000000" w:themeColor="text1"/>
          <w:sz w:val="22"/>
          <w:szCs w:val="22"/>
        </w:rPr>
        <w:tab/>
      </w:r>
      <w:r w:rsidRPr="005E7BD2" w:rsidR="00A23EA5">
        <w:rPr>
          <w:rFonts w:asciiTheme="minorHAnsi" w:hAnsiTheme="minorHAnsi" w:cstheme="minorHAnsi"/>
          <w:color w:val="000000" w:themeColor="text1"/>
          <w:sz w:val="22"/>
          <w:szCs w:val="22"/>
        </w:rPr>
        <w:t xml:space="preserve">All information which comes into the Contractor’s possession or knowledge in connection with this Agreement is to be treated as strictly confidential. The Contractor shall not communicate such information to any third party without the prior written approval of IOM. </w:t>
      </w:r>
      <w:r w:rsidRPr="005E7BD2" w:rsidR="00A23EA5">
        <w:rPr>
          <w:rFonts w:asciiTheme="minorHAnsi" w:hAnsiTheme="minorHAnsi" w:cstheme="minorHAnsi"/>
          <w:color w:val="000000" w:themeColor="text1"/>
          <w:sz w:val="22"/>
          <w:szCs w:val="22"/>
          <w:lang w:val="en-GB"/>
        </w:rPr>
        <w:t xml:space="preserve">The Contractor shall comply with IOM Data Protection Principles </w:t>
      </w:r>
      <w:proofErr w:type="gramStart"/>
      <w:r w:rsidRPr="005E7BD2" w:rsidR="00A23EA5">
        <w:rPr>
          <w:rFonts w:asciiTheme="minorHAnsi" w:hAnsiTheme="minorHAnsi" w:cstheme="minorHAnsi"/>
          <w:color w:val="000000" w:themeColor="text1"/>
          <w:sz w:val="22"/>
          <w:szCs w:val="22"/>
          <w:lang w:val="en-GB"/>
        </w:rPr>
        <w:t>in the event that</w:t>
      </w:r>
      <w:proofErr w:type="gramEnd"/>
      <w:r w:rsidRPr="005E7BD2" w:rsidR="00A23EA5">
        <w:rPr>
          <w:rFonts w:asciiTheme="minorHAnsi" w:hAnsiTheme="minorHAnsi" w:cstheme="minorHAnsi"/>
          <w:color w:val="000000" w:themeColor="text1"/>
          <w:sz w:val="22"/>
          <w:szCs w:val="22"/>
          <w:lang w:val="en-GB"/>
        </w:rPr>
        <w:t xml:space="preserve"> it collects, receives, uses, transfers or stores any personal data in the performance of this </w:t>
      </w:r>
      <w:r w:rsidRPr="005E7BD2" w:rsidR="00A23EA5">
        <w:rPr>
          <w:rFonts w:asciiTheme="minorHAnsi" w:hAnsiTheme="minorHAnsi" w:cstheme="minorHAnsi"/>
          <w:color w:val="000000" w:themeColor="text1"/>
          <w:sz w:val="22"/>
          <w:szCs w:val="22"/>
        </w:rPr>
        <w:t>Agreement</w:t>
      </w:r>
      <w:r w:rsidRPr="005E7BD2" w:rsidR="00A23EA5">
        <w:rPr>
          <w:rFonts w:asciiTheme="minorHAnsi" w:hAnsiTheme="minorHAnsi" w:cstheme="minorHAnsi"/>
          <w:color w:val="000000" w:themeColor="text1"/>
          <w:sz w:val="22"/>
          <w:szCs w:val="22"/>
          <w:lang w:val="en-GB"/>
        </w:rPr>
        <w:t xml:space="preserve">. </w:t>
      </w:r>
      <w:r w:rsidRPr="005E7BD2" w:rsidR="00A23EA5">
        <w:rPr>
          <w:rFonts w:asciiTheme="minorHAnsi" w:hAnsiTheme="minorHAnsi" w:cstheme="minorHAnsi"/>
          <w:color w:val="000000" w:themeColor="text1"/>
          <w:sz w:val="22"/>
          <w:szCs w:val="22"/>
        </w:rPr>
        <w:t>This obligation shall survive the expiration or termination of this Agreement.</w:t>
      </w:r>
    </w:p>
    <w:p w:rsidRPr="005E7BD2" w:rsidR="00C97B05" w:rsidP="006523B5" w:rsidRDefault="00C97B05" w14:paraId="03DB4C77" w14:textId="0D4A7316">
      <w:pPr>
        <w:pStyle w:val="BodyText"/>
        <w:tabs>
          <w:tab w:val="left" w:pos="720"/>
        </w:tabs>
        <w:spacing w:line="23" w:lineRule="atLeast"/>
        <w:ind w:left="720" w:hanging="720"/>
        <w:rPr>
          <w:rFonts w:asciiTheme="minorHAnsi" w:hAnsiTheme="minorHAnsi" w:cstheme="minorHAnsi"/>
          <w:color w:val="000000" w:themeColor="text1"/>
          <w:sz w:val="22"/>
          <w:szCs w:val="22"/>
        </w:rPr>
      </w:pPr>
    </w:p>
    <w:p w:rsidRPr="005E7BD2" w:rsidR="00C97B05" w:rsidP="006523B5" w:rsidRDefault="003B5F67" w14:paraId="7C2DB84E" w14:textId="612BCB07">
      <w:pPr>
        <w:pStyle w:val="BodyText"/>
        <w:tabs>
          <w:tab w:val="left" w:pos="720"/>
        </w:tabs>
        <w:spacing w:line="23" w:lineRule="atLeast"/>
        <w:ind w:left="720" w:hanging="720"/>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20</w:t>
      </w:r>
      <w:r w:rsidRPr="005E7BD2" w:rsidR="00C97B05">
        <w:rPr>
          <w:rFonts w:asciiTheme="minorHAnsi" w:hAnsiTheme="minorHAnsi" w:cstheme="minorHAnsi"/>
          <w:color w:val="000000" w:themeColor="text1"/>
          <w:sz w:val="22"/>
          <w:szCs w:val="22"/>
        </w:rPr>
        <w:t xml:space="preserve">.2 </w:t>
      </w:r>
      <w:r w:rsidRPr="005E7BD2" w:rsidR="00C97B05">
        <w:rPr>
          <w:rFonts w:asciiTheme="minorHAnsi" w:hAnsiTheme="minorHAnsi" w:cstheme="minorHAnsi"/>
          <w:color w:val="000000" w:themeColor="text1"/>
          <w:sz w:val="22"/>
          <w:szCs w:val="22"/>
        </w:rPr>
        <w:tab/>
      </w:r>
      <w:r w:rsidRPr="005E7BD2" w:rsidR="00C97B05">
        <w:rPr>
          <w:rFonts w:asciiTheme="minorHAnsi" w:hAnsiTheme="minorHAnsi" w:cstheme="minorHAnsi"/>
          <w:color w:val="000000" w:themeColor="text1"/>
          <w:sz w:val="22"/>
          <w:szCs w:val="22"/>
          <w:lang w:val="en-GB"/>
        </w:rPr>
        <w:t xml:space="preserve">Notwithstanding the previous paragraph, IOM may disclose information related to this Agreement, such as the name of the </w:t>
      </w:r>
      <w:r w:rsidRPr="005E7BD2" w:rsidR="00AC30A4">
        <w:rPr>
          <w:rFonts w:asciiTheme="minorHAnsi" w:hAnsiTheme="minorHAnsi" w:cstheme="minorHAnsi"/>
          <w:color w:val="000000" w:themeColor="text1"/>
          <w:sz w:val="22"/>
          <w:szCs w:val="22"/>
          <w:lang w:val="en-GB"/>
        </w:rPr>
        <w:t>Contractor and</w:t>
      </w:r>
      <w:r w:rsidRPr="005E7BD2" w:rsidR="00C97B05">
        <w:rPr>
          <w:rFonts w:asciiTheme="minorHAnsi" w:hAnsiTheme="minorHAnsi" w:cstheme="minorHAnsi"/>
          <w:color w:val="000000" w:themeColor="text1"/>
          <w:sz w:val="22"/>
          <w:szCs w:val="22"/>
          <w:lang w:val="en-GB"/>
        </w:rPr>
        <w:t xml:space="preserve"> the value of the Agreement, the title of the contract/project, nature and purpose of the contract/project, name and locality/address of the </w:t>
      </w:r>
      <w:r w:rsidRPr="005E7BD2" w:rsidR="00AC30A4">
        <w:rPr>
          <w:rFonts w:asciiTheme="minorHAnsi" w:hAnsiTheme="minorHAnsi" w:cstheme="minorHAnsi"/>
          <w:color w:val="000000" w:themeColor="text1"/>
          <w:sz w:val="22"/>
          <w:szCs w:val="22"/>
          <w:lang w:val="en-GB"/>
        </w:rPr>
        <w:t>Contractor and</w:t>
      </w:r>
      <w:r w:rsidRPr="005E7BD2" w:rsidR="00C97B05">
        <w:rPr>
          <w:rFonts w:asciiTheme="minorHAnsi" w:hAnsiTheme="minorHAnsi" w:cstheme="minorHAnsi"/>
          <w:color w:val="000000" w:themeColor="text1"/>
          <w:sz w:val="22"/>
          <w:szCs w:val="22"/>
          <w:lang w:val="en-GB"/>
        </w:rPr>
        <w:t xml:space="preserve"> the amount of the contract/project to the extent as required by its Donor or in relation to IOM’s commitment to any initiative for transparency and accountability of funding received by IOM in accordance with the policies, instructions and regulations of IOM.</w:t>
      </w:r>
    </w:p>
    <w:p w:rsidRPr="005E7BD2" w:rsidR="00A23EA5" w:rsidP="003D726C" w:rsidRDefault="00A23EA5" w14:paraId="43BB0F44" w14:textId="77777777">
      <w:pPr>
        <w:spacing w:line="23" w:lineRule="atLeast"/>
        <w:jc w:val="both"/>
        <w:rPr>
          <w:rFonts w:asciiTheme="minorHAnsi" w:hAnsiTheme="minorHAnsi" w:cstheme="minorHAnsi"/>
          <w:b/>
          <w:color w:val="000000" w:themeColor="text1"/>
          <w:sz w:val="22"/>
          <w:szCs w:val="22"/>
        </w:rPr>
      </w:pPr>
    </w:p>
    <w:p w:rsidRPr="005E7BD2" w:rsidR="00A23EA5" w:rsidP="00774CC7" w:rsidRDefault="00A23EA5" w14:paraId="7A457DB0" w14:textId="0DBDDBDA">
      <w:pPr>
        <w:pStyle w:val="Article1"/>
        <w:numPr>
          <w:ilvl w:val="0"/>
          <w:numId w:val="54"/>
        </w:numPr>
        <w:tabs>
          <w:tab w:val="clear" w:pos="567"/>
          <w:tab w:val="left" w:pos="360"/>
        </w:tabs>
        <w:ind w:left="0" w:firstLine="0"/>
        <w:rPr>
          <w:snapToGrid w:val="0"/>
        </w:rPr>
      </w:pPr>
      <w:r w:rsidRPr="005E7BD2">
        <w:t xml:space="preserve">Notices </w:t>
      </w:r>
    </w:p>
    <w:p w:rsidRPr="005E7BD2" w:rsidR="00A23EA5" w:rsidP="003D726C" w:rsidRDefault="00A23EA5" w14:paraId="56F3CEE9" w14:textId="77777777">
      <w:pPr>
        <w:pStyle w:val="BodyText"/>
        <w:spacing w:line="23" w:lineRule="atLeast"/>
        <w:ind w:left="720"/>
        <w:rPr>
          <w:rFonts w:asciiTheme="minorHAnsi" w:hAnsiTheme="minorHAnsi" w:cstheme="minorHAnsi"/>
          <w:color w:val="000000" w:themeColor="text1"/>
          <w:sz w:val="22"/>
          <w:szCs w:val="22"/>
        </w:rPr>
      </w:pPr>
    </w:p>
    <w:p w:rsidRPr="005E7BD2" w:rsidR="00A23EA5" w:rsidP="007249A6" w:rsidRDefault="00A23EA5" w14:paraId="625591CA" w14:textId="77777777">
      <w:pPr>
        <w:pStyle w:val="BodyText"/>
        <w:spacing w:line="23" w:lineRule="atLeast"/>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Any notice given pursuant to this Agreement will be sufficiently given if it is in writing and received by the other Party at the following address:</w:t>
      </w:r>
    </w:p>
    <w:p w:rsidRPr="005E7BD2" w:rsidR="00A23EA5" w:rsidP="007249A6" w:rsidRDefault="00A23EA5" w14:paraId="07C6E7B9" w14:textId="77777777">
      <w:pPr>
        <w:pStyle w:val="BodyText"/>
        <w:spacing w:line="23" w:lineRule="atLeast"/>
        <w:rPr>
          <w:rFonts w:asciiTheme="minorHAnsi" w:hAnsiTheme="minorHAnsi" w:cstheme="minorHAnsi"/>
          <w:color w:val="000000" w:themeColor="text1"/>
          <w:sz w:val="22"/>
          <w:szCs w:val="22"/>
        </w:rPr>
      </w:pPr>
    </w:p>
    <w:p w:rsidRPr="005E7BD2" w:rsidR="00A23EA5" w:rsidP="00831B79" w:rsidRDefault="00A23EA5" w14:paraId="74B468EA" w14:textId="77777777">
      <w:pPr>
        <w:pStyle w:val="BodyText"/>
        <w:spacing w:line="23" w:lineRule="atLeast"/>
        <w:ind w:left="720"/>
        <w:rPr>
          <w:rFonts w:asciiTheme="minorHAnsi" w:hAnsiTheme="minorHAnsi" w:cstheme="minorHAnsi"/>
          <w:b/>
          <w:iCs/>
          <w:color w:val="000000" w:themeColor="text1"/>
          <w:sz w:val="22"/>
          <w:szCs w:val="22"/>
          <w:u w:val="single"/>
        </w:rPr>
      </w:pPr>
      <w:r w:rsidRPr="005E7BD2">
        <w:rPr>
          <w:rFonts w:asciiTheme="minorHAnsi" w:hAnsiTheme="minorHAnsi" w:cstheme="minorHAnsi"/>
          <w:b/>
          <w:iCs/>
          <w:color w:val="000000" w:themeColor="text1"/>
          <w:sz w:val="22"/>
          <w:szCs w:val="22"/>
          <w:u w:val="single"/>
        </w:rPr>
        <w:t>International Organization for Migration (IOM)</w:t>
      </w:r>
    </w:p>
    <w:p w:rsidRPr="005E7BD2" w:rsidR="00A23EA5" w:rsidP="00633E0F" w:rsidRDefault="00A23EA5" w14:paraId="4829C880" w14:textId="6D89F51B">
      <w:pPr>
        <w:pStyle w:val="BodyText"/>
        <w:spacing w:line="23" w:lineRule="atLeast"/>
        <w:ind w:left="720"/>
        <w:rPr>
          <w:rFonts w:asciiTheme="minorHAnsi" w:hAnsiTheme="minorHAnsi" w:cstheme="minorHAnsi"/>
          <w:iCs/>
          <w:color w:val="000000" w:themeColor="text1"/>
          <w:sz w:val="22"/>
          <w:szCs w:val="22"/>
        </w:rPr>
      </w:pPr>
      <w:r w:rsidRPr="005E7BD2">
        <w:rPr>
          <w:rFonts w:asciiTheme="minorHAnsi" w:hAnsiTheme="minorHAnsi" w:cstheme="minorHAnsi"/>
          <w:iCs/>
          <w:color w:val="000000" w:themeColor="text1"/>
          <w:sz w:val="22"/>
          <w:szCs w:val="22"/>
        </w:rPr>
        <w:t>Attn: [</w:t>
      </w:r>
      <w:r w:rsidRPr="005E7BD2">
        <w:rPr>
          <w:rFonts w:asciiTheme="minorHAnsi" w:hAnsiTheme="minorHAnsi" w:cstheme="minorHAnsi"/>
          <w:iCs/>
          <w:color w:val="000000" w:themeColor="text1"/>
          <w:sz w:val="22"/>
          <w:szCs w:val="22"/>
          <w:highlight w:val="lightGray"/>
        </w:rPr>
        <w:t>Name</w:t>
      </w:r>
      <w:r w:rsidRPr="005E7BD2" w:rsidR="00A1461C">
        <w:rPr>
          <w:rFonts w:asciiTheme="minorHAnsi" w:hAnsiTheme="minorHAnsi" w:cstheme="minorHAnsi"/>
          <w:iCs/>
          <w:color w:val="000000" w:themeColor="text1"/>
          <w:sz w:val="22"/>
          <w:szCs w:val="22"/>
          <w:highlight w:val="lightGray"/>
        </w:rPr>
        <w:t xml:space="preserve"> </w:t>
      </w:r>
      <w:bookmarkStart w:name="_Hlk67091878" w:id="42"/>
      <w:r w:rsidRPr="005E7BD2" w:rsidR="00A1461C">
        <w:rPr>
          <w:rFonts w:asciiTheme="minorHAnsi" w:hAnsiTheme="minorHAnsi" w:cstheme="minorHAnsi"/>
          <w:iCs/>
          <w:color w:val="000000" w:themeColor="text1"/>
          <w:sz w:val="22"/>
          <w:szCs w:val="22"/>
          <w:highlight w:val="lightGray"/>
        </w:rPr>
        <w:t>and title/position</w:t>
      </w:r>
      <w:bookmarkEnd w:id="42"/>
      <w:r w:rsidRPr="005E7BD2">
        <w:rPr>
          <w:rFonts w:asciiTheme="minorHAnsi" w:hAnsiTheme="minorHAnsi" w:cstheme="minorHAnsi"/>
          <w:iCs/>
          <w:color w:val="000000" w:themeColor="text1"/>
          <w:sz w:val="22"/>
          <w:szCs w:val="22"/>
          <w:highlight w:val="lightGray"/>
        </w:rPr>
        <w:t xml:space="preserve"> of IOM contact person</w:t>
      </w:r>
      <w:r w:rsidRPr="005E7BD2">
        <w:rPr>
          <w:rFonts w:asciiTheme="minorHAnsi" w:hAnsiTheme="minorHAnsi" w:cstheme="minorHAnsi"/>
          <w:iCs/>
          <w:color w:val="000000" w:themeColor="text1"/>
          <w:sz w:val="22"/>
          <w:szCs w:val="22"/>
        </w:rPr>
        <w:t>]</w:t>
      </w:r>
    </w:p>
    <w:p w:rsidRPr="005E7BD2" w:rsidR="00A23EA5" w:rsidRDefault="00A23EA5" w14:paraId="05FDBB22" w14:textId="77777777">
      <w:pPr>
        <w:pStyle w:val="BodyText"/>
        <w:spacing w:line="23" w:lineRule="atLeast"/>
        <w:ind w:left="720"/>
        <w:rPr>
          <w:rFonts w:asciiTheme="minorHAnsi" w:hAnsiTheme="minorHAnsi" w:cstheme="minorHAnsi"/>
          <w:iCs/>
          <w:color w:val="000000" w:themeColor="text1"/>
          <w:sz w:val="22"/>
          <w:szCs w:val="22"/>
        </w:rPr>
      </w:pPr>
      <w:r w:rsidRPr="005E7BD2">
        <w:rPr>
          <w:rFonts w:asciiTheme="minorHAnsi" w:hAnsiTheme="minorHAnsi" w:cstheme="minorHAnsi"/>
          <w:iCs/>
          <w:color w:val="000000" w:themeColor="text1"/>
          <w:sz w:val="22"/>
          <w:szCs w:val="22"/>
        </w:rPr>
        <w:t>[</w:t>
      </w:r>
      <w:r w:rsidRPr="005E7BD2">
        <w:rPr>
          <w:rFonts w:asciiTheme="minorHAnsi" w:hAnsiTheme="minorHAnsi" w:cstheme="minorHAnsi"/>
          <w:iCs/>
          <w:color w:val="000000" w:themeColor="text1"/>
          <w:sz w:val="22"/>
          <w:szCs w:val="22"/>
          <w:highlight w:val="lightGray"/>
        </w:rPr>
        <w:t>IOM’s address</w:t>
      </w:r>
      <w:r w:rsidRPr="005E7BD2">
        <w:rPr>
          <w:rFonts w:asciiTheme="minorHAnsi" w:hAnsiTheme="minorHAnsi" w:cstheme="minorHAnsi"/>
          <w:iCs/>
          <w:color w:val="000000" w:themeColor="text1"/>
          <w:sz w:val="22"/>
          <w:szCs w:val="22"/>
        </w:rPr>
        <w:t>]</w:t>
      </w:r>
    </w:p>
    <w:p w:rsidRPr="005E7BD2" w:rsidR="00A23EA5" w:rsidRDefault="00A23EA5" w14:paraId="7200B8A7" w14:textId="77777777">
      <w:pPr>
        <w:pStyle w:val="BodyText"/>
        <w:spacing w:line="23" w:lineRule="atLeast"/>
        <w:ind w:left="720"/>
        <w:rPr>
          <w:rFonts w:asciiTheme="minorHAnsi" w:hAnsiTheme="minorHAnsi" w:cstheme="minorHAnsi"/>
          <w:iCs/>
          <w:color w:val="000000" w:themeColor="text1"/>
          <w:sz w:val="22"/>
          <w:szCs w:val="22"/>
        </w:rPr>
      </w:pPr>
      <w:r w:rsidRPr="005E7BD2">
        <w:rPr>
          <w:rFonts w:asciiTheme="minorHAnsi" w:hAnsiTheme="minorHAnsi" w:cstheme="minorHAnsi"/>
          <w:iCs/>
          <w:color w:val="000000" w:themeColor="text1"/>
          <w:sz w:val="22"/>
          <w:szCs w:val="22"/>
        </w:rPr>
        <w:t>Email: [</w:t>
      </w:r>
      <w:r w:rsidRPr="005E7BD2">
        <w:rPr>
          <w:rFonts w:asciiTheme="minorHAnsi" w:hAnsiTheme="minorHAnsi" w:cstheme="minorHAnsi"/>
          <w:iCs/>
          <w:color w:val="000000" w:themeColor="text1"/>
          <w:sz w:val="22"/>
          <w:szCs w:val="22"/>
          <w:highlight w:val="lightGray"/>
        </w:rPr>
        <w:t>IOM’s email address</w:t>
      </w:r>
      <w:r w:rsidRPr="005E7BD2">
        <w:rPr>
          <w:rFonts w:asciiTheme="minorHAnsi" w:hAnsiTheme="minorHAnsi" w:cstheme="minorHAnsi"/>
          <w:iCs/>
          <w:color w:val="000000" w:themeColor="text1"/>
          <w:sz w:val="22"/>
          <w:szCs w:val="22"/>
        </w:rPr>
        <w:t>]</w:t>
      </w:r>
    </w:p>
    <w:p w:rsidRPr="005E7BD2" w:rsidR="00A23EA5" w:rsidRDefault="00A23EA5" w14:paraId="20B8CC71" w14:textId="77777777">
      <w:pPr>
        <w:pStyle w:val="BodyText"/>
        <w:spacing w:line="23" w:lineRule="atLeast"/>
        <w:ind w:left="720"/>
        <w:rPr>
          <w:rFonts w:asciiTheme="minorHAnsi" w:hAnsiTheme="minorHAnsi" w:cstheme="minorHAnsi"/>
          <w:iCs/>
          <w:color w:val="000000" w:themeColor="text1"/>
          <w:sz w:val="22"/>
          <w:szCs w:val="22"/>
          <w:u w:val="single"/>
        </w:rPr>
      </w:pPr>
    </w:p>
    <w:p w:rsidRPr="005E7BD2" w:rsidR="00A23EA5" w:rsidRDefault="00A23EA5" w14:paraId="6C87C292" w14:textId="77777777">
      <w:pPr>
        <w:pStyle w:val="BodyText"/>
        <w:spacing w:line="23" w:lineRule="atLeast"/>
        <w:ind w:left="720"/>
        <w:rPr>
          <w:rFonts w:asciiTheme="minorHAnsi" w:hAnsiTheme="minorHAnsi" w:cstheme="minorHAnsi"/>
          <w:b/>
          <w:iCs/>
          <w:color w:val="000000" w:themeColor="text1"/>
          <w:sz w:val="22"/>
          <w:szCs w:val="22"/>
          <w:u w:val="single"/>
        </w:rPr>
      </w:pPr>
      <w:r w:rsidRPr="005E7BD2">
        <w:rPr>
          <w:rFonts w:asciiTheme="minorHAnsi" w:hAnsiTheme="minorHAnsi" w:cstheme="minorHAnsi"/>
          <w:b/>
          <w:iCs/>
          <w:color w:val="000000" w:themeColor="text1"/>
          <w:sz w:val="22"/>
          <w:szCs w:val="22"/>
          <w:u w:val="single"/>
        </w:rPr>
        <w:t>[</w:t>
      </w:r>
      <w:r w:rsidRPr="005E7BD2">
        <w:rPr>
          <w:rFonts w:asciiTheme="minorHAnsi" w:hAnsiTheme="minorHAnsi" w:cstheme="minorHAnsi"/>
          <w:b/>
          <w:iCs/>
          <w:color w:val="000000" w:themeColor="text1"/>
          <w:sz w:val="22"/>
          <w:szCs w:val="22"/>
          <w:highlight w:val="lightGray"/>
          <w:u w:val="single"/>
        </w:rPr>
        <w:t>Full name of the Contractor</w:t>
      </w:r>
      <w:r w:rsidRPr="005E7BD2">
        <w:rPr>
          <w:rFonts w:asciiTheme="minorHAnsi" w:hAnsiTheme="minorHAnsi" w:cstheme="minorHAnsi"/>
          <w:b/>
          <w:iCs/>
          <w:color w:val="000000" w:themeColor="text1"/>
          <w:sz w:val="22"/>
          <w:szCs w:val="22"/>
          <w:u w:val="single"/>
        </w:rPr>
        <w:t>]</w:t>
      </w:r>
    </w:p>
    <w:p w:rsidRPr="005E7BD2" w:rsidR="00A23EA5" w:rsidRDefault="00A23EA5" w14:paraId="2F404BBC" w14:textId="2EF16F93">
      <w:pPr>
        <w:pStyle w:val="BodyText"/>
        <w:spacing w:line="23" w:lineRule="atLeast"/>
        <w:ind w:left="720"/>
        <w:rPr>
          <w:rFonts w:asciiTheme="minorHAnsi" w:hAnsiTheme="minorHAnsi" w:cstheme="minorHAnsi"/>
          <w:iCs/>
          <w:color w:val="000000" w:themeColor="text1"/>
          <w:sz w:val="22"/>
          <w:szCs w:val="22"/>
        </w:rPr>
      </w:pPr>
      <w:r w:rsidRPr="005E7BD2">
        <w:rPr>
          <w:rFonts w:asciiTheme="minorHAnsi" w:hAnsiTheme="minorHAnsi" w:cstheme="minorHAnsi"/>
          <w:iCs/>
          <w:color w:val="000000" w:themeColor="text1"/>
          <w:sz w:val="22"/>
          <w:szCs w:val="22"/>
        </w:rPr>
        <w:lastRenderedPageBreak/>
        <w:t>Attn: [</w:t>
      </w:r>
      <w:r w:rsidRPr="005E7BD2">
        <w:rPr>
          <w:rFonts w:asciiTheme="minorHAnsi" w:hAnsiTheme="minorHAnsi" w:cstheme="minorHAnsi"/>
          <w:iCs/>
          <w:color w:val="000000" w:themeColor="text1"/>
          <w:sz w:val="22"/>
          <w:szCs w:val="22"/>
          <w:highlight w:val="lightGray"/>
        </w:rPr>
        <w:t xml:space="preserve">Name </w:t>
      </w:r>
      <w:r w:rsidRPr="005E7BD2" w:rsidR="00A1461C">
        <w:rPr>
          <w:rFonts w:asciiTheme="minorHAnsi" w:hAnsiTheme="minorHAnsi" w:cstheme="minorHAnsi"/>
          <w:iCs/>
          <w:color w:val="000000" w:themeColor="text1"/>
          <w:sz w:val="22"/>
          <w:szCs w:val="22"/>
          <w:highlight w:val="lightGray"/>
        </w:rPr>
        <w:t xml:space="preserve">and title/position </w:t>
      </w:r>
      <w:r w:rsidRPr="005E7BD2">
        <w:rPr>
          <w:rFonts w:asciiTheme="minorHAnsi" w:hAnsiTheme="minorHAnsi" w:cstheme="minorHAnsi"/>
          <w:iCs/>
          <w:color w:val="000000" w:themeColor="text1"/>
          <w:sz w:val="22"/>
          <w:szCs w:val="22"/>
          <w:highlight w:val="lightGray"/>
        </w:rPr>
        <w:t xml:space="preserve">of the </w:t>
      </w:r>
      <w:proofErr w:type="gramStart"/>
      <w:r w:rsidRPr="005E7BD2">
        <w:rPr>
          <w:rFonts w:asciiTheme="minorHAnsi" w:hAnsiTheme="minorHAnsi" w:cstheme="minorHAnsi"/>
          <w:iCs/>
          <w:color w:val="000000" w:themeColor="text1"/>
          <w:sz w:val="22"/>
          <w:szCs w:val="22"/>
          <w:highlight w:val="lightGray"/>
        </w:rPr>
        <w:t>Contractor‘</w:t>
      </w:r>
      <w:proofErr w:type="gramEnd"/>
      <w:r w:rsidRPr="005E7BD2">
        <w:rPr>
          <w:rFonts w:asciiTheme="minorHAnsi" w:hAnsiTheme="minorHAnsi" w:cstheme="minorHAnsi"/>
          <w:iCs/>
          <w:color w:val="000000" w:themeColor="text1"/>
          <w:sz w:val="22"/>
          <w:szCs w:val="22"/>
          <w:highlight w:val="lightGray"/>
        </w:rPr>
        <w:t>s contact person</w:t>
      </w:r>
      <w:r w:rsidRPr="005E7BD2">
        <w:rPr>
          <w:rFonts w:asciiTheme="minorHAnsi" w:hAnsiTheme="minorHAnsi" w:cstheme="minorHAnsi"/>
          <w:iCs/>
          <w:color w:val="000000" w:themeColor="text1"/>
          <w:sz w:val="22"/>
          <w:szCs w:val="22"/>
        </w:rPr>
        <w:t>]</w:t>
      </w:r>
    </w:p>
    <w:p w:rsidRPr="005E7BD2" w:rsidR="00A23EA5" w:rsidRDefault="00A23EA5" w14:paraId="50A625F7" w14:textId="77777777">
      <w:pPr>
        <w:pStyle w:val="BodyText"/>
        <w:spacing w:line="23" w:lineRule="atLeast"/>
        <w:ind w:left="720"/>
        <w:rPr>
          <w:rFonts w:asciiTheme="minorHAnsi" w:hAnsiTheme="minorHAnsi" w:cstheme="minorHAnsi"/>
          <w:iCs/>
          <w:color w:val="000000" w:themeColor="text1"/>
          <w:sz w:val="22"/>
          <w:szCs w:val="22"/>
        </w:rPr>
      </w:pPr>
      <w:r w:rsidRPr="005E7BD2">
        <w:rPr>
          <w:rFonts w:asciiTheme="minorHAnsi" w:hAnsiTheme="minorHAnsi" w:cstheme="minorHAnsi"/>
          <w:iCs/>
          <w:color w:val="000000" w:themeColor="text1"/>
          <w:sz w:val="22"/>
          <w:szCs w:val="22"/>
        </w:rPr>
        <w:t>[</w:t>
      </w:r>
      <w:r w:rsidRPr="005E7BD2">
        <w:rPr>
          <w:rFonts w:asciiTheme="minorHAnsi" w:hAnsiTheme="minorHAnsi" w:cstheme="minorHAnsi"/>
          <w:iCs/>
          <w:color w:val="000000" w:themeColor="text1"/>
          <w:sz w:val="22"/>
          <w:szCs w:val="22"/>
          <w:highlight w:val="lightGray"/>
        </w:rPr>
        <w:t>Contractor ‘s address</w:t>
      </w:r>
      <w:r w:rsidRPr="005E7BD2">
        <w:rPr>
          <w:rFonts w:asciiTheme="minorHAnsi" w:hAnsiTheme="minorHAnsi" w:cstheme="minorHAnsi"/>
          <w:iCs/>
          <w:color w:val="000000" w:themeColor="text1"/>
          <w:sz w:val="22"/>
          <w:szCs w:val="22"/>
        </w:rPr>
        <w:t>]</w:t>
      </w:r>
    </w:p>
    <w:p w:rsidRPr="005E7BD2" w:rsidR="007F3CEF" w:rsidP="007249A6" w:rsidRDefault="00A23EA5" w14:paraId="7B1C99D6" w14:textId="2D5BF8E4">
      <w:pPr>
        <w:pStyle w:val="BodyText"/>
        <w:spacing w:line="23" w:lineRule="atLeast"/>
        <w:ind w:left="720"/>
        <w:rPr>
          <w:rFonts w:asciiTheme="minorHAnsi" w:hAnsiTheme="minorHAnsi" w:cstheme="minorHAnsi"/>
          <w:sz w:val="22"/>
          <w:szCs w:val="22"/>
        </w:rPr>
      </w:pPr>
      <w:r w:rsidRPr="005E7BD2">
        <w:rPr>
          <w:rFonts w:asciiTheme="minorHAnsi" w:hAnsiTheme="minorHAnsi" w:cstheme="minorHAnsi"/>
          <w:iCs/>
          <w:color w:val="000000" w:themeColor="text1"/>
          <w:sz w:val="22"/>
          <w:szCs w:val="22"/>
        </w:rPr>
        <w:t>Email: [</w:t>
      </w:r>
      <w:r w:rsidRPr="005E7BD2">
        <w:rPr>
          <w:rFonts w:asciiTheme="minorHAnsi" w:hAnsiTheme="minorHAnsi" w:cstheme="minorHAnsi"/>
          <w:iCs/>
          <w:color w:val="000000" w:themeColor="text1"/>
          <w:sz w:val="22"/>
          <w:szCs w:val="22"/>
          <w:highlight w:val="lightGray"/>
        </w:rPr>
        <w:t>Contractor ‘s email address</w:t>
      </w:r>
      <w:r w:rsidRPr="005E7BD2">
        <w:rPr>
          <w:rFonts w:asciiTheme="minorHAnsi" w:hAnsiTheme="minorHAnsi" w:cstheme="minorHAnsi"/>
          <w:iCs/>
          <w:color w:val="000000" w:themeColor="text1"/>
          <w:sz w:val="22"/>
          <w:szCs w:val="22"/>
        </w:rPr>
        <w:t>]</w:t>
      </w:r>
    </w:p>
    <w:p w:rsidRPr="005E7BD2" w:rsidR="00DA79C8" w:rsidP="003D726C" w:rsidRDefault="00DA79C8" w14:paraId="371A1D4F" w14:textId="77777777">
      <w:pPr>
        <w:pStyle w:val="BodyText"/>
        <w:spacing w:line="23" w:lineRule="atLeast"/>
        <w:ind w:left="360"/>
        <w:rPr>
          <w:rFonts w:asciiTheme="minorHAnsi" w:hAnsiTheme="minorHAnsi" w:cstheme="minorHAnsi"/>
          <w:iCs/>
          <w:color w:val="000000" w:themeColor="text1"/>
          <w:sz w:val="22"/>
          <w:szCs w:val="22"/>
          <w:u w:val="single"/>
        </w:rPr>
      </w:pPr>
    </w:p>
    <w:p w:rsidRPr="005E7BD2" w:rsidR="00A23EA5" w:rsidP="003A22AB" w:rsidRDefault="00F24555" w14:paraId="134698F0" w14:textId="1B11CC16">
      <w:pPr>
        <w:pStyle w:val="Article1"/>
        <w:numPr>
          <w:ilvl w:val="0"/>
          <w:numId w:val="54"/>
        </w:numPr>
        <w:tabs>
          <w:tab w:val="clear" w:pos="567"/>
          <w:tab w:val="left" w:pos="360"/>
        </w:tabs>
        <w:ind w:left="360"/>
        <w:rPr>
          <w:b w:val="0"/>
          <w:bCs w:val="0"/>
        </w:rPr>
      </w:pPr>
      <w:commentRangeStart w:id="43"/>
      <w:r w:rsidRPr="005E7BD2">
        <w:t>Dispute Resolution</w:t>
      </w:r>
      <w:commentRangeEnd w:id="43"/>
      <w:r w:rsidRPr="005E7BD2" w:rsidR="006523B5">
        <w:rPr>
          <w:rStyle w:val="CommentReference"/>
          <w:b w:val="0"/>
          <w:bCs w:val="0"/>
          <w:color w:val="auto"/>
          <w:sz w:val="22"/>
          <w:szCs w:val="22"/>
        </w:rPr>
        <w:commentReference w:id="43"/>
      </w:r>
    </w:p>
    <w:p w:rsidRPr="005E7BD2" w:rsidR="00A23EA5" w:rsidP="003D726C" w:rsidRDefault="00A23EA5" w14:paraId="1665DBC6" w14:textId="77777777">
      <w:pPr>
        <w:pStyle w:val="BodyText"/>
        <w:spacing w:line="23" w:lineRule="atLeast"/>
        <w:ind w:left="720"/>
        <w:rPr>
          <w:rFonts w:asciiTheme="minorHAnsi" w:hAnsiTheme="minorHAnsi" w:cstheme="minorHAnsi"/>
          <w:color w:val="000000" w:themeColor="text1"/>
          <w:sz w:val="22"/>
          <w:szCs w:val="22"/>
        </w:rPr>
      </w:pPr>
    </w:p>
    <w:p w:rsidRPr="005E7BD2" w:rsidR="00632054" w:rsidP="00A1461C" w:rsidRDefault="00632054" w14:paraId="5CACF154" w14:textId="3C67FDB9">
      <w:pPr>
        <w:tabs>
          <w:tab w:val="left" w:pos="720"/>
        </w:tabs>
        <w:spacing w:line="23" w:lineRule="atLeast"/>
        <w:ind w:left="720" w:right="57" w:hanging="720"/>
        <w:jc w:val="both"/>
        <w:rPr>
          <w:rFonts w:asciiTheme="minorHAnsi" w:hAnsiTheme="minorHAnsi" w:cstheme="minorHAnsi"/>
          <w:color w:val="000000" w:themeColor="text1"/>
          <w:sz w:val="22"/>
          <w:szCs w:val="22"/>
        </w:rPr>
      </w:pPr>
      <w:bookmarkStart w:name="OLE_LINK16" w:id="44"/>
      <w:r w:rsidRPr="005E7BD2">
        <w:rPr>
          <w:rFonts w:asciiTheme="minorHAnsi" w:hAnsiTheme="minorHAnsi" w:cstheme="minorHAnsi"/>
          <w:color w:val="000000" w:themeColor="text1"/>
          <w:sz w:val="22"/>
          <w:szCs w:val="22"/>
        </w:rPr>
        <w:t>2</w:t>
      </w:r>
      <w:r w:rsidRPr="005E7BD2" w:rsidR="003B5F67">
        <w:rPr>
          <w:rFonts w:asciiTheme="minorHAnsi" w:hAnsiTheme="minorHAnsi" w:cstheme="minorHAnsi"/>
          <w:color w:val="000000" w:themeColor="text1"/>
          <w:sz w:val="22"/>
          <w:szCs w:val="22"/>
        </w:rPr>
        <w:t>2</w:t>
      </w:r>
      <w:r w:rsidRPr="005E7BD2">
        <w:rPr>
          <w:rFonts w:asciiTheme="minorHAnsi" w:hAnsiTheme="minorHAnsi" w:cstheme="minorHAnsi"/>
          <w:color w:val="000000" w:themeColor="text1"/>
          <w:sz w:val="22"/>
          <w:szCs w:val="22"/>
        </w:rPr>
        <w:t>.1</w:t>
      </w:r>
      <w:r w:rsidRPr="005E7BD2">
        <w:rPr>
          <w:rFonts w:asciiTheme="minorHAnsi" w:hAnsiTheme="minorHAnsi" w:cstheme="minorHAnsi"/>
          <w:color w:val="000000" w:themeColor="text1"/>
          <w:sz w:val="22"/>
          <w:szCs w:val="22"/>
        </w:rPr>
        <w:tab/>
      </w:r>
      <w:r w:rsidRPr="005E7BD2">
        <w:rPr>
          <w:rFonts w:asciiTheme="minorHAnsi" w:hAnsiTheme="minorHAnsi" w:cstheme="minorHAnsi"/>
          <w:color w:val="000000" w:themeColor="text1"/>
          <w:sz w:val="22"/>
          <w:szCs w:val="22"/>
        </w:rPr>
        <w:t xml:space="preserve">Any dispute, controversy or claim arising out of or in relation to this Agreement, or the breach, termination or invalidity thereof, shall be settled amicably by negotiation between the Parties. </w:t>
      </w:r>
    </w:p>
    <w:p w:rsidRPr="005E7BD2" w:rsidR="002B28DA" w:rsidP="00A1461C" w:rsidRDefault="002B28DA" w14:paraId="71B2F868" w14:textId="77777777">
      <w:pPr>
        <w:tabs>
          <w:tab w:val="left" w:pos="720"/>
        </w:tabs>
        <w:spacing w:line="23" w:lineRule="atLeast"/>
        <w:ind w:left="720" w:right="57" w:hanging="720"/>
        <w:jc w:val="both"/>
        <w:rPr>
          <w:rFonts w:asciiTheme="minorHAnsi" w:hAnsiTheme="minorHAnsi" w:cstheme="minorHAnsi"/>
          <w:color w:val="000000" w:themeColor="text1"/>
          <w:sz w:val="22"/>
          <w:szCs w:val="22"/>
        </w:rPr>
      </w:pPr>
    </w:p>
    <w:p w:rsidRPr="005E7BD2" w:rsidR="00632054" w:rsidP="00A1461C" w:rsidRDefault="00632054" w14:paraId="79F0A643" w14:textId="560644C6">
      <w:pPr>
        <w:tabs>
          <w:tab w:val="left" w:pos="720"/>
          <w:tab w:val="left" w:pos="900"/>
        </w:tabs>
        <w:spacing w:line="23" w:lineRule="atLeast"/>
        <w:ind w:left="720" w:right="57" w:hanging="720"/>
        <w:jc w:val="both"/>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2</w:t>
      </w:r>
      <w:r w:rsidRPr="005E7BD2" w:rsidR="003B5F67">
        <w:rPr>
          <w:rFonts w:asciiTheme="minorHAnsi" w:hAnsiTheme="minorHAnsi" w:cstheme="minorHAnsi"/>
          <w:color w:val="000000" w:themeColor="text1"/>
          <w:sz w:val="22"/>
          <w:szCs w:val="22"/>
        </w:rPr>
        <w:t>2</w:t>
      </w:r>
      <w:r w:rsidRPr="005E7BD2">
        <w:rPr>
          <w:rFonts w:asciiTheme="minorHAnsi" w:hAnsiTheme="minorHAnsi" w:cstheme="minorHAnsi"/>
          <w:color w:val="000000" w:themeColor="text1"/>
          <w:sz w:val="22"/>
          <w:szCs w:val="22"/>
        </w:rPr>
        <w:t>.2</w:t>
      </w:r>
      <w:r w:rsidRPr="005E7BD2">
        <w:rPr>
          <w:rFonts w:asciiTheme="minorHAnsi" w:hAnsiTheme="minorHAnsi" w:cstheme="minorHAnsi"/>
          <w:color w:val="000000" w:themeColor="text1"/>
          <w:sz w:val="22"/>
          <w:szCs w:val="22"/>
        </w:rPr>
        <w:tab/>
      </w:r>
      <w:r w:rsidRPr="005E7BD2">
        <w:rPr>
          <w:rFonts w:asciiTheme="minorHAnsi" w:hAnsiTheme="minorHAnsi" w:cstheme="minorHAnsi"/>
          <w:color w:val="000000" w:themeColor="text1"/>
          <w:sz w:val="22"/>
          <w:szCs w:val="22"/>
        </w:rPr>
        <w:t xml:space="preserve">In the event that the dispute, controversy or claim has not been resolved by negotiation within </w:t>
      </w:r>
      <w:r w:rsidRPr="005E7BD2" w:rsidR="002C0566">
        <w:rPr>
          <w:rFonts w:asciiTheme="minorHAnsi" w:hAnsiTheme="minorHAnsi" w:cstheme="minorHAnsi"/>
          <w:color w:val="000000" w:themeColor="text1"/>
          <w:sz w:val="22"/>
          <w:szCs w:val="22"/>
        </w:rPr>
        <w:t xml:space="preserve">3 </w:t>
      </w:r>
      <w:r w:rsidRPr="005E7BD2">
        <w:rPr>
          <w:rFonts w:asciiTheme="minorHAnsi" w:hAnsiTheme="minorHAnsi" w:cstheme="minorHAnsi"/>
          <w:color w:val="000000" w:themeColor="text1"/>
          <w:sz w:val="22"/>
          <w:szCs w:val="22"/>
        </w:rPr>
        <w:t>(</w:t>
      </w:r>
      <w:r w:rsidRPr="005E7BD2" w:rsidR="002C0566">
        <w:rPr>
          <w:rFonts w:asciiTheme="minorHAnsi" w:hAnsiTheme="minorHAnsi" w:cstheme="minorHAnsi"/>
          <w:color w:val="000000" w:themeColor="text1"/>
          <w:sz w:val="22"/>
          <w:szCs w:val="22"/>
        </w:rPr>
        <w:t>three</w:t>
      </w:r>
      <w:r w:rsidRPr="005E7BD2">
        <w:rPr>
          <w:rFonts w:asciiTheme="minorHAnsi" w:hAnsiTheme="minorHAnsi" w:cstheme="minorHAnsi"/>
          <w:color w:val="000000" w:themeColor="text1"/>
          <w:sz w:val="22"/>
          <w:szCs w:val="22"/>
        </w:rPr>
        <w:t>) months of receipt of the notice from one party of the existence of such dispute, controversy or claim, either Party may request that the dispute, controversy or claim is resolved by conciliation by one conciliator in accordance with the UNCITRAL Conciliation Rules of 1980. Article 16 of the UNCITRAL Conciliation Rules does not apply.</w:t>
      </w:r>
    </w:p>
    <w:p w:rsidRPr="005E7BD2" w:rsidR="002B28DA" w:rsidP="00A1461C" w:rsidRDefault="002B28DA" w14:paraId="20275B8B" w14:textId="77777777">
      <w:pPr>
        <w:tabs>
          <w:tab w:val="left" w:pos="720"/>
          <w:tab w:val="left" w:pos="900"/>
        </w:tabs>
        <w:spacing w:line="23" w:lineRule="atLeast"/>
        <w:ind w:left="720" w:right="57" w:hanging="720"/>
        <w:jc w:val="both"/>
        <w:rPr>
          <w:rFonts w:asciiTheme="minorHAnsi" w:hAnsiTheme="minorHAnsi" w:cstheme="minorHAnsi"/>
          <w:color w:val="000000" w:themeColor="text1"/>
          <w:sz w:val="22"/>
          <w:szCs w:val="22"/>
        </w:rPr>
      </w:pPr>
    </w:p>
    <w:p w:rsidRPr="005E7BD2" w:rsidR="00632054" w:rsidP="00A1461C" w:rsidRDefault="00632054" w14:paraId="20EF9912" w14:textId="332ECD12">
      <w:pPr>
        <w:tabs>
          <w:tab w:val="left" w:pos="720"/>
          <w:tab w:val="left" w:pos="900"/>
        </w:tabs>
        <w:spacing w:line="23" w:lineRule="atLeast"/>
        <w:ind w:left="720" w:right="57" w:hanging="720"/>
        <w:jc w:val="both"/>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2</w:t>
      </w:r>
      <w:r w:rsidRPr="005E7BD2" w:rsidR="003B5F67">
        <w:rPr>
          <w:rFonts w:asciiTheme="minorHAnsi" w:hAnsiTheme="minorHAnsi" w:cstheme="minorHAnsi"/>
          <w:color w:val="000000" w:themeColor="text1"/>
          <w:sz w:val="22"/>
          <w:szCs w:val="22"/>
        </w:rPr>
        <w:t>2</w:t>
      </w:r>
      <w:r w:rsidRPr="005E7BD2">
        <w:rPr>
          <w:rFonts w:asciiTheme="minorHAnsi" w:hAnsiTheme="minorHAnsi" w:cstheme="minorHAnsi"/>
          <w:color w:val="000000" w:themeColor="text1"/>
          <w:sz w:val="22"/>
          <w:szCs w:val="22"/>
        </w:rPr>
        <w:t>.3</w:t>
      </w:r>
      <w:r w:rsidRPr="005E7BD2">
        <w:rPr>
          <w:rFonts w:asciiTheme="minorHAnsi" w:hAnsiTheme="minorHAnsi" w:cstheme="minorHAnsi"/>
          <w:color w:val="000000" w:themeColor="text1"/>
          <w:sz w:val="22"/>
          <w:szCs w:val="22"/>
        </w:rPr>
        <w:tab/>
      </w:r>
      <w:r w:rsidRPr="005E7BD2">
        <w:rPr>
          <w:rFonts w:asciiTheme="minorHAnsi" w:hAnsiTheme="minorHAnsi" w:cstheme="minorHAnsi"/>
          <w:color w:val="000000" w:themeColor="text1"/>
          <w:sz w:val="22"/>
          <w:szCs w:val="22"/>
        </w:rPr>
        <w:t xml:space="preserve">In the event that such conciliation is unsuccessful, either Party may submit the dispute, controversy or claim to arbitration no later than </w:t>
      </w:r>
      <w:r w:rsidRPr="005E7BD2" w:rsidR="002C0566">
        <w:rPr>
          <w:rFonts w:asciiTheme="minorHAnsi" w:hAnsiTheme="minorHAnsi" w:cstheme="minorHAnsi"/>
          <w:color w:val="000000" w:themeColor="text1"/>
          <w:sz w:val="22"/>
          <w:szCs w:val="22"/>
        </w:rPr>
        <w:t>3 (</w:t>
      </w:r>
      <w:r w:rsidRPr="005E7BD2">
        <w:rPr>
          <w:rFonts w:asciiTheme="minorHAnsi" w:hAnsiTheme="minorHAnsi" w:cstheme="minorHAnsi"/>
          <w:color w:val="000000" w:themeColor="text1"/>
          <w:sz w:val="22"/>
          <w:szCs w:val="22"/>
        </w:rPr>
        <w:t xml:space="preserve">three) months following the date of termination of conciliation proceedings as per Article 15 of the UNCITRAL Conciliation Rules. The arbitration will be carried out in accordance with the 2010 UNCITRAL arbitration rules as adopted in 2013. The number of arbitrators shall be one and the language of arbitral proceedings shall be English, unless otherwise agreed by the Parties in writing. The arbitral tribunal shall have no authority to award punitive damages. The arbitral award will be final and binding. </w:t>
      </w:r>
    </w:p>
    <w:p w:rsidRPr="005E7BD2" w:rsidR="002B28DA" w:rsidP="00A1461C" w:rsidRDefault="002B28DA" w14:paraId="22D01C83" w14:textId="77777777">
      <w:pPr>
        <w:tabs>
          <w:tab w:val="left" w:pos="720"/>
          <w:tab w:val="left" w:pos="900"/>
        </w:tabs>
        <w:spacing w:line="23" w:lineRule="atLeast"/>
        <w:ind w:left="720" w:right="57" w:hanging="720"/>
        <w:jc w:val="both"/>
        <w:rPr>
          <w:rFonts w:asciiTheme="minorHAnsi" w:hAnsiTheme="minorHAnsi" w:cstheme="minorHAnsi"/>
          <w:color w:val="000000" w:themeColor="text1"/>
          <w:sz w:val="22"/>
          <w:szCs w:val="22"/>
        </w:rPr>
      </w:pPr>
    </w:p>
    <w:p w:rsidRPr="005E7BD2" w:rsidR="00632054" w:rsidP="00A1461C" w:rsidRDefault="00632054" w14:paraId="24E28051" w14:textId="30257B76">
      <w:pPr>
        <w:pStyle w:val="BodyText"/>
        <w:tabs>
          <w:tab w:val="left" w:pos="720"/>
          <w:tab w:val="left" w:pos="900"/>
        </w:tabs>
        <w:spacing w:line="23" w:lineRule="atLeast"/>
        <w:ind w:left="720" w:hanging="720"/>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2</w:t>
      </w:r>
      <w:r w:rsidRPr="005E7BD2" w:rsidR="003B5F67">
        <w:rPr>
          <w:rFonts w:asciiTheme="minorHAnsi" w:hAnsiTheme="minorHAnsi" w:cstheme="minorHAnsi"/>
          <w:color w:val="000000" w:themeColor="text1"/>
          <w:sz w:val="22"/>
          <w:szCs w:val="22"/>
        </w:rPr>
        <w:t>2</w:t>
      </w:r>
      <w:r w:rsidRPr="005E7BD2">
        <w:rPr>
          <w:rFonts w:asciiTheme="minorHAnsi" w:hAnsiTheme="minorHAnsi" w:cstheme="minorHAnsi"/>
          <w:color w:val="000000" w:themeColor="text1"/>
          <w:sz w:val="22"/>
          <w:szCs w:val="22"/>
        </w:rPr>
        <w:t>.4</w:t>
      </w:r>
      <w:r w:rsidRPr="005E7BD2">
        <w:rPr>
          <w:rFonts w:asciiTheme="minorHAnsi" w:hAnsiTheme="minorHAnsi" w:cstheme="minorHAnsi"/>
          <w:color w:val="000000" w:themeColor="text1"/>
          <w:sz w:val="22"/>
          <w:szCs w:val="22"/>
        </w:rPr>
        <w:tab/>
      </w:r>
      <w:r w:rsidRPr="005E7BD2">
        <w:rPr>
          <w:rFonts w:asciiTheme="minorHAnsi" w:hAnsiTheme="minorHAnsi" w:cstheme="minorHAnsi"/>
          <w:color w:val="000000" w:themeColor="text1"/>
          <w:sz w:val="22"/>
          <w:szCs w:val="22"/>
        </w:rPr>
        <w:t>The present Agreement as well as the arbitration agreement above shall be governed by the terms of the present Agreement</w:t>
      </w:r>
      <w:r w:rsidRPr="005E7BD2" w:rsidR="00D0113E">
        <w:rPr>
          <w:rFonts w:asciiTheme="minorHAnsi" w:hAnsiTheme="minorHAnsi" w:cstheme="minorHAnsi"/>
          <w:color w:val="000000" w:themeColor="text1"/>
          <w:sz w:val="22"/>
          <w:szCs w:val="22"/>
        </w:rPr>
        <w:t xml:space="preserve"> and supplemented by internationally accepted general principles of law for the issues not covered by the Agreement</w:t>
      </w:r>
      <w:r w:rsidRPr="005E7BD2">
        <w:rPr>
          <w:rFonts w:asciiTheme="minorHAnsi" w:hAnsiTheme="minorHAnsi" w:cstheme="minorHAnsi"/>
          <w:color w:val="000000" w:themeColor="text1"/>
          <w:sz w:val="22"/>
          <w:szCs w:val="22"/>
        </w:rPr>
        <w:t>, to the exclusion of any single national system of law that would defer the Agreement to the laws of any given jurisdiction. Internationally accepted general principles of law shall be deemed to include the UNIDROIT Principles of International Commercial Contracts. Dispute resolution shall be pursued confidentially by both Parties. This Article survives the expiration or termination of the present Agreement</w:t>
      </w:r>
      <w:bookmarkEnd w:id="44"/>
      <w:r w:rsidRPr="005E7BD2">
        <w:rPr>
          <w:rFonts w:asciiTheme="minorHAnsi" w:hAnsiTheme="minorHAnsi" w:cstheme="minorHAnsi"/>
          <w:color w:val="000000" w:themeColor="text1"/>
          <w:sz w:val="22"/>
          <w:szCs w:val="22"/>
        </w:rPr>
        <w:t>.</w:t>
      </w:r>
    </w:p>
    <w:p w:rsidRPr="005E7BD2" w:rsidR="00A23EA5" w:rsidP="003D726C" w:rsidRDefault="00A23EA5" w14:paraId="20617C25" w14:textId="77777777">
      <w:pPr>
        <w:spacing w:line="23" w:lineRule="atLeast"/>
        <w:jc w:val="both"/>
        <w:rPr>
          <w:rFonts w:asciiTheme="minorHAnsi" w:hAnsiTheme="minorHAnsi" w:cstheme="minorHAnsi"/>
          <w:b/>
          <w:color w:val="000000" w:themeColor="text1"/>
          <w:sz w:val="22"/>
          <w:szCs w:val="22"/>
        </w:rPr>
      </w:pPr>
    </w:p>
    <w:p w:rsidRPr="005E7BD2" w:rsidR="00A1461C" w:rsidP="00A1461C" w:rsidRDefault="00A1461C" w14:paraId="7B60BB2B" w14:textId="194DA0F8">
      <w:pPr>
        <w:pStyle w:val="Article1"/>
        <w:numPr>
          <w:ilvl w:val="0"/>
          <w:numId w:val="54"/>
        </w:numPr>
        <w:tabs>
          <w:tab w:val="clear" w:pos="567"/>
          <w:tab w:val="left" w:pos="360"/>
        </w:tabs>
        <w:ind w:hanging="720"/>
      </w:pPr>
      <w:r w:rsidRPr="005E7BD2">
        <w:t xml:space="preserve">Use of IOM Name, Abbreviation and </w:t>
      </w:r>
      <w:commentRangeStart w:id="45"/>
      <w:r w:rsidRPr="005E7BD2">
        <w:t xml:space="preserve">Emblem </w:t>
      </w:r>
      <w:commentRangeEnd w:id="45"/>
      <w:r w:rsidRPr="005E7BD2">
        <w:rPr>
          <w:rStyle w:val="CommentReference"/>
          <w:sz w:val="22"/>
          <w:szCs w:val="22"/>
        </w:rPr>
        <w:commentReference w:id="45"/>
      </w:r>
    </w:p>
    <w:p w:rsidRPr="005E7BD2" w:rsidR="00A1461C" w:rsidP="00A1461C" w:rsidRDefault="00A1461C" w14:paraId="48F95848" w14:textId="77777777">
      <w:pPr>
        <w:pStyle w:val="BodyText"/>
        <w:spacing w:line="23" w:lineRule="atLeast"/>
        <w:rPr>
          <w:rFonts w:asciiTheme="minorHAnsi" w:hAnsiTheme="minorHAnsi" w:cstheme="minorHAnsi"/>
          <w:sz w:val="22"/>
          <w:szCs w:val="22"/>
          <w:lang w:val="en-GB"/>
        </w:rPr>
      </w:pPr>
    </w:p>
    <w:p w:rsidRPr="005E7BD2" w:rsidR="00A1461C" w:rsidP="00A879DD" w:rsidRDefault="00A1461C" w14:paraId="20BC9F25" w14:textId="28D2B4D3">
      <w:pPr>
        <w:pStyle w:val="BodyTextIndent"/>
        <w:tabs>
          <w:tab w:val="left" w:pos="0"/>
        </w:tabs>
        <w:spacing w:line="23" w:lineRule="atLeast"/>
        <w:ind w:left="0" w:firstLine="0"/>
        <w:rPr>
          <w:rFonts w:asciiTheme="minorHAnsi" w:hAnsiTheme="minorHAnsi" w:cstheme="minorHAnsi"/>
          <w:sz w:val="22"/>
          <w:szCs w:val="22"/>
          <w:lang w:val="en-GB"/>
        </w:rPr>
      </w:pPr>
      <w:r w:rsidRPr="005E7BD2">
        <w:rPr>
          <w:rFonts w:asciiTheme="minorHAnsi" w:hAnsiTheme="minorHAnsi" w:cstheme="minorHAnsi"/>
          <w:sz w:val="22"/>
          <w:szCs w:val="22"/>
          <w:lang w:val="en-GB"/>
        </w:rPr>
        <w:t xml:space="preserve">The Contractor shall not be entitled to use the name, abbreviation or emblem of IOM without IOM’s prior written authorisation.  The Contractor </w:t>
      </w:r>
      <w:r w:rsidRPr="005E7BD2">
        <w:rPr>
          <w:rFonts w:asciiTheme="minorHAnsi" w:hAnsiTheme="minorHAnsi" w:cstheme="minorHAnsi"/>
          <w:sz w:val="22"/>
          <w:szCs w:val="22"/>
        </w:rPr>
        <w:t xml:space="preserve">acknowledges that use of the IOM name, abbreviation and emblem is strictly reserved for the official purposes of IOM and protected from </w:t>
      </w:r>
      <w:r w:rsidRPr="005E7BD2" w:rsidR="005D2330">
        <w:rPr>
          <w:rFonts w:asciiTheme="minorHAnsi" w:hAnsiTheme="minorHAnsi" w:cstheme="minorHAnsi"/>
          <w:sz w:val="22"/>
          <w:szCs w:val="22"/>
        </w:rPr>
        <w:t>unauthorized</w:t>
      </w:r>
      <w:r w:rsidRPr="005E7BD2">
        <w:rPr>
          <w:rFonts w:asciiTheme="minorHAnsi" w:hAnsiTheme="minorHAnsi" w:cstheme="minorHAnsi"/>
          <w:sz w:val="22"/>
          <w:szCs w:val="22"/>
        </w:rPr>
        <w:t xml:space="preserve"> use by Article 6</w:t>
      </w:r>
      <w:r w:rsidRPr="005E7BD2">
        <w:rPr>
          <w:rFonts w:asciiTheme="minorHAnsi" w:hAnsiTheme="minorHAnsi" w:cstheme="minorHAnsi"/>
          <w:i/>
          <w:iCs/>
          <w:sz w:val="22"/>
          <w:szCs w:val="22"/>
        </w:rPr>
        <w:t>ter</w:t>
      </w:r>
      <w:r w:rsidRPr="005E7BD2">
        <w:rPr>
          <w:rFonts w:asciiTheme="minorHAnsi" w:hAnsiTheme="minorHAnsi" w:cstheme="minorHAnsi"/>
          <w:sz w:val="22"/>
          <w:szCs w:val="22"/>
        </w:rPr>
        <w:t> of the Paris Convention for the Protection of Industrial Property, revised in Stockholm in 1967 (828 UNTS 305 (1972)).</w:t>
      </w:r>
    </w:p>
    <w:p w:rsidRPr="005E7BD2" w:rsidR="00DA79C8" w:rsidP="003D726C" w:rsidRDefault="00DA79C8" w14:paraId="106550AF" w14:textId="77777777">
      <w:pPr>
        <w:pStyle w:val="BodyText"/>
        <w:spacing w:line="23" w:lineRule="atLeast"/>
        <w:rPr>
          <w:rFonts w:asciiTheme="minorHAnsi" w:hAnsiTheme="minorHAnsi" w:cstheme="minorHAnsi"/>
          <w:b/>
          <w:snapToGrid w:val="0"/>
          <w:color w:val="000000" w:themeColor="text1"/>
          <w:sz w:val="22"/>
          <w:szCs w:val="22"/>
        </w:rPr>
      </w:pPr>
    </w:p>
    <w:p w:rsidRPr="005E7BD2" w:rsidR="00A23EA5" w:rsidP="003A22AB" w:rsidRDefault="00A23EA5" w14:paraId="19D4F15D" w14:textId="59F50C79">
      <w:pPr>
        <w:pStyle w:val="Article1"/>
        <w:numPr>
          <w:ilvl w:val="0"/>
          <w:numId w:val="54"/>
        </w:numPr>
        <w:tabs>
          <w:tab w:val="clear" w:pos="567"/>
          <w:tab w:val="left" w:pos="360"/>
        </w:tabs>
        <w:ind w:left="360"/>
        <w:rPr>
          <w:b w:val="0"/>
          <w:bCs w:val="0"/>
          <w:snapToGrid w:val="0"/>
        </w:rPr>
      </w:pPr>
      <w:commentRangeStart w:id="47"/>
      <w:r w:rsidRPr="005E7BD2">
        <w:rPr>
          <w:snapToGrid w:val="0"/>
        </w:rPr>
        <w:t xml:space="preserve">Status </w:t>
      </w:r>
      <w:r w:rsidRPr="005E7BD2" w:rsidR="00573E85">
        <w:rPr>
          <w:snapToGrid w:val="0"/>
        </w:rPr>
        <w:t>o</w:t>
      </w:r>
      <w:r w:rsidRPr="005E7BD2" w:rsidR="00F24555">
        <w:rPr>
          <w:snapToGrid w:val="0"/>
        </w:rPr>
        <w:t xml:space="preserve">f </w:t>
      </w:r>
      <w:r w:rsidRPr="005E7BD2">
        <w:rPr>
          <w:snapToGrid w:val="0"/>
        </w:rPr>
        <w:t>IOM</w:t>
      </w:r>
      <w:commentRangeEnd w:id="47"/>
      <w:r w:rsidRPr="005E7BD2" w:rsidR="00573E85">
        <w:rPr>
          <w:rStyle w:val="CommentReference"/>
          <w:b w:val="0"/>
          <w:bCs w:val="0"/>
          <w:color w:val="auto"/>
          <w:sz w:val="22"/>
          <w:szCs w:val="22"/>
        </w:rPr>
        <w:commentReference w:id="47"/>
      </w:r>
    </w:p>
    <w:p w:rsidRPr="005E7BD2" w:rsidR="00A23EA5" w:rsidP="003D726C" w:rsidRDefault="00A23EA5" w14:paraId="193C4192" w14:textId="77777777">
      <w:pPr>
        <w:pStyle w:val="BodyText"/>
        <w:spacing w:line="23" w:lineRule="atLeast"/>
        <w:ind w:left="720"/>
        <w:rPr>
          <w:rFonts w:asciiTheme="minorHAnsi" w:hAnsiTheme="minorHAnsi" w:cstheme="minorHAnsi"/>
          <w:snapToGrid w:val="0"/>
          <w:color w:val="000000" w:themeColor="text1"/>
          <w:sz w:val="22"/>
          <w:szCs w:val="22"/>
        </w:rPr>
      </w:pPr>
    </w:p>
    <w:p w:rsidRPr="005E7BD2" w:rsidR="00A23EA5" w:rsidP="007249A6" w:rsidRDefault="00A23EA5" w14:paraId="37AC4E23" w14:textId="34470DAD">
      <w:pPr>
        <w:pStyle w:val="BodyText"/>
        <w:spacing w:line="23" w:lineRule="atLeast"/>
        <w:rPr>
          <w:rFonts w:asciiTheme="minorHAnsi" w:hAnsiTheme="minorHAnsi" w:cstheme="minorHAnsi"/>
          <w:b/>
          <w:snapToGrid w:val="0"/>
          <w:color w:val="000000" w:themeColor="text1"/>
          <w:sz w:val="22"/>
          <w:szCs w:val="22"/>
        </w:rPr>
      </w:pPr>
      <w:r w:rsidRPr="005E7BD2">
        <w:rPr>
          <w:rFonts w:asciiTheme="minorHAnsi" w:hAnsiTheme="minorHAnsi" w:cstheme="minorHAnsi"/>
          <w:snapToGrid w:val="0"/>
          <w:color w:val="000000" w:themeColor="text1"/>
          <w:sz w:val="22"/>
          <w:szCs w:val="22"/>
        </w:rPr>
        <w:t xml:space="preserve">Nothing in </w:t>
      </w:r>
      <w:r w:rsidRPr="005E7BD2" w:rsidR="00D0113E">
        <w:rPr>
          <w:rFonts w:asciiTheme="minorHAnsi" w:hAnsiTheme="minorHAnsi" w:cstheme="minorHAnsi"/>
          <w:snapToGrid w:val="0"/>
          <w:color w:val="000000" w:themeColor="text1"/>
          <w:sz w:val="22"/>
          <w:szCs w:val="22"/>
        </w:rPr>
        <w:t xml:space="preserve">or relating to </w:t>
      </w:r>
      <w:r w:rsidRPr="005E7BD2">
        <w:rPr>
          <w:rFonts w:asciiTheme="minorHAnsi" w:hAnsiTheme="minorHAnsi" w:cstheme="minorHAnsi"/>
          <w:snapToGrid w:val="0"/>
          <w:color w:val="000000" w:themeColor="text1"/>
          <w:sz w:val="22"/>
          <w:szCs w:val="22"/>
        </w:rPr>
        <w:t xml:space="preserve">this </w:t>
      </w:r>
      <w:r w:rsidRPr="005E7BD2">
        <w:rPr>
          <w:rFonts w:asciiTheme="minorHAnsi" w:hAnsiTheme="minorHAnsi" w:cstheme="minorHAnsi"/>
          <w:color w:val="000000" w:themeColor="text1"/>
          <w:sz w:val="22"/>
          <w:szCs w:val="22"/>
        </w:rPr>
        <w:t xml:space="preserve">Agreement </w:t>
      </w:r>
      <w:r w:rsidRPr="005E7BD2" w:rsidR="00D0113E">
        <w:rPr>
          <w:rFonts w:asciiTheme="minorHAnsi" w:hAnsiTheme="minorHAnsi" w:cstheme="minorHAnsi"/>
          <w:snapToGrid w:val="0"/>
          <w:color w:val="000000" w:themeColor="text1"/>
          <w:sz w:val="22"/>
          <w:szCs w:val="22"/>
        </w:rPr>
        <w:t>shall be deemed a waiver, express or implied, of any of the privileges and immunities of the International Organization for Migration as an intergovernmental organization</w:t>
      </w:r>
      <w:r w:rsidRPr="005E7BD2">
        <w:rPr>
          <w:rFonts w:asciiTheme="minorHAnsi" w:hAnsiTheme="minorHAnsi" w:cstheme="minorHAnsi"/>
          <w:snapToGrid w:val="0"/>
          <w:color w:val="000000" w:themeColor="text1"/>
          <w:sz w:val="22"/>
          <w:szCs w:val="22"/>
        </w:rPr>
        <w:t>.</w:t>
      </w:r>
    </w:p>
    <w:p w:rsidRPr="005E7BD2" w:rsidR="00A23EA5" w:rsidP="003D726C" w:rsidRDefault="00A23EA5" w14:paraId="683E7538" w14:textId="77777777">
      <w:pPr>
        <w:pStyle w:val="BodyText"/>
        <w:spacing w:line="23" w:lineRule="atLeast"/>
        <w:rPr>
          <w:rFonts w:asciiTheme="minorHAnsi" w:hAnsiTheme="minorHAnsi" w:cstheme="minorHAnsi"/>
          <w:snapToGrid w:val="0"/>
          <w:color w:val="000000" w:themeColor="text1"/>
          <w:sz w:val="22"/>
          <w:szCs w:val="22"/>
        </w:rPr>
      </w:pPr>
    </w:p>
    <w:p w:rsidRPr="005E7BD2" w:rsidR="00E556F3" w:rsidP="003A22AB" w:rsidRDefault="00F24555" w14:paraId="3F23E3C0" w14:textId="0A0D893B">
      <w:pPr>
        <w:pStyle w:val="Article1"/>
        <w:numPr>
          <w:ilvl w:val="0"/>
          <w:numId w:val="54"/>
        </w:numPr>
        <w:tabs>
          <w:tab w:val="clear" w:pos="567"/>
          <w:tab w:val="left" w:pos="360"/>
        </w:tabs>
        <w:ind w:left="360"/>
        <w:rPr>
          <w:b w:val="0"/>
          <w:bCs w:val="0"/>
        </w:rPr>
      </w:pPr>
      <w:r w:rsidRPr="005E7BD2">
        <w:t>No Waiver Clause</w:t>
      </w:r>
    </w:p>
    <w:p w:rsidRPr="005E7BD2" w:rsidR="006C716C" w:rsidP="003D726C" w:rsidRDefault="006C716C" w14:paraId="5EE500A2" w14:textId="77777777">
      <w:pPr>
        <w:spacing w:line="23" w:lineRule="atLeast"/>
        <w:jc w:val="both"/>
        <w:rPr>
          <w:rFonts w:asciiTheme="minorHAnsi" w:hAnsiTheme="minorHAnsi" w:cstheme="minorHAnsi"/>
          <w:color w:val="000000" w:themeColor="text1"/>
          <w:sz w:val="22"/>
          <w:szCs w:val="22"/>
        </w:rPr>
      </w:pPr>
    </w:p>
    <w:p w:rsidRPr="005E7BD2" w:rsidR="0003198D" w:rsidP="007249A6" w:rsidRDefault="00FC7901" w14:paraId="2F42BBFA" w14:textId="6014743B">
      <w:pPr>
        <w:pStyle w:val="BodyText"/>
        <w:spacing w:line="23" w:lineRule="atLeast"/>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lastRenderedPageBreak/>
        <w:t>IOM</w:t>
      </w:r>
      <w:r w:rsidRPr="005E7BD2" w:rsidR="00E556F3">
        <w:rPr>
          <w:rFonts w:asciiTheme="minorHAnsi" w:hAnsiTheme="minorHAnsi" w:cstheme="minorHAnsi"/>
          <w:color w:val="000000" w:themeColor="text1"/>
          <w:sz w:val="22"/>
          <w:szCs w:val="22"/>
        </w:rPr>
        <w:t xml:space="preserve">’s failure to insist upon a strict performance of any of the terms and conditions of this </w:t>
      </w:r>
      <w:r w:rsidRPr="005E7BD2" w:rsidR="00611B63">
        <w:rPr>
          <w:rFonts w:asciiTheme="minorHAnsi" w:hAnsiTheme="minorHAnsi" w:cstheme="minorHAnsi"/>
          <w:color w:val="000000" w:themeColor="text1"/>
          <w:sz w:val="22"/>
          <w:szCs w:val="22"/>
        </w:rPr>
        <w:t xml:space="preserve">Agreement </w:t>
      </w:r>
      <w:r w:rsidRPr="005E7BD2" w:rsidR="00E556F3">
        <w:rPr>
          <w:rFonts w:asciiTheme="minorHAnsi" w:hAnsiTheme="minorHAnsi" w:cstheme="minorHAnsi"/>
          <w:color w:val="000000" w:themeColor="text1"/>
          <w:sz w:val="22"/>
          <w:szCs w:val="22"/>
        </w:rPr>
        <w:t xml:space="preserve">shall not be deemed a relinquishment of any right or remedy that </w:t>
      </w:r>
      <w:r w:rsidRPr="005E7BD2">
        <w:rPr>
          <w:rFonts w:asciiTheme="minorHAnsi" w:hAnsiTheme="minorHAnsi" w:cstheme="minorHAnsi"/>
          <w:color w:val="000000" w:themeColor="text1"/>
          <w:sz w:val="22"/>
          <w:szCs w:val="22"/>
        </w:rPr>
        <w:t>IOM</w:t>
      </w:r>
      <w:r w:rsidRPr="005E7BD2" w:rsidR="00E556F3">
        <w:rPr>
          <w:rFonts w:asciiTheme="minorHAnsi" w:hAnsiTheme="minorHAnsi" w:cstheme="minorHAnsi"/>
          <w:color w:val="000000" w:themeColor="text1"/>
          <w:sz w:val="22"/>
          <w:szCs w:val="22"/>
        </w:rPr>
        <w:t xml:space="preserve"> may have, nor shall it be construed as a waiver of Contractor’s subsequent breach of this </w:t>
      </w:r>
      <w:r w:rsidRPr="005E7BD2" w:rsidR="00611B63">
        <w:rPr>
          <w:rFonts w:asciiTheme="minorHAnsi" w:hAnsiTheme="minorHAnsi" w:cstheme="minorHAnsi"/>
          <w:color w:val="000000" w:themeColor="text1"/>
          <w:sz w:val="22"/>
          <w:szCs w:val="22"/>
        </w:rPr>
        <w:t xml:space="preserve">Agreement </w:t>
      </w:r>
      <w:r w:rsidRPr="005E7BD2" w:rsidR="00E556F3">
        <w:rPr>
          <w:rFonts w:asciiTheme="minorHAnsi" w:hAnsiTheme="minorHAnsi" w:cstheme="minorHAnsi"/>
          <w:color w:val="000000" w:themeColor="text1"/>
          <w:sz w:val="22"/>
          <w:szCs w:val="22"/>
        </w:rPr>
        <w:t xml:space="preserve">which shall continue to be in full force and effect.  No waiver by </w:t>
      </w:r>
      <w:r w:rsidRPr="005E7BD2">
        <w:rPr>
          <w:rFonts w:asciiTheme="minorHAnsi" w:hAnsiTheme="minorHAnsi" w:cstheme="minorHAnsi"/>
          <w:color w:val="000000" w:themeColor="text1"/>
          <w:sz w:val="22"/>
          <w:szCs w:val="22"/>
        </w:rPr>
        <w:t>IOM</w:t>
      </w:r>
      <w:r w:rsidRPr="005E7BD2" w:rsidR="00E556F3">
        <w:rPr>
          <w:rFonts w:asciiTheme="minorHAnsi" w:hAnsiTheme="minorHAnsi" w:cstheme="minorHAnsi"/>
          <w:color w:val="000000" w:themeColor="text1"/>
          <w:sz w:val="22"/>
          <w:szCs w:val="22"/>
        </w:rPr>
        <w:t xml:space="preserve"> of any of its rights under this </w:t>
      </w:r>
      <w:r w:rsidRPr="005E7BD2" w:rsidR="00611B63">
        <w:rPr>
          <w:rFonts w:asciiTheme="minorHAnsi" w:hAnsiTheme="minorHAnsi" w:cstheme="minorHAnsi"/>
          <w:color w:val="000000" w:themeColor="text1"/>
          <w:sz w:val="22"/>
          <w:szCs w:val="22"/>
        </w:rPr>
        <w:t xml:space="preserve">Agreement </w:t>
      </w:r>
      <w:r w:rsidRPr="005E7BD2" w:rsidR="00E556F3">
        <w:rPr>
          <w:rFonts w:asciiTheme="minorHAnsi" w:hAnsiTheme="minorHAnsi" w:cstheme="minorHAnsi"/>
          <w:color w:val="000000" w:themeColor="text1"/>
          <w:sz w:val="22"/>
          <w:szCs w:val="22"/>
        </w:rPr>
        <w:t xml:space="preserve">shall be deemed to have been made unless expressed in writing and signed by </w:t>
      </w:r>
      <w:r w:rsidRPr="005E7BD2">
        <w:rPr>
          <w:rFonts w:asciiTheme="minorHAnsi" w:hAnsiTheme="minorHAnsi" w:cstheme="minorHAnsi"/>
          <w:color w:val="000000" w:themeColor="text1"/>
          <w:sz w:val="22"/>
          <w:szCs w:val="22"/>
        </w:rPr>
        <w:t>IOM</w:t>
      </w:r>
      <w:r w:rsidRPr="005E7BD2" w:rsidR="00E556F3">
        <w:rPr>
          <w:rFonts w:asciiTheme="minorHAnsi" w:hAnsiTheme="minorHAnsi" w:cstheme="minorHAnsi"/>
          <w:color w:val="000000" w:themeColor="text1"/>
          <w:sz w:val="22"/>
          <w:szCs w:val="22"/>
        </w:rPr>
        <w:t>.</w:t>
      </w:r>
    </w:p>
    <w:p w:rsidRPr="005E7BD2" w:rsidR="00E556F3" w:rsidP="007249A6" w:rsidRDefault="00E556F3" w14:paraId="2F94B019" w14:textId="77777777">
      <w:pPr>
        <w:rPr>
          <w:rFonts w:asciiTheme="minorHAnsi" w:hAnsiTheme="minorHAnsi" w:cstheme="minorHAnsi"/>
          <w:b/>
          <w:color w:val="000000" w:themeColor="text1"/>
          <w:sz w:val="22"/>
          <w:szCs w:val="22"/>
        </w:rPr>
      </w:pPr>
    </w:p>
    <w:p w:rsidRPr="005E7BD2" w:rsidR="00E556F3" w:rsidP="003A22AB" w:rsidRDefault="00E556F3" w14:paraId="1669D924" w14:textId="3CAC41AE">
      <w:pPr>
        <w:pStyle w:val="Article1"/>
        <w:numPr>
          <w:ilvl w:val="0"/>
          <w:numId w:val="54"/>
        </w:numPr>
        <w:tabs>
          <w:tab w:val="clear" w:pos="567"/>
          <w:tab w:val="left" w:pos="360"/>
        </w:tabs>
        <w:ind w:left="360"/>
        <w:rPr>
          <w:b w:val="0"/>
          <w:bCs w:val="0"/>
        </w:rPr>
      </w:pPr>
      <w:commentRangeStart w:id="48"/>
      <w:r w:rsidRPr="005E7BD2">
        <w:t xml:space="preserve">Termination </w:t>
      </w:r>
      <w:r w:rsidRPr="005E7BD2" w:rsidR="00F24555">
        <w:t xml:space="preserve">of </w:t>
      </w:r>
      <w:r w:rsidRPr="005E7BD2" w:rsidR="00611B63">
        <w:t xml:space="preserve">Agreement </w:t>
      </w:r>
      <w:commentRangeEnd w:id="48"/>
      <w:r w:rsidRPr="005E7BD2" w:rsidR="00573E85">
        <w:rPr>
          <w:rStyle w:val="CommentReference"/>
          <w:b w:val="0"/>
          <w:bCs w:val="0"/>
          <w:color w:val="auto"/>
          <w:sz w:val="22"/>
          <w:szCs w:val="22"/>
        </w:rPr>
        <w:commentReference w:id="48"/>
      </w:r>
    </w:p>
    <w:p w:rsidRPr="005E7BD2" w:rsidR="006C716C" w:rsidP="003D726C" w:rsidRDefault="006C716C" w14:paraId="75BC01DB" w14:textId="77777777">
      <w:pPr>
        <w:pStyle w:val="BodyText"/>
        <w:spacing w:line="23" w:lineRule="atLeast"/>
        <w:ind w:left="720" w:hanging="720"/>
        <w:rPr>
          <w:rFonts w:asciiTheme="minorHAnsi" w:hAnsiTheme="minorHAnsi" w:cstheme="minorHAnsi"/>
          <w:color w:val="000000" w:themeColor="text1"/>
          <w:sz w:val="22"/>
          <w:szCs w:val="22"/>
        </w:rPr>
      </w:pPr>
    </w:p>
    <w:p w:rsidRPr="005E7BD2" w:rsidR="00E556F3" w:rsidP="00A879DD" w:rsidRDefault="00A87A6A" w14:paraId="48A02F36" w14:textId="68DF6348">
      <w:pPr>
        <w:pStyle w:val="BodyText"/>
        <w:tabs>
          <w:tab w:val="left" w:pos="720"/>
        </w:tabs>
        <w:spacing w:line="23" w:lineRule="atLeast"/>
        <w:ind w:left="720" w:hanging="720"/>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2</w:t>
      </w:r>
      <w:r w:rsidRPr="005E7BD2" w:rsidR="003B5F67">
        <w:rPr>
          <w:rFonts w:asciiTheme="minorHAnsi" w:hAnsiTheme="minorHAnsi" w:cstheme="minorHAnsi"/>
          <w:color w:val="000000" w:themeColor="text1"/>
          <w:sz w:val="22"/>
          <w:szCs w:val="22"/>
        </w:rPr>
        <w:t>6</w:t>
      </w:r>
      <w:r w:rsidRPr="005E7BD2" w:rsidR="00E556F3">
        <w:rPr>
          <w:rFonts w:asciiTheme="minorHAnsi" w:hAnsiTheme="minorHAnsi" w:cstheme="minorHAnsi"/>
          <w:color w:val="000000" w:themeColor="text1"/>
          <w:sz w:val="22"/>
          <w:szCs w:val="22"/>
        </w:rPr>
        <w:t>.1</w:t>
      </w:r>
      <w:r w:rsidRPr="005E7BD2" w:rsidR="00E556F3">
        <w:rPr>
          <w:rFonts w:asciiTheme="minorHAnsi" w:hAnsiTheme="minorHAnsi" w:cstheme="minorHAnsi"/>
          <w:color w:val="000000" w:themeColor="text1"/>
          <w:sz w:val="22"/>
          <w:szCs w:val="22"/>
        </w:rPr>
        <w:tab/>
      </w:r>
      <w:r w:rsidRPr="005E7BD2" w:rsidR="00FC7901">
        <w:rPr>
          <w:rFonts w:asciiTheme="minorHAnsi" w:hAnsiTheme="minorHAnsi" w:cstheme="minorHAnsi"/>
          <w:color w:val="000000" w:themeColor="text1"/>
          <w:sz w:val="22"/>
          <w:szCs w:val="22"/>
        </w:rPr>
        <w:t>IOM</w:t>
      </w:r>
      <w:r w:rsidRPr="005E7BD2" w:rsidR="00E556F3">
        <w:rPr>
          <w:rFonts w:asciiTheme="minorHAnsi" w:hAnsiTheme="minorHAnsi" w:cstheme="minorHAnsi"/>
          <w:color w:val="000000" w:themeColor="text1"/>
          <w:sz w:val="22"/>
          <w:szCs w:val="22"/>
        </w:rPr>
        <w:t xml:space="preserve"> may, at its option, terminate for convenience any of the work under this </w:t>
      </w:r>
      <w:r w:rsidRPr="005E7BD2" w:rsidR="00611B63">
        <w:rPr>
          <w:rFonts w:asciiTheme="minorHAnsi" w:hAnsiTheme="minorHAnsi" w:cstheme="minorHAnsi"/>
          <w:color w:val="000000" w:themeColor="text1"/>
          <w:sz w:val="22"/>
          <w:szCs w:val="22"/>
        </w:rPr>
        <w:t xml:space="preserve">Agreement </w:t>
      </w:r>
      <w:r w:rsidRPr="005E7BD2" w:rsidR="00E556F3">
        <w:rPr>
          <w:rFonts w:asciiTheme="minorHAnsi" w:hAnsiTheme="minorHAnsi" w:cstheme="minorHAnsi"/>
          <w:color w:val="000000" w:themeColor="text1"/>
          <w:sz w:val="22"/>
          <w:szCs w:val="22"/>
        </w:rPr>
        <w:t xml:space="preserve">in whole or in part, at any time by </w:t>
      </w:r>
      <w:r w:rsidRPr="005E7BD2" w:rsidR="006C716C">
        <w:rPr>
          <w:rFonts w:asciiTheme="minorHAnsi" w:hAnsiTheme="minorHAnsi" w:cstheme="minorHAnsi"/>
          <w:color w:val="000000" w:themeColor="text1"/>
          <w:sz w:val="22"/>
          <w:szCs w:val="22"/>
        </w:rPr>
        <w:t>7 (</w:t>
      </w:r>
      <w:r w:rsidRPr="005E7BD2" w:rsidR="00E556F3">
        <w:rPr>
          <w:rFonts w:asciiTheme="minorHAnsi" w:hAnsiTheme="minorHAnsi" w:cstheme="minorHAnsi"/>
          <w:color w:val="000000" w:themeColor="text1"/>
          <w:sz w:val="22"/>
          <w:szCs w:val="22"/>
        </w:rPr>
        <w:t xml:space="preserve">seven) days written notice to Contractor. Such notice shall specify the </w:t>
      </w:r>
      <w:r w:rsidRPr="005E7BD2" w:rsidR="00CE28BE">
        <w:rPr>
          <w:rFonts w:asciiTheme="minorHAnsi" w:hAnsiTheme="minorHAnsi" w:cstheme="minorHAnsi"/>
          <w:color w:val="000000" w:themeColor="text1"/>
          <w:sz w:val="22"/>
          <w:szCs w:val="22"/>
        </w:rPr>
        <w:t>Completion Rate upon termination</w:t>
      </w:r>
      <w:r w:rsidRPr="005E7BD2" w:rsidR="0028748E">
        <w:rPr>
          <w:rFonts w:asciiTheme="minorHAnsi" w:hAnsiTheme="minorHAnsi" w:cstheme="minorHAnsi"/>
          <w:color w:val="000000" w:themeColor="text1"/>
          <w:sz w:val="22"/>
          <w:szCs w:val="22"/>
        </w:rPr>
        <w:t xml:space="preserve"> </w:t>
      </w:r>
      <w:r w:rsidRPr="005E7BD2" w:rsidR="00632054">
        <w:rPr>
          <w:rFonts w:asciiTheme="minorHAnsi" w:hAnsiTheme="minorHAnsi" w:cstheme="minorHAnsi"/>
          <w:color w:val="000000" w:themeColor="text1"/>
          <w:sz w:val="22"/>
          <w:szCs w:val="22"/>
        </w:rPr>
        <w:t xml:space="preserve">as established by Article 6.2 </w:t>
      </w:r>
      <w:r w:rsidRPr="005E7BD2" w:rsidR="00E556F3">
        <w:rPr>
          <w:rFonts w:asciiTheme="minorHAnsi" w:hAnsiTheme="minorHAnsi" w:cstheme="minorHAnsi"/>
          <w:color w:val="000000" w:themeColor="text1"/>
          <w:sz w:val="22"/>
          <w:szCs w:val="22"/>
        </w:rPr>
        <w:t>and the effe</w:t>
      </w:r>
      <w:r w:rsidRPr="005E7BD2" w:rsidR="000A53EF">
        <w:rPr>
          <w:rFonts w:asciiTheme="minorHAnsi" w:hAnsiTheme="minorHAnsi" w:cstheme="minorHAnsi"/>
          <w:color w:val="000000" w:themeColor="text1"/>
          <w:sz w:val="22"/>
          <w:szCs w:val="22"/>
        </w:rPr>
        <w:t>ctive date of termination.</w:t>
      </w:r>
      <w:r w:rsidRPr="005E7BD2" w:rsidR="00E556F3">
        <w:rPr>
          <w:rFonts w:asciiTheme="minorHAnsi" w:hAnsiTheme="minorHAnsi" w:cstheme="minorHAnsi"/>
          <w:color w:val="000000" w:themeColor="text1"/>
          <w:sz w:val="22"/>
          <w:szCs w:val="22"/>
        </w:rPr>
        <w:t xml:space="preserve"> Upon receipt of such notice Contractor shall:</w:t>
      </w:r>
    </w:p>
    <w:p w:rsidRPr="005E7BD2" w:rsidR="006C716C" w:rsidP="007249A6" w:rsidRDefault="006C716C" w14:paraId="443FFFD0" w14:textId="77777777">
      <w:pPr>
        <w:pStyle w:val="BodyText"/>
        <w:spacing w:line="23" w:lineRule="atLeast"/>
        <w:ind w:left="153" w:hanging="720"/>
        <w:rPr>
          <w:rFonts w:asciiTheme="minorHAnsi" w:hAnsiTheme="minorHAnsi" w:cstheme="minorHAnsi"/>
          <w:color w:val="000000" w:themeColor="text1"/>
          <w:sz w:val="22"/>
          <w:szCs w:val="22"/>
        </w:rPr>
      </w:pPr>
    </w:p>
    <w:p w:rsidRPr="005E7BD2" w:rsidR="00E556F3" w:rsidP="00573E85" w:rsidRDefault="00E556F3" w14:paraId="66459631" w14:textId="77777777">
      <w:pPr>
        <w:pStyle w:val="BodyText"/>
        <w:numPr>
          <w:ilvl w:val="0"/>
          <w:numId w:val="18"/>
        </w:numPr>
        <w:tabs>
          <w:tab w:val="left" w:pos="1440"/>
        </w:tabs>
        <w:spacing w:line="23" w:lineRule="atLeast"/>
        <w:ind w:hanging="720"/>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 xml:space="preserve">Immediately discontinue the </w:t>
      </w:r>
      <w:r w:rsidRPr="005E7BD2" w:rsidR="007275AE">
        <w:rPr>
          <w:rFonts w:asciiTheme="minorHAnsi" w:hAnsiTheme="minorHAnsi" w:cstheme="minorHAnsi"/>
          <w:color w:val="000000" w:themeColor="text1"/>
          <w:sz w:val="22"/>
          <w:szCs w:val="22"/>
        </w:rPr>
        <w:t>Works</w:t>
      </w:r>
      <w:r w:rsidRPr="005E7BD2" w:rsidR="006C716C">
        <w:rPr>
          <w:rFonts w:asciiTheme="minorHAnsi" w:hAnsiTheme="minorHAnsi" w:cstheme="minorHAnsi"/>
          <w:color w:val="000000" w:themeColor="text1"/>
          <w:sz w:val="22"/>
          <w:szCs w:val="22"/>
        </w:rPr>
        <w:t xml:space="preserve"> </w:t>
      </w:r>
      <w:r w:rsidRPr="005E7BD2">
        <w:rPr>
          <w:rFonts w:asciiTheme="minorHAnsi" w:hAnsiTheme="minorHAnsi" w:cstheme="minorHAnsi"/>
          <w:color w:val="000000" w:themeColor="text1"/>
          <w:sz w:val="22"/>
          <w:szCs w:val="22"/>
        </w:rPr>
        <w:t xml:space="preserve">on the date and to the extent specified in the notice and place no further purchase orders or subcontracts for materials, services, or facilities other than as may be required for completion of such portion of the </w:t>
      </w:r>
      <w:r w:rsidRPr="005E7BD2" w:rsidR="006D182E">
        <w:rPr>
          <w:rFonts w:asciiTheme="minorHAnsi" w:hAnsiTheme="minorHAnsi" w:cstheme="minorHAnsi"/>
          <w:color w:val="000000" w:themeColor="text1"/>
          <w:sz w:val="22"/>
          <w:szCs w:val="22"/>
        </w:rPr>
        <w:t>W</w:t>
      </w:r>
      <w:r w:rsidRPr="005E7BD2">
        <w:rPr>
          <w:rFonts w:asciiTheme="minorHAnsi" w:hAnsiTheme="minorHAnsi" w:cstheme="minorHAnsi"/>
          <w:color w:val="000000" w:themeColor="text1"/>
          <w:sz w:val="22"/>
          <w:szCs w:val="22"/>
        </w:rPr>
        <w:t>ork</w:t>
      </w:r>
      <w:r w:rsidRPr="005E7BD2" w:rsidR="006D182E">
        <w:rPr>
          <w:rFonts w:asciiTheme="minorHAnsi" w:hAnsiTheme="minorHAnsi" w:cstheme="minorHAnsi"/>
          <w:color w:val="000000" w:themeColor="text1"/>
          <w:sz w:val="22"/>
          <w:szCs w:val="22"/>
        </w:rPr>
        <w:t>s</w:t>
      </w:r>
      <w:r w:rsidRPr="005E7BD2">
        <w:rPr>
          <w:rFonts w:asciiTheme="minorHAnsi" w:hAnsiTheme="minorHAnsi" w:cstheme="minorHAnsi"/>
          <w:color w:val="000000" w:themeColor="text1"/>
          <w:sz w:val="22"/>
          <w:szCs w:val="22"/>
        </w:rPr>
        <w:t xml:space="preserve"> that is not terminated;</w:t>
      </w:r>
    </w:p>
    <w:p w:rsidRPr="005E7BD2" w:rsidR="00E556F3" w:rsidP="00573E85" w:rsidRDefault="00E556F3" w14:paraId="169FC885" w14:textId="77777777">
      <w:pPr>
        <w:pStyle w:val="BodyText"/>
        <w:numPr>
          <w:ilvl w:val="0"/>
          <w:numId w:val="18"/>
        </w:numPr>
        <w:tabs>
          <w:tab w:val="left" w:pos="1440"/>
        </w:tabs>
        <w:spacing w:line="23" w:lineRule="atLeast"/>
        <w:ind w:hanging="720"/>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 xml:space="preserve">Promptly cancel upon terms satisfactory to </w:t>
      </w:r>
      <w:r w:rsidRPr="005E7BD2" w:rsidR="00FC7901">
        <w:rPr>
          <w:rFonts w:asciiTheme="minorHAnsi" w:hAnsiTheme="minorHAnsi" w:cstheme="minorHAnsi"/>
          <w:color w:val="000000" w:themeColor="text1"/>
          <w:sz w:val="22"/>
          <w:szCs w:val="22"/>
        </w:rPr>
        <w:t>IOM</w:t>
      </w:r>
      <w:r w:rsidRPr="005E7BD2">
        <w:rPr>
          <w:rFonts w:asciiTheme="minorHAnsi" w:hAnsiTheme="minorHAnsi" w:cstheme="minorHAnsi"/>
          <w:color w:val="000000" w:themeColor="text1"/>
          <w:sz w:val="22"/>
          <w:szCs w:val="22"/>
        </w:rPr>
        <w:t xml:space="preserve"> all purchase orders, subcontracts, rentals, or any other agreement existing for the performance of the terminated work, or assign those agreements as directed by </w:t>
      </w:r>
      <w:r w:rsidRPr="005E7BD2" w:rsidR="00FC7901">
        <w:rPr>
          <w:rFonts w:asciiTheme="minorHAnsi" w:hAnsiTheme="minorHAnsi" w:cstheme="minorHAnsi"/>
          <w:color w:val="000000" w:themeColor="text1"/>
          <w:sz w:val="22"/>
          <w:szCs w:val="22"/>
        </w:rPr>
        <w:t>IOM</w:t>
      </w:r>
      <w:r w:rsidRPr="005E7BD2">
        <w:rPr>
          <w:rFonts w:asciiTheme="minorHAnsi" w:hAnsiTheme="minorHAnsi" w:cstheme="minorHAnsi"/>
          <w:color w:val="000000" w:themeColor="text1"/>
          <w:sz w:val="22"/>
          <w:szCs w:val="22"/>
        </w:rPr>
        <w:t>;</w:t>
      </w:r>
    </w:p>
    <w:p w:rsidRPr="005E7BD2" w:rsidR="00E556F3" w:rsidP="00573E85" w:rsidRDefault="00E556F3" w14:paraId="0ADC4D51" w14:textId="77777777">
      <w:pPr>
        <w:pStyle w:val="BodyText"/>
        <w:numPr>
          <w:ilvl w:val="0"/>
          <w:numId w:val="18"/>
        </w:numPr>
        <w:tabs>
          <w:tab w:val="left" w:pos="1440"/>
        </w:tabs>
        <w:spacing w:line="23" w:lineRule="atLeast"/>
        <w:ind w:hanging="720"/>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 xml:space="preserve">Assist </w:t>
      </w:r>
      <w:r w:rsidRPr="005E7BD2" w:rsidR="00FC7901">
        <w:rPr>
          <w:rFonts w:asciiTheme="minorHAnsi" w:hAnsiTheme="minorHAnsi" w:cstheme="minorHAnsi"/>
          <w:color w:val="000000" w:themeColor="text1"/>
          <w:sz w:val="22"/>
          <w:szCs w:val="22"/>
        </w:rPr>
        <w:t>IOM</w:t>
      </w:r>
      <w:r w:rsidRPr="005E7BD2">
        <w:rPr>
          <w:rFonts w:asciiTheme="minorHAnsi" w:hAnsiTheme="minorHAnsi" w:cstheme="minorHAnsi"/>
          <w:color w:val="000000" w:themeColor="text1"/>
          <w:sz w:val="22"/>
          <w:szCs w:val="22"/>
        </w:rPr>
        <w:t xml:space="preserve"> in the maintenance and protection of work in progress, plant, tools, equipment, property and materials acquired by Contractor or furnished by </w:t>
      </w:r>
      <w:r w:rsidRPr="005E7BD2" w:rsidR="000F560E">
        <w:rPr>
          <w:rFonts w:asciiTheme="minorHAnsi" w:hAnsiTheme="minorHAnsi" w:cstheme="minorHAnsi"/>
          <w:color w:val="000000" w:themeColor="text1"/>
          <w:sz w:val="22"/>
          <w:szCs w:val="22"/>
        </w:rPr>
        <w:t xml:space="preserve">IOM </w:t>
      </w:r>
      <w:r w:rsidRPr="005E7BD2">
        <w:rPr>
          <w:rFonts w:asciiTheme="minorHAnsi" w:hAnsiTheme="minorHAnsi" w:cstheme="minorHAnsi"/>
          <w:color w:val="000000" w:themeColor="text1"/>
          <w:sz w:val="22"/>
          <w:szCs w:val="22"/>
        </w:rPr>
        <w:t xml:space="preserve">under this </w:t>
      </w:r>
      <w:r w:rsidRPr="005E7BD2" w:rsidR="006C716C">
        <w:rPr>
          <w:rFonts w:asciiTheme="minorHAnsi" w:hAnsiTheme="minorHAnsi" w:cstheme="minorHAnsi"/>
          <w:color w:val="000000" w:themeColor="text1"/>
          <w:sz w:val="22"/>
          <w:szCs w:val="22"/>
        </w:rPr>
        <w:t>Agreement</w:t>
      </w:r>
      <w:r w:rsidRPr="005E7BD2">
        <w:rPr>
          <w:rFonts w:asciiTheme="minorHAnsi" w:hAnsiTheme="minorHAnsi" w:cstheme="minorHAnsi"/>
          <w:color w:val="000000" w:themeColor="text1"/>
          <w:sz w:val="22"/>
          <w:szCs w:val="22"/>
        </w:rPr>
        <w:t xml:space="preserve">; </w:t>
      </w:r>
    </w:p>
    <w:p w:rsidRPr="005E7BD2" w:rsidR="00E556F3" w:rsidP="00573E85" w:rsidRDefault="00E556F3" w14:paraId="408EDC57" w14:textId="77777777">
      <w:pPr>
        <w:pStyle w:val="BodyText"/>
        <w:numPr>
          <w:ilvl w:val="0"/>
          <w:numId w:val="18"/>
        </w:numPr>
        <w:tabs>
          <w:tab w:val="left" w:pos="1440"/>
        </w:tabs>
        <w:spacing w:line="23" w:lineRule="atLeast"/>
        <w:ind w:hanging="720"/>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 xml:space="preserve">Complete performance of such portion of the </w:t>
      </w:r>
      <w:r w:rsidRPr="005E7BD2" w:rsidR="006670C5">
        <w:rPr>
          <w:rFonts w:asciiTheme="minorHAnsi" w:hAnsiTheme="minorHAnsi" w:cstheme="minorHAnsi"/>
          <w:color w:val="000000" w:themeColor="text1"/>
          <w:sz w:val="22"/>
          <w:szCs w:val="22"/>
        </w:rPr>
        <w:t>W</w:t>
      </w:r>
      <w:r w:rsidRPr="005E7BD2">
        <w:rPr>
          <w:rFonts w:asciiTheme="minorHAnsi" w:hAnsiTheme="minorHAnsi" w:cstheme="minorHAnsi"/>
          <w:color w:val="000000" w:themeColor="text1"/>
          <w:sz w:val="22"/>
          <w:szCs w:val="22"/>
        </w:rPr>
        <w:t>ork</w:t>
      </w:r>
      <w:r w:rsidRPr="005E7BD2" w:rsidR="00EA3BC1">
        <w:rPr>
          <w:rFonts w:asciiTheme="minorHAnsi" w:hAnsiTheme="minorHAnsi" w:cstheme="minorHAnsi"/>
          <w:color w:val="000000" w:themeColor="text1"/>
          <w:sz w:val="22"/>
          <w:szCs w:val="22"/>
        </w:rPr>
        <w:t>s</w:t>
      </w:r>
      <w:r w:rsidRPr="005E7BD2">
        <w:rPr>
          <w:rFonts w:asciiTheme="minorHAnsi" w:hAnsiTheme="minorHAnsi" w:cstheme="minorHAnsi"/>
          <w:color w:val="000000" w:themeColor="text1"/>
          <w:sz w:val="22"/>
          <w:szCs w:val="22"/>
        </w:rPr>
        <w:t xml:space="preserve"> which </w:t>
      </w:r>
      <w:r w:rsidRPr="005E7BD2" w:rsidR="00EA3BC1">
        <w:rPr>
          <w:rFonts w:asciiTheme="minorHAnsi" w:hAnsiTheme="minorHAnsi" w:cstheme="minorHAnsi"/>
          <w:color w:val="000000" w:themeColor="text1"/>
          <w:sz w:val="22"/>
          <w:szCs w:val="22"/>
        </w:rPr>
        <w:t>are</w:t>
      </w:r>
      <w:r w:rsidRPr="005E7BD2">
        <w:rPr>
          <w:rFonts w:asciiTheme="minorHAnsi" w:hAnsiTheme="minorHAnsi" w:cstheme="minorHAnsi"/>
          <w:color w:val="000000" w:themeColor="text1"/>
          <w:sz w:val="22"/>
          <w:szCs w:val="22"/>
        </w:rPr>
        <w:t xml:space="preserve"> not terminated; and </w:t>
      </w:r>
    </w:p>
    <w:p w:rsidRPr="005E7BD2" w:rsidR="00E556F3" w:rsidP="00573E85" w:rsidRDefault="00E556F3" w14:paraId="43A7CD1F" w14:textId="77777777">
      <w:pPr>
        <w:pStyle w:val="BodyText"/>
        <w:numPr>
          <w:ilvl w:val="0"/>
          <w:numId w:val="18"/>
        </w:numPr>
        <w:tabs>
          <w:tab w:val="left" w:pos="1440"/>
        </w:tabs>
        <w:spacing w:line="23" w:lineRule="atLeast"/>
        <w:ind w:hanging="720"/>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 xml:space="preserve">Perform other related tasks, which </w:t>
      </w:r>
      <w:r w:rsidRPr="005E7BD2" w:rsidR="00FC7901">
        <w:rPr>
          <w:rFonts w:asciiTheme="minorHAnsi" w:hAnsiTheme="minorHAnsi" w:cstheme="minorHAnsi"/>
          <w:color w:val="000000" w:themeColor="text1"/>
          <w:sz w:val="22"/>
          <w:szCs w:val="22"/>
        </w:rPr>
        <w:t>IOM</w:t>
      </w:r>
      <w:r w:rsidRPr="005E7BD2">
        <w:rPr>
          <w:rFonts w:asciiTheme="minorHAnsi" w:hAnsiTheme="minorHAnsi" w:cstheme="minorHAnsi"/>
          <w:color w:val="000000" w:themeColor="text1"/>
          <w:sz w:val="22"/>
          <w:szCs w:val="22"/>
        </w:rPr>
        <w:t xml:space="preserve"> may reasonably instruct, in order to </w:t>
      </w:r>
      <w:proofErr w:type="gramStart"/>
      <w:r w:rsidRPr="005E7BD2">
        <w:rPr>
          <w:rFonts w:asciiTheme="minorHAnsi" w:hAnsiTheme="minorHAnsi" w:cstheme="minorHAnsi"/>
          <w:color w:val="000000" w:themeColor="text1"/>
          <w:sz w:val="22"/>
          <w:szCs w:val="22"/>
        </w:rPr>
        <w:t>effect</w:t>
      </w:r>
      <w:proofErr w:type="gramEnd"/>
      <w:r w:rsidRPr="005E7BD2">
        <w:rPr>
          <w:rFonts w:asciiTheme="minorHAnsi" w:hAnsiTheme="minorHAnsi" w:cstheme="minorHAnsi"/>
          <w:color w:val="000000" w:themeColor="text1"/>
          <w:sz w:val="22"/>
          <w:szCs w:val="22"/>
        </w:rPr>
        <w:t xml:space="preserve"> the termination of the work.</w:t>
      </w:r>
    </w:p>
    <w:p w:rsidRPr="005E7BD2" w:rsidR="006C716C" w:rsidP="007249A6" w:rsidRDefault="006C716C" w14:paraId="1774FE19" w14:textId="77777777">
      <w:pPr>
        <w:pStyle w:val="BodyText"/>
        <w:spacing w:line="23" w:lineRule="atLeast"/>
        <w:ind w:left="153" w:hanging="720"/>
        <w:rPr>
          <w:rFonts w:asciiTheme="minorHAnsi" w:hAnsiTheme="minorHAnsi" w:cstheme="minorHAnsi"/>
          <w:color w:val="000000" w:themeColor="text1"/>
          <w:sz w:val="22"/>
          <w:szCs w:val="22"/>
        </w:rPr>
      </w:pPr>
    </w:p>
    <w:p w:rsidRPr="005E7BD2" w:rsidR="00E556F3" w:rsidP="00A879DD" w:rsidRDefault="003A70D7" w14:paraId="7E44C4C5" w14:textId="5CF0A6AF">
      <w:pPr>
        <w:pStyle w:val="BodyText"/>
        <w:tabs>
          <w:tab w:val="left" w:pos="720"/>
        </w:tabs>
        <w:spacing w:line="23" w:lineRule="atLeast"/>
        <w:ind w:left="720" w:hanging="720"/>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2</w:t>
      </w:r>
      <w:r w:rsidRPr="005E7BD2" w:rsidR="003B5F67">
        <w:rPr>
          <w:rFonts w:asciiTheme="minorHAnsi" w:hAnsiTheme="minorHAnsi" w:cstheme="minorHAnsi"/>
          <w:color w:val="000000" w:themeColor="text1"/>
          <w:sz w:val="22"/>
          <w:szCs w:val="22"/>
        </w:rPr>
        <w:t>6</w:t>
      </w:r>
      <w:r w:rsidRPr="005E7BD2">
        <w:rPr>
          <w:rFonts w:asciiTheme="minorHAnsi" w:hAnsiTheme="minorHAnsi" w:cstheme="minorHAnsi"/>
          <w:color w:val="000000" w:themeColor="text1"/>
          <w:sz w:val="22"/>
          <w:szCs w:val="22"/>
        </w:rPr>
        <w:t xml:space="preserve">.2 </w:t>
      </w:r>
      <w:r w:rsidRPr="005E7BD2">
        <w:rPr>
          <w:rFonts w:asciiTheme="minorHAnsi" w:hAnsiTheme="minorHAnsi" w:cstheme="minorHAnsi"/>
          <w:color w:val="000000" w:themeColor="text1"/>
          <w:sz w:val="22"/>
          <w:szCs w:val="22"/>
        </w:rPr>
        <w:tab/>
      </w:r>
      <w:r w:rsidRPr="005E7BD2">
        <w:rPr>
          <w:rFonts w:asciiTheme="minorHAnsi" w:hAnsiTheme="minorHAnsi" w:cstheme="minorHAnsi"/>
          <w:color w:val="000000" w:themeColor="text1"/>
          <w:sz w:val="22"/>
          <w:szCs w:val="22"/>
        </w:rPr>
        <w:t>Upon termination as per the previous clause</w:t>
      </w:r>
      <w:bookmarkStart w:name="OLE_LINK14" w:id="50"/>
      <w:bookmarkStart w:name="OLE_LINK15" w:id="51"/>
      <w:r w:rsidRPr="005E7BD2" w:rsidR="00E556F3">
        <w:rPr>
          <w:rFonts w:asciiTheme="minorHAnsi" w:hAnsiTheme="minorHAnsi" w:cstheme="minorHAnsi"/>
          <w:color w:val="000000" w:themeColor="text1"/>
          <w:sz w:val="22"/>
          <w:szCs w:val="22"/>
        </w:rPr>
        <w:t>,</w:t>
      </w:r>
      <w:bookmarkEnd w:id="50"/>
      <w:bookmarkEnd w:id="51"/>
      <w:r w:rsidRPr="005E7BD2" w:rsidR="00E556F3">
        <w:rPr>
          <w:rFonts w:asciiTheme="minorHAnsi" w:hAnsiTheme="minorHAnsi" w:cstheme="minorHAnsi"/>
          <w:color w:val="000000" w:themeColor="text1"/>
          <w:sz w:val="22"/>
          <w:szCs w:val="22"/>
        </w:rPr>
        <w:t xml:space="preserve"> as the sole right and remedy of Contractor, </w:t>
      </w:r>
      <w:r w:rsidRPr="005E7BD2" w:rsidR="00FC7901">
        <w:rPr>
          <w:rFonts w:asciiTheme="minorHAnsi" w:hAnsiTheme="minorHAnsi" w:cstheme="minorHAnsi"/>
          <w:color w:val="000000" w:themeColor="text1"/>
          <w:sz w:val="22"/>
          <w:szCs w:val="22"/>
        </w:rPr>
        <w:t>IOM</w:t>
      </w:r>
      <w:r w:rsidRPr="005E7BD2" w:rsidR="00E556F3">
        <w:rPr>
          <w:rFonts w:asciiTheme="minorHAnsi" w:hAnsiTheme="minorHAnsi" w:cstheme="minorHAnsi"/>
          <w:color w:val="000000" w:themeColor="text1"/>
          <w:sz w:val="22"/>
          <w:szCs w:val="22"/>
        </w:rPr>
        <w:t xml:space="preserve"> shall pay in accordance with the following:</w:t>
      </w:r>
    </w:p>
    <w:p w:rsidRPr="005E7BD2" w:rsidR="006C716C" w:rsidP="007249A6" w:rsidRDefault="006C716C" w14:paraId="2F3DA28B" w14:textId="77777777">
      <w:pPr>
        <w:pStyle w:val="BodyText"/>
        <w:tabs>
          <w:tab w:val="left" w:pos="1134"/>
        </w:tabs>
        <w:spacing w:line="23" w:lineRule="atLeast"/>
        <w:ind w:left="567" w:hanging="567"/>
        <w:rPr>
          <w:rFonts w:asciiTheme="minorHAnsi" w:hAnsiTheme="minorHAnsi" w:cstheme="minorHAnsi"/>
          <w:color w:val="000000" w:themeColor="text1"/>
          <w:sz w:val="22"/>
          <w:szCs w:val="22"/>
        </w:rPr>
      </w:pPr>
    </w:p>
    <w:p w:rsidRPr="005E7BD2" w:rsidR="00E556F3" w:rsidP="00CB1885" w:rsidRDefault="00E556F3" w14:paraId="6A917467" w14:textId="77777777">
      <w:pPr>
        <w:pStyle w:val="BodyText"/>
        <w:numPr>
          <w:ilvl w:val="0"/>
          <w:numId w:val="19"/>
        </w:numPr>
        <w:tabs>
          <w:tab w:val="left" w:pos="1440"/>
        </w:tabs>
        <w:spacing w:line="23" w:lineRule="atLeast"/>
        <w:ind w:hanging="720"/>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 xml:space="preserve">The Contract Price corresponding to the </w:t>
      </w:r>
      <w:r w:rsidRPr="005E7BD2" w:rsidR="007275AE">
        <w:rPr>
          <w:rFonts w:asciiTheme="minorHAnsi" w:hAnsiTheme="minorHAnsi" w:cstheme="minorHAnsi"/>
          <w:color w:val="000000" w:themeColor="text1"/>
          <w:sz w:val="22"/>
          <w:szCs w:val="22"/>
        </w:rPr>
        <w:t>Works</w:t>
      </w:r>
      <w:r w:rsidRPr="005E7BD2" w:rsidR="006C716C">
        <w:rPr>
          <w:rFonts w:asciiTheme="minorHAnsi" w:hAnsiTheme="minorHAnsi" w:cstheme="minorHAnsi"/>
          <w:color w:val="000000" w:themeColor="text1"/>
          <w:sz w:val="22"/>
          <w:szCs w:val="22"/>
        </w:rPr>
        <w:t xml:space="preserve"> </w:t>
      </w:r>
      <w:r w:rsidRPr="005E7BD2">
        <w:rPr>
          <w:rFonts w:asciiTheme="minorHAnsi" w:hAnsiTheme="minorHAnsi" w:cstheme="minorHAnsi"/>
          <w:color w:val="000000" w:themeColor="text1"/>
          <w:sz w:val="22"/>
          <w:szCs w:val="22"/>
        </w:rPr>
        <w:t xml:space="preserve">performed in accordance with this </w:t>
      </w:r>
      <w:r w:rsidRPr="005E7BD2" w:rsidR="006C716C">
        <w:rPr>
          <w:rFonts w:asciiTheme="minorHAnsi" w:hAnsiTheme="minorHAnsi" w:cstheme="minorHAnsi"/>
          <w:color w:val="000000" w:themeColor="text1"/>
          <w:sz w:val="22"/>
          <w:szCs w:val="22"/>
        </w:rPr>
        <w:t xml:space="preserve">Agreement </w:t>
      </w:r>
      <w:r w:rsidRPr="005E7BD2">
        <w:rPr>
          <w:rFonts w:asciiTheme="minorHAnsi" w:hAnsiTheme="minorHAnsi" w:cstheme="minorHAnsi"/>
          <w:color w:val="000000" w:themeColor="text1"/>
          <w:sz w:val="22"/>
          <w:szCs w:val="22"/>
        </w:rPr>
        <w:t xml:space="preserve">prior to </w:t>
      </w:r>
      <w:r w:rsidRPr="005E7BD2" w:rsidR="006670C5">
        <w:rPr>
          <w:rFonts w:asciiTheme="minorHAnsi" w:hAnsiTheme="minorHAnsi" w:cstheme="minorHAnsi"/>
          <w:color w:val="000000" w:themeColor="text1"/>
          <w:sz w:val="22"/>
          <w:szCs w:val="22"/>
        </w:rPr>
        <w:t xml:space="preserve">the date of </w:t>
      </w:r>
      <w:r w:rsidRPr="005E7BD2">
        <w:rPr>
          <w:rFonts w:asciiTheme="minorHAnsi" w:hAnsiTheme="minorHAnsi" w:cstheme="minorHAnsi"/>
          <w:color w:val="000000" w:themeColor="text1"/>
          <w:sz w:val="22"/>
          <w:szCs w:val="22"/>
        </w:rPr>
        <w:t>such notice of termination;</w:t>
      </w:r>
    </w:p>
    <w:p w:rsidRPr="005E7BD2" w:rsidR="00E556F3" w:rsidP="00CB1885" w:rsidRDefault="006670C5" w14:paraId="692B7F50" w14:textId="77777777">
      <w:pPr>
        <w:pStyle w:val="BodyText"/>
        <w:numPr>
          <w:ilvl w:val="0"/>
          <w:numId w:val="19"/>
        </w:numPr>
        <w:tabs>
          <w:tab w:val="left" w:pos="1440"/>
        </w:tabs>
        <w:spacing w:line="23" w:lineRule="atLeast"/>
        <w:ind w:hanging="720"/>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C</w:t>
      </w:r>
      <w:r w:rsidRPr="005E7BD2" w:rsidR="00E556F3">
        <w:rPr>
          <w:rFonts w:asciiTheme="minorHAnsi" w:hAnsiTheme="minorHAnsi" w:cstheme="minorHAnsi"/>
          <w:color w:val="000000" w:themeColor="text1"/>
          <w:sz w:val="22"/>
          <w:szCs w:val="22"/>
        </w:rPr>
        <w:t xml:space="preserve">osts </w:t>
      </w:r>
      <w:r w:rsidRPr="005E7BD2">
        <w:rPr>
          <w:rFonts w:asciiTheme="minorHAnsi" w:hAnsiTheme="minorHAnsi" w:cstheme="minorHAnsi"/>
          <w:color w:val="000000" w:themeColor="text1"/>
          <w:sz w:val="22"/>
          <w:szCs w:val="22"/>
        </w:rPr>
        <w:t>corresponding to</w:t>
      </w:r>
      <w:r w:rsidRPr="005E7BD2" w:rsidR="00E556F3">
        <w:rPr>
          <w:rFonts w:asciiTheme="minorHAnsi" w:hAnsiTheme="minorHAnsi" w:cstheme="minorHAnsi"/>
          <w:color w:val="000000" w:themeColor="text1"/>
          <w:sz w:val="22"/>
          <w:szCs w:val="22"/>
        </w:rPr>
        <w:t xml:space="preserve"> </w:t>
      </w:r>
      <w:r w:rsidRPr="005E7BD2">
        <w:rPr>
          <w:rFonts w:asciiTheme="minorHAnsi" w:hAnsiTheme="minorHAnsi" w:cstheme="minorHAnsi"/>
          <w:color w:val="000000" w:themeColor="text1"/>
          <w:sz w:val="22"/>
          <w:szCs w:val="22"/>
        </w:rPr>
        <w:t xml:space="preserve">the portion of the </w:t>
      </w:r>
      <w:r w:rsidRPr="005E7BD2" w:rsidR="006D182E">
        <w:rPr>
          <w:rFonts w:asciiTheme="minorHAnsi" w:hAnsiTheme="minorHAnsi" w:cstheme="minorHAnsi"/>
          <w:color w:val="000000" w:themeColor="text1"/>
          <w:sz w:val="22"/>
          <w:szCs w:val="22"/>
        </w:rPr>
        <w:t>W</w:t>
      </w:r>
      <w:r w:rsidRPr="005E7BD2" w:rsidR="00E556F3">
        <w:rPr>
          <w:rFonts w:asciiTheme="minorHAnsi" w:hAnsiTheme="minorHAnsi" w:cstheme="minorHAnsi"/>
          <w:color w:val="000000" w:themeColor="text1"/>
          <w:sz w:val="22"/>
          <w:szCs w:val="22"/>
        </w:rPr>
        <w:t>ork</w:t>
      </w:r>
      <w:r w:rsidRPr="005E7BD2" w:rsidR="006D182E">
        <w:rPr>
          <w:rFonts w:asciiTheme="minorHAnsi" w:hAnsiTheme="minorHAnsi" w:cstheme="minorHAnsi"/>
          <w:color w:val="000000" w:themeColor="text1"/>
          <w:sz w:val="22"/>
          <w:szCs w:val="22"/>
        </w:rPr>
        <w:t>s</w:t>
      </w:r>
      <w:r w:rsidRPr="005E7BD2" w:rsidR="00E556F3">
        <w:rPr>
          <w:rFonts w:asciiTheme="minorHAnsi" w:hAnsiTheme="minorHAnsi" w:cstheme="minorHAnsi"/>
          <w:color w:val="000000" w:themeColor="text1"/>
          <w:sz w:val="22"/>
          <w:szCs w:val="22"/>
        </w:rPr>
        <w:t xml:space="preserve"> thereafter performed as specified in such notice</w:t>
      </w:r>
      <w:r w:rsidRPr="005E7BD2">
        <w:rPr>
          <w:rFonts w:asciiTheme="minorHAnsi" w:hAnsiTheme="minorHAnsi" w:cstheme="minorHAnsi"/>
          <w:color w:val="000000" w:themeColor="text1"/>
          <w:sz w:val="22"/>
          <w:szCs w:val="22"/>
        </w:rPr>
        <w:t xml:space="preserve"> of termination</w:t>
      </w:r>
      <w:r w:rsidRPr="005E7BD2" w:rsidR="00DE5548">
        <w:rPr>
          <w:rFonts w:asciiTheme="minorHAnsi" w:hAnsiTheme="minorHAnsi" w:cstheme="minorHAnsi"/>
          <w:color w:val="000000" w:themeColor="text1"/>
          <w:sz w:val="22"/>
          <w:szCs w:val="22"/>
        </w:rPr>
        <w:t xml:space="preserve">, subject to </w:t>
      </w:r>
      <w:r w:rsidRPr="005E7BD2" w:rsidR="00FC7901">
        <w:rPr>
          <w:rFonts w:asciiTheme="minorHAnsi" w:hAnsiTheme="minorHAnsi" w:cstheme="minorHAnsi"/>
          <w:color w:val="000000" w:themeColor="text1"/>
          <w:sz w:val="22"/>
          <w:szCs w:val="22"/>
        </w:rPr>
        <w:t>IOM</w:t>
      </w:r>
      <w:r w:rsidRPr="005E7BD2" w:rsidR="00DE5548">
        <w:rPr>
          <w:rFonts w:asciiTheme="minorHAnsi" w:hAnsiTheme="minorHAnsi" w:cstheme="minorHAnsi"/>
          <w:color w:val="000000" w:themeColor="text1"/>
          <w:sz w:val="22"/>
          <w:szCs w:val="22"/>
        </w:rPr>
        <w:t>’s acceptance of such work</w:t>
      </w:r>
      <w:r w:rsidRPr="005E7BD2" w:rsidR="00E556F3">
        <w:rPr>
          <w:rFonts w:asciiTheme="minorHAnsi" w:hAnsiTheme="minorHAnsi" w:cstheme="minorHAnsi"/>
          <w:color w:val="000000" w:themeColor="text1"/>
          <w:sz w:val="22"/>
          <w:szCs w:val="22"/>
        </w:rPr>
        <w:t>;</w:t>
      </w:r>
    </w:p>
    <w:p w:rsidRPr="005E7BD2" w:rsidR="00E556F3" w:rsidP="00CB1885" w:rsidRDefault="00E556F3" w14:paraId="44C00F7B" w14:textId="77777777">
      <w:pPr>
        <w:pStyle w:val="BodyText"/>
        <w:numPr>
          <w:ilvl w:val="0"/>
          <w:numId w:val="19"/>
        </w:numPr>
        <w:tabs>
          <w:tab w:val="left" w:pos="1440"/>
        </w:tabs>
        <w:spacing w:line="23" w:lineRule="atLeast"/>
        <w:ind w:hanging="720"/>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 xml:space="preserve">Reasonable </w:t>
      </w:r>
      <w:r w:rsidRPr="005E7BD2" w:rsidR="00A4274E">
        <w:rPr>
          <w:rFonts w:asciiTheme="minorHAnsi" w:hAnsiTheme="minorHAnsi" w:cstheme="minorHAnsi"/>
          <w:color w:val="000000" w:themeColor="text1"/>
          <w:sz w:val="22"/>
          <w:szCs w:val="22"/>
        </w:rPr>
        <w:t xml:space="preserve">and documented </w:t>
      </w:r>
      <w:r w:rsidRPr="005E7BD2">
        <w:rPr>
          <w:rFonts w:asciiTheme="minorHAnsi" w:hAnsiTheme="minorHAnsi" w:cstheme="minorHAnsi"/>
          <w:color w:val="000000" w:themeColor="text1"/>
          <w:sz w:val="22"/>
          <w:szCs w:val="22"/>
        </w:rPr>
        <w:t>administrative costs of settling and paying claims arising out of the termination of work under purchase orders or subcontracts</w:t>
      </w:r>
      <w:r w:rsidRPr="005E7BD2" w:rsidR="006670C5">
        <w:rPr>
          <w:rFonts w:asciiTheme="minorHAnsi" w:hAnsiTheme="minorHAnsi" w:cstheme="minorHAnsi"/>
          <w:color w:val="000000" w:themeColor="text1"/>
          <w:sz w:val="22"/>
          <w:szCs w:val="22"/>
        </w:rPr>
        <w:t xml:space="preserve">, as agreed by </w:t>
      </w:r>
      <w:r w:rsidRPr="005E7BD2" w:rsidR="00FC7901">
        <w:rPr>
          <w:rFonts w:asciiTheme="minorHAnsi" w:hAnsiTheme="minorHAnsi" w:cstheme="minorHAnsi"/>
          <w:color w:val="000000" w:themeColor="text1"/>
          <w:sz w:val="22"/>
          <w:szCs w:val="22"/>
        </w:rPr>
        <w:t>IOM</w:t>
      </w:r>
      <w:r w:rsidRPr="005E7BD2">
        <w:rPr>
          <w:rFonts w:asciiTheme="minorHAnsi" w:hAnsiTheme="minorHAnsi" w:cstheme="minorHAnsi"/>
          <w:color w:val="000000" w:themeColor="text1"/>
          <w:sz w:val="22"/>
          <w:szCs w:val="22"/>
        </w:rPr>
        <w:t>;</w:t>
      </w:r>
      <w:r w:rsidRPr="005E7BD2" w:rsidR="00F10484">
        <w:rPr>
          <w:rFonts w:asciiTheme="minorHAnsi" w:hAnsiTheme="minorHAnsi" w:cstheme="minorHAnsi"/>
          <w:color w:val="000000" w:themeColor="text1"/>
          <w:sz w:val="22"/>
          <w:szCs w:val="22"/>
        </w:rPr>
        <w:t xml:space="preserve"> and</w:t>
      </w:r>
    </w:p>
    <w:p w:rsidRPr="005E7BD2" w:rsidR="00E556F3" w:rsidP="00CB1885" w:rsidRDefault="00E556F3" w14:paraId="171EBF59" w14:textId="77777777">
      <w:pPr>
        <w:pStyle w:val="BodyText"/>
        <w:numPr>
          <w:ilvl w:val="0"/>
          <w:numId w:val="19"/>
        </w:numPr>
        <w:tabs>
          <w:tab w:val="left" w:pos="1440"/>
        </w:tabs>
        <w:spacing w:line="23" w:lineRule="atLeast"/>
        <w:ind w:hanging="720"/>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Reasonable costs incurred in demobilization and the disposition of residual material and equipment</w:t>
      </w:r>
      <w:r w:rsidRPr="005E7BD2" w:rsidR="006670C5">
        <w:rPr>
          <w:rFonts w:asciiTheme="minorHAnsi" w:hAnsiTheme="minorHAnsi" w:cstheme="minorHAnsi"/>
          <w:color w:val="000000" w:themeColor="text1"/>
          <w:sz w:val="22"/>
          <w:szCs w:val="22"/>
        </w:rPr>
        <w:t xml:space="preserve">, as agreed by </w:t>
      </w:r>
      <w:r w:rsidRPr="005E7BD2" w:rsidR="00FC7901">
        <w:rPr>
          <w:rFonts w:asciiTheme="minorHAnsi" w:hAnsiTheme="minorHAnsi" w:cstheme="minorHAnsi"/>
          <w:color w:val="000000" w:themeColor="text1"/>
          <w:sz w:val="22"/>
          <w:szCs w:val="22"/>
        </w:rPr>
        <w:t>IOM</w:t>
      </w:r>
      <w:r w:rsidRPr="005E7BD2">
        <w:rPr>
          <w:rFonts w:asciiTheme="minorHAnsi" w:hAnsiTheme="minorHAnsi" w:cstheme="minorHAnsi"/>
          <w:color w:val="000000" w:themeColor="text1"/>
          <w:sz w:val="22"/>
          <w:szCs w:val="22"/>
        </w:rPr>
        <w:t>.</w:t>
      </w:r>
    </w:p>
    <w:p w:rsidRPr="005E7BD2" w:rsidR="006C716C" w:rsidP="007249A6" w:rsidRDefault="006C716C" w14:paraId="119F6EC2" w14:textId="77777777">
      <w:pPr>
        <w:pStyle w:val="BodyText"/>
        <w:spacing w:line="23" w:lineRule="atLeast"/>
        <w:ind w:left="693"/>
        <w:rPr>
          <w:rFonts w:asciiTheme="minorHAnsi" w:hAnsiTheme="minorHAnsi" w:cstheme="minorHAnsi"/>
          <w:color w:val="000000" w:themeColor="text1"/>
          <w:sz w:val="22"/>
          <w:szCs w:val="22"/>
        </w:rPr>
      </w:pPr>
    </w:p>
    <w:p w:rsidRPr="005E7BD2" w:rsidR="00E556F3" w:rsidP="00261852" w:rsidRDefault="00A87A6A" w14:paraId="2C68CF83" w14:textId="77777777">
      <w:pPr>
        <w:pStyle w:val="BodyText"/>
        <w:spacing w:line="23" w:lineRule="atLeast"/>
        <w:ind w:left="720"/>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T</w:t>
      </w:r>
      <w:r w:rsidRPr="005E7BD2" w:rsidR="00DE5548">
        <w:rPr>
          <w:rFonts w:asciiTheme="minorHAnsi" w:hAnsiTheme="minorHAnsi" w:cstheme="minorHAnsi"/>
          <w:color w:val="000000" w:themeColor="text1"/>
          <w:sz w:val="22"/>
          <w:szCs w:val="22"/>
        </w:rPr>
        <w:t xml:space="preserve">he </w:t>
      </w:r>
      <w:r w:rsidRPr="005E7BD2" w:rsidR="00E556F3">
        <w:rPr>
          <w:rFonts w:asciiTheme="minorHAnsi" w:hAnsiTheme="minorHAnsi" w:cstheme="minorHAnsi"/>
          <w:color w:val="000000" w:themeColor="text1"/>
          <w:sz w:val="22"/>
          <w:szCs w:val="22"/>
        </w:rPr>
        <w:t xml:space="preserve">Contractor shall submit within </w:t>
      </w:r>
      <w:r w:rsidRPr="005E7BD2" w:rsidR="00F10484">
        <w:rPr>
          <w:rFonts w:asciiTheme="minorHAnsi" w:hAnsiTheme="minorHAnsi" w:cstheme="minorHAnsi"/>
          <w:color w:val="000000" w:themeColor="text1"/>
          <w:sz w:val="22"/>
          <w:szCs w:val="22"/>
        </w:rPr>
        <w:t>7 (</w:t>
      </w:r>
      <w:r w:rsidRPr="005E7BD2" w:rsidR="00E556F3">
        <w:rPr>
          <w:rFonts w:asciiTheme="minorHAnsi" w:hAnsiTheme="minorHAnsi" w:cstheme="minorHAnsi"/>
          <w:color w:val="000000" w:themeColor="text1"/>
          <w:sz w:val="22"/>
          <w:szCs w:val="22"/>
        </w:rPr>
        <w:t xml:space="preserve">seven) calendar days after receipt of notice of termination, a written statement setting forth its proposal for an adjustment to the </w:t>
      </w:r>
      <w:r w:rsidRPr="005E7BD2" w:rsidR="00611B63">
        <w:rPr>
          <w:rFonts w:asciiTheme="minorHAnsi" w:hAnsiTheme="minorHAnsi" w:cstheme="minorHAnsi"/>
          <w:color w:val="000000" w:themeColor="text1"/>
          <w:sz w:val="22"/>
          <w:szCs w:val="22"/>
        </w:rPr>
        <w:t xml:space="preserve">Contract Price </w:t>
      </w:r>
      <w:r w:rsidRPr="005E7BD2" w:rsidR="00E556F3">
        <w:rPr>
          <w:rFonts w:asciiTheme="minorHAnsi" w:hAnsiTheme="minorHAnsi" w:cstheme="minorHAnsi"/>
          <w:color w:val="000000" w:themeColor="text1"/>
          <w:sz w:val="22"/>
          <w:szCs w:val="22"/>
        </w:rPr>
        <w:t xml:space="preserve">to include only the incurred costs described in this clause. </w:t>
      </w:r>
      <w:r w:rsidRPr="005E7BD2" w:rsidR="00FC7901">
        <w:rPr>
          <w:rFonts w:asciiTheme="minorHAnsi" w:hAnsiTheme="minorHAnsi" w:cstheme="minorHAnsi"/>
          <w:color w:val="000000" w:themeColor="text1"/>
          <w:sz w:val="22"/>
          <w:szCs w:val="22"/>
        </w:rPr>
        <w:t>IOM</w:t>
      </w:r>
      <w:r w:rsidRPr="005E7BD2" w:rsidR="00E556F3">
        <w:rPr>
          <w:rFonts w:asciiTheme="minorHAnsi" w:hAnsiTheme="minorHAnsi" w:cstheme="minorHAnsi"/>
          <w:color w:val="000000" w:themeColor="text1"/>
          <w:sz w:val="22"/>
          <w:szCs w:val="22"/>
        </w:rPr>
        <w:t xml:space="preserve"> shall review the </w:t>
      </w:r>
      <w:proofErr w:type="gramStart"/>
      <w:r w:rsidRPr="005E7BD2" w:rsidR="00E556F3">
        <w:rPr>
          <w:rFonts w:asciiTheme="minorHAnsi" w:hAnsiTheme="minorHAnsi" w:cstheme="minorHAnsi"/>
          <w:color w:val="000000" w:themeColor="text1"/>
          <w:sz w:val="22"/>
          <w:szCs w:val="22"/>
        </w:rPr>
        <w:t>proposal, and</w:t>
      </w:r>
      <w:proofErr w:type="gramEnd"/>
      <w:r w:rsidRPr="005E7BD2" w:rsidR="00E556F3">
        <w:rPr>
          <w:rFonts w:asciiTheme="minorHAnsi" w:hAnsiTheme="minorHAnsi" w:cstheme="minorHAnsi"/>
          <w:color w:val="000000" w:themeColor="text1"/>
          <w:sz w:val="22"/>
          <w:szCs w:val="22"/>
        </w:rPr>
        <w:t xml:space="preserve"> negotiate an equitable adjustment </w:t>
      </w:r>
      <w:r w:rsidRPr="005E7BD2" w:rsidR="006D182E">
        <w:rPr>
          <w:rFonts w:asciiTheme="minorHAnsi" w:hAnsiTheme="minorHAnsi" w:cstheme="minorHAnsi"/>
          <w:color w:val="000000" w:themeColor="text1"/>
          <w:sz w:val="22"/>
          <w:szCs w:val="22"/>
        </w:rPr>
        <w:t>of</w:t>
      </w:r>
      <w:r w:rsidRPr="005E7BD2" w:rsidR="00E556F3">
        <w:rPr>
          <w:rFonts w:asciiTheme="minorHAnsi" w:hAnsiTheme="minorHAnsi" w:cstheme="minorHAnsi"/>
          <w:color w:val="000000" w:themeColor="text1"/>
          <w:sz w:val="22"/>
          <w:szCs w:val="22"/>
        </w:rPr>
        <w:t xml:space="preserve"> the Contract Price. </w:t>
      </w:r>
      <w:r w:rsidRPr="005E7BD2" w:rsidR="00CC6DFE">
        <w:rPr>
          <w:rFonts w:asciiTheme="minorHAnsi" w:hAnsiTheme="minorHAnsi" w:cstheme="minorHAnsi"/>
          <w:color w:val="000000" w:themeColor="text1"/>
          <w:sz w:val="22"/>
          <w:szCs w:val="22"/>
        </w:rPr>
        <w:t xml:space="preserve">Other amounts paid in advance by </w:t>
      </w:r>
      <w:r w:rsidRPr="005E7BD2" w:rsidR="00FC7901">
        <w:rPr>
          <w:rFonts w:asciiTheme="minorHAnsi" w:hAnsiTheme="minorHAnsi" w:cstheme="minorHAnsi"/>
          <w:color w:val="000000" w:themeColor="text1"/>
          <w:sz w:val="22"/>
          <w:szCs w:val="22"/>
        </w:rPr>
        <w:t>IOM</w:t>
      </w:r>
      <w:r w:rsidRPr="005E7BD2" w:rsidR="00CC6DFE">
        <w:rPr>
          <w:rFonts w:asciiTheme="minorHAnsi" w:hAnsiTheme="minorHAnsi" w:cstheme="minorHAnsi"/>
          <w:color w:val="000000" w:themeColor="text1"/>
          <w:sz w:val="22"/>
          <w:szCs w:val="22"/>
        </w:rPr>
        <w:t xml:space="preserve"> will be refunded by the Contractor within 7</w:t>
      </w:r>
      <w:r w:rsidRPr="005E7BD2" w:rsidR="00F10484">
        <w:rPr>
          <w:rFonts w:asciiTheme="minorHAnsi" w:hAnsiTheme="minorHAnsi" w:cstheme="minorHAnsi"/>
          <w:color w:val="000000" w:themeColor="text1"/>
          <w:sz w:val="22"/>
          <w:szCs w:val="22"/>
        </w:rPr>
        <w:t xml:space="preserve"> (seven)</w:t>
      </w:r>
      <w:r w:rsidRPr="005E7BD2" w:rsidR="00CC6DFE">
        <w:rPr>
          <w:rFonts w:asciiTheme="minorHAnsi" w:hAnsiTheme="minorHAnsi" w:cstheme="minorHAnsi"/>
          <w:color w:val="000000" w:themeColor="text1"/>
          <w:sz w:val="22"/>
          <w:szCs w:val="22"/>
        </w:rPr>
        <w:t xml:space="preserve"> days.</w:t>
      </w:r>
    </w:p>
    <w:p w:rsidRPr="005E7BD2" w:rsidR="006C716C" w:rsidP="007249A6" w:rsidRDefault="006C716C" w14:paraId="4BED8F8F" w14:textId="77777777">
      <w:pPr>
        <w:pStyle w:val="BodyText"/>
        <w:spacing w:line="23" w:lineRule="atLeast"/>
        <w:ind w:left="153"/>
        <w:rPr>
          <w:rFonts w:asciiTheme="minorHAnsi" w:hAnsiTheme="minorHAnsi" w:cstheme="minorHAnsi"/>
          <w:color w:val="000000" w:themeColor="text1"/>
          <w:sz w:val="22"/>
          <w:szCs w:val="22"/>
        </w:rPr>
      </w:pPr>
    </w:p>
    <w:p w:rsidRPr="005E7BD2" w:rsidR="00E556F3" w:rsidP="00573E85" w:rsidRDefault="00A87A6A" w14:paraId="73A938EA" w14:textId="17376623">
      <w:pPr>
        <w:pStyle w:val="BodyText"/>
        <w:spacing w:line="23" w:lineRule="atLeast"/>
        <w:ind w:left="720" w:hanging="720"/>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2</w:t>
      </w:r>
      <w:r w:rsidRPr="005E7BD2" w:rsidR="003B5F67">
        <w:rPr>
          <w:rFonts w:asciiTheme="minorHAnsi" w:hAnsiTheme="minorHAnsi" w:cstheme="minorHAnsi"/>
          <w:color w:val="000000" w:themeColor="text1"/>
          <w:sz w:val="22"/>
          <w:szCs w:val="22"/>
        </w:rPr>
        <w:t>6</w:t>
      </w:r>
      <w:r w:rsidRPr="005E7BD2" w:rsidR="001701D0">
        <w:rPr>
          <w:rFonts w:asciiTheme="minorHAnsi" w:hAnsiTheme="minorHAnsi" w:cstheme="minorHAnsi"/>
          <w:color w:val="000000" w:themeColor="text1"/>
          <w:sz w:val="22"/>
          <w:szCs w:val="22"/>
        </w:rPr>
        <w:t>.</w:t>
      </w:r>
      <w:r w:rsidRPr="005E7BD2" w:rsidR="003A70D7">
        <w:rPr>
          <w:rFonts w:asciiTheme="minorHAnsi" w:hAnsiTheme="minorHAnsi" w:cstheme="minorHAnsi"/>
          <w:color w:val="000000" w:themeColor="text1"/>
          <w:sz w:val="22"/>
          <w:szCs w:val="22"/>
        </w:rPr>
        <w:t>3</w:t>
      </w:r>
      <w:r w:rsidRPr="005E7BD2" w:rsidR="001701D0">
        <w:rPr>
          <w:rFonts w:asciiTheme="minorHAnsi" w:hAnsiTheme="minorHAnsi" w:cstheme="minorHAnsi"/>
          <w:color w:val="000000" w:themeColor="text1"/>
          <w:sz w:val="22"/>
          <w:szCs w:val="22"/>
        </w:rPr>
        <w:tab/>
      </w:r>
      <w:r w:rsidRPr="005E7BD2" w:rsidR="00FC7901">
        <w:rPr>
          <w:rFonts w:asciiTheme="minorHAnsi" w:hAnsiTheme="minorHAnsi" w:cstheme="minorHAnsi"/>
          <w:color w:val="000000" w:themeColor="text1"/>
          <w:sz w:val="22"/>
          <w:szCs w:val="22"/>
        </w:rPr>
        <w:t>IOM</w:t>
      </w:r>
      <w:r w:rsidRPr="005E7BD2" w:rsidR="00E556F3">
        <w:rPr>
          <w:rFonts w:asciiTheme="minorHAnsi" w:hAnsiTheme="minorHAnsi" w:cstheme="minorHAnsi"/>
          <w:color w:val="000000" w:themeColor="text1"/>
          <w:sz w:val="22"/>
          <w:szCs w:val="22"/>
        </w:rPr>
        <w:t xml:space="preserve"> may terminate this </w:t>
      </w:r>
      <w:r w:rsidRPr="005E7BD2" w:rsidR="00611B63">
        <w:rPr>
          <w:rFonts w:asciiTheme="minorHAnsi" w:hAnsiTheme="minorHAnsi" w:cstheme="minorHAnsi"/>
          <w:color w:val="000000" w:themeColor="text1"/>
          <w:sz w:val="22"/>
          <w:szCs w:val="22"/>
        </w:rPr>
        <w:t xml:space="preserve">Agreement </w:t>
      </w:r>
      <w:r w:rsidRPr="005E7BD2" w:rsidR="00E556F3">
        <w:rPr>
          <w:rFonts w:asciiTheme="minorHAnsi" w:hAnsiTheme="minorHAnsi" w:cstheme="minorHAnsi"/>
          <w:color w:val="000000" w:themeColor="text1"/>
          <w:sz w:val="22"/>
          <w:szCs w:val="22"/>
        </w:rPr>
        <w:t xml:space="preserve">or any of the </w:t>
      </w:r>
      <w:r w:rsidRPr="005E7BD2" w:rsidR="00F10484">
        <w:rPr>
          <w:rFonts w:asciiTheme="minorHAnsi" w:hAnsiTheme="minorHAnsi" w:cstheme="minorHAnsi"/>
          <w:color w:val="000000" w:themeColor="text1"/>
          <w:sz w:val="22"/>
          <w:szCs w:val="22"/>
        </w:rPr>
        <w:t xml:space="preserve">work </w:t>
      </w:r>
      <w:r w:rsidRPr="005E7BD2" w:rsidR="00E556F3">
        <w:rPr>
          <w:rFonts w:asciiTheme="minorHAnsi" w:hAnsiTheme="minorHAnsi" w:cstheme="minorHAnsi"/>
          <w:color w:val="000000" w:themeColor="text1"/>
          <w:sz w:val="22"/>
          <w:szCs w:val="22"/>
        </w:rPr>
        <w:t xml:space="preserve">under this </w:t>
      </w:r>
      <w:r w:rsidRPr="005E7BD2" w:rsidR="00611B63">
        <w:rPr>
          <w:rFonts w:asciiTheme="minorHAnsi" w:hAnsiTheme="minorHAnsi" w:cstheme="minorHAnsi"/>
          <w:color w:val="000000" w:themeColor="text1"/>
          <w:sz w:val="22"/>
          <w:szCs w:val="22"/>
        </w:rPr>
        <w:t xml:space="preserve">Agreement </w:t>
      </w:r>
      <w:r w:rsidRPr="005E7BD2" w:rsidR="00E556F3">
        <w:rPr>
          <w:rFonts w:asciiTheme="minorHAnsi" w:hAnsiTheme="minorHAnsi" w:cstheme="minorHAnsi"/>
          <w:color w:val="000000" w:themeColor="text1"/>
          <w:sz w:val="22"/>
          <w:szCs w:val="22"/>
        </w:rPr>
        <w:t xml:space="preserve">at any time by </w:t>
      </w:r>
      <w:r w:rsidRPr="005E7BD2" w:rsidR="00DE5548">
        <w:rPr>
          <w:rFonts w:asciiTheme="minorHAnsi" w:hAnsiTheme="minorHAnsi" w:cstheme="minorHAnsi"/>
          <w:color w:val="000000" w:themeColor="text1"/>
          <w:sz w:val="22"/>
          <w:szCs w:val="22"/>
        </w:rPr>
        <w:t xml:space="preserve">immediate </w:t>
      </w:r>
      <w:r w:rsidRPr="005E7BD2" w:rsidR="00E556F3">
        <w:rPr>
          <w:rFonts w:asciiTheme="minorHAnsi" w:hAnsiTheme="minorHAnsi" w:cstheme="minorHAnsi"/>
          <w:color w:val="000000" w:themeColor="text1"/>
          <w:sz w:val="22"/>
          <w:szCs w:val="22"/>
        </w:rPr>
        <w:t>written notice to the Contractor, for causes which include but are not limited to:</w:t>
      </w:r>
    </w:p>
    <w:p w:rsidRPr="005E7BD2" w:rsidR="006C716C" w:rsidP="007249A6" w:rsidRDefault="006C716C" w14:paraId="3DF94C4A" w14:textId="77777777">
      <w:pPr>
        <w:pStyle w:val="BodyText"/>
        <w:spacing w:line="23" w:lineRule="atLeast"/>
        <w:ind w:left="1143" w:hanging="990"/>
        <w:rPr>
          <w:rFonts w:asciiTheme="minorHAnsi" w:hAnsiTheme="minorHAnsi" w:cstheme="minorHAnsi"/>
          <w:color w:val="000000" w:themeColor="text1"/>
          <w:sz w:val="22"/>
          <w:szCs w:val="22"/>
        </w:rPr>
      </w:pPr>
    </w:p>
    <w:p w:rsidRPr="005E7BD2" w:rsidR="003A70D7" w:rsidP="00573E85" w:rsidRDefault="00F10484" w14:paraId="1FF08049" w14:textId="77777777">
      <w:pPr>
        <w:pStyle w:val="BodyText"/>
        <w:numPr>
          <w:ilvl w:val="0"/>
          <w:numId w:val="20"/>
        </w:numPr>
        <w:tabs>
          <w:tab w:val="left" w:pos="1440"/>
        </w:tabs>
        <w:spacing w:line="23" w:lineRule="atLeast"/>
        <w:ind w:hanging="720"/>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 xml:space="preserve">The </w:t>
      </w:r>
      <w:r w:rsidRPr="005E7BD2" w:rsidR="00E556F3">
        <w:rPr>
          <w:rFonts w:asciiTheme="minorHAnsi" w:hAnsiTheme="minorHAnsi" w:cstheme="minorHAnsi"/>
          <w:color w:val="000000" w:themeColor="text1"/>
          <w:sz w:val="22"/>
          <w:szCs w:val="22"/>
        </w:rPr>
        <w:t xml:space="preserve">Contractor’s violation of the terms and conditions of this </w:t>
      </w:r>
      <w:r w:rsidRPr="005E7BD2" w:rsidR="00611B63">
        <w:rPr>
          <w:rFonts w:asciiTheme="minorHAnsi" w:hAnsiTheme="minorHAnsi" w:cstheme="minorHAnsi"/>
          <w:color w:val="000000" w:themeColor="text1"/>
          <w:sz w:val="22"/>
          <w:szCs w:val="22"/>
        </w:rPr>
        <w:t>Agreement</w:t>
      </w:r>
      <w:r w:rsidRPr="005E7BD2" w:rsidR="00E556F3">
        <w:rPr>
          <w:rFonts w:asciiTheme="minorHAnsi" w:hAnsiTheme="minorHAnsi" w:cstheme="minorHAnsi"/>
          <w:color w:val="000000" w:themeColor="text1"/>
          <w:sz w:val="22"/>
          <w:szCs w:val="22"/>
        </w:rPr>
        <w:t>;</w:t>
      </w:r>
    </w:p>
    <w:p w:rsidRPr="005E7BD2" w:rsidR="00E556F3" w:rsidP="00573E85" w:rsidRDefault="003A70D7" w14:paraId="68763C58" w14:textId="77777777">
      <w:pPr>
        <w:pStyle w:val="BodyText"/>
        <w:numPr>
          <w:ilvl w:val="0"/>
          <w:numId w:val="20"/>
        </w:numPr>
        <w:tabs>
          <w:tab w:val="left" w:pos="1440"/>
        </w:tabs>
        <w:spacing w:line="23" w:lineRule="atLeast"/>
        <w:ind w:hanging="720"/>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lastRenderedPageBreak/>
        <w:t>Contractor’s default, failure or refusal to carry out order to remove and replace the unsound, incorrect or defective portion of the Works</w:t>
      </w:r>
      <w:r w:rsidRPr="005E7BD2" w:rsidR="00F43A31">
        <w:rPr>
          <w:rFonts w:asciiTheme="minorHAnsi" w:hAnsiTheme="minorHAnsi" w:cstheme="minorHAnsi"/>
          <w:color w:val="000000" w:themeColor="text1"/>
          <w:sz w:val="22"/>
          <w:szCs w:val="22"/>
        </w:rPr>
        <w:t xml:space="preserve"> </w:t>
      </w:r>
      <w:r w:rsidRPr="005E7BD2">
        <w:rPr>
          <w:rFonts w:asciiTheme="minorHAnsi" w:hAnsiTheme="minorHAnsi" w:cstheme="minorHAnsi"/>
          <w:color w:val="000000" w:themeColor="text1"/>
          <w:sz w:val="22"/>
          <w:szCs w:val="22"/>
        </w:rPr>
        <w:t>as per Article 14.</w:t>
      </w:r>
      <w:r w:rsidRPr="005E7BD2" w:rsidR="00A516E1">
        <w:rPr>
          <w:rFonts w:asciiTheme="minorHAnsi" w:hAnsiTheme="minorHAnsi" w:cstheme="minorHAnsi"/>
          <w:color w:val="000000" w:themeColor="text1"/>
          <w:sz w:val="22"/>
          <w:szCs w:val="22"/>
        </w:rPr>
        <w:t>5</w:t>
      </w:r>
      <w:r w:rsidRPr="005E7BD2" w:rsidR="00FA4B47">
        <w:rPr>
          <w:rFonts w:asciiTheme="minorHAnsi" w:hAnsiTheme="minorHAnsi" w:cstheme="minorHAnsi"/>
          <w:color w:val="000000" w:themeColor="text1"/>
          <w:sz w:val="22"/>
          <w:szCs w:val="22"/>
        </w:rPr>
        <w:t>;</w:t>
      </w:r>
    </w:p>
    <w:p w:rsidRPr="005E7BD2" w:rsidR="00E556F3" w:rsidP="00573E85" w:rsidRDefault="00E556F3" w14:paraId="1AF5F548" w14:textId="77777777">
      <w:pPr>
        <w:pStyle w:val="BodyText"/>
        <w:numPr>
          <w:ilvl w:val="0"/>
          <w:numId w:val="20"/>
        </w:numPr>
        <w:tabs>
          <w:tab w:val="left" w:pos="1440"/>
        </w:tabs>
        <w:spacing w:line="23" w:lineRule="atLeast"/>
        <w:ind w:hanging="720"/>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 xml:space="preserve">Non-completion of the </w:t>
      </w:r>
      <w:r w:rsidRPr="005E7BD2" w:rsidR="007275AE">
        <w:rPr>
          <w:rFonts w:asciiTheme="minorHAnsi" w:hAnsiTheme="minorHAnsi" w:cstheme="minorHAnsi"/>
          <w:color w:val="000000" w:themeColor="text1"/>
          <w:sz w:val="22"/>
          <w:szCs w:val="22"/>
        </w:rPr>
        <w:t>Works</w:t>
      </w:r>
      <w:r w:rsidRPr="005E7BD2" w:rsidR="00F10484">
        <w:rPr>
          <w:rFonts w:asciiTheme="minorHAnsi" w:hAnsiTheme="minorHAnsi" w:cstheme="minorHAnsi"/>
          <w:color w:val="000000" w:themeColor="text1"/>
          <w:sz w:val="22"/>
          <w:szCs w:val="22"/>
        </w:rPr>
        <w:t xml:space="preserve"> </w:t>
      </w:r>
      <w:r w:rsidRPr="005E7BD2">
        <w:rPr>
          <w:rFonts w:asciiTheme="minorHAnsi" w:hAnsiTheme="minorHAnsi" w:cstheme="minorHAnsi"/>
          <w:color w:val="000000" w:themeColor="text1"/>
          <w:sz w:val="22"/>
          <w:szCs w:val="22"/>
        </w:rPr>
        <w:t xml:space="preserve">within the time agreed upon or the expiration of extension agreed upon, or delayed progress of the </w:t>
      </w:r>
      <w:r w:rsidRPr="005E7BD2" w:rsidR="007275AE">
        <w:rPr>
          <w:rFonts w:asciiTheme="minorHAnsi" w:hAnsiTheme="minorHAnsi" w:cstheme="minorHAnsi"/>
          <w:color w:val="000000" w:themeColor="text1"/>
          <w:sz w:val="22"/>
          <w:szCs w:val="22"/>
        </w:rPr>
        <w:t>Works</w:t>
      </w:r>
      <w:r w:rsidRPr="005E7BD2" w:rsidR="00F10484">
        <w:rPr>
          <w:rFonts w:asciiTheme="minorHAnsi" w:hAnsiTheme="minorHAnsi" w:cstheme="minorHAnsi"/>
          <w:color w:val="000000" w:themeColor="text1"/>
          <w:sz w:val="22"/>
          <w:szCs w:val="22"/>
        </w:rPr>
        <w:t xml:space="preserve"> </w:t>
      </w:r>
      <w:r w:rsidRPr="005E7BD2">
        <w:rPr>
          <w:rFonts w:asciiTheme="minorHAnsi" w:hAnsiTheme="minorHAnsi" w:cstheme="minorHAnsi"/>
          <w:color w:val="000000" w:themeColor="text1"/>
          <w:sz w:val="22"/>
          <w:szCs w:val="22"/>
        </w:rPr>
        <w:t xml:space="preserve">as stated in </w:t>
      </w:r>
      <w:r w:rsidRPr="005E7BD2" w:rsidR="007275AE">
        <w:rPr>
          <w:rFonts w:asciiTheme="minorHAnsi" w:hAnsiTheme="minorHAnsi" w:cstheme="minorHAnsi"/>
          <w:color w:val="000000" w:themeColor="text1"/>
          <w:sz w:val="22"/>
          <w:szCs w:val="22"/>
        </w:rPr>
        <w:t>Article</w:t>
      </w:r>
      <w:r w:rsidRPr="005E7BD2" w:rsidR="00F10484">
        <w:rPr>
          <w:rFonts w:asciiTheme="minorHAnsi" w:hAnsiTheme="minorHAnsi" w:cstheme="minorHAnsi"/>
          <w:color w:val="000000" w:themeColor="text1"/>
          <w:sz w:val="22"/>
          <w:szCs w:val="22"/>
        </w:rPr>
        <w:t xml:space="preserve"> </w:t>
      </w:r>
      <w:r w:rsidRPr="005E7BD2">
        <w:rPr>
          <w:rFonts w:asciiTheme="minorHAnsi" w:hAnsiTheme="minorHAnsi" w:cstheme="minorHAnsi"/>
          <w:color w:val="000000" w:themeColor="text1"/>
          <w:sz w:val="22"/>
          <w:szCs w:val="22"/>
        </w:rPr>
        <w:t>6</w:t>
      </w:r>
      <w:r w:rsidRPr="005E7BD2" w:rsidR="002B7348">
        <w:rPr>
          <w:rFonts w:asciiTheme="minorHAnsi" w:hAnsiTheme="minorHAnsi" w:cstheme="minorHAnsi"/>
          <w:color w:val="000000" w:themeColor="text1"/>
          <w:sz w:val="22"/>
          <w:szCs w:val="22"/>
        </w:rPr>
        <w:t xml:space="preserve"> or sub-standard work</w:t>
      </w:r>
      <w:r w:rsidRPr="005E7BD2">
        <w:rPr>
          <w:rFonts w:asciiTheme="minorHAnsi" w:hAnsiTheme="minorHAnsi" w:cstheme="minorHAnsi"/>
          <w:color w:val="000000" w:themeColor="text1"/>
          <w:sz w:val="22"/>
          <w:szCs w:val="22"/>
        </w:rPr>
        <w:t xml:space="preserve">; </w:t>
      </w:r>
    </w:p>
    <w:p w:rsidRPr="005E7BD2" w:rsidR="00F43A31" w:rsidP="00573E85" w:rsidRDefault="00E556F3" w14:paraId="68CF818D" w14:textId="77777777">
      <w:pPr>
        <w:pStyle w:val="BodyText"/>
        <w:numPr>
          <w:ilvl w:val="0"/>
          <w:numId w:val="20"/>
        </w:numPr>
        <w:tabs>
          <w:tab w:val="left" w:pos="1440"/>
        </w:tabs>
        <w:spacing w:line="23" w:lineRule="atLeast"/>
        <w:ind w:hanging="720"/>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Institution of insolvency or receivership proceeding</w:t>
      </w:r>
      <w:r w:rsidRPr="005E7BD2" w:rsidR="00F10484">
        <w:rPr>
          <w:rFonts w:asciiTheme="minorHAnsi" w:hAnsiTheme="minorHAnsi" w:cstheme="minorHAnsi"/>
          <w:color w:val="000000" w:themeColor="text1"/>
          <w:sz w:val="22"/>
          <w:szCs w:val="22"/>
        </w:rPr>
        <w:t>s</w:t>
      </w:r>
      <w:r w:rsidRPr="005E7BD2">
        <w:rPr>
          <w:rFonts w:asciiTheme="minorHAnsi" w:hAnsiTheme="minorHAnsi" w:cstheme="minorHAnsi"/>
          <w:color w:val="000000" w:themeColor="text1"/>
          <w:sz w:val="22"/>
          <w:szCs w:val="22"/>
        </w:rPr>
        <w:t xml:space="preserve"> involving the Contractor</w:t>
      </w:r>
      <w:r w:rsidRPr="005E7BD2" w:rsidR="00F43A31">
        <w:rPr>
          <w:rFonts w:asciiTheme="minorHAnsi" w:hAnsiTheme="minorHAnsi" w:cstheme="minorHAnsi"/>
          <w:color w:val="000000" w:themeColor="text1"/>
          <w:sz w:val="22"/>
          <w:szCs w:val="22"/>
        </w:rPr>
        <w:t>;</w:t>
      </w:r>
    </w:p>
    <w:p w:rsidRPr="005E7BD2" w:rsidR="00E556F3" w:rsidP="00573E85" w:rsidRDefault="00F43A31" w14:paraId="7BA9F97A" w14:textId="77777777">
      <w:pPr>
        <w:pStyle w:val="BodyText"/>
        <w:numPr>
          <w:ilvl w:val="0"/>
          <w:numId w:val="20"/>
        </w:numPr>
        <w:tabs>
          <w:tab w:val="left" w:pos="1440"/>
        </w:tabs>
        <w:spacing w:line="23" w:lineRule="atLeast"/>
        <w:ind w:hanging="720"/>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 xml:space="preserve">If, in the judgment of IOM, the Contractor has engaged in corrupt or fraudulent practices in competing for and/or implementing the </w:t>
      </w:r>
      <w:r w:rsidRPr="005E7BD2" w:rsidR="00611B63">
        <w:rPr>
          <w:rFonts w:asciiTheme="minorHAnsi" w:hAnsiTheme="minorHAnsi" w:cstheme="minorHAnsi"/>
          <w:color w:val="000000" w:themeColor="text1"/>
          <w:sz w:val="22"/>
          <w:szCs w:val="22"/>
        </w:rPr>
        <w:t>Agreement</w:t>
      </w:r>
      <w:r w:rsidRPr="005E7BD2">
        <w:rPr>
          <w:rFonts w:asciiTheme="minorHAnsi" w:hAnsiTheme="minorHAnsi" w:cstheme="minorHAnsi"/>
          <w:color w:val="000000" w:themeColor="text1"/>
          <w:sz w:val="22"/>
          <w:szCs w:val="22"/>
        </w:rPr>
        <w:t>.</w:t>
      </w:r>
    </w:p>
    <w:p w:rsidRPr="005E7BD2" w:rsidR="00F10484" w:rsidP="007249A6" w:rsidRDefault="00F10484" w14:paraId="42D4B5CE" w14:textId="77777777">
      <w:pPr>
        <w:pStyle w:val="BodyText"/>
        <w:spacing w:line="23" w:lineRule="atLeast"/>
        <w:ind w:left="153"/>
        <w:rPr>
          <w:rFonts w:asciiTheme="minorHAnsi" w:hAnsiTheme="minorHAnsi" w:cstheme="minorHAnsi"/>
          <w:color w:val="000000" w:themeColor="text1"/>
          <w:sz w:val="22"/>
          <w:szCs w:val="22"/>
        </w:rPr>
      </w:pPr>
    </w:p>
    <w:p w:rsidRPr="005E7BD2" w:rsidR="00E556F3" w:rsidP="00A879DD" w:rsidRDefault="00E556F3" w14:paraId="754F7CAB" w14:textId="1AE4E884">
      <w:pPr>
        <w:pStyle w:val="BodyText"/>
        <w:tabs>
          <w:tab w:val="left" w:pos="720"/>
        </w:tabs>
        <w:spacing w:line="23" w:lineRule="atLeast"/>
        <w:ind w:left="720"/>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 xml:space="preserve">The written notice shall specify the </w:t>
      </w:r>
      <w:r w:rsidRPr="005E7BD2" w:rsidR="0028748E">
        <w:rPr>
          <w:rFonts w:asciiTheme="minorHAnsi" w:hAnsiTheme="minorHAnsi" w:cstheme="minorHAnsi"/>
          <w:color w:val="000000" w:themeColor="text1"/>
          <w:sz w:val="22"/>
          <w:szCs w:val="22"/>
        </w:rPr>
        <w:t>Completion Rate</w:t>
      </w:r>
      <w:r w:rsidRPr="005E7BD2" w:rsidR="00CE28BE">
        <w:rPr>
          <w:rFonts w:asciiTheme="minorHAnsi" w:hAnsiTheme="minorHAnsi" w:cstheme="minorHAnsi"/>
          <w:color w:val="000000" w:themeColor="text1"/>
          <w:sz w:val="22"/>
          <w:szCs w:val="22"/>
        </w:rPr>
        <w:t xml:space="preserve"> </w:t>
      </w:r>
      <w:r w:rsidRPr="005E7BD2" w:rsidR="00A516E1">
        <w:rPr>
          <w:rFonts w:asciiTheme="minorHAnsi" w:hAnsiTheme="minorHAnsi" w:cstheme="minorHAnsi"/>
          <w:color w:val="000000" w:themeColor="text1"/>
          <w:sz w:val="22"/>
          <w:szCs w:val="22"/>
        </w:rPr>
        <w:t xml:space="preserve">as established by Article 6.2 </w:t>
      </w:r>
      <w:r w:rsidRPr="005E7BD2" w:rsidR="00CE28BE">
        <w:rPr>
          <w:rFonts w:asciiTheme="minorHAnsi" w:hAnsiTheme="minorHAnsi" w:cstheme="minorHAnsi"/>
          <w:color w:val="000000" w:themeColor="text1"/>
          <w:sz w:val="22"/>
          <w:szCs w:val="22"/>
        </w:rPr>
        <w:t>upon termination</w:t>
      </w:r>
      <w:r w:rsidRPr="005E7BD2" w:rsidR="0028748E">
        <w:rPr>
          <w:rFonts w:asciiTheme="minorHAnsi" w:hAnsiTheme="minorHAnsi" w:cstheme="minorHAnsi"/>
          <w:color w:val="000000" w:themeColor="text1"/>
          <w:sz w:val="22"/>
          <w:szCs w:val="22"/>
        </w:rPr>
        <w:t>,</w:t>
      </w:r>
      <w:r w:rsidRPr="005E7BD2">
        <w:rPr>
          <w:rFonts w:asciiTheme="minorHAnsi" w:hAnsiTheme="minorHAnsi" w:cstheme="minorHAnsi"/>
          <w:color w:val="000000" w:themeColor="text1"/>
          <w:sz w:val="22"/>
          <w:szCs w:val="22"/>
        </w:rPr>
        <w:t xml:space="preserve"> the effective date of termination</w:t>
      </w:r>
      <w:r w:rsidRPr="005E7BD2" w:rsidR="0028748E">
        <w:rPr>
          <w:rFonts w:asciiTheme="minorHAnsi" w:hAnsiTheme="minorHAnsi" w:cstheme="minorHAnsi"/>
          <w:color w:val="000000" w:themeColor="text1"/>
          <w:sz w:val="22"/>
          <w:szCs w:val="22"/>
        </w:rPr>
        <w:t xml:space="preserve">, and any additional tasks that need to be performed including but not limited to those </w:t>
      </w:r>
      <w:r w:rsidRPr="005E7BD2">
        <w:rPr>
          <w:rFonts w:asciiTheme="minorHAnsi" w:hAnsiTheme="minorHAnsi" w:cstheme="minorHAnsi"/>
          <w:color w:val="000000" w:themeColor="text1"/>
          <w:sz w:val="22"/>
          <w:szCs w:val="22"/>
        </w:rPr>
        <w:t xml:space="preserve">enumerated in </w:t>
      </w:r>
      <w:r w:rsidRPr="005E7BD2" w:rsidR="007275AE">
        <w:rPr>
          <w:rFonts w:asciiTheme="minorHAnsi" w:hAnsiTheme="minorHAnsi" w:cstheme="minorHAnsi"/>
          <w:color w:val="000000" w:themeColor="text1"/>
          <w:sz w:val="22"/>
          <w:szCs w:val="22"/>
        </w:rPr>
        <w:t>Article</w:t>
      </w:r>
      <w:r w:rsidRPr="005E7BD2" w:rsidR="0028748E">
        <w:rPr>
          <w:rFonts w:asciiTheme="minorHAnsi" w:hAnsiTheme="minorHAnsi" w:cstheme="minorHAnsi"/>
          <w:color w:val="000000" w:themeColor="text1"/>
          <w:sz w:val="22"/>
          <w:szCs w:val="22"/>
        </w:rPr>
        <w:t>s</w:t>
      </w:r>
      <w:r w:rsidRPr="005E7BD2" w:rsidR="00F10484">
        <w:rPr>
          <w:rFonts w:asciiTheme="minorHAnsi" w:hAnsiTheme="minorHAnsi" w:cstheme="minorHAnsi"/>
          <w:color w:val="000000" w:themeColor="text1"/>
          <w:sz w:val="22"/>
          <w:szCs w:val="22"/>
        </w:rPr>
        <w:t xml:space="preserve"> </w:t>
      </w:r>
      <w:r w:rsidRPr="005E7BD2" w:rsidR="00A87A6A">
        <w:rPr>
          <w:rFonts w:asciiTheme="minorHAnsi" w:hAnsiTheme="minorHAnsi" w:cstheme="minorHAnsi"/>
          <w:color w:val="000000" w:themeColor="text1"/>
          <w:sz w:val="22"/>
          <w:szCs w:val="22"/>
        </w:rPr>
        <w:t>2</w:t>
      </w:r>
      <w:r w:rsidRPr="005E7BD2" w:rsidR="003B5F67">
        <w:rPr>
          <w:rFonts w:asciiTheme="minorHAnsi" w:hAnsiTheme="minorHAnsi" w:cstheme="minorHAnsi"/>
          <w:color w:val="000000" w:themeColor="text1"/>
          <w:sz w:val="22"/>
          <w:szCs w:val="22"/>
        </w:rPr>
        <w:t>6</w:t>
      </w:r>
      <w:r w:rsidRPr="005E7BD2" w:rsidR="001701D0">
        <w:rPr>
          <w:rFonts w:asciiTheme="minorHAnsi" w:hAnsiTheme="minorHAnsi" w:cstheme="minorHAnsi"/>
          <w:color w:val="000000" w:themeColor="text1"/>
          <w:sz w:val="22"/>
          <w:szCs w:val="22"/>
        </w:rPr>
        <w:t>.1</w:t>
      </w:r>
      <w:r w:rsidRPr="005E7BD2" w:rsidR="0028748E">
        <w:rPr>
          <w:rFonts w:asciiTheme="minorHAnsi" w:hAnsiTheme="minorHAnsi" w:cstheme="minorHAnsi"/>
          <w:color w:val="000000" w:themeColor="text1"/>
          <w:sz w:val="22"/>
          <w:szCs w:val="22"/>
        </w:rPr>
        <w:t xml:space="preserve"> and 2</w:t>
      </w:r>
      <w:r w:rsidRPr="005E7BD2" w:rsidR="003B5F67">
        <w:rPr>
          <w:rFonts w:asciiTheme="minorHAnsi" w:hAnsiTheme="minorHAnsi" w:cstheme="minorHAnsi"/>
          <w:color w:val="000000" w:themeColor="text1"/>
          <w:sz w:val="22"/>
          <w:szCs w:val="22"/>
        </w:rPr>
        <w:t>6</w:t>
      </w:r>
      <w:r w:rsidRPr="005E7BD2" w:rsidR="0028748E">
        <w:rPr>
          <w:rFonts w:asciiTheme="minorHAnsi" w:hAnsiTheme="minorHAnsi" w:cstheme="minorHAnsi"/>
          <w:color w:val="000000" w:themeColor="text1"/>
          <w:sz w:val="22"/>
          <w:szCs w:val="22"/>
        </w:rPr>
        <w:t>.2</w:t>
      </w:r>
      <w:r w:rsidRPr="005E7BD2">
        <w:rPr>
          <w:rFonts w:asciiTheme="minorHAnsi" w:hAnsiTheme="minorHAnsi" w:cstheme="minorHAnsi"/>
          <w:color w:val="000000" w:themeColor="text1"/>
          <w:sz w:val="22"/>
          <w:szCs w:val="22"/>
        </w:rPr>
        <w:t xml:space="preserve">. Such termination shall be without prejudice to </w:t>
      </w:r>
      <w:r w:rsidRPr="005E7BD2" w:rsidR="000F560E">
        <w:rPr>
          <w:rFonts w:asciiTheme="minorHAnsi" w:hAnsiTheme="minorHAnsi" w:cstheme="minorHAnsi"/>
          <w:color w:val="000000" w:themeColor="text1"/>
          <w:sz w:val="22"/>
          <w:szCs w:val="22"/>
        </w:rPr>
        <w:t xml:space="preserve">IOM’s </w:t>
      </w:r>
      <w:r w:rsidRPr="005E7BD2">
        <w:rPr>
          <w:rFonts w:asciiTheme="minorHAnsi" w:hAnsiTheme="minorHAnsi" w:cstheme="minorHAnsi"/>
          <w:color w:val="000000" w:themeColor="text1"/>
          <w:sz w:val="22"/>
          <w:szCs w:val="22"/>
        </w:rPr>
        <w:t xml:space="preserve">other rights and remedies in this </w:t>
      </w:r>
      <w:r w:rsidRPr="005E7BD2" w:rsidR="00F10484">
        <w:rPr>
          <w:rFonts w:asciiTheme="minorHAnsi" w:hAnsiTheme="minorHAnsi" w:cstheme="minorHAnsi"/>
          <w:color w:val="000000" w:themeColor="text1"/>
          <w:sz w:val="22"/>
          <w:szCs w:val="22"/>
        </w:rPr>
        <w:t>Agreement</w:t>
      </w:r>
      <w:r w:rsidRPr="005E7BD2">
        <w:rPr>
          <w:rFonts w:asciiTheme="minorHAnsi" w:hAnsiTheme="minorHAnsi" w:cstheme="minorHAnsi"/>
          <w:color w:val="000000" w:themeColor="text1"/>
          <w:sz w:val="22"/>
          <w:szCs w:val="22"/>
        </w:rPr>
        <w:t>, in law and in equity</w:t>
      </w:r>
      <w:r w:rsidRPr="005E7BD2" w:rsidR="0015643C">
        <w:rPr>
          <w:rFonts w:asciiTheme="minorHAnsi" w:hAnsiTheme="minorHAnsi" w:cstheme="minorHAnsi"/>
          <w:color w:val="000000" w:themeColor="text1"/>
          <w:sz w:val="22"/>
          <w:szCs w:val="22"/>
        </w:rPr>
        <w:t>.</w:t>
      </w:r>
      <w:r w:rsidRPr="005E7BD2" w:rsidR="00753879">
        <w:rPr>
          <w:rFonts w:asciiTheme="minorHAnsi" w:hAnsiTheme="minorHAnsi" w:cstheme="minorHAnsi"/>
          <w:color w:val="000000" w:themeColor="text1"/>
          <w:sz w:val="22"/>
          <w:szCs w:val="22"/>
        </w:rPr>
        <w:t xml:space="preserve"> Amounts paid in advance by </w:t>
      </w:r>
      <w:r w:rsidRPr="005E7BD2" w:rsidR="00FC7901">
        <w:rPr>
          <w:rFonts w:asciiTheme="minorHAnsi" w:hAnsiTheme="minorHAnsi" w:cstheme="minorHAnsi"/>
          <w:color w:val="000000" w:themeColor="text1"/>
          <w:sz w:val="22"/>
          <w:szCs w:val="22"/>
        </w:rPr>
        <w:t>IOM</w:t>
      </w:r>
      <w:r w:rsidRPr="005E7BD2" w:rsidR="00753879">
        <w:rPr>
          <w:rFonts w:asciiTheme="minorHAnsi" w:hAnsiTheme="minorHAnsi" w:cstheme="minorHAnsi"/>
          <w:color w:val="000000" w:themeColor="text1"/>
          <w:sz w:val="22"/>
          <w:szCs w:val="22"/>
        </w:rPr>
        <w:t xml:space="preserve"> will be refunded by the Contractor within 7</w:t>
      </w:r>
      <w:r w:rsidRPr="005E7BD2" w:rsidR="00F10484">
        <w:rPr>
          <w:rFonts w:asciiTheme="minorHAnsi" w:hAnsiTheme="minorHAnsi" w:cstheme="minorHAnsi"/>
          <w:color w:val="000000" w:themeColor="text1"/>
          <w:sz w:val="22"/>
          <w:szCs w:val="22"/>
        </w:rPr>
        <w:t xml:space="preserve"> (seven)</w:t>
      </w:r>
      <w:r w:rsidRPr="005E7BD2" w:rsidR="00753879">
        <w:rPr>
          <w:rFonts w:asciiTheme="minorHAnsi" w:hAnsiTheme="minorHAnsi" w:cstheme="minorHAnsi"/>
          <w:color w:val="000000" w:themeColor="text1"/>
          <w:sz w:val="22"/>
          <w:szCs w:val="22"/>
        </w:rPr>
        <w:t xml:space="preserve"> days</w:t>
      </w:r>
      <w:r w:rsidRPr="005E7BD2" w:rsidR="00DE5548">
        <w:rPr>
          <w:rFonts w:asciiTheme="minorHAnsi" w:hAnsiTheme="minorHAnsi" w:cstheme="minorHAnsi"/>
          <w:color w:val="000000" w:themeColor="text1"/>
          <w:sz w:val="22"/>
          <w:szCs w:val="22"/>
        </w:rPr>
        <w:t xml:space="preserve"> from the date of </w:t>
      </w:r>
      <w:r w:rsidRPr="005E7BD2" w:rsidR="00FC7901">
        <w:rPr>
          <w:rFonts w:asciiTheme="minorHAnsi" w:hAnsiTheme="minorHAnsi" w:cstheme="minorHAnsi"/>
          <w:color w:val="000000" w:themeColor="text1"/>
          <w:sz w:val="22"/>
          <w:szCs w:val="22"/>
        </w:rPr>
        <w:t>IOM</w:t>
      </w:r>
      <w:r w:rsidRPr="005E7BD2" w:rsidR="00DE5548">
        <w:rPr>
          <w:rFonts w:asciiTheme="minorHAnsi" w:hAnsiTheme="minorHAnsi" w:cstheme="minorHAnsi"/>
          <w:color w:val="000000" w:themeColor="text1"/>
          <w:sz w:val="22"/>
          <w:szCs w:val="22"/>
        </w:rPr>
        <w:t>’s request</w:t>
      </w:r>
      <w:r w:rsidRPr="005E7BD2" w:rsidR="00753879">
        <w:rPr>
          <w:rFonts w:asciiTheme="minorHAnsi" w:hAnsiTheme="minorHAnsi" w:cstheme="minorHAnsi"/>
          <w:color w:val="000000" w:themeColor="text1"/>
          <w:sz w:val="22"/>
          <w:szCs w:val="22"/>
        </w:rPr>
        <w:t>.</w:t>
      </w:r>
    </w:p>
    <w:p w:rsidRPr="005E7BD2" w:rsidR="00F10484" w:rsidP="007249A6" w:rsidRDefault="00F10484" w14:paraId="056EAE5A" w14:textId="77777777">
      <w:pPr>
        <w:pStyle w:val="BodyText"/>
        <w:tabs>
          <w:tab w:val="left" w:pos="1134"/>
        </w:tabs>
        <w:spacing w:line="23" w:lineRule="atLeast"/>
        <w:ind w:left="567" w:hanging="567"/>
        <w:rPr>
          <w:rFonts w:asciiTheme="minorHAnsi" w:hAnsiTheme="minorHAnsi" w:cstheme="minorHAnsi"/>
          <w:color w:val="000000" w:themeColor="text1"/>
          <w:sz w:val="22"/>
          <w:szCs w:val="22"/>
        </w:rPr>
      </w:pPr>
    </w:p>
    <w:p w:rsidRPr="005E7BD2" w:rsidR="00A516E1" w:rsidP="00573E85" w:rsidRDefault="00A87A6A" w14:paraId="02235A7D" w14:textId="50917C7C">
      <w:pPr>
        <w:pStyle w:val="BodyTextIndent3"/>
        <w:tabs>
          <w:tab w:val="left" w:pos="720"/>
        </w:tabs>
        <w:spacing w:line="23" w:lineRule="atLeast"/>
        <w:rPr>
          <w:rFonts w:asciiTheme="minorHAnsi" w:hAnsiTheme="minorHAnsi" w:cstheme="minorHAnsi"/>
          <w:color w:val="000000" w:themeColor="text1"/>
          <w:szCs w:val="22"/>
        </w:rPr>
      </w:pPr>
      <w:r w:rsidRPr="005E7BD2">
        <w:rPr>
          <w:rFonts w:asciiTheme="minorHAnsi" w:hAnsiTheme="minorHAnsi" w:cstheme="minorHAnsi"/>
          <w:color w:val="000000" w:themeColor="text1"/>
          <w:szCs w:val="22"/>
        </w:rPr>
        <w:t>2</w:t>
      </w:r>
      <w:r w:rsidRPr="005E7BD2" w:rsidR="003B5F67">
        <w:rPr>
          <w:rFonts w:asciiTheme="minorHAnsi" w:hAnsiTheme="minorHAnsi" w:cstheme="minorHAnsi"/>
          <w:color w:val="000000" w:themeColor="text1"/>
          <w:szCs w:val="22"/>
        </w:rPr>
        <w:t>6</w:t>
      </w:r>
      <w:r w:rsidRPr="005E7BD2" w:rsidR="00DA79C8">
        <w:rPr>
          <w:rFonts w:asciiTheme="minorHAnsi" w:hAnsiTheme="minorHAnsi" w:cstheme="minorHAnsi"/>
          <w:color w:val="000000" w:themeColor="text1"/>
          <w:szCs w:val="22"/>
        </w:rPr>
        <w:t>.</w:t>
      </w:r>
      <w:r w:rsidRPr="005E7BD2" w:rsidR="003A70D7">
        <w:rPr>
          <w:rFonts w:asciiTheme="minorHAnsi" w:hAnsiTheme="minorHAnsi" w:cstheme="minorHAnsi"/>
          <w:color w:val="000000" w:themeColor="text1"/>
          <w:szCs w:val="22"/>
        </w:rPr>
        <w:t>4</w:t>
      </w:r>
      <w:r w:rsidRPr="005E7BD2" w:rsidR="00F43A31">
        <w:rPr>
          <w:rFonts w:asciiTheme="minorHAnsi" w:hAnsiTheme="minorHAnsi" w:cstheme="minorHAnsi"/>
          <w:color w:val="000000" w:themeColor="text1"/>
          <w:szCs w:val="22"/>
        </w:rPr>
        <w:tab/>
      </w:r>
      <w:r w:rsidRPr="005E7BD2" w:rsidR="00F43A31">
        <w:rPr>
          <w:rFonts w:asciiTheme="minorHAnsi" w:hAnsiTheme="minorHAnsi" w:cstheme="minorHAnsi"/>
          <w:color w:val="000000" w:themeColor="text1"/>
          <w:szCs w:val="22"/>
        </w:rPr>
        <w:t>Where IOM t</w:t>
      </w:r>
      <w:r w:rsidRPr="005E7BD2" w:rsidR="001701D0">
        <w:rPr>
          <w:rFonts w:asciiTheme="minorHAnsi" w:hAnsiTheme="minorHAnsi" w:cstheme="minorHAnsi"/>
          <w:color w:val="000000" w:themeColor="text1"/>
          <w:szCs w:val="22"/>
        </w:rPr>
        <w:t xml:space="preserve">erminates this </w:t>
      </w:r>
      <w:r w:rsidRPr="005E7BD2" w:rsidR="00611B63">
        <w:rPr>
          <w:rFonts w:asciiTheme="minorHAnsi" w:hAnsiTheme="minorHAnsi" w:cstheme="minorHAnsi"/>
          <w:color w:val="000000" w:themeColor="text1"/>
          <w:szCs w:val="22"/>
        </w:rPr>
        <w:t xml:space="preserve">Agreement </w:t>
      </w:r>
      <w:r w:rsidRPr="005E7BD2" w:rsidR="002B4133">
        <w:rPr>
          <w:rFonts w:asciiTheme="minorHAnsi" w:hAnsiTheme="minorHAnsi" w:cstheme="minorHAnsi"/>
          <w:color w:val="000000" w:themeColor="text1"/>
          <w:szCs w:val="22"/>
        </w:rPr>
        <w:t>as p</w:t>
      </w:r>
      <w:r w:rsidRPr="005E7BD2" w:rsidR="001701D0">
        <w:rPr>
          <w:rFonts w:asciiTheme="minorHAnsi" w:hAnsiTheme="minorHAnsi" w:cstheme="minorHAnsi"/>
          <w:color w:val="000000" w:themeColor="text1"/>
          <w:szCs w:val="22"/>
        </w:rPr>
        <w:t xml:space="preserve">er </w:t>
      </w:r>
      <w:r w:rsidRPr="005E7BD2" w:rsidR="000F560E">
        <w:rPr>
          <w:rFonts w:asciiTheme="minorHAnsi" w:hAnsiTheme="minorHAnsi" w:cstheme="minorHAnsi"/>
          <w:color w:val="000000" w:themeColor="text1"/>
          <w:szCs w:val="22"/>
        </w:rPr>
        <w:t>Article</w:t>
      </w:r>
      <w:r w:rsidRPr="005E7BD2" w:rsidR="00F10484">
        <w:rPr>
          <w:rFonts w:asciiTheme="minorHAnsi" w:hAnsiTheme="minorHAnsi" w:cstheme="minorHAnsi"/>
          <w:color w:val="000000" w:themeColor="text1"/>
          <w:szCs w:val="22"/>
        </w:rPr>
        <w:t xml:space="preserve"> </w:t>
      </w:r>
      <w:r w:rsidRPr="005E7BD2">
        <w:rPr>
          <w:rFonts w:asciiTheme="minorHAnsi" w:hAnsiTheme="minorHAnsi" w:cstheme="minorHAnsi"/>
          <w:color w:val="000000" w:themeColor="text1"/>
          <w:szCs w:val="22"/>
        </w:rPr>
        <w:t>2</w:t>
      </w:r>
      <w:r w:rsidRPr="005E7BD2" w:rsidR="003B5F67">
        <w:rPr>
          <w:rFonts w:asciiTheme="minorHAnsi" w:hAnsiTheme="minorHAnsi" w:cstheme="minorHAnsi"/>
          <w:color w:val="000000" w:themeColor="text1"/>
          <w:szCs w:val="22"/>
        </w:rPr>
        <w:t>6</w:t>
      </w:r>
      <w:r w:rsidRPr="005E7BD2" w:rsidR="00F43A31">
        <w:rPr>
          <w:rFonts w:asciiTheme="minorHAnsi" w:hAnsiTheme="minorHAnsi" w:cstheme="minorHAnsi"/>
          <w:color w:val="000000" w:themeColor="text1"/>
          <w:szCs w:val="22"/>
        </w:rPr>
        <w:t>.3 above</w:t>
      </w:r>
      <w:r w:rsidRPr="005E7BD2" w:rsidR="001701D0">
        <w:rPr>
          <w:rFonts w:asciiTheme="minorHAnsi" w:hAnsiTheme="minorHAnsi" w:cstheme="minorHAnsi"/>
          <w:color w:val="000000" w:themeColor="text1"/>
          <w:szCs w:val="22"/>
        </w:rPr>
        <w:t xml:space="preserve">, all materials, plant, equipment and </w:t>
      </w:r>
      <w:r w:rsidRPr="005E7BD2" w:rsidR="00F10484">
        <w:rPr>
          <w:rFonts w:asciiTheme="minorHAnsi" w:hAnsiTheme="minorHAnsi" w:cstheme="minorHAnsi"/>
          <w:color w:val="000000" w:themeColor="text1"/>
          <w:szCs w:val="22"/>
        </w:rPr>
        <w:t xml:space="preserve">works </w:t>
      </w:r>
      <w:r w:rsidRPr="005E7BD2" w:rsidR="0051292F">
        <w:rPr>
          <w:rFonts w:asciiTheme="minorHAnsi" w:hAnsiTheme="minorHAnsi" w:cstheme="minorHAnsi"/>
          <w:color w:val="000000" w:themeColor="text1"/>
          <w:szCs w:val="22"/>
        </w:rPr>
        <w:t xml:space="preserve">financed under this </w:t>
      </w:r>
      <w:r w:rsidRPr="005E7BD2" w:rsidR="00611B63">
        <w:rPr>
          <w:rFonts w:asciiTheme="minorHAnsi" w:hAnsiTheme="minorHAnsi" w:cstheme="minorHAnsi"/>
          <w:color w:val="000000" w:themeColor="text1"/>
          <w:szCs w:val="22"/>
        </w:rPr>
        <w:t xml:space="preserve">Agreement </w:t>
      </w:r>
      <w:r w:rsidRPr="005E7BD2" w:rsidR="001701D0">
        <w:rPr>
          <w:rFonts w:asciiTheme="minorHAnsi" w:hAnsiTheme="minorHAnsi" w:cstheme="minorHAnsi"/>
          <w:color w:val="000000" w:themeColor="text1"/>
          <w:szCs w:val="22"/>
        </w:rPr>
        <w:t>shall be deemed to be the property of IOM</w:t>
      </w:r>
      <w:r w:rsidRPr="005E7BD2" w:rsidR="00DD7097">
        <w:rPr>
          <w:rFonts w:asciiTheme="minorHAnsi" w:hAnsiTheme="minorHAnsi" w:cstheme="minorHAnsi"/>
          <w:color w:val="000000" w:themeColor="text1"/>
          <w:szCs w:val="22"/>
        </w:rPr>
        <w:t xml:space="preserve">, and the Contractor shall be liable for all the direct replacement cost incurred to IOM for the completion of </w:t>
      </w:r>
      <w:r w:rsidRPr="005E7BD2" w:rsidR="002B4133">
        <w:rPr>
          <w:rFonts w:asciiTheme="minorHAnsi" w:hAnsiTheme="minorHAnsi" w:cstheme="minorHAnsi"/>
          <w:color w:val="000000" w:themeColor="text1"/>
          <w:szCs w:val="22"/>
        </w:rPr>
        <w:t xml:space="preserve">the </w:t>
      </w:r>
      <w:r w:rsidRPr="005E7BD2" w:rsidR="00DD7097">
        <w:rPr>
          <w:rFonts w:asciiTheme="minorHAnsi" w:hAnsiTheme="minorHAnsi" w:cstheme="minorHAnsi"/>
          <w:color w:val="000000" w:themeColor="text1"/>
          <w:szCs w:val="22"/>
        </w:rPr>
        <w:t>Work</w:t>
      </w:r>
      <w:r w:rsidRPr="005E7BD2" w:rsidR="002B4133">
        <w:rPr>
          <w:rFonts w:asciiTheme="minorHAnsi" w:hAnsiTheme="minorHAnsi" w:cstheme="minorHAnsi"/>
          <w:color w:val="000000" w:themeColor="text1"/>
          <w:szCs w:val="22"/>
        </w:rPr>
        <w:t>s</w:t>
      </w:r>
      <w:r w:rsidRPr="005E7BD2" w:rsidR="00DD7097">
        <w:rPr>
          <w:rFonts w:asciiTheme="minorHAnsi" w:hAnsiTheme="minorHAnsi" w:cstheme="minorHAnsi"/>
          <w:color w:val="000000" w:themeColor="text1"/>
          <w:szCs w:val="22"/>
        </w:rPr>
        <w:t xml:space="preserve">. The Contractor shall pay IOM the </w:t>
      </w:r>
      <w:r w:rsidRPr="005E7BD2" w:rsidR="00A516E1">
        <w:rPr>
          <w:rFonts w:asciiTheme="minorHAnsi" w:hAnsiTheme="minorHAnsi" w:cstheme="minorHAnsi"/>
          <w:color w:val="000000" w:themeColor="text1"/>
          <w:szCs w:val="22"/>
        </w:rPr>
        <w:t>required amount within 30 (thirty) days from receipt of an invoice from IOM. The direct replacement cost shall be the difference between the remaining amount in Contract Price not paid to the Contractor upon termination including the retention amount (after the settlement of all remaining debts and obligations) and the actual cost spent by IOM for completion of the remainder of the Works</w:t>
      </w:r>
      <w:r w:rsidRPr="005E7BD2" w:rsidR="000B4586">
        <w:rPr>
          <w:rFonts w:asciiTheme="minorHAnsi" w:hAnsiTheme="minorHAnsi" w:cstheme="minorHAnsi"/>
          <w:color w:val="000000" w:themeColor="text1"/>
          <w:szCs w:val="22"/>
        </w:rPr>
        <w:t xml:space="preserve"> plus overhead of 10% (ten per cent) for additional administrative efforts of IOM</w:t>
      </w:r>
      <w:r w:rsidRPr="005E7BD2" w:rsidR="00A516E1">
        <w:rPr>
          <w:rFonts w:asciiTheme="minorHAnsi" w:hAnsiTheme="minorHAnsi" w:cstheme="minorHAnsi"/>
          <w:color w:val="000000" w:themeColor="text1"/>
          <w:szCs w:val="22"/>
        </w:rPr>
        <w:t xml:space="preserve">. </w:t>
      </w:r>
    </w:p>
    <w:p w:rsidRPr="005E7BD2" w:rsidR="003A70D7" w:rsidP="00573E85" w:rsidRDefault="003A70D7" w14:paraId="21530BD5" w14:textId="77777777">
      <w:pPr>
        <w:pStyle w:val="BodyText"/>
        <w:tabs>
          <w:tab w:val="left" w:pos="720"/>
          <w:tab w:val="left" w:pos="900"/>
        </w:tabs>
        <w:spacing w:line="23" w:lineRule="atLeast"/>
        <w:ind w:left="720" w:hanging="720"/>
        <w:rPr>
          <w:rFonts w:asciiTheme="minorHAnsi" w:hAnsiTheme="minorHAnsi" w:cstheme="minorHAnsi"/>
          <w:color w:val="000000" w:themeColor="text1"/>
          <w:sz w:val="22"/>
          <w:szCs w:val="22"/>
        </w:rPr>
      </w:pPr>
    </w:p>
    <w:p w:rsidRPr="005E7BD2" w:rsidR="003A70D7" w:rsidP="00573E85" w:rsidRDefault="003A70D7" w14:paraId="09F9BA7C" w14:textId="12FAD985">
      <w:pPr>
        <w:pStyle w:val="BodyText"/>
        <w:tabs>
          <w:tab w:val="left" w:pos="720"/>
          <w:tab w:val="left" w:pos="900"/>
        </w:tabs>
        <w:spacing w:line="23" w:lineRule="atLeast"/>
        <w:ind w:left="720" w:hanging="720"/>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2</w:t>
      </w:r>
      <w:r w:rsidRPr="005E7BD2" w:rsidR="003B5F67">
        <w:rPr>
          <w:rFonts w:asciiTheme="minorHAnsi" w:hAnsiTheme="minorHAnsi" w:cstheme="minorHAnsi"/>
          <w:color w:val="000000" w:themeColor="text1"/>
          <w:sz w:val="22"/>
          <w:szCs w:val="22"/>
        </w:rPr>
        <w:t>6</w:t>
      </w:r>
      <w:r w:rsidRPr="005E7BD2">
        <w:rPr>
          <w:rFonts w:asciiTheme="minorHAnsi" w:hAnsiTheme="minorHAnsi" w:cstheme="minorHAnsi"/>
          <w:color w:val="000000" w:themeColor="text1"/>
          <w:sz w:val="22"/>
          <w:szCs w:val="22"/>
        </w:rPr>
        <w:t xml:space="preserve">.5 </w:t>
      </w:r>
      <w:r w:rsidRPr="005E7BD2">
        <w:rPr>
          <w:rFonts w:asciiTheme="minorHAnsi" w:hAnsiTheme="minorHAnsi" w:cstheme="minorHAnsi"/>
          <w:color w:val="000000" w:themeColor="text1"/>
          <w:sz w:val="22"/>
          <w:szCs w:val="22"/>
        </w:rPr>
        <w:tab/>
      </w:r>
      <w:r w:rsidRPr="005E7BD2">
        <w:rPr>
          <w:rFonts w:asciiTheme="minorHAnsi" w:hAnsiTheme="minorHAnsi" w:cstheme="minorHAnsi"/>
          <w:color w:val="000000" w:themeColor="text1"/>
          <w:sz w:val="22"/>
          <w:szCs w:val="22"/>
        </w:rPr>
        <w:t>Upon any termination, the Contractor shall waive any claims for damages including loss of anticipated profits on account thereof.</w:t>
      </w:r>
    </w:p>
    <w:p w:rsidRPr="005E7BD2" w:rsidR="00D82D8D" w:rsidP="00573E85" w:rsidRDefault="00D82D8D" w14:paraId="3C77810F" w14:textId="6C9FDC37">
      <w:pPr>
        <w:pStyle w:val="BodyText"/>
        <w:tabs>
          <w:tab w:val="left" w:pos="720"/>
          <w:tab w:val="left" w:pos="900"/>
        </w:tabs>
        <w:spacing w:line="23" w:lineRule="atLeast"/>
        <w:ind w:left="720" w:hanging="720"/>
        <w:rPr>
          <w:rFonts w:asciiTheme="minorHAnsi" w:hAnsiTheme="minorHAnsi" w:cstheme="minorHAnsi"/>
          <w:color w:val="000000" w:themeColor="text1"/>
          <w:sz w:val="22"/>
          <w:szCs w:val="22"/>
        </w:rPr>
      </w:pPr>
    </w:p>
    <w:p w:rsidRPr="005E7BD2" w:rsidR="00D82D8D" w:rsidP="00573E85" w:rsidRDefault="00D82D8D" w14:paraId="4BD00A6A" w14:textId="1E35620F">
      <w:pPr>
        <w:pStyle w:val="BodyText"/>
        <w:tabs>
          <w:tab w:val="left" w:pos="720"/>
          <w:tab w:val="left" w:pos="900"/>
        </w:tabs>
        <w:spacing w:line="23" w:lineRule="atLeast"/>
        <w:ind w:left="720" w:hanging="720"/>
        <w:rPr>
          <w:rFonts w:asciiTheme="minorHAnsi" w:hAnsiTheme="minorHAnsi" w:cstheme="minorHAnsi"/>
          <w:color w:val="000000" w:themeColor="text1"/>
          <w:sz w:val="22"/>
          <w:szCs w:val="22"/>
        </w:rPr>
      </w:pPr>
      <w:bookmarkStart w:name="_Hlk19794562" w:id="52"/>
      <w:r w:rsidRPr="005E7BD2">
        <w:rPr>
          <w:rFonts w:asciiTheme="minorHAnsi" w:hAnsiTheme="minorHAnsi" w:cstheme="minorHAnsi"/>
          <w:color w:val="000000" w:themeColor="text1"/>
          <w:sz w:val="22"/>
          <w:szCs w:val="22"/>
        </w:rPr>
        <w:t xml:space="preserve">26.6 </w:t>
      </w:r>
      <w:r w:rsidRPr="005E7BD2">
        <w:rPr>
          <w:rFonts w:asciiTheme="minorHAnsi" w:hAnsiTheme="minorHAnsi" w:cstheme="minorHAnsi"/>
          <w:color w:val="000000" w:themeColor="text1"/>
          <w:sz w:val="22"/>
          <w:szCs w:val="22"/>
        </w:rPr>
        <w:tab/>
      </w:r>
      <w:bookmarkStart w:name="_Hlk35970639" w:id="53"/>
      <w:r w:rsidRPr="005E7BD2">
        <w:rPr>
          <w:rFonts w:asciiTheme="minorHAnsi" w:hAnsiTheme="minorHAnsi" w:cstheme="minorHAnsi"/>
          <w:color w:val="000000" w:themeColor="text1"/>
          <w:sz w:val="22"/>
          <w:szCs w:val="22"/>
        </w:rPr>
        <w:t xml:space="preserve">IOM may suspend the Agreement at any time, in whole or in part. </w:t>
      </w:r>
      <w:bookmarkStart w:name="_Hlk184819" w:id="54"/>
      <w:r w:rsidRPr="005E7BD2">
        <w:rPr>
          <w:rFonts w:asciiTheme="minorHAnsi" w:hAnsiTheme="minorHAnsi" w:cstheme="minorHAnsi"/>
          <w:color w:val="000000" w:themeColor="text1"/>
          <w:sz w:val="22"/>
          <w:szCs w:val="22"/>
          <w:lang w:val="en-PH" w:eastAsia="x-none"/>
        </w:rPr>
        <w:t>In the event of suspension of this Agreement, IOM will specify the scope of activities and/or deliverables that shall be suspended in writing. All other rights and obligations of this Agreement shall remain applicable during the period of suspension. IOM will notify the Contractor in writing when the suspension is lifted and may modify the completion date. The Contractor shall not be entitled to claim or receive any Service fee or costs incurred during the period of suspension of this Agreement.</w:t>
      </w:r>
      <w:bookmarkEnd w:id="53"/>
      <w:bookmarkEnd w:id="54"/>
    </w:p>
    <w:bookmarkEnd w:id="52"/>
    <w:p w:rsidRPr="005E7BD2" w:rsidR="003423AD" w:rsidP="003D726C" w:rsidRDefault="003423AD" w14:paraId="4C73D1D5" w14:textId="77777777">
      <w:pPr>
        <w:pStyle w:val="BodyText"/>
        <w:spacing w:line="23" w:lineRule="atLeast"/>
        <w:ind w:left="90"/>
        <w:rPr>
          <w:rFonts w:asciiTheme="minorHAnsi" w:hAnsiTheme="minorHAnsi" w:cstheme="minorHAnsi"/>
          <w:color w:val="000000" w:themeColor="text1"/>
          <w:sz w:val="22"/>
          <w:szCs w:val="22"/>
        </w:rPr>
      </w:pPr>
    </w:p>
    <w:p w:rsidRPr="005E7BD2" w:rsidR="00E556F3" w:rsidP="003A22AB" w:rsidRDefault="00E556F3" w14:paraId="1245A75B" w14:textId="14C0DD89">
      <w:pPr>
        <w:pStyle w:val="Article1"/>
        <w:numPr>
          <w:ilvl w:val="0"/>
          <w:numId w:val="54"/>
        </w:numPr>
        <w:tabs>
          <w:tab w:val="clear" w:pos="567"/>
          <w:tab w:val="left" w:pos="360"/>
        </w:tabs>
        <w:ind w:left="360"/>
        <w:rPr>
          <w:b w:val="0"/>
          <w:bCs w:val="0"/>
          <w:snapToGrid w:val="0"/>
        </w:rPr>
      </w:pPr>
      <w:r w:rsidRPr="005E7BD2">
        <w:rPr>
          <w:snapToGrid w:val="0"/>
        </w:rPr>
        <w:t>Severability</w:t>
      </w:r>
    </w:p>
    <w:p w:rsidRPr="005E7BD2" w:rsidR="00F10484" w:rsidP="003D726C" w:rsidRDefault="00F10484" w14:paraId="153212C5" w14:textId="77777777">
      <w:pPr>
        <w:spacing w:line="23" w:lineRule="atLeast"/>
        <w:ind w:left="720"/>
        <w:jc w:val="both"/>
        <w:rPr>
          <w:rFonts w:asciiTheme="minorHAnsi" w:hAnsiTheme="minorHAnsi" w:cstheme="minorHAnsi"/>
          <w:color w:val="000000" w:themeColor="text1"/>
          <w:sz w:val="22"/>
          <w:szCs w:val="22"/>
        </w:rPr>
      </w:pPr>
    </w:p>
    <w:p w:rsidRPr="005E7BD2" w:rsidR="00E556F3" w:rsidP="007249A6" w:rsidRDefault="00E556F3" w14:paraId="3D06D8B2" w14:textId="77777777">
      <w:pPr>
        <w:spacing w:line="23" w:lineRule="atLeast"/>
        <w:jc w:val="both"/>
        <w:rPr>
          <w:rFonts w:asciiTheme="minorHAnsi" w:hAnsiTheme="minorHAnsi" w:cstheme="minorHAnsi"/>
          <w:color w:val="000000" w:themeColor="text1"/>
          <w:sz w:val="22"/>
          <w:szCs w:val="22"/>
        </w:rPr>
      </w:pPr>
      <w:r w:rsidRPr="005E7BD2">
        <w:rPr>
          <w:rFonts w:asciiTheme="minorHAnsi" w:hAnsiTheme="minorHAnsi" w:cstheme="minorHAnsi"/>
          <w:color w:val="000000" w:themeColor="text1"/>
          <w:sz w:val="22"/>
          <w:szCs w:val="22"/>
        </w:rPr>
        <w:t xml:space="preserve">If any part of </w:t>
      </w:r>
      <w:r w:rsidRPr="005E7BD2" w:rsidR="00D6605C">
        <w:rPr>
          <w:rFonts w:asciiTheme="minorHAnsi" w:hAnsiTheme="minorHAnsi" w:cstheme="minorHAnsi"/>
          <w:color w:val="000000" w:themeColor="text1"/>
          <w:sz w:val="22"/>
          <w:szCs w:val="22"/>
        </w:rPr>
        <w:t xml:space="preserve">this </w:t>
      </w:r>
      <w:r w:rsidRPr="005E7BD2" w:rsidR="00611B63">
        <w:rPr>
          <w:rFonts w:asciiTheme="minorHAnsi" w:hAnsiTheme="minorHAnsi" w:cstheme="minorHAnsi"/>
          <w:color w:val="000000" w:themeColor="text1"/>
          <w:sz w:val="22"/>
          <w:szCs w:val="22"/>
        </w:rPr>
        <w:t xml:space="preserve">Agreement </w:t>
      </w:r>
      <w:r w:rsidRPr="005E7BD2">
        <w:rPr>
          <w:rFonts w:asciiTheme="minorHAnsi" w:hAnsiTheme="minorHAnsi" w:cstheme="minorHAnsi"/>
          <w:color w:val="000000" w:themeColor="text1"/>
          <w:sz w:val="22"/>
          <w:szCs w:val="22"/>
        </w:rPr>
        <w:t xml:space="preserve">is found to be invalid or unenforceable, that part will be severed from </w:t>
      </w:r>
      <w:r w:rsidRPr="005E7BD2" w:rsidR="00D6605C">
        <w:rPr>
          <w:rFonts w:asciiTheme="minorHAnsi" w:hAnsiTheme="minorHAnsi" w:cstheme="minorHAnsi"/>
          <w:color w:val="000000" w:themeColor="text1"/>
          <w:sz w:val="22"/>
          <w:szCs w:val="22"/>
        </w:rPr>
        <w:t xml:space="preserve">this </w:t>
      </w:r>
      <w:r w:rsidRPr="005E7BD2" w:rsidR="00611B63">
        <w:rPr>
          <w:rFonts w:asciiTheme="minorHAnsi" w:hAnsiTheme="minorHAnsi" w:cstheme="minorHAnsi"/>
          <w:color w:val="000000" w:themeColor="text1"/>
          <w:sz w:val="22"/>
          <w:szCs w:val="22"/>
        </w:rPr>
        <w:t xml:space="preserve">Agreement </w:t>
      </w:r>
      <w:r w:rsidRPr="005E7BD2">
        <w:rPr>
          <w:rFonts w:asciiTheme="minorHAnsi" w:hAnsiTheme="minorHAnsi" w:cstheme="minorHAnsi"/>
          <w:color w:val="000000" w:themeColor="text1"/>
          <w:sz w:val="22"/>
          <w:szCs w:val="22"/>
        </w:rPr>
        <w:t>and the remainder of the Agreement shall remain in full force.</w:t>
      </w:r>
    </w:p>
    <w:p w:rsidRPr="005E7BD2" w:rsidR="00E556F3" w:rsidP="003D726C" w:rsidRDefault="00E556F3" w14:paraId="4AB4094B" w14:textId="77777777">
      <w:pPr>
        <w:pStyle w:val="BodyText"/>
        <w:spacing w:line="23" w:lineRule="atLeast"/>
        <w:ind w:left="360"/>
        <w:rPr>
          <w:rFonts w:asciiTheme="minorHAnsi" w:hAnsiTheme="minorHAnsi" w:cstheme="minorHAnsi"/>
          <w:snapToGrid w:val="0"/>
          <w:color w:val="000000" w:themeColor="text1"/>
          <w:sz w:val="22"/>
          <w:szCs w:val="22"/>
        </w:rPr>
      </w:pPr>
    </w:p>
    <w:p w:rsidRPr="005E7BD2" w:rsidR="00E556F3" w:rsidP="003A22AB" w:rsidRDefault="00A1228B" w14:paraId="77D559E9" w14:textId="5F0CB64D">
      <w:pPr>
        <w:pStyle w:val="Article1"/>
        <w:numPr>
          <w:ilvl w:val="0"/>
          <w:numId w:val="54"/>
        </w:numPr>
        <w:tabs>
          <w:tab w:val="clear" w:pos="567"/>
          <w:tab w:val="left" w:pos="360"/>
        </w:tabs>
        <w:ind w:left="360"/>
        <w:rPr>
          <w:b w:val="0"/>
          <w:bCs w:val="0"/>
          <w:snapToGrid w:val="0"/>
        </w:rPr>
      </w:pPr>
      <w:r w:rsidRPr="005E7BD2">
        <w:rPr>
          <w:snapToGrid w:val="0"/>
        </w:rPr>
        <w:t>Entire</w:t>
      </w:r>
      <w:r>
        <w:rPr>
          <w:snapToGrid w:val="0"/>
        </w:rPr>
        <w:t xml:space="preserve"> Agreement</w:t>
      </w:r>
    </w:p>
    <w:p w:rsidRPr="005E7BD2" w:rsidR="00F10484" w:rsidP="003D726C" w:rsidRDefault="00F10484" w14:paraId="4EE72D6A" w14:textId="77777777">
      <w:pPr>
        <w:pStyle w:val="BodyText"/>
        <w:spacing w:line="23" w:lineRule="atLeast"/>
        <w:ind w:left="720"/>
        <w:rPr>
          <w:rFonts w:asciiTheme="minorHAnsi" w:hAnsiTheme="minorHAnsi" w:cstheme="minorHAnsi"/>
          <w:snapToGrid w:val="0"/>
          <w:color w:val="000000" w:themeColor="text1"/>
          <w:sz w:val="22"/>
          <w:szCs w:val="22"/>
        </w:rPr>
      </w:pPr>
    </w:p>
    <w:p w:rsidRPr="005E7BD2" w:rsidR="00E556F3" w:rsidP="007249A6" w:rsidRDefault="00E556F3" w14:paraId="15C61965" w14:textId="77777777">
      <w:pPr>
        <w:pStyle w:val="BodyText"/>
        <w:spacing w:line="23" w:lineRule="atLeast"/>
        <w:rPr>
          <w:rFonts w:asciiTheme="minorHAnsi" w:hAnsiTheme="minorHAnsi" w:cstheme="minorHAnsi"/>
          <w:snapToGrid w:val="0"/>
          <w:color w:val="000000" w:themeColor="text1"/>
          <w:sz w:val="22"/>
          <w:szCs w:val="22"/>
        </w:rPr>
      </w:pPr>
      <w:r w:rsidRPr="005E7BD2">
        <w:rPr>
          <w:rFonts w:asciiTheme="minorHAnsi" w:hAnsiTheme="minorHAnsi" w:cstheme="minorHAnsi"/>
          <w:snapToGrid w:val="0"/>
          <w:color w:val="000000" w:themeColor="text1"/>
          <w:sz w:val="22"/>
          <w:szCs w:val="22"/>
        </w:rPr>
        <w:t xml:space="preserve">This </w:t>
      </w:r>
      <w:r w:rsidRPr="005E7BD2" w:rsidR="00611B63">
        <w:rPr>
          <w:rFonts w:asciiTheme="minorHAnsi" w:hAnsiTheme="minorHAnsi" w:cstheme="minorHAnsi"/>
          <w:color w:val="000000" w:themeColor="text1"/>
          <w:sz w:val="22"/>
          <w:szCs w:val="22"/>
        </w:rPr>
        <w:t xml:space="preserve">Agreement </w:t>
      </w:r>
      <w:r w:rsidRPr="005E7BD2" w:rsidR="001977E3">
        <w:rPr>
          <w:rFonts w:asciiTheme="minorHAnsi" w:hAnsiTheme="minorHAnsi" w:cstheme="minorHAnsi"/>
          <w:snapToGrid w:val="0"/>
          <w:color w:val="000000" w:themeColor="text1"/>
          <w:sz w:val="22"/>
          <w:szCs w:val="22"/>
        </w:rPr>
        <w:t xml:space="preserve">and its Annexes </w:t>
      </w:r>
      <w:r w:rsidRPr="005E7BD2">
        <w:rPr>
          <w:rFonts w:asciiTheme="minorHAnsi" w:hAnsiTheme="minorHAnsi" w:cstheme="minorHAnsi"/>
          <w:snapToGrid w:val="0"/>
          <w:color w:val="000000" w:themeColor="text1"/>
          <w:sz w:val="22"/>
          <w:szCs w:val="22"/>
        </w:rPr>
        <w:t>embod</w:t>
      </w:r>
      <w:r w:rsidRPr="005E7BD2" w:rsidR="001977E3">
        <w:rPr>
          <w:rFonts w:asciiTheme="minorHAnsi" w:hAnsiTheme="minorHAnsi" w:cstheme="minorHAnsi"/>
          <w:snapToGrid w:val="0"/>
          <w:color w:val="000000" w:themeColor="text1"/>
          <w:sz w:val="22"/>
          <w:szCs w:val="22"/>
        </w:rPr>
        <w:t>y</w:t>
      </w:r>
      <w:r w:rsidRPr="005E7BD2">
        <w:rPr>
          <w:rFonts w:asciiTheme="minorHAnsi" w:hAnsiTheme="minorHAnsi" w:cstheme="minorHAnsi"/>
          <w:snapToGrid w:val="0"/>
          <w:color w:val="000000" w:themeColor="text1"/>
          <w:sz w:val="22"/>
          <w:szCs w:val="22"/>
        </w:rPr>
        <w:t xml:space="preserve"> the entire </w:t>
      </w:r>
      <w:r w:rsidRPr="005E7BD2" w:rsidR="0051292F">
        <w:rPr>
          <w:rFonts w:asciiTheme="minorHAnsi" w:hAnsiTheme="minorHAnsi" w:cstheme="minorHAnsi"/>
          <w:snapToGrid w:val="0"/>
          <w:color w:val="000000" w:themeColor="text1"/>
          <w:sz w:val="22"/>
          <w:szCs w:val="22"/>
        </w:rPr>
        <w:t>agreement</w:t>
      </w:r>
      <w:r w:rsidRPr="005E7BD2">
        <w:rPr>
          <w:rFonts w:asciiTheme="minorHAnsi" w:hAnsiTheme="minorHAnsi" w:cstheme="minorHAnsi"/>
          <w:snapToGrid w:val="0"/>
          <w:color w:val="000000" w:themeColor="text1"/>
          <w:sz w:val="22"/>
          <w:szCs w:val="22"/>
        </w:rPr>
        <w:t xml:space="preserve"> between</w:t>
      </w:r>
      <w:r w:rsidRPr="005E7BD2" w:rsidR="004A11BD">
        <w:rPr>
          <w:rFonts w:asciiTheme="minorHAnsi" w:hAnsiTheme="minorHAnsi" w:cstheme="minorHAnsi"/>
          <w:snapToGrid w:val="0"/>
          <w:color w:val="000000" w:themeColor="text1"/>
          <w:sz w:val="22"/>
          <w:szCs w:val="22"/>
        </w:rPr>
        <w:t xml:space="preserve"> the P</w:t>
      </w:r>
      <w:r w:rsidRPr="005E7BD2">
        <w:rPr>
          <w:rFonts w:asciiTheme="minorHAnsi" w:hAnsiTheme="minorHAnsi" w:cstheme="minorHAnsi"/>
          <w:snapToGrid w:val="0"/>
          <w:color w:val="000000" w:themeColor="text1"/>
          <w:sz w:val="22"/>
          <w:szCs w:val="22"/>
        </w:rPr>
        <w:t xml:space="preserve">arties and supersedes all prior agreements and understandings, if any, relating to the subject matter of this </w:t>
      </w:r>
      <w:r w:rsidRPr="005E7BD2" w:rsidR="00611B63">
        <w:rPr>
          <w:rFonts w:asciiTheme="minorHAnsi" w:hAnsiTheme="minorHAnsi" w:cstheme="minorHAnsi"/>
          <w:color w:val="000000" w:themeColor="text1"/>
          <w:sz w:val="22"/>
          <w:szCs w:val="22"/>
        </w:rPr>
        <w:t>Agreement</w:t>
      </w:r>
      <w:r w:rsidRPr="005E7BD2">
        <w:rPr>
          <w:rFonts w:asciiTheme="minorHAnsi" w:hAnsiTheme="minorHAnsi" w:cstheme="minorHAnsi"/>
          <w:snapToGrid w:val="0"/>
          <w:color w:val="000000" w:themeColor="text1"/>
          <w:sz w:val="22"/>
          <w:szCs w:val="22"/>
        </w:rPr>
        <w:t>.</w:t>
      </w:r>
    </w:p>
    <w:p w:rsidRPr="005E7BD2" w:rsidR="00DE5548" w:rsidP="003D726C" w:rsidRDefault="00DE5548" w14:paraId="6BC90205" w14:textId="77777777">
      <w:pPr>
        <w:pStyle w:val="BodyText"/>
        <w:spacing w:line="23" w:lineRule="atLeast"/>
        <w:rPr>
          <w:rFonts w:asciiTheme="minorHAnsi" w:hAnsiTheme="minorHAnsi" w:cstheme="minorHAnsi"/>
          <w:snapToGrid w:val="0"/>
          <w:color w:val="000000" w:themeColor="text1"/>
          <w:sz w:val="22"/>
          <w:szCs w:val="22"/>
          <w:lang w:val="en-GB"/>
        </w:rPr>
      </w:pPr>
    </w:p>
    <w:p w:rsidRPr="005E7BD2" w:rsidR="008A4CC8" w:rsidP="008A4CC8" w:rsidRDefault="008A4CC8" w14:paraId="1903388A" w14:textId="77777777">
      <w:pPr>
        <w:pStyle w:val="Article1"/>
        <w:numPr>
          <w:ilvl w:val="0"/>
          <w:numId w:val="54"/>
        </w:numPr>
        <w:tabs>
          <w:tab w:val="clear" w:pos="567"/>
          <w:tab w:val="left" w:pos="360"/>
        </w:tabs>
        <w:ind w:left="360"/>
        <w:rPr>
          <w:b w:val="0"/>
          <w:bCs w:val="0"/>
          <w:snapToGrid w:val="0"/>
        </w:rPr>
      </w:pPr>
      <w:r w:rsidRPr="005E7BD2">
        <w:rPr>
          <w:snapToGrid w:val="0"/>
        </w:rPr>
        <w:t xml:space="preserve">Final Clauses </w:t>
      </w:r>
    </w:p>
    <w:p w:rsidRPr="005E7BD2" w:rsidR="008A4CC8" w:rsidP="008A4CC8" w:rsidRDefault="008A4CC8" w14:paraId="2B9CBA49" w14:textId="77777777">
      <w:pPr>
        <w:pStyle w:val="BodyText"/>
        <w:spacing w:line="23" w:lineRule="atLeast"/>
        <w:ind w:left="720"/>
        <w:rPr>
          <w:rFonts w:asciiTheme="minorHAnsi" w:hAnsiTheme="minorHAnsi" w:cstheme="minorHAnsi"/>
          <w:snapToGrid w:val="0"/>
          <w:color w:val="000000" w:themeColor="text1"/>
          <w:sz w:val="22"/>
          <w:szCs w:val="22"/>
        </w:rPr>
      </w:pPr>
    </w:p>
    <w:p w:rsidRPr="005E7BD2" w:rsidR="008A4CC8" w:rsidP="000A1FF7" w:rsidRDefault="008A4CC8" w14:paraId="36A3462E" w14:textId="2213FFCC">
      <w:pPr>
        <w:pStyle w:val="BodyText"/>
        <w:tabs>
          <w:tab w:val="left" w:pos="720"/>
        </w:tabs>
        <w:spacing w:line="23" w:lineRule="atLeast"/>
        <w:ind w:left="720" w:hanging="720"/>
        <w:rPr>
          <w:rFonts w:asciiTheme="minorHAnsi" w:hAnsiTheme="minorHAnsi" w:cstheme="minorHAnsi"/>
          <w:snapToGrid w:val="0"/>
          <w:color w:val="000000" w:themeColor="text1"/>
          <w:sz w:val="22"/>
          <w:szCs w:val="22"/>
        </w:rPr>
      </w:pPr>
      <w:r w:rsidRPr="005E7BD2">
        <w:rPr>
          <w:rFonts w:asciiTheme="minorHAnsi" w:hAnsiTheme="minorHAnsi" w:cstheme="minorHAnsi"/>
          <w:snapToGrid w:val="0"/>
          <w:color w:val="000000" w:themeColor="text1"/>
          <w:sz w:val="22"/>
          <w:szCs w:val="22"/>
        </w:rPr>
        <w:lastRenderedPageBreak/>
        <w:t>29.1</w:t>
      </w:r>
      <w:r w:rsidRPr="005E7BD2">
        <w:rPr>
          <w:rFonts w:asciiTheme="minorHAnsi" w:hAnsiTheme="minorHAnsi" w:cstheme="minorHAnsi"/>
          <w:snapToGrid w:val="0"/>
          <w:color w:val="000000" w:themeColor="text1"/>
          <w:sz w:val="22"/>
          <w:szCs w:val="22"/>
        </w:rPr>
        <w:tab/>
      </w:r>
      <w:bookmarkStart w:name="_Hlk66992729" w:id="55"/>
      <w:commentRangeStart w:id="56"/>
      <w:r w:rsidRPr="005E7BD2">
        <w:rPr>
          <w:rFonts w:asciiTheme="minorHAnsi" w:hAnsiTheme="minorHAnsi" w:cstheme="minorHAnsi"/>
          <w:snapToGrid w:val="0"/>
          <w:sz w:val="22"/>
          <w:szCs w:val="22"/>
          <w:highlight w:val="lightGray"/>
          <w:lang w:val="en-GB"/>
        </w:rPr>
        <w:t xml:space="preserve">This Agreement will enter into force upon signature by both Parties. </w:t>
      </w:r>
      <w:commentRangeEnd w:id="56"/>
      <w:r w:rsidRPr="005E7BD2">
        <w:rPr>
          <w:rStyle w:val="CommentReference"/>
          <w:rFonts w:asciiTheme="minorHAnsi" w:hAnsiTheme="minorHAnsi" w:cstheme="minorHAnsi"/>
          <w:sz w:val="22"/>
          <w:szCs w:val="22"/>
          <w:highlight w:val="lightGray"/>
        </w:rPr>
        <w:commentReference w:id="56"/>
      </w:r>
      <w:bookmarkEnd w:id="55"/>
      <w:r w:rsidRPr="005E7BD2">
        <w:rPr>
          <w:rFonts w:asciiTheme="minorHAnsi" w:hAnsiTheme="minorHAnsi" w:cstheme="minorHAnsi"/>
          <w:snapToGrid w:val="0"/>
          <w:color w:val="000000" w:themeColor="text1"/>
          <w:sz w:val="22"/>
          <w:szCs w:val="22"/>
        </w:rPr>
        <w:t xml:space="preserve">It will remain in force until completion of all obligations of the Parties under this </w:t>
      </w:r>
      <w:r w:rsidRPr="005E7BD2">
        <w:rPr>
          <w:rFonts w:asciiTheme="minorHAnsi" w:hAnsiTheme="minorHAnsi" w:cstheme="minorHAnsi"/>
          <w:color w:val="000000" w:themeColor="text1"/>
          <w:sz w:val="22"/>
          <w:szCs w:val="22"/>
        </w:rPr>
        <w:t xml:space="preserve">Agreement </w:t>
      </w:r>
      <w:r w:rsidRPr="005E7BD2">
        <w:rPr>
          <w:rFonts w:asciiTheme="minorHAnsi" w:hAnsiTheme="minorHAnsi" w:cstheme="minorHAnsi"/>
          <w:snapToGrid w:val="0"/>
          <w:color w:val="000000" w:themeColor="text1"/>
          <w:sz w:val="22"/>
          <w:szCs w:val="22"/>
        </w:rPr>
        <w:t xml:space="preserve">unless terminated earlier in accordance with Article 26. </w:t>
      </w:r>
    </w:p>
    <w:p w:rsidRPr="005E7BD2" w:rsidR="008A4CC8" w:rsidP="000A1FF7" w:rsidRDefault="008A4CC8" w14:paraId="30C82D60" w14:textId="77777777">
      <w:pPr>
        <w:pStyle w:val="BodyText"/>
        <w:tabs>
          <w:tab w:val="left" w:pos="720"/>
        </w:tabs>
        <w:spacing w:line="23" w:lineRule="atLeast"/>
        <w:ind w:left="720" w:hanging="720"/>
        <w:rPr>
          <w:rFonts w:asciiTheme="minorHAnsi" w:hAnsiTheme="minorHAnsi" w:cstheme="minorHAnsi"/>
          <w:snapToGrid w:val="0"/>
          <w:color w:val="000000" w:themeColor="text1"/>
          <w:sz w:val="22"/>
          <w:szCs w:val="22"/>
        </w:rPr>
      </w:pPr>
    </w:p>
    <w:p w:rsidRPr="005E7BD2" w:rsidR="008A4CC8" w:rsidP="000A1FF7" w:rsidRDefault="008A4CC8" w14:paraId="0A818D7A" w14:textId="1D9096C1">
      <w:pPr>
        <w:pStyle w:val="BodyText"/>
        <w:tabs>
          <w:tab w:val="left" w:pos="720"/>
        </w:tabs>
        <w:spacing w:line="23" w:lineRule="atLeast"/>
        <w:ind w:left="720" w:hanging="720"/>
        <w:rPr>
          <w:rFonts w:asciiTheme="minorHAnsi" w:hAnsiTheme="minorHAnsi" w:cstheme="minorHAnsi"/>
          <w:snapToGrid w:val="0"/>
          <w:color w:val="000000" w:themeColor="text1"/>
          <w:sz w:val="22"/>
          <w:szCs w:val="22"/>
        </w:rPr>
      </w:pPr>
      <w:r w:rsidRPr="005E7BD2">
        <w:rPr>
          <w:rFonts w:asciiTheme="minorHAnsi" w:hAnsiTheme="minorHAnsi" w:cstheme="minorHAnsi"/>
          <w:snapToGrid w:val="0"/>
          <w:color w:val="000000" w:themeColor="text1"/>
          <w:sz w:val="22"/>
          <w:szCs w:val="22"/>
        </w:rPr>
        <w:t>29.2</w:t>
      </w:r>
      <w:r w:rsidRPr="005E7BD2">
        <w:rPr>
          <w:rFonts w:asciiTheme="minorHAnsi" w:hAnsiTheme="minorHAnsi" w:cstheme="minorHAnsi"/>
          <w:snapToGrid w:val="0"/>
          <w:color w:val="000000" w:themeColor="text1"/>
          <w:sz w:val="22"/>
          <w:szCs w:val="22"/>
        </w:rPr>
        <w:tab/>
      </w:r>
      <w:r w:rsidRPr="005E7BD2">
        <w:rPr>
          <w:rFonts w:asciiTheme="minorHAnsi" w:hAnsiTheme="minorHAnsi" w:cstheme="minorHAnsi"/>
          <w:snapToGrid w:val="0"/>
          <w:color w:val="000000" w:themeColor="text1"/>
          <w:sz w:val="22"/>
          <w:szCs w:val="22"/>
        </w:rPr>
        <w:t xml:space="preserve">Amendments may be made by mutual agreement in writing between the Parties. </w:t>
      </w:r>
    </w:p>
    <w:p w:rsidRPr="005E7BD2" w:rsidR="008A4CC8" w:rsidP="008A4CC8" w:rsidRDefault="008A4CC8" w14:paraId="4EF43ABC" w14:textId="77777777">
      <w:pPr>
        <w:pStyle w:val="BodyText"/>
        <w:spacing w:line="23" w:lineRule="atLeast"/>
        <w:ind w:left="567" w:hanging="567"/>
        <w:rPr>
          <w:rFonts w:asciiTheme="minorHAnsi" w:hAnsiTheme="minorHAnsi" w:cstheme="minorHAnsi"/>
          <w:snapToGrid w:val="0"/>
          <w:color w:val="000000" w:themeColor="text1"/>
          <w:sz w:val="22"/>
          <w:szCs w:val="22"/>
        </w:rPr>
      </w:pPr>
    </w:p>
    <w:p w:rsidRPr="005E7BD2" w:rsidR="00E26105" w:rsidP="003A22AB" w:rsidRDefault="00F24555" w14:paraId="195F5ADA" w14:textId="777C8281">
      <w:pPr>
        <w:pStyle w:val="Article1"/>
        <w:numPr>
          <w:ilvl w:val="0"/>
          <w:numId w:val="54"/>
        </w:numPr>
        <w:tabs>
          <w:tab w:val="clear" w:pos="567"/>
          <w:tab w:val="left" w:pos="360"/>
        </w:tabs>
        <w:ind w:left="360"/>
        <w:rPr>
          <w:b w:val="0"/>
          <w:bCs w:val="0"/>
          <w:snapToGrid w:val="0"/>
          <w:highlight w:val="lightGray"/>
          <w:lang w:val="en-GB"/>
        </w:rPr>
      </w:pPr>
      <w:commentRangeStart w:id="57"/>
      <w:r w:rsidRPr="005E7BD2">
        <w:rPr>
          <w:snapToGrid w:val="0"/>
          <w:highlight w:val="lightGray"/>
          <w:lang w:val="en-GB"/>
        </w:rPr>
        <w:t>Special Provisions (Optional)</w:t>
      </w:r>
      <w:commentRangeEnd w:id="57"/>
      <w:r w:rsidRPr="005E7BD2" w:rsidR="008A4CC8">
        <w:rPr>
          <w:rStyle w:val="CommentReference"/>
          <w:b w:val="0"/>
          <w:bCs w:val="0"/>
          <w:color w:val="auto"/>
          <w:sz w:val="22"/>
          <w:szCs w:val="22"/>
        </w:rPr>
        <w:commentReference w:id="57"/>
      </w:r>
    </w:p>
    <w:p w:rsidRPr="005E7BD2" w:rsidR="00E26105" w:rsidP="003D726C" w:rsidRDefault="00E26105" w14:paraId="7A2D195C" w14:textId="77777777">
      <w:pPr>
        <w:spacing w:line="23" w:lineRule="atLeast"/>
        <w:jc w:val="both"/>
        <w:rPr>
          <w:rFonts w:asciiTheme="minorHAnsi" w:hAnsiTheme="minorHAnsi" w:cstheme="minorHAnsi"/>
          <w:b/>
          <w:snapToGrid w:val="0"/>
          <w:color w:val="000000" w:themeColor="text1"/>
          <w:sz w:val="22"/>
          <w:szCs w:val="22"/>
          <w:highlight w:val="lightGray"/>
          <w:lang w:val="en-GB"/>
        </w:rPr>
      </w:pPr>
    </w:p>
    <w:p w:rsidRPr="005E7BD2" w:rsidR="00E26105" w:rsidP="007249A6" w:rsidRDefault="00E26105" w14:paraId="2F32D928" w14:textId="0AE48107">
      <w:pPr>
        <w:spacing w:line="23" w:lineRule="atLeast"/>
        <w:jc w:val="both"/>
        <w:rPr>
          <w:rFonts w:asciiTheme="minorHAnsi" w:hAnsiTheme="minorHAnsi" w:cstheme="minorHAnsi"/>
          <w:snapToGrid w:val="0"/>
          <w:color w:val="000000" w:themeColor="text1"/>
          <w:sz w:val="22"/>
          <w:szCs w:val="22"/>
          <w:highlight w:val="lightGray"/>
          <w:lang w:val="en-GB"/>
        </w:rPr>
      </w:pPr>
      <w:r w:rsidRPr="005E7BD2">
        <w:rPr>
          <w:rFonts w:asciiTheme="minorHAnsi" w:hAnsiTheme="minorHAnsi" w:cstheme="minorHAnsi"/>
          <w:snapToGrid w:val="0"/>
          <w:color w:val="000000" w:themeColor="text1"/>
          <w:sz w:val="22"/>
          <w:szCs w:val="22"/>
          <w:highlight w:val="lightGray"/>
          <w:lang w:val="en-GB"/>
        </w:rPr>
        <w:t xml:space="preserve">Due to the requirements of the Donor financing the Project, the </w:t>
      </w:r>
      <w:r w:rsidRPr="005E7BD2" w:rsidR="00E624CD">
        <w:rPr>
          <w:rFonts w:asciiTheme="minorHAnsi" w:hAnsiTheme="minorHAnsi" w:cstheme="minorHAnsi"/>
          <w:snapToGrid w:val="0"/>
          <w:color w:val="000000" w:themeColor="text1"/>
          <w:sz w:val="22"/>
          <w:szCs w:val="22"/>
          <w:highlight w:val="lightGray"/>
          <w:lang w:val="en-GB"/>
        </w:rPr>
        <w:t xml:space="preserve">Contractor </w:t>
      </w:r>
      <w:r w:rsidRPr="005E7BD2">
        <w:rPr>
          <w:rFonts w:asciiTheme="minorHAnsi" w:hAnsiTheme="minorHAnsi" w:cstheme="minorHAnsi"/>
          <w:snapToGrid w:val="0"/>
          <w:color w:val="000000" w:themeColor="text1"/>
          <w:sz w:val="22"/>
          <w:szCs w:val="22"/>
          <w:highlight w:val="lightGray"/>
          <w:lang w:val="en-GB"/>
        </w:rPr>
        <w:t>shall agree and accept the following provisions:</w:t>
      </w:r>
    </w:p>
    <w:p w:rsidRPr="005E7BD2" w:rsidR="00E26105" w:rsidP="007249A6" w:rsidRDefault="00E26105" w14:paraId="4CC19B63" w14:textId="77777777">
      <w:pPr>
        <w:spacing w:line="23" w:lineRule="atLeast"/>
        <w:ind w:left="567"/>
        <w:jc w:val="both"/>
        <w:rPr>
          <w:rFonts w:asciiTheme="minorHAnsi" w:hAnsiTheme="minorHAnsi" w:cstheme="minorHAnsi"/>
          <w:snapToGrid w:val="0"/>
          <w:color w:val="000000" w:themeColor="text1"/>
          <w:sz w:val="22"/>
          <w:szCs w:val="22"/>
          <w:highlight w:val="lightGray"/>
          <w:lang w:val="en-GB"/>
        </w:rPr>
      </w:pPr>
    </w:p>
    <w:p w:rsidRPr="005E7BD2" w:rsidR="00E26105" w:rsidP="007249A6" w:rsidRDefault="00E26105" w14:paraId="3A730639" w14:textId="77777777">
      <w:pPr>
        <w:spacing w:line="23" w:lineRule="atLeast"/>
        <w:ind w:left="567"/>
        <w:jc w:val="both"/>
        <w:rPr>
          <w:rFonts w:asciiTheme="minorHAnsi" w:hAnsiTheme="minorHAnsi" w:cstheme="minorHAnsi"/>
          <w:snapToGrid w:val="0"/>
          <w:color w:val="000000" w:themeColor="text1"/>
          <w:sz w:val="22"/>
          <w:szCs w:val="22"/>
          <w:lang w:val="en-GB"/>
        </w:rPr>
      </w:pPr>
      <w:r w:rsidRPr="005E7BD2">
        <w:rPr>
          <w:rFonts w:asciiTheme="minorHAnsi" w:hAnsiTheme="minorHAnsi" w:cstheme="minorHAnsi"/>
          <w:snapToGrid w:val="0"/>
          <w:color w:val="000000" w:themeColor="text1"/>
          <w:sz w:val="22"/>
          <w:szCs w:val="22"/>
          <w:highlight w:val="lightGray"/>
          <w:lang w:val="en-GB"/>
        </w:rPr>
        <w:t>[Insert all donor requirements which must be flown down to IOM’s implementing partners and subcontractors. In case of any doubt, please contact LEGContracts@iom.int]</w:t>
      </w:r>
    </w:p>
    <w:p w:rsidRPr="005E7BD2" w:rsidR="00E26105" w:rsidP="003D726C" w:rsidRDefault="00E26105" w14:paraId="69C289B4" w14:textId="5A53C22F">
      <w:pPr>
        <w:pStyle w:val="BodyText"/>
        <w:spacing w:line="23" w:lineRule="atLeast"/>
        <w:rPr>
          <w:rFonts w:asciiTheme="minorHAnsi" w:hAnsiTheme="minorHAnsi" w:cstheme="minorHAnsi"/>
          <w:snapToGrid w:val="0"/>
          <w:color w:val="000000" w:themeColor="text1"/>
          <w:sz w:val="22"/>
          <w:szCs w:val="22"/>
          <w:lang w:val="en-GB"/>
        </w:rPr>
      </w:pPr>
    </w:p>
    <w:p w:rsidRPr="005E7BD2" w:rsidR="008A4CC8" w:rsidP="008A4CC8" w:rsidRDefault="008A4CC8" w14:paraId="66615B9E" w14:textId="77777777">
      <w:pPr>
        <w:tabs>
          <w:tab w:val="left" w:pos="0"/>
        </w:tabs>
        <w:spacing w:line="23" w:lineRule="atLeast"/>
        <w:jc w:val="both"/>
        <w:rPr>
          <w:rFonts w:asciiTheme="minorHAnsi" w:hAnsiTheme="minorHAnsi" w:cstheme="minorHAnsi"/>
          <w:sz w:val="22"/>
          <w:szCs w:val="22"/>
          <w:lang w:val="en-PH"/>
        </w:rPr>
      </w:pPr>
      <w:bookmarkStart w:name="_Hlk67088048" w:id="58"/>
      <w:r w:rsidRPr="005E7BD2">
        <w:rPr>
          <w:rFonts w:asciiTheme="minorHAnsi" w:hAnsiTheme="minorHAnsi" w:cstheme="minorHAnsi"/>
          <w:sz w:val="22"/>
          <w:szCs w:val="22"/>
          <w:lang w:val="en-GB"/>
        </w:rPr>
        <w:t xml:space="preserve">Signed in duplicate </w:t>
      </w:r>
      <w:commentRangeStart w:id="59"/>
      <w:r w:rsidRPr="005E7BD2">
        <w:rPr>
          <w:rFonts w:asciiTheme="minorHAnsi" w:hAnsiTheme="minorHAnsi" w:cstheme="minorHAnsi"/>
          <w:sz w:val="22"/>
          <w:szCs w:val="22"/>
          <w:highlight w:val="lightGray"/>
          <w:lang w:val="en-GB"/>
        </w:rPr>
        <w:t>in English</w:t>
      </w:r>
      <w:commentRangeEnd w:id="59"/>
      <w:r w:rsidRPr="005E7BD2">
        <w:rPr>
          <w:rStyle w:val="CommentReference"/>
          <w:rFonts w:asciiTheme="minorHAnsi" w:hAnsiTheme="minorHAnsi" w:cstheme="minorHAnsi"/>
          <w:sz w:val="22"/>
          <w:szCs w:val="22"/>
          <w:highlight w:val="lightGray"/>
        </w:rPr>
        <w:commentReference w:id="59"/>
      </w:r>
      <w:r w:rsidRPr="005E7BD2">
        <w:rPr>
          <w:rFonts w:asciiTheme="minorHAnsi" w:hAnsiTheme="minorHAnsi" w:cstheme="minorHAnsi"/>
          <w:sz w:val="22"/>
          <w:szCs w:val="22"/>
        </w:rPr>
        <w:t>, on the dates and at the places indicated below.</w:t>
      </w:r>
      <w:r w:rsidRPr="005E7BD2">
        <w:rPr>
          <w:rFonts w:asciiTheme="minorHAnsi" w:hAnsiTheme="minorHAnsi" w:cstheme="minorHAnsi"/>
          <w:sz w:val="22"/>
          <w:szCs w:val="22"/>
          <w:lang w:val="en-GB"/>
        </w:rPr>
        <w:t xml:space="preserve"> </w:t>
      </w:r>
    </w:p>
    <w:p w:rsidRPr="005E7BD2" w:rsidR="008A4CC8" w:rsidP="008A4CC8" w:rsidRDefault="008A4CC8" w14:paraId="40049B8F" w14:textId="77777777">
      <w:pPr>
        <w:pStyle w:val="BodyText"/>
        <w:spacing w:line="23" w:lineRule="atLeast"/>
        <w:rPr>
          <w:rFonts w:asciiTheme="minorHAnsi" w:hAnsiTheme="minorHAnsi" w:cstheme="minorHAnsi"/>
          <w:color w:val="000000"/>
          <w:sz w:val="22"/>
          <w:szCs w:val="22"/>
          <w:lang w:val="en-GB"/>
        </w:rPr>
      </w:pPr>
    </w:p>
    <w:p w:rsidRPr="005E7BD2" w:rsidR="008A4CC8" w:rsidP="008A4CC8" w:rsidRDefault="008A4CC8" w14:paraId="0BD08AA7" w14:textId="77777777">
      <w:pPr>
        <w:pStyle w:val="BodyText"/>
        <w:spacing w:line="23" w:lineRule="atLeast"/>
        <w:rPr>
          <w:rFonts w:asciiTheme="minorHAnsi" w:hAnsiTheme="minorHAnsi" w:cstheme="minorHAnsi"/>
          <w:color w:val="000000"/>
          <w:sz w:val="22"/>
          <w:szCs w:val="22"/>
          <w:lang w:val="en-GB"/>
        </w:rPr>
      </w:pPr>
      <w:commentRangeStart w:id="61"/>
      <w:commentRangeEnd w:id="61"/>
      <w:r w:rsidRPr="005E7BD2">
        <w:rPr>
          <w:rStyle w:val="CommentReference"/>
          <w:rFonts w:asciiTheme="minorHAnsi" w:hAnsiTheme="minorHAnsi" w:cstheme="minorHAnsi"/>
          <w:bCs/>
          <w:color w:val="000000" w:themeColor="text1"/>
          <w:sz w:val="22"/>
          <w:szCs w:val="22"/>
        </w:rPr>
        <w:commentReference w:id="61"/>
      </w:r>
      <w:commentRangeStart w:id="62"/>
      <w:commentRangeEnd w:id="62"/>
      <w:r w:rsidRPr="005E7BD2">
        <w:rPr>
          <w:rStyle w:val="CommentReference"/>
          <w:rFonts w:asciiTheme="minorHAnsi" w:hAnsiTheme="minorHAnsi" w:cstheme="minorHAnsi"/>
          <w:bCs/>
          <w:color w:val="000000" w:themeColor="text1"/>
          <w:sz w:val="22"/>
          <w:szCs w:val="22"/>
        </w:rPr>
        <w:commentReference w:id="62"/>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986"/>
        <w:gridCol w:w="949"/>
        <w:gridCol w:w="4065"/>
      </w:tblGrid>
      <w:tr w:rsidRPr="005E7BD2" w:rsidR="008A4CC8" w:rsidTr="00E73977" w14:paraId="398648F3" w14:textId="77777777">
        <w:tc>
          <w:tcPr>
            <w:tcW w:w="4135" w:type="dxa"/>
          </w:tcPr>
          <w:p w:rsidRPr="005E7BD2" w:rsidR="008A4CC8" w:rsidP="00E73977" w:rsidRDefault="008A4CC8" w14:paraId="5A63EA01" w14:textId="77777777">
            <w:pPr>
              <w:tabs>
                <w:tab w:val="left" w:pos="0"/>
              </w:tabs>
              <w:spacing w:line="23" w:lineRule="atLeast"/>
              <w:jc w:val="both"/>
              <w:rPr>
                <w:rFonts w:asciiTheme="minorHAnsi" w:hAnsiTheme="minorHAnsi" w:cstheme="minorHAnsi"/>
                <w:i/>
                <w:iCs/>
                <w:sz w:val="22"/>
                <w:szCs w:val="22"/>
                <w:lang w:val="en-PH"/>
              </w:rPr>
            </w:pPr>
            <w:r w:rsidRPr="005E7BD2">
              <w:rPr>
                <w:rFonts w:asciiTheme="minorHAnsi" w:hAnsiTheme="minorHAnsi" w:cstheme="minorHAnsi"/>
                <w:i/>
                <w:iCs/>
                <w:sz w:val="22"/>
                <w:szCs w:val="22"/>
                <w:lang w:val="en-PH"/>
              </w:rPr>
              <w:t xml:space="preserve">For and on behalf of </w:t>
            </w:r>
          </w:p>
          <w:p w:rsidRPr="005E7BD2" w:rsidR="008A4CC8" w:rsidP="00E73977" w:rsidRDefault="008A4CC8" w14:paraId="46151130" w14:textId="77777777">
            <w:pPr>
              <w:tabs>
                <w:tab w:val="left" w:pos="0"/>
              </w:tabs>
              <w:spacing w:line="23" w:lineRule="atLeast"/>
              <w:jc w:val="both"/>
              <w:rPr>
                <w:rFonts w:asciiTheme="minorHAnsi" w:hAnsiTheme="minorHAnsi" w:cstheme="minorHAnsi"/>
                <w:sz w:val="22"/>
                <w:szCs w:val="22"/>
                <w:lang w:val="en-PH"/>
              </w:rPr>
            </w:pPr>
            <w:r w:rsidRPr="005E7BD2">
              <w:rPr>
                <w:rFonts w:asciiTheme="minorHAnsi" w:hAnsiTheme="minorHAnsi" w:cstheme="minorHAnsi"/>
                <w:sz w:val="22"/>
                <w:szCs w:val="22"/>
                <w:lang w:val="en-PH"/>
              </w:rPr>
              <w:t>The International Organization for Migration</w:t>
            </w:r>
          </w:p>
        </w:tc>
        <w:tc>
          <w:tcPr>
            <w:tcW w:w="990" w:type="dxa"/>
          </w:tcPr>
          <w:p w:rsidRPr="005E7BD2" w:rsidR="008A4CC8" w:rsidP="00E73977" w:rsidRDefault="008A4CC8" w14:paraId="31413CB3" w14:textId="77777777">
            <w:pPr>
              <w:tabs>
                <w:tab w:val="left" w:pos="0"/>
              </w:tabs>
              <w:spacing w:line="23" w:lineRule="atLeast"/>
              <w:jc w:val="both"/>
              <w:rPr>
                <w:rFonts w:asciiTheme="minorHAnsi" w:hAnsiTheme="minorHAnsi" w:cstheme="minorHAnsi"/>
                <w:sz w:val="22"/>
                <w:szCs w:val="22"/>
                <w:lang w:val="en-PH"/>
              </w:rPr>
            </w:pPr>
          </w:p>
        </w:tc>
        <w:tc>
          <w:tcPr>
            <w:tcW w:w="4225" w:type="dxa"/>
          </w:tcPr>
          <w:p w:rsidRPr="005E7BD2" w:rsidR="008A4CC8" w:rsidP="00E73977" w:rsidRDefault="008A4CC8" w14:paraId="2EC265D6" w14:textId="77777777">
            <w:pPr>
              <w:tabs>
                <w:tab w:val="left" w:pos="0"/>
              </w:tabs>
              <w:spacing w:line="23" w:lineRule="atLeast"/>
              <w:jc w:val="both"/>
              <w:rPr>
                <w:rFonts w:asciiTheme="minorHAnsi" w:hAnsiTheme="minorHAnsi" w:cstheme="minorHAnsi"/>
                <w:i/>
                <w:iCs/>
                <w:sz w:val="22"/>
                <w:szCs w:val="22"/>
                <w:lang w:val="en-PH"/>
              </w:rPr>
            </w:pPr>
            <w:r w:rsidRPr="005E7BD2">
              <w:rPr>
                <w:rFonts w:asciiTheme="minorHAnsi" w:hAnsiTheme="minorHAnsi" w:cstheme="minorHAnsi"/>
                <w:i/>
                <w:iCs/>
                <w:sz w:val="22"/>
                <w:szCs w:val="22"/>
                <w:lang w:val="en-PH"/>
              </w:rPr>
              <w:t xml:space="preserve">For and on behalf of </w:t>
            </w:r>
          </w:p>
          <w:p w:rsidRPr="005E7BD2" w:rsidR="008A4CC8" w:rsidP="00E73977" w:rsidRDefault="008A4CC8" w14:paraId="72C98F2B" w14:textId="16078E47">
            <w:pPr>
              <w:tabs>
                <w:tab w:val="left" w:pos="0"/>
              </w:tabs>
              <w:spacing w:line="23" w:lineRule="atLeast"/>
              <w:jc w:val="both"/>
              <w:rPr>
                <w:rFonts w:asciiTheme="minorHAnsi" w:hAnsiTheme="minorHAnsi" w:cstheme="minorHAnsi"/>
                <w:sz w:val="22"/>
                <w:szCs w:val="22"/>
                <w:lang w:val="en-PH"/>
              </w:rPr>
            </w:pPr>
            <w:r w:rsidRPr="005E7BD2">
              <w:rPr>
                <w:rFonts w:asciiTheme="minorHAnsi" w:hAnsiTheme="minorHAnsi" w:cstheme="minorHAnsi"/>
                <w:sz w:val="22"/>
                <w:szCs w:val="22"/>
                <w:highlight w:val="lightGray"/>
                <w:lang w:val="en-PH"/>
              </w:rPr>
              <w:t>[Name of Contractor]</w:t>
            </w:r>
          </w:p>
        </w:tc>
      </w:tr>
      <w:tr w:rsidRPr="005E7BD2" w:rsidR="008A4CC8" w:rsidTr="00E73977" w14:paraId="57169EA3" w14:textId="77777777">
        <w:tc>
          <w:tcPr>
            <w:tcW w:w="4135" w:type="dxa"/>
          </w:tcPr>
          <w:p w:rsidRPr="005E7BD2" w:rsidR="008A4CC8" w:rsidP="00E73977" w:rsidRDefault="008A4CC8" w14:paraId="6FA97481" w14:textId="77777777">
            <w:pPr>
              <w:tabs>
                <w:tab w:val="left" w:pos="0"/>
              </w:tabs>
              <w:spacing w:line="23" w:lineRule="atLeast"/>
              <w:jc w:val="both"/>
              <w:rPr>
                <w:rFonts w:asciiTheme="minorHAnsi" w:hAnsiTheme="minorHAnsi" w:cstheme="minorHAnsi"/>
                <w:sz w:val="22"/>
                <w:szCs w:val="22"/>
                <w:lang w:val="en-PH"/>
              </w:rPr>
            </w:pPr>
          </w:p>
        </w:tc>
        <w:tc>
          <w:tcPr>
            <w:tcW w:w="990" w:type="dxa"/>
          </w:tcPr>
          <w:p w:rsidRPr="005E7BD2" w:rsidR="008A4CC8" w:rsidP="00E73977" w:rsidRDefault="008A4CC8" w14:paraId="52E77E16" w14:textId="77777777">
            <w:pPr>
              <w:tabs>
                <w:tab w:val="left" w:pos="0"/>
              </w:tabs>
              <w:spacing w:line="23" w:lineRule="atLeast"/>
              <w:jc w:val="both"/>
              <w:rPr>
                <w:rFonts w:asciiTheme="minorHAnsi" w:hAnsiTheme="minorHAnsi" w:cstheme="minorHAnsi"/>
                <w:sz w:val="22"/>
                <w:szCs w:val="22"/>
                <w:lang w:val="en-PH"/>
              </w:rPr>
            </w:pPr>
          </w:p>
        </w:tc>
        <w:tc>
          <w:tcPr>
            <w:tcW w:w="4225" w:type="dxa"/>
          </w:tcPr>
          <w:p w:rsidRPr="005E7BD2" w:rsidR="008A4CC8" w:rsidP="00E73977" w:rsidRDefault="008A4CC8" w14:paraId="15DCEA56" w14:textId="77777777">
            <w:pPr>
              <w:tabs>
                <w:tab w:val="left" w:pos="0"/>
              </w:tabs>
              <w:spacing w:line="23" w:lineRule="atLeast"/>
              <w:jc w:val="both"/>
              <w:rPr>
                <w:rFonts w:asciiTheme="minorHAnsi" w:hAnsiTheme="minorHAnsi" w:cstheme="minorHAnsi"/>
                <w:sz w:val="22"/>
                <w:szCs w:val="22"/>
                <w:lang w:val="en-PH"/>
              </w:rPr>
            </w:pPr>
          </w:p>
        </w:tc>
      </w:tr>
      <w:tr w:rsidRPr="005E7BD2" w:rsidR="008A4CC8" w:rsidTr="00E73977" w14:paraId="0FDB7B25" w14:textId="77777777">
        <w:tc>
          <w:tcPr>
            <w:tcW w:w="4135" w:type="dxa"/>
          </w:tcPr>
          <w:p w:rsidRPr="005E7BD2" w:rsidR="008A4CC8" w:rsidP="00E73977" w:rsidRDefault="008A4CC8" w14:paraId="19D0B24D" w14:textId="77777777">
            <w:pPr>
              <w:tabs>
                <w:tab w:val="left" w:pos="0"/>
              </w:tabs>
              <w:spacing w:line="23" w:lineRule="atLeast"/>
              <w:jc w:val="both"/>
              <w:rPr>
                <w:rFonts w:asciiTheme="minorHAnsi" w:hAnsiTheme="minorHAnsi" w:cstheme="minorHAnsi"/>
                <w:sz w:val="22"/>
                <w:szCs w:val="22"/>
                <w:lang w:val="en-PH"/>
              </w:rPr>
            </w:pPr>
            <w:r w:rsidRPr="005E7BD2">
              <w:rPr>
                <w:rFonts w:asciiTheme="minorHAnsi" w:hAnsiTheme="minorHAnsi" w:cstheme="minorHAnsi"/>
                <w:sz w:val="22"/>
                <w:szCs w:val="22"/>
                <w:lang w:val="en-PH"/>
              </w:rPr>
              <w:t>Signature</w:t>
            </w:r>
          </w:p>
        </w:tc>
        <w:tc>
          <w:tcPr>
            <w:tcW w:w="990" w:type="dxa"/>
          </w:tcPr>
          <w:p w:rsidRPr="005E7BD2" w:rsidR="008A4CC8" w:rsidP="00E73977" w:rsidRDefault="008A4CC8" w14:paraId="7654FAB4" w14:textId="77777777">
            <w:pPr>
              <w:tabs>
                <w:tab w:val="left" w:pos="0"/>
              </w:tabs>
              <w:spacing w:line="23" w:lineRule="atLeast"/>
              <w:jc w:val="both"/>
              <w:rPr>
                <w:rFonts w:asciiTheme="minorHAnsi" w:hAnsiTheme="minorHAnsi" w:cstheme="minorHAnsi"/>
                <w:sz w:val="22"/>
                <w:szCs w:val="22"/>
                <w:lang w:val="en-PH"/>
              </w:rPr>
            </w:pPr>
          </w:p>
        </w:tc>
        <w:tc>
          <w:tcPr>
            <w:tcW w:w="4225" w:type="dxa"/>
          </w:tcPr>
          <w:p w:rsidRPr="005E7BD2" w:rsidR="008A4CC8" w:rsidP="00E73977" w:rsidRDefault="008A4CC8" w14:paraId="3522B737" w14:textId="77777777">
            <w:pPr>
              <w:tabs>
                <w:tab w:val="left" w:pos="0"/>
              </w:tabs>
              <w:spacing w:line="23" w:lineRule="atLeast"/>
              <w:jc w:val="both"/>
              <w:rPr>
                <w:rFonts w:asciiTheme="minorHAnsi" w:hAnsiTheme="minorHAnsi" w:cstheme="minorHAnsi"/>
                <w:sz w:val="22"/>
                <w:szCs w:val="22"/>
                <w:lang w:val="en-PH"/>
              </w:rPr>
            </w:pPr>
            <w:r w:rsidRPr="005E7BD2">
              <w:rPr>
                <w:rFonts w:asciiTheme="minorHAnsi" w:hAnsiTheme="minorHAnsi" w:cstheme="minorHAnsi"/>
                <w:sz w:val="22"/>
                <w:szCs w:val="22"/>
                <w:lang w:val="en-PH"/>
              </w:rPr>
              <w:t>Signature</w:t>
            </w:r>
          </w:p>
        </w:tc>
      </w:tr>
      <w:tr w:rsidRPr="005E7BD2" w:rsidR="008A4CC8" w:rsidTr="00E73977" w14:paraId="54581E26" w14:textId="77777777">
        <w:tc>
          <w:tcPr>
            <w:tcW w:w="4135" w:type="dxa"/>
            <w:tcBorders>
              <w:bottom w:val="single" w:color="auto" w:sz="4" w:space="0"/>
            </w:tcBorders>
          </w:tcPr>
          <w:p w:rsidRPr="005E7BD2" w:rsidR="008A4CC8" w:rsidP="00E73977" w:rsidRDefault="008A4CC8" w14:paraId="720FFCD3" w14:textId="77777777">
            <w:pPr>
              <w:tabs>
                <w:tab w:val="left" w:pos="0"/>
              </w:tabs>
              <w:spacing w:line="23" w:lineRule="atLeast"/>
              <w:jc w:val="both"/>
              <w:rPr>
                <w:rFonts w:asciiTheme="minorHAnsi" w:hAnsiTheme="minorHAnsi" w:cstheme="minorHAnsi"/>
                <w:sz w:val="22"/>
                <w:szCs w:val="22"/>
                <w:lang w:val="en-PH"/>
              </w:rPr>
            </w:pPr>
          </w:p>
          <w:p w:rsidRPr="005E7BD2" w:rsidR="008A4CC8" w:rsidP="00E73977" w:rsidRDefault="008A4CC8" w14:paraId="6A63284E" w14:textId="77777777">
            <w:pPr>
              <w:tabs>
                <w:tab w:val="left" w:pos="0"/>
              </w:tabs>
              <w:spacing w:line="23" w:lineRule="atLeast"/>
              <w:jc w:val="both"/>
              <w:rPr>
                <w:rFonts w:asciiTheme="minorHAnsi" w:hAnsiTheme="minorHAnsi" w:cstheme="minorHAnsi"/>
                <w:sz w:val="22"/>
                <w:szCs w:val="22"/>
                <w:lang w:val="en-PH"/>
              </w:rPr>
            </w:pPr>
          </w:p>
          <w:p w:rsidRPr="005E7BD2" w:rsidR="008A4CC8" w:rsidP="00E73977" w:rsidRDefault="008A4CC8" w14:paraId="790E29B3" w14:textId="77777777">
            <w:pPr>
              <w:tabs>
                <w:tab w:val="left" w:pos="0"/>
              </w:tabs>
              <w:spacing w:line="23" w:lineRule="atLeast"/>
              <w:jc w:val="both"/>
              <w:rPr>
                <w:rFonts w:asciiTheme="minorHAnsi" w:hAnsiTheme="minorHAnsi" w:cstheme="minorHAnsi"/>
                <w:sz w:val="22"/>
                <w:szCs w:val="22"/>
                <w:lang w:val="en-PH"/>
              </w:rPr>
            </w:pPr>
          </w:p>
        </w:tc>
        <w:tc>
          <w:tcPr>
            <w:tcW w:w="990" w:type="dxa"/>
          </w:tcPr>
          <w:p w:rsidRPr="005E7BD2" w:rsidR="008A4CC8" w:rsidP="00E73977" w:rsidRDefault="008A4CC8" w14:paraId="2F62B16A" w14:textId="77777777">
            <w:pPr>
              <w:tabs>
                <w:tab w:val="left" w:pos="0"/>
              </w:tabs>
              <w:spacing w:line="23" w:lineRule="atLeast"/>
              <w:jc w:val="both"/>
              <w:rPr>
                <w:rFonts w:asciiTheme="minorHAnsi" w:hAnsiTheme="minorHAnsi" w:cstheme="minorHAnsi"/>
                <w:sz w:val="22"/>
                <w:szCs w:val="22"/>
                <w:lang w:val="en-PH"/>
              </w:rPr>
            </w:pPr>
          </w:p>
        </w:tc>
        <w:tc>
          <w:tcPr>
            <w:tcW w:w="4225" w:type="dxa"/>
            <w:tcBorders>
              <w:bottom w:val="single" w:color="auto" w:sz="4" w:space="0"/>
            </w:tcBorders>
          </w:tcPr>
          <w:p w:rsidRPr="005E7BD2" w:rsidR="008A4CC8" w:rsidP="00E73977" w:rsidRDefault="008A4CC8" w14:paraId="783CECDF" w14:textId="77777777">
            <w:pPr>
              <w:tabs>
                <w:tab w:val="left" w:pos="0"/>
              </w:tabs>
              <w:spacing w:line="23" w:lineRule="atLeast"/>
              <w:jc w:val="both"/>
              <w:rPr>
                <w:rFonts w:asciiTheme="minorHAnsi" w:hAnsiTheme="minorHAnsi" w:cstheme="minorHAnsi"/>
                <w:sz w:val="22"/>
                <w:szCs w:val="22"/>
                <w:lang w:val="en-PH"/>
              </w:rPr>
            </w:pPr>
          </w:p>
        </w:tc>
      </w:tr>
      <w:tr w:rsidRPr="005E7BD2" w:rsidR="008A4CC8" w:rsidTr="00E73977" w14:paraId="0306485C" w14:textId="77777777">
        <w:tc>
          <w:tcPr>
            <w:tcW w:w="4135" w:type="dxa"/>
            <w:tcBorders>
              <w:top w:val="single" w:color="auto" w:sz="4" w:space="0"/>
            </w:tcBorders>
          </w:tcPr>
          <w:p w:rsidRPr="005E7BD2" w:rsidR="008A4CC8" w:rsidP="00E73977" w:rsidRDefault="008A4CC8" w14:paraId="53896A73" w14:textId="77777777">
            <w:pPr>
              <w:tabs>
                <w:tab w:val="left" w:pos="0"/>
              </w:tabs>
              <w:spacing w:line="23" w:lineRule="atLeast"/>
              <w:jc w:val="both"/>
              <w:rPr>
                <w:rFonts w:asciiTheme="minorHAnsi" w:hAnsiTheme="minorHAnsi" w:cstheme="minorHAnsi"/>
                <w:sz w:val="22"/>
                <w:szCs w:val="22"/>
                <w:lang w:val="en-PH"/>
              </w:rPr>
            </w:pPr>
            <w:r w:rsidRPr="005E7BD2">
              <w:rPr>
                <w:rFonts w:asciiTheme="minorHAnsi" w:hAnsiTheme="minorHAnsi" w:cstheme="minorHAnsi"/>
                <w:sz w:val="22"/>
                <w:szCs w:val="22"/>
                <w:lang w:val="en-PH"/>
              </w:rPr>
              <w:t>Name:</w:t>
            </w:r>
          </w:p>
        </w:tc>
        <w:tc>
          <w:tcPr>
            <w:tcW w:w="990" w:type="dxa"/>
          </w:tcPr>
          <w:p w:rsidRPr="005E7BD2" w:rsidR="008A4CC8" w:rsidP="00E73977" w:rsidRDefault="008A4CC8" w14:paraId="59C5A507" w14:textId="77777777">
            <w:pPr>
              <w:tabs>
                <w:tab w:val="left" w:pos="0"/>
              </w:tabs>
              <w:spacing w:line="23" w:lineRule="atLeast"/>
              <w:jc w:val="both"/>
              <w:rPr>
                <w:rFonts w:asciiTheme="minorHAnsi" w:hAnsiTheme="minorHAnsi" w:cstheme="minorHAnsi"/>
                <w:sz w:val="22"/>
                <w:szCs w:val="22"/>
                <w:lang w:val="en-PH"/>
              </w:rPr>
            </w:pPr>
          </w:p>
        </w:tc>
        <w:tc>
          <w:tcPr>
            <w:tcW w:w="4225" w:type="dxa"/>
            <w:tcBorders>
              <w:top w:val="single" w:color="auto" w:sz="4" w:space="0"/>
            </w:tcBorders>
          </w:tcPr>
          <w:p w:rsidRPr="005E7BD2" w:rsidR="008A4CC8" w:rsidP="00E73977" w:rsidRDefault="008A4CC8" w14:paraId="0E58E2ED" w14:textId="77777777">
            <w:pPr>
              <w:tabs>
                <w:tab w:val="left" w:pos="0"/>
              </w:tabs>
              <w:spacing w:line="23" w:lineRule="atLeast"/>
              <w:jc w:val="both"/>
              <w:rPr>
                <w:rFonts w:asciiTheme="minorHAnsi" w:hAnsiTheme="minorHAnsi" w:cstheme="minorHAnsi"/>
                <w:sz w:val="22"/>
                <w:szCs w:val="22"/>
                <w:lang w:val="en-PH"/>
              </w:rPr>
            </w:pPr>
            <w:r w:rsidRPr="005E7BD2">
              <w:rPr>
                <w:rFonts w:asciiTheme="minorHAnsi" w:hAnsiTheme="minorHAnsi" w:cstheme="minorHAnsi"/>
                <w:sz w:val="22"/>
                <w:szCs w:val="22"/>
                <w:lang w:val="en-PH"/>
              </w:rPr>
              <w:t>Name:</w:t>
            </w:r>
          </w:p>
        </w:tc>
      </w:tr>
      <w:tr w:rsidRPr="005E7BD2" w:rsidR="008A4CC8" w:rsidTr="00E73977" w14:paraId="3B5A0A9F" w14:textId="77777777">
        <w:tc>
          <w:tcPr>
            <w:tcW w:w="4135" w:type="dxa"/>
          </w:tcPr>
          <w:p w:rsidRPr="005E7BD2" w:rsidR="008A4CC8" w:rsidP="00E73977" w:rsidRDefault="008A4CC8" w14:paraId="2312B5FC" w14:textId="77777777">
            <w:pPr>
              <w:tabs>
                <w:tab w:val="left" w:pos="0"/>
              </w:tabs>
              <w:spacing w:line="23" w:lineRule="atLeast"/>
              <w:jc w:val="both"/>
              <w:rPr>
                <w:rFonts w:asciiTheme="minorHAnsi" w:hAnsiTheme="minorHAnsi" w:cstheme="minorHAnsi"/>
                <w:sz w:val="22"/>
                <w:szCs w:val="22"/>
                <w:lang w:val="en-PH"/>
              </w:rPr>
            </w:pPr>
            <w:r w:rsidRPr="005E7BD2">
              <w:rPr>
                <w:rFonts w:asciiTheme="minorHAnsi" w:hAnsiTheme="minorHAnsi" w:cstheme="minorHAnsi"/>
                <w:sz w:val="22"/>
                <w:szCs w:val="22"/>
                <w:lang w:val="en-PH"/>
              </w:rPr>
              <w:t>Position:</w:t>
            </w:r>
          </w:p>
        </w:tc>
        <w:tc>
          <w:tcPr>
            <w:tcW w:w="990" w:type="dxa"/>
          </w:tcPr>
          <w:p w:rsidRPr="005E7BD2" w:rsidR="008A4CC8" w:rsidP="00E73977" w:rsidRDefault="008A4CC8" w14:paraId="1FDC3FBF" w14:textId="77777777">
            <w:pPr>
              <w:tabs>
                <w:tab w:val="left" w:pos="0"/>
              </w:tabs>
              <w:spacing w:line="23" w:lineRule="atLeast"/>
              <w:jc w:val="both"/>
              <w:rPr>
                <w:rFonts w:asciiTheme="minorHAnsi" w:hAnsiTheme="minorHAnsi" w:cstheme="minorHAnsi"/>
                <w:sz w:val="22"/>
                <w:szCs w:val="22"/>
                <w:lang w:val="en-PH"/>
              </w:rPr>
            </w:pPr>
          </w:p>
        </w:tc>
        <w:tc>
          <w:tcPr>
            <w:tcW w:w="4225" w:type="dxa"/>
          </w:tcPr>
          <w:p w:rsidRPr="005E7BD2" w:rsidR="008A4CC8" w:rsidP="00E73977" w:rsidRDefault="008A4CC8" w14:paraId="5F863988" w14:textId="77777777">
            <w:pPr>
              <w:tabs>
                <w:tab w:val="left" w:pos="0"/>
              </w:tabs>
              <w:spacing w:line="23" w:lineRule="atLeast"/>
              <w:jc w:val="both"/>
              <w:rPr>
                <w:rFonts w:asciiTheme="minorHAnsi" w:hAnsiTheme="minorHAnsi" w:cstheme="minorHAnsi"/>
                <w:sz w:val="22"/>
                <w:szCs w:val="22"/>
                <w:lang w:val="en-PH"/>
              </w:rPr>
            </w:pPr>
            <w:r w:rsidRPr="005E7BD2">
              <w:rPr>
                <w:rFonts w:asciiTheme="minorHAnsi" w:hAnsiTheme="minorHAnsi" w:cstheme="minorHAnsi"/>
                <w:sz w:val="22"/>
                <w:szCs w:val="22"/>
                <w:lang w:val="en-PH"/>
              </w:rPr>
              <w:t>Position:</w:t>
            </w:r>
          </w:p>
        </w:tc>
      </w:tr>
      <w:tr w:rsidRPr="005E7BD2" w:rsidR="008A4CC8" w:rsidTr="00E73977" w14:paraId="70F2ED04" w14:textId="77777777">
        <w:tc>
          <w:tcPr>
            <w:tcW w:w="4135" w:type="dxa"/>
          </w:tcPr>
          <w:p w:rsidRPr="005E7BD2" w:rsidR="008A4CC8" w:rsidP="00E73977" w:rsidRDefault="008A4CC8" w14:paraId="0856450A" w14:textId="77777777">
            <w:pPr>
              <w:tabs>
                <w:tab w:val="left" w:pos="0"/>
              </w:tabs>
              <w:spacing w:line="23" w:lineRule="atLeast"/>
              <w:jc w:val="both"/>
              <w:rPr>
                <w:rFonts w:asciiTheme="minorHAnsi" w:hAnsiTheme="minorHAnsi" w:cstheme="minorHAnsi"/>
                <w:sz w:val="22"/>
                <w:szCs w:val="22"/>
                <w:lang w:val="en-PH"/>
              </w:rPr>
            </w:pPr>
            <w:r w:rsidRPr="005E7BD2">
              <w:rPr>
                <w:rFonts w:asciiTheme="minorHAnsi" w:hAnsiTheme="minorHAnsi" w:cstheme="minorHAnsi"/>
                <w:sz w:val="22"/>
                <w:szCs w:val="22"/>
                <w:lang w:val="en-PH"/>
              </w:rPr>
              <w:t xml:space="preserve">Date: </w:t>
            </w:r>
          </w:p>
        </w:tc>
        <w:tc>
          <w:tcPr>
            <w:tcW w:w="990" w:type="dxa"/>
          </w:tcPr>
          <w:p w:rsidRPr="005E7BD2" w:rsidR="008A4CC8" w:rsidP="00E73977" w:rsidRDefault="008A4CC8" w14:paraId="70A34AD9" w14:textId="77777777">
            <w:pPr>
              <w:tabs>
                <w:tab w:val="left" w:pos="0"/>
              </w:tabs>
              <w:spacing w:line="23" w:lineRule="atLeast"/>
              <w:jc w:val="both"/>
              <w:rPr>
                <w:rFonts w:asciiTheme="minorHAnsi" w:hAnsiTheme="minorHAnsi" w:cstheme="minorHAnsi"/>
                <w:sz w:val="22"/>
                <w:szCs w:val="22"/>
                <w:lang w:val="en-PH"/>
              </w:rPr>
            </w:pPr>
          </w:p>
        </w:tc>
        <w:tc>
          <w:tcPr>
            <w:tcW w:w="4225" w:type="dxa"/>
          </w:tcPr>
          <w:p w:rsidRPr="005E7BD2" w:rsidR="008A4CC8" w:rsidP="00E73977" w:rsidRDefault="008A4CC8" w14:paraId="437B6C34" w14:textId="77777777">
            <w:pPr>
              <w:tabs>
                <w:tab w:val="left" w:pos="0"/>
              </w:tabs>
              <w:spacing w:line="23" w:lineRule="atLeast"/>
              <w:jc w:val="both"/>
              <w:rPr>
                <w:rFonts w:asciiTheme="minorHAnsi" w:hAnsiTheme="minorHAnsi" w:cstheme="minorHAnsi"/>
                <w:sz w:val="22"/>
                <w:szCs w:val="22"/>
                <w:lang w:val="en-PH"/>
              </w:rPr>
            </w:pPr>
            <w:r w:rsidRPr="005E7BD2">
              <w:rPr>
                <w:rFonts w:asciiTheme="minorHAnsi" w:hAnsiTheme="minorHAnsi" w:cstheme="minorHAnsi"/>
                <w:sz w:val="22"/>
                <w:szCs w:val="22"/>
                <w:lang w:val="en-PH"/>
              </w:rPr>
              <w:t xml:space="preserve">Date: </w:t>
            </w:r>
          </w:p>
        </w:tc>
      </w:tr>
      <w:tr w:rsidRPr="005E7BD2" w:rsidR="008A4CC8" w:rsidTr="00E73977" w14:paraId="277FD0AA" w14:textId="77777777">
        <w:tc>
          <w:tcPr>
            <w:tcW w:w="4135" w:type="dxa"/>
          </w:tcPr>
          <w:p w:rsidRPr="005E7BD2" w:rsidR="008A4CC8" w:rsidP="00E73977" w:rsidRDefault="008A4CC8" w14:paraId="327BA266" w14:textId="77777777">
            <w:pPr>
              <w:tabs>
                <w:tab w:val="left" w:pos="0"/>
              </w:tabs>
              <w:spacing w:line="23" w:lineRule="atLeast"/>
              <w:jc w:val="both"/>
              <w:rPr>
                <w:rFonts w:asciiTheme="minorHAnsi" w:hAnsiTheme="minorHAnsi" w:cstheme="minorHAnsi"/>
                <w:sz w:val="22"/>
                <w:szCs w:val="22"/>
                <w:lang w:val="en-PH"/>
              </w:rPr>
            </w:pPr>
            <w:r w:rsidRPr="005E7BD2">
              <w:rPr>
                <w:rFonts w:asciiTheme="minorHAnsi" w:hAnsiTheme="minorHAnsi" w:cstheme="minorHAnsi"/>
                <w:sz w:val="22"/>
                <w:szCs w:val="22"/>
                <w:lang w:val="en-PH"/>
              </w:rPr>
              <w:t>Place:</w:t>
            </w:r>
          </w:p>
        </w:tc>
        <w:tc>
          <w:tcPr>
            <w:tcW w:w="990" w:type="dxa"/>
          </w:tcPr>
          <w:p w:rsidRPr="005E7BD2" w:rsidR="008A4CC8" w:rsidP="00E73977" w:rsidRDefault="008A4CC8" w14:paraId="4C11E4EB" w14:textId="77777777">
            <w:pPr>
              <w:tabs>
                <w:tab w:val="left" w:pos="0"/>
              </w:tabs>
              <w:spacing w:line="23" w:lineRule="atLeast"/>
              <w:jc w:val="both"/>
              <w:rPr>
                <w:rFonts w:asciiTheme="minorHAnsi" w:hAnsiTheme="minorHAnsi" w:cstheme="minorHAnsi"/>
                <w:sz w:val="22"/>
                <w:szCs w:val="22"/>
                <w:lang w:val="en-PH"/>
              </w:rPr>
            </w:pPr>
          </w:p>
        </w:tc>
        <w:tc>
          <w:tcPr>
            <w:tcW w:w="4225" w:type="dxa"/>
          </w:tcPr>
          <w:p w:rsidRPr="005E7BD2" w:rsidR="008A4CC8" w:rsidP="00E73977" w:rsidRDefault="008A4CC8" w14:paraId="6587D83F" w14:textId="77777777">
            <w:pPr>
              <w:tabs>
                <w:tab w:val="left" w:pos="0"/>
              </w:tabs>
              <w:spacing w:line="23" w:lineRule="atLeast"/>
              <w:jc w:val="both"/>
              <w:rPr>
                <w:rFonts w:asciiTheme="minorHAnsi" w:hAnsiTheme="minorHAnsi" w:cstheme="minorHAnsi"/>
                <w:sz w:val="22"/>
                <w:szCs w:val="22"/>
                <w:lang w:val="en-PH"/>
              </w:rPr>
            </w:pPr>
            <w:r w:rsidRPr="005E7BD2">
              <w:rPr>
                <w:rFonts w:asciiTheme="minorHAnsi" w:hAnsiTheme="minorHAnsi" w:cstheme="minorHAnsi"/>
                <w:sz w:val="22"/>
                <w:szCs w:val="22"/>
                <w:lang w:val="en-PH"/>
              </w:rPr>
              <w:t>Place:</w:t>
            </w:r>
          </w:p>
        </w:tc>
      </w:tr>
    </w:tbl>
    <w:p w:rsidRPr="005E7BD2" w:rsidR="008A4CC8" w:rsidP="008A4CC8" w:rsidRDefault="008A4CC8" w14:paraId="6D74D32F" w14:textId="77777777">
      <w:pPr>
        <w:tabs>
          <w:tab w:val="left" w:pos="0"/>
        </w:tabs>
        <w:spacing w:line="23" w:lineRule="atLeast"/>
        <w:jc w:val="both"/>
        <w:rPr>
          <w:rFonts w:asciiTheme="minorHAnsi" w:hAnsiTheme="minorHAnsi" w:cstheme="minorHAnsi"/>
          <w:sz w:val="22"/>
          <w:szCs w:val="22"/>
          <w:lang w:val="en-PH"/>
        </w:rPr>
      </w:pPr>
    </w:p>
    <w:p w:rsidRPr="005E7BD2" w:rsidR="008A4CC8" w:rsidP="008A4CC8" w:rsidRDefault="008A4CC8" w14:paraId="35D6B294" w14:textId="77777777">
      <w:pPr>
        <w:rPr>
          <w:rFonts w:asciiTheme="minorHAnsi" w:hAnsiTheme="minorHAnsi" w:cstheme="minorHAnsi"/>
          <w:color w:val="000000"/>
          <w:sz w:val="22"/>
          <w:szCs w:val="22"/>
        </w:rPr>
      </w:pPr>
      <w:r w:rsidRPr="005E7BD2">
        <w:rPr>
          <w:rFonts w:asciiTheme="minorHAnsi" w:hAnsiTheme="minorHAnsi" w:cstheme="minorHAnsi"/>
          <w:color w:val="000000"/>
          <w:sz w:val="22"/>
          <w:szCs w:val="22"/>
        </w:rPr>
        <w:br w:type="page"/>
      </w:r>
    </w:p>
    <w:bookmarkEnd w:id="58"/>
    <w:p w:rsidRPr="005E7BD2" w:rsidR="008A4CC8" w:rsidP="003D726C" w:rsidRDefault="008A4CC8" w14:paraId="5A4D667B" w14:textId="77777777">
      <w:pPr>
        <w:pStyle w:val="BodyText"/>
        <w:spacing w:line="23" w:lineRule="atLeast"/>
        <w:rPr>
          <w:rFonts w:asciiTheme="minorHAnsi" w:hAnsiTheme="minorHAnsi" w:cstheme="minorHAnsi"/>
          <w:snapToGrid w:val="0"/>
          <w:color w:val="000000" w:themeColor="text1"/>
          <w:sz w:val="22"/>
          <w:szCs w:val="22"/>
          <w:lang w:val="en-GB"/>
        </w:rPr>
      </w:pPr>
    </w:p>
    <w:p w:rsidRPr="005E7BD2" w:rsidR="00DA2041" w:rsidP="00DA2041" w:rsidRDefault="00DA2041" w14:paraId="580F408D" w14:textId="77777777">
      <w:pPr>
        <w:spacing w:line="23" w:lineRule="atLeast"/>
        <w:jc w:val="both"/>
        <w:rPr>
          <w:rFonts w:asciiTheme="minorHAnsi" w:hAnsiTheme="minorHAnsi" w:cstheme="minorHAnsi"/>
          <w:b/>
          <w:bCs/>
          <w:sz w:val="22"/>
          <w:szCs w:val="22"/>
          <w:lang w:val="en-PH"/>
        </w:rPr>
      </w:pPr>
      <w:bookmarkStart w:name="_Hlk67088069" w:id="63"/>
    </w:p>
    <w:p w:rsidRPr="005E7BD2" w:rsidR="00DA2041" w:rsidP="00DA2041" w:rsidRDefault="00DA2041" w14:paraId="5C2C4673" w14:textId="77777777">
      <w:pPr>
        <w:pBdr>
          <w:top w:val="single" w:color="auto" w:sz="4" w:space="1"/>
          <w:left w:val="single" w:color="auto" w:sz="4" w:space="4"/>
          <w:bottom w:val="single" w:color="auto" w:sz="4" w:space="1"/>
          <w:right w:val="single" w:color="auto" w:sz="4" w:space="4"/>
        </w:pBdr>
        <w:spacing w:line="23" w:lineRule="atLeast"/>
        <w:jc w:val="center"/>
        <w:rPr>
          <w:rFonts w:asciiTheme="minorHAnsi" w:hAnsiTheme="minorHAnsi" w:cstheme="minorHAnsi"/>
          <w:b/>
          <w:bCs/>
          <w:sz w:val="22"/>
          <w:szCs w:val="22"/>
          <w:lang w:val="en-PH"/>
        </w:rPr>
      </w:pPr>
      <w:r w:rsidRPr="005E7BD2">
        <w:rPr>
          <w:rFonts w:asciiTheme="minorHAnsi" w:hAnsiTheme="minorHAnsi" w:cstheme="minorHAnsi"/>
          <w:b/>
          <w:bCs/>
          <w:sz w:val="22"/>
          <w:szCs w:val="22"/>
          <w:lang w:val="en-PH"/>
        </w:rPr>
        <w:t>Annex X</w:t>
      </w:r>
    </w:p>
    <w:p w:rsidRPr="005E7BD2" w:rsidR="00DA2041" w:rsidP="00DA2041" w:rsidRDefault="00DA2041" w14:paraId="299792D4" w14:textId="77777777">
      <w:pPr>
        <w:pBdr>
          <w:top w:val="single" w:color="auto" w:sz="4" w:space="1"/>
          <w:left w:val="single" w:color="auto" w:sz="4" w:space="4"/>
          <w:bottom w:val="single" w:color="auto" w:sz="4" w:space="1"/>
          <w:right w:val="single" w:color="auto" w:sz="4" w:space="4"/>
        </w:pBdr>
        <w:spacing w:line="23" w:lineRule="atLeast"/>
        <w:jc w:val="center"/>
        <w:rPr>
          <w:rFonts w:asciiTheme="minorHAnsi" w:hAnsiTheme="minorHAnsi" w:cstheme="minorHAnsi"/>
          <w:b/>
          <w:bCs/>
          <w:sz w:val="22"/>
          <w:szCs w:val="22"/>
          <w:lang w:val="en-PH"/>
        </w:rPr>
      </w:pPr>
      <w:r w:rsidRPr="005E7BD2">
        <w:rPr>
          <w:rFonts w:asciiTheme="minorHAnsi" w:hAnsiTheme="minorHAnsi" w:cstheme="minorHAnsi"/>
          <w:b/>
          <w:bCs/>
          <w:sz w:val="22"/>
          <w:szCs w:val="22"/>
          <w:lang w:val="en-PH"/>
        </w:rPr>
        <w:t>[Title]</w:t>
      </w:r>
    </w:p>
    <w:p w:rsidRPr="005E7BD2" w:rsidR="00DA2041" w:rsidP="00DA2041" w:rsidRDefault="00DA2041" w14:paraId="36E89BD1" w14:textId="77777777">
      <w:pPr>
        <w:spacing w:line="23" w:lineRule="atLeast"/>
        <w:jc w:val="both"/>
        <w:rPr>
          <w:rFonts w:asciiTheme="minorHAnsi" w:hAnsiTheme="minorHAnsi" w:cstheme="minorHAnsi"/>
          <w:b/>
          <w:bCs/>
          <w:sz w:val="22"/>
          <w:szCs w:val="22"/>
          <w:lang w:val="en-PH"/>
        </w:rPr>
      </w:pPr>
    </w:p>
    <w:p w:rsidRPr="005E7BD2" w:rsidR="00DA2041" w:rsidP="00DA2041" w:rsidRDefault="00DA2041" w14:paraId="14AE81BC" w14:textId="77777777">
      <w:pPr>
        <w:spacing w:line="23" w:lineRule="atLeast"/>
        <w:jc w:val="both"/>
        <w:rPr>
          <w:rFonts w:asciiTheme="minorHAnsi" w:hAnsiTheme="minorHAnsi" w:cstheme="minorHAnsi"/>
          <w:sz w:val="22"/>
          <w:szCs w:val="22"/>
          <w:lang w:val="en-PH"/>
        </w:rPr>
      </w:pPr>
      <w:r w:rsidRPr="005E7BD2">
        <w:rPr>
          <w:rFonts w:asciiTheme="minorHAnsi" w:hAnsiTheme="minorHAnsi" w:cstheme="minorHAnsi"/>
          <w:sz w:val="22"/>
          <w:szCs w:val="22"/>
          <w:highlight w:val="lightGray"/>
          <w:lang w:val="en-PH"/>
        </w:rPr>
        <w:t>[Attach the Annex/es and label accordingly]</w:t>
      </w:r>
    </w:p>
    <w:bookmarkEnd w:id="63"/>
    <w:p w:rsidRPr="005E7BD2" w:rsidR="00DA2041" w:rsidP="00DA2041" w:rsidRDefault="00DA2041" w14:paraId="05B3D6DA" w14:textId="77777777">
      <w:pPr>
        <w:spacing w:line="23" w:lineRule="atLeast"/>
        <w:jc w:val="both"/>
        <w:rPr>
          <w:rFonts w:asciiTheme="minorHAnsi" w:hAnsiTheme="minorHAnsi" w:cstheme="minorHAnsi"/>
          <w:sz w:val="22"/>
          <w:szCs w:val="22"/>
          <w:lang w:val="en-PH"/>
        </w:rPr>
      </w:pPr>
    </w:p>
    <w:p w:rsidRPr="005E7BD2" w:rsidR="00415152" w:rsidP="003D726C" w:rsidRDefault="00415152" w14:paraId="3D182355" w14:textId="77777777">
      <w:pPr>
        <w:spacing w:line="23" w:lineRule="atLeast"/>
        <w:rPr>
          <w:rFonts w:asciiTheme="minorHAnsi" w:hAnsiTheme="minorHAnsi" w:cstheme="minorHAnsi"/>
          <w:b/>
          <w:color w:val="000000" w:themeColor="text1"/>
          <w:sz w:val="22"/>
          <w:szCs w:val="22"/>
        </w:rPr>
      </w:pPr>
    </w:p>
    <w:p w:rsidRPr="005E7BD2" w:rsidR="00415152" w:rsidP="003D726C" w:rsidRDefault="00415152" w14:paraId="621057C2" w14:textId="77777777">
      <w:pPr>
        <w:spacing w:line="23" w:lineRule="atLeast"/>
        <w:rPr>
          <w:rFonts w:asciiTheme="minorHAnsi" w:hAnsiTheme="minorHAnsi" w:cstheme="minorHAnsi"/>
          <w:b/>
          <w:color w:val="000000" w:themeColor="text1"/>
          <w:sz w:val="22"/>
          <w:szCs w:val="22"/>
        </w:rPr>
      </w:pPr>
    </w:p>
    <w:p w:rsidRPr="005E7BD2" w:rsidR="00415152" w:rsidP="003D726C" w:rsidRDefault="00415152" w14:paraId="28038C30" w14:textId="77777777">
      <w:pPr>
        <w:spacing w:line="23" w:lineRule="atLeast"/>
        <w:rPr>
          <w:rFonts w:asciiTheme="minorHAnsi" w:hAnsiTheme="minorHAnsi" w:cstheme="minorHAnsi"/>
          <w:b/>
          <w:color w:val="000000" w:themeColor="text1"/>
          <w:sz w:val="22"/>
          <w:szCs w:val="22"/>
        </w:rPr>
      </w:pPr>
    </w:p>
    <w:p w:rsidRPr="005E7BD2" w:rsidR="00415152" w:rsidP="003D726C" w:rsidRDefault="00415152" w14:paraId="2B25D7B1" w14:textId="77777777">
      <w:pPr>
        <w:spacing w:line="23" w:lineRule="atLeast"/>
        <w:rPr>
          <w:rFonts w:asciiTheme="minorHAnsi" w:hAnsiTheme="minorHAnsi" w:cstheme="minorHAnsi"/>
          <w:b/>
          <w:color w:val="000000" w:themeColor="text1"/>
          <w:sz w:val="22"/>
          <w:szCs w:val="22"/>
        </w:rPr>
      </w:pPr>
    </w:p>
    <w:p w:rsidRPr="005E7BD2" w:rsidR="00F24555" w:rsidRDefault="00F24555" w14:paraId="65D07B5D" w14:textId="2C695E21">
      <w:pPr>
        <w:rPr>
          <w:rFonts w:asciiTheme="minorHAnsi" w:hAnsiTheme="minorHAnsi" w:cstheme="minorHAnsi"/>
          <w:color w:val="000000" w:themeColor="text1"/>
          <w:sz w:val="22"/>
          <w:szCs w:val="22"/>
          <w:lang w:val="en-GB"/>
        </w:rPr>
      </w:pPr>
      <w:r w:rsidRPr="005E7BD2">
        <w:rPr>
          <w:rFonts w:asciiTheme="minorHAnsi" w:hAnsiTheme="minorHAnsi" w:cstheme="minorHAnsi"/>
          <w:color w:val="000000" w:themeColor="text1"/>
          <w:sz w:val="22"/>
          <w:szCs w:val="22"/>
          <w:lang w:val="en-GB"/>
        </w:rPr>
        <w:br w:type="page"/>
      </w:r>
    </w:p>
    <w:p w:rsidRPr="00F67D33" w:rsidR="002D1DD0" w:rsidP="002D1DD0" w:rsidRDefault="002D1DD0" w14:paraId="615A5560" w14:textId="77777777">
      <w:pPr>
        <w:rPr>
          <w:rFonts w:asciiTheme="majorHAnsi" w:hAnsiTheme="majorHAnsi" w:cstheme="majorHAnsi"/>
          <w:color w:val="000000"/>
          <w:sz w:val="22"/>
          <w:szCs w:val="22"/>
        </w:rPr>
      </w:pPr>
      <w:bookmarkStart w:name="_Hlk66992800" w:id="64"/>
      <w:bookmarkStart w:name="_Hlk69898100" w:id="65"/>
    </w:p>
    <w:p w:rsidRPr="00F67D33" w:rsidR="002D1DD0" w:rsidP="002D1DD0" w:rsidRDefault="002D1DD0" w14:paraId="618A1B77" w14:textId="77777777">
      <w:pPr>
        <w:jc w:val="center"/>
        <w:rPr>
          <w:rFonts w:asciiTheme="majorHAnsi" w:hAnsiTheme="majorHAnsi" w:cstheme="majorHAnsi"/>
          <w:b/>
          <w:sz w:val="22"/>
          <w:szCs w:val="22"/>
          <w:u w:val="single"/>
          <w:lang w:val="en-GB"/>
        </w:rPr>
      </w:pPr>
      <w:commentRangeStart w:id="66"/>
      <w:commentRangeStart w:id="67"/>
      <w:r w:rsidRPr="00F67D33">
        <w:rPr>
          <w:rFonts w:asciiTheme="majorHAnsi" w:hAnsiTheme="majorHAnsi" w:cstheme="majorHAnsi"/>
          <w:b/>
          <w:sz w:val="22"/>
          <w:szCs w:val="22"/>
          <w:u w:val="single"/>
          <w:lang w:val="en-GB"/>
        </w:rPr>
        <w:t>Guidance in Checklist Form on completing the template for</w:t>
      </w:r>
      <w:commentRangeEnd w:id="66"/>
      <w:r>
        <w:rPr>
          <w:rStyle w:val="CommentReference"/>
          <w:rFonts w:ascii="Calibri" w:hAnsi="Calibri"/>
        </w:rPr>
        <w:commentReference w:id="66"/>
      </w:r>
      <w:commentRangeEnd w:id="67"/>
      <w:r>
        <w:rPr>
          <w:rStyle w:val="CommentReference"/>
          <w:rFonts w:ascii="Calibri" w:hAnsi="Calibri"/>
        </w:rPr>
        <w:commentReference w:id="67"/>
      </w:r>
    </w:p>
    <w:p w:rsidR="002D1DD0" w:rsidP="002D1DD0" w:rsidRDefault="002D1DD0" w14:paraId="0A4C8B09" w14:textId="7BF617AB">
      <w:pPr>
        <w:jc w:val="center"/>
        <w:rPr>
          <w:rFonts w:asciiTheme="majorHAnsi" w:hAnsiTheme="majorHAnsi" w:cstheme="majorHAnsi"/>
          <w:b/>
          <w:sz w:val="22"/>
          <w:szCs w:val="22"/>
          <w:u w:val="single"/>
          <w:lang w:val="en-GB"/>
        </w:rPr>
      </w:pPr>
      <w:r w:rsidRPr="00F67D33">
        <w:rPr>
          <w:rFonts w:asciiTheme="majorHAnsi" w:hAnsiTheme="majorHAnsi" w:cstheme="majorHAnsi"/>
          <w:b/>
          <w:sz w:val="22"/>
          <w:szCs w:val="22"/>
          <w:u w:val="single"/>
          <w:lang w:val="en-GB"/>
        </w:rPr>
        <w:t>C.</w:t>
      </w:r>
      <w:r w:rsidR="00957912">
        <w:rPr>
          <w:rFonts w:asciiTheme="majorHAnsi" w:hAnsiTheme="majorHAnsi" w:cstheme="majorHAnsi"/>
          <w:b/>
          <w:sz w:val="22"/>
          <w:szCs w:val="22"/>
          <w:u w:val="single"/>
          <w:lang w:val="en-GB"/>
        </w:rPr>
        <w:t>5</w:t>
      </w:r>
      <w:r w:rsidRPr="00F67D33">
        <w:rPr>
          <w:rFonts w:asciiTheme="majorHAnsi" w:hAnsiTheme="majorHAnsi" w:cstheme="majorHAnsi"/>
          <w:b/>
          <w:sz w:val="22"/>
          <w:szCs w:val="22"/>
          <w:u w:val="single"/>
          <w:lang w:val="en-GB"/>
        </w:rPr>
        <w:t xml:space="preserve">. </w:t>
      </w:r>
      <w:r w:rsidR="00957912">
        <w:rPr>
          <w:rFonts w:asciiTheme="majorHAnsi" w:hAnsiTheme="majorHAnsi" w:cstheme="majorHAnsi"/>
          <w:b/>
          <w:sz w:val="22"/>
          <w:szCs w:val="22"/>
          <w:u w:val="single"/>
          <w:lang w:val="en-GB"/>
        </w:rPr>
        <w:t xml:space="preserve">Construction </w:t>
      </w:r>
      <w:r w:rsidRPr="00F67D33">
        <w:rPr>
          <w:rFonts w:asciiTheme="majorHAnsi" w:hAnsiTheme="majorHAnsi" w:cstheme="majorHAnsi"/>
          <w:b/>
          <w:sz w:val="22"/>
          <w:szCs w:val="22"/>
          <w:u w:val="single"/>
          <w:lang w:val="en-GB"/>
        </w:rPr>
        <w:t xml:space="preserve">Agreement </w:t>
      </w:r>
    </w:p>
    <w:bookmarkEnd w:id="64"/>
    <w:p w:rsidRPr="00DF51FA" w:rsidR="00DA2041" w:rsidP="001837B5" w:rsidRDefault="00DA2041" w14:paraId="4CA84601" w14:textId="77777777">
      <w:pPr>
        <w:jc w:val="both"/>
        <w:rPr>
          <w:rFonts w:asciiTheme="majorHAnsi" w:hAnsiTheme="majorHAnsi" w:cstheme="majorHAnsi"/>
          <w:color w:val="000000"/>
          <w:sz w:val="22"/>
          <w:szCs w:val="22"/>
        </w:rPr>
      </w:pPr>
    </w:p>
    <w:tbl>
      <w:tblPr>
        <w:tblStyle w:val="TableGrid"/>
        <w:tblW w:w="90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
        <w:gridCol w:w="802"/>
        <w:gridCol w:w="8190"/>
        <w:gridCol w:w="74"/>
      </w:tblGrid>
      <w:tr w:rsidRPr="00DF51FA" w:rsidR="00DA2041" w:rsidTr="0014304B" w14:paraId="0AC6B799" w14:textId="77777777">
        <w:trPr>
          <w:gridAfter w:val="1"/>
          <w:wAfter w:w="74" w:type="dxa"/>
        </w:trPr>
        <w:sdt>
          <w:sdtPr>
            <w:rPr>
              <w:rFonts w:asciiTheme="majorHAnsi" w:hAnsiTheme="majorHAnsi" w:cstheme="majorHAnsi"/>
              <w:color w:val="000000"/>
              <w:sz w:val="22"/>
              <w:szCs w:val="22"/>
            </w:rPr>
            <w:id w:val="-1807160455"/>
            <w14:checkbox>
              <w14:checked w14:val="0"/>
              <w14:checkedState w14:val="00FE" w14:font="Wingdings"/>
              <w14:uncheckedState w14:val="2610" w14:font="MS Gothic"/>
            </w14:checkbox>
          </w:sdtPr>
          <w:sdtContent>
            <w:tc>
              <w:tcPr>
                <w:tcW w:w="810" w:type="dxa"/>
                <w:gridSpan w:val="2"/>
                <w:vAlign w:val="center"/>
              </w:tcPr>
              <w:p w:rsidRPr="00DF51FA" w:rsidR="00DA2041" w:rsidP="001837B5" w:rsidRDefault="0014304B" w14:paraId="11DD4ACD" w14:textId="791B36B5">
                <w:pPr>
                  <w:jc w:val="center"/>
                  <w:rPr>
                    <w:rFonts w:asciiTheme="majorHAnsi" w:hAnsiTheme="majorHAnsi" w:cstheme="majorHAnsi"/>
                    <w:color w:val="000000"/>
                    <w:sz w:val="22"/>
                    <w:szCs w:val="22"/>
                  </w:rPr>
                </w:pPr>
                <w:r w:rsidRPr="00DF51FA">
                  <w:rPr>
                    <w:rFonts w:ascii="Segoe UI Symbol" w:hAnsi="Segoe UI Symbol" w:eastAsia="MS Gothic" w:cs="Segoe UI Symbol"/>
                    <w:color w:val="000000"/>
                    <w:sz w:val="22"/>
                    <w:szCs w:val="22"/>
                  </w:rPr>
                  <w:t>☐</w:t>
                </w:r>
              </w:p>
            </w:tc>
          </w:sdtContent>
        </w:sdt>
        <w:sdt>
          <w:sdtPr>
            <w:rPr>
              <w:rFonts w:asciiTheme="majorHAnsi" w:hAnsiTheme="majorHAnsi" w:cstheme="majorHAnsi"/>
              <w:sz w:val="22"/>
              <w:szCs w:val="22"/>
            </w:rPr>
            <w:id w:val="778146621"/>
            <w:placeholder>
              <w:docPart w:val="C610FDDBC975486796FEF49430E6585F"/>
            </w:placeholder>
          </w:sdtPr>
          <w:sdtContent>
            <w:tc>
              <w:tcPr>
                <w:tcW w:w="8190" w:type="dxa"/>
              </w:tcPr>
              <w:p w:rsidRPr="00DF51FA" w:rsidR="00DA2041" w:rsidP="001837B5" w:rsidRDefault="00DA2041" w14:paraId="718B5EF4" w14:textId="0ADA2A72">
                <w:pPr>
                  <w:rPr>
                    <w:rFonts w:asciiTheme="majorHAnsi" w:hAnsiTheme="majorHAnsi" w:cstheme="majorHAnsi"/>
                    <w:sz w:val="22"/>
                    <w:szCs w:val="22"/>
                  </w:rPr>
                </w:pPr>
                <w:r w:rsidRPr="00DF51FA">
                  <w:rPr>
                    <w:rFonts w:asciiTheme="majorHAnsi" w:hAnsiTheme="majorHAnsi" w:cstheme="majorHAnsi"/>
                    <w:sz w:val="22"/>
                    <w:szCs w:val="22"/>
                  </w:rPr>
                  <w:t xml:space="preserve">The Construction Agreement follows the latest IOM C.5 Construction Agreement template and is without any deviations. </w:t>
                </w:r>
                <w:r w:rsidRPr="00DF51FA">
                  <w:rPr>
                    <w:rFonts w:asciiTheme="majorHAnsi" w:hAnsiTheme="majorHAnsi" w:cstheme="majorHAnsi"/>
                    <w:sz w:val="22"/>
                    <w:szCs w:val="22"/>
                    <w:u w:val="single"/>
                  </w:rPr>
                  <w:t>For Amendments</w:t>
                </w:r>
                <w:r w:rsidRPr="00DF51FA" w:rsidR="006E0EDB">
                  <w:rPr>
                    <w:rFonts w:asciiTheme="majorHAnsi" w:hAnsiTheme="majorHAnsi" w:cstheme="majorHAnsi"/>
                    <w:sz w:val="22"/>
                    <w:szCs w:val="22"/>
                    <w:u w:val="single"/>
                  </w:rPr>
                  <w:t>:</w:t>
                </w:r>
                <w:r w:rsidRPr="00DF51FA">
                  <w:rPr>
                    <w:rFonts w:asciiTheme="majorHAnsi" w:hAnsiTheme="majorHAnsi" w:cstheme="majorHAnsi"/>
                    <w:sz w:val="22"/>
                    <w:szCs w:val="22"/>
                    <w:u w:val="single"/>
                  </w:rPr>
                  <w:t xml:space="preserve"> </w:t>
                </w:r>
                <w:r w:rsidRPr="00DF51FA">
                  <w:rPr>
                    <w:rFonts w:asciiTheme="majorHAnsi" w:hAnsiTheme="majorHAnsi" w:cstheme="majorHAnsi"/>
                    <w:sz w:val="22"/>
                    <w:szCs w:val="22"/>
                  </w:rPr>
                  <w:t>The changes do not introduce any deviations to template.</w:t>
                </w:r>
              </w:p>
            </w:tc>
          </w:sdtContent>
        </w:sdt>
      </w:tr>
      <w:tr w:rsidRPr="00DF51FA" w:rsidR="00F257CF" w:rsidTr="0014304B" w14:paraId="09191530" w14:textId="77777777">
        <w:trPr>
          <w:gridAfter w:val="1"/>
          <w:wAfter w:w="74" w:type="dxa"/>
        </w:trPr>
        <w:sdt>
          <w:sdtPr>
            <w:rPr>
              <w:rFonts w:asciiTheme="majorHAnsi" w:hAnsiTheme="majorHAnsi" w:cstheme="majorHAnsi"/>
              <w:color w:val="000000"/>
              <w:sz w:val="22"/>
              <w:szCs w:val="22"/>
            </w:rPr>
            <w:id w:val="48892684"/>
            <w14:checkbox>
              <w14:checked w14:val="0"/>
              <w14:checkedState w14:val="00FE" w14:font="Wingdings"/>
              <w14:uncheckedState w14:val="2610" w14:font="MS Gothic"/>
            </w14:checkbox>
          </w:sdtPr>
          <w:sdtContent>
            <w:tc>
              <w:tcPr>
                <w:tcW w:w="810" w:type="dxa"/>
                <w:gridSpan w:val="2"/>
                <w:vAlign w:val="center"/>
              </w:tcPr>
              <w:p w:rsidRPr="00DF51FA" w:rsidR="00F257CF" w:rsidP="001837B5" w:rsidRDefault="00F257CF" w14:paraId="033EC4B6" w14:textId="77777777">
                <w:pPr>
                  <w:jc w:val="center"/>
                  <w:rPr>
                    <w:rFonts w:asciiTheme="majorHAnsi" w:hAnsiTheme="majorHAnsi" w:cstheme="majorHAnsi"/>
                    <w:color w:val="000000"/>
                    <w:sz w:val="22"/>
                    <w:szCs w:val="22"/>
                  </w:rPr>
                </w:pPr>
                <w:r w:rsidRPr="00DF51FA">
                  <w:rPr>
                    <w:rFonts w:ascii="Segoe UI Symbol" w:hAnsi="Segoe UI Symbol" w:eastAsia="MS Gothic" w:cs="Segoe UI Symbol"/>
                    <w:color w:val="000000"/>
                    <w:sz w:val="22"/>
                    <w:szCs w:val="22"/>
                  </w:rPr>
                  <w:t>☐</w:t>
                </w:r>
              </w:p>
            </w:tc>
          </w:sdtContent>
        </w:sdt>
        <w:tc>
          <w:tcPr>
            <w:tcW w:w="8190" w:type="dxa"/>
          </w:tcPr>
          <w:sdt>
            <w:sdtPr>
              <w:rPr>
                <w:rFonts w:asciiTheme="majorHAnsi" w:hAnsiTheme="majorHAnsi" w:cstheme="majorHAnsi"/>
                <w:sz w:val="22"/>
                <w:szCs w:val="22"/>
              </w:rPr>
              <w:id w:val="1972549498"/>
              <w:placeholder>
                <w:docPart w:val="D910F44973CE42A4A1EE4CAB63CB0EF8"/>
              </w:placeholder>
            </w:sdtPr>
            <w:sdtContent>
              <w:p w:rsidRPr="00DF51FA" w:rsidR="00F257CF" w:rsidP="001837B5" w:rsidRDefault="00F257CF" w14:paraId="1A0D3E3B" w14:textId="357A26F6">
                <w:pPr>
                  <w:rPr>
                    <w:rFonts w:asciiTheme="majorHAnsi" w:hAnsiTheme="majorHAnsi" w:cstheme="majorHAnsi"/>
                    <w:color w:val="000000"/>
                    <w:sz w:val="22"/>
                    <w:szCs w:val="22"/>
                    <w:lang w:val="en-GB"/>
                  </w:rPr>
                </w:pPr>
                <w:r w:rsidRPr="00DF51FA">
                  <w:rPr>
                    <w:rFonts w:asciiTheme="majorHAnsi" w:hAnsiTheme="majorHAnsi" w:cstheme="majorHAnsi"/>
                    <w:color w:val="000000"/>
                    <w:sz w:val="22"/>
                    <w:szCs w:val="22"/>
                    <w:lang w:val="en-GB"/>
                  </w:rPr>
                  <w:t xml:space="preserve">No work </w:t>
                </w:r>
                <w:proofErr w:type="gramStart"/>
                <w:r w:rsidRPr="00DF51FA">
                  <w:rPr>
                    <w:rFonts w:asciiTheme="majorHAnsi" w:hAnsiTheme="majorHAnsi" w:cstheme="majorHAnsi"/>
                    <w:color w:val="000000"/>
                    <w:sz w:val="22"/>
                    <w:szCs w:val="22"/>
                    <w:lang w:val="en-GB"/>
                  </w:rPr>
                  <w:t>have</w:t>
                </w:r>
                <w:proofErr w:type="gramEnd"/>
                <w:r w:rsidRPr="00DF51FA">
                  <w:rPr>
                    <w:rFonts w:asciiTheme="majorHAnsi" w:hAnsiTheme="majorHAnsi" w:cstheme="majorHAnsi"/>
                    <w:color w:val="000000"/>
                    <w:sz w:val="22"/>
                    <w:szCs w:val="22"/>
                    <w:lang w:val="en-GB"/>
                  </w:rPr>
                  <w:t xml:space="preserve"> taken place prior to signing the Agreement. </w:t>
                </w:r>
                <w:r w:rsidRPr="00DF51FA">
                  <w:rPr>
                    <w:rFonts w:asciiTheme="majorHAnsi" w:hAnsiTheme="majorHAnsi" w:cstheme="majorHAnsi"/>
                    <w:color w:val="000000"/>
                    <w:sz w:val="22"/>
                    <w:szCs w:val="22"/>
                    <w:u w:val="single"/>
                    <w:lang w:val="en-GB"/>
                  </w:rPr>
                  <w:t>For Amendments</w:t>
                </w:r>
                <w:r w:rsidRPr="00DF51FA">
                  <w:rPr>
                    <w:rFonts w:asciiTheme="majorHAnsi" w:hAnsiTheme="majorHAnsi" w:cstheme="majorHAnsi"/>
                    <w:color w:val="000000"/>
                    <w:sz w:val="22"/>
                    <w:szCs w:val="22"/>
                    <w:lang w:val="en-GB"/>
                  </w:rPr>
                  <w:t>: The changes made under the Amendment shall apply only from the date of signing of the Amendment or later and the original Agreement (as amended previously, if at all) has not yet expired.</w:t>
                </w:r>
              </w:p>
            </w:sdtContent>
          </w:sdt>
        </w:tc>
      </w:tr>
      <w:tr w:rsidRPr="00DF51FA" w:rsidR="00844D8D" w:rsidTr="0014304B" w14:paraId="2E5F5F66" w14:textId="77777777">
        <w:trPr>
          <w:gridAfter w:val="1"/>
          <w:wAfter w:w="74" w:type="dxa"/>
        </w:trPr>
        <w:sdt>
          <w:sdtPr>
            <w:rPr>
              <w:rFonts w:asciiTheme="majorHAnsi" w:hAnsiTheme="majorHAnsi" w:cstheme="majorHAnsi"/>
              <w:color w:val="000000"/>
              <w:sz w:val="22"/>
              <w:szCs w:val="22"/>
            </w:rPr>
            <w:id w:val="-963120841"/>
            <w14:checkbox>
              <w14:checked w14:val="0"/>
              <w14:checkedState w14:val="00FE" w14:font="Wingdings"/>
              <w14:uncheckedState w14:val="2610" w14:font="MS Gothic"/>
            </w14:checkbox>
          </w:sdtPr>
          <w:sdtContent>
            <w:tc>
              <w:tcPr>
                <w:tcW w:w="810" w:type="dxa"/>
                <w:gridSpan w:val="2"/>
                <w:vAlign w:val="center"/>
              </w:tcPr>
              <w:p w:rsidRPr="00DF51FA" w:rsidR="00844D8D" w:rsidP="001837B5" w:rsidRDefault="00844D8D" w14:paraId="2369153A" w14:textId="77777777">
                <w:pPr>
                  <w:jc w:val="center"/>
                  <w:rPr>
                    <w:rFonts w:asciiTheme="majorHAnsi" w:hAnsiTheme="majorHAnsi" w:cstheme="majorHAnsi"/>
                    <w:color w:val="000000"/>
                    <w:sz w:val="22"/>
                    <w:szCs w:val="22"/>
                  </w:rPr>
                </w:pPr>
                <w:r w:rsidRPr="00DF51FA">
                  <w:rPr>
                    <w:rFonts w:ascii="Segoe UI Symbol" w:hAnsi="Segoe UI Symbol" w:eastAsia="MS Gothic" w:cs="Segoe UI Symbol"/>
                    <w:color w:val="000000"/>
                    <w:sz w:val="22"/>
                    <w:szCs w:val="22"/>
                  </w:rPr>
                  <w:t>☐</w:t>
                </w:r>
              </w:p>
            </w:tc>
          </w:sdtContent>
        </w:sdt>
        <w:sdt>
          <w:sdtPr>
            <w:rPr>
              <w:rFonts w:asciiTheme="majorHAnsi" w:hAnsiTheme="majorHAnsi" w:cstheme="majorHAnsi"/>
              <w:sz w:val="22"/>
              <w:szCs w:val="22"/>
            </w:rPr>
            <w:id w:val="-1332911340"/>
            <w:placeholder>
              <w:docPart w:val="6A95E7F066594F6486D4B4BB74DDF168"/>
            </w:placeholder>
          </w:sdtPr>
          <w:sdtContent>
            <w:tc>
              <w:tcPr>
                <w:tcW w:w="8190" w:type="dxa"/>
              </w:tcPr>
              <w:p w:rsidRPr="00DF51FA" w:rsidR="00844D8D" w:rsidP="001837B5" w:rsidRDefault="00844D8D" w14:paraId="11601702" w14:textId="77777777">
                <w:pPr>
                  <w:rPr>
                    <w:rFonts w:asciiTheme="majorHAnsi" w:hAnsiTheme="majorHAnsi" w:cstheme="majorHAnsi"/>
                    <w:color w:val="000000"/>
                    <w:sz w:val="22"/>
                    <w:szCs w:val="22"/>
                    <w:lang w:val="en-GB"/>
                  </w:rPr>
                </w:pPr>
                <w:r w:rsidRPr="00DF51FA">
                  <w:rPr>
                    <w:rFonts w:asciiTheme="majorHAnsi" w:hAnsiTheme="majorHAnsi" w:cstheme="majorHAnsi"/>
                    <w:color w:val="000000"/>
                    <w:sz w:val="22"/>
                    <w:szCs w:val="22"/>
                    <w:lang w:val="en-GB"/>
                  </w:rPr>
                  <w:t>All activities comply with IOM's Constitution, policies, regulations, rules, manuals, Guidance Notes and instructions from relevant thematic areas.</w:t>
                </w:r>
              </w:p>
            </w:tc>
          </w:sdtContent>
        </w:sdt>
      </w:tr>
      <w:tr w:rsidRPr="00DF51FA" w:rsidR="00844D8D" w:rsidTr="0014304B" w14:paraId="2ADBCD6C" w14:textId="77777777">
        <w:trPr>
          <w:gridAfter w:val="1"/>
          <w:wAfter w:w="74" w:type="dxa"/>
        </w:trPr>
        <w:sdt>
          <w:sdtPr>
            <w:rPr>
              <w:rFonts w:asciiTheme="majorHAnsi" w:hAnsiTheme="majorHAnsi" w:cstheme="majorHAnsi"/>
              <w:color w:val="000000"/>
              <w:sz w:val="22"/>
              <w:szCs w:val="22"/>
            </w:rPr>
            <w:id w:val="-1030490858"/>
            <w14:checkbox>
              <w14:checked w14:val="0"/>
              <w14:checkedState w14:val="00FE" w14:font="Wingdings"/>
              <w14:uncheckedState w14:val="2610" w14:font="MS Gothic"/>
            </w14:checkbox>
          </w:sdtPr>
          <w:sdtContent>
            <w:tc>
              <w:tcPr>
                <w:tcW w:w="810" w:type="dxa"/>
                <w:gridSpan w:val="2"/>
                <w:vAlign w:val="center"/>
              </w:tcPr>
              <w:p w:rsidRPr="00DF51FA" w:rsidR="00844D8D" w:rsidP="001837B5" w:rsidRDefault="00844D8D" w14:paraId="6AB59550" w14:textId="77777777">
                <w:pPr>
                  <w:jc w:val="center"/>
                  <w:rPr>
                    <w:rFonts w:asciiTheme="majorHAnsi" w:hAnsiTheme="majorHAnsi" w:cstheme="majorHAnsi"/>
                    <w:color w:val="000000"/>
                    <w:sz w:val="22"/>
                    <w:szCs w:val="22"/>
                  </w:rPr>
                </w:pPr>
                <w:r w:rsidRPr="00DF51FA">
                  <w:rPr>
                    <w:rFonts w:ascii="Segoe UI Symbol" w:hAnsi="Segoe UI Symbol" w:eastAsia="MS Gothic" w:cs="Segoe UI Symbol"/>
                    <w:color w:val="000000"/>
                    <w:sz w:val="22"/>
                    <w:szCs w:val="22"/>
                  </w:rPr>
                  <w:t>☐</w:t>
                </w:r>
              </w:p>
            </w:tc>
          </w:sdtContent>
        </w:sdt>
        <w:sdt>
          <w:sdtPr>
            <w:rPr>
              <w:rFonts w:asciiTheme="majorHAnsi" w:hAnsiTheme="majorHAnsi" w:cstheme="majorHAnsi"/>
              <w:sz w:val="22"/>
              <w:szCs w:val="22"/>
            </w:rPr>
            <w:id w:val="-1262446969"/>
            <w:placeholder>
              <w:docPart w:val="ACD32EEA91D24D018BC77F99A44DAE2B"/>
            </w:placeholder>
          </w:sdtPr>
          <w:sdtContent>
            <w:tc>
              <w:tcPr>
                <w:tcW w:w="8190" w:type="dxa"/>
              </w:tcPr>
              <w:p w:rsidRPr="00DF51FA" w:rsidR="00844D8D" w:rsidP="001837B5" w:rsidRDefault="00844D8D" w14:paraId="532E1B57" w14:textId="40BA0DAD">
                <w:pPr>
                  <w:rPr>
                    <w:rFonts w:asciiTheme="majorHAnsi" w:hAnsiTheme="majorHAnsi" w:cstheme="majorHAnsi"/>
                    <w:color w:val="000000"/>
                    <w:sz w:val="22"/>
                    <w:szCs w:val="22"/>
                    <w:lang w:val="en-GB"/>
                  </w:rPr>
                </w:pPr>
                <w:r w:rsidRPr="00DF51FA">
                  <w:rPr>
                    <w:rFonts w:asciiTheme="majorHAnsi" w:hAnsiTheme="majorHAnsi" w:cstheme="majorHAnsi"/>
                    <w:color w:val="000000"/>
                    <w:sz w:val="22"/>
                    <w:szCs w:val="22"/>
                    <w:lang w:val="en-GB"/>
                  </w:rPr>
                  <w:t>The Contractor has been selected in compliance with IOM procurement rules.</w:t>
                </w:r>
              </w:p>
            </w:tc>
          </w:sdtContent>
        </w:sdt>
      </w:tr>
      <w:tr w:rsidRPr="00DF51FA" w:rsidR="00844D8D" w:rsidTr="0014304B" w14:paraId="0E12B0F3" w14:textId="77777777">
        <w:trPr>
          <w:gridAfter w:val="1"/>
          <w:wAfter w:w="74" w:type="dxa"/>
        </w:trPr>
        <w:sdt>
          <w:sdtPr>
            <w:rPr>
              <w:rFonts w:asciiTheme="majorHAnsi" w:hAnsiTheme="majorHAnsi" w:cstheme="majorHAnsi"/>
              <w:color w:val="000000"/>
              <w:sz w:val="22"/>
              <w:szCs w:val="22"/>
            </w:rPr>
            <w:id w:val="-2075732649"/>
            <w14:checkbox>
              <w14:checked w14:val="0"/>
              <w14:checkedState w14:val="00FE" w14:font="Wingdings"/>
              <w14:uncheckedState w14:val="2610" w14:font="MS Gothic"/>
            </w14:checkbox>
          </w:sdtPr>
          <w:sdtContent>
            <w:tc>
              <w:tcPr>
                <w:tcW w:w="810" w:type="dxa"/>
                <w:gridSpan w:val="2"/>
                <w:vAlign w:val="center"/>
              </w:tcPr>
              <w:p w:rsidRPr="00DF51FA" w:rsidR="00844D8D" w:rsidP="001837B5" w:rsidRDefault="00844D8D" w14:paraId="3D48FC1F" w14:textId="77777777">
                <w:pPr>
                  <w:jc w:val="center"/>
                  <w:rPr>
                    <w:rFonts w:asciiTheme="majorHAnsi" w:hAnsiTheme="majorHAnsi" w:cstheme="majorHAnsi"/>
                    <w:color w:val="000000"/>
                    <w:sz w:val="22"/>
                    <w:szCs w:val="22"/>
                  </w:rPr>
                </w:pPr>
                <w:r w:rsidRPr="00DF51FA">
                  <w:rPr>
                    <w:rFonts w:ascii="Segoe UI Symbol" w:hAnsi="Segoe UI Symbol" w:eastAsia="MS Gothic" w:cs="Segoe UI Symbol"/>
                    <w:color w:val="000000"/>
                    <w:sz w:val="22"/>
                    <w:szCs w:val="22"/>
                  </w:rPr>
                  <w:t>☐</w:t>
                </w:r>
              </w:p>
            </w:tc>
          </w:sdtContent>
        </w:sdt>
        <w:sdt>
          <w:sdtPr>
            <w:rPr>
              <w:rFonts w:asciiTheme="majorHAnsi" w:hAnsiTheme="majorHAnsi" w:cstheme="majorHAnsi"/>
              <w:sz w:val="22"/>
              <w:szCs w:val="22"/>
            </w:rPr>
            <w:id w:val="-778023363"/>
            <w:placeholder>
              <w:docPart w:val="109AFE1A0DF9455DA22D4D1FCA056FA3"/>
            </w:placeholder>
          </w:sdtPr>
          <w:sdtContent>
            <w:tc>
              <w:tcPr>
                <w:tcW w:w="8190" w:type="dxa"/>
              </w:tcPr>
              <w:p w:rsidRPr="00DF51FA" w:rsidR="00844D8D" w:rsidP="001837B5" w:rsidRDefault="00844D8D" w14:paraId="33FD0E19" w14:textId="77777777">
                <w:pPr>
                  <w:rPr>
                    <w:rFonts w:asciiTheme="majorHAnsi" w:hAnsiTheme="majorHAnsi" w:cstheme="majorHAnsi"/>
                    <w:color w:val="000000"/>
                    <w:sz w:val="22"/>
                    <w:szCs w:val="22"/>
                    <w:lang w:val="en-GB"/>
                  </w:rPr>
                </w:pPr>
                <w:r w:rsidRPr="00DF51FA">
                  <w:rPr>
                    <w:rFonts w:asciiTheme="majorHAnsi" w:hAnsiTheme="majorHAnsi" w:cstheme="majorHAnsi"/>
                    <w:color w:val="000000"/>
                    <w:sz w:val="22"/>
                    <w:szCs w:val="22"/>
                    <w:lang w:val="en-GB"/>
                  </w:rPr>
                  <w:t>The authority of the person(s) signing on behalf of the other party to do so has been verified.</w:t>
                </w:r>
              </w:p>
            </w:tc>
          </w:sdtContent>
        </w:sdt>
      </w:tr>
      <w:tr w:rsidRPr="00DF51FA" w:rsidR="0045039E" w:rsidTr="0045039E" w14:paraId="0D321795" w14:textId="77777777">
        <w:trPr>
          <w:gridAfter w:val="1"/>
          <w:wAfter w:w="74" w:type="dxa"/>
        </w:trPr>
        <w:tc>
          <w:tcPr>
            <w:tcW w:w="810" w:type="dxa"/>
            <w:gridSpan w:val="2"/>
          </w:tcPr>
          <w:p w:rsidRPr="00DF51FA" w:rsidR="0045039E" w:rsidP="0045039E" w:rsidRDefault="0045039E" w14:paraId="7F2BC9DB" w14:textId="7F5691AF">
            <w:pPr>
              <w:jc w:val="center"/>
              <w:rPr>
                <w:rFonts w:asciiTheme="majorHAnsi" w:hAnsiTheme="majorHAnsi" w:cstheme="majorHAnsi"/>
                <w:color w:val="000000"/>
                <w:sz w:val="22"/>
                <w:szCs w:val="22"/>
              </w:rPr>
            </w:pPr>
          </w:p>
        </w:tc>
        <w:sdt>
          <w:sdtPr>
            <w:rPr>
              <w:rFonts w:asciiTheme="majorHAnsi" w:hAnsiTheme="majorHAnsi" w:cstheme="majorHAnsi"/>
              <w:sz w:val="22"/>
              <w:szCs w:val="22"/>
            </w:rPr>
            <w:id w:val="34016078"/>
            <w:placeholder>
              <w:docPart w:val="D7B03516A202484CABC0CC569A581B43"/>
            </w:placeholder>
          </w:sdtPr>
          <w:sdtContent>
            <w:sdt>
              <w:sdtPr>
                <w:rPr>
                  <w:rFonts w:asciiTheme="majorHAnsi" w:hAnsiTheme="majorHAnsi" w:cstheme="majorHAnsi"/>
                  <w:sz w:val="22"/>
                  <w:szCs w:val="22"/>
                </w:rPr>
                <w:id w:val="1304657429"/>
                <w:placeholder>
                  <w:docPart w:val="FA2244C8A7114972B76D40FFC60A5D61"/>
                </w:placeholder>
              </w:sdtPr>
              <w:sdtContent>
                <w:tc>
                  <w:tcPr>
                    <w:tcW w:w="8190" w:type="dxa"/>
                  </w:tcPr>
                  <w:p w:rsidRPr="00DF51FA" w:rsidR="0045039E" w:rsidP="0045039E" w:rsidRDefault="0045039E" w14:paraId="5EA2E981" w14:textId="2EA2FDAA">
                    <w:pPr>
                      <w:spacing w:before="60" w:after="60" w:line="23" w:lineRule="atLeast"/>
                      <w:rPr>
                        <w:rFonts w:asciiTheme="majorHAnsi" w:hAnsiTheme="majorHAnsi" w:cstheme="majorHAnsi"/>
                        <w:sz w:val="22"/>
                        <w:szCs w:val="22"/>
                      </w:rPr>
                    </w:pPr>
                    <w:r w:rsidRPr="00DF51FA">
                      <w:rPr>
                        <w:rFonts w:asciiTheme="majorHAnsi" w:hAnsiTheme="majorHAnsi" w:cstheme="majorHAnsi"/>
                        <w:sz w:val="22"/>
                        <w:szCs w:val="22"/>
                      </w:rPr>
                      <w:t>Contractor as a business entity. Check:</w:t>
                    </w:r>
                  </w:p>
                  <w:p w:rsidRPr="00DF51FA" w:rsidR="0045039E" w:rsidP="0045039E" w:rsidRDefault="00D1230C" w14:paraId="27736AE3" w14:textId="77777777">
                    <w:pPr>
                      <w:pStyle w:val="ListParagraph"/>
                      <w:numPr>
                        <w:ilvl w:val="0"/>
                        <w:numId w:val="61"/>
                      </w:numPr>
                      <w:spacing w:before="60" w:after="60" w:line="23" w:lineRule="atLeast"/>
                      <w:rPr>
                        <w:rFonts w:asciiTheme="majorHAnsi" w:hAnsiTheme="majorHAnsi" w:cstheme="majorHAnsi"/>
                        <w:color w:val="000000"/>
                        <w:sz w:val="22"/>
                        <w:szCs w:val="22"/>
                        <w:lang w:val="en-GB"/>
                      </w:rPr>
                    </w:pPr>
                    <w:sdt>
                      <w:sdtPr>
                        <w:rPr>
                          <w:rFonts w:asciiTheme="majorHAnsi" w:hAnsiTheme="majorHAnsi" w:cstheme="majorHAnsi"/>
                          <w:color w:val="000000"/>
                          <w:sz w:val="22"/>
                          <w:szCs w:val="22"/>
                        </w:rPr>
                        <w:id w:val="740840900"/>
                        <w14:checkbox>
                          <w14:checked w14:val="0"/>
                          <w14:checkedState w14:val="00FE" w14:font="Wingdings"/>
                          <w14:uncheckedState w14:val="2610" w14:font="MS Gothic"/>
                        </w14:checkbox>
                      </w:sdtPr>
                      <w:sdtContent>
                        <w:r w:rsidRPr="00DF51FA" w:rsidR="0045039E">
                          <w:rPr>
                            <w:rFonts w:ascii="Segoe UI Symbol" w:hAnsi="Segoe UI Symbol" w:eastAsia="MS Gothic" w:cs="Segoe UI Symbol"/>
                            <w:color w:val="000000"/>
                            <w:sz w:val="22"/>
                            <w:szCs w:val="22"/>
                          </w:rPr>
                          <w:t>☐</w:t>
                        </w:r>
                      </w:sdtContent>
                    </w:sdt>
                    <w:r w:rsidRPr="00DF51FA" w:rsidR="0045039E">
                      <w:rPr>
                        <w:rFonts w:asciiTheme="majorHAnsi" w:hAnsiTheme="majorHAnsi" w:cstheme="majorHAnsi"/>
                        <w:color w:val="000000"/>
                        <w:sz w:val="22"/>
                        <w:szCs w:val="22"/>
                      </w:rPr>
                      <w:t xml:space="preserve"> The Contractor is with a registered business entity; OR </w:t>
                    </w:r>
                  </w:p>
                  <w:p w:rsidRPr="00DF51FA" w:rsidR="0045039E" w:rsidP="0045039E" w:rsidRDefault="00D1230C" w14:paraId="504F4C61" w14:textId="2E705B83">
                    <w:pPr>
                      <w:pStyle w:val="ListParagraph"/>
                      <w:numPr>
                        <w:ilvl w:val="0"/>
                        <w:numId w:val="61"/>
                      </w:numPr>
                      <w:spacing w:before="60" w:after="60" w:line="23" w:lineRule="atLeast"/>
                      <w:rPr>
                        <w:rFonts w:asciiTheme="majorHAnsi" w:hAnsiTheme="majorHAnsi" w:cstheme="majorHAnsi"/>
                        <w:color w:val="000000"/>
                        <w:sz w:val="22"/>
                        <w:szCs w:val="22"/>
                        <w:lang w:val="en-GB"/>
                      </w:rPr>
                    </w:pPr>
                    <w:sdt>
                      <w:sdtPr>
                        <w:rPr>
                          <w:rFonts w:asciiTheme="majorHAnsi" w:hAnsiTheme="majorHAnsi" w:cstheme="majorHAnsi"/>
                          <w:color w:val="000000"/>
                          <w:sz w:val="22"/>
                          <w:szCs w:val="22"/>
                        </w:rPr>
                        <w:id w:val="-583372933"/>
                        <w14:checkbox>
                          <w14:checked w14:val="0"/>
                          <w14:checkedState w14:val="00FE" w14:font="Wingdings"/>
                          <w14:uncheckedState w14:val="2610" w14:font="MS Gothic"/>
                        </w14:checkbox>
                      </w:sdtPr>
                      <w:sdtContent>
                        <w:r w:rsidRPr="00DF51FA" w:rsidR="0045039E">
                          <w:rPr>
                            <w:rFonts w:ascii="Segoe UI Symbol" w:hAnsi="Segoe UI Symbol" w:eastAsia="MS Gothic" w:cs="Segoe UI Symbol"/>
                            <w:color w:val="000000"/>
                            <w:sz w:val="22"/>
                            <w:szCs w:val="22"/>
                          </w:rPr>
                          <w:t>☐</w:t>
                        </w:r>
                      </w:sdtContent>
                    </w:sdt>
                    <w:r w:rsidRPr="00DF51FA" w:rsidR="0045039E">
                      <w:rPr>
                        <w:rFonts w:asciiTheme="majorHAnsi" w:hAnsiTheme="majorHAnsi" w:cstheme="majorHAnsi"/>
                        <w:color w:val="000000"/>
                        <w:sz w:val="22"/>
                        <w:szCs w:val="22"/>
                      </w:rPr>
                      <w:t xml:space="preserve"> The Service Provider is with an individual with a business license and GPSU approval was obtained.</w:t>
                    </w:r>
                  </w:p>
                </w:tc>
              </w:sdtContent>
            </w:sdt>
          </w:sdtContent>
        </w:sdt>
      </w:tr>
      <w:tr w:rsidRPr="00DF51FA" w:rsidR="00844D8D" w:rsidTr="0014304B" w14:paraId="3A2F40ED" w14:textId="77777777">
        <w:trPr>
          <w:gridAfter w:val="1"/>
          <w:wAfter w:w="74" w:type="dxa"/>
        </w:trPr>
        <w:sdt>
          <w:sdtPr>
            <w:rPr>
              <w:rFonts w:asciiTheme="majorHAnsi" w:hAnsiTheme="majorHAnsi" w:cstheme="majorHAnsi"/>
              <w:color w:val="000000"/>
              <w:sz w:val="22"/>
              <w:szCs w:val="22"/>
            </w:rPr>
            <w:id w:val="1665268119"/>
            <w14:checkbox>
              <w14:checked w14:val="0"/>
              <w14:checkedState w14:val="00FE" w14:font="Wingdings"/>
              <w14:uncheckedState w14:val="2610" w14:font="MS Gothic"/>
            </w14:checkbox>
          </w:sdtPr>
          <w:sdtContent>
            <w:tc>
              <w:tcPr>
                <w:tcW w:w="810" w:type="dxa"/>
                <w:gridSpan w:val="2"/>
                <w:vAlign w:val="center"/>
              </w:tcPr>
              <w:p w:rsidRPr="00DF51FA" w:rsidR="00844D8D" w:rsidP="001837B5" w:rsidRDefault="00844D8D" w14:paraId="55BF69A6" w14:textId="77777777">
                <w:pPr>
                  <w:jc w:val="center"/>
                  <w:rPr>
                    <w:rFonts w:asciiTheme="majorHAnsi" w:hAnsiTheme="majorHAnsi" w:cstheme="majorHAnsi"/>
                    <w:color w:val="000000"/>
                    <w:sz w:val="22"/>
                    <w:szCs w:val="22"/>
                  </w:rPr>
                </w:pPr>
                <w:r w:rsidRPr="00DF51FA">
                  <w:rPr>
                    <w:rFonts w:ascii="Segoe UI Symbol" w:hAnsi="Segoe UI Symbol" w:eastAsia="MS Gothic" w:cs="Segoe UI Symbol"/>
                    <w:color w:val="000000"/>
                    <w:sz w:val="22"/>
                    <w:szCs w:val="22"/>
                  </w:rPr>
                  <w:t>☐</w:t>
                </w:r>
              </w:p>
            </w:tc>
          </w:sdtContent>
        </w:sdt>
        <w:sdt>
          <w:sdtPr>
            <w:rPr>
              <w:rFonts w:asciiTheme="majorHAnsi" w:hAnsiTheme="majorHAnsi" w:cstheme="majorHAnsi"/>
              <w:sz w:val="22"/>
              <w:szCs w:val="22"/>
            </w:rPr>
            <w:id w:val="2064984086"/>
            <w:placeholder>
              <w:docPart w:val="0C1FB34848744CAFB508B1ECD6FAF859"/>
            </w:placeholder>
          </w:sdtPr>
          <w:sdtContent>
            <w:tc>
              <w:tcPr>
                <w:tcW w:w="8190" w:type="dxa"/>
              </w:tcPr>
              <w:p w:rsidRPr="00DF51FA" w:rsidR="00844D8D" w:rsidP="001837B5" w:rsidRDefault="00844D8D" w14:paraId="2B44D9D3" w14:textId="37A15287">
                <w:pPr>
                  <w:rPr>
                    <w:rFonts w:asciiTheme="majorHAnsi" w:hAnsiTheme="majorHAnsi" w:cstheme="majorHAnsi"/>
                    <w:color w:val="000000"/>
                    <w:sz w:val="22"/>
                    <w:szCs w:val="22"/>
                    <w:lang w:val="en-GB"/>
                  </w:rPr>
                </w:pPr>
                <w:r w:rsidRPr="00DF51FA">
                  <w:rPr>
                    <w:rFonts w:asciiTheme="majorHAnsi" w:hAnsiTheme="majorHAnsi" w:cstheme="majorHAnsi"/>
                    <w:color w:val="000000"/>
                    <w:sz w:val="22"/>
                    <w:szCs w:val="22"/>
                    <w:lang w:val="en-GB"/>
                  </w:rPr>
                  <w:t xml:space="preserve">The name and dates/duration for the Project are </w:t>
                </w:r>
                <w:proofErr w:type="gramStart"/>
                <w:r w:rsidRPr="00DF51FA">
                  <w:rPr>
                    <w:rFonts w:asciiTheme="majorHAnsi" w:hAnsiTheme="majorHAnsi" w:cstheme="majorHAnsi"/>
                    <w:color w:val="000000"/>
                    <w:sz w:val="22"/>
                    <w:szCs w:val="22"/>
                    <w:lang w:val="en-GB"/>
                  </w:rPr>
                  <w:t>exactly the same</w:t>
                </w:r>
                <w:proofErr w:type="gramEnd"/>
                <w:r w:rsidRPr="00DF51FA">
                  <w:rPr>
                    <w:rFonts w:asciiTheme="majorHAnsi" w:hAnsiTheme="majorHAnsi" w:cstheme="majorHAnsi"/>
                    <w:color w:val="000000"/>
                    <w:sz w:val="22"/>
                    <w:szCs w:val="22"/>
                    <w:lang w:val="en-GB"/>
                  </w:rPr>
                  <w:t xml:space="preserve"> on:</w:t>
                </w:r>
              </w:p>
              <w:p w:rsidRPr="00DF51FA" w:rsidR="00844D8D" w:rsidP="001837B5" w:rsidRDefault="00844D8D" w14:paraId="0B65494D" w14:textId="77777777">
                <w:pPr>
                  <w:numPr>
                    <w:ilvl w:val="0"/>
                    <w:numId w:val="62"/>
                  </w:numPr>
                  <w:rPr>
                    <w:rFonts w:asciiTheme="majorHAnsi" w:hAnsiTheme="majorHAnsi" w:cstheme="majorHAnsi"/>
                    <w:color w:val="000000"/>
                    <w:sz w:val="22"/>
                    <w:szCs w:val="22"/>
                  </w:rPr>
                </w:pPr>
                <w:r w:rsidRPr="00DF51FA">
                  <w:rPr>
                    <w:rFonts w:asciiTheme="majorHAnsi" w:hAnsiTheme="majorHAnsi" w:cstheme="majorHAnsi"/>
                    <w:color w:val="000000"/>
                    <w:sz w:val="22"/>
                    <w:szCs w:val="22"/>
                  </w:rPr>
                  <w:t xml:space="preserve">The Agreement; and </w:t>
                </w:r>
              </w:p>
              <w:p w:rsidRPr="00DF51FA" w:rsidR="00844D8D" w:rsidP="001837B5" w:rsidRDefault="00844D8D" w14:paraId="47B9B3B0" w14:textId="012D8540">
                <w:pPr>
                  <w:numPr>
                    <w:ilvl w:val="0"/>
                    <w:numId w:val="62"/>
                  </w:numPr>
                  <w:rPr>
                    <w:rFonts w:asciiTheme="majorHAnsi" w:hAnsiTheme="majorHAnsi" w:cstheme="majorHAnsi"/>
                    <w:color w:val="000000"/>
                    <w:sz w:val="22"/>
                    <w:szCs w:val="22"/>
                  </w:rPr>
                </w:pPr>
                <w:r w:rsidRPr="00DF51FA">
                  <w:rPr>
                    <w:rFonts w:asciiTheme="majorHAnsi" w:hAnsiTheme="majorHAnsi" w:cstheme="majorHAnsi"/>
                    <w:color w:val="000000"/>
                    <w:sz w:val="22"/>
                    <w:szCs w:val="22"/>
                  </w:rPr>
                  <w:t xml:space="preserve">All Annexes, including the Work Schedule, Bill of Quantities, </w:t>
                </w:r>
                <w:r w:rsidRPr="00DF51FA" w:rsidR="0060368B">
                  <w:rPr>
                    <w:rFonts w:asciiTheme="majorHAnsi" w:hAnsiTheme="majorHAnsi" w:cstheme="majorHAnsi"/>
                    <w:color w:val="000000"/>
                    <w:sz w:val="22"/>
                    <w:szCs w:val="22"/>
                  </w:rPr>
                  <w:t xml:space="preserve">Payment Schedule, </w:t>
                </w:r>
                <w:r w:rsidRPr="00DF51FA">
                  <w:rPr>
                    <w:rFonts w:asciiTheme="majorHAnsi" w:hAnsiTheme="majorHAnsi" w:cstheme="majorHAnsi"/>
                    <w:color w:val="000000"/>
                    <w:sz w:val="22"/>
                    <w:szCs w:val="22"/>
                  </w:rPr>
                  <w:t>as applicable.</w:t>
                </w:r>
              </w:p>
            </w:tc>
          </w:sdtContent>
        </w:sdt>
      </w:tr>
      <w:tr w:rsidRPr="00DF51FA" w:rsidR="00844D8D" w:rsidTr="0014304B" w14:paraId="6460D835" w14:textId="77777777">
        <w:trPr>
          <w:gridAfter w:val="1"/>
          <w:wAfter w:w="74" w:type="dxa"/>
        </w:trPr>
        <w:sdt>
          <w:sdtPr>
            <w:rPr>
              <w:rFonts w:asciiTheme="majorHAnsi" w:hAnsiTheme="majorHAnsi" w:cstheme="majorHAnsi"/>
              <w:color w:val="000000"/>
              <w:sz w:val="22"/>
              <w:szCs w:val="22"/>
            </w:rPr>
            <w:id w:val="907887427"/>
            <w14:checkbox>
              <w14:checked w14:val="0"/>
              <w14:checkedState w14:val="00FE" w14:font="Wingdings"/>
              <w14:uncheckedState w14:val="2610" w14:font="MS Gothic"/>
            </w14:checkbox>
          </w:sdtPr>
          <w:sdtContent>
            <w:tc>
              <w:tcPr>
                <w:tcW w:w="810" w:type="dxa"/>
                <w:gridSpan w:val="2"/>
                <w:vAlign w:val="center"/>
              </w:tcPr>
              <w:p w:rsidRPr="00DF51FA" w:rsidR="00844D8D" w:rsidP="001837B5" w:rsidRDefault="00844D8D" w14:paraId="66D86116" w14:textId="77777777">
                <w:pPr>
                  <w:jc w:val="center"/>
                  <w:rPr>
                    <w:rFonts w:asciiTheme="majorHAnsi" w:hAnsiTheme="majorHAnsi" w:cstheme="majorHAnsi"/>
                    <w:color w:val="000000"/>
                    <w:sz w:val="22"/>
                    <w:szCs w:val="22"/>
                  </w:rPr>
                </w:pPr>
                <w:r w:rsidRPr="00DF51FA">
                  <w:rPr>
                    <w:rFonts w:ascii="Segoe UI Symbol" w:hAnsi="Segoe UI Symbol" w:eastAsia="MS Gothic" w:cs="Segoe UI Symbol"/>
                    <w:color w:val="000000"/>
                    <w:sz w:val="22"/>
                    <w:szCs w:val="22"/>
                  </w:rPr>
                  <w:t>☐</w:t>
                </w:r>
              </w:p>
            </w:tc>
          </w:sdtContent>
        </w:sdt>
        <w:tc>
          <w:tcPr>
            <w:tcW w:w="8190" w:type="dxa"/>
          </w:tcPr>
          <w:p w:rsidRPr="00DF51FA" w:rsidR="00844D8D" w:rsidP="001837B5" w:rsidRDefault="00844D8D" w14:paraId="161189F2" w14:textId="28D61C20">
            <w:pPr>
              <w:rPr>
                <w:rFonts w:asciiTheme="majorHAnsi" w:hAnsiTheme="majorHAnsi" w:cstheme="majorHAnsi"/>
                <w:sz w:val="22"/>
                <w:szCs w:val="22"/>
              </w:rPr>
            </w:pPr>
            <w:r w:rsidRPr="00DF51FA">
              <w:rPr>
                <w:rFonts w:asciiTheme="majorHAnsi" w:hAnsiTheme="majorHAnsi" w:cstheme="majorHAnsi"/>
                <w:sz w:val="22"/>
                <w:szCs w:val="22"/>
              </w:rPr>
              <w:t xml:space="preserve">The Contract Price and all other amounts (e.g., instalment amounts): </w:t>
            </w:r>
          </w:p>
          <w:p w:rsidRPr="00DF51FA" w:rsidR="00844D8D" w:rsidP="001837B5" w:rsidRDefault="00844D8D" w14:paraId="39E5D38B" w14:textId="77777777">
            <w:pPr>
              <w:pStyle w:val="ListParagraph"/>
              <w:numPr>
                <w:ilvl w:val="0"/>
                <w:numId w:val="64"/>
              </w:numPr>
              <w:rPr>
                <w:rFonts w:asciiTheme="majorHAnsi" w:hAnsiTheme="majorHAnsi" w:cstheme="majorHAnsi"/>
                <w:sz w:val="22"/>
                <w:szCs w:val="22"/>
              </w:rPr>
            </w:pPr>
            <w:r w:rsidRPr="00DF51FA">
              <w:rPr>
                <w:rFonts w:asciiTheme="majorHAnsi" w:hAnsiTheme="majorHAnsi" w:cstheme="majorHAnsi"/>
                <w:sz w:val="22"/>
                <w:szCs w:val="22"/>
              </w:rPr>
              <w:t xml:space="preserve">Is written correctly both in numbers and in words; </w:t>
            </w:r>
          </w:p>
          <w:p w:rsidRPr="00DF51FA" w:rsidR="00844D8D" w:rsidP="001837B5" w:rsidRDefault="00844D8D" w14:paraId="40F1520A" w14:textId="77777777">
            <w:pPr>
              <w:pStyle w:val="ListParagraph"/>
              <w:numPr>
                <w:ilvl w:val="0"/>
                <w:numId w:val="64"/>
              </w:numPr>
              <w:rPr>
                <w:rFonts w:asciiTheme="majorHAnsi" w:hAnsiTheme="majorHAnsi" w:cstheme="majorHAnsi"/>
                <w:sz w:val="22"/>
                <w:szCs w:val="22"/>
              </w:rPr>
            </w:pPr>
            <w:r w:rsidRPr="00DF51FA">
              <w:rPr>
                <w:rFonts w:asciiTheme="majorHAnsi" w:hAnsiTheme="majorHAnsi" w:cstheme="majorHAnsi"/>
                <w:sz w:val="22"/>
                <w:szCs w:val="22"/>
              </w:rPr>
              <w:t xml:space="preserve">Specifies the currency used; and, </w:t>
            </w:r>
          </w:p>
          <w:p w:rsidRPr="00DF51FA" w:rsidR="00844D8D" w:rsidP="001837B5" w:rsidRDefault="00844D8D" w14:paraId="04E51B9C" w14:textId="1AC60708">
            <w:pPr>
              <w:pStyle w:val="ListParagraph"/>
              <w:numPr>
                <w:ilvl w:val="0"/>
                <w:numId w:val="64"/>
              </w:numPr>
              <w:rPr>
                <w:rFonts w:asciiTheme="majorHAnsi" w:hAnsiTheme="majorHAnsi" w:cstheme="majorHAnsi"/>
                <w:sz w:val="22"/>
                <w:szCs w:val="22"/>
              </w:rPr>
            </w:pPr>
            <w:r w:rsidRPr="00DF51FA">
              <w:rPr>
                <w:rFonts w:asciiTheme="majorHAnsi" w:hAnsiTheme="majorHAnsi" w:cstheme="majorHAnsi"/>
                <w:sz w:val="22"/>
                <w:szCs w:val="22"/>
              </w:rPr>
              <w:t>Corresponds to the</w:t>
            </w:r>
            <w:r w:rsidRPr="00DF51FA" w:rsidR="0060368B">
              <w:rPr>
                <w:rFonts w:asciiTheme="majorHAnsi" w:hAnsiTheme="majorHAnsi" w:cstheme="majorHAnsi"/>
                <w:sz w:val="22"/>
                <w:szCs w:val="22"/>
              </w:rPr>
              <w:t xml:space="preserve"> Bill of Quantities and Payment Schedule </w:t>
            </w:r>
            <w:r w:rsidRPr="00DF51FA">
              <w:rPr>
                <w:rFonts w:asciiTheme="majorHAnsi" w:hAnsiTheme="majorHAnsi" w:cstheme="majorHAnsi"/>
                <w:sz w:val="22"/>
                <w:szCs w:val="22"/>
              </w:rPr>
              <w:t xml:space="preserve">list attached to the Agreement, if any. </w:t>
            </w:r>
          </w:p>
        </w:tc>
      </w:tr>
      <w:tr w:rsidRPr="00DF51FA" w:rsidR="0008051B" w:rsidTr="00D1230C" w14:paraId="4FC60CCB" w14:textId="77777777">
        <w:trPr>
          <w:gridAfter w:val="1"/>
          <w:wAfter w:w="74" w:type="dxa"/>
        </w:trPr>
        <w:tc>
          <w:tcPr>
            <w:tcW w:w="810" w:type="dxa"/>
            <w:gridSpan w:val="2"/>
          </w:tcPr>
          <w:p w:rsidRPr="00DF51FA" w:rsidR="0008051B" w:rsidP="0008051B" w:rsidRDefault="0008051B" w14:paraId="72534D5B" w14:textId="02553EF7">
            <w:pPr>
              <w:jc w:val="center"/>
              <w:rPr>
                <w:rFonts w:asciiTheme="majorHAnsi" w:hAnsiTheme="majorHAnsi" w:cstheme="majorHAnsi"/>
                <w:color w:val="000000"/>
                <w:sz w:val="22"/>
                <w:szCs w:val="22"/>
              </w:rPr>
            </w:pPr>
          </w:p>
        </w:tc>
        <w:sdt>
          <w:sdtPr>
            <w:rPr>
              <w:rFonts w:asciiTheme="majorHAnsi" w:hAnsiTheme="majorHAnsi" w:cstheme="majorHAnsi"/>
              <w:sz w:val="22"/>
              <w:szCs w:val="22"/>
            </w:rPr>
            <w:id w:val="-1325509465"/>
            <w:placeholder>
              <w:docPart w:val="A5451D1B347B4BEC9A4DA0B462BAD0C5"/>
            </w:placeholder>
          </w:sdtPr>
          <w:sdtContent>
            <w:tc>
              <w:tcPr>
                <w:tcW w:w="8190" w:type="dxa"/>
              </w:tcPr>
              <w:p w:rsidRPr="00DF51FA" w:rsidR="0008051B" w:rsidP="0008051B" w:rsidRDefault="0008051B" w14:paraId="626C72A7" w14:textId="035A925A">
                <w:pPr>
                  <w:spacing w:before="60" w:after="60" w:line="23" w:lineRule="atLeast"/>
                  <w:rPr>
                    <w:rFonts w:asciiTheme="majorHAnsi" w:hAnsiTheme="majorHAnsi" w:cstheme="majorHAnsi"/>
                    <w:sz w:val="22"/>
                    <w:szCs w:val="22"/>
                  </w:rPr>
                </w:pPr>
                <w:r w:rsidRPr="00DF51FA">
                  <w:rPr>
                    <w:rFonts w:asciiTheme="majorHAnsi" w:hAnsiTheme="majorHAnsi" w:cstheme="majorHAnsi"/>
                    <w:sz w:val="22"/>
                    <w:szCs w:val="22"/>
                  </w:rPr>
                  <w:t xml:space="preserve">The total Contract Price is: </w:t>
                </w:r>
              </w:p>
              <w:p w:rsidRPr="00DF51FA" w:rsidR="0008051B" w:rsidP="0008051B" w:rsidRDefault="00D1230C" w14:paraId="1CC0B57A" w14:textId="77777777">
                <w:pPr>
                  <w:pStyle w:val="ListParagraph"/>
                  <w:numPr>
                    <w:ilvl w:val="0"/>
                    <w:numId w:val="63"/>
                  </w:numPr>
                  <w:spacing w:before="60" w:after="60" w:line="23" w:lineRule="atLeast"/>
                  <w:rPr>
                    <w:rFonts w:asciiTheme="majorHAnsi" w:hAnsiTheme="majorHAnsi" w:cstheme="majorHAnsi"/>
                    <w:color w:val="000000"/>
                    <w:sz w:val="22"/>
                    <w:szCs w:val="22"/>
                    <w:lang w:val="en-GB"/>
                  </w:rPr>
                </w:pPr>
                <w:sdt>
                  <w:sdtPr>
                    <w:rPr>
                      <w:rFonts w:asciiTheme="majorHAnsi" w:hAnsiTheme="majorHAnsi" w:cstheme="majorHAnsi"/>
                      <w:color w:val="000000"/>
                      <w:sz w:val="22"/>
                      <w:szCs w:val="22"/>
                    </w:rPr>
                    <w:id w:val="1411662313"/>
                    <w14:checkbox>
                      <w14:checked w14:val="0"/>
                      <w14:checkedState w14:val="00FE" w14:font="Wingdings"/>
                      <w14:uncheckedState w14:val="2610" w14:font="MS Gothic"/>
                    </w14:checkbox>
                  </w:sdtPr>
                  <w:sdtContent>
                    <w:r w:rsidRPr="00DF51FA" w:rsidR="0008051B">
                      <w:rPr>
                        <w:rFonts w:ascii="Segoe UI Symbol" w:hAnsi="Segoe UI Symbol" w:eastAsia="MS Gothic" w:cs="Segoe UI Symbol"/>
                        <w:color w:val="000000"/>
                        <w:sz w:val="22"/>
                        <w:szCs w:val="22"/>
                      </w:rPr>
                      <w:t>☐</w:t>
                    </w:r>
                  </w:sdtContent>
                </w:sdt>
                <w:r w:rsidRPr="00DF51FA" w:rsidR="0008051B">
                  <w:rPr>
                    <w:rFonts w:asciiTheme="majorHAnsi" w:hAnsiTheme="majorHAnsi" w:cstheme="majorHAnsi"/>
                    <w:color w:val="000000"/>
                    <w:sz w:val="22"/>
                    <w:szCs w:val="22"/>
                  </w:rPr>
                  <w:t xml:space="preserve"> Below or up to USD 200,000; OR</w:t>
                </w:r>
              </w:p>
              <w:p w:rsidRPr="00DF51FA" w:rsidR="0008051B" w:rsidP="0008051B" w:rsidRDefault="00D1230C" w14:paraId="1FA6743D" w14:textId="73ABB160">
                <w:pPr>
                  <w:pStyle w:val="ListParagraph"/>
                  <w:numPr>
                    <w:ilvl w:val="0"/>
                    <w:numId w:val="63"/>
                  </w:numPr>
                  <w:spacing w:before="60" w:after="60" w:line="23" w:lineRule="atLeast"/>
                  <w:rPr>
                    <w:rFonts w:asciiTheme="majorHAnsi" w:hAnsiTheme="majorHAnsi" w:cstheme="majorHAnsi"/>
                    <w:color w:val="000000"/>
                    <w:sz w:val="22"/>
                    <w:szCs w:val="22"/>
                    <w:lang w:val="en-GB"/>
                  </w:rPr>
                </w:pPr>
                <w:sdt>
                  <w:sdtPr>
                    <w:rPr>
                      <w:rFonts w:asciiTheme="majorHAnsi" w:hAnsiTheme="majorHAnsi" w:cstheme="majorHAnsi"/>
                      <w:color w:val="000000"/>
                      <w:sz w:val="22"/>
                      <w:szCs w:val="22"/>
                    </w:rPr>
                    <w:id w:val="1287383698"/>
                    <w14:checkbox>
                      <w14:checked w14:val="0"/>
                      <w14:checkedState w14:val="00FE" w14:font="Wingdings"/>
                      <w14:uncheckedState w14:val="2610" w14:font="MS Gothic"/>
                    </w14:checkbox>
                  </w:sdtPr>
                  <w:sdtContent>
                    <w:r w:rsidRPr="00DF51FA" w:rsidR="0008051B">
                      <w:rPr>
                        <w:rFonts w:ascii="Segoe UI Symbol" w:hAnsi="Segoe UI Symbol" w:eastAsia="MS Gothic" w:cs="Segoe UI Symbol"/>
                        <w:color w:val="000000"/>
                        <w:sz w:val="22"/>
                        <w:szCs w:val="22"/>
                      </w:rPr>
                      <w:t>☐</w:t>
                    </w:r>
                  </w:sdtContent>
                </w:sdt>
                <w:r w:rsidRPr="00DF51FA" w:rsidR="0008051B">
                  <w:rPr>
                    <w:rFonts w:asciiTheme="majorHAnsi" w:hAnsiTheme="majorHAnsi" w:cstheme="majorHAnsi"/>
                    <w:color w:val="000000"/>
                    <w:sz w:val="22"/>
                    <w:szCs w:val="22"/>
                  </w:rPr>
                  <w:t xml:space="preserve"> Above USD 200,000 and GPSU approval was obtained.</w:t>
                </w:r>
              </w:p>
            </w:tc>
          </w:sdtContent>
        </w:sdt>
      </w:tr>
      <w:tr w:rsidRPr="00DF51FA" w:rsidR="0060368B" w:rsidTr="0014304B" w14:paraId="6157FE4E" w14:textId="77777777">
        <w:trPr>
          <w:gridAfter w:val="1"/>
          <w:wAfter w:w="74" w:type="dxa"/>
        </w:trPr>
        <w:tc>
          <w:tcPr>
            <w:tcW w:w="810" w:type="dxa"/>
            <w:gridSpan w:val="2"/>
            <w:vAlign w:val="center"/>
          </w:tcPr>
          <w:p w:rsidRPr="00DF51FA" w:rsidR="0060368B" w:rsidP="001837B5" w:rsidRDefault="0060368B" w14:paraId="6D246CAC" w14:textId="4798545E">
            <w:pPr>
              <w:jc w:val="center"/>
              <w:rPr>
                <w:rFonts w:asciiTheme="majorHAnsi" w:hAnsiTheme="majorHAnsi" w:cstheme="majorHAnsi"/>
                <w:color w:val="000000"/>
                <w:sz w:val="22"/>
                <w:szCs w:val="22"/>
              </w:rPr>
            </w:pPr>
          </w:p>
        </w:tc>
        <w:sdt>
          <w:sdtPr>
            <w:rPr>
              <w:rFonts w:asciiTheme="majorHAnsi" w:hAnsiTheme="majorHAnsi" w:cstheme="majorHAnsi"/>
              <w:sz w:val="22"/>
              <w:szCs w:val="22"/>
            </w:rPr>
            <w:id w:val="-1899898133"/>
            <w:placeholder>
              <w:docPart w:val="6838830BFFC5479899E7DE747D44A397"/>
            </w:placeholder>
          </w:sdtPr>
          <w:sdtContent>
            <w:tc>
              <w:tcPr>
                <w:tcW w:w="8190" w:type="dxa"/>
              </w:tcPr>
              <w:p w:rsidRPr="00DF51FA" w:rsidR="0060368B" w:rsidP="001837B5" w:rsidRDefault="000F1CF6" w14:paraId="442CA95E" w14:textId="12390868">
                <w:pPr>
                  <w:rPr>
                    <w:rFonts w:asciiTheme="majorHAnsi" w:hAnsiTheme="majorHAnsi" w:cstheme="majorHAnsi"/>
                    <w:sz w:val="22"/>
                    <w:szCs w:val="22"/>
                  </w:rPr>
                </w:pPr>
                <w:r w:rsidRPr="00DF51FA">
                  <w:rPr>
                    <w:rFonts w:asciiTheme="majorHAnsi" w:hAnsiTheme="majorHAnsi" w:cstheme="majorHAnsi"/>
                    <w:sz w:val="22"/>
                    <w:szCs w:val="22"/>
                  </w:rPr>
                  <w:t xml:space="preserve">Performance Security. </w:t>
                </w:r>
                <w:r w:rsidRPr="00DF51FA" w:rsidR="0060368B">
                  <w:rPr>
                    <w:rFonts w:asciiTheme="majorHAnsi" w:hAnsiTheme="majorHAnsi" w:cstheme="majorHAnsi"/>
                    <w:sz w:val="22"/>
                    <w:szCs w:val="22"/>
                  </w:rPr>
                  <w:t xml:space="preserve">The total Contract Price is: </w:t>
                </w:r>
              </w:p>
              <w:p w:rsidRPr="00DF51FA" w:rsidR="0060368B" w:rsidP="001837B5" w:rsidRDefault="00D1230C" w14:paraId="006A5B96" w14:textId="6D84FDDE">
                <w:pPr>
                  <w:pStyle w:val="ListParagraph"/>
                  <w:numPr>
                    <w:ilvl w:val="0"/>
                    <w:numId w:val="67"/>
                  </w:numPr>
                  <w:rPr>
                    <w:rFonts w:asciiTheme="majorHAnsi" w:hAnsiTheme="majorHAnsi" w:cstheme="majorHAnsi"/>
                    <w:color w:val="000000"/>
                    <w:sz w:val="22"/>
                    <w:szCs w:val="22"/>
                  </w:rPr>
                </w:pPr>
                <w:sdt>
                  <w:sdtPr>
                    <w:rPr>
                      <w:rFonts w:asciiTheme="majorHAnsi" w:hAnsiTheme="majorHAnsi" w:cstheme="majorHAnsi"/>
                      <w:color w:val="000000"/>
                      <w:sz w:val="22"/>
                      <w:szCs w:val="22"/>
                    </w:rPr>
                    <w:id w:val="-474761359"/>
                    <w14:checkbox>
                      <w14:checked w14:val="0"/>
                      <w14:checkedState w14:val="00FE" w14:font="Wingdings"/>
                      <w14:uncheckedState w14:val="2610" w14:font="MS Gothic"/>
                    </w14:checkbox>
                  </w:sdtPr>
                  <w:sdtContent>
                    <w:r w:rsidRPr="00DF51FA" w:rsidR="0008051B">
                      <w:rPr>
                        <w:rFonts w:ascii="Segoe UI Symbol" w:hAnsi="Segoe UI Symbol" w:eastAsia="MS Gothic" w:cs="Segoe UI Symbol"/>
                        <w:color w:val="000000"/>
                        <w:sz w:val="22"/>
                        <w:szCs w:val="22"/>
                      </w:rPr>
                      <w:t>☐</w:t>
                    </w:r>
                  </w:sdtContent>
                </w:sdt>
                <w:r w:rsidRPr="00DF51FA" w:rsidR="0008051B">
                  <w:rPr>
                    <w:rFonts w:asciiTheme="majorHAnsi" w:hAnsiTheme="majorHAnsi" w:cstheme="majorHAnsi"/>
                    <w:color w:val="000000"/>
                    <w:sz w:val="22"/>
                    <w:szCs w:val="22"/>
                  </w:rPr>
                  <w:t xml:space="preserve"> </w:t>
                </w:r>
                <w:r w:rsidRPr="00DF51FA" w:rsidR="0060368B">
                  <w:rPr>
                    <w:rFonts w:asciiTheme="majorHAnsi" w:hAnsiTheme="majorHAnsi" w:cstheme="majorHAnsi"/>
                    <w:color w:val="000000"/>
                    <w:sz w:val="22"/>
                    <w:szCs w:val="22"/>
                  </w:rPr>
                  <w:t>Below or up to USD 300,000; OR</w:t>
                </w:r>
              </w:p>
              <w:p w:rsidRPr="00DF51FA" w:rsidR="0060368B" w:rsidP="001837B5" w:rsidRDefault="00D1230C" w14:paraId="2969F7E6" w14:textId="48AD9E22">
                <w:pPr>
                  <w:pStyle w:val="ListParagraph"/>
                  <w:numPr>
                    <w:ilvl w:val="0"/>
                    <w:numId w:val="67"/>
                  </w:numPr>
                  <w:rPr>
                    <w:rFonts w:asciiTheme="majorHAnsi" w:hAnsiTheme="majorHAnsi" w:cstheme="majorHAnsi"/>
                    <w:color w:val="000000"/>
                    <w:sz w:val="22"/>
                    <w:szCs w:val="22"/>
                  </w:rPr>
                </w:pPr>
                <w:sdt>
                  <w:sdtPr>
                    <w:rPr>
                      <w:rFonts w:asciiTheme="majorHAnsi" w:hAnsiTheme="majorHAnsi" w:cstheme="majorHAnsi"/>
                      <w:color w:val="000000"/>
                      <w:sz w:val="22"/>
                      <w:szCs w:val="22"/>
                    </w:rPr>
                    <w:id w:val="1142460725"/>
                    <w14:checkbox>
                      <w14:checked w14:val="0"/>
                      <w14:checkedState w14:val="00FE" w14:font="Wingdings"/>
                      <w14:uncheckedState w14:val="2610" w14:font="MS Gothic"/>
                    </w14:checkbox>
                  </w:sdtPr>
                  <w:sdtContent>
                    <w:r w:rsidRPr="00DF51FA" w:rsidR="0008051B">
                      <w:rPr>
                        <w:rFonts w:ascii="Segoe UI Symbol" w:hAnsi="Segoe UI Symbol" w:eastAsia="MS Gothic" w:cs="Segoe UI Symbol"/>
                        <w:color w:val="000000"/>
                        <w:sz w:val="22"/>
                        <w:szCs w:val="22"/>
                      </w:rPr>
                      <w:t>☐</w:t>
                    </w:r>
                  </w:sdtContent>
                </w:sdt>
                <w:r w:rsidRPr="00DF51FA" w:rsidR="0008051B">
                  <w:rPr>
                    <w:rFonts w:asciiTheme="majorHAnsi" w:hAnsiTheme="majorHAnsi" w:cstheme="majorHAnsi"/>
                    <w:color w:val="000000"/>
                    <w:sz w:val="22"/>
                    <w:szCs w:val="22"/>
                  </w:rPr>
                  <w:t xml:space="preserve"> </w:t>
                </w:r>
                <w:r w:rsidRPr="00DF51FA" w:rsidR="0060368B">
                  <w:rPr>
                    <w:rFonts w:asciiTheme="majorHAnsi" w:hAnsiTheme="majorHAnsi" w:cstheme="majorHAnsi"/>
                    <w:color w:val="000000"/>
                    <w:sz w:val="22"/>
                    <w:szCs w:val="22"/>
                  </w:rPr>
                  <w:t xml:space="preserve">Above USD 300,000 and a performance security in the amount of 10% of the total Contract Price has been </w:t>
                </w:r>
                <w:r w:rsidRPr="00DF51FA" w:rsidR="009A4EDD">
                  <w:rPr>
                    <w:rFonts w:asciiTheme="majorHAnsi" w:hAnsiTheme="majorHAnsi" w:cstheme="majorHAnsi"/>
                    <w:color w:val="000000"/>
                    <w:sz w:val="22"/>
                    <w:szCs w:val="22"/>
                  </w:rPr>
                  <w:t xml:space="preserve">provided </w:t>
                </w:r>
                <w:r w:rsidRPr="00DF51FA" w:rsidR="0060368B">
                  <w:rPr>
                    <w:rFonts w:asciiTheme="majorHAnsi" w:hAnsiTheme="majorHAnsi" w:cstheme="majorHAnsi"/>
                    <w:color w:val="000000"/>
                    <w:sz w:val="22"/>
                    <w:szCs w:val="22"/>
                  </w:rPr>
                  <w:t>by the Contractor.</w:t>
                </w:r>
                <w:r w:rsidRPr="00DF51FA" w:rsidR="009A4EDD">
                  <w:rPr>
                    <w:rFonts w:asciiTheme="majorHAnsi" w:hAnsiTheme="majorHAnsi" w:cstheme="majorHAnsi"/>
                    <w:color w:val="000000"/>
                    <w:sz w:val="22"/>
                    <w:szCs w:val="22"/>
                  </w:rPr>
                  <w:t xml:space="preserve"> The performance security follows Form 19.28 in IN 168 Rev 2.</w:t>
                </w:r>
                <w:r w:rsidRPr="00DF51FA" w:rsidR="0060368B">
                  <w:rPr>
                    <w:rFonts w:asciiTheme="majorHAnsi" w:hAnsiTheme="majorHAnsi" w:cstheme="majorHAnsi"/>
                    <w:color w:val="000000"/>
                    <w:sz w:val="22"/>
                    <w:szCs w:val="22"/>
                  </w:rPr>
                  <w:t xml:space="preserve"> </w:t>
                </w:r>
              </w:p>
            </w:tc>
          </w:sdtContent>
        </w:sdt>
      </w:tr>
      <w:tr w:rsidRPr="00DF51FA" w:rsidR="00A42F44" w:rsidTr="00D1230C" w14:paraId="5744D5F4" w14:textId="77777777">
        <w:trPr>
          <w:gridAfter w:val="1"/>
          <w:wAfter w:w="74" w:type="dxa"/>
        </w:trPr>
        <w:tc>
          <w:tcPr>
            <w:tcW w:w="810" w:type="dxa"/>
            <w:gridSpan w:val="2"/>
          </w:tcPr>
          <w:p w:rsidRPr="00DF51FA" w:rsidR="00A42F44" w:rsidP="00A42F44" w:rsidRDefault="00A42F44" w14:paraId="44B0CDCC" w14:textId="77777777">
            <w:pPr>
              <w:jc w:val="center"/>
              <w:rPr>
                <w:rFonts w:asciiTheme="majorHAnsi" w:hAnsiTheme="majorHAnsi" w:cstheme="majorHAnsi"/>
                <w:color w:val="000000"/>
                <w:sz w:val="22"/>
                <w:szCs w:val="22"/>
              </w:rPr>
            </w:pPr>
          </w:p>
        </w:tc>
        <w:sdt>
          <w:sdtPr>
            <w:rPr>
              <w:rFonts w:asciiTheme="majorHAnsi" w:hAnsiTheme="majorHAnsi" w:cstheme="majorHAnsi"/>
              <w:sz w:val="22"/>
              <w:szCs w:val="22"/>
            </w:rPr>
            <w:id w:val="-1268836536"/>
            <w:placeholder>
              <w:docPart w:val="358BD2D8BB8B4D349D96AE25B88B18CF"/>
            </w:placeholder>
          </w:sdtPr>
          <w:sdtContent>
            <w:sdt>
              <w:sdtPr>
                <w:rPr>
                  <w:rFonts w:asciiTheme="majorHAnsi" w:hAnsiTheme="majorHAnsi" w:cstheme="majorHAnsi"/>
                  <w:sz w:val="22"/>
                  <w:szCs w:val="22"/>
                </w:rPr>
                <w:id w:val="1885289585"/>
                <w:placeholder>
                  <w:docPart w:val="4D5F5E5B12DA4ECE9ADD0D813CB96EAB"/>
                </w:placeholder>
              </w:sdtPr>
              <w:sdtContent>
                <w:sdt>
                  <w:sdtPr>
                    <w:rPr>
                      <w:rFonts w:asciiTheme="majorHAnsi" w:hAnsiTheme="majorHAnsi" w:cstheme="majorHAnsi"/>
                      <w:sz w:val="22"/>
                      <w:szCs w:val="22"/>
                    </w:rPr>
                    <w:id w:val="110643026"/>
                    <w:placeholder>
                      <w:docPart w:val="F69D23D00B3142A6A9F14B428F568B99"/>
                    </w:placeholder>
                  </w:sdtPr>
                  <w:sdtContent>
                    <w:tc>
                      <w:tcPr>
                        <w:tcW w:w="8190" w:type="dxa"/>
                      </w:tcPr>
                      <w:p w:rsidRPr="00DF51FA" w:rsidR="00A42F44" w:rsidP="00A42F44" w:rsidRDefault="00A42F44" w14:paraId="2913B319" w14:textId="26516BB7">
                        <w:pPr>
                          <w:rPr>
                            <w:rFonts w:asciiTheme="majorHAnsi" w:hAnsiTheme="majorHAnsi" w:cstheme="majorHAnsi"/>
                            <w:sz w:val="22"/>
                            <w:szCs w:val="22"/>
                          </w:rPr>
                        </w:pPr>
                        <w:r w:rsidRPr="00DF51FA">
                          <w:rPr>
                            <w:rFonts w:asciiTheme="majorHAnsi" w:hAnsiTheme="majorHAnsi" w:cstheme="majorHAnsi"/>
                            <w:sz w:val="22"/>
                            <w:szCs w:val="22"/>
                          </w:rPr>
                          <w:t xml:space="preserve">Mode of Payment. The Contract Price Fee is to be paid either: </w:t>
                        </w:r>
                      </w:p>
                      <w:p w:rsidRPr="00DF51FA" w:rsidR="00A42F44" w:rsidP="00A42F44" w:rsidRDefault="00D1230C" w14:paraId="73CA97C0" w14:textId="6462E341">
                        <w:pPr>
                          <w:pStyle w:val="ListParagraph"/>
                          <w:numPr>
                            <w:ilvl w:val="0"/>
                            <w:numId w:val="65"/>
                          </w:numPr>
                          <w:rPr>
                            <w:rFonts w:asciiTheme="majorHAnsi" w:hAnsiTheme="majorHAnsi" w:cstheme="majorHAnsi"/>
                            <w:color w:val="000000"/>
                            <w:sz w:val="22"/>
                            <w:szCs w:val="22"/>
                          </w:rPr>
                        </w:pPr>
                        <w:sdt>
                          <w:sdtPr>
                            <w:rPr>
                              <w:rFonts w:asciiTheme="majorHAnsi" w:hAnsiTheme="majorHAnsi" w:cstheme="majorHAnsi"/>
                              <w:color w:val="000000"/>
                              <w:sz w:val="22"/>
                              <w:szCs w:val="22"/>
                            </w:rPr>
                            <w:id w:val="350996276"/>
                            <w14:checkbox>
                              <w14:checked w14:val="0"/>
                              <w14:checkedState w14:val="00FE" w14:font="Wingdings"/>
                              <w14:uncheckedState w14:val="2610" w14:font="MS Gothic"/>
                            </w14:checkbox>
                          </w:sdtPr>
                          <w:sdtContent>
                            <w:r w:rsidRPr="00DF51FA" w:rsidR="00A42F44">
                              <w:rPr>
                                <w:rFonts w:ascii="Segoe UI Symbol" w:hAnsi="Segoe UI Symbol" w:eastAsia="MS Gothic" w:cs="Segoe UI Symbol"/>
                                <w:color w:val="000000"/>
                                <w:sz w:val="22"/>
                                <w:szCs w:val="22"/>
                              </w:rPr>
                              <w:t>☐</w:t>
                            </w:r>
                          </w:sdtContent>
                        </w:sdt>
                        <w:r w:rsidRPr="00DF51FA" w:rsidR="00A42F44">
                          <w:rPr>
                            <w:rFonts w:asciiTheme="majorHAnsi" w:hAnsiTheme="majorHAnsi" w:cstheme="majorHAnsi"/>
                            <w:color w:val="000000"/>
                            <w:sz w:val="22"/>
                            <w:szCs w:val="22"/>
                          </w:rPr>
                          <w:t xml:space="preserve"> By bank transfer to the </w:t>
                        </w:r>
                        <w:r w:rsidRPr="00DF51FA" w:rsidR="00A42F44">
                          <w:rPr>
                            <w:rFonts w:asciiTheme="majorHAnsi" w:hAnsiTheme="majorHAnsi" w:cstheme="majorHAnsi"/>
                            <w:i/>
                            <w:iCs/>
                            <w:color w:val="000000"/>
                            <w:sz w:val="22"/>
                            <w:szCs w:val="22"/>
                          </w:rPr>
                          <w:t>specific</w:t>
                        </w:r>
                        <w:r w:rsidRPr="00DF51FA" w:rsidR="00A42F44">
                          <w:rPr>
                            <w:rFonts w:asciiTheme="majorHAnsi" w:hAnsiTheme="majorHAnsi" w:cstheme="majorHAnsi"/>
                            <w:color w:val="000000"/>
                            <w:sz w:val="22"/>
                            <w:szCs w:val="22"/>
                          </w:rPr>
                          <w:t xml:space="preserve"> bank account of the Contractor as indicated in Agreement. The bank account is not in the name of a third party or an individual, OR  </w:t>
                        </w:r>
                      </w:p>
                      <w:p w:rsidRPr="00DF51FA" w:rsidR="00A42F44" w:rsidP="00A42F44" w:rsidRDefault="00D1230C" w14:paraId="4DD3F402" w14:textId="64A7E236">
                        <w:pPr>
                          <w:pStyle w:val="ListParagraph"/>
                          <w:numPr>
                            <w:ilvl w:val="0"/>
                            <w:numId w:val="65"/>
                          </w:numPr>
                          <w:rPr>
                            <w:rFonts w:asciiTheme="majorHAnsi" w:hAnsiTheme="majorHAnsi" w:cstheme="majorHAnsi"/>
                            <w:color w:val="000000"/>
                            <w:sz w:val="22"/>
                            <w:szCs w:val="22"/>
                          </w:rPr>
                        </w:pPr>
                        <w:sdt>
                          <w:sdtPr>
                            <w:rPr>
                              <w:rFonts w:asciiTheme="majorHAnsi" w:hAnsiTheme="majorHAnsi" w:cstheme="majorHAnsi"/>
                              <w:color w:val="000000"/>
                              <w:sz w:val="22"/>
                              <w:szCs w:val="22"/>
                            </w:rPr>
                            <w:id w:val="-1168868230"/>
                            <w14:checkbox>
                              <w14:checked w14:val="0"/>
                              <w14:checkedState w14:val="00FE" w14:font="Wingdings"/>
                              <w14:uncheckedState w14:val="2610" w14:font="MS Gothic"/>
                            </w14:checkbox>
                          </w:sdtPr>
                          <w:sdtContent>
                            <w:r w:rsidRPr="00DF51FA" w:rsidR="00A42F44">
                              <w:rPr>
                                <w:rFonts w:ascii="Segoe UI Symbol" w:hAnsi="Segoe UI Symbol" w:eastAsia="MS Gothic" w:cs="Segoe UI Symbol"/>
                                <w:color w:val="000000"/>
                                <w:sz w:val="22"/>
                                <w:szCs w:val="22"/>
                              </w:rPr>
                              <w:t>☐</w:t>
                            </w:r>
                          </w:sdtContent>
                        </w:sdt>
                        <w:r w:rsidRPr="00DF51FA" w:rsidR="00A42F44">
                          <w:rPr>
                            <w:rFonts w:asciiTheme="majorHAnsi" w:hAnsiTheme="majorHAnsi" w:cstheme="majorHAnsi"/>
                            <w:color w:val="000000"/>
                            <w:sz w:val="22"/>
                            <w:szCs w:val="22"/>
                          </w:rPr>
                          <w:t xml:space="preserve"> By a method other than bank transfer which has been approved in writing and in advance by TSY.</w:t>
                        </w:r>
                      </w:p>
                    </w:tc>
                  </w:sdtContent>
                </w:sdt>
              </w:sdtContent>
            </w:sdt>
          </w:sdtContent>
        </w:sdt>
      </w:tr>
      <w:tr w:rsidRPr="00DF51FA" w:rsidR="00A42F44" w:rsidTr="00D1230C" w14:paraId="42E2BDB7" w14:textId="77777777">
        <w:trPr>
          <w:gridAfter w:val="1"/>
          <w:wAfter w:w="74" w:type="dxa"/>
        </w:trPr>
        <w:tc>
          <w:tcPr>
            <w:tcW w:w="810" w:type="dxa"/>
            <w:gridSpan w:val="2"/>
          </w:tcPr>
          <w:p w:rsidRPr="00DF51FA" w:rsidR="00A42F44" w:rsidP="00A42F44" w:rsidRDefault="00A42F44" w14:paraId="179F977D" w14:textId="53839105">
            <w:pPr>
              <w:jc w:val="center"/>
              <w:rPr>
                <w:rFonts w:asciiTheme="majorHAnsi" w:hAnsiTheme="majorHAnsi" w:cstheme="majorHAnsi"/>
                <w:color w:val="000000"/>
                <w:sz w:val="22"/>
                <w:szCs w:val="22"/>
              </w:rPr>
            </w:pPr>
          </w:p>
        </w:tc>
        <w:sdt>
          <w:sdtPr>
            <w:rPr>
              <w:rFonts w:asciiTheme="majorHAnsi" w:hAnsiTheme="majorHAnsi" w:cstheme="majorHAnsi"/>
              <w:sz w:val="22"/>
              <w:szCs w:val="22"/>
            </w:rPr>
            <w:id w:val="-372846715"/>
            <w:placeholder>
              <w:docPart w:val="35B8395305DC4E889310C2058D7F5990"/>
            </w:placeholder>
          </w:sdtPr>
          <w:sdtContent>
            <w:tc>
              <w:tcPr>
                <w:tcW w:w="8190" w:type="dxa"/>
              </w:tcPr>
              <w:p w:rsidRPr="00DF51FA" w:rsidR="00A42F44" w:rsidP="00A42F44" w:rsidRDefault="00A42F44" w14:paraId="5A6AE711" w14:textId="77777777">
                <w:pPr>
                  <w:spacing w:before="60" w:after="60" w:line="23" w:lineRule="atLeast"/>
                  <w:rPr>
                    <w:rFonts w:asciiTheme="majorHAnsi" w:hAnsiTheme="majorHAnsi" w:cstheme="majorHAnsi"/>
                    <w:sz w:val="22"/>
                    <w:szCs w:val="22"/>
                  </w:rPr>
                </w:pPr>
                <w:r w:rsidRPr="00DF51FA">
                  <w:rPr>
                    <w:rFonts w:asciiTheme="majorHAnsi" w:hAnsiTheme="majorHAnsi" w:cstheme="majorHAnsi"/>
                    <w:sz w:val="22"/>
                    <w:szCs w:val="22"/>
                  </w:rPr>
                  <w:t>Advance payment. Check:</w:t>
                </w:r>
              </w:p>
              <w:p w:rsidRPr="00DF51FA" w:rsidR="00A42F44" w:rsidP="00A42F44" w:rsidRDefault="00D1230C" w14:paraId="522F6D0A" w14:textId="7605E8DC">
                <w:pPr>
                  <w:pStyle w:val="ListParagraph"/>
                  <w:numPr>
                    <w:ilvl w:val="0"/>
                    <w:numId w:val="66"/>
                  </w:numPr>
                  <w:spacing w:before="60" w:after="60" w:line="23" w:lineRule="atLeast"/>
                  <w:rPr>
                    <w:rFonts w:asciiTheme="majorHAnsi" w:hAnsiTheme="majorHAnsi" w:cstheme="majorHAnsi"/>
                    <w:color w:val="000000"/>
                    <w:sz w:val="22"/>
                    <w:szCs w:val="22"/>
                  </w:rPr>
                </w:pPr>
                <w:sdt>
                  <w:sdtPr>
                    <w:rPr>
                      <w:rFonts w:asciiTheme="majorHAnsi" w:hAnsiTheme="majorHAnsi" w:cstheme="majorHAnsi"/>
                      <w:color w:val="000000"/>
                      <w:sz w:val="22"/>
                      <w:szCs w:val="22"/>
                    </w:rPr>
                    <w:id w:val="97535398"/>
                    <w14:checkbox>
                      <w14:checked w14:val="0"/>
                      <w14:checkedState w14:val="00FE" w14:font="Wingdings"/>
                      <w14:uncheckedState w14:val="2610" w14:font="MS Gothic"/>
                    </w14:checkbox>
                  </w:sdtPr>
                  <w:sdtContent>
                    <w:r w:rsidRPr="00DF51FA" w:rsidR="00A42F44">
                      <w:rPr>
                        <w:rFonts w:ascii="Segoe UI Symbol" w:hAnsi="Segoe UI Symbol" w:eastAsia="MS Gothic" w:cs="Segoe UI Symbol"/>
                        <w:color w:val="000000"/>
                        <w:sz w:val="22"/>
                        <w:szCs w:val="22"/>
                      </w:rPr>
                      <w:t>☐</w:t>
                    </w:r>
                  </w:sdtContent>
                </w:sdt>
                <w:r w:rsidRPr="00DF51FA" w:rsidR="00A42F44">
                  <w:rPr>
                    <w:rFonts w:asciiTheme="majorHAnsi" w:hAnsiTheme="majorHAnsi" w:cstheme="majorHAnsi"/>
                    <w:color w:val="000000"/>
                    <w:sz w:val="22"/>
                    <w:szCs w:val="22"/>
                  </w:rPr>
                  <w:t xml:space="preserve"> There is no advance payment; </w:t>
                </w:r>
                <w:r w:rsidRPr="00DF51FA" w:rsidR="00901C73">
                  <w:rPr>
                    <w:rFonts w:asciiTheme="majorHAnsi" w:hAnsiTheme="majorHAnsi" w:cstheme="majorHAnsi"/>
                    <w:color w:val="000000"/>
                    <w:sz w:val="22"/>
                    <w:szCs w:val="22"/>
                  </w:rPr>
                  <w:t>OR</w:t>
                </w:r>
              </w:p>
              <w:p w:rsidRPr="00DF51FA" w:rsidR="00A42F44" w:rsidP="00A42F44" w:rsidRDefault="00D1230C" w14:paraId="0076E7C3" w14:textId="6A1E78C9">
                <w:pPr>
                  <w:pStyle w:val="ListParagraph"/>
                  <w:numPr>
                    <w:ilvl w:val="0"/>
                    <w:numId w:val="66"/>
                  </w:numPr>
                  <w:spacing w:before="60" w:after="60" w:line="23" w:lineRule="atLeast"/>
                  <w:rPr>
                    <w:rFonts w:asciiTheme="majorHAnsi" w:hAnsiTheme="majorHAnsi" w:cstheme="majorHAnsi"/>
                    <w:color w:val="000000"/>
                    <w:sz w:val="22"/>
                    <w:szCs w:val="22"/>
                  </w:rPr>
                </w:pPr>
                <w:sdt>
                  <w:sdtPr>
                    <w:rPr>
                      <w:rFonts w:asciiTheme="majorHAnsi" w:hAnsiTheme="majorHAnsi" w:cstheme="majorHAnsi"/>
                      <w:color w:val="000000"/>
                      <w:sz w:val="22"/>
                      <w:szCs w:val="22"/>
                    </w:rPr>
                    <w:id w:val="-441537307"/>
                    <w14:checkbox>
                      <w14:checked w14:val="0"/>
                      <w14:checkedState w14:val="00FE" w14:font="Wingdings"/>
                      <w14:uncheckedState w14:val="2610" w14:font="MS Gothic"/>
                    </w14:checkbox>
                  </w:sdtPr>
                  <w:sdtContent>
                    <w:r w:rsidRPr="00DF51FA" w:rsidR="00A42F44">
                      <w:rPr>
                        <w:rFonts w:ascii="Segoe UI Symbol" w:hAnsi="Segoe UI Symbol" w:eastAsia="MS Gothic" w:cs="Segoe UI Symbol"/>
                        <w:color w:val="000000"/>
                        <w:sz w:val="22"/>
                        <w:szCs w:val="22"/>
                      </w:rPr>
                      <w:t>☐</w:t>
                    </w:r>
                  </w:sdtContent>
                </w:sdt>
                <w:r w:rsidRPr="00DF51FA" w:rsidR="00A42F44">
                  <w:rPr>
                    <w:rFonts w:asciiTheme="majorHAnsi" w:hAnsiTheme="majorHAnsi" w:cstheme="majorHAnsi"/>
                    <w:color w:val="000000"/>
                    <w:sz w:val="22"/>
                    <w:szCs w:val="22"/>
                  </w:rPr>
                  <w:t xml:space="preserve"> The advance payment is not higher than USD 25,000; </w:t>
                </w:r>
                <w:r w:rsidRPr="00DF51FA" w:rsidR="00901C73">
                  <w:rPr>
                    <w:rFonts w:asciiTheme="majorHAnsi" w:hAnsiTheme="majorHAnsi" w:cstheme="majorHAnsi"/>
                    <w:color w:val="000000"/>
                    <w:sz w:val="22"/>
                    <w:szCs w:val="22"/>
                  </w:rPr>
                  <w:t>OR</w:t>
                </w:r>
              </w:p>
              <w:p w:rsidRPr="00DF51FA" w:rsidR="00A42F44" w:rsidP="00A42F44" w:rsidRDefault="00D1230C" w14:paraId="6CA5D01F" w14:textId="33A27ECD">
                <w:pPr>
                  <w:pStyle w:val="ListParagraph"/>
                  <w:numPr>
                    <w:ilvl w:val="0"/>
                    <w:numId w:val="66"/>
                  </w:numPr>
                  <w:spacing w:before="60" w:after="60" w:line="23" w:lineRule="atLeast"/>
                  <w:rPr>
                    <w:rFonts w:asciiTheme="majorHAnsi" w:hAnsiTheme="majorHAnsi" w:cstheme="majorHAnsi"/>
                    <w:sz w:val="22"/>
                    <w:szCs w:val="22"/>
                  </w:rPr>
                </w:pPr>
                <w:sdt>
                  <w:sdtPr>
                    <w:rPr>
                      <w:rFonts w:asciiTheme="majorHAnsi" w:hAnsiTheme="majorHAnsi" w:cstheme="majorHAnsi"/>
                      <w:color w:val="000000"/>
                      <w:sz w:val="22"/>
                      <w:szCs w:val="22"/>
                    </w:rPr>
                    <w:id w:val="2088184905"/>
                    <w14:checkbox>
                      <w14:checked w14:val="0"/>
                      <w14:checkedState w14:val="00FE" w14:font="Wingdings"/>
                      <w14:uncheckedState w14:val="2610" w14:font="MS Gothic"/>
                    </w14:checkbox>
                  </w:sdtPr>
                  <w:sdtContent>
                    <w:r w:rsidRPr="00DF51FA" w:rsidR="00A42F44">
                      <w:rPr>
                        <w:rFonts w:ascii="Segoe UI Symbol" w:hAnsi="Segoe UI Symbol" w:eastAsia="MS Gothic" w:cs="Segoe UI Symbol"/>
                        <w:color w:val="000000"/>
                        <w:sz w:val="22"/>
                        <w:szCs w:val="22"/>
                      </w:rPr>
                      <w:t>☐</w:t>
                    </w:r>
                  </w:sdtContent>
                </w:sdt>
                <w:r w:rsidRPr="00DF51FA" w:rsidR="00A42F44">
                  <w:rPr>
                    <w:rFonts w:asciiTheme="majorHAnsi" w:hAnsiTheme="majorHAnsi" w:cstheme="majorHAnsi"/>
                    <w:sz w:val="22"/>
                    <w:szCs w:val="22"/>
                  </w:rPr>
                  <w:t xml:space="preserve"> The advance payment is higher than USD 25,000, but a bank guarantee in the amount of the advance has been provided by the Contractor. The bank guarantee follows Form 19.29 in IN 168 Rev 2;</w:t>
                </w:r>
                <w:r w:rsidRPr="00DF51FA" w:rsidR="00901C73">
                  <w:rPr>
                    <w:rFonts w:asciiTheme="majorHAnsi" w:hAnsiTheme="majorHAnsi" w:cstheme="majorHAnsi"/>
                    <w:sz w:val="22"/>
                    <w:szCs w:val="22"/>
                  </w:rPr>
                  <w:t xml:space="preserve"> OR</w:t>
                </w:r>
              </w:p>
              <w:p w:rsidRPr="00DF51FA" w:rsidR="00A42F44" w:rsidP="00A42F44" w:rsidRDefault="00D1230C" w14:paraId="458DA119" w14:textId="77777777">
                <w:pPr>
                  <w:pStyle w:val="ListParagraph"/>
                  <w:numPr>
                    <w:ilvl w:val="0"/>
                    <w:numId w:val="66"/>
                  </w:numPr>
                  <w:spacing w:before="60" w:after="60" w:line="23" w:lineRule="atLeast"/>
                  <w:rPr>
                    <w:rFonts w:asciiTheme="majorHAnsi" w:hAnsiTheme="majorHAnsi" w:cstheme="majorHAnsi"/>
                    <w:color w:val="000000"/>
                    <w:sz w:val="22"/>
                    <w:szCs w:val="22"/>
                    <w:lang w:val="en-GB"/>
                  </w:rPr>
                </w:pPr>
                <w:sdt>
                  <w:sdtPr>
                    <w:rPr>
                      <w:rFonts w:asciiTheme="majorHAnsi" w:hAnsiTheme="majorHAnsi" w:cstheme="majorHAnsi"/>
                      <w:color w:val="000000"/>
                      <w:sz w:val="22"/>
                      <w:szCs w:val="22"/>
                    </w:rPr>
                    <w:id w:val="-1313099748"/>
                    <w14:checkbox>
                      <w14:checked w14:val="0"/>
                      <w14:checkedState w14:val="00FE" w14:font="Wingdings"/>
                      <w14:uncheckedState w14:val="2610" w14:font="MS Gothic"/>
                    </w14:checkbox>
                  </w:sdtPr>
                  <w:sdtContent>
                    <w:r w:rsidRPr="00DF51FA" w:rsidR="00A42F44">
                      <w:rPr>
                        <w:rFonts w:ascii="Segoe UI Symbol" w:hAnsi="Segoe UI Symbol" w:eastAsia="MS Gothic" w:cs="Segoe UI Symbol"/>
                        <w:color w:val="000000"/>
                        <w:sz w:val="22"/>
                        <w:szCs w:val="22"/>
                      </w:rPr>
                      <w:t>☐</w:t>
                    </w:r>
                  </w:sdtContent>
                </w:sdt>
                <w:r w:rsidRPr="00DF51FA" w:rsidR="00A42F44">
                  <w:rPr>
                    <w:rFonts w:asciiTheme="majorHAnsi" w:hAnsiTheme="majorHAnsi" w:cstheme="majorHAnsi"/>
                    <w:color w:val="000000"/>
                    <w:sz w:val="22"/>
                    <w:szCs w:val="22"/>
                  </w:rPr>
                  <w:t xml:space="preserve"> The </w:t>
                </w:r>
                <w:r w:rsidRPr="00DF51FA" w:rsidR="00A42F44">
                  <w:rPr>
                    <w:rFonts w:asciiTheme="majorHAnsi" w:hAnsiTheme="majorHAnsi" w:cstheme="majorHAnsi"/>
                    <w:sz w:val="22"/>
                    <w:szCs w:val="22"/>
                  </w:rPr>
                  <w:t>advance payment is higher than USD 25,000, but approval has been granted by RD for this specific Agreement; OR</w:t>
                </w:r>
              </w:p>
              <w:p w:rsidRPr="00DF51FA" w:rsidR="00A42F44" w:rsidP="00A42F44" w:rsidRDefault="00D1230C" w14:paraId="77819FF7" w14:textId="14625C29">
                <w:pPr>
                  <w:pStyle w:val="ListParagraph"/>
                  <w:numPr>
                    <w:ilvl w:val="0"/>
                    <w:numId w:val="66"/>
                  </w:numPr>
                  <w:spacing w:before="60" w:after="60" w:line="23" w:lineRule="atLeast"/>
                  <w:rPr>
                    <w:rFonts w:asciiTheme="majorHAnsi" w:hAnsiTheme="majorHAnsi" w:cstheme="majorHAnsi"/>
                    <w:color w:val="000000"/>
                    <w:sz w:val="22"/>
                    <w:szCs w:val="22"/>
                    <w:lang w:val="en-GB"/>
                  </w:rPr>
                </w:pPr>
                <w:sdt>
                  <w:sdtPr>
                    <w:rPr>
                      <w:rFonts w:asciiTheme="majorHAnsi" w:hAnsiTheme="majorHAnsi" w:cstheme="majorHAnsi"/>
                      <w:color w:val="000000"/>
                      <w:sz w:val="22"/>
                      <w:szCs w:val="22"/>
                    </w:rPr>
                    <w:id w:val="594372146"/>
                    <w14:checkbox>
                      <w14:checked w14:val="0"/>
                      <w14:checkedState w14:val="00FE" w14:font="Wingdings"/>
                      <w14:uncheckedState w14:val="2610" w14:font="MS Gothic"/>
                    </w14:checkbox>
                  </w:sdtPr>
                  <w:sdtContent>
                    <w:r w:rsidRPr="00DF51FA" w:rsidR="00A42F44">
                      <w:rPr>
                        <w:rFonts w:ascii="Segoe UI Symbol" w:hAnsi="Segoe UI Symbol" w:eastAsia="MS Gothic" w:cs="Segoe UI Symbol"/>
                        <w:color w:val="000000"/>
                        <w:sz w:val="22"/>
                        <w:szCs w:val="22"/>
                      </w:rPr>
                      <w:t>☐</w:t>
                    </w:r>
                  </w:sdtContent>
                </w:sdt>
                <w:r w:rsidRPr="00DF51FA" w:rsidR="00A42F44">
                  <w:rPr>
                    <w:rFonts w:asciiTheme="majorHAnsi" w:hAnsiTheme="majorHAnsi" w:cstheme="majorHAnsi"/>
                    <w:sz w:val="22"/>
                    <w:szCs w:val="22"/>
                  </w:rPr>
                  <w:t xml:space="preserve"> This Agreement is made in the context of an L1, L2 or L3 emergency project. The advance payment thresholds have been adhered to and the required authorizations have been obtained, following Article 8 of IN 168, Rev 2. </w:t>
                </w:r>
              </w:p>
            </w:tc>
          </w:sdtContent>
        </w:sdt>
      </w:tr>
      <w:tr w:rsidRPr="00DF51FA" w:rsidR="009A5C26" w:rsidTr="0014304B" w14:paraId="171B834A" w14:textId="77777777">
        <w:trPr>
          <w:gridAfter w:val="1"/>
          <w:wAfter w:w="74" w:type="dxa"/>
        </w:trPr>
        <w:tc>
          <w:tcPr>
            <w:tcW w:w="810" w:type="dxa"/>
            <w:gridSpan w:val="2"/>
            <w:vAlign w:val="center"/>
          </w:tcPr>
          <w:p w:rsidRPr="00DF51FA" w:rsidR="009A5C26" w:rsidP="001837B5" w:rsidRDefault="009A5C26" w14:paraId="42DB7BA4" w14:textId="354B8029">
            <w:pPr>
              <w:jc w:val="center"/>
              <w:rPr>
                <w:rFonts w:asciiTheme="majorHAnsi" w:hAnsiTheme="majorHAnsi" w:cstheme="majorHAnsi"/>
                <w:color w:val="000000"/>
                <w:sz w:val="22"/>
                <w:szCs w:val="22"/>
              </w:rPr>
            </w:pPr>
          </w:p>
        </w:tc>
        <w:sdt>
          <w:sdtPr>
            <w:rPr>
              <w:rFonts w:asciiTheme="majorHAnsi" w:hAnsiTheme="majorHAnsi" w:cstheme="majorHAnsi"/>
              <w:sz w:val="22"/>
              <w:szCs w:val="22"/>
            </w:rPr>
            <w:id w:val="1522583909"/>
            <w:placeholder>
              <w:docPart w:val="0CF50ADFF4194206A11B9739F32C9DAA"/>
            </w:placeholder>
          </w:sdtPr>
          <w:sdtContent>
            <w:tc>
              <w:tcPr>
                <w:tcW w:w="8190" w:type="dxa"/>
              </w:tcPr>
              <w:p w:rsidRPr="00DF51FA" w:rsidR="009A5C26" w:rsidP="001837B5" w:rsidRDefault="00A42F44" w14:paraId="79231FF0" w14:textId="28129B64">
                <w:pPr>
                  <w:rPr>
                    <w:rFonts w:asciiTheme="majorHAnsi" w:hAnsiTheme="majorHAnsi" w:cstheme="majorHAnsi"/>
                    <w:sz w:val="22"/>
                    <w:szCs w:val="22"/>
                  </w:rPr>
                </w:pPr>
                <w:r w:rsidRPr="00DF51FA">
                  <w:rPr>
                    <w:rFonts w:asciiTheme="majorHAnsi" w:hAnsiTheme="majorHAnsi" w:cstheme="majorHAnsi"/>
                    <w:sz w:val="22"/>
                    <w:szCs w:val="22"/>
                  </w:rPr>
                  <w:t xml:space="preserve">Retention Rate and Period. </w:t>
                </w:r>
                <w:r w:rsidRPr="00DF51FA" w:rsidR="009A5C26">
                  <w:rPr>
                    <w:rFonts w:asciiTheme="majorHAnsi" w:hAnsiTheme="majorHAnsi" w:cstheme="majorHAnsi"/>
                    <w:sz w:val="22"/>
                    <w:szCs w:val="22"/>
                  </w:rPr>
                  <w:t>Check:</w:t>
                </w:r>
              </w:p>
              <w:p w:rsidRPr="00DF51FA" w:rsidR="009A5C26" w:rsidP="001837B5" w:rsidRDefault="00D1230C" w14:paraId="538D2077" w14:textId="0BDAA5B8">
                <w:pPr>
                  <w:pStyle w:val="ListParagraph"/>
                  <w:numPr>
                    <w:ilvl w:val="0"/>
                    <w:numId w:val="69"/>
                  </w:numPr>
                  <w:rPr>
                    <w:rFonts w:asciiTheme="majorHAnsi" w:hAnsiTheme="majorHAnsi" w:cstheme="majorHAnsi"/>
                    <w:color w:val="000000"/>
                    <w:sz w:val="22"/>
                    <w:szCs w:val="22"/>
                  </w:rPr>
                </w:pPr>
                <w:sdt>
                  <w:sdtPr>
                    <w:rPr>
                      <w:rFonts w:asciiTheme="majorHAnsi" w:hAnsiTheme="majorHAnsi" w:cstheme="majorHAnsi"/>
                      <w:color w:val="000000"/>
                      <w:sz w:val="22"/>
                      <w:szCs w:val="22"/>
                    </w:rPr>
                    <w:id w:val="1914349996"/>
                    <w14:checkbox>
                      <w14:checked w14:val="0"/>
                      <w14:checkedState w14:val="00FE" w14:font="Wingdings"/>
                      <w14:uncheckedState w14:val="2610" w14:font="MS Gothic"/>
                    </w14:checkbox>
                  </w:sdtPr>
                  <w:sdtContent>
                    <w:r w:rsidRPr="00DF51FA" w:rsidR="00A42F44">
                      <w:rPr>
                        <w:rFonts w:ascii="Segoe UI Symbol" w:hAnsi="Segoe UI Symbol" w:eastAsia="MS Gothic" w:cs="Segoe UI Symbol"/>
                        <w:color w:val="000000"/>
                        <w:sz w:val="22"/>
                        <w:szCs w:val="22"/>
                      </w:rPr>
                      <w:t>☐</w:t>
                    </w:r>
                  </w:sdtContent>
                </w:sdt>
                <w:r w:rsidRPr="00DF51FA" w:rsidR="00A42F44">
                  <w:rPr>
                    <w:rFonts w:asciiTheme="majorHAnsi" w:hAnsiTheme="majorHAnsi" w:cstheme="majorHAnsi"/>
                    <w:color w:val="000000"/>
                    <w:sz w:val="22"/>
                    <w:szCs w:val="22"/>
                  </w:rPr>
                  <w:t xml:space="preserve"> </w:t>
                </w:r>
                <w:r w:rsidRPr="00DF51FA" w:rsidR="00D3311A">
                  <w:rPr>
                    <w:rFonts w:asciiTheme="majorHAnsi" w:hAnsiTheme="majorHAnsi" w:cstheme="majorHAnsi"/>
                    <w:color w:val="000000"/>
                    <w:sz w:val="22"/>
                    <w:szCs w:val="22"/>
                  </w:rPr>
                  <w:t xml:space="preserve">10% of the Contract Price shall be retained for 12 months from the date of issuance of Provisional Acceptance; OR </w:t>
                </w:r>
              </w:p>
              <w:p w:rsidRPr="00DF51FA" w:rsidR="009A5C26" w:rsidP="001837B5" w:rsidRDefault="00D1230C" w14:paraId="2D46FB18" w14:textId="68FCE6CE">
                <w:pPr>
                  <w:pStyle w:val="ListParagraph"/>
                  <w:numPr>
                    <w:ilvl w:val="0"/>
                    <w:numId w:val="69"/>
                  </w:numPr>
                  <w:rPr>
                    <w:rFonts w:asciiTheme="majorHAnsi" w:hAnsiTheme="majorHAnsi" w:cstheme="majorHAnsi"/>
                    <w:color w:val="000000"/>
                    <w:sz w:val="22"/>
                    <w:szCs w:val="22"/>
                  </w:rPr>
                </w:pPr>
                <w:sdt>
                  <w:sdtPr>
                    <w:rPr>
                      <w:rFonts w:asciiTheme="majorHAnsi" w:hAnsiTheme="majorHAnsi" w:cstheme="majorHAnsi"/>
                      <w:color w:val="000000"/>
                      <w:sz w:val="22"/>
                      <w:szCs w:val="22"/>
                    </w:rPr>
                    <w:id w:val="-1138258410"/>
                    <w14:checkbox>
                      <w14:checked w14:val="0"/>
                      <w14:checkedState w14:val="00FE" w14:font="Wingdings"/>
                      <w14:uncheckedState w14:val="2610" w14:font="MS Gothic"/>
                    </w14:checkbox>
                  </w:sdtPr>
                  <w:sdtContent>
                    <w:r w:rsidRPr="00DF51FA" w:rsidR="00A42F44">
                      <w:rPr>
                        <w:rFonts w:ascii="Segoe UI Symbol" w:hAnsi="Segoe UI Symbol" w:eastAsia="MS Gothic" w:cs="Segoe UI Symbol"/>
                        <w:color w:val="000000"/>
                        <w:sz w:val="22"/>
                        <w:szCs w:val="22"/>
                      </w:rPr>
                      <w:t>☐</w:t>
                    </w:r>
                  </w:sdtContent>
                </w:sdt>
                <w:r w:rsidRPr="00DF51FA" w:rsidR="00A42F44">
                  <w:rPr>
                    <w:rFonts w:asciiTheme="majorHAnsi" w:hAnsiTheme="majorHAnsi" w:cstheme="majorHAnsi"/>
                    <w:color w:val="000000"/>
                    <w:sz w:val="22"/>
                    <w:szCs w:val="22"/>
                  </w:rPr>
                  <w:t xml:space="preserve"> </w:t>
                </w:r>
                <w:r w:rsidRPr="00DF51FA" w:rsidR="00D3311A">
                  <w:rPr>
                    <w:rFonts w:asciiTheme="majorHAnsi" w:hAnsiTheme="majorHAnsi" w:cstheme="majorHAnsi"/>
                    <w:color w:val="000000"/>
                    <w:sz w:val="22"/>
                    <w:szCs w:val="22"/>
                  </w:rPr>
                  <w:t xml:space="preserve">The retention amount and/or duration are different, but exceptional GPSU approval was obtained. The references to both in Article 10 and the payment schedule </w:t>
                </w:r>
                <w:r w:rsidRPr="00DF51FA" w:rsidR="00C51837">
                  <w:rPr>
                    <w:rFonts w:asciiTheme="majorHAnsi" w:hAnsiTheme="majorHAnsi" w:cstheme="majorHAnsi"/>
                    <w:color w:val="000000"/>
                    <w:sz w:val="22"/>
                    <w:szCs w:val="22"/>
                  </w:rPr>
                  <w:t>(Article 4.1) have been corrected, accordingly</w:t>
                </w:r>
                <w:r w:rsidRPr="00DF51FA" w:rsidR="009A5C26">
                  <w:rPr>
                    <w:rFonts w:asciiTheme="majorHAnsi" w:hAnsiTheme="majorHAnsi" w:cstheme="majorHAnsi"/>
                    <w:color w:val="000000"/>
                    <w:sz w:val="22"/>
                    <w:szCs w:val="22"/>
                  </w:rPr>
                  <w:t xml:space="preserve">. </w:t>
                </w:r>
              </w:p>
            </w:tc>
          </w:sdtContent>
        </w:sdt>
      </w:tr>
      <w:tr w:rsidRPr="00DF51FA" w:rsidR="00A42F44" w:rsidTr="00D1230C" w14:paraId="4D93BDFE" w14:textId="77777777">
        <w:trPr>
          <w:gridAfter w:val="1"/>
          <w:wAfter w:w="74" w:type="dxa"/>
        </w:trPr>
        <w:tc>
          <w:tcPr>
            <w:tcW w:w="810" w:type="dxa"/>
            <w:gridSpan w:val="2"/>
          </w:tcPr>
          <w:p w:rsidRPr="00DF51FA" w:rsidR="00A42F44" w:rsidP="00A42F44" w:rsidRDefault="00A42F44" w14:paraId="5185FC01" w14:textId="094F11C0">
            <w:pPr>
              <w:jc w:val="center"/>
              <w:rPr>
                <w:rFonts w:asciiTheme="majorHAnsi" w:hAnsiTheme="majorHAnsi" w:cstheme="majorHAnsi"/>
                <w:color w:val="000000"/>
                <w:sz w:val="22"/>
                <w:szCs w:val="22"/>
              </w:rPr>
            </w:pPr>
          </w:p>
        </w:tc>
        <w:sdt>
          <w:sdtPr>
            <w:rPr>
              <w:rFonts w:asciiTheme="majorHAnsi" w:hAnsiTheme="majorHAnsi" w:cstheme="majorHAnsi"/>
              <w:sz w:val="22"/>
              <w:szCs w:val="22"/>
            </w:rPr>
            <w:id w:val="2111689405"/>
            <w:placeholder>
              <w:docPart w:val="CDA9D3FBC0C74A7781CC4C416117A9E7"/>
            </w:placeholder>
          </w:sdtPr>
          <w:sdtContent>
            <w:tc>
              <w:tcPr>
                <w:tcW w:w="8190" w:type="dxa"/>
              </w:tcPr>
              <w:p w:rsidRPr="00DF51FA" w:rsidR="00A42F44" w:rsidP="00A42F44" w:rsidRDefault="00A42F44" w14:paraId="7CE0A635" w14:textId="77777777">
                <w:pPr>
                  <w:spacing w:before="60" w:after="60" w:line="23" w:lineRule="atLeast"/>
                  <w:rPr>
                    <w:rFonts w:asciiTheme="majorHAnsi" w:hAnsiTheme="majorHAnsi" w:cstheme="majorHAnsi"/>
                    <w:sz w:val="22"/>
                    <w:szCs w:val="22"/>
                  </w:rPr>
                </w:pPr>
                <w:r w:rsidRPr="00DF51FA">
                  <w:rPr>
                    <w:rFonts w:asciiTheme="majorHAnsi" w:hAnsiTheme="majorHAnsi" w:cstheme="majorHAnsi"/>
                    <w:sz w:val="22"/>
                    <w:szCs w:val="22"/>
                  </w:rPr>
                  <w:t xml:space="preserve">Payment Currency. Check: </w:t>
                </w:r>
              </w:p>
              <w:p w:rsidRPr="00DF51FA" w:rsidR="00A42F44" w:rsidP="00A42F44" w:rsidRDefault="00D1230C" w14:paraId="76FBCEB2" w14:textId="23D7DCA4">
                <w:pPr>
                  <w:pStyle w:val="ListParagraph"/>
                  <w:numPr>
                    <w:ilvl w:val="0"/>
                    <w:numId w:val="68"/>
                  </w:numPr>
                  <w:spacing w:before="60" w:after="60" w:line="23" w:lineRule="atLeast"/>
                  <w:rPr>
                    <w:rFonts w:asciiTheme="majorHAnsi" w:hAnsiTheme="majorHAnsi" w:cstheme="majorHAnsi"/>
                    <w:sz w:val="22"/>
                    <w:szCs w:val="22"/>
                  </w:rPr>
                </w:pPr>
                <w:sdt>
                  <w:sdtPr>
                    <w:rPr>
                      <w:rFonts w:asciiTheme="majorHAnsi" w:hAnsiTheme="majorHAnsi" w:cstheme="majorHAnsi"/>
                      <w:color w:val="000000"/>
                      <w:sz w:val="22"/>
                      <w:szCs w:val="22"/>
                    </w:rPr>
                    <w:id w:val="-664944300"/>
                    <w14:checkbox>
                      <w14:checked w14:val="0"/>
                      <w14:checkedState w14:val="00FE" w14:font="Wingdings"/>
                      <w14:uncheckedState w14:val="2610" w14:font="MS Gothic"/>
                    </w14:checkbox>
                  </w:sdtPr>
                  <w:sdtContent>
                    <w:r w:rsidRPr="00DF51FA" w:rsidR="00A42F44">
                      <w:rPr>
                        <w:rFonts w:ascii="Segoe UI Symbol" w:hAnsi="Segoe UI Symbol" w:eastAsia="MS Gothic" w:cs="Segoe UI Symbol"/>
                        <w:color w:val="000000"/>
                        <w:sz w:val="22"/>
                        <w:szCs w:val="22"/>
                      </w:rPr>
                      <w:t>☐</w:t>
                    </w:r>
                  </w:sdtContent>
                </w:sdt>
                <w:r w:rsidRPr="00DF51FA" w:rsidR="00A42F44">
                  <w:rPr>
                    <w:rFonts w:asciiTheme="majorHAnsi" w:hAnsiTheme="majorHAnsi" w:cstheme="majorHAnsi"/>
                    <w:sz w:val="22"/>
                    <w:szCs w:val="22"/>
                  </w:rPr>
                  <w:t xml:space="preserve"> The currency used in defining the Contract Price is the same currency as the one in which payment shall be made; </w:t>
                </w:r>
                <w:r w:rsidRPr="00DF51FA" w:rsidR="00901C73">
                  <w:rPr>
                    <w:rFonts w:asciiTheme="majorHAnsi" w:hAnsiTheme="majorHAnsi" w:cstheme="majorHAnsi"/>
                    <w:sz w:val="22"/>
                    <w:szCs w:val="22"/>
                  </w:rPr>
                  <w:t>OR</w:t>
                </w:r>
              </w:p>
              <w:p w:rsidRPr="00DF51FA" w:rsidR="00A42F44" w:rsidP="00A42F44" w:rsidRDefault="00D1230C" w14:paraId="1C21890F" w14:textId="75EF4375">
                <w:pPr>
                  <w:pStyle w:val="ListParagraph"/>
                  <w:numPr>
                    <w:ilvl w:val="0"/>
                    <w:numId w:val="68"/>
                  </w:numPr>
                  <w:spacing w:before="60" w:after="60" w:line="23" w:lineRule="atLeast"/>
                  <w:rPr>
                    <w:rFonts w:asciiTheme="majorHAnsi" w:hAnsiTheme="majorHAnsi" w:cstheme="majorHAnsi"/>
                    <w:sz w:val="22"/>
                    <w:szCs w:val="22"/>
                  </w:rPr>
                </w:pPr>
                <w:sdt>
                  <w:sdtPr>
                    <w:rPr>
                      <w:rFonts w:asciiTheme="majorHAnsi" w:hAnsiTheme="majorHAnsi" w:cstheme="majorHAnsi"/>
                      <w:color w:val="000000"/>
                      <w:sz w:val="22"/>
                      <w:szCs w:val="22"/>
                    </w:rPr>
                    <w:id w:val="888920732"/>
                    <w14:checkbox>
                      <w14:checked w14:val="0"/>
                      <w14:checkedState w14:val="00FE" w14:font="Wingdings"/>
                      <w14:uncheckedState w14:val="2610" w14:font="MS Gothic"/>
                    </w14:checkbox>
                  </w:sdtPr>
                  <w:sdtContent>
                    <w:r w:rsidRPr="00DF51FA" w:rsidR="00A42F44">
                      <w:rPr>
                        <w:rFonts w:ascii="Segoe UI Symbol" w:hAnsi="Segoe UI Symbol" w:eastAsia="MS Gothic" w:cs="Segoe UI Symbol"/>
                        <w:color w:val="000000"/>
                        <w:sz w:val="22"/>
                        <w:szCs w:val="22"/>
                      </w:rPr>
                      <w:t>☐</w:t>
                    </w:r>
                  </w:sdtContent>
                </w:sdt>
                <w:r w:rsidRPr="00DF51FA" w:rsidR="00A42F44">
                  <w:rPr>
                    <w:rFonts w:asciiTheme="majorHAnsi" w:hAnsiTheme="majorHAnsi" w:cstheme="majorHAnsi"/>
                    <w:sz w:val="22"/>
                    <w:szCs w:val="22"/>
                  </w:rPr>
                  <w:t xml:space="preserve"> The currency used in the provision(s) defining the Service Fee is different from the currency to be paid to the other party, but the UN exchange rate at the date of payment is agreed.</w:t>
                </w:r>
                <w:r w:rsidRPr="00DF51FA" w:rsidR="00A42F44">
                  <w:rPr>
                    <w:rFonts w:asciiTheme="majorHAnsi" w:hAnsiTheme="majorHAnsi" w:cstheme="majorHAnsi"/>
                    <w:color w:val="000000"/>
                    <w:sz w:val="22"/>
                    <w:szCs w:val="22"/>
                  </w:rPr>
                  <w:t xml:space="preserve"> </w:t>
                </w:r>
              </w:p>
            </w:tc>
          </w:sdtContent>
        </w:sdt>
      </w:tr>
      <w:tr w:rsidRPr="00DF51FA" w:rsidR="00C51837" w:rsidTr="0014304B" w14:paraId="38B9A741" w14:textId="77777777">
        <w:trPr>
          <w:gridAfter w:val="1"/>
          <w:wAfter w:w="74" w:type="dxa"/>
        </w:trPr>
        <w:tc>
          <w:tcPr>
            <w:tcW w:w="810" w:type="dxa"/>
            <w:gridSpan w:val="2"/>
            <w:vAlign w:val="center"/>
          </w:tcPr>
          <w:p w:rsidRPr="00DF51FA" w:rsidR="00C51837" w:rsidP="001837B5" w:rsidRDefault="00C51837" w14:paraId="3A2FE0FE" w14:textId="4E250BA5">
            <w:pPr>
              <w:jc w:val="center"/>
              <w:rPr>
                <w:rFonts w:asciiTheme="majorHAnsi" w:hAnsiTheme="majorHAnsi" w:cstheme="majorHAnsi"/>
                <w:color w:val="000000"/>
                <w:sz w:val="22"/>
                <w:szCs w:val="22"/>
              </w:rPr>
            </w:pPr>
          </w:p>
        </w:tc>
        <w:sdt>
          <w:sdtPr>
            <w:rPr>
              <w:rFonts w:asciiTheme="majorHAnsi" w:hAnsiTheme="majorHAnsi" w:cstheme="majorHAnsi"/>
              <w:sz w:val="22"/>
              <w:szCs w:val="22"/>
            </w:rPr>
            <w:id w:val="-2075497164"/>
            <w:placeholder>
              <w:docPart w:val="A923C8233E664660873C2954C5181D48"/>
            </w:placeholder>
          </w:sdtPr>
          <w:sdtContent>
            <w:tc>
              <w:tcPr>
                <w:tcW w:w="8190" w:type="dxa"/>
              </w:tcPr>
              <w:p w:rsidRPr="00DF51FA" w:rsidR="00C51837" w:rsidP="001837B5" w:rsidRDefault="00A42F44" w14:paraId="59D73A74" w14:textId="29A4AE0F">
                <w:pPr>
                  <w:rPr>
                    <w:rFonts w:asciiTheme="majorHAnsi" w:hAnsiTheme="majorHAnsi" w:cstheme="majorHAnsi"/>
                    <w:sz w:val="22"/>
                    <w:szCs w:val="22"/>
                  </w:rPr>
                </w:pPr>
                <w:r w:rsidRPr="00DF51FA">
                  <w:rPr>
                    <w:rFonts w:asciiTheme="majorHAnsi" w:hAnsiTheme="majorHAnsi" w:cstheme="majorHAnsi"/>
                    <w:sz w:val="22"/>
                    <w:szCs w:val="22"/>
                  </w:rPr>
                  <w:t xml:space="preserve">Warranty Period. </w:t>
                </w:r>
                <w:r w:rsidRPr="00DF51FA" w:rsidR="00C51837">
                  <w:rPr>
                    <w:rFonts w:asciiTheme="majorHAnsi" w:hAnsiTheme="majorHAnsi" w:cstheme="majorHAnsi"/>
                    <w:sz w:val="22"/>
                    <w:szCs w:val="22"/>
                  </w:rPr>
                  <w:t>Check:</w:t>
                </w:r>
              </w:p>
              <w:p w:rsidRPr="00DF51FA" w:rsidR="00C51837" w:rsidP="001837B5" w:rsidRDefault="00D1230C" w14:paraId="30EA473D" w14:textId="3EAF59F6">
                <w:pPr>
                  <w:pStyle w:val="ListParagraph"/>
                  <w:numPr>
                    <w:ilvl w:val="0"/>
                    <w:numId w:val="70"/>
                  </w:numPr>
                  <w:rPr>
                    <w:rFonts w:asciiTheme="majorHAnsi" w:hAnsiTheme="majorHAnsi" w:cstheme="majorHAnsi"/>
                    <w:color w:val="000000"/>
                    <w:sz w:val="22"/>
                    <w:szCs w:val="22"/>
                  </w:rPr>
                </w:pPr>
                <w:sdt>
                  <w:sdtPr>
                    <w:rPr>
                      <w:rFonts w:asciiTheme="majorHAnsi" w:hAnsiTheme="majorHAnsi" w:cstheme="majorHAnsi"/>
                      <w:color w:val="000000"/>
                      <w:sz w:val="22"/>
                      <w:szCs w:val="22"/>
                    </w:rPr>
                    <w:id w:val="-906302402"/>
                    <w14:checkbox>
                      <w14:checked w14:val="0"/>
                      <w14:checkedState w14:val="00FE" w14:font="Wingdings"/>
                      <w14:uncheckedState w14:val="2610" w14:font="MS Gothic"/>
                    </w14:checkbox>
                  </w:sdtPr>
                  <w:sdtContent>
                    <w:r w:rsidRPr="00DF51FA" w:rsidR="00A42F44">
                      <w:rPr>
                        <w:rFonts w:ascii="Segoe UI Symbol" w:hAnsi="Segoe UI Symbol" w:eastAsia="MS Gothic" w:cs="Segoe UI Symbol"/>
                        <w:color w:val="000000"/>
                        <w:sz w:val="22"/>
                        <w:szCs w:val="22"/>
                      </w:rPr>
                      <w:t>☐</w:t>
                    </w:r>
                  </w:sdtContent>
                </w:sdt>
                <w:r w:rsidRPr="00DF51FA" w:rsidR="00A42F44">
                  <w:rPr>
                    <w:rFonts w:asciiTheme="majorHAnsi" w:hAnsiTheme="majorHAnsi" w:cstheme="majorHAnsi"/>
                    <w:sz w:val="22"/>
                    <w:szCs w:val="22"/>
                  </w:rPr>
                  <w:t xml:space="preserve"> </w:t>
                </w:r>
                <w:r w:rsidRPr="00DF51FA" w:rsidR="00C51837">
                  <w:rPr>
                    <w:rFonts w:asciiTheme="majorHAnsi" w:hAnsiTheme="majorHAnsi" w:cstheme="majorHAnsi"/>
                    <w:color w:val="000000"/>
                    <w:sz w:val="22"/>
                    <w:szCs w:val="22"/>
                  </w:rPr>
                  <w:t xml:space="preserve">Standard warranty period of 1 year is included in the Agreement; OR </w:t>
                </w:r>
              </w:p>
              <w:p w:rsidRPr="00DF51FA" w:rsidR="00C51837" w:rsidP="001837B5" w:rsidRDefault="00D1230C" w14:paraId="09E1DBCB" w14:textId="3356BF57">
                <w:pPr>
                  <w:pStyle w:val="ListParagraph"/>
                  <w:numPr>
                    <w:ilvl w:val="0"/>
                    <w:numId w:val="70"/>
                  </w:numPr>
                  <w:rPr>
                    <w:rFonts w:asciiTheme="majorHAnsi" w:hAnsiTheme="majorHAnsi" w:cstheme="majorHAnsi"/>
                    <w:color w:val="000000"/>
                    <w:sz w:val="22"/>
                    <w:szCs w:val="22"/>
                  </w:rPr>
                </w:pPr>
                <w:sdt>
                  <w:sdtPr>
                    <w:rPr>
                      <w:rFonts w:asciiTheme="majorHAnsi" w:hAnsiTheme="majorHAnsi" w:cstheme="majorHAnsi"/>
                      <w:color w:val="000000"/>
                      <w:sz w:val="22"/>
                      <w:szCs w:val="22"/>
                    </w:rPr>
                    <w:id w:val="-801775058"/>
                    <w14:checkbox>
                      <w14:checked w14:val="0"/>
                      <w14:checkedState w14:val="00FE" w14:font="Wingdings"/>
                      <w14:uncheckedState w14:val="2610" w14:font="MS Gothic"/>
                    </w14:checkbox>
                  </w:sdtPr>
                  <w:sdtContent>
                    <w:r w:rsidRPr="00DF51FA" w:rsidR="00A42F44">
                      <w:rPr>
                        <w:rFonts w:ascii="Segoe UI Symbol" w:hAnsi="Segoe UI Symbol" w:eastAsia="MS Gothic" w:cs="Segoe UI Symbol"/>
                        <w:color w:val="000000"/>
                        <w:sz w:val="22"/>
                        <w:szCs w:val="22"/>
                      </w:rPr>
                      <w:t>☐</w:t>
                    </w:r>
                  </w:sdtContent>
                </w:sdt>
                <w:r w:rsidRPr="00DF51FA" w:rsidR="00A42F44">
                  <w:rPr>
                    <w:rFonts w:asciiTheme="majorHAnsi" w:hAnsiTheme="majorHAnsi" w:cstheme="majorHAnsi"/>
                    <w:sz w:val="22"/>
                    <w:szCs w:val="22"/>
                  </w:rPr>
                  <w:t xml:space="preserve"> </w:t>
                </w:r>
                <w:r w:rsidRPr="00DF51FA" w:rsidR="00C51837">
                  <w:rPr>
                    <w:rFonts w:asciiTheme="majorHAnsi" w:hAnsiTheme="majorHAnsi" w:cstheme="majorHAnsi"/>
                    <w:color w:val="000000"/>
                    <w:sz w:val="22"/>
                    <w:szCs w:val="22"/>
                  </w:rPr>
                  <w:t>Standard warranty period has been changed, but exceptional GPSU approval was obtained. The referen</w:t>
                </w:r>
                <w:r w:rsidRPr="00DF51FA" w:rsidR="009A4EDD">
                  <w:rPr>
                    <w:rFonts w:asciiTheme="majorHAnsi" w:hAnsiTheme="majorHAnsi" w:cstheme="majorHAnsi"/>
                    <w:color w:val="000000"/>
                    <w:sz w:val="22"/>
                    <w:szCs w:val="22"/>
                  </w:rPr>
                  <w:t>ce</w:t>
                </w:r>
                <w:r w:rsidRPr="00DF51FA" w:rsidR="00C51837">
                  <w:rPr>
                    <w:rFonts w:asciiTheme="majorHAnsi" w:hAnsiTheme="majorHAnsi" w:cstheme="majorHAnsi"/>
                    <w:color w:val="000000"/>
                    <w:sz w:val="22"/>
                    <w:szCs w:val="22"/>
                  </w:rPr>
                  <w:t xml:space="preserve"> to this in Article 14.2 </w:t>
                </w:r>
                <w:r w:rsidRPr="00DF51FA" w:rsidR="00E73977">
                  <w:rPr>
                    <w:rFonts w:asciiTheme="majorHAnsi" w:hAnsiTheme="majorHAnsi" w:cstheme="majorHAnsi"/>
                    <w:color w:val="000000"/>
                    <w:sz w:val="22"/>
                    <w:szCs w:val="22"/>
                  </w:rPr>
                  <w:t xml:space="preserve">(Warranties) </w:t>
                </w:r>
                <w:r w:rsidRPr="00DF51FA" w:rsidR="00C51837">
                  <w:rPr>
                    <w:rFonts w:asciiTheme="majorHAnsi" w:hAnsiTheme="majorHAnsi" w:cstheme="majorHAnsi"/>
                    <w:color w:val="000000"/>
                    <w:sz w:val="22"/>
                    <w:szCs w:val="22"/>
                  </w:rPr>
                  <w:t xml:space="preserve">has been corrected. </w:t>
                </w:r>
              </w:p>
            </w:tc>
          </w:sdtContent>
        </w:sdt>
      </w:tr>
      <w:tr w:rsidRPr="00DF51FA" w:rsidR="00A42F44" w:rsidTr="00D1230C" w14:paraId="0FB8456B" w14:textId="77777777">
        <w:trPr>
          <w:gridBefore w:val="1"/>
          <w:wBefore w:w="8" w:type="dxa"/>
          <w:trHeight w:val="556"/>
        </w:trPr>
        <w:tc>
          <w:tcPr>
            <w:tcW w:w="802" w:type="dxa"/>
          </w:tcPr>
          <w:p w:rsidRPr="00DF51FA" w:rsidR="00A42F44" w:rsidP="00A42F44" w:rsidRDefault="00A42F44" w14:paraId="57673C0C" w14:textId="487BBD96">
            <w:pPr>
              <w:jc w:val="center"/>
              <w:rPr>
                <w:rFonts w:asciiTheme="majorHAnsi" w:hAnsiTheme="majorHAnsi" w:cstheme="majorHAnsi"/>
                <w:sz w:val="22"/>
                <w:szCs w:val="22"/>
              </w:rPr>
            </w:pPr>
          </w:p>
        </w:tc>
        <w:sdt>
          <w:sdtPr>
            <w:rPr>
              <w:rFonts w:asciiTheme="majorHAnsi" w:hAnsiTheme="majorHAnsi" w:cstheme="majorHAnsi"/>
              <w:sz w:val="22"/>
              <w:szCs w:val="22"/>
            </w:rPr>
            <w:id w:val="-1542814165"/>
            <w:placeholder>
              <w:docPart w:val="71999AA1C34844689D841FE667468B76"/>
            </w:placeholder>
          </w:sdtPr>
          <w:sdtContent>
            <w:tc>
              <w:tcPr>
                <w:tcW w:w="8264" w:type="dxa"/>
                <w:gridSpan w:val="2"/>
              </w:tcPr>
              <w:p w:rsidRPr="00DF51FA" w:rsidR="00A42F44" w:rsidP="00A42F44" w:rsidRDefault="00A42F44" w14:paraId="3638AB2C" w14:textId="77777777">
                <w:pPr>
                  <w:spacing w:before="60" w:after="60" w:line="23" w:lineRule="atLeast"/>
                  <w:rPr>
                    <w:rFonts w:asciiTheme="majorHAnsi" w:hAnsiTheme="majorHAnsi" w:cstheme="majorHAnsi"/>
                    <w:sz w:val="22"/>
                    <w:szCs w:val="22"/>
                  </w:rPr>
                </w:pPr>
                <w:r w:rsidRPr="00DF51FA">
                  <w:rPr>
                    <w:rFonts w:asciiTheme="majorHAnsi" w:hAnsiTheme="majorHAnsi" w:cstheme="majorHAnsi"/>
                    <w:sz w:val="22"/>
                    <w:szCs w:val="22"/>
                  </w:rPr>
                  <w:t xml:space="preserve">Language. The Agreement is concluded in one of the following languages: </w:t>
                </w:r>
              </w:p>
              <w:p w:rsidRPr="00DF51FA" w:rsidR="00CE5A52" w:rsidP="00CE5A52" w:rsidRDefault="00D1230C" w14:paraId="09E263DF" w14:textId="77777777">
                <w:pPr>
                  <w:pStyle w:val="ListParagraph"/>
                  <w:numPr>
                    <w:ilvl w:val="0"/>
                    <w:numId w:val="71"/>
                  </w:numPr>
                  <w:spacing w:before="60" w:after="60" w:line="23" w:lineRule="atLeast"/>
                  <w:rPr>
                    <w:rFonts w:asciiTheme="majorHAnsi" w:hAnsiTheme="majorHAnsi" w:cstheme="majorHAnsi"/>
                    <w:sz w:val="22"/>
                    <w:szCs w:val="22"/>
                    <w:lang w:val="en-GB"/>
                  </w:rPr>
                </w:pPr>
                <w:sdt>
                  <w:sdtPr>
                    <w:rPr>
                      <w:rFonts w:asciiTheme="majorHAnsi" w:hAnsiTheme="majorHAnsi" w:cstheme="majorHAnsi"/>
                      <w:color w:val="000000"/>
                      <w:sz w:val="22"/>
                      <w:szCs w:val="22"/>
                    </w:rPr>
                    <w:id w:val="1854374754"/>
                    <w14:checkbox>
                      <w14:checked w14:val="0"/>
                      <w14:checkedState w14:val="00FE" w14:font="Wingdings"/>
                      <w14:uncheckedState w14:val="2610" w14:font="MS Gothic"/>
                    </w14:checkbox>
                  </w:sdtPr>
                  <w:sdtContent>
                    <w:r w:rsidRPr="00DF51FA" w:rsidR="00A42F44">
                      <w:rPr>
                        <w:rFonts w:ascii="Segoe UI Symbol" w:hAnsi="Segoe UI Symbol" w:eastAsia="MS Gothic" w:cs="Segoe UI Symbol"/>
                        <w:color w:val="000000"/>
                        <w:sz w:val="22"/>
                        <w:szCs w:val="22"/>
                      </w:rPr>
                      <w:t>☐</w:t>
                    </w:r>
                  </w:sdtContent>
                </w:sdt>
                <w:r w:rsidRPr="00DF51FA" w:rsidR="00A42F44">
                  <w:rPr>
                    <w:rFonts w:asciiTheme="majorHAnsi" w:hAnsiTheme="majorHAnsi" w:cstheme="majorHAnsi"/>
                    <w:color w:val="000000"/>
                    <w:sz w:val="22"/>
                    <w:szCs w:val="22"/>
                  </w:rPr>
                  <w:t xml:space="preserve"> IOM official language (English, French or Spanish); OR</w:t>
                </w:r>
              </w:p>
              <w:p w:rsidRPr="00DF51FA" w:rsidR="00A42F44" w:rsidP="00CE5A52" w:rsidRDefault="00D1230C" w14:paraId="33278F7C" w14:textId="021C11C5">
                <w:pPr>
                  <w:pStyle w:val="ListParagraph"/>
                  <w:numPr>
                    <w:ilvl w:val="0"/>
                    <w:numId w:val="71"/>
                  </w:numPr>
                  <w:spacing w:before="60" w:after="60" w:line="23" w:lineRule="atLeast"/>
                  <w:rPr>
                    <w:rFonts w:asciiTheme="majorHAnsi" w:hAnsiTheme="majorHAnsi" w:cstheme="majorHAnsi"/>
                    <w:sz w:val="22"/>
                    <w:szCs w:val="22"/>
                    <w:lang w:val="en-GB"/>
                  </w:rPr>
                </w:pPr>
                <w:sdt>
                  <w:sdtPr>
                    <w:rPr>
                      <w:rFonts w:asciiTheme="majorHAnsi" w:hAnsiTheme="majorHAnsi" w:cstheme="majorHAnsi"/>
                      <w:color w:val="000000"/>
                      <w:sz w:val="22"/>
                      <w:szCs w:val="22"/>
                    </w:rPr>
                    <w:id w:val="-1794131598"/>
                    <w14:checkbox>
                      <w14:checked w14:val="0"/>
                      <w14:checkedState w14:val="00FE" w14:font="Wingdings"/>
                      <w14:uncheckedState w14:val="2610" w14:font="MS Gothic"/>
                    </w14:checkbox>
                  </w:sdtPr>
                  <w:sdtContent>
                    <w:r w:rsidRPr="00DF51FA" w:rsidR="00A42F44">
                      <w:rPr>
                        <w:rFonts w:ascii="Segoe UI Symbol" w:hAnsi="Segoe UI Symbol" w:eastAsia="MS Gothic" w:cs="Segoe UI Symbol"/>
                        <w:color w:val="000000"/>
                        <w:sz w:val="22"/>
                        <w:szCs w:val="22"/>
                      </w:rPr>
                      <w:t>☐</w:t>
                    </w:r>
                  </w:sdtContent>
                </w:sdt>
                <w:r w:rsidRPr="00DF51FA" w:rsidR="00A42F44">
                  <w:rPr>
                    <w:rFonts w:asciiTheme="majorHAnsi" w:hAnsiTheme="majorHAnsi" w:cstheme="majorHAnsi"/>
                    <w:color w:val="000000"/>
                    <w:sz w:val="22"/>
                    <w:szCs w:val="22"/>
                  </w:rPr>
                  <w:t xml:space="preserve"> Bilingually (both language versions have identical content with at least one language being an official IOM language) and the language clause (i.e., IOM official language prevails in case of discrepancy) has been included.</w:t>
                </w:r>
              </w:p>
            </w:tc>
          </w:sdtContent>
        </w:sdt>
      </w:tr>
      <w:tr w:rsidRPr="00DF51FA" w:rsidR="006E0EDB" w:rsidTr="000E7827" w14:paraId="445EDDCE" w14:textId="77777777">
        <w:trPr>
          <w:gridBefore w:val="1"/>
          <w:wBefore w:w="8" w:type="dxa"/>
          <w:trHeight w:val="556"/>
        </w:trPr>
        <w:sdt>
          <w:sdtPr>
            <w:rPr>
              <w:rFonts w:asciiTheme="majorHAnsi" w:hAnsiTheme="majorHAnsi" w:cstheme="majorHAnsi"/>
              <w:color w:val="000000"/>
              <w:sz w:val="22"/>
              <w:szCs w:val="22"/>
            </w:rPr>
            <w:id w:val="-1064486932"/>
            <w14:checkbox>
              <w14:checked w14:val="0"/>
              <w14:checkedState w14:val="00FC" w14:font="Wingdings"/>
              <w14:uncheckedState w14:val="2610" w14:font="MS Gothic"/>
            </w14:checkbox>
          </w:sdtPr>
          <w:sdtContent>
            <w:tc>
              <w:tcPr>
                <w:tcW w:w="802" w:type="dxa"/>
              </w:tcPr>
              <w:p w:rsidRPr="00DF51FA" w:rsidR="006E0EDB" w:rsidP="001837B5" w:rsidRDefault="006E0EDB" w14:paraId="14B5D0A8" w14:textId="50ECCA3F">
                <w:pPr>
                  <w:jc w:val="center"/>
                  <w:rPr>
                    <w:rFonts w:asciiTheme="majorHAnsi" w:hAnsiTheme="majorHAnsi" w:cstheme="majorHAnsi"/>
                    <w:sz w:val="22"/>
                    <w:szCs w:val="22"/>
                  </w:rPr>
                </w:pPr>
                <w:r w:rsidRPr="00DF51FA">
                  <w:rPr>
                    <w:rFonts w:ascii="Segoe UI Symbol" w:hAnsi="Segoe UI Symbol" w:eastAsia="MS Gothic" w:cs="Segoe UI Symbol"/>
                    <w:color w:val="000000"/>
                    <w:sz w:val="22"/>
                    <w:szCs w:val="22"/>
                  </w:rPr>
                  <w:t>☐</w:t>
                </w:r>
              </w:p>
            </w:tc>
          </w:sdtContent>
        </w:sdt>
        <w:sdt>
          <w:sdtPr>
            <w:rPr>
              <w:rFonts w:asciiTheme="majorHAnsi" w:hAnsiTheme="majorHAnsi" w:cstheme="majorHAnsi"/>
              <w:sz w:val="22"/>
              <w:szCs w:val="22"/>
            </w:rPr>
            <w:id w:val="-1361500956"/>
            <w:placeholder>
              <w:docPart w:val="F843863A074D401A81312D569FE84916"/>
            </w:placeholder>
          </w:sdtPr>
          <w:sdtContent>
            <w:sdt>
              <w:sdtPr>
                <w:rPr>
                  <w:rFonts w:asciiTheme="majorHAnsi" w:hAnsiTheme="majorHAnsi" w:cstheme="majorHAnsi"/>
                  <w:sz w:val="22"/>
                  <w:szCs w:val="22"/>
                </w:rPr>
                <w:id w:val="1899392773"/>
                <w:placeholder>
                  <w:docPart w:val="7A6ACF51632D4B88A5DD58FD63CDFF33"/>
                </w:placeholder>
              </w:sdtPr>
              <w:sdtContent>
                <w:tc>
                  <w:tcPr>
                    <w:tcW w:w="8264" w:type="dxa"/>
                    <w:gridSpan w:val="2"/>
                  </w:tcPr>
                  <w:p w:rsidRPr="00DF51FA" w:rsidR="006E0EDB" w:rsidP="001837B5" w:rsidRDefault="007B4257" w14:paraId="1E126FFC" w14:textId="03833CD8">
                    <w:pPr>
                      <w:rPr>
                        <w:rFonts w:asciiTheme="majorHAnsi" w:hAnsiTheme="majorHAnsi" w:cstheme="majorHAnsi"/>
                        <w:sz w:val="22"/>
                        <w:szCs w:val="22"/>
                        <w:lang w:val="en-GB"/>
                      </w:rPr>
                    </w:pPr>
                    <w:r w:rsidRPr="00DF51FA">
                      <w:rPr>
                        <w:rFonts w:asciiTheme="majorHAnsi" w:hAnsiTheme="majorHAnsi" w:cstheme="majorHAnsi"/>
                        <w:color w:val="000000"/>
                        <w:sz w:val="22"/>
                        <w:szCs w:val="22"/>
                      </w:rPr>
                      <w:t>The Agreement/Amendment is not backdated. The signature date shall always be the actual date of signature.</w:t>
                    </w:r>
                  </w:p>
                </w:tc>
              </w:sdtContent>
            </w:sdt>
          </w:sdtContent>
        </w:sdt>
      </w:tr>
      <w:tr w:rsidRPr="00DF51FA" w:rsidR="00C51837" w:rsidTr="0014304B" w14:paraId="3E9DC103" w14:textId="77777777">
        <w:trPr>
          <w:gridBefore w:val="1"/>
          <w:wBefore w:w="8" w:type="dxa"/>
          <w:trHeight w:val="556"/>
        </w:trPr>
        <w:tc>
          <w:tcPr>
            <w:tcW w:w="802" w:type="dxa"/>
            <w:vAlign w:val="center"/>
          </w:tcPr>
          <w:p w:rsidRPr="00DF51FA" w:rsidR="00C51837" w:rsidP="001837B5" w:rsidRDefault="00D1230C" w14:paraId="066FF7B7" w14:textId="77777777">
            <w:pPr>
              <w:jc w:val="center"/>
              <w:rPr>
                <w:rFonts w:asciiTheme="majorHAnsi" w:hAnsiTheme="majorHAnsi" w:cstheme="majorHAnsi"/>
                <w:sz w:val="22"/>
                <w:szCs w:val="22"/>
              </w:rPr>
            </w:pPr>
            <w:sdt>
              <w:sdtPr>
                <w:rPr>
                  <w:rFonts w:asciiTheme="majorHAnsi" w:hAnsiTheme="majorHAnsi" w:cstheme="majorHAnsi"/>
                  <w:sz w:val="22"/>
                  <w:szCs w:val="22"/>
                </w:rPr>
                <w:alias w:val="New Service Agreement "/>
                <w:tag w:val="New Service Agreement "/>
                <w:id w:val="-679737046"/>
                <w15:color w:val="3366FF"/>
                <w14:checkbox>
                  <w14:checked w14:val="0"/>
                  <w14:checkedState w14:val="00FE" w14:font="Wingdings"/>
                  <w14:uncheckedState w14:val="2610" w14:font="MS Gothic"/>
                </w14:checkbox>
              </w:sdtPr>
              <w:sdtContent>
                <w:r w:rsidRPr="00DF51FA" w:rsidR="00C51837">
                  <w:rPr>
                    <w:rFonts w:ascii="Segoe UI Symbol" w:hAnsi="Segoe UI Symbol" w:eastAsia="MS Gothic" w:cs="Segoe UI Symbol"/>
                    <w:sz w:val="22"/>
                    <w:szCs w:val="22"/>
                  </w:rPr>
                  <w:t>☐</w:t>
                </w:r>
              </w:sdtContent>
            </w:sdt>
          </w:p>
          <w:p w:rsidRPr="00DF51FA" w:rsidR="00C51837" w:rsidP="001837B5" w:rsidRDefault="00C51837" w14:paraId="107ECCB9" w14:textId="77777777">
            <w:pPr>
              <w:jc w:val="center"/>
              <w:rPr>
                <w:rFonts w:asciiTheme="majorHAnsi" w:hAnsiTheme="majorHAnsi" w:cstheme="majorHAnsi"/>
                <w:sz w:val="22"/>
                <w:szCs w:val="22"/>
              </w:rPr>
            </w:pPr>
          </w:p>
        </w:tc>
        <w:sdt>
          <w:sdtPr>
            <w:rPr>
              <w:rFonts w:asciiTheme="majorHAnsi" w:hAnsiTheme="majorHAnsi" w:cstheme="majorHAnsi"/>
              <w:sz w:val="22"/>
              <w:szCs w:val="22"/>
            </w:rPr>
            <w:id w:val="-437827699"/>
            <w:placeholder>
              <w:docPart w:val="C395A72D04274A36A1EC4E2B277E0A09"/>
            </w:placeholder>
          </w:sdtPr>
          <w:sdtContent>
            <w:sdt>
              <w:sdtPr>
                <w:rPr>
                  <w:rFonts w:asciiTheme="majorHAnsi" w:hAnsiTheme="majorHAnsi" w:cstheme="majorHAnsi"/>
                  <w:sz w:val="22"/>
                  <w:szCs w:val="22"/>
                </w:rPr>
                <w:id w:val="1103697151"/>
                <w:placeholder>
                  <w:docPart w:val="85F744DF4FFE4758803D0A92D79E8F24"/>
                </w:placeholder>
              </w:sdtPr>
              <w:sdtContent>
                <w:sdt>
                  <w:sdtPr>
                    <w:rPr>
                      <w:rFonts w:asciiTheme="majorHAnsi" w:hAnsiTheme="majorHAnsi" w:cstheme="majorHAnsi"/>
                      <w:sz w:val="22"/>
                      <w:szCs w:val="22"/>
                    </w:rPr>
                    <w:id w:val="1862775307"/>
                    <w:placeholder>
                      <w:docPart w:val="EFEFC61A49DB48249ED50DC43170C580"/>
                    </w:placeholder>
                  </w:sdtPr>
                  <w:sdtContent>
                    <w:tc>
                      <w:tcPr>
                        <w:tcW w:w="8264" w:type="dxa"/>
                        <w:gridSpan w:val="2"/>
                      </w:tcPr>
                      <w:p w:rsidRPr="00DF51FA" w:rsidR="00C51837" w:rsidP="001837B5" w:rsidRDefault="00C51837" w14:paraId="6B80933F" w14:textId="662AEDA5">
                        <w:pPr>
                          <w:rPr>
                            <w:rFonts w:asciiTheme="majorHAnsi" w:hAnsiTheme="majorHAnsi" w:cstheme="majorHAnsi"/>
                            <w:sz w:val="22"/>
                            <w:szCs w:val="22"/>
                            <w:lang w:val="en-GB"/>
                          </w:rPr>
                        </w:pPr>
                        <w:r w:rsidRPr="00DF51FA">
                          <w:rPr>
                            <w:rFonts w:asciiTheme="majorHAnsi" w:hAnsiTheme="majorHAnsi" w:cstheme="majorHAnsi"/>
                            <w:color w:val="000000"/>
                            <w:sz w:val="22"/>
                            <w:szCs w:val="22"/>
                            <w:lang w:val="en-GB"/>
                          </w:rPr>
                          <w:t>There are no additional clauses which have not been approved by LEG specifically for the Agreement/Amendment.</w:t>
                        </w:r>
                      </w:p>
                    </w:tc>
                  </w:sdtContent>
                </w:sdt>
              </w:sdtContent>
            </w:sdt>
          </w:sdtContent>
        </w:sdt>
      </w:tr>
      <w:tr w:rsidRPr="00DF51FA" w:rsidR="00C51837" w:rsidTr="0014304B" w14:paraId="014C2D08" w14:textId="77777777">
        <w:trPr>
          <w:gridBefore w:val="1"/>
          <w:wBefore w:w="8" w:type="dxa"/>
          <w:trHeight w:val="556"/>
        </w:trPr>
        <w:tc>
          <w:tcPr>
            <w:tcW w:w="802" w:type="dxa"/>
            <w:vAlign w:val="center"/>
          </w:tcPr>
          <w:p w:rsidRPr="00DF51FA" w:rsidR="00C51837" w:rsidP="001837B5" w:rsidRDefault="00D1230C" w14:paraId="450263EF" w14:textId="77777777">
            <w:pPr>
              <w:jc w:val="center"/>
              <w:rPr>
                <w:rFonts w:asciiTheme="majorHAnsi" w:hAnsiTheme="majorHAnsi" w:cstheme="majorHAnsi"/>
                <w:sz w:val="22"/>
                <w:szCs w:val="22"/>
              </w:rPr>
            </w:pPr>
            <w:sdt>
              <w:sdtPr>
                <w:rPr>
                  <w:rFonts w:asciiTheme="majorHAnsi" w:hAnsiTheme="majorHAnsi" w:cstheme="majorHAnsi"/>
                  <w:sz w:val="22"/>
                  <w:szCs w:val="22"/>
                </w:rPr>
                <w:alias w:val="New Service Agreement "/>
                <w:tag w:val="New Service Agreement "/>
                <w:id w:val="2058435639"/>
                <w15:color w:val="3366FF"/>
                <w14:checkbox>
                  <w14:checked w14:val="0"/>
                  <w14:checkedState w14:val="00FE" w14:font="Wingdings"/>
                  <w14:uncheckedState w14:val="2610" w14:font="MS Gothic"/>
                </w14:checkbox>
              </w:sdtPr>
              <w:sdtContent>
                <w:r w:rsidRPr="00DF51FA" w:rsidR="00C51837">
                  <w:rPr>
                    <w:rFonts w:ascii="Segoe UI Symbol" w:hAnsi="Segoe UI Symbol" w:eastAsia="MS Gothic" w:cs="Segoe UI Symbol"/>
                    <w:sz w:val="22"/>
                    <w:szCs w:val="22"/>
                  </w:rPr>
                  <w:t>☐</w:t>
                </w:r>
              </w:sdtContent>
            </w:sdt>
          </w:p>
          <w:p w:rsidRPr="00DF51FA" w:rsidR="00C51837" w:rsidP="001837B5" w:rsidRDefault="00C51837" w14:paraId="07C0AB7C" w14:textId="77777777">
            <w:pPr>
              <w:jc w:val="center"/>
              <w:rPr>
                <w:rFonts w:asciiTheme="majorHAnsi" w:hAnsiTheme="majorHAnsi" w:cstheme="majorHAnsi"/>
                <w:sz w:val="22"/>
                <w:szCs w:val="22"/>
              </w:rPr>
            </w:pPr>
          </w:p>
        </w:tc>
        <w:sdt>
          <w:sdtPr>
            <w:rPr>
              <w:rFonts w:asciiTheme="majorHAnsi" w:hAnsiTheme="majorHAnsi" w:cstheme="majorHAnsi"/>
              <w:sz w:val="22"/>
              <w:szCs w:val="22"/>
            </w:rPr>
            <w:id w:val="1731114371"/>
            <w:placeholder>
              <w:docPart w:val="A1692D9218FD482A8F58DF4752AD06B7"/>
            </w:placeholder>
          </w:sdtPr>
          <w:sdtContent>
            <w:sdt>
              <w:sdtPr>
                <w:rPr>
                  <w:rFonts w:asciiTheme="majorHAnsi" w:hAnsiTheme="majorHAnsi" w:cstheme="majorHAnsi"/>
                  <w:sz w:val="22"/>
                  <w:szCs w:val="22"/>
                </w:rPr>
                <w:id w:val="-1030110576"/>
                <w:placeholder>
                  <w:docPart w:val="2029679A11F14734B9940EE7626D328E"/>
                </w:placeholder>
              </w:sdtPr>
              <w:sdtContent>
                <w:sdt>
                  <w:sdtPr>
                    <w:rPr>
                      <w:rFonts w:asciiTheme="majorHAnsi" w:hAnsiTheme="majorHAnsi" w:cstheme="majorHAnsi"/>
                      <w:sz w:val="22"/>
                      <w:szCs w:val="22"/>
                    </w:rPr>
                    <w:id w:val="1848507563"/>
                    <w:placeholder>
                      <w:docPart w:val="C38103449036491EBA38BDDBDE03A006"/>
                    </w:placeholder>
                  </w:sdtPr>
                  <w:sdtContent>
                    <w:sdt>
                      <w:sdtPr>
                        <w:rPr>
                          <w:rFonts w:asciiTheme="majorHAnsi" w:hAnsiTheme="majorHAnsi" w:cstheme="majorHAnsi"/>
                          <w:sz w:val="22"/>
                          <w:szCs w:val="22"/>
                        </w:rPr>
                        <w:id w:val="1422449460"/>
                        <w:placeholder>
                          <w:docPart w:val="5B2C4144C83343658465531E0DA70928"/>
                        </w:placeholder>
                      </w:sdtPr>
                      <w:sdtContent>
                        <w:tc>
                          <w:tcPr>
                            <w:tcW w:w="8264" w:type="dxa"/>
                            <w:gridSpan w:val="2"/>
                          </w:tcPr>
                          <w:p w:rsidRPr="00DF51FA" w:rsidR="00C51837" w:rsidP="001837B5" w:rsidRDefault="00C51837" w14:paraId="057F577E" w14:textId="09437263">
                            <w:pPr>
                              <w:rPr>
                                <w:rFonts w:asciiTheme="majorHAnsi" w:hAnsiTheme="majorHAnsi" w:cstheme="majorHAnsi"/>
                                <w:sz w:val="22"/>
                                <w:szCs w:val="22"/>
                                <w:lang w:val="en-GB"/>
                              </w:rPr>
                            </w:pPr>
                            <w:r w:rsidRPr="00DF51FA">
                              <w:rPr>
                                <w:rFonts w:asciiTheme="majorHAnsi" w:hAnsiTheme="majorHAnsi" w:cstheme="majorHAnsi"/>
                                <w:color w:val="000000"/>
                                <w:sz w:val="22"/>
                                <w:szCs w:val="22"/>
                                <w:lang w:val="en-GB"/>
                              </w:rPr>
                              <w:t>All Annexes referred to in the Agreement/Amendment, if any, are attached to the Agreement/Amendment and do not create additional obligations other than those contained in the Agreement itself.</w:t>
                            </w:r>
                          </w:p>
                        </w:tc>
                      </w:sdtContent>
                    </w:sdt>
                  </w:sdtContent>
                </w:sdt>
              </w:sdtContent>
            </w:sdt>
          </w:sdtContent>
        </w:sdt>
      </w:tr>
      <w:tr w:rsidRPr="00DF51FA" w:rsidR="00C51837" w:rsidTr="0014304B" w14:paraId="63A5124B" w14:textId="77777777">
        <w:trPr>
          <w:gridBefore w:val="1"/>
          <w:wBefore w:w="8" w:type="dxa"/>
          <w:trHeight w:val="556"/>
        </w:trPr>
        <w:tc>
          <w:tcPr>
            <w:tcW w:w="802" w:type="dxa"/>
            <w:vAlign w:val="center"/>
          </w:tcPr>
          <w:p w:rsidRPr="00DF51FA" w:rsidR="00C51837" w:rsidP="001837B5" w:rsidRDefault="00D1230C" w14:paraId="62683E7B" w14:textId="77777777">
            <w:pPr>
              <w:jc w:val="center"/>
              <w:rPr>
                <w:rFonts w:asciiTheme="majorHAnsi" w:hAnsiTheme="majorHAnsi" w:cstheme="majorHAnsi"/>
                <w:sz w:val="22"/>
                <w:szCs w:val="22"/>
              </w:rPr>
            </w:pPr>
            <w:sdt>
              <w:sdtPr>
                <w:rPr>
                  <w:rFonts w:asciiTheme="majorHAnsi" w:hAnsiTheme="majorHAnsi" w:cstheme="majorHAnsi"/>
                  <w:sz w:val="22"/>
                  <w:szCs w:val="22"/>
                </w:rPr>
                <w:alias w:val="New Service Agreement "/>
                <w:tag w:val="New Service Agreement "/>
                <w:id w:val="1651017241"/>
                <w15:color w:val="3366FF"/>
                <w14:checkbox>
                  <w14:checked w14:val="0"/>
                  <w14:checkedState w14:val="00FE" w14:font="Wingdings"/>
                  <w14:uncheckedState w14:val="2610" w14:font="MS Gothic"/>
                </w14:checkbox>
              </w:sdtPr>
              <w:sdtContent>
                <w:r w:rsidRPr="00DF51FA" w:rsidR="00C51837">
                  <w:rPr>
                    <w:rFonts w:ascii="Segoe UI Symbol" w:hAnsi="Segoe UI Symbol" w:eastAsia="MS Gothic" w:cs="Segoe UI Symbol"/>
                    <w:sz w:val="22"/>
                    <w:szCs w:val="22"/>
                  </w:rPr>
                  <w:t>☐</w:t>
                </w:r>
              </w:sdtContent>
            </w:sdt>
          </w:p>
          <w:p w:rsidRPr="00DF51FA" w:rsidR="00C51837" w:rsidP="001837B5" w:rsidRDefault="00C51837" w14:paraId="5431E5D3" w14:textId="77777777">
            <w:pPr>
              <w:jc w:val="center"/>
              <w:rPr>
                <w:rFonts w:asciiTheme="majorHAnsi" w:hAnsiTheme="majorHAnsi" w:cstheme="majorHAnsi"/>
                <w:sz w:val="22"/>
                <w:szCs w:val="22"/>
              </w:rPr>
            </w:pPr>
          </w:p>
        </w:tc>
        <w:sdt>
          <w:sdtPr>
            <w:rPr>
              <w:rFonts w:asciiTheme="majorHAnsi" w:hAnsiTheme="majorHAnsi" w:cstheme="majorHAnsi"/>
              <w:sz w:val="22"/>
              <w:szCs w:val="22"/>
            </w:rPr>
            <w:id w:val="-1178957046"/>
            <w:placeholder>
              <w:docPart w:val="E0E902B7267F40AEA254EF0544E0986E"/>
            </w:placeholder>
          </w:sdtPr>
          <w:sdtContent>
            <w:sdt>
              <w:sdtPr>
                <w:rPr>
                  <w:rFonts w:asciiTheme="majorHAnsi" w:hAnsiTheme="majorHAnsi" w:cstheme="majorHAnsi"/>
                  <w:sz w:val="22"/>
                  <w:szCs w:val="22"/>
                </w:rPr>
                <w:id w:val="1277833067"/>
                <w:placeholder>
                  <w:docPart w:val="F4D0741156A04F388BB50081A5898C5B"/>
                </w:placeholder>
              </w:sdtPr>
              <w:sdtContent>
                <w:sdt>
                  <w:sdtPr>
                    <w:rPr>
                      <w:rFonts w:asciiTheme="majorHAnsi" w:hAnsiTheme="majorHAnsi" w:cstheme="majorHAnsi"/>
                      <w:sz w:val="22"/>
                      <w:szCs w:val="22"/>
                    </w:rPr>
                    <w:id w:val="1628428722"/>
                    <w:placeholder>
                      <w:docPart w:val="E6457384AD0B4BC49A7E06680083764B"/>
                    </w:placeholder>
                  </w:sdtPr>
                  <w:sdtContent>
                    <w:sdt>
                      <w:sdtPr>
                        <w:rPr>
                          <w:rFonts w:asciiTheme="majorHAnsi" w:hAnsiTheme="majorHAnsi" w:cstheme="majorHAnsi"/>
                          <w:sz w:val="22"/>
                          <w:szCs w:val="22"/>
                        </w:rPr>
                        <w:id w:val="264587473"/>
                        <w:placeholder>
                          <w:docPart w:val="A6916AB515B34168AC6384ED50821A4E"/>
                        </w:placeholder>
                      </w:sdtPr>
                      <w:sdtContent>
                        <w:tc>
                          <w:tcPr>
                            <w:tcW w:w="8264" w:type="dxa"/>
                            <w:gridSpan w:val="2"/>
                          </w:tcPr>
                          <w:p w:rsidRPr="00DF51FA" w:rsidR="00C51837" w:rsidP="001837B5" w:rsidRDefault="00C51837" w14:paraId="194ABF99" w14:textId="1D628708">
                            <w:pPr>
                              <w:rPr>
                                <w:rFonts w:asciiTheme="majorHAnsi" w:hAnsiTheme="majorHAnsi" w:cstheme="majorHAnsi"/>
                                <w:sz w:val="22"/>
                                <w:szCs w:val="22"/>
                                <w:lang w:val="en-GB"/>
                              </w:rPr>
                            </w:pPr>
                            <w:r w:rsidRPr="00DF51FA">
                              <w:rPr>
                                <w:rFonts w:asciiTheme="majorHAnsi" w:hAnsiTheme="majorHAnsi" w:cstheme="majorHAnsi"/>
                                <w:color w:val="000000"/>
                                <w:sz w:val="22"/>
                                <w:szCs w:val="22"/>
                                <w:lang w:val="en-GB"/>
                              </w:rPr>
                              <w:t xml:space="preserve">All Annexes are provided either in English, French or Spanish. In case Annexes in another language are attached, translations in one of the official languages are attached, contain a statement that they prevail in case of discrepancy over the version of the Annex in a non-official language and will be signed by the </w:t>
                            </w:r>
                            <w:r w:rsidRPr="00DF51FA" w:rsidR="00E624CD">
                              <w:rPr>
                                <w:rFonts w:asciiTheme="majorHAnsi" w:hAnsiTheme="majorHAnsi" w:cstheme="majorHAnsi"/>
                                <w:color w:val="000000"/>
                                <w:sz w:val="22"/>
                                <w:szCs w:val="22"/>
                                <w:lang w:val="en-GB"/>
                              </w:rPr>
                              <w:t>Contractor</w:t>
                            </w:r>
                            <w:r w:rsidRPr="00DF51FA">
                              <w:rPr>
                                <w:rFonts w:asciiTheme="majorHAnsi" w:hAnsiTheme="majorHAnsi" w:cstheme="majorHAnsi"/>
                                <w:color w:val="000000"/>
                                <w:sz w:val="22"/>
                                <w:szCs w:val="22"/>
                                <w:lang w:val="en-GB"/>
                              </w:rPr>
                              <w:t>.</w:t>
                            </w:r>
                          </w:p>
                        </w:tc>
                      </w:sdtContent>
                    </w:sdt>
                  </w:sdtContent>
                </w:sdt>
              </w:sdtContent>
            </w:sdt>
          </w:sdtContent>
        </w:sdt>
      </w:tr>
      <w:tr w:rsidRPr="00DF51FA" w:rsidR="00CE5A52" w:rsidTr="00D1230C" w14:paraId="580C0C7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8" w:type="dxa"/>
        </w:trPr>
        <w:tc>
          <w:tcPr>
            <w:tcW w:w="802" w:type="dxa"/>
            <w:tcBorders>
              <w:top w:val="nil"/>
              <w:left w:val="nil"/>
              <w:bottom w:val="nil"/>
              <w:right w:val="nil"/>
            </w:tcBorders>
          </w:tcPr>
          <w:p w:rsidRPr="00DF51FA" w:rsidR="00CE5A52" w:rsidP="00CE5A52" w:rsidRDefault="00CE5A52" w14:paraId="7C450B58" w14:textId="38AA96B3">
            <w:pPr>
              <w:jc w:val="center"/>
              <w:rPr>
                <w:rFonts w:asciiTheme="majorHAnsi" w:hAnsiTheme="majorHAnsi" w:cstheme="majorHAnsi"/>
                <w:color w:val="000000"/>
                <w:sz w:val="22"/>
                <w:szCs w:val="22"/>
              </w:rPr>
            </w:pPr>
          </w:p>
        </w:tc>
        <w:sdt>
          <w:sdtPr>
            <w:rPr>
              <w:rFonts w:asciiTheme="majorHAnsi" w:hAnsiTheme="majorHAnsi" w:cstheme="majorHAnsi"/>
              <w:sz w:val="22"/>
              <w:szCs w:val="22"/>
            </w:rPr>
            <w:id w:val="1699896521"/>
            <w:placeholder>
              <w:docPart w:val="039451B9795F4CE0B0C8F364317CC5A2"/>
            </w:placeholder>
          </w:sdtPr>
          <w:sdtContent>
            <w:tc>
              <w:tcPr>
                <w:tcW w:w="8264" w:type="dxa"/>
                <w:gridSpan w:val="2"/>
                <w:tcBorders>
                  <w:top w:val="nil"/>
                  <w:left w:val="nil"/>
                  <w:bottom w:val="nil"/>
                  <w:right w:val="nil"/>
                </w:tcBorders>
              </w:tcPr>
              <w:p w:rsidRPr="00DF51FA" w:rsidR="00CE5A52" w:rsidP="00CE5A52" w:rsidRDefault="00CE5A52" w14:paraId="31CAFAFB" w14:textId="77777777">
                <w:pPr>
                  <w:spacing w:before="60" w:after="60" w:line="23" w:lineRule="atLeast"/>
                  <w:rPr>
                    <w:rFonts w:asciiTheme="majorHAnsi" w:hAnsiTheme="majorHAnsi" w:cstheme="majorHAnsi"/>
                    <w:sz w:val="22"/>
                    <w:szCs w:val="22"/>
                  </w:rPr>
                </w:pPr>
                <w:r w:rsidRPr="00DF51FA">
                  <w:rPr>
                    <w:rFonts w:asciiTheme="majorHAnsi" w:hAnsiTheme="majorHAnsi" w:cstheme="majorHAnsi"/>
                    <w:sz w:val="22"/>
                    <w:szCs w:val="22"/>
                  </w:rPr>
                  <w:t xml:space="preserve">Donor Flow Down Requirements. Check: </w:t>
                </w:r>
              </w:p>
              <w:p w:rsidRPr="00DF51FA" w:rsidR="00CE5A52" w:rsidP="00CE5A52" w:rsidRDefault="00D1230C" w14:paraId="530B407B" w14:textId="19FEA1CD">
                <w:pPr>
                  <w:pStyle w:val="ListParagraph"/>
                  <w:numPr>
                    <w:ilvl w:val="0"/>
                    <w:numId w:val="73"/>
                  </w:numPr>
                  <w:spacing w:before="60" w:after="60" w:line="23" w:lineRule="atLeast"/>
                  <w:rPr>
                    <w:rFonts w:asciiTheme="majorHAnsi" w:hAnsiTheme="majorHAnsi" w:cstheme="majorHAnsi"/>
                    <w:color w:val="000000"/>
                    <w:sz w:val="22"/>
                    <w:szCs w:val="22"/>
                  </w:rPr>
                </w:pPr>
                <w:sdt>
                  <w:sdtPr>
                    <w:rPr>
                      <w:rFonts w:asciiTheme="majorHAnsi" w:hAnsiTheme="majorHAnsi" w:cstheme="majorHAnsi"/>
                      <w:bCs/>
                      <w:color w:val="000000"/>
                      <w:sz w:val="22"/>
                      <w:szCs w:val="22"/>
                    </w:rPr>
                    <w:id w:val="1969396083"/>
                    <w14:checkbox>
                      <w14:checked w14:val="0"/>
                      <w14:checkedState w14:val="00FE" w14:font="Wingdings"/>
                      <w14:uncheckedState w14:val="2610" w14:font="MS Gothic"/>
                    </w14:checkbox>
                  </w:sdtPr>
                  <w:sdtContent>
                    <w:r w:rsidRPr="00DF51FA" w:rsidR="00CE5A52">
                      <w:rPr>
                        <w:rFonts w:ascii="Segoe UI Symbol" w:hAnsi="Segoe UI Symbol" w:eastAsia="MS Gothic" w:cs="Segoe UI Symbol"/>
                        <w:bCs/>
                        <w:color w:val="000000"/>
                        <w:sz w:val="22"/>
                        <w:szCs w:val="22"/>
                      </w:rPr>
                      <w:t>☐</w:t>
                    </w:r>
                  </w:sdtContent>
                </w:sdt>
                <w:r w:rsidRPr="00DF51FA" w:rsidR="00CE5A52">
                  <w:rPr>
                    <w:rFonts w:asciiTheme="majorHAnsi" w:hAnsiTheme="majorHAnsi" w:cstheme="majorHAnsi"/>
                    <w:color w:val="000000"/>
                    <w:sz w:val="22"/>
                    <w:szCs w:val="22"/>
                  </w:rPr>
                  <w:t xml:space="preserve"> There are no specific Donor requirements for this Agreement, the “Special Provisions” clause (Article30) has been deleted and subsequent enumeration has been corrected;</w:t>
                </w:r>
              </w:p>
              <w:p w:rsidRPr="00DF51FA" w:rsidR="00CE5A52" w:rsidP="00CE5A52" w:rsidRDefault="00D1230C" w14:paraId="46F3ACDC" w14:textId="286CF4C9">
                <w:pPr>
                  <w:pStyle w:val="ListParagraph"/>
                  <w:numPr>
                    <w:ilvl w:val="0"/>
                    <w:numId w:val="73"/>
                  </w:numPr>
                  <w:rPr>
                    <w:rFonts w:asciiTheme="majorHAnsi" w:hAnsiTheme="majorHAnsi" w:cstheme="majorHAnsi"/>
                    <w:b/>
                    <w:sz w:val="22"/>
                    <w:szCs w:val="22"/>
                    <w:u w:val="single"/>
                  </w:rPr>
                </w:pPr>
                <w:sdt>
                  <w:sdtPr>
                    <w:rPr>
                      <w:rFonts w:asciiTheme="majorHAnsi" w:hAnsiTheme="majorHAnsi" w:cstheme="majorHAnsi"/>
                      <w:b/>
                      <w:color w:val="000000"/>
                      <w:sz w:val="22"/>
                      <w:szCs w:val="22"/>
                    </w:rPr>
                    <w:id w:val="1919056889"/>
                    <w14:checkbox>
                      <w14:checked w14:val="0"/>
                      <w14:checkedState w14:val="00FE" w14:font="Wingdings"/>
                      <w14:uncheckedState w14:val="2610" w14:font="MS Gothic"/>
                    </w14:checkbox>
                  </w:sdtPr>
                  <w:sdtContent>
                    <w:r w:rsidRPr="00DF51FA" w:rsidR="00CE5A52">
                      <w:rPr>
                        <w:rFonts w:ascii="Segoe UI Symbol" w:hAnsi="Segoe UI Symbol" w:eastAsia="MS Gothic" w:cs="Segoe UI Symbol"/>
                        <w:b/>
                        <w:color w:val="000000"/>
                        <w:sz w:val="22"/>
                        <w:szCs w:val="22"/>
                      </w:rPr>
                      <w:t>☐</w:t>
                    </w:r>
                  </w:sdtContent>
                </w:sdt>
                <w:r w:rsidRPr="00DF51FA" w:rsidR="00CE5A52">
                  <w:rPr>
                    <w:rFonts w:asciiTheme="majorHAnsi" w:hAnsiTheme="majorHAnsi" w:cstheme="majorHAnsi"/>
                    <w:sz w:val="22"/>
                    <w:szCs w:val="22"/>
                  </w:rPr>
                  <w:t xml:space="preserve"> The Agreement is EU funded through PAGODA, Contribution or ECHO Agreement. The duration of this Agreement/Amendment is within the authorized contracting period specified by the EU funding agreement and the Annex for EU funded service agreements has been filled in, referenced in the Annex list and attached to the Agreement; OR</w:t>
                </w:r>
              </w:p>
              <w:p w:rsidRPr="00DF51FA" w:rsidR="00CE5A52" w:rsidP="00CE5A52" w:rsidRDefault="00D1230C" w14:paraId="5DEFEAB5" w14:textId="7B8ACC04">
                <w:pPr>
                  <w:pStyle w:val="ListParagraph"/>
                  <w:numPr>
                    <w:ilvl w:val="0"/>
                    <w:numId w:val="73"/>
                  </w:numPr>
                  <w:rPr>
                    <w:rFonts w:asciiTheme="majorHAnsi" w:hAnsiTheme="majorHAnsi" w:cstheme="majorHAnsi"/>
                    <w:b/>
                    <w:sz w:val="22"/>
                    <w:szCs w:val="22"/>
                    <w:u w:val="single"/>
                  </w:rPr>
                </w:pPr>
                <w:sdt>
                  <w:sdtPr>
                    <w:rPr>
                      <w:rFonts w:asciiTheme="majorHAnsi" w:hAnsiTheme="majorHAnsi" w:cstheme="majorHAnsi"/>
                      <w:color w:val="000000"/>
                      <w:sz w:val="22"/>
                      <w:szCs w:val="22"/>
                    </w:rPr>
                    <w:id w:val="2036080962"/>
                    <w14:checkbox>
                      <w14:checked w14:val="0"/>
                      <w14:checkedState w14:val="00FE" w14:font="Wingdings"/>
                      <w14:uncheckedState w14:val="2610" w14:font="MS Gothic"/>
                    </w14:checkbox>
                  </w:sdtPr>
                  <w:sdtContent>
                    <w:r w:rsidRPr="00DF51FA" w:rsidR="00DF51FA">
                      <w:rPr>
                        <w:rFonts w:ascii="Segoe UI Symbol" w:hAnsi="Segoe UI Symbol" w:eastAsia="MS Gothic" w:cs="Segoe UI Symbol"/>
                        <w:color w:val="000000"/>
                        <w:sz w:val="22"/>
                        <w:szCs w:val="22"/>
                      </w:rPr>
                      <w:t>☐</w:t>
                    </w:r>
                  </w:sdtContent>
                </w:sdt>
                <w:r w:rsidRPr="00DF51FA" w:rsidR="00CE5A52">
                  <w:rPr>
                    <w:rFonts w:asciiTheme="majorHAnsi" w:hAnsiTheme="majorHAnsi" w:cstheme="majorHAnsi"/>
                    <w:color w:val="000000"/>
                    <w:sz w:val="22"/>
                    <w:szCs w:val="22"/>
                  </w:rPr>
                  <w:t xml:space="preserve"> The Agreement is funded by a non-EU donor whose flow down conditions have been added to the “Special Provisions” clause (Article 30) and these are not in violation of other terms of this Agreement</w:t>
                </w:r>
              </w:p>
            </w:tc>
          </w:sdtContent>
        </w:sdt>
      </w:tr>
      <w:bookmarkEnd w:id="65"/>
    </w:tbl>
    <w:p w:rsidRPr="00DF51FA" w:rsidR="00DA2041" w:rsidP="00DA2041" w:rsidRDefault="00DA2041" w14:paraId="2169BCD3" w14:textId="77777777">
      <w:pPr>
        <w:spacing w:line="23" w:lineRule="atLeast"/>
        <w:rPr>
          <w:rFonts w:asciiTheme="majorHAnsi" w:hAnsiTheme="majorHAnsi" w:cstheme="majorHAnsi"/>
          <w:color w:val="000000" w:themeColor="text1"/>
          <w:sz w:val="22"/>
          <w:szCs w:val="22"/>
        </w:rPr>
      </w:pPr>
    </w:p>
    <w:p w:rsidRPr="00DF51FA" w:rsidR="00142666" w:rsidP="003D726C" w:rsidRDefault="00142666" w14:paraId="59DF18BE" w14:textId="77777777">
      <w:pPr>
        <w:spacing w:line="23" w:lineRule="atLeast"/>
        <w:jc w:val="both"/>
        <w:rPr>
          <w:rFonts w:asciiTheme="majorHAnsi" w:hAnsiTheme="majorHAnsi" w:cstheme="majorHAnsi"/>
          <w:color w:val="000000" w:themeColor="text1"/>
          <w:sz w:val="22"/>
          <w:szCs w:val="22"/>
        </w:rPr>
      </w:pPr>
    </w:p>
    <w:sectPr w:rsidRPr="00DF51FA" w:rsidR="00142666" w:rsidSect="00766DBE">
      <w:headerReference w:type="default" r:id="rId15"/>
      <w:footerReference w:type="default" r:id="rId16"/>
      <w:footnotePr>
        <w:pos w:val="beneathText"/>
        <w:numRestart w:val="eachPage"/>
      </w:footnotePr>
      <w:endnotePr>
        <w:numFmt w:val="decimal"/>
      </w:endnotePr>
      <w:pgSz w:w="11907" w:h="16840" w:orient="portrait" w:code="9"/>
      <w:pgMar w:top="1582" w:right="1467" w:bottom="1440" w:left="1440" w:header="706" w:footer="706" w:gutter="0"/>
      <w:pgBorders w:offsetFrom="page">
        <w:top w:val="double" w:color="808080" w:sz="4" w:space="24"/>
        <w:left w:val="double" w:color="808080" w:sz="4" w:space="24"/>
        <w:bottom w:val="double" w:color="808080" w:sz="4" w:space="24"/>
        <w:right w:val="double" w:color="808080" w:sz="4" w:space="24"/>
      </w:pgBorders>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nitials="LEGCR" w:author="LEG Contract Review" w:date="2021-10-20T18:59:00Z" w:id="1">
    <w:p w:rsidR="00D1230C" w:rsidP="00A1228B" w:rsidRDefault="00D1230C" w14:paraId="488C0DFE" w14:textId="77777777">
      <w:pPr>
        <w:pStyle w:val="CommentText"/>
        <w:rPr>
          <w:rStyle w:val="CommentReference"/>
          <w:rFonts w:cs="Calibri"/>
        </w:rPr>
      </w:pPr>
      <w:r>
        <w:rPr>
          <w:rStyle w:val="CommentReference"/>
        </w:rPr>
        <w:annotationRef/>
      </w:r>
      <w:r>
        <w:rPr>
          <w:rStyle w:val="CommentReference"/>
        </w:rPr>
        <w:annotationRef/>
      </w:r>
      <w:r>
        <w:rPr>
          <w:rStyle w:val="CommentReference"/>
        </w:rPr>
        <w:annotationRef/>
      </w:r>
      <w:r w:rsidRPr="0098637C">
        <w:rPr>
          <w:rStyle w:val="CommentReference"/>
          <w:rFonts w:cs="Calibri"/>
          <w:highlight w:val="lightGray"/>
        </w:rPr>
        <w:t>Notes to Department/Office/Mission:</w:t>
      </w:r>
    </w:p>
    <w:p w:rsidR="00D1230C" w:rsidP="00A1228B" w:rsidRDefault="00D1230C" w14:paraId="4001A6EF" w14:textId="77777777">
      <w:pPr>
        <w:pStyle w:val="CommentText"/>
        <w:rPr>
          <w:rStyle w:val="CommentReference"/>
          <w:rFonts w:cs="Calibri"/>
        </w:rPr>
      </w:pPr>
    </w:p>
    <w:p w:rsidRPr="00096ABA" w:rsidR="00D1230C" w:rsidP="00A1228B" w:rsidRDefault="00D1230C" w14:paraId="1A6DFA9D" w14:textId="77777777">
      <w:pPr>
        <w:pStyle w:val="CommentText"/>
        <w:rPr>
          <w:rStyle w:val="CommentReference"/>
          <w:rFonts w:cs="Calibri"/>
        </w:rPr>
      </w:pPr>
      <w:r w:rsidRPr="00096ABA">
        <w:rPr>
          <w:rStyle w:val="CommentReference"/>
          <w:rFonts w:cs="Calibri"/>
        </w:rPr>
        <w:t>This contract type is a procurement contract which is covered by the IN 284. Please read IN 284 for the specific changes to procurement and contracting procedures.</w:t>
      </w:r>
    </w:p>
    <w:p w:rsidRPr="00096ABA" w:rsidR="00D1230C" w:rsidP="00A1228B" w:rsidRDefault="00D1230C" w14:paraId="08342012" w14:textId="77777777">
      <w:pPr>
        <w:pStyle w:val="CommentText"/>
      </w:pPr>
    </w:p>
    <w:p w:rsidR="00D1230C" w:rsidP="00A1228B" w:rsidRDefault="00D1230C" w14:paraId="52BF0D82" w14:textId="77777777">
      <w:pPr>
        <w:pStyle w:val="NormalWeb"/>
        <w:spacing w:before="0" w:beforeAutospacing="0" w:after="0" w:afterAutospacing="0"/>
        <w:rPr>
          <w:rFonts w:asciiTheme="majorHAnsi" w:hAnsiTheme="majorHAnsi"/>
          <w:sz w:val="22"/>
          <w:szCs w:val="22"/>
          <w:lang w:val="en-GB"/>
        </w:rPr>
      </w:pPr>
      <w:r w:rsidRPr="00096ABA">
        <w:rPr>
          <w:rFonts w:asciiTheme="majorHAnsi" w:hAnsiTheme="majorHAnsi"/>
          <w:sz w:val="22"/>
          <w:szCs w:val="22"/>
          <w:lang w:val="en-GB"/>
        </w:rPr>
        <w:t>For the latest version of the LEG CR templates, forms and flow down conditions, please see this link:</w:t>
      </w:r>
    </w:p>
    <w:p w:rsidRPr="00096ABA" w:rsidR="00D1230C" w:rsidP="00A1228B" w:rsidRDefault="00D1230C" w14:paraId="06760C32" w14:textId="77777777">
      <w:pPr>
        <w:pStyle w:val="NormalWeb"/>
        <w:spacing w:before="0" w:beforeAutospacing="0" w:after="0" w:afterAutospacing="0"/>
        <w:rPr>
          <w:rFonts w:asciiTheme="majorHAnsi" w:hAnsiTheme="majorHAnsi"/>
          <w:sz w:val="22"/>
          <w:szCs w:val="22"/>
          <w:lang w:val="en-GB"/>
        </w:rPr>
      </w:pPr>
    </w:p>
    <w:p w:rsidRPr="00184732" w:rsidR="00D1230C" w:rsidP="00A1228B" w:rsidRDefault="00D1230C" w14:paraId="79BE9714" w14:textId="77777777">
      <w:pPr>
        <w:pStyle w:val="NormalWeb"/>
        <w:spacing w:before="0" w:beforeAutospacing="0" w:after="0" w:afterAutospacing="0"/>
        <w:rPr>
          <w:rFonts w:cs="Calibri"/>
          <w:sz w:val="16"/>
          <w:szCs w:val="16"/>
        </w:rPr>
      </w:pPr>
      <w:r w:rsidRPr="00096ABA">
        <w:rPr>
          <w:rFonts w:ascii="Calibri" w:hAnsi="Calibri"/>
          <w:sz w:val="22"/>
          <w:szCs w:val="22"/>
        </w:rPr>
        <w:t>SharePoint:</w:t>
      </w:r>
      <w:r>
        <w:rPr>
          <w:rFonts w:ascii="Calibri" w:hAnsi="Calibri"/>
          <w:sz w:val="22"/>
          <w:szCs w:val="22"/>
        </w:rPr>
        <w:t xml:space="preserve"> </w:t>
      </w:r>
      <w:hyperlink w:history="1" r:id="rId1">
        <w:r>
          <w:rPr>
            <w:rStyle w:val="Hyperlink"/>
            <w:rFonts w:ascii="Calibri" w:hAnsi="Calibri"/>
            <w:sz w:val="22"/>
            <w:szCs w:val="22"/>
          </w:rPr>
          <w:t>https://iomint.sharepoint.com/sites/LEGContractReview-Templates</w:t>
        </w:r>
      </w:hyperlink>
    </w:p>
    <w:p w:rsidR="00D1230C" w:rsidRDefault="00D1230C" w14:paraId="4CC05881" w14:textId="1FB6CDF5">
      <w:pPr>
        <w:pStyle w:val="CommentText"/>
      </w:pPr>
    </w:p>
  </w:comment>
  <w:comment w:initials="LEGCR" w:author="LEG Contract Review" w:date="2022-04-01T22:10:00Z" w:id="2">
    <w:p w:rsidR="00D1230C" w:rsidP="00D1230C" w:rsidRDefault="00D1230C" w14:paraId="5114FBEB" w14:textId="77777777">
      <w:pPr>
        <w:pStyle w:val="CommentText"/>
        <w:rPr>
          <w:rStyle w:val="CommentReference"/>
          <w:rFonts w:cs="Calibri"/>
        </w:rPr>
      </w:pPr>
      <w:r>
        <w:rPr>
          <w:rStyle w:val="CommentReference"/>
        </w:rPr>
        <w:annotationRef/>
      </w:r>
      <w:r w:rsidRPr="00A1228B">
        <w:rPr>
          <w:rStyle w:val="CommentReference"/>
          <w:b/>
          <w:bCs/>
        </w:rPr>
        <w:annotationRef/>
      </w:r>
      <w:r>
        <w:rPr>
          <w:rStyle w:val="CommentReference"/>
        </w:rPr>
        <w:annotationRef/>
      </w:r>
      <w:r>
        <w:rPr>
          <w:rStyle w:val="CommentReference"/>
        </w:rPr>
        <w:annotationRef/>
      </w:r>
      <w:r w:rsidRPr="0098637C">
        <w:rPr>
          <w:rStyle w:val="CommentReference"/>
          <w:rFonts w:cs="Calibri"/>
          <w:highlight w:val="lightGray"/>
        </w:rPr>
        <w:t>Notes to Department/Office/Mission:</w:t>
      </w:r>
    </w:p>
    <w:p w:rsidRPr="0098637C" w:rsidR="00D1230C" w:rsidP="00D1230C" w:rsidRDefault="00D1230C" w14:paraId="2D113905" w14:textId="77777777">
      <w:pPr>
        <w:pStyle w:val="CommentText"/>
        <w:rPr>
          <w:rStyle w:val="CommentReference"/>
          <w:rFonts w:cs="Calibri"/>
        </w:rPr>
      </w:pPr>
    </w:p>
    <w:p w:rsidRPr="0098637C" w:rsidR="00D1230C" w:rsidP="00D1230C" w:rsidRDefault="00D1230C" w14:paraId="08C535B5" w14:textId="77777777">
      <w:pPr>
        <w:pStyle w:val="CommentText"/>
      </w:pPr>
      <w:r w:rsidRPr="0098637C">
        <w:t xml:space="preserve">The notes </w:t>
      </w:r>
      <w:r>
        <w:t xml:space="preserve">and comments </w:t>
      </w:r>
      <w:r w:rsidRPr="0098637C">
        <w:t xml:space="preserve">are for IOM staff only. Please delete all notes </w:t>
      </w:r>
      <w:r>
        <w:t xml:space="preserve">and comments </w:t>
      </w:r>
      <w:r w:rsidRPr="0098637C">
        <w:t>in grey font/highlights and the comment boxes before signing the Agreement.</w:t>
      </w:r>
    </w:p>
    <w:p w:rsidRPr="0098637C" w:rsidR="00D1230C" w:rsidP="00D1230C" w:rsidRDefault="00D1230C" w14:paraId="10AA1FC6" w14:textId="77777777">
      <w:pPr>
        <w:pStyle w:val="CommentText"/>
      </w:pPr>
    </w:p>
    <w:p w:rsidR="00D1230C" w:rsidP="00D1230C" w:rsidRDefault="00D1230C" w14:paraId="69919930" w14:textId="77777777">
      <w:pPr>
        <w:pStyle w:val="CommentText"/>
      </w:pPr>
      <w:r w:rsidRPr="0098637C">
        <w:t>Please fill in the required information in grey font/highlight in this template.</w:t>
      </w:r>
    </w:p>
    <w:p w:rsidR="00D1230C" w:rsidP="00D1230C" w:rsidRDefault="00D1230C" w14:paraId="11AEB15D" w14:textId="77777777">
      <w:pPr>
        <w:pStyle w:val="CommentText"/>
      </w:pPr>
    </w:p>
    <w:p w:rsidR="00D1230C" w:rsidP="00D1230C" w:rsidRDefault="00D1230C" w14:paraId="75D6F7FA" w14:textId="77777777">
      <w:pPr>
        <w:pStyle w:val="CommentText"/>
      </w:pPr>
      <w:r w:rsidRPr="00221A28">
        <w:t>Please note that the Checklist at the end of this template is intended as a guide to colleagues and does not need to be sent to LEG.</w:t>
      </w:r>
    </w:p>
    <w:p w:rsidRPr="00A1228B" w:rsidR="00D1230C" w:rsidP="00D1230C" w:rsidRDefault="00D1230C" w14:paraId="52F41EB1" w14:textId="77777777">
      <w:pPr>
        <w:pStyle w:val="CommentText"/>
      </w:pPr>
    </w:p>
    <w:p w:rsidR="00D1230C" w:rsidRDefault="00D1230C" w14:paraId="1AE23A73" w14:textId="7A4A434A">
      <w:pPr>
        <w:pStyle w:val="CommentText"/>
      </w:pPr>
    </w:p>
  </w:comment>
  <w:comment w:initials="LEGCR" w:author="LEG Contract Review" w:date="2021-03-19T18:36:00Z" w:id="3">
    <w:p w:rsidR="00D1230C" w:rsidP="0008764B" w:rsidRDefault="00D1230C" w14:paraId="4B82695B" w14:textId="77777777">
      <w:pPr>
        <w:pStyle w:val="CommentText"/>
        <w:rPr>
          <w:rStyle w:val="CommentReference"/>
          <w:rFonts w:cs="Calibri"/>
        </w:rPr>
      </w:pPr>
      <w:r>
        <w:rPr>
          <w:rStyle w:val="CommentReference"/>
        </w:rPr>
        <w:annotationRef/>
      </w:r>
      <w:r w:rsidRPr="0040233B">
        <w:rPr>
          <w:rStyle w:val="CommentReference"/>
          <w:rFonts w:cs="Calibri"/>
          <w:highlight w:val="lightGray"/>
        </w:rPr>
        <w:t>Notes to Department/Office/Mission:</w:t>
      </w:r>
    </w:p>
    <w:p w:rsidR="00D1230C" w:rsidP="0008764B" w:rsidRDefault="00D1230C" w14:paraId="6510A052" w14:textId="77777777">
      <w:pPr>
        <w:pStyle w:val="CommentText"/>
        <w:rPr>
          <w:rFonts w:cstheme="majorHAnsi"/>
          <w:lang w:val="en-PH"/>
        </w:rPr>
      </w:pPr>
    </w:p>
    <w:p w:rsidR="00D1230C" w:rsidP="0008764B" w:rsidRDefault="00D1230C" w14:paraId="49E368F1" w14:textId="77777777">
      <w:pPr>
        <w:pStyle w:val="CommentText"/>
      </w:pPr>
      <w:r>
        <w:rPr>
          <w:rStyle w:val="CommentReference"/>
        </w:rPr>
        <w:annotationRef/>
      </w:r>
      <w:r w:rsidRPr="00A435A5">
        <w:rPr>
          <w:rFonts w:cstheme="majorHAnsi"/>
          <w:i/>
          <w:iCs/>
          <w:lang w:val="en-PH"/>
        </w:rPr>
        <w:t>Without any deviation</w:t>
      </w:r>
      <w:r w:rsidRPr="007D537E">
        <w:rPr>
          <w:rFonts w:cstheme="majorHAnsi"/>
          <w:lang w:val="en-PH"/>
        </w:rPr>
        <w:t xml:space="preserve"> means that nothing in the template is changed other than filling in names, prices, dates, etc. in the appropriate space provided therefor.  </w:t>
      </w:r>
    </w:p>
  </w:comment>
  <w:comment w:initials="LEGCR" w:author="LEG Contract Review" w:date="2021-03-19T23:20:00Z" w:id="4">
    <w:p w:rsidR="00D1230C" w:rsidP="005B1982" w:rsidRDefault="00D1230C" w14:paraId="7338D4DA" w14:textId="77777777">
      <w:pPr>
        <w:pStyle w:val="CommentText"/>
        <w:rPr>
          <w:rStyle w:val="CommentReference"/>
          <w:rFonts w:cs="Calibri"/>
        </w:rPr>
      </w:pPr>
      <w:r>
        <w:rPr>
          <w:rStyle w:val="CommentReference"/>
        </w:rPr>
        <w:annotationRef/>
      </w:r>
      <w:r w:rsidRPr="0098637C">
        <w:rPr>
          <w:rStyle w:val="CommentReference"/>
          <w:rFonts w:cs="Calibri"/>
          <w:highlight w:val="lightGray"/>
        </w:rPr>
        <w:t>Notes to Department/Office/Mission:</w:t>
      </w:r>
    </w:p>
    <w:p w:rsidR="00D1230C" w:rsidP="005B1982" w:rsidRDefault="00D1230C" w14:paraId="664AB265" w14:textId="77777777">
      <w:pPr>
        <w:pStyle w:val="CommentText"/>
      </w:pPr>
    </w:p>
    <w:p w:rsidRPr="00F620E5" w:rsidR="00D1230C" w:rsidP="005B1982" w:rsidRDefault="00D1230C" w14:paraId="5AAAA8A1" w14:textId="77777777">
      <w:pPr>
        <w:pStyle w:val="CommentText"/>
      </w:pPr>
      <w:r>
        <w:t xml:space="preserve">Service contracts with individuals not registered as a </w:t>
      </w:r>
      <w:r w:rsidRPr="00F620E5">
        <w:t>business/corporate entity will need to be coordinated with GPSU, see Article 2.8, IN 284.</w:t>
      </w:r>
    </w:p>
    <w:p w:rsidRPr="00F620E5" w:rsidR="00D1230C" w:rsidP="005B1982" w:rsidRDefault="00D1230C" w14:paraId="6013FD75" w14:textId="77777777">
      <w:pPr>
        <w:pStyle w:val="CommentText"/>
      </w:pPr>
    </w:p>
    <w:p w:rsidR="00D1230C" w:rsidP="005B1982" w:rsidRDefault="00D1230C" w14:paraId="2FBEFF86" w14:textId="3D29DEB9">
      <w:pPr>
        <w:pStyle w:val="CommentText"/>
      </w:pPr>
      <w:r w:rsidRPr="00F620E5">
        <w:t>POs or Service Agreements can be executed with NGOs if engaged as service providers</w:t>
      </w:r>
      <w:r>
        <w:t>/contractors</w:t>
      </w:r>
      <w:r w:rsidRPr="00F620E5">
        <w:t>, see Article 2.11 of IN 284.</w:t>
      </w:r>
    </w:p>
  </w:comment>
  <w:comment w:initials="LEGCR" w:author="LEG Contract Review" w:date="2021-03-19T23:20:00Z" w:id="5">
    <w:p w:rsidR="00D1230C" w:rsidP="005B1982" w:rsidRDefault="00D1230C" w14:paraId="55C599B6" w14:textId="77777777">
      <w:pPr>
        <w:pStyle w:val="CommentText"/>
        <w:rPr>
          <w:rStyle w:val="CommentReference"/>
        </w:rPr>
      </w:pPr>
      <w:r>
        <w:rPr>
          <w:rStyle w:val="CommentReference"/>
        </w:rPr>
        <w:annotationRef/>
      </w:r>
      <w:r w:rsidRPr="00247A64">
        <w:rPr>
          <w:rStyle w:val="CommentReference"/>
          <w:highlight w:val="lightGray"/>
        </w:rPr>
        <w:t>Notes to Department/Office/Missio</w:t>
      </w:r>
      <w:r>
        <w:rPr>
          <w:rStyle w:val="CommentReference"/>
          <w:highlight w:val="lightGray"/>
        </w:rPr>
        <w:t xml:space="preserve">n: </w:t>
      </w:r>
    </w:p>
    <w:p w:rsidR="00D1230C" w:rsidP="005B1982" w:rsidRDefault="00D1230C" w14:paraId="18A6BE7A" w14:textId="77777777">
      <w:pPr>
        <w:pStyle w:val="CommentText"/>
        <w:rPr>
          <w:rStyle w:val="CommentReference"/>
        </w:rPr>
      </w:pPr>
    </w:p>
    <w:p w:rsidR="00D1230C" w:rsidP="005B1982" w:rsidRDefault="00D1230C" w14:paraId="234CB2B8" w14:textId="4FE5FC40">
      <w:pPr>
        <w:pStyle w:val="CommentText"/>
      </w:pPr>
      <w:r>
        <w:rPr>
          <w:rStyle w:val="CommentReference"/>
        </w:rPr>
        <w:annotationRef/>
      </w:r>
      <w:r>
        <w:t>Ensure that the name of the other party is the same here, above, and in the Project docs/annexes.</w:t>
      </w:r>
    </w:p>
  </w:comment>
  <w:comment w:initials="LEGCR" w:author="LEG Contract Review" w:date="2021-03-19T23:21:00Z" w:id="6">
    <w:p w:rsidR="00D1230C" w:rsidP="005B1982" w:rsidRDefault="00D1230C" w14:paraId="145ACF8E" w14:textId="77777777">
      <w:pPr>
        <w:pStyle w:val="CommentText"/>
        <w:rPr>
          <w:rStyle w:val="CommentReference"/>
        </w:rPr>
      </w:pPr>
      <w:r>
        <w:rPr>
          <w:rStyle w:val="CommentReference"/>
        </w:rPr>
        <w:annotationRef/>
      </w:r>
      <w:r w:rsidRPr="00247A64">
        <w:rPr>
          <w:rStyle w:val="CommentReference"/>
          <w:highlight w:val="lightGray"/>
        </w:rPr>
        <w:t>Notes to Department/Office/Missio</w:t>
      </w:r>
      <w:r>
        <w:rPr>
          <w:rStyle w:val="CommentReference"/>
          <w:highlight w:val="lightGray"/>
        </w:rPr>
        <w:t xml:space="preserve">n: </w:t>
      </w:r>
    </w:p>
    <w:p w:rsidR="00D1230C" w:rsidP="005B1982" w:rsidRDefault="00D1230C" w14:paraId="7AD92F12" w14:textId="77777777">
      <w:pPr>
        <w:pStyle w:val="CommentText"/>
        <w:rPr>
          <w:rStyle w:val="CommentReference"/>
        </w:rPr>
      </w:pPr>
    </w:p>
    <w:p w:rsidR="00D1230C" w:rsidP="005B1982" w:rsidRDefault="00D1230C" w14:paraId="6D8A785B" w14:textId="7374CDE8">
      <w:pPr>
        <w:pStyle w:val="CommentText"/>
      </w:pPr>
      <w:r>
        <w:rPr>
          <w:rStyle w:val="CommentReference"/>
        </w:rPr>
        <w:annotationRef/>
      </w:r>
      <w:r w:rsidRPr="003B1FF6">
        <w:t>These Documents must be attached and clearly labeled with the appropriate Annex Letter.</w:t>
      </w:r>
    </w:p>
  </w:comment>
  <w:comment w:initials="LEG CR" w:author="LEG Contract Review [2]" w:date="2021-01-11T22:46:00Z" w:id="8">
    <w:p w:rsidR="00D1230C" w:rsidP="00FA54F3" w:rsidRDefault="00D1230C" w14:paraId="4759A971" w14:textId="77777777">
      <w:pPr>
        <w:pStyle w:val="CommentText"/>
        <w:rPr>
          <w:rStyle w:val="CommentReference"/>
        </w:rPr>
      </w:pPr>
      <w:r>
        <w:rPr>
          <w:rStyle w:val="CommentReference"/>
        </w:rPr>
        <w:annotationRef/>
      </w:r>
      <w:r>
        <w:rPr>
          <w:rStyle w:val="CommentReference"/>
        </w:rPr>
        <w:annotationRef/>
      </w:r>
      <w:r w:rsidRPr="00247A64">
        <w:rPr>
          <w:rStyle w:val="CommentReference"/>
          <w:highlight w:val="lightGray"/>
        </w:rPr>
        <w:t>Notes to Department/Office/Mission</w:t>
      </w:r>
    </w:p>
    <w:p w:rsidR="00D1230C" w:rsidP="00FA54F3" w:rsidRDefault="00D1230C" w14:paraId="55C63289" w14:textId="77777777">
      <w:pPr>
        <w:pStyle w:val="CommentText"/>
      </w:pPr>
    </w:p>
    <w:p w:rsidRPr="00C806C1" w:rsidR="00D1230C" w:rsidP="00FA54F3" w:rsidRDefault="00D1230C" w14:paraId="2F8D8D7C" w14:textId="77777777">
      <w:pPr>
        <w:pStyle w:val="CommentText"/>
        <w:rPr>
          <w:b/>
          <w:bCs/>
          <w:u w:val="single"/>
        </w:rPr>
      </w:pPr>
      <w:r w:rsidRPr="00C806C1">
        <w:rPr>
          <w:b/>
          <w:bCs/>
          <w:u w:val="single"/>
        </w:rPr>
        <w:t>EU-funded Agreements</w:t>
      </w:r>
    </w:p>
    <w:p w:rsidR="00D1230C" w:rsidP="00FA54F3" w:rsidRDefault="00D1230C" w14:paraId="64798E1C" w14:textId="77777777">
      <w:pPr>
        <w:pStyle w:val="CommentText"/>
        <w:rPr>
          <w:b/>
          <w:bCs/>
        </w:rPr>
      </w:pPr>
    </w:p>
    <w:p w:rsidRPr="00C806C1" w:rsidR="00D1230C" w:rsidP="00FA54F3" w:rsidRDefault="00D1230C" w14:paraId="264DADA0" w14:textId="77777777">
      <w:pPr>
        <w:pStyle w:val="CommentText"/>
        <w:rPr>
          <w:b/>
          <w:bCs/>
        </w:rPr>
      </w:pPr>
      <w:r w:rsidRPr="00C806C1">
        <w:rPr>
          <w:b/>
          <w:bCs/>
        </w:rPr>
        <w:t xml:space="preserve">Attach the standard </w:t>
      </w:r>
      <w:r>
        <w:rPr>
          <w:b/>
          <w:bCs/>
        </w:rPr>
        <w:t>“</w:t>
      </w:r>
      <w:r w:rsidRPr="00C806C1">
        <w:rPr>
          <w:b/>
          <w:bCs/>
        </w:rPr>
        <w:t>EU Annex</w:t>
      </w:r>
      <w:r>
        <w:rPr>
          <w:b/>
          <w:bCs/>
        </w:rPr>
        <w:t>”</w:t>
      </w:r>
      <w:r w:rsidRPr="00C806C1">
        <w:rPr>
          <w:b/>
          <w:bCs/>
        </w:rPr>
        <w:t xml:space="preserve"> if the services are funded by PAGODA, Contribution or ECHO funding Agreement.  </w:t>
      </w:r>
      <w:r w:rsidRPr="00C806C1">
        <w:rPr>
          <w:rStyle w:val="CommentReference"/>
          <w:b/>
          <w:bCs/>
        </w:rPr>
        <w:annotationRef/>
      </w:r>
      <w:r w:rsidRPr="00C806C1">
        <w:rPr>
          <w:b/>
          <w:bCs/>
        </w:rPr>
        <w:t xml:space="preserve"> </w:t>
      </w:r>
    </w:p>
    <w:p w:rsidR="00D1230C" w:rsidP="00FA54F3" w:rsidRDefault="00D1230C" w14:paraId="0D0AAAB8" w14:textId="77777777">
      <w:pPr>
        <w:pStyle w:val="CommentText"/>
      </w:pPr>
      <w:r w:rsidRPr="00C81126">
        <w:t xml:space="preserve">If this Annex is included, please delete </w:t>
      </w:r>
      <w:r>
        <w:t>the clause on “</w:t>
      </w:r>
      <w:r w:rsidRPr="00C81126">
        <w:t>Special Provisions</w:t>
      </w:r>
      <w:r>
        <w:t>”</w:t>
      </w:r>
      <w:r w:rsidRPr="00C81126">
        <w:t xml:space="preserve"> below.</w:t>
      </w:r>
      <w:r>
        <w:t xml:space="preserve"> The EU Annex may be downloaded from the folder “EU and US Flow Down Conditions” in this link:  </w:t>
      </w:r>
      <w:r>
        <w:rPr>
          <w:rFonts w:ascii="Calibri" w:hAnsi="Calibri"/>
          <w:sz w:val="22"/>
          <w:szCs w:val="22"/>
        </w:rPr>
        <w:t xml:space="preserve">SharePoint: </w:t>
      </w:r>
      <w:hyperlink w:history="1" r:id="rId2">
        <w:r>
          <w:rPr>
            <w:rStyle w:val="Hyperlink"/>
            <w:rFonts w:ascii="Calibri" w:hAnsi="Calibri"/>
            <w:sz w:val="22"/>
            <w:szCs w:val="22"/>
          </w:rPr>
          <w:t>https://iomint.sharepoint.com/sites/LEGContractReview-Templates</w:t>
        </w:r>
      </w:hyperlink>
    </w:p>
    <w:p w:rsidR="00D1230C" w:rsidP="00FA54F3" w:rsidRDefault="00D1230C" w14:paraId="6D441548" w14:textId="77777777">
      <w:pPr>
        <w:pStyle w:val="CommentText"/>
      </w:pPr>
    </w:p>
    <w:p w:rsidRPr="00F65A60" w:rsidR="00D1230C" w:rsidP="00F65A60" w:rsidRDefault="00D1230C" w14:paraId="2F272E6B" w14:textId="2BA80AB4">
      <w:pPr>
        <w:pStyle w:val="CommentText"/>
      </w:pPr>
      <w:r w:rsidRPr="00221A28">
        <w:t>If the EU Annex is attached, please ensure that:</w:t>
      </w:r>
    </w:p>
    <w:p w:rsidRPr="00221A28" w:rsidR="00D1230C" w:rsidP="00FA54F3" w:rsidRDefault="00D1230C" w14:paraId="0D2C8828" w14:textId="77777777">
      <w:pPr>
        <w:pStyle w:val="CommentText"/>
        <w:numPr>
          <w:ilvl w:val="0"/>
          <w:numId w:val="52"/>
        </w:numPr>
      </w:pPr>
      <w:r w:rsidRPr="00221A28">
        <w:t xml:space="preserve"> The total Service Fee is covered by the relevant EU funding agreement </w:t>
      </w:r>
    </w:p>
    <w:p w:rsidR="00D1230C" w:rsidP="00FA54F3" w:rsidRDefault="00D1230C" w14:paraId="00700C60" w14:textId="77777777">
      <w:pPr>
        <w:pStyle w:val="CommentText"/>
        <w:numPr>
          <w:ilvl w:val="0"/>
          <w:numId w:val="52"/>
        </w:numPr>
      </w:pPr>
      <w:r w:rsidRPr="00221A28">
        <w:t xml:space="preserve"> The duration of the contract is within the </w:t>
      </w:r>
      <w:r>
        <w:t xml:space="preserve">implementation </w:t>
      </w:r>
      <w:r w:rsidRPr="00221A28">
        <w:t>period authorized under the relevant EU agreement.</w:t>
      </w:r>
    </w:p>
    <w:p w:rsidR="00D1230C" w:rsidP="00FA54F3" w:rsidRDefault="00D1230C" w14:paraId="659767EF" w14:textId="77777777">
      <w:pPr>
        <w:pStyle w:val="CommentText"/>
      </w:pPr>
    </w:p>
    <w:p w:rsidR="00D1230C" w:rsidP="00FA54F3" w:rsidRDefault="00191F1E" w14:paraId="7C7B2A57" w14:textId="00811B58">
      <w:pPr>
        <w:pStyle w:val="CommentText"/>
      </w:pPr>
      <w:r w:rsidRPr="00A80B0A">
        <w:t xml:space="preserve">Otherwise, delete </w:t>
      </w:r>
      <w:r>
        <w:t>the EU Annex in the list.</w:t>
      </w:r>
    </w:p>
    <w:p w:rsidR="00D1230C" w:rsidP="00FA54F3" w:rsidRDefault="00D1230C" w14:paraId="1C145434" w14:textId="77777777">
      <w:pPr>
        <w:pStyle w:val="CommentText"/>
      </w:pPr>
    </w:p>
  </w:comment>
  <w:comment w:initials="LEGCR" w:author="LEG Contract Review" w:date="2021-03-19T23:23:00Z" w:id="9">
    <w:p w:rsidR="00D1230C" w:rsidRDefault="00D1230C" w14:paraId="3C371362" w14:textId="27EF6C65">
      <w:pPr>
        <w:pStyle w:val="CommentText"/>
      </w:pPr>
      <w:r w:rsidRPr="008C1809">
        <w:rPr>
          <w:rStyle w:val="CommentReference"/>
          <w:sz w:val="20"/>
          <w:szCs w:val="20"/>
          <w:highlight w:val="lightGray"/>
        </w:rPr>
        <w:t>Notes to Department/Office/Mission:</w:t>
      </w:r>
    </w:p>
    <w:p w:rsidR="00D1230C" w:rsidRDefault="00D1230C" w14:paraId="58C10F84" w14:textId="6343D45E">
      <w:pPr>
        <w:pStyle w:val="CommentText"/>
      </w:pPr>
      <w:r>
        <w:rPr>
          <w:rStyle w:val="CommentReference"/>
        </w:rPr>
        <w:annotationRef/>
      </w:r>
      <w:r>
        <w:t>The Contract Price must be the same as what is written in the NOA and other annexes.</w:t>
      </w:r>
    </w:p>
  </w:comment>
  <w:comment w:initials="LEGCR" w:author="LEG Contract Review" w:date="2021-03-19T23:23:00Z" w:id="10">
    <w:p w:rsidRPr="008C1809" w:rsidR="00D1230C" w:rsidP="006F124A" w:rsidRDefault="00D1230C" w14:paraId="2C12DE27" w14:textId="77777777">
      <w:pPr>
        <w:pStyle w:val="CommentText"/>
        <w:rPr>
          <w:rStyle w:val="CommentReference"/>
          <w:sz w:val="20"/>
          <w:szCs w:val="20"/>
        </w:rPr>
      </w:pPr>
      <w:bookmarkStart w:name="_Hlk67088639" w:id="11"/>
      <w:r w:rsidRPr="008C1809">
        <w:rPr>
          <w:rStyle w:val="CommentReference"/>
          <w:sz w:val="20"/>
          <w:szCs w:val="20"/>
        </w:rPr>
        <w:annotationRef/>
      </w:r>
      <w:r w:rsidRPr="008C1809">
        <w:rPr>
          <w:rStyle w:val="CommentReference"/>
          <w:sz w:val="20"/>
          <w:szCs w:val="20"/>
          <w:highlight w:val="lightGray"/>
        </w:rPr>
        <w:t>Notes to Department/Office/Mission:</w:t>
      </w:r>
    </w:p>
    <w:p w:rsidRPr="008C1809" w:rsidR="00D1230C" w:rsidP="006F124A" w:rsidRDefault="00D1230C" w14:paraId="6AE13FBA" w14:textId="77777777">
      <w:pPr>
        <w:pStyle w:val="CommentText"/>
      </w:pPr>
    </w:p>
    <w:p w:rsidRPr="008C1809" w:rsidR="00D1230C" w:rsidP="006F124A" w:rsidRDefault="00D1230C" w14:paraId="5E56C04C" w14:textId="77777777">
      <w:pPr>
        <w:pStyle w:val="CommentText"/>
        <w:rPr>
          <w:b/>
          <w:bCs/>
          <w:u w:val="single"/>
        </w:rPr>
      </w:pPr>
      <w:r w:rsidRPr="008C1809">
        <w:rPr>
          <w:b/>
          <w:bCs/>
          <w:u w:val="single"/>
        </w:rPr>
        <w:t>PROCUREMENT APPROVAL THRESHOLD</w:t>
      </w:r>
    </w:p>
    <w:p w:rsidRPr="008C1809" w:rsidR="00D1230C" w:rsidP="006F124A" w:rsidRDefault="00D1230C" w14:paraId="411C1C05" w14:textId="77777777">
      <w:pPr>
        <w:pStyle w:val="CommentText"/>
      </w:pPr>
    </w:p>
    <w:p w:rsidRPr="008C1809" w:rsidR="00D1230C" w:rsidP="006F124A" w:rsidRDefault="00D1230C" w14:paraId="6E6BC1AF" w14:textId="77777777">
      <w:pPr>
        <w:pStyle w:val="CommentText"/>
        <w:rPr>
          <w:b/>
          <w:bCs/>
        </w:rPr>
      </w:pPr>
      <w:r w:rsidRPr="008C1809">
        <w:rPr>
          <w:b/>
          <w:bCs/>
        </w:rPr>
        <w:t xml:space="preserve">(A) For new agreements: </w:t>
      </w:r>
    </w:p>
    <w:p w:rsidRPr="008C1809" w:rsidR="00D1230C" w:rsidP="006F124A" w:rsidRDefault="00D1230C" w14:paraId="36F2368F" w14:textId="77777777">
      <w:pPr>
        <w:pStyle w:val="CommentText"/>
        <w:rPr>
          <w:b/>
          <w:bCs/>
        </w:rPr>
      </w:pPr>
    </w:p>
    <w:p w:rsidRPr="008C1809" w:rsidR="00D1230C" w:rsidP="006F124A" w:rsidRDefault="00D1230C" w14:paraId="0523D9A7" w14:textId="77777777">
      <w:pPr>
        <w:pStyle w:val="CommentText"/>
      </w:pPr>
      <w:r w:rsidRPr="008C1809">
        <w:rPr>
          <w:b/>
          <w:bCs/>
        </w:rPr>
        <w:t>If the total price for the Services is above USD 200,000, please obtain GPSU approval</w:t>
      </w:r>
      <w:r w:rsidRPr="008C1809">
        <w:t>, see</w:t>
      </w:r>
      <w:r w:rsidRPr="008C1809">
        <w:rPr>
          <w:b/>
          <w:bCs/>
        </w:rPr>
        <w:t xml:space="preserve"> </w:t>
      </w:r>
      <w:r w:rsidRPr="008C1809">
        <w:t>Article 2.3 of IN 284.  Splitting procurement transactions artificially to circumvent this threshold is prohibited.</w:t>
      </w:r>
    </w:p>
    <w:p w:rsidRPr="008C1809" w:rsidR="00D1230C" w:rsidP="006F124A" w:rsidRDefault="00D1230C" w14:paraId="4B619D01" w14:textId="77777777">
      <w:pPr>
        <w:pStyle w:val="CommentText"/>
      </w:pPr>
    </w:p>
    <w:p w:rsidRPr="008C1809" w:rsidR="00D1230C" w:rsidP="006F124A" w:rsidRDefault="00D1230C" w14:paraId="7AD1182F" w14:textId="77777777">
      <w:pPr>
        <w:pStyle w:val="CommentText"/>
        <w:rPr>
          <w:rStyle w:val="Hyperlink"/>
          <w:rFonts w:cstheme="minorHAnsi"/>
          <w:color w:val="000000" w:themeColor="text1"/>
        </w:rPr>
      </w:pPr>
      <w:r w:rsidRPr="008C1809">
        <w:t xml:space="preserve">Service Agreements for L1 to L3 countries or DG-declared emergency/urgent situations, please submit the request for approval to the GPSU emergency mailbox: </w:t>
      </w:r>
      <w:r w:rsidRPr="008C1809">
        <w:rPr>
          <w:rFonts w:cstheme="minorHAnsi"/>
        </w:rPr>
        <w:t>gpsu-emergency@iom.int</w:t>
      </w:r>
      <w:r w:rsidRPr="008C1809">
        <w:rPr>
          <w:rStyle w:val="Hyperlink"/>
          <w:rFonts w:cstheme="minorHAnsi"/>
        </w:rPr>
        <w:t xml:space="preserve"> </w:t>
      </w:r>
      <w:r w:rsidRPr="008C1809">
        <w:rPr>
          <w:rStyle w:val="Hyperlink"/>
          <w:rFonts w:cstheme="minorHAnsi"/>
          <w:color w:val="000000" w:themeColor="text1"/>
        </w:rPr>
        <w:t xml:space="preserve">See also Article 2.4 </w:t>
      </w:r>
      <w:proofErr w:type="gramStart"/>
      <w:r w:rsidRPr="008C1809">
        <w:rPr>
          <w:rStyle w:val="Hyperlink"/>
          <w:rFonts w:cstheme="minorHAnsi"/>
          <w:color w:val="000000" w:themeColor="text1"/>
        </w:rPr>
        <w:t>of  IN</w:t>
      </w:r>
      <w:proofErr w:type="gramEnd"/>
      <w:r w:rsidRPr="008C1809">
        <w:rPr>
          <w:rStyle w:val="Hyperlink"/>
          <w:rFonts w:cstheme="minorHAnsi"/>
          <w:color w:val="000000" w:themeColor="text1"/>
        </w:rPr>
        <w:t xml:space="preserve"> 284 for Post-factum GPSU procurement review for emergency requirements. </w:t>
      </w:r>
    </w:p>
    <w:p w:rsidRPr="008C1809" w:rsidR="00D1230C" w:rsidP="006F124A" w:rsidRDefault="00D1230C" w14:paraId="4299C7B3" w14:textId="77777777">
      <w:pPr>
        <w:pStyle w:val="CommentText"/>
        <w:rPr>
          <w:rStyle w:val="Hyperlink"/>
          <w:rFonts w:cstheme="minorHAnsi"/>
          <w:color w:val="000000" w:themeColor="text1"/>
        </w:rPr>
      </w:pPr>
    </w:p>
    <w:p w:rsidRPr="008C1809" w:rsidR="00D1230C" w:rsidP="006F124A" w:rsidRDefault="00D1230C" w14:paraId="208EE4FD" w14:textId="77777777">
      <w:pPr>
        <w:pStyle w:val="CommentText"/>
        <w:rPr>
          <w:rStyle w:val="Hyperlink"/>
          <w:rFonts w:cstheme="minorHAnsi"/>
          <w:b/>
          <w:bCs/>
        </w:rPr>
      </w:pPr>
      <w:r w:rsidRPr="008C1809">
        <w:rPr>
          <w:rStyle w:val="Hyperlink"/>
          <w:rFonts w:cstheme="minorHAnsi"/>
          <w:b/>
          <w:bCs/>
          <w:color w:val="000000" w:themeColor="text1"/>
        </w:rPr>
        <w:t xml:space="preserve">(B) For amendments: </w:t>
      </w:r>
    </w:p>
    <w:p w:rsidRPr="008C1809" w:rsidR="00D1230C" w:rsidP="006F124A" w:rsidRDefault="00D1230C" w14:paraId="24F371EA" w14:textId="77777777">
      <w:pPr>
        <w:pStyle w:val="CommentText"/>
      </w:pPr>
    </w:p>
    <w:p w:rsidRPr="008C1809" w:rsidR="00D1230C" w:rsidP="006F124A" w:rsidRDefault="00D1230C" w14:paraId="2A65D3BC" w14:textId="77777777">
      <w:pPr>
        <w:pStyle w:val="CommentText"/>
      </w:pPr>
      <w:r w:rsidRPr="008C1809">
        <w:t xml:space="preserve">The </w:t>
      </w:r>
      <w:proofErr w:type="spellStart"/>
      <w:r w:rsidRPr="008C1809">
        <w:t>CoM</w:t>
      </w:r>
      <w:proofErr w:type="spellEnd"/>
      <w:r w:rsidRPr="008C1809">
        <w:t xml:space="preserve"> can authorize amendments of existing procurement contracts without need for further GPSU review if: </w:t>
      </w:r>
    </w:p>
    <w:p w:rsidRPr="008C1809" w:rsidR="00D1230C" w:rsidP="006F124A" w:rsidRDefault="00D1230C" w14:paraId="1F788FD7" w14:textId="77777777">
      <w:pPr>
        <w:pStyle w:val="CommentText"/>
        <w:numPr>
          <w:ilvl w:val="0"/>
          <w:numId w:val="53"/>
        </w:numPr>
      </w:pPr>
      <w:r w:rsidRPr="008C1809">
        <w:t xml:space="preserve"> there is reasonable and acceptable requirement to increase the total contract value up to 20% of the initial contract value or an increase not exceeding USD 100,000 compared to the initial contract value, whichever is lower; and </w:t>
      </w:r>
    </w:p>
    <w:p w:rsidRPr="008C1809" w:rsidR="00D1230C" w:rsidP="006F124A" w:rsidRDefault="00D1230C" w14:paraId="6F32FBF3" w14:textId="77777777">
      <w:pPr>
        <w:pStyle w:val="CommentText"/>
        <w:numPr>
          <w:ilvl w:val="0"/>
          <w:numId w:val="53"/>
        </w:numPr>
      </w:pPr>
      <w:r w:rsidRPr="008C1809">
        <w:t xml:space="preserve">  The previous contract was reviewed by GPSU. </w:t>
      </w:r>
    </w:p>
    <w:p w:rsidRPr="008C1809" w:rsidR="00D1230C" w:rsidP="006F124A" w:rsidRDefault="00D1230C" w14:paraId="11F8991C" w14:textId="77777777">
      <w:pPr>
        <w:pStyle w:val="CommentText"/>
      </w:pPr>
    </w:p>
    <w:p w:rsidR="00D1230C" w:rsidP="0026010C" w:rsidRDefault="00D1230C" w14:paraId="1AB7770B" w14:textId="25853B90">
      <w:pPr>
        <w:pStyle w:val="CommentText"/>
      </w:pPr>
      <w:r w:rsidRPr="008C1809">
        <w:t>For contract amendments for other reasons, the procedures in IN 168 Rev 2 will still apply. See Article 2.12 of IN 284.</w:t>
      </w:r>
      <w:bookmarkEnd w:id="11"/>
    </w:p>
    <w:p w:rsidR="00D1230C" w:rsidRDefault="00D1230C" w14:paraId="7723F835" w14:textId="0B5EAB67">
      <w:pPr>
        <w:pStyle w:val="CommentText"/>
      </w:pPr>
    </w:p>
  </w:comment>
  <w:comment w:initials="LEGCR" w:author="LEG Contract Review" w:date="2021-03-19T23:31:00Z" w:id="12">
    <w:p w:rsidRPr="0059453F" w:rsidR="00D1230C" w:rsidP="00F80BFB" w:rsidRDefault="00D1230C" w14:paraId="644AD357" w14:textId="77777777">
      <w:pPr>
        <w:pStyle w:val="CommentText"/>
        <w:rPr>
          <w:b/>
          <w:bCs/>
          <w:lang w:val="en-PH"/>
        </w:rPr>
      </w:pPr>
      <w:bookmarkStart w:name="_Hlk67086811" w:id="13"/>
      <w:bookmarkStart w:name="_Hlk67086685" w:id="14"/>
      <w:r w:rsidRPr="0059453F">
        <w:rPr>
          <w:rStyle w:val="CommentReference"/>
        </w:rPr>
        <w:annotationRef/>
      </w:r>
      <w:r w:rsidRPr="0059453F">
        <w:rPr>
          <w:rStyle w:val="CommentReference"/>
          <w:rFonts w:cs="Calibri"/>
          <w:highlight w:val="lightGray"/>
        </w:rPr>
        <w:t xml:space="preserve">Notes to Department/Office/Mission </w:t>
      </w:r>
    </w:p>
    <w:p w:rsidRPr="0059453F" w:rsidR="00D1230C" w:rsidP="00F80BFB" w:rsidRDefault="00D1230C" w14:paraId="259AA3A0" w14:textId="77777777">
      <w:pPr>
        <w:pStyle w:val="CommentText"/>
      </w:pPr>
    </w:p>
    <w:p w:rsidRPr="0083352C" w:rsidR="00D1230C" w:rsidP="00F80BFB" w:rsidRDefault="00D1230C" w14:paraId="3883F4A3" w14:textId="77777777">
      <w:pPr>
        <w:pStyle w:val="CommentText"/>
        <w:rPr>
          <w:rStyle w:val="CommentReference"/>
          <w:rFonts w:cs="Calibri"/>
          <w:b/>
          <w:bCs/>
          <w:u w:val="single"/>
        </w:rPr>
      </w:pPr>
      <w:r w:rsidRPr="0083352C">
        <w:rPr>
          <w:rStyle w:val="CommentReference"/>
          <w:rFonts w:cs="Calibri"/>
          <w:b/>
          <w:bCs/>
          <w:u w:val="single"/>
        </w:rPr>
        <w:t>ADVANCE PAYMENTS</w:t>
      </w:r>
    </w:p>
    <w:p w:rsidRPr="0059453F" w:rsidR="00D1230C" w:rsidP="00F80BFB" w:rsidRDefault="00D1230C" w14:paraId="394CDDF1" w14:textId="77777777">
      <w:pPr>
        <w:pStyle w:val="CommentText"/>
      </w:pPr>
      <w:r w:rsidRPr="0059453F">
        <w:t xml:space="preserve">Advance payments to SPs are now </w:t>
      </w:r>
      <w:r w:rsidRPr="0083352C">
        <w:t xml:space="preserve">governed by Article 2.14, </w:t>
      </w:r>
      <w:r w:rsidRPr="0083352C">
        <w:rPr>
          <w:snapToGrid w:val="0"/>
        </w:rPr>
        <w:t xml:space="preserve">IN 284 </w:t>
      </w:r>
      <w:r w:rsidRPr="0083352C">
        <w:t>which, in summary, provides:</w:t>
      </w:r>
      <w:r w:rsidRPr="0059453F">
        <w:t xml:space="preserve"> </w:t>
      </w:r>
    </w:p>
    <w:p w:rsidRPr="0059453F" w:rsidR="00D1230C" w:rsidP="00F80BFB" w:rsidRDefault="00D1230C" w14:paraId="54EB4064" w14:textId="77777777">
      <w:pPr>
        <w:pStyle w:val="CommentText"/>
      </w:pPr>
    </w:p>
    <w:p w:rsidRPr="0059453F" w:rsidR="00D1230C" w:rsidP="00F80BFB" w:rsidRDefault="00D1230C" w14:paraId="60120E00" w14:textId="77777777">
      <w:pPr>
        <w:pStyle w:val="CommentText"/>
        <w:numPr>
          <w:ilvl w:val="0"/>
          <w:numId w:val="57"/>
        </w:numPr>
      </w:pPr>
      <w:r w:rsidRPr="000A7D11">
        <w:rPr>
          <w:b/>
          <w:bCs/>
        </w:rPr>
        <w:t xml:space="preserve"> Advance payments to SPs and suppliers may be authorized by the </w:t>
      </w:r>
      <w:proofErr w:type="spellStart"/>
      <w:r w:rsidRPr="000A7D11">
        <w:rPr>
          <w:b/>
          <w:bCs/>
        </w:rPr>
        <w:t>CoM</w:t>
      </w:r>
      <w:proofErr w:type="spellEnd"/>
      <w:r w:rsidRPr="000A7D11">
        <w:rPr>
          <w:b/>
          <w:bCs/>
        </w:rPr>
        <w:t xml:space="preserve"> up to USD 25,000.</w:t>
      </w:r>
      <w:r w:rsidRPr="00157DA4">
        <w:t xml:space="preserve"> </w:t>
      </w:r>
      <w:r>
        <w:t>All efforts should be made to agree to the lowest possible percentage of advance payment.</w:t>
      </w:r>
    </w:p>
    <w:p w:rsidRPr="0059453F" w:rsidR="00D1230C" w:rsidP="00F80BFB" w:rsidRDefault="00D1230C" w14:paraId="2FAFEF64" w14:textId="77777777">
      <w:pPr>
        <w:pStyle w:val="CommentText"/>
      </w:pPr>
    </w:p>
    <w:p w:rsidR="00D1230C" w:rsidP="00F80BFB" w:rsidRDefault="00D1230C" w14:paraId="0B7F9D8F" w14:textId="77777777">
      <w:pPr>
        <w:pStyle w:val="CommentText"/>
        <w:numPr>
          <w:ilvl w:val="0"/>
          <w:numId w:val="57"/>
        </w:numPr>
      </w:pPr>
      <w:r w:rsidRPr="0059453F">
        <w:t xml:space="preserve"> </w:t>
      </w:r>
      <w:r>
        <w:t xml:space="preserve">At least 10% of the total contract price should be retained until the completion of all works, services or activities and IOM’s receipt of all goods, services as relevant (Article 8, IN 168 Rev 2). </w:t>
      </w:r>
    </w:p>
    <w:p w:rsidR="00D1230C" w:rsidP="00F80BFB" w:rsidRDefault="00D1230C" w14:paraId="39CC1C57" w14:textId="77777777">
      <w:pPr>
        <w:pStyle w:val="ListParagraph"/>
      </w:pPr>
    </w:p>
    <w:p w:rsidRPr="0059453F" w:rsidR="00D1230C" w:rsidP="00F80BFB" w:rsidRDefault="00D1230C" w14:paraId="66680195" w14:textId="77777777">
      <w:pPr>
        <w:pStyle w:val="CommentText"/>
        <w:numPr>
          <w:ilvl w:val="0"/>
          <w:numId w:val="57"/>
        </w:numPr>
      </w:pPr>
      <w:r>
        <w:t xml:space="preserve"> </w:t>
      </w:r>
      <w:r w:rsidRPr="00441951">
        <w:t xml:space="preserve">Advance payment authorization threshold for </w:t>
      </w:r>
      <w:proofErr w:type="spellStart"/>
      <w:r w:rsidRPr="00441951">
        <w:t>CoMs</w:t>
      </w:r>
      <w:proofErr w:type="spellEnd"/>
      <w:r w:rsidRPr="00441951">
        <w:t xml:space="preserve"> related to the waiver of 10% retention rule is increased to USD 25,000 in case of procuring low value assets, office supplies, insurances, off-the-shelf software licenses, tickets for regular transportation, processing registration fees, periodic abonnements or hotel accommodation in line with local market conditions</w:t>
      </w:r>
      <w:r>
        <w:t>.</w:t>
      </w:r>
      <w:r w:rsidRPr="0059453F">
        <w:t xml:space="preserve"> </w:t>
      </w:r>
    </w:p>
    <w:p w:rsidRPr="0059453F" w:rsidR="00D1230C" w:rsidP="00F80BFB" w:rsidRDefault="00D1230C" w14:paraId="3F119203" w14:textId="77777777">
      <w:pPr>
        <w:pStyle w:val="ListParagraph"/>
        <w:jc w:val="both"/>
        <w:rPr>
          <w:rFonts w:asciiTheme="majorHAnsi" w:hAnsiTheme="majorHAnsi"/>
        </w:rPr>
      </w:pPr>
    </w:p>
    <w:p w:rsidRPr="003B0D96" w:rsidR="00D1230C" w:rsidP="00F80BFB" w:rsidRDefault="00D1230C" w14:paraId="201B519C" w14:textId="77777777">
      <w:pPr>
        <w:pStyle w:val="ListParagraph"/>
        <w:numPr>
          <w:ilvl w:val="0"/>
          <w:numId w:val="57"/>
        </w:numPr>
        <w:jc w:val="both"/>
        <w:rPr>
          <w:rFonts w:asciiTheme="majorHAnsi" w:hAnsiTheme="majorHAnsi"/>
        </w:rPr>
      </w:pPr>
      <w:r>
        <w:rPr>
          <w:rFonts w:asciiTheme="majorHAnsi" w:hAnsiTheme="majorHAnsi"/>
        </w:rPr>
        <w:t xml:space="preserve"> </w:t>
      </w:r>
      <w:r w:rsidRPr="00EF2620">
        <w:rPr>
          <w:rFonts w:asciiTheme="majorHAnsi" w:hAnsiTheme="majorHAnsi"/>
        </w:rPr>
        <w:t>For L1 to L3 Emergencies, the maximum thresholds and authorizations stated in Article 8 of IN 168 Rev 2</w:t>
      </w:r>
      <w:r>
        <w:rPr>
          <w:rFonts w:asciiTheme="majorHAnsi" w:hAnsiTheme="majorHAnsi"/>
        </w:rPr>
        <w:t xml:space="preserve"> still</w:t>
      </w:r>
      <w:r w:rsidRPr="00EF2620">
        <w:rPr>
          <w:rFonts w:asciiTheme="majorHAnsi" w:hAnsiTheme="majorHAnsi"/>
        </w:rPr>
        <w:t xml:space="preserve"> apply.</w:t>
      </w:r>
      <w:r>
        <w:rPr>
          <w:rFonts w:asciiTheme="majorHAnsi" w:hAnsiTheme="majorHAnsi"/>
        </w:rPr>
        <w:t xml:space="preserve"> </w:t>
      </w:r>
    </w:p>
    <w:p w:rsidR="00D1230C" w:rsidP="00F80BFB" w:rsidRDefault="00D1230C" w14:paraId="5316A350" w14:textId="77777777">
      <w:pPr>
        <w:rPr>
          <w:rFonts w:asciiTheme="majorHAnsi" w:hAnsiTheme="majorHAnsi"/>
          <w:highlight w:val="green"/>
        </w:rPr>
      </w:pPr>
    </w:p>
    <w:p w:rsidRPr="000A7D11" w:rsidR="00D1230C" w:rsidP="00F80BFB" w:rsidRDefault="00D1230C" w14:paraId="26842581" w14:textId="77777777">
      <w:pPr>
        <w:pStyle w:val="ListParagraph"/>
        <w:numPr>
          <w:ilvl w:val="0"/>
          <w:numId w:val="57"/>
        </w:numPr>
        <w:jc w:val="both"/>
        <w:rPr>
          <w:rFonts w:asciiTheme="majorHAnsi" w:hAnsiTheme="majorHAnsi"/>
        </w:rPr>
      </w:pPr>
      <w:r>
        <w:rPr>
          <w:rFonts w:asciiTheme="majorHAnsi" w:hAnsiTheme="majorHAnsi"/>
        </w:rPr>
        <w:t xml:space="preserve"> </w:t>
      </w:r>
      <w:r w:rsidRPr="0059453F">
        <w:rPr>
          <w:rFonts w:asciiTheme="majorHAnsi" w:hAnsiTheme="majorHAnsi"/>
        </w:rPr>
        <w:t xml:space="preserve">Payment of 100% of the contract price upon signature of the Agreement is never allowed, no matter what the total contract price. </w:t>
      </w:r>
    </w:p>
    <w:p w:rsidRPr="000A7D11" w:rsidR="00D1230C" w:rsidP="00F80BFB" w:rsidRDefault="00D1230C" w14:paraId="369F9FDA" w14:textId="77777777">
      <w:pPr>
        <w:pStyle w:val="ListParagraph"/>
        <w:rPr>
          <w:rFonts w:asciiTheme="majorHAnsi" w:hAnsiTheme="majorHAnsi"/>
        </w:rPr>
      </w:pPr>
    </w:p>
    <w:p w:rsidR="00D1230C" w:rsidP="00F80BFB" w:rsidRDefault="00D1230C" w14:paraId="24C44DCE" w14:textId="77777777">
      <w:pPr>
        <w:pStyle w:val="ListParagraph"/>
        <w:numPr>
          <w:ilvl w:val="0"/>
          <w:numId w:val="57"/>
        </w:numPr>
        <w:jc w:val="both"/>
        <w:rPr>
          <w:rFonts w:asciiTheme="majorHAnsi" w:hAnsiTheme="majorHAnsi"/>
        </w:rPr>
      </w:pPr>
      <w:r>
        <w:rPr>
          <w:rFonts w:asciiTheme="majorHAnsi" w:hAnsiTheme="majorHAnsi"/>
        </w:rPr>
        <w:t xml:space="preserve"> </w:t>
      </w:r>
      <w:r w:rsidRPr="0059453F">
        <w:rPr>
          <w:rFonts w:asciiTheme="majorHAnsi" w:hAnsiTheme="majorHAnsi"/>
        </w:rPr>
        <w:t>However, where IOM procures goods or services from another UN entity, advance payment up to 100% of the contract value may be agreed in line with the principle of mutual recognition.</w:t>
      </w:r>
    </w:p>
    <w:p w:rsidRPr="00536C58" w:rsidR="00D1230C" w:rsidP="00F80BFB" w:rsidRDefault="00D1230C" w14:paraId="19E9A8FC" w14:textId="77777777">
      <w:pPr>
        <w:pStyle w:val="ListParagraph"/>
        <w:rPr>
          <w:rFonts w:asciiTheme="majorHAnsi" w:hAnsiTheme="majorHAnsi"/>
        </w:rPr>
      </w:pPr>
    </w:p>
    <w:p w:rsidR="00D1230C" w:rsidP="00F80BFB" w:rsidRDefault="00D1230C" w14:paraId="34049A86" w14:textId="77777777">
      <w:pPr>
        <w:pStyle w:val="ListParagraph"/>
        <w:ind w:left="0"/>
        <w:jc w:val="both"/>
        <w:rPr>
          <w:rFonts w:asciiTheme="majorHAnsi" w:hAnsiTheme="majorHAnsi"/>
        </w:rPr>
      </w:pPr>
      <w:r>
        <w:rPr>
          <w:rFonts w:asciiTheme="majorHAnsi" w:hAnsiTheme="majorHAnsi"/>
        </w:rPr>
        <w:t xml:space="preserve">Any exceptions to the above requirements must be approved by the Regional Director prior to signing. Requests shall be considered only in exceptional circumstances. </w:t>
      </w:r>
    </w:p>
    <w:p w:rsidR="00D1230C" w:rsidP="00F80BFB" w:rsidRDefault="00D1230C" w14:paraId="2FA8CB64" w14:textId="77777777">
      <w:pPr>
        <w:pStyle w:val="ListParagraph"/>
        <w:ind w:left="0"/>
        <w:jc w:val="both"/>
        <w:rPr>
          <w:rFonts w:asciiTheme="majorHAnsi" w:hAnsiTheme="majorHAnsi"/>
        </w:rPr>
      </w:pPr>
    </w:p>
    <w:p w:rsidRPr="00F80BFB" w:rsidR="00D1230C" w:rsidP="00F80BFB" w:rsidRDefault="00D1230C" w14:paraId="43F200FD" w14:textId="00BA6096">
      <w:pPr>
        <w:rPr>
          <w:rFonts w:asciiTheme="minorHAnsi" w:hAnsiTheme="minorHAnsi" w:cstheme="minorBidi"/>
        </w:rPr>
      </w:pPr>
      <w:r>
        <w:rPr>
          <w:rFonts w:asciiTheme="minorHAnsi" w:hAnsiTheme="minorHAnsi" w:cstheme="minorBidi"/>
        </w:rPr>
        <w:t>The accountability and responsibility for the advance payment decisions lies with the COM, and the Regional Director making the decision.</w:t>
      </w:r>
      <w:bookmarkEnd w:id="13"/>
    </w:p>
    <w:bookmarkEnd w:id="14"/>
    <w:p w:rsidR="00D1230C" w:rsidRDefault="00D1230C" w14:paraId="1B535414" w14:textId="361CBDAE">
      <w:pPr>
        <w:pStyle w:val="CommentText"/>
      </w:pPr>
    </w:p>
  </w:comment>
  <w:comment w:initials="LEGCR" w:author="LEG Contract Review" w:date="2021-03-19T23:32:00Z" w:id="15">
    <w:p w:rsidR="00D1230C" w:rsidRDefault="00D1230C" w14:paraId="152A1FBE" w14:textId="70A5EFBC">
      <w:pPr>
        <w:pStyle w:val="CommentText"/>
        <w:rPr>
          <w:rStyle w:val="CommentReference"/>
          <w:rFonts w:cs="Calibri"/>
        </w:rPr>
      </w:pPr>
      <w:r>
        <w:rPr>
          <w:rStyle w:val="CommentReference"/>
        </w:rPr>
        <w:annotationRef/>
      </w:r>
      <w:r>
        <w:rPr>
          <w:rStyle w:val="CommentReference"/>
        </w:rPr>
        <w:annotationRef/>
      </w:r>
      <w:r w:rsidRPr="0059453F">
        <w:rPr>
          <w:rStyle w:val="CommentReference"/>
          <w:rFonts w:cs="Calibri"/>
          <w:highlight w:val="lightGray"/>
        </w:rPr>
        <w:t>Notes to Department/Office/Mission</w:t>
      </w:r>
      <w:r>
        <w:rPr>
          <w:rStyle w:val="CommentReference"/>
          <w:rFonts w:cs="Calibri"/>
          <w:highlight w:val="lightGray"/>
        </w:rPr>
        <w:t>:</w:t>
      </w:r>
    </w:p>
    <w:p w:rsidR="00D1230C" w:rsidRDefault="00D1230C" w14:paraId="28EAEE6B" w14:textId="77777777">
      <w:pPr>
        <w:pStyle w:val="CommentText"/>
      </w:pPr>
    </w:p>
    <w:p w:rsidR="00D1230C" w:rsidRDefault="00D1230C" w14:paraId="605F74AA" w14:textId="540591EC">
      <w:pPr>
        <w:pStyle w:val="CommentText"/>
      </w:pPr>
      <w:r w:rsidRPr="000B4586">
        <w:t xml:space="preserve">If payment is made in advance above USD </w:t>
      </w:r>
      <w:r>
        <w:t>25,</w:t>
      </w:r>
      <w:r w:rsidRPr="000B4586">
        <w:t>000, please take note of the mandatory requirement in Article 8 of the Agreement (Bank Guarantee)</w:t>
      </w:r>
      <w:r>
        <w:t xml:space="preserve">. </w:t>
      </w:r>
    </w:p>
    <w:p w:rsidR="00D1230C" w:rsidRDefault="00D1230C" w14:paraId="5995E7A1" w14:textId="38EE0EE4">
      <w:pPr>
        <w:pStyle w:val="CommentText"/>
      </w:pPr>
    </w:p>
    <w:p w:rsidR="00D1230C" w:rsidRDefault="00D1230C" w14:paraId="1FBE1B32" w14:textId="0B91435B">
      <w:pPr>
        <w:pStyle w:val="CommentText"/>
      </w:pPr>
      <w:r>
        <w:t>Please use the template referenced in IN/168 Rev. 2 (Form 19.29] or contact GPSU/LEG for a copy.</w:t>
      </w:r>
    </w:p>
    <w:p w:rsidR="00D1230C" w:rsidRDefault="00D1230C" w14:paraId="4863E0D2" w14:textId="490B8263">
      <w:pPr>
        <w:pStyle w:val="CommentText"/>
      </w:pPr>
    </w:p>
  </w:comment>
  <w:comment w:initials="LEGCR" w:author="LEG Contract Review" w:date="2021-03-19T23:32:00Z" w:id="16">
    <w:p w:rsidR="00D1230C" w:rsidRDefault="00D1230C" w14:paraId="5EC5392C" w14:textId="6107E645">
      <w:pPr>
        <w:pStyle w:val="CommentText"/>
        <w:rPr>
          <w:rStyle w:val="CommentReference"/>
          <w:rFonts w:cs="Calibri"/>
        </w:rPr>
      </w:pPr>
      <w:r>
        <w:rPr>
          <w:rStyle w:val="CommentReference"/>
        </w:rPr>
        <w:annotationRef/>
      </w:r>
      <w:r w:rsidRPr="0059453F">
        <w:rPr>
          <w:rStyle w:val="CommentReference"/>
          <w:rFonts w:cs="Calibri"/>
          <w:highlight w:val="lightGray"/>
        </w:rPr>
        <w:t>Notes to Department/Office/Mission</w:t>
      </w:r>
      <w:r>
        <w:rPr>
          <w:rStyle w:val="CommentReference"/>
          <w:rFonts w:cs="Calibri"/>
          <w:highlight w:val="lightGray"/>
        </w:rPr>
        <w:t>:</w:t>
      </w:r>
    </w:p>
    <w:p w:rsidR="00D1230C" w:rsidRDefault="00D1230C" w14:paraId="0719BF35" w14:textId="77777777">
      <w:pPr>
        <w:pStyle w:val="CommentText"/>
      </w:pPr>
    </w:p>
    <w:p w:rsidR="00D1230C" w:rsidRDefault="00D1230C" w14:paraId="67A79D9D" w14:textId="77777777">
      <w:pPr>
        <w:pStyle w:val="CommentText"/>
      </w:pPr>
      <w:r>
        <w:t>Performance Security is required where the Contract Price exceeds USD 300,000.</w:t>
      </w:r>
    </w:p>
    <w:p w:rsidR="00D1230C" w:rsidRDefault="00D1230C" w14:paraId="281643C4" w14:textId="77777777">
      <w:pPr>
        <w:pStyle w:val="CommentText"/>
      </w:pPr>
    </w:p>
    <w:p w:rsidR="00D1230C" w:rsidRDefault="00D1230C" w14:paraId="2CBA2996" w14:textId="0E6D74F7">
      <w:pPr>
        <w:pStyle w:val="CommentText"/>
      </w:pPr>
      <w:r>
        <w:t>Please use the template in IN/168 Rev. 2 (Form 19.28) or contact GPSU/LEG for a copy.</w:t>
      </w:r>
    </w:p>
  </w:comment>
  <w:comment w:initials="LEGCR" w:author="LEG Contract Review" w:date="2021-03-19T23:40:00Z" w:id="17">
    <w:p w:rsidR="00D1230C" w:rsidRDefault="00D1230C" w14:paraId="4335E6C5" w14:textId="6EC8B44B">
      <w:pPr>
        <w:pStyle w:val="CommentText"/>
        <w:rPr>
          <w:rStyle w:val="CommentReference"/>
          <w:rFonts w:cs="Calibri"/>
        </w:rPr>
      </w:pPr>
      <w:r>
        <w:rPr>
          <w:rStyle w:val="CommentReference"/>
        </w:rPr>
        <w:annotationRef/>
      </w:r>
      <w:r w:rsidRPr="0059453F">
        <w:rPr>
          <w:rStyle w:val="CommentReference"/>
          <w:rFonts w:cs="Calibri"/>
          <w:highlight w:val="lightGray"/>
        </w:rPr>
        <w:t>Notes to Department/Office/Mission</w:t>
      </w:r>
      <w:r>
        <w:rPr>
          <w:rStyle w:val="CommentReference"/>
          <w:rFonts w:cs="Calibri"/>
          <w:highlight w:val="lightGray"/>
        </w:rPr>
        <w:t>:</w:t>
      </w:r>
    </w:p>
    <w:p w:rsidR="00D1230C" w:rsidRDefault="00D1230C" w14:paraId="24B99D41" w14:textId="77777777">
      <w:pPr>
        <w:pStyle w:val="CommentText"/>
      </w:pPr>
    </w:p>
    <w:p w:rsidR="00D1230C" w:rsidRDefault="00D1230C" w14:paraId="2B509D90" w14:textId="48E2E347">
      <w:pPr>
        <w:pStyle w:val="CommentText"/>
      </w:pPr>
      <w:r>
        <w:t>This refers to the 10% Retention outlined in Article 10 of the Agreement.</w:t>
      </w:r>
    </w:p>
  </w:comment>
  <w:comment w:initials="LEGCR" w:author="LEG Contract Review" w:date="2021-03-19T23:40:00Z" w:id="18">
    <w:p w:rsidR="00D1230C" w:rsidRDefault="00D1230C" w14:paraId="5DD68B19" w14:textId="31D31CA0">
      <w:pPr>
        <w:pStyle w:val="CommentText"/>
        <w:rPr>
          <w:rStyle w:val="CommentReference"/>
          <w:rFonts w:cs="Calibri"/>
        </w:rPr>
      </w:pPr>
      <w:r>
        <w:rPr>
          <w:rStyle w:val="CommentReference"/>
        </w:rPr>
        <w:annotationRef/>
      </w:r>
      <w:r w:rsidRPr="0059453F">
        <w:rPr>
          <w:rStyle w:val="CommentReference"/>
          <w:rFonts w:cs="Calibri"/>
          <w:highlight w:val="lightGray"/>
        </w:rPr>
        <w:t>Notes to Department/Office/Mission</w:t>
      </w:r>
      <w:r>
        <w:rPr>
          <w:rStyle w:val="CommentReference"/>
          <w:rFonts w:cs="Calibri"/>
          <w:highlight w:val="lightGray"/>
        </w:rPr>
        <w:t>:</w:t>
      </w:r>
    </w:p>
    <w:p w:rsidR="00D1230C" w:rsidRDefault="00D1230C" w14:paraId="0AFDFE78" w14:textId="77777777">
      <w:pPr>
        <w:pStyle w:val="CommentText"/>
      </w:pPr>
    </w:p>
    <w:p w:rsidR="00D1230C" w:rsidRDefault="00D1230C" w14:paraId="7731CDB6" w14:textId="7536A599">
      <w:pPr>
        <w:pStyle w:val="CommentText"/>
      </w:pPr>
      <w:r>
        <w:t>For exceptions contact GPSU as outlined by comment in Article 10.</w:t>
      </w:r>
    </w:p>
  </w:comment>
  <w:comment w:initials="LEG CR" w:author="LEG Contract Review [2]" w:date="2021-01-11T23:08:00Z" w:id="19">
    <w:p w:rsidR="00D1230C" w:rsidP="0056603C" w:rsidRDefault="00D1230C" w14:paraId="7F5E702C" w14:textId="77777777">
      <w:pPr>
        <w:pStyle w:val="CommentText"/>
        <w:rPr>
          <w:rStyle w:val="CommentReference"/>
        </w:rPr>
      </w:pPr>
      <w:bookmarkStart w:name="_Hlk66992351" w:id="21"/>
      <w:r>
        <w:rPr>
          <w:rStyle w:val="CommentReference"/>
        </w:rPr>
        <w:annotationRef/>
      </w:r>
      <w:bookmarkStart w:name="_Hlk67086951" w:id="22"/>
      <w:r w:rsidRPr="00247A64">
        <w:rPr>
          <w:rStyle w:val="CommentReference"/>
          <w:highlight w:val="lightGray"/>
        </w:rPr>
        <w:t>Notes to Department/Office/Missio</w:t>
      </w:r>
      <w:r>
        <w:rPr>
          <w:rStyle w:val="CommentReference"/>
          <w:highlight w:val="lightGray"/>
        </w:rPr>
        <w:t>n:</w:t>
      </w:r>
    </w:p>
    <w:p w:rsidR="00D1230C" w:rsidP="0056603C" w:rsidRDefault="00D1230C" w14:paraId="65023694" w14:textId="77777777">
      <w:pPr>
        <w:pStyle w:val="CommentText"/>
      </w:pPr>
    </w:p>
    <w:p w:rsidR="00D1230C" w:rsidP="0056603C" w:rsidRDefault="00D1230C" w14:paraId="20F4A981" w14:textId="77777777">
      <w:pPr>
        <w:pStyle w:val="CommentText"/>
      </w:pPr>
      <w:r>
        <w:rPr>
          <w:rStyle w:val="CommentReference"/>
        </w:rPr>
        <w:annotationRef/>
      </w:r>
      <w:r>
        <w:t xml:space="preserve">TSY approval is required for payment methods other than bank transfer. </w:t>
      </w:r>
    </w:p>
    <w:p w:rsidR="00D1230C" w:rsidP="0056603C" w:rsidRDefault="00D1230C" w14:paraId="65177641" w14:textId="77777777">
      <w:pPr>
        <w:pStyle w:val="CommentText"/>
      </w:pPr>
    </w:p>
    <w:p w:rsidR="00D1230C" w:rsidP="0056603C" w:rsidRDefault="00D1230C" w14:paraId="502084E3" w14:textId="51557DCA">
      <w:pPr>
        <w:pStyle w:val="CommentText"/>
      </w:pPr>
      <w:r>
        <w:t>All IOM payments are to be made by bank transfer to an account in the name of the Contractor (not in the name of a third party, or an individual).</w:t>
      </w:r>
      <w:r>
        <w:rPr>
          <w:rStyle w:val="CommentReference"/>
        </w:rPr>
        <w:annotationRef/>
      </w:r>
      <w:r>
        <w:rPr>
          <w:rStyle w:val="CommentReference"/>
        </w:rPr>
        <w:annotationRef/>
      </w:r>
      <w:r>
        <w:rPr>
          <w:rStyle w:val="CommentReference"/>
        </w:rPr>
        <w:annotationRef/>
      </w:r>
      <w:bookmarkEnd w:id="21"/>
      <w:bookmarkEnd w:id="22"/>
    </w:p>
  </w:comment>
  <w:comment w:initials="LEGCR" w:author="LEG Contract Review" w:date="2021-03-19T22:55:00Z" w:id="20">
    <w:p w:rsidRPr="00C622E0" w:rsidR="00D1230C" w:rsidP="0056603C" w:rsidRDefault="00D1230C" w14:paraId="0A96DA2D" w14:textId="77777777">
      <w:pPr>
        <w:pStyle w:val="CommentText"/>
        <w:rPr>
          <w:rFonts w:cs="Calibri"/>
        </w:rPr>
      </w:pPr>
      <w:r>
        <w:rPr>
          <w:rStyle w:val="CommentReference"/>
        </w:rPr>
        <w:annotationRef/>
      </w:r>
      <w:r w:rsidRPr="0098637C">
        <w:rPr>
          <w:rStyle w:val="CommentReference"/>
          <w:rFonts w:cs="Calibri"/>
          <w:highlight w:val="lightGray"/>
        </w:rPr>
        <w:t>Notes to Department/Office/Mission:</w:t>
      </w:r>
    </w:p>
    <w:p w:rsidRPr="00C622E0" w:rsidR="00D1230C" w:rsidP="0056603C" w:rsidRDefault="00D1230C" w14:paraId="583C9E6D" w14:textId="77777777">
      <w:pPr>
        <w:pStyle w:val="CommentText"/>
        <w:rPr>
          <w:rFonts w:cs="Calibri"/>
        </w:rPr>
      </w:pPr>
    </w:p>
    <w:p w:rsidRPr="00C622E0" w:rsidR="00D1230C" w:rsidP="0056603C" w:rsidRDefault="00D1230C" w14:paraId="2896B0A3" w14:textId="77777777">
      <w:pPr>
        <w:pStyle w:val="CommentText"/>
        <w:rPr>
          <w:rFonts w:cs="Calibri"/>
        </w:rPr>
      </w:pPr>
      <w:r w:rsidRPr="00C622E0">
        <w:rPr>
          <w:rStyle w:val="CommentReference"/>
          <w:rFonts w:cs="Calibri"/>
        </w:rPr>
        <w:annotationRef/>
      </w:r>
      <w:r w:rsidRPr="00C622E0">
        <w:rPr>
          <w:rFonts w:cs="Calibri"/>
        </w:rPr>
        <w:t xml:space="preserve">Please fill in the bank account details as applicable. </w:t>
      </w:r>
    </w:p>
    <w:p w:rsidR="00D1230C" w:rsidP="0056603C" w:rsidRDefault="00D1230C" w14:paraId="38032C6A" w14:textId="77777777">
      <w:pPr>
        <w:pStyle w:val="CommentText"/>
      </w:pPr>
      <w:r w:rsidRPr="0098637C">
        <w:rPr>
          <w:rFonts w:cs="Calibri"/>
          <w:color w:val="000000"/>
        </w:rPr>
        <w:t xml:space="preserve">The bank account should be in the name of </w:t>
      </w:r>
      <w:r>
        <w:rPr>
          <w:rFonts w:cs="Calibri"/>
          <w:color w:val="000000"/>
        </w:rPr>
        <w:t>and owned by the IP</w:t>
      </w:r>
      <w:r w:rsidRPr="0098637C">
        <w:rPr>
          <w:rFonts w:cs="Calibri"/>
          <w:color w:val="000000"/>
        </w:rPr>
        <w:t>.</w:t>
      </w:r>
    </w:p>
  </w:comment>
  <w:comment w:initials="LEGCR" w:author="LEG Contract Review" w:date="2021-03-19T23:49:00Z" w:id="23">
    <w:p w:rsidR="00D1230C" w:rsidP="006D2D7D" w:rsidRDefault="00D1230C" w14:paraId="09529D63" w14:textId="77777777">
      <w:pPr>
        <w:pStyle w:val="CommentText"/>
        <w:rPr>
          <w:rStyle w:val="CommentReference"/>
        </w:rPr>
      </w:pPr>
      <w:r>
        <w:rPr>
          <w:rStyle w:val="CommentReference"/>
        </w:rPr>
        <w:annotationRef/>
      </w:r>
      <w:r>
        <w:rPr>
          <w:rStyle w:val="CommentReference"/>
        </w:rPr>
        <w:annotationRef/>
      </w:r>
      <w:r w:rsidRPr="00247A64">
        <w:rPr>
          <w:rStyle w:val="CommentReference"/>
          <w:highlight w:val="lightGray"/>
        </w:rPr>
        <w:t>Notes to Department/Office/Mission</w:t>
      </w:r>
    </w:p>
    <w:p w:rsidR="00D1230C" w:rsidP="006D2D7D" w:rsidRDefault="00D1230C" w14:paraId="416CA46C" w14:textId="77777777">
      <w:pPr>
        <w:pStyle w:val="CommentText"/>
        <w:rPr>
          <w:rStyle w:val="CommentReference"/>
        </w:rPr>
      </w:pPr>
    </w:p>
    <w:p w:rsidR="00D1230C" w:rsidP="006D2D7D" w:rsidRDefault="00D1230C" w14:paraId="7FECABAE" w14:textId="0517CFBE">
      <w:pPr>
        <w:pStyle w:val="CommentText"/>
      </w:pPr>
      <w:r w:rsidRPr="00792595">
        <w:t xml:space="preserve">The </w:t>
      </w:r>
      <w:r>
        <w:t xml:space="preserve">construction </w:t>
      </w:r>
      <w:r w:rsidRPr="00792595">
        <w:t xml:space="preserve">must not have started before the Agreement is signed. If the Services have started, please see </w:t>
      </w:r>
      <w:r w:rsidRPr="004B3898">
        <w:t>Article 29.1 (Final Clauses) and the comment on retroactivity clause.</w:t>
      </w:r>
    </w:p>
    <w:p w:rsidR="00D1230C" w:rsidRDefault="00D1230C" w14:paraId="734E999E" w14:textId="35833A5B">
      <w:pPr>
        <w:pStyle w:val="CommentText"/>
      </w:pPr>
    </w:p>
  </w:comment>
  <w:comment w:initials="LEGCR" w:author="LEG Contract Review" w:date="2021-03-19T23:49:00Z" w:id="24">
    <w:p w:rsidR="00D1230C" w:rsidRDefault="00D1230C" w14:paraId="7A56A1D6" w14:textId="4E05DF81">
      <w:pPr>
        <w:pStyle w:val="CommentText"/>
        <w:rPr>
          <w:rStyle w:val="CommentReference"/>
        </w:rPr>
      </w:pPr>
      <w:r w:rsidRPr="00247A64">
        <w:rPr>
          <w:rStyle w:val="CommentReference"/>
          <w:highlight w:val="lightGray"/>
        </w:rPr>
        <w:t>Notes to Department/Office/Mission</w:t>
      </w:r>
    </w:p>
    <w:p w:rsidR="00D1230C" w:rsidRDefault="00D1230C" w14:paraId="525C3479" w14:textId="77777777">
      <w:pPr>
        <w:pStyle w:val="CommentText"/>
      </w:pPr>
    </w:p>
    <w:p w:rsidR="00D1230C" w:rsidRDefault="00D1230C" w14:paraId="4EBC5194" w14:textId="0D867582">
      <w:pPr>
        <w:pStyle w:val="CommentText"/>
      </w:pPr>
      <w:r>
        <w:rPr>
          <w:rStyle w:val="CommentReference"/>
        </w:rPr>
        <w:annotationRef/>
      </w:r>
      <w:r>
        <w:t>The start and end dates must match the dates in the NOA and work schedule.</w:t>
      </w:r>
    </w:p>
  </w:comment>
  <w:comment w:initials="LEGCR" w:author="LEG Contract Review" w:date="2021-03-19T23:58:00Z" w:id="25">
    <w:p w:rsidR="00D1230C" w:rsidP="0061102C" w:rsidRDefault="00D1230C" w14:paraId="26ADE851" w14:textId="77777777">
      <w:pPr>
        <w:pStyle w:val="CommentText"/>
        <w:rPr>
          <w:rStyle w:val="CommentReference"/>
          <w:rFonts w:cs="Calibri"/>
        </w:rPr>
      </w:pPr>
      <w:r>
        <w:rPr>
          <w:rStyle w:val="CommentReference"/>
        </w:rPr>
        <w:annotationRef/>
      </w:r>
      <w:r w:rsidRPr="0098637C">
        <w:rPr>
          <w:rStyle w:val="CommentReference"/>
          <w:rFonts w:cs="Calibri"/>
          <w:highlight w:val="lightGray"/>
        </w:rPr>
        <w:t>Notes to Department/Office/Mission:</w:t>
      </w:r>
    </w:p>
    <w:p w:rsidR="00D1230C" w:rsidP="0061102C" w:rsidRDefault="00D1230C" w14:paraId="035295F7" w14:textId="77777777">
      <w:pPr>
        <w:pStyle w:val="CommentText"/>
        <w:rPr>
          <w:rStyle w:val="CommentReference"/>
          <w:rFonts w:cs="Calibri"/>
        </w:rPr>
      </w:pPr>
    </w:p>
    <w:p w:rsidR="00D1230C" w:rsidP="0061102C" w:rsidRDefault="00D1230C" w14:paraId="26EC375B" w14:textId="367B6748">
      <w:pPr>
        <w:pStyle w:val="CommentText"/>
      </w:pPr>
      <w:r>
        <w:t xml:space="preserve">Any payment by IOM before the work related to the payment is completed is an advance payment. The rules on advance payment as per Article 8 of the Procurement Manual IN 168 Rev 2 must be complied with, and </w:t>
      </w:r>
      <w:r w:rsidRPr="00442FC7">
        <w:rPr>
          <w:b/>
        </w:rPr>
        <w:t>all advance payments above USD 25,000 must be made on the basis of IOM receiving an unconditional bank guarantee from the Contractor</w:t>
      </w:r>
      <w:r>
        <w:t xml:space="preserve"> for the same amount prior to IOM’s release of funds. </w:t>
      </w:r>
    </w:p>
    <w:p w:rsidR="00D1230C" w:rsidP="0061102C" w:rsidRDefault="00D1230C" w14:paraId="4F14774C" w14:textId="77777777">
      <w:pPr>
        <w:pStyle w:val="CommentText"/>
      </w:pPr>
    </w:p>
    <w:p w:rsidR="00D1230C" w:rsidP="0061102C" w:rsidRDefault="00D1230C" w14:paraId="31B77CF5" w14:textId="5F318542">
      <w:pPr>
        <w:pStyle w:val="CommentText"/>
      </w:pPr>
      <w:r>
        <w:t xml:space="preserve">Regardless of the amount of the bank guarantee, IOM must </w:t>
      </w:r>
      <w:proofErr w:type="gramStart"/>
      <w:r>
        <w:t>still keep</w:t>
      </w:r>
      <w:proofErr w:type="gramEnd"/>
      <w:r>
        <w:t xml:space="preserve"> an additional 10% of the total price as the retention amount as per Article 10 below.</w:t>
      </w:r>
    </w:p>
  </w:comment>
  <w:comment w:initials="LEGCR" w:author="LEG Contract Review" w:date="2021-03-19T23:56:00Z" w:id="27">
    <w:p w:rsidR="00D1230C" w:rsidRDefault="00D1230C" w14:paraId="4DDEC48B" w14:textId="4AC06631">
      <w:pPr>
        <w:pStyle w:val="CommentText"/>
        <w:rPr>
          <w:rStyle w:val="CommentReference"/>
          <w:rFonts w:cs="Calibri"/>
        </w:rPr>
      </w:pPr>
      <w:r w:rsidRPr="0098637C">
        <w:rPr>
          <w:rStyle w:val="CommentReference"/>
          <w:rFonts w:cs="Calibri"/>
          <w:highlight w:val="lightGray"/>
        </w:rPr>
        <w:t>Notes to Department/Office/Mission:</w:t>
      </w:r>
    </w:p>
    <w:p w:rsidR="00D1230C" w:rsidRDefault="00D1230C" w14:paraId="521D4C3A" w14:textId="77777777">
      <w:pPr>
        <w:pStyle w:val="CommentText"/>
      </w:pPr>
    </w:p>
    <w:p w:rsidR="00D1230C" w:rsidRDefault="00D1230C" w14:paraId="28E52EE4" w14:textId="6F9F5076">
      <w:pPr>
        <w:pStyle w:val="CommentText"/>
      </w:pPr>
      <w:r>
        <w:rPr>
          <w:rStyle w:val="CommentReference"/>
        </w:rPr>
        <w:annotationRef/>
      </w:r>
      <w:r>
        <w:t>In order to avoid having to adjust the clause references in this agreement, please do not delete this clause. If it is not applicable, i.e. if there is no advance payment, just indicate “(NOT APPLICABLE).”</w:t>
      </w:r>
    </w:p>
  </w:comment>
  <w:comment w:initials="LEGCR" w:author="LEG Contract Review" w:date="2021-03-19T23:57:00Z" w:id="26">
    <w:p w:rsidR="00D1230C" w:rsidRDefault="00D1230C" w14:paraId="0BB9066E" w14:textId="1425A3AD">
      <w:pPr>
        <w:pStyle w:val="CommentText"/>
        <w:rPr>
          <w:rStyle w:val="CommentReference"/>
          <w:rFonts w:cs="Calibri"/>
        </w:rPr>
      </w:pPr>
      <w:r w:rsidRPr="0098637C">
        <w:rPr>
          <w:rStyle w:val="CommentReference"/>
          <w:rFonts w:cs="Calibri"/>
          <w:highlight w:val="lightGray"/>
        </w:rPr>
        <w:t>Notes to Department/Office/Mission:</w:t>
      </w:r>
    </w:p>
    <w:p w:rsidR="00D1230C" w:rsidRDefault="00D1230C" w14:paraId="0304F107" w14:textId="77777777">
      <w:pPr>
        <w:pStyle w:val="CommentText"/>
      </w:pPr>
    </w:p>
    <w:p w:rsidRPr="00AE6004" w:rsidR="00D1230C" w:rsidRDefault="00D1230C" w14:paraId="51BCEBF8" w14:textId="08CC3619">
      <w:pPr>
        <w:pStyle w:val="CommentText"/>
      </w:pPr>
      <w:r>
        <w:rPr>
          <w:rStyle w:val="CommentReference"/>
        </w:rPr>
        <w:annotationRef/>
      </w:r>
      <w:r>
        <w:t>Please push for the use of the templates referenced in the Procurement Manual IN 168 Rev.2 (Form 19.29) or contact LEG/GPSU for the template.</w:t>
      </w:r>
    </w:p>
  </w:comment>
  <w:comment w:initials="LEGCR" w:author="LEG Contract Review" w:date="2021-03-19T23:59:00Z" w:id="28">
    <w:p w:rsidR="00D1230C" w:rsidP="00203522" w:rsidRDefault="00D1230C" w14:paraId="349133FB" w14:textId="77777777">
      <w:pPr>
        <w:pStyle w:val="CommentText"/>
        <w:rPr>
          <w:rStyle w:val="CommentReference"/>
          <w:rFonts w:cs="Calibri"/>
        </w:rPr>
      </w:pPr>
      <w:r>
        <w:rPr>
          <w:rStyle w:val="CommentReference"/>
        </w:rPr>
        <w:annotationRef/>
      </w:r>
      <w:r w:rsidRPr="0098637C">
        <w:rPr>
          <w:rStyle w:val="CommentReference"/>
          <w:rFonts w:cs="Calibri"/>
          <w:highlight w:val="lightGray"/>
        </w:rPr>
        <w:t>Notes to Department/Office/Mission:</w:t>
      </w:r>
    </w:p>
    <w:p w:rsidR="00D1230C" w:rsidP="00203522" w:rsidRDefault="00D1230C" w14:paraId="4183EF0A" w14:textId="77777777">
      <w:pPr>
        <w:pStyle w:val="CommentText"/>
      </w:pPr>
    </w:p>
    <w:p w:rsidRPr="00AE6004" w:rsidR="00D1230C" w:rsidP="00203522" w:rsidRDefault="00D1230C" w14:paraId="63F5C640" w14:textId="5A38AD38">
      <w:pPr>
        <w:pStyle w:val="CommentText"/>
      </w:pPr>
      <w:r>
        <w:rPr>
          <w:rStyle w:val="CommentReference"/>
        </w:rPr>
        <w:annotationRef/>
      </w:r>
      <w:r>
        <w:t>Please try to push for the use of the templates referenced in the Procurement Manual IN/168 Rev.2 (Form 19.28) or contact LEG/GPSU for the template.</w:t>
      </w:r>
      <w:r w:rsidRPr="00A07B54">
        <w:rPr>
          <w:b/>
          <w:bCs/>
          <w:strike/>
        </w:rPr>
        <w:t xml:space="preserve"> </w:t>
      </w:r>
    </w:p>
  </w:comment>
  <w:comment w:initials="LEGCR" w:author="LEG Contract Review" w:date="2021-03-20T00:00:00Z" w:id="29">
    <w:p w:rsidR="00D1230C" w:rsidRDefault="00D1230C" w14:paraId="086D3779" w14:textId="525557F8">
      <w:pPr>
        <w:pStyle w:val="CommentText"/>
        <w:rPr>
          <w:rStyle w:val="CommentReference"/>
          <w:rFonts w:cs="Calibri"/>
        </w:rPr>
      </w:pPr>
      <w:r w:rsidRPr="0098637C">
        <w:rPr>
          <w:rStyle w:val="CommentReference"/>
          <w:rFonts w:cs="Calibri"/>
          <w:highlight w:val="lightGray"/>
        </w:rPr>
        <w:t>Notes to Department/Office/Mission:</w:t>
      </w:r>
    </w:p>
    <w:p w:rsidR="00D1230C" w:rsidRDefault="00D1230C" w14:paraId="2F1C9EDC" w14:textId="77777777">
      <w:pPr>
        <w:pStyle w:val="CommentText"/>
      </w:pPr>
    </w:p>
    <w:p w:rsidR="00D1230C" w:rsidRDefault="00D1230C" w14:paraId="5A6B05D2" w14:textId="47974AFA">
      <w:pPr>
        <w:pStyle w:val="CommentText"/>
      </w:pPr>
      <w:r>
        <w:rPr>
          <w:rStyle w:val="CommentReference"/>
        </w:rPr>
        <w:annotationRef/>
      </w:r>
      <w:r>
        <w:t>In order to avoid having to adjust the clause references in this agreement, please do not delete this clause. If it is not applicable, i.e. if contract price is below USD 300,000, just indicate “(NOT APPLICABLE).”</w:t>
      </w:r>
    </w:p>
  </w:comment>
  <w:comment w:initials="LEGCR" w:author="LEG Contract Review" w:date="2021-03-20T00:01:00Z" w:id="30">
    <w:p w:rsidR="00D1230C" w:rsidRDefault="00D1230C" w14:paraId="7B36B659" w14:textId="4587E305">
      <w:pPr>
        <w:pStyle w:val="CommentText"/>
        <w:rPr>
          <w:rStyle w:val="CommentReference"/>
          <w:rFonts w:cs="Calibri"/>
        </w:rPr>
      </w:pPr>
      <w:r w:rsidRPr="0059453F">
        <w:rPr>
          <w:rStyle w:val="CommentReference"/>
          <w:rFonts w:cs="Calibri"/>
          <w:highlight w:val="lightGray"/>
        </w:rPr>
        <w:t>Notes to Department/Office/Mission</w:t>
      </w:r>
      <w:r>
        <w:rPr>
          <w:rStyle w:val="CommentReference"/>
          <w:rFonts w:cs="Calibri"/>
          <w:highlight w:val="lightGray"/>
        </w:rPr>
        <w:t>:</w:t>
      </w:r>
    </w:p>
    <w:p w:rsidR="00D1230C" w:rsidRDefault="00D1230C" w14:paraId="091D1D19" w14:textId="77777777">
      <w:pPr>
        <w:pStyle w:val="CommentText"/>
      </w:pPr>
    </w:p>
    <w:p w:rsidR="00D1230C" w:rsidRDefault="00D1230C" w14:paraId="090814A6" w14:textId="0E65A137">
      <w:pPr>
        <w:pStyle w:val="CommentText"/>
      </w:pPr>
      <w:r>
        <w:rPr>
          <w:rStyle w:val="CommentReference"/>
        </w:rPr>
        <w:annotationRef/>
      </w:r>
      <w:r>
        <w:t xml:space="preserve">Any change in the retention amount or duration requires GPSU approval. </w:t>
      </w:r>
    </w:p>
  </w:comment>
  <w:comment w:initials="LEGCR" w:author="LEG Contract Review" w:date="2021-03-20T00:01:00Z" w:id="31">
    <w:p w:rsidR="00D1230C" w:rsidRDefault="00D1230C" w14:paraId="12F63870" w14:textId="77777777">
      <w:pPr>
        <w:pStyle w:val="CommentText"/>
        <w:rPr>
          <w:rStyle w:val="CommentReference"/>
          <w:rFonts w:cs="Calibri"/>
        </w:rPr>
      </w:pPr>
      <w:r>
        <w:rPr>
          <w:rStyle w:val="CommentReference"/>
        </w:rPr>
        <w:annotationRef/>
      </w:r>
      <w:r w:rsidRPr="0059453F">
        <w:rPr>
          <w:rStyle w:val="CommentReference"/>
          <w:rFonts w:cs="Calibri"/>
          <w:highlight w:val="lightGray"/>
        </w:rPr>
        <w:t>Notes to Department/Office/Mission</w:t>
      </w:r>
      <w:r>
        <w:rPr>
          <w:rStyle w:val="CommentReference"/>
          <w:rFonts w:cs="Calibri"/>
          <w:highlight w:val="lightGray"/>
        </w:rPr>
        <w:t>:</w:t>
      </w:r>
    </w:p>
    <w:p w:rsidR="00D1230C" w:rsidRDefault="00D1230C" w14:paraId="4770C5B7" w14:textId="77777777">
      <w:pPr>
        <w:pStyle w:val="CommentText"/>
        <w:rPr>
          <w:rStyle w:val="CommentReference"/>
          <w:rFonts w:cs="Calibri"/>
        </w:rPr>
      </w:pPr>
    </w:p>
    <w:p w:rsidR="00D1230C" w:rsidRDefault="00D1230C" w14:paraId="3CF1F93C" w14:textId="586DFBE7">
      <w:pPr>
        <w:pStyle w:val="CommentText"/>
      </w:pPr>
      <w:r>
        <w:t xml:space="preserve">Please ensure that the bank guarantee is unconditional and cannot be revoked, </w:t>
      </w:r>
      <w:proofErr w:type="gramStart"/>
      <w:r>
        <w:t>especially  in</w:t>
      </w:r>
      <w:proofErr w:type="gramEnd"/>
      <w:r>
        <w:t xml:space="preserve"> case of works which have been terminated.</w:t>
      </w:r>
    </w:p>
  </w:comment>
  <w:comment w:initials="LEGCR" w:author="LEG Contract Review" w:date="2021-03-20T00:03:00Z" w:id="32">
    <w:p w:rsidR="00D1230C" w:rsidRDefault="00D1230C" w14:paraId="45FF1B6B" w14:textId="2E9E6E1A">
      <w:pPr>
        <w:pStyle w:val="CommentText"/>
        <w:rPr>
          <w:rStyle w:val="CommentReference"/>
          <w:rFonts w:cs="Calibri"/>
        </w:rPr>
      </w:pPr>
      <w:r w:rsidRPr="0059453F">
        <w:rPr>
          <w:rStyle w:val="CommentReference"/>
          <w:rFonts w:cs="Calibri"/>
          <w:highlight w:val="lightGray"/>
        </w:rPr>
        <w:t>Notes to Department/Office/Mission</w:t>
      </w:r>
      <w:r>
        <w:rPr>
          <w:rStyle w:val="CommentReference"/>
          <w:rFonts w:cs="Calibri"/>
          <w:highlight w:val="lightGray"/>
        </w:rPr>
        <w:t>:</w:t>
      </w:r>
    </w:p>
    <w:p w:rsidR="00D1230C" w:rsidRDefault="00D1230C" w14:paraId="0EF2AAA6" w14:textId="77777777">
      <w:pPr>
        <w:pStyle w:val="CommentText"/>
      </w:pPr>
    </w:p>
    <w:p w:rsidR="00D1230C" w:rsidRDefault="00D1230C" w14:paraId="5554B5F6" w14:textId="7099592E">
      <w:pPr>
        <w:pStyle w:val="CommentText"/>
      </w:pPr>
      <w:r>
        <w:rPr>
          <w:rStyle w:val="CommentReference"/>
        </w:rPr>
        <w:annotationRef/>
      </w:r>
      <w:r>
        <w:t xml:space="preserve">Please contact GPSU or LEG for guidance on the form and contents of the bank guarantee. </w:t>
      </w:r>
    </w:p>
  </w:comment>
  <w:comment w:initials="LEGCR" w:author="LEG Contract Review" w:date="2021-03-22T15:24:00Z" w:id="33">
    <w:p w:rsidR="00D1230C" w:rsidRDefault="00D1230C" w14:paraId="277ECC97" w14:textId="0B939BE5">
      <w:pPr>
        <w:pStyle w:val="CommentText"/>
        <w:rPr>
          <w:rStyle w:val="CommentReference"/>
          <w:rFonts w:cs="Calibri"/>
        </w:rPr>
      </w:pPr>
      <w:r w:rsidRPr="0059453F">
        <w:rPr>
          <w:rStyle w:val="CommentReference"/>
          <w:rFonts w:cs="Calibri"/>
          <w:highlight w:val="lightGray"/>
        </w:rPr>
        <w:t>Notes to Department/Office/Mission</w:t>
      </w:r>
      <w:r>
        <w:rPr>
          <w:rStyle w:val="CommentReference"/>
          <w:rFonts w:cs="Calibri"/>
          <w:highlight w:val="lightGray"/>
        </w:rPr>
        <w:t>:</w:t>
      </w:r>
    </w:p>
    <w:p w:rsidR="00D1230C" w:rsidRDefault="00D1230C" w14:paraId="38D05B50" w14:textId="77777777">
      <w:pPr>
        <w:pStyle w:val="CommentText"/>
      </w:pPr>
    </w:p>
    <w:p w:rsidR="00D1230C" w:rsidRDefault="00D1230C" w14:paraId="142239AA" w14:textId="573F03BA">
      <w:pPr>
        <w:pStyle w:val="CommentText"/>
      </w:pPr>
      <w:r>
        <w:rPr>
          <w:rStyle w:val="CommentReference"/>
        </w:rPr>
        <w:annotationRef/>
      </w:r>
      <w:r>
        <w:t xml:space="preserve">All insurances must be </w:t>
      </w:r>
      <w:proofErr w:type="gramStart"/>
      <w:r>
        <w:t>obtained  prior</w:t>
      </w:r>
      <w:proofErr w:type="gramEnd"/>
      <w:r>
        <w:t xml:space="preserve"> to signature of this Contract.</w:t>
      </w:r>
    </w:p>
  </w:comment>
  <w:comment w:initials="LEGCR" w:author="LEG Contract Review" w:date="2021-03-22T15:24:00Z" w:id="34">
    <w:p w:rsidR="00D1230C" w:rsidRDefault="00D1230C" w14:paraId="500073F1" w14:textId="32ED92B5">
      <w:pPr>
        <w:pStyle w:val="CommentText"/>
        <w:rPr>
          <w:rStyle w:val="CommentReference"/>
          <w:rFonts w:cs="Calibri"/>
        </w:rPr>
      </w:pPr>
      <w:r>
        <w:rPr>
          <w:rStyle w:val="CommentReference"/>
        </w:rPr>
        <w:annotationRef/>
      </w:r>
      <w:r>
        <w:rPr>
          <w:rStyle w:val="CommentReference"/>
        </w:rPr>
        <w:annotationRef/>
      </w:r>
      <w:r w:rsidRPr="0059453F">
        <w:rPr>
          <w:rStyle w:val="CommentReference"/>
          <w:rFonts w:cs="Calibri"/>
          <w:highlight w:val="lightGray"/>
        </w:rPr>
        <w:t>Notes to Department/Office/Mission</w:t>
      </w:r>
      <w:r>
        <w:rPr>
          <w:rStyle w:val="CommentReference"/>
          <w:rFonts w:cs="Calibri"/>
          <w:highlight w:val="lightGray"/>
        </w:rPr>
        <w:t>:</w:t>
      </w:r>
    </w:p>
    <w:p w:rsidR="00D1230C" w:rsidRDefault="00D1230C" w14:paraId="5F22004B" w14:textId="77777777">
      <w:pPr>
        <w:pStyle w:val="CommentText"/>
      </w:pPr>
    </w:p>
    <w:p w:rsidR="00D1230C" w:rsidRDefault="00D1230C" w14:paraId="2C4BCB9A" w14:textId="3083EBF9">
      <w:pPr>
        <w:pStyle w:val="CommentText"/>
      </w:pPr>
      <w:r>
        <w:t xml:space="preserve">The standard warranty period of 12 months must not be reduced. If a shorter warranty period is requested, please obtain GPSU approval prior to signing the contract. </w:t>
      </w:r>
    </w:p>
  </w:comment>
  <w:comment w:initials="LEGCR" w:author="LEG Contract Review" w:date="2021-03-22T15:25:00Z" w:id="35">
    <w:p w:rsidR="00D1230C" w:rsidRDefault="00D1230C" w14:paraId="5F0E6286" w14:textId="3BC4BD50">
      <w:pPr>
        <w:pStyle w:val="CommentText"/>
        <w:rPr>
          <w:rStyle w:val="CommentReference"/>
          <w:rFonts w:cs="Calibri"/>
        </w:rPr>
      </w:pPr>
      <w:r w:rsidRPr="0059453F">
        <w:rPr>
          <w:rStyle w:val="CommentReference"/>
          <w:rFonts w:cs="Calibri"/>
          <w:highlight w:val="lightGray"/>
        </w:rPr>
        <w:t>Notes to Department/Office/Mission</w:t>
      </w:r>
      <w:r>
        <w:rPr>
          <w:rStyle w:val="CommentReference"/>
          <w:rFonts w:cs="Calibri"/>
          <w:highlight w:val="lightGray"/>
        </w:rPr>
        <w:t>:</w:t>
      </w:r>
    </w:p>
    <w:p w:rsidR="00D1230C" w:rsidRDefault="00D1230C" w14:paraId="059F6E39" w14:textId="77777777">
      <w:pPr>
        <w:pStyle w:val="CommentText"/>
      </w:pPr>
    </w:p>
    <w:p w:rsidR="00D1230C" w:rsidRDefault="00D1230C" w14:paraId="49D044A6" w14:textId="14320C4B">
      <w:pPr>
        <w:pStyle w:val="CommentText"/>
      </w:pPr>
      <w:r>
        <w:rPr>
          <w:rStyle w:val="CommentReference"/>
        </w:rPr>
        <w:annotationRef/>
      </w:r>
      <w:r>
        <w:t>In the event this PSEA section needs to be changed, the Office/dept needs to obtain a written approval from Gender Coordinator (GCU).</w:t>
      </w:r>
    </w:p>
  </w:comment>
  <w:comment w:initials="LEGCR" w:author="LEG Contract Review" w:date="2021-03-20T00:15:00Z" w:id="39">
    <w:p w:rsidR="00D1230C" w:rsidP="003B190C" w:rsidRDefault="00D1230C" w14:paraId="69D3119B" w14:textId="77777777">
      <w:pPr>
        <w:pStyle w:val="CommentText"/>
        <w:rPr>
          <w:rStyle w:val="CommentReference"/>
        </w:rPr>
      </w:pPr>
      <w:r>
        <w:rPr>
          <w:rStyle w:val="CommentReference"/>
        </w:rPr>
        <w:annotationRef/>
      </w:r>
      <w:bookmarkStart w:name="_Hlk66992646" w:id="40"/>
      <w:r w:rsidRPr="00F620E5">
        <w:rPr>
          <w:rStyle w:val="CommentReference"/>
          <w:highlight w:val="lightGray"/>
        </w:rPr>
        <w:t>Notes to Department/Office/Mission:</w:t>
      </w:r>
    </w:p>
    <w:p w:rsidR="00D1230C" w:rsidP="003B190C" w:rsidRDefault="00D1230C" w14:paraId="61575D52" w14:textId="77777777">
      <w:pPr>
        <w:suppressAutoHyphens/>
        <w:spacing w:line="23" w:lineRule="atLeast"/>
        <w:jc w:val="both"/>
        <w:rPr>
          <w:rFonts w:asciiTheme="majorHAnsi" w:hAnsiTheme="majorHAnsi" w:cstheme="majorHAnsi"/>
          <w:color w:val="000000" w:themeColor="text1"/>
          <w:lang w:val="en-GB"/>
        </w:rPr>
      </w:pPr>
    </w:p>
    <w:p w:rsidR="00D1230C" w:rsidP="003B190C" w:rsidRDefault="00D1230C" w14:paraId="6FA3EFD9" w14:textId="77777777">
      <w:pPr>
        <w:suppressAutoHyphens/>
        <w:spacing w:line="23" w:lineRule="atLeast"/>
        <w:jc w:val="both"/>
      </w:pPr>
      <w:r>
        <w:rPr>
          <w:rStyle w:val="CommentReference"/>
        </w:rPr>
        <w:annotationRef/>
      </w:r>
      <w:r w:rsidRPr="00F620E5">
        <w:rPr>
          <w:rFonts w:asciiTheme="majorHAnsi" w:hAnsiTheme="majorHAnsi" w:cstheme="majorHAnsi"/>
          <w:color w:val="000000" w:themeColor="text1"/>
          <w:lang w:val="en-GB"/>
        </w:rPr>
        <w:t xml:space="preserve">If subcontracting, please check the funding donor agreement for any </w:t>
      </w:r>
      <w:r w:rsidRPr="00F620E5">
        <w:rPr>
          <w:rFonts w:asciiTheme="majorHAnsi" w:hAnsiTheme="majorHAnsi" w:cstheme="majorHAnsi"/>
          <w:color w:val="000000" w:themeColor="text1"/>
          <w:u w:val="single"/>
          <w:lang w:val="en-GB"/>
        </w:rPr>
        <w:t>donor requirement</w:t>
      </w:r>
      <w:r w:rsidRPr="00F620E5">
        <w:rPr>
          <w:rFonts w:asciiTheme="majorHAnsi" w:hAnsiTheme="majorHAnsi" w:cstheme="majorHAnsi"/>
          <w:color w:val="000000" w:themeColor="text1"/>
          <w:lang w:val="en-GB"/>
        </w:rPr>
        <w:t xml:space="preserve"> regarding a subcontract (i.e., use of donor’s logo, reporting requirements, anti-corruption clause or any particular provision to be inserted in a subcontract etc.) and insert in the “Special Provisions” clause any specific donor requirements which must be flown down to IOM’s subcontractors. </w:t>
      </w:r>
      <w:bookmarkEnd w:id="40"/>
    </w:p>
    <w:p w:rsidR="00D1230C" w:rsidRDefault="00D1230C" w14:paraId="447A0F11" w14:textId="7F354898">
      <w:pPr>
        <w:pStyle w:val="CommentText"/>
      </w:pPr>
    </w:p>
  </w:comment>
  <w:comment w:initials="LEGCR" w:author="LEG Contract Review" w:date="2021-03-20T00:17:00Z" w:id="43">
    <w:p w:rsidR="00D1230C" w:rsidP="006523B5" w:rsidRDefault="00D1230C" w14:paraId="406E0538" w14:textId="77777777">
      <w:pPr>
        <w:pStyle w:val="CommentText"/>
        <w:rPr>
          <w:rStyle w:val="CommentReference"/>
        </w:rPr>
      </w:pPr>
      <w:r>
        <w:rPr>
          <w:rStyle w:val="CommentReference"/>
        </w:rPr>
        <w:annotationRef/>
      </w:r>
      <w:r w:rsidRPr="00247A64">
        <w:rPr>
          <w:rStyle w:val="CommentReference"/>
          <w:highlight w:val="lightGray"/>
        </w:rPr>
        <w:t>Notes to Department/Office/Missio</w:t>
      </w:r>
      <w:r>
        <w:rPr>
          <w:rStyle w:val="CommentReference"/>
          <w:highlight w:val="lightGray"/>
        </w:rPr>
        <w:t>n:</w:t>
      </w:r>
    </w:p>
    <w:p w:rsidRPr="00D6346E" w:rsidR="00D1230C" w:rsidP="006523B5" w:rsidRDefault="00D1230C" w14:paraId="57CB1301" w14:textId="77777777">
      <w:pPr>
        <w:pStyle w:val="CommentText"/>
      </w:pPr>
      <w:r>
        <w:rPr>
          <w:rStyle w:val="CommentReference"/>
        </w:rPr>
        <w:annotationRef/>
      </w:r>
      <w:r w:rsidRPr="00D6346E">
        <w:t xml:space="preserve">UNCITRAL </w:t>
      </w:r>
      <w:r>
        <w:t xml:space="preserve">Conciliation / </w:t>
      </w:r>
      <w:r w:rsidRPr="00D6346E">
        <w:t xml:space="preserve">Arbitration Rules are available from </w:t>
      </w:r>
      <w:hyperlink w:history="1" r:id="rId3">
        <w:r w:rsidRPr="00CB191C">
          <w:rPr>
            <w:rStyle w:val="Hyperlink"/>
          </w:rPr>
          <w:t>www.uncitral.org</w:t>
        </w:r>
      </w:hyperlink>
      <w:r>
        <w:t>.</w:t>
      </w:r>
    </w:p>
    <w:p w:rsidRPr="00D6346E" w:rsidR="00D1230C" w:rsidP="006523B5" w:rsidRDefault="00D1230C" w14:paraId="24A4E927" w14:textId="77777777">
      <w:pPr>
        <w:pStyle w:val="CommentText"/>
      </w:pPr>
    </w:p>
    <w:p w:rsidR="00D1230C" w:rsidP="006523B5" w:rsidRDefault="00D1230C" w14:paraId="23F9A7C7" w14:textId="65914433">
      <w:pPr>
        <w:pStyle w:val="CommentText"/>
      </w:pPr>
      <w:r w:rsidRPr="00D6346E">
        <w:t>Because of IOM’s privileges and immunities, we cannot refer to national legal systems, jurisdiction or courts here and all disputes must be solved by negotiation</w:t>
      </w:r>
      <w:r>
        <w:t xml:space="preserve"> </w:t>
      </w:r>
      <w:r w:rsidRPr="00D6346E">
        <w:t>/</w:t>
      </w:r>
      <w:r>
        <w:t xml:space="preserve"> conciliation / </w:t>
      </w:r>
      <w:r w:rsidRPr="00D6346E">
        <w:t>arbitration.</w:t>
      </w:r>
    </w:p>
  </w:comment>
  <w:comment w:initials="LEG CR" w:author="LEG Contract Review [2]" w:date="2021-01-11T23:14:00Z" w:id="45">
    <w:p w:rsidR="00D1230C" w:rsidP="00A1461C" w:rsidRDefault="00D1230C" w14:paraId="7F3211E0" w14:textId="77777777">
      <w:pPr>
        <w:pStyle w:val="CommentText"/>
        <w:rPr>
          <w:rStyle w:val="CommentReference"/>
        </w:rPr>
      </w:pPr>
      <w:r>
        <w:rPr>
          <w:rStyle w:val="CommentReference"/>
        </w:rPr>
        <w:annotationRef/>
      </w:r>
      <w:bookmarkStart w:name="_Hlk66992688" w:id="46"/>
      <w:r w:rsidRPr="00247A64">
        <w:rPr>
          <w:rStyle w:val="CommentReference"/>
          <w:highlight w:val="lightGray"/>
        </w:rPr>
        <w:t>Notes to Department/Office/Missio</w:t>
      </w:r>
      <w:r>
        <w:rPr>
          <w:rStyle w:val="CommentReference"/>
          <w:highlight w:val="lightGray"/>
        </w:rPr>
        <w:t>n:</w:t>
      </w:r>
    </w:p>
    <w:p w:rsidR="00D1230C" w:rsidP="00A1461C" w:rsidRDefault="00D1230C" w14:paraId="3EE4AA7F" w14:textId="77777777">
      <w:pPr>
        <w:pStyle w:val="CommentText"/>
      </w:pPr>
    </w:p>
    <w:p w:rsidR="00D1230C" w:rsidP="00A1461C" w:rsidRDefault="00D1230C" w14:paraId="656DA82B" w14:textId="77777777">
      <w:pPr>
        <w:pStyle w:val="CommentText"/>
      </w:pPr>
      <w:r>
        <w:rPr>
          <w:rStyle w:val="CommentReference"/>
        </w:rPr>
        <w:annotationRef/>
      </w:r>
      <w:r w:rsidRPr="009C0655">
        <w:t xml:space="preserve">Please check any visibility requirements imposed by the donor. </w:t>
      </w:r>
      <w:bookmarkEnd w:id="46"/>
    </w:p>
  </w:comment>
  <w:comment w:initials="LEGCR" w:author="LEG Contract Review" w:date="2021-03-20T00:19:00Z" w:id="47">
    <w:p w:rsidR="00D1230C" w:rsidP="00573E85" w:rsidRDefault="00D1230C" w14:paraId="68A9DF74" w14:textId="77777777">
      <w:pPr>
        <w:pStyle w:val="CommentText"/>
        <w:rPr>
          <w:rStyle w:val="CommentReference"/>
        </w:rPr>
      </w:pPr>
      <w:r>
        <w:rPr>
          <w:rStyle w:val="CommentReference"/>
        </w:rPr>
        <w:annotationRef/>
      </w:r>
      <w:r>
        <w:rPr>
          <w:rStyle w:val="CommentReference"/>
        </w:rPr>
        <w:annotationRef/>
      </w:r>
      <w:r w:rsidRPr="00247A64">
        <w:rPr>
          <w:rStyle w:val="CommentReference"/>
          <w:highlight w:val="lightGray"/>
        </w:rPr>
        <w:t>Notes to Department/Office/Missio</w:t>
      </w:r>
      <w:r>
        <w:rPr>
          <w:rStyle w:val="CommentReference"/>
          <w:highlight w:val="lightGray"/>
        </w:rPr>
        <w:t>n:</w:t>
      </w:r>
    </w:p>
    <w:p w:rsidR="00D1230C" w:rsidP="00573E85" w:rsidRDefault="00D1230C" w14:paraId="57EE6378" w14:textId="77777777">
      <w:pPr>
        <w:pStyle w:val="CommentText"/>
      </w:pPr>
    </w:p>
    <w:p w:rsidR="00D1230C" w:rsidP="00573E85" w:rsidRDefault="00D1230C" w14:paraId="6F6AD5DF" w14:textId="77777777">
      <w:pPr>
        <w:pStyle w:val="CommentText"/>
      </w:pPr>
      <w:r>
        <w:rPr>
          <w:rStyle w:val="CommentReference"/>
        </w:rPr>
        <w:annotationRef/>
      </w:r>
      <w:r w:rsidRPr="009C0655">
        <w:t>IOM’s privileges and immunities arise from Article</w:t>
      </w:r>
      <w:r>
        <w:t xml:space="preserve"> 23</w:t>
      </w:r>
      <w:r w:rsidRPr="009C0655">
        <w:t xml:space="preserve"> of IOM’s Constitution and from status agreements with host governments. Please contact LEG for more information.</w:t>
      </w:r>
    </w:p>
    <w:p w:rsidR="00D1230C" w:rsidP="00573E85" w:rsidRDefault="00D1230C" w14:paraId="709BBFB3" w14:textId="77777777">
      <w:pPr>
        <w:pStyle w:val="CommentText"/>
      </w:pPr>
    </w:p>
    <w:p w:rsidR="00D1230C" w:rsidRDefault="00D1230C" w14:paraId="54D4F4D1" w14:textId="22162140">
      <w:pPr>
        <w:pStyle w:val="CommentText"/>
      </w:pPr>
    </w:p>
  </w:comment>
  <w:comment w:initials="LEGCR" w:author="LEG Contract Review" w:date="2021-03-20T00:19:00Z" w:id="48">
    <w:p w:rsidR="00D1230C" w:rsidRDefault="00D1230C" w14:paraId="0F9C2276" w14:textId="5891D514">
      <w:pPr>
        <w:pStyle w:val="CommentText"/>
        <w:rPr>
          <w:rStyle w:val="CommentReference"/>
        </w:rPr>
      </w:pPr>
      <w:r>
        <w:rPr>
          <w:rStyle w:val="CommentReference"/>
        </w:rPr>
        <w:annotationRef/>
      </w:r>
      <w:bookmarkStart w:name="_Hlk67319194" w:id="49"/>
      <w:r w:rsidRPr="00247A64">
        <w:rPr>
          <w:rStyle w:val="CommentReference"/>
          <w:highlight w:val="lightGray"/>
        </w:rPr>
        <w:t>Notes to Department/Office/Missio</w:t>
      </w:r>
      <w:r>
        <w:rPr>
          <w:rStyle w:val="CommentReference"/>
          <w:highlight w:val="lightGray"/>
        </w:rPr>
        <w:t>n:</w:t>
      </w:r>
    </w:p>
    <w:p w:rsidR="00D1230C" w:rsidRDefault="00D1230C" w14:paraId="6DA84617" w14:textId="77777777">
      <w:pPr>
        <w:pStyle w:val="CommentText"/>
      </w:pPr>
    </w:p>
    <w:p w:rsidR="00D1230C" w:rsidRDefault="00D1230C" w14:paraId="348BD9DD" w14:textId="3C0B111C">
      <w:pPr>
        <w:pStyle w:val="CommentText"/>
      </w:pPr>
      <w:r>
        <w:t>For any termination, please coordinate with LEG in advance to assist with the drafting of appropriate letters, if needed.</w:t>
      </w:r>
      <w:bookmarkEnd w:id="49"/>
    </w:p>
  </w:comment>
  <w:comment w:initials="LEG CR" w:author="LEG Contract Review [2]" w:date="2021-01-11T23:16:00Z" w:id="56">
    <w:p w:rsidR="00D1230C" w:rsidP="008A4CC8" w:rsidRDefault="00D1230C" w14:paraId="7448FD43" w14:textId="77777777">
      <w:pPr>
        <w:pStyle w:val="CommentText"/>
        <w:rPr>
          <w:rStyle w:val="CommentReference"/>
        </w:rPr>
      </w:pPr>
      <w:r>
        <w:rPr>
          <w:rStyle w:val="CommentReference"/>
        </w:rPr>
        <w:annotationRef/>
      </w:r>
      <w:r w:rsidRPr="00247A64">
        <w:rPr>
          <w:rStyle w:val="CommentReference"/>
          <w:highlight w:val="lightGray"/>
        </w:rPr>
        <w:t>Notes to Department/Office/Missio</w:t>
      </w:r>
      <w:r>
        <w:rPr>
          <w:rStyle w:val="CommentReference"/>
          <w:highlight w:val="lightGray"/>
        </w:rPr>
        <w:t>n:</w:t>
      </w:r>
    </w:p>
    <w:p w:rsidR="00D1230C" w:rsidP="008A4CC8" w:rsidRDefault="00D1230C" w14:paraId="2F28F079" w14:textId="77777777">
      <w:pPr>
        <w:pStyle w:val="CommentText"/>
      </w:pPr>
    </w:p>
    <w:p w:rsidR="00D1230C" w:rsidP="008A4CC8" w:rsidRDefault="00D1230C" w14:paraId="509E129F" w14:textId="77777777">
      <w:pPr>
        <w:pStyle w:val="CommentText"/>
      </w:pPr>
      <w:r>
        <w:rPr>
          <w:rStyle w:val="CommentReference"/>
        </w:rPr>
        <w:annotationRef/>
      </w:r>
      <w:r>
        <w:t xml:space="preserve">If the agreement is being made retroactive, i.e., effective before the date of signing the draft, please revise this sentence as follows: </w:t>
      </w:r>
    </w:p>
    <w:p w:rsidR="00D1230C" w:rsidP="008A4CC8" w:rsidRDefault="00D1230C" w14:paraId="5B3D2E3C" w14:textId="77777777">
      <w:pPr>
        <w:pStyle w:val="CommentText"/>
      </w:pPr>
    </w:p>
    <w:p w:rsidR="00D1230C" w:rsidP="008A4CC8" w:rsidRDefault="00D1230C" w14:paraId="552390C8" w14:textId="1AFDA355">
      <w:pPr>
        <w:pStyle w:val="CommentText"/>
      </w:pPr>
      <w:r w:rsidRPr="006E0EDB">
        <w:rPr>
          <w:snapToGrid w:val="0"/>
          <w:lang w:val="en-GB"/>
        </w:rPr>
        <w:t xml:space="preserve">“This Agreement will enter into force retroactively from </w:t>
      </w:r>
      <w:r w:rsidRPr="006E0EDB">
        <w:rPr>
          <w:snapToGrid w:val="0"/>
          <w:highlight w:val="lightGray"/>
          <w:lang w:val="en-GB"/>
        </w:rPr>
        <w:t>[insert start date as indicated in Article 5.1]</w:t>
      </w:r>
      <w:r w:rsidRPr="006E0EDB">
        <w:rPr>
          <w:snapToGrid w:val="0"/>
          <w:lang w:val="en-GB"/>
        </w:rPr>
        <w:t xml:space="preserve"> upon signature by both Parties.” </w:t>
      </w:r>
      <w:r w:rsidRPr="006E0EDB">
        <w:rPr>
          <w:rStyle w:val="CommentReference"/>
          <w:rFonts w:asciiTheme="minorHAnsi" w:hAnsiTheme="minorHAnsi" w:cstheme="minorHAnsi"/>
          <w:sz w:val="22"/>
          <w:szCs w:val="22"/>
        </w:rPr>
        <w:annotationRef/>
      </w:r>
    </w:p>
    <w:p w:rsidR="00D1230C" w:rsidP="008A4CC8" w:rsidRDefault="00D1230C" w14:paraId="50763274" w14:textId="77777777">
      <w:pPr>
        <w:pStyle w:val="CommentText"/>
      </w:pPr>
    </w:p>
  </w:comment>
  <w:comment w:initials="LEGCR" w:author="LEG Contract Review" w:date="2021-03-20T00:24:00Z" w:id="57">
    <w:p w:rsidR="00D1230C" w:rsidP="008A4CC8" w:rsidRDefault="00D1230C" w14:paraId="3F2B5D4F" w14:textId="77777777">
      <w:pPr>
        <w:pStyle w:val="CommentText"/>
      </w:pPr>
      <w:r>
        <w:rPr>
          <w:rStyle w:val="CommentReference"/>
        </w:rPr>
        <w:annotationRef/>
      </w:r>
      <w:r w:rsidRPr="00247A64">
        <w:rPr>
          <w:rStyle w:val="CommentReference"/>
          <w:highlight w:val="lightGray"/>
        </w:rPr>
        <w:t>Notes to Department/Office/Missio</w:t>
      </w:r>
      <w:r>
        <w:rPr>
          <w:rStyle w:val="CommentReference"/>
          <w:highlight w:val="lightGray"/>
        </w:rPr>
        <w:t>n:</w:t>
      </w:r>
    </w:p>
    <w:p w:rsidR="00D1230C" w:rsidP="008A4CC8" w:rsidRDefault="00D1230C" w14:paraId="7DA77989" w14:textId="77777777">
      <w:pPr>
        <w:pStyle w:val="CommentText"/>
        <w:rPr>
          <w:rStyle w:val="CommentReference"/>
        </w:rPr>
      </w:pPr>
    </w:p>
    <w:p w:rsidR="00D1230C" w:rsidP="008A4CC8" w:rsidRDefault="00D1230C" w14:paraId="60BFDC36" w14:textId="1CEE74CF">
      <w:pPr>
        <w:pStyle w:val="CommentText"/>
      </w:pPr>
      <w:r>
        <w:rPr>
          <w:rStyle w:val="CommentReference"/>
        </w:rPr>
        <w:annotationRef/>
      </w:r>
      <w:r>
        <w:rPr>
          <w:rStyle w:val="CommentReference"/>
        </w:rPr>
        <w:t xml:space="preserve">Please delete the Special Provisions clause </w:t>
      </w:r>
      <w:r>
        <w:t>if there are no flow down conditions required by the donor in the funding agreement.</w:t>
      </w:r>
    </w:p>
  </w:comment>
  <w:comment w:initials="LEG CR" w:author="LEG Contract Review" w:date="2021-01-11T23:16:00Z" w:id="59">
    <w:p w:rsidRPr="0098637C" w:rsidR="00D1230C" w:rsidP="008A4CC8" w:rsidRDefault="00D1230C" w14:paraId="088D9F07" w14:textId="77777777">
      <w:pPr>
        <w:pStyle w:val="CommentText"/>
        <w:rPr>
          <w:rStyle w:val="CommentReference"/>
        </w:rPr>
      </w:pPr>
      <w:bookmarkStart w:name="_Hlk67000251" w:id="60"/>
      <w:r w:rsidRPr="0098637C">
        <w:rPr>
          <w:rStyle w:val="CommentReference"/>
        </w:rPr>
        <w:annotationRef/>
      </w:r>
      <w:r w:rsidRPr="0098637C">
        <w:rPr>
          <w:rStyle w:val="CommentReference"/>
          <w:highlight w:val="lightGray"/>
        </w:rPr>
        <w:t>Notes to Department/Office/Mission:</w:t>
      </w:r>
    </w:p>
    <w:p w:rsidR="00D1230C" w:rsidP="008A4CC8" w:rsidRDefault="00D1230C" w14:paraId="3C1A790E" w14:textId="77777777">
      <w:pPr>
        <w:pStyle w:val="CommentText"/>
      </w:pPr>
    </w:p>
    <w:p w:rsidRPr="0098637C" w:rsidR="00D1230C" w:rsidP="008A4CC8" w:rsidRDefault="00D1230C" w14:paraId="5EA2D9B0" w14:textId="3A6E6B2E">
      <w:pPr>
        <w:pStyle w:val="CommentText"/>
      </w:pPr>
      <w:r w:rsidRPr="0098637C">
        <w:t xml:space="preserve">If the agreement is being executed bilingually, the following clause </w:t>
      </w:r>
      <w:proofErr w:type="gramStart"/>
      <w:r w:rsidRPr="0098637C">
        <w:t>has to</w:t>
      </w:r>
      <w:proofErr w:type="gramEnd"/>
      <w:r w:rsidRPr="0098637C">
        <w:t xml:space="preserve"> be inserted </w:t>
      </w:r>
      <w:r>
        <w:t xml:space="preserve">in the Final Clauses </w:t>
      </w:r>
      <w:r w:rsidRPr="0098637C">
        <w:t xml:space="preserve">as </w:t>
      </w:r>
      <w:r>
        <w:t>Article 29</w:t>
      </w:r>
      <w:r w:rsidRPr="0098637C">
        <w:t xml:space="preserve">.3: </w:t>
      </w:r>
    </w:p>
    <w:p w:rsidRPr="0098637C" w:rsidR="00D1230C" w:rsidP="008A4CC8" w:rsidRDefault="00D1230C" w14:paraId="28861958" w14:textId="77777777">
      <w:pPr>
        <w:pStyle w:val="CommentText"/>
      </w:pPr>
    </w:p>
    <w:p w:rsidRPr="00496489" w:rsidR="00D1230C" w:rsidP="008A4CC8" w:rsidRDefault="00D1230C" w14:paraId="3B8707BB" w14:textId="1938E726">
      <w:pPr>
        <w:pStyle w:val="CommentText"/>
      </w:pPr>
      <w:r w:rsidRPr="00496489">
        <w:t>2</w:t>
      </w:r>
      <w:r>
        <w:t>9</w:t>
      </w:r>
      <w:r w:rsidRPr="00496489">
        <w:t>.3 This Agreement is made in English and [other language]. In case of discrepancy between the language versions, the English version shall prevail.</w:t>
      </w:r>
    </w:p>
    <w:bookmarkEnd w:id="60"/>
  </w:comment>
  <w:comment w:initials="LEGCR" w:author="LEG Contract Review" w:date="2021-03-19T21:48:00Z" w:id="61">
    <w:p w:rsidRPr="00546EA4" w:rsidR="00D1230C" w:rsidP="008A4CC8" w:rsidRDefault="00D1230C" w14:paraId="464064B4" w14:textId="77777777">
      <w:pPr>
        <w:pStyle w:val="CommentText"/>
        <w:rPr>
          <w:rStyle w:val="CommentReference"/>
        </w:rPr>
      </w:pPr>
      <w:r>
        <w:rPr>
          <w:rStyle w:val="CommentReference"/>
        </w:rPr>
        <w:annotationRef/>
      </w:r>
      <w:r w:rsidRPr="00546EA4">
        <w:rPr>
          <w:rStyle w:val="CommentReference"/>
          <w:highlight w:val="lightGray"/>
        </w:rPr>
        <w:t>Notes to Department/Office/Mission:</w:t>
      </w:r>
    </w:p>
    <w:p w:rsidRPr="00546EA4" w:rsidR="00D1230C" w:rsidP="008A4CC8" w:rsidRDefault="00D1230C" w14:paraId="2F642A14" w14:textId="77777777">
      <w:pPr>
        <w:pStyle w:val="CommentText"/>
        <w:rPr>
          <w:rStyle w:val="CommentReference"/>
        </w:rPr>
      </w:pPr>
    </w:p>
    <w:p w:rsidR="00D1230C" w:rsidP="008A4CC8" w:rsidRDefault="00D1230C" w14:paraId="30AF0F31" w14:textId="77777777">
      <w:pPr>
        <w:pStyle w:val="CommentText"/>
      </w:pPr>
      <w:r w:rsidRPr="00546EA4">
        <w:rPr>
          <w:rStyle w:val="CommentReference"/>
        </w:rPr>
        <w:annotationRef/>
      </w:r>
      <w:r w:rsidRPr="00546EA4">
        <w:t xml:space="preserve">Please fill in the names and positions of the signatories </w:t>
      </w:r>
    </w:p>
    <w:p w:rsidR="00D1230C" w:rsidP="008A4CC8" w:rsidRDefault="00D1230C" w14:paraId="46E6A10B" w14:textId="77777777">
      <w:pPr>
        <w:pStyle w:val="CommentText"/>
      </w:pPr>
    </w:p>
    <w:p w:rsidRPr="00546EA4" w:rsidR="00D1230C" w:rsidP="008A4CC8" w:rsidRDefault="00D1230C" w14:paraId="18BCFF76" w14:textId="77777777">
      <w:pPr>
        <w:pStyle w:val="CommentText"/>
      </w:pPr>
      <w:r w:rsidRPr="00EF2620">
        <w:t>If the draft will be signed by the Officer-in Charge (OIC), please ensure that there is a valid appointment of the OIC by the Director/</w:t>
      </w:r>
      <w:proofErr w:type="spellStart"/>
      <w:r w:rsidRPr="00EF2620">
        <w:t>CoM</w:t>
      </w:r>
      <w:proofErr w:type="spellEnd"/>
      <w:r w:rsidRPr="00EF2620">
        <w:t>/</w:t>
      </w:r>
      <w:proofErr w:type="spellStart"/>
      <w:r w:rsidRPr="00EF2620">
        <w:t>HoO</w:t>
      </w:r>
      <w:proofErr w:type="spellEnd"/>
      <w:r w:rsidRPr="00EF2620">
        <w:t xml:space="preserve"> (e.g., Delegation of Authority) and the draft is signed within the period that the signatory acts as OIC. See In 99 Rev 2.</w:t>
      </w:r>
    </w:p>
    <w:p w:rsidR="00D1230C" w:rsidP="008A4CC8" w:rsidRDefault="00D1230C" w14:paraId="25A10AE4" w14:textId="77777777">
      <w:pPr>
        <w:pStyle w:val="CommentText"/>
      </w:pPr>
    </w:p>
  </w:comment>
  <w:comment w:initials="LEGCR" w:author="LEG Contract Review" w:date="2021-03-19T21:48:00Z" w:id="62">
    <w:p w:rsidRPr="00FD3FC6" w:rsidR="00D1230C" w:rsidP="008A4CC8" w:rsidRDefault="00D1230C" w14:paraId="2E2B8912" w14:textId="77777777">
      <w:pPr>
        <w:pStyle w:val="CommentText"/>
        <w:rPr>
          <w:rStyle w:val="CommentReference"/>
        </w:rPr>
      </w:pPr>
      <w:r>
        <w:rPr>
          <w:rStyle w:val="CommentReference"/>
        </w:rPr>
        <w:annotationRef/>
      </w:r>
      <w:r w:rsidRPr="00FD3FC6">
        <w:rPr>
          <w:rStyle w:val="CommentReference"/>
        </w:rPr>
        <w:annotationRef/>
      </w:r>
      <w:r w:rsidRPr="00FD3FC6">
        <w:rPr>
          <w:rStyle w:val="CommentReference"/>
          <w:highlight w:val="lightGray"/>
        </w:rPr>
        <w:t>Notes to Department/Office/Mission:</w:t>
      </w:r>
    </w:p>
    <w:p w:rsidRPr="00FD3FC6" w:rsidR="00D1230C" w:rsidP="008A4CC8" w:rsidRDefault="00D1230C" w14:paraId="573652E0" w14:textId="77777777">
      <w:pPr>
        <w:pStyle w:val="CommentText"/>
      </w:pPr>
    </w:p>
    <w:p w:rsidRPr="00FD3FC6" w:rsidR="00D1230C" w:rsidP="008A4CC8" w:rsidRDefault="00D1230C" w14:paraId="5A164553" w14:textId="77777777">
      <w:pPr>
        <w:pStyle w:val="CommentText"/>
      </w:pPr>
      <w:r w:rsidRPr="00FD3FC6">
        <w:t xml:space="preserve">Upon signing, please insert the actual dates and places of signing. </w:t>
      </w:r>
    </w:p>
    <w:p w:rsidR="00D1230C" w:rsidP="008A4CC8" w:rsidRDefault="00D1230C" w14:paraId="236E54D9" w14:textId="77777777">
      <w:pPr>
        <w:pStyle w:val="CommentText"/>
      </w:pPr>
    </w:p>
  </w:comment>
  <w:comment w:initials="LEGCR" w:author="LEG Contract Review" w:date="2021-09-15T22:35:00Z" w:id="66">
    <w:p w:rsidRPr="00145CCB" w:rsidR="00D1230C" w:rsidP="002D1DD0" w:rsidRDefault="00D1230C" w14:paraId="53FA6217" w14:textId="77777777">
      <w:pPr>
        <w:spacing w:line="23" w:lineRule="atLeast"/>
        <w:jc w:val="both"/>
        <w:rPr>
          <w:rStyle w:val="CommentReference"/>
          <w:rFonts w:ascii="Calibri Light" w:hAnsi="Calibri Light" w:cs="Calibri"/>
        </w:rPr>
      </w:pPr>
      <w:r>
        <w:rPr>
          <w:rStyle w:val="CommentReference"/>
        </w:rPr>
        <w:annotationRef/>
      </w:r>
      <w:r w:rsidRPr="00145CCB">
        <w:rPr>
          <w:rStyle w:val="CommentReference"/>
          <w:rFonts w:ascii="Calibri Light" w:hAnsi="Calibri Light" w:cs="Calibri"/>
          <w:highlight w:val="lightGray"/>
        </w:rPr>
        <w:t>Notes to Department/Office/Mission:</w:t>
      </w:r>
    </w:p>
    <w:p w:rsidRPr="00145CCB" w:rsidR="00D1230C" w:rsidP="002D1DD0" w:rsidRDefault="00D1230C" w14:paraId="4791F508" w14:textId="77777777">
      <w:pPr>
        <w:spacing w:line="23" w:lineRule="atLeast"/>
        <w:ind w:left="720" w:hanging="720"/>
        <w:jc w:val="both"/>
        <w:rPr>
          <w:rFonts w:ascii="Calibri Light" w:hAnsi="Calibri Light" w:cs="Calibri"/>
          <w:color w:val="808080"/>
          <w:lang w:val="en-PH"/>
        </w:rPr>
      </w:pPr>
    </w:p>
    <w:p w:rsidRPr="00145CCB" w:rsidR="00D1230C" w:rsidP="002D1DD0" w:rsidRDefault="00D1230C" w14:paraId="4572043B" w14:textId="77777777">
      <w:pPr>
        <w:spacing w:line="23" w:lineRule="atLeast"/>
        <w:jc w:val="both"/>
        <w:rPr>
          <w:rFonts w:ascii="Calibri Light" w:hAnsi="Calibri Light" w:cs="Calibri"/>
          <w:color w:val="000000"/>
          <w:lang w:val="en-PH"/>
        </w:rPr>
      </w:pPr>
      <w:r w:rsidRPr="00145CCB">
        <w:rPr>
          <w:rStyle w:val="CommentReference"/>
          <w:rFonts w:ascii="Calibri Light" w:hAnsi="Calibri Light"/>
        </w:rPr>
        <w:annotationRef/>
      </w:r>
      <w:r w:rsidRPr="00145CCB">
        <w:rPr>
          <w:rFonts w:ascii="Calibri Light" w:hAnsi="Calibri Light" w:cs="Calibri"/>
          <w:color w:val="000000"/>
          <w:lang w:val="en-PH"/>
        </w:rPr>
        <w:t xml:space="preserve">This Checklist is for the guidance of Departments/Offices/Missions to ensure that the relevant IOM rules and regulations are complied with. </w:t>
      </w:r>
    </w:p>
    <w:p w:rsidRPr="00145CCB" w:rsidR="00D1230C" w:rsidP="002D1DD0" w:rsidRDefault="00D1230C" w14:paraId="42191A7C" w14:textId="77777777">
      <w:pPr>
        <w:spacing w:line="23" w:lineRule="atLeast"/>
        <w:jc w:val="both"/>
        <w:rPr>
          <w:rFonts w:ascii="Calibri Light" w:hAnsi="Calibri Light" w:cs="Calibri"/>
          <w:color w:val="000000"/>
          <w:lang w:val="en-PH"/>
        </w:rPr>
      </w:pPr>
    </w:p>
    <w:p w:rsidRPr="00145CCB" w:rsidR="00D1230C" w:rsidP="002D1DD0" w:rsidRDefault="00D1230C" w14:paraId="5819D2B9" w14:textId="77777777">
      <w:pPr>
        <w:spacing w:line="23" w:lineRule="atLeast"/>
        <w:jc w:val="both"/>
        <w:rPr>
          <w:rFonts w:ascii="Calibri Light" w:hAnsi="Calibri Light" w:cs="Calibri"/>
          <w:i/>
          <w:iCs/>
          <w:color w:val="000000"/>
          <w:u w:val="single"/>
          <w:lang w:val="en-PH"/>
        </w:rPr>
      </w:pPr>
      <w:r w:rsidRPr="00145CCB">
        <w:rPr>
          <w:rFonts w:ascii="Calibri Light" w:hAnsi="Calibri Light" w:cs="Calibri"/>
          <w:color w:val="000000"/>
          <w:lang w:val="en-PH"/>
        </w:rPr>
        <w:t xml:space="preserve">Per Clause 2.7 of IN 284, there is </w:t>
      </w:r>
      <w:r w:rsidRPr="00145CCB">
        <w:rPr>
          <w:rFonts w:ascii="Calibri Light" w:hAnsi="Calibri Light" w:cs="Calibri"/>
          <w:color w:val="000000"/>
          <w:u w:val="single"/>
          <w:lang w:val="en-PH"/>
        </w:rPr>
        <w:t xml:space="preserve">no need to refer the General Services Agreement to LEG for a checklist code or for review and issuance of an approval code </w:t>
      </w:r>
      <w:r w:rsidRPr="00145CCB">
        <w:rPr>
          <w:rFonts w:ascii="Calibri Light" w:hAnsi="Calibri Light" w:cs="Calibri"/>
          <w:i/>
          <w:iCs/>
          <w:color w:val="000000"/>
          <w:u w:val="single"/>
          <w:lang w:val="en-PH"/>
        </w:rPr>
        <w:t xml:space="preserve">provided that this template is used without deviation. </w:t>
      </w:r>
    </w:p>
    <w:p w:rsidRPr="00145CCB" w:rsidR="00D1230C" w:rsidP="002D1DD0" w:rsidRDefault="00D1230C" w14:paraId="71B5EE94" w14:textId="77777777">
      <w:pPr>
        <w:spacing w:line="23" w:lineRule="atLeast"/>
        <w:ind w:left="720" w:hanging="720"/>
        <w:jc w:val="both"/>
        <w:rPr>
          <w:rFonts w:ascii="Calibri Light" w:hAnsi="Calibri Light" w:cs="Calibri"/>
          <w:color w:val="000000"/>
          <w:lang w:val="en-PH"/>
        </w:rPr>
      </w:pPr>
    </w:p>
    <w:p w:rsidRPr="00145CCB" w:rsidR="00D1230C" w:rsidP="002D1DD0" w:rsidRDefault="00D1230C" w14:paraId="6B8E88C4" w14:textId="77777777">
      <w:pPr>
        <w:spacing w:line="23" w:lineRule="atLeast"/>
        <w:jc w:val="both"/>
        <w:rPr>
          <w:rFonts w:ascii="Calibri Light" w:hAnsi="Calibri Light" w:cs="Calibri"/>
          <w:color w:val="000000"/>
          <w:lang w:val="en-PH"/>
        </w:rPr>
      </w:pPr>
      <w:r w:rsidRPr="00145CCB">
        <w:rPr>
          <w:rFonts w:ascii="Calibri Light" w:hAnsi="Calibri Light" w:cs="Calibri"/>
          <w:color w:val="000000"/>
          <w:lang w:val="en-PH"/>
        </w:rPr>
        <w:t xml:space="preserve">In cases of deviation from the template or a need for a new template, please contact LEG Contract Review for assistance and/or advice. </w:t>
      </w:r>
    </w:p>
    <w:p w:rsidRPr="00145CCB" w:rsidR="00D1230C" w:rsidP="002D1DD0" w:rsidRDefault="00D1230C" w14:paraId="5621C1B6" w14:textId="77777777">
      <w:pPr>
        <w:spacing w:line="23" w:lineRule="atLeast"/>
        <w:jc w:val="both"/>
        <w:rPr>
          <w:rFonts w:ascii="Calibri Light" w:hAnsi="Calibri Light" w:cs="Calibri"/>
          <w:color w:val="000000"/>
          <w:lang w:val="en-PH"/>
        </w:rPr>
      </w:pPr>
    </w:p>
    <w:p w:rsidRPr="00145CCB" w:rsidR="00D1230C" w:rsidP="002D1DD0" w:rsidRDefault="00D1230C" w14:paraId="68113C5B" w14:textId="77777777">
      <w:pPr>
        <w:pStyle w:val="NormalWeb"/>
        <w:spacing w:before="0" w:beforeAutospacing="0" w:after="0" w:afterAutospacing="0"/>
        <w:rPr>
          <w:rFonts w:ascii="Calibri Light" w:hAnsi="Calibri Light"/>
          <w:sz w:val="22"/>
          <w:szCs w:val="22"/>
          <w:lang w:val="en-GB"/>
        </w:rPr>
      </w:pPr>
      <w:r w:rsidRPr="00145CCB">
        <w:rPr>
          <w:rFonts w:ascii="Calibri Light" w:hAnsi="Calibri Light"/>
          <w:sz w:val="22"/>
          <w:szCs w:val="22"/>
          <w:lang w:val="en-GB"/>
        </w:rPr>
        <w:t>For the latest version of the LEG CR templates, forms and flow down conditions, please see this link:</w:t>
      </w:r>
    </w:p>
    <w:p w:rsidRPr="00145CCB" w:rsidR="00D1230C" w:rsidP="002D1DD0" w:rsidRDefault="00D1230C" w14:paraId="784555B5" w14:textId="77777777">
      <w:pPr>
        <w:pStyle w:val="NormalWeb"/>
        <w:spacing w:before="0" w:beforeAutospacing="0" w:after="0" w:afterAutospacing="0"/>
        <w:rPr>
          <w:rFonts w:ascii="Calibri Light" w:hAnsi="Calibri Light"/>
          <w:sz w:val="22"/>
          <w:szCs w:val="22"/>
          <w:lang w:val="en-GB"/>
        </w:rPr>
      </w:pPr>
    </w:p>
    <w:p w:rsidRPr="00145CCB" w:rsidR="00D1230C" w:rsidP="002D1DD0" w:rsidRDefault="00D1230C" w14:paraId="16F5FB1D" w14:textId="77777777">
      <w:pPr>
        <w:spacing w:line="23" w:lineRule="atLeast"/>
        <w:jc w:val="both"/>
        <w:rPr>
          <w:rFonts w:ascii="Calibri Light" w:hAnsi="Calibri Light" w:cs="Calibri"/>
          <w:color w:val="808080"/>
          <w:lang w:val="en-PH"/>
        </w:rPr>
      </w:pPr>
      <w:r w:rsidRPr="00096ABA">
        <w:rPr>
          <w:rFonts w:ascii="Calibri" w:hAnsi="Calibri"/>
          <w:sz w:val="22"/>
          <w:szCs w:val="22"/>
        </w:rPr>
        <w:t>SharePoint:</w:t>
      </w:r>
      <w:r>
        <w:rPr>
          <w:rFonts w:ascii="Calibri" w:hAnsi="Calibri"/>
          <w:sz w:val="22"/>
          <w:szCs w:val="22"/>
        </w:rPr>
        <w:t xml:space="preserve"> </w:t>
      </w:r>
      <w:hyperlink w:history="1" r:id="rId4">
        <w:r>
          <w:rPr>
            <w:rStyle w:val="Hyperlink"/>
            <w:rFonts w:ascii="Calibri" w:hAnsi="Calibri"/>
            <w:sz w:val="22"/>
            <w:szCs w:val="22"/>
          </w:rPr>
          <w:t>https://iomint.sharepoint.com/sites/LEGContractReview-Templates</w:t>
        </w:r>
      </w:hyperlink>
    </w:p>
    <w:p w:rsidRPr="0040233B" w:rsidR="00D1230C" w:rsidP="002D1DD0" w:rsidRDefault="00D1230C" w14:paraId="75AF52D6" w14:textId="77777777">
      <w:pPr>
        <w:pStyle w:val="CommentText"/>
      </w:pPr>
    </w:p>
    <w:p w:rsidR="00D1230C" w:rsidP="002D1DD0" w:rsidRDefault="00D1230C" w14:paraId="6209CAA2" w14:textId="77777777">
      <w:pPr>
        <w:pStyle w:val="CommentText"/>
      </w:pPr>
    </w:p>
  </w:comment>
  <w:comment w:initials="LEGCR" w:author="LEG Contract Review" w:date="2021-09-15T22:36:00Z" w:id="67">
    <w:p w:rsidR="00D1230C" w:rsidP="002D1DD0" w:rsidRDefault="00D1230C" w14:paraId="2CAFA276" w14:textId="77777777">
      <w:pPr>
        <w:pStyle w:val="CommentText"/>
      </w:pPr>
      <w:r>
        <w:rPr>
          <w:rStyle w:val="CommentReference"/>
        </w:rPr>
        <w:annotationRef/>
      </w:r>
      <w:r>
        <w:t>The same checklist guide can be used when filling in an amendment of this agreement. The Amendment shall not introduce any deviations to the template.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CC05881" w15:done="0"/>
  <w15:commentEx w15:paraId="1AE23A73" w15:paraIdParent="4CC05881" w15:done="0"/>
  <w15:commentEx w15:paraId="49E368F1" w15:done="0"/>
  <w15:commentEx w15:paraId="2FBEFF86" w15:done="0"/>
  <w15:commentEx w15:paraId="234CB2B8" w15:done="0"/>
  <w15:commentEx w15:paraId="6D8A785B" w15:done="0"/>
  <w15:commentEx w15:paraId="1C145434" w15:done="0"/>
  <w15:commentEx w15:paraId="58C10F84" w15:done="0"/>
  <w15:commentEx w15:paraId="7723F835" w15:done="0"/>
  <w15:commentEx w15:paraId="1B535414" w15:done="0"/>
  <w15:commentEx w15:paraId="4863E0D2" w15:done="0"/>
  <w15:commentEx w15:paraId="2CBA2996" w15:done="0"/>
  <w15:commentEx w15:paraId="2B509D90" w15:done="0"/>
  <w15:commentEx w15:paraId="7731CDB6" w15:done="0"/>
  <w15:commentEx w15:paraId="502084E3" w15:done="0"/>
  <w15:commentEx w15:paraId="38032C6A" w15:done="0"/>
  <w15:commentEx w15:paraId="734E999E" w15:done="0"/>
  <w15:commentEx w15:paraId="4EBC5194" w15:done="0"/>
  <w15:commentEx w15:paraId="31B77CF5" w15:done="0"/>
  <w15:commentEx w15:paraId="28E52EE4" w15:done="0"/>
  <w15:commentEx w15:paraId="51BCEBF8" w15:done="0"/>
  <w15:commentEx w15:paraId="63F5C640" w15:done="0"/>
  <w15:commentEx w15:paraId="5A6B05D2" w15:done="0"/>
  <w15:commentEx w15:paraId="090814A6" w15:done="0"/>
  <w15:commentEx w15:paraId="3CF1F93C" w15:done="0"/>
  <w15:commentEx w15:paraId="5554B5F6" w15:done="0"/>
  <w15:commentEx w15:paraId="142239AA" w15:done="0"/>
  <w15:commentEx w15:paraId="2C4BCB9A" w15:done="0"/>
  <w15:commentEx w15:paraId="49D044A6" w15:done="0"/>
  <w15:commentEx w15:paraId="447A0F11" w15:done="0"/>
  <w15:commentEx w15:paraId="23F9A7C7" w15:done="0"/>
  <w15:commentEx w15:paraId="656DA82B" w15:done="0"/>
  <w15:commentEx w15:paraId="54D4F4D1" w15:done="0"/>
  <w15:commentEx w15:paraId="348BD9DD" w15:done="0"/>
  <w15:commentEx w15:paraId="50763274" w15:done="0"/>
  <w15:commentEx w15:paraId="60BFDC36" w15:done="0"/>
  <w15:commentEx w15:paraId="3B8707BB" w15:done="0"/>
  <w15:commentEx w15:paraId="25A10AE4" w15:done="0"/>
  <w15:commentEx w15:paraId="236E54D9" w15:done="0"/>
  <w15:commentEx w15:paraId="6209CAA2" w15:done="0"/>
  <w15:commentEx w15:paraId="2CAFA276" w15:paraIdParent="6209CA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AE603" w16cex:dateUtc="2021-10-20T10:59:00Z"/>
  <w16cex:commentExtensible w16cex:durableId="25F1F6CF" w16cex:dateUtc="2022-04-01T14:10:00Z"/>
  <w16cex:commentExtensible w16cex:durableId="23FF6DC4" w16cex:dateUtc="2021-03-19T10:36:00Z"/>
  <w16cex:commentExtensible w16cex:durableId="23FFB040" w16cex:dateUtc="2021-03-19T15:20:00Z"/>
  <w16cex:commentExtensible w16cex:durableId="23FFB05B" w16cex:dateUtc="2021-03-19T15:20:00Z"/>
  <w16cex:commentExtensible w16cex:durableId="23FFB068" w16cex:dateUtc="2021-03-19T15:21:00Z"/>
  <w16cex:commentExtensible w16cex:durableId="23A753D5" w16cex:dateUtc="2021-01-11T14:46:00Z"/>
  <w16cex:commentExtensible w16cex:durableId="23FFB0D5" w16cex:dateUtc="2021-03-19T15:23:00Z"/>
  <w16cex:commentExtensible w16cex:durableId="23FFB0FF" w16cex:dateUtc="2021-03-19T15:23:00Z"/>
  <w16cex:commentExtensible w16cex:durableId="23FFB2D8" w16cex:dateUtc="2021-03-19T15:31:00Z"/>
  <w16cex:commentExtensible w16cex:durableId="23FFB2F5" w16cex:dateUtc="2021-03-19T15:32:00Z"/>
  <w16cex:commentExtensible w16cex:durableId="23FFB316" w16cex:dateUtc="2021-03-19T15:32:00Z"/>
  <w16cex:commentExtensible w16cex:durableId="23FFB4ED" w16cex:dateUtc="2021-03-19T15:40:00Z"/>
  <w16cex:commentExtensible w16cex:durableId="23FFB4FD" w16cex:dateUtc="2021-03-19T15:40:00Z"/>
  <w16cex:commentExtensible w16cex:durableId="23A758D2" w16cex:dateUtc="2021-01-11T15:08:00Z"/>
  <w16cex:commentExtensible w16cex:durableId="23FFAA76" w16cex:dateUtc="2021-03-19T14:55:00Z"/>
  <w16cex:commentExtensible w16cex:durableId="23FFB6ED" w16cex:dateUtc="2021-03-19T15:49:00Z"/>
  <w16cex:commentExtensible w16cex:durableId="23FFB724" w16cex:dateUtc="2021-03-19T15:49:00Z"/>
  <w16cex:commentExtensible w16cex:durableId="23FFB914" w16cex:dateUtc="2021-03-19T15:58:00Z"/>
  <w16cex:commentExtensible w16cex:durableId="23FFB8CA" w16cex:dateUtc="2021-03-19T15:56:00Z"/>
  <w16cex:commentExtensible w16cex:durableId="23FFB8DA" w16cex:dateUtc="2021-03-19T15:57:00Z"/>
  <w16cex:commentExtensible w16cex:durableId="23FFB961" w16cex:dateUtc="2021-03-19T15:59:00Z"/>
  <w16cex:commentExtensible w16cex:durableId="23FFB98E" w16cex:dateUtc="2021-03-19T16:00:00Z"/>
  <w16cex:commentExtensible w16cex:durableId="23FFB9D1" w16cex:dateUtc="2021-03-19T16:01:00Z"/>
  <w16cex:commentExtensible w16cex:durableId="23FFB9EE" w16cex:dateUtc="2021-03-19T16:01:00Z"/>
  <w16cex:commentExtensible w16cex:durableId="23FFBA63" w16cex:dateUtc="2021-03-19T16:03:00Z"/>
  <w16cex:commentExtensible w16cex:durableId="2403351B" w16cex:dateUtc="2021-03-22T07:24:00Z"/>
  <w16cex:commentExtensible w16cex:durableId="24033533" w16cex:dateUtc="2021-03-22T07:24:00Z"/>
  <w16cex:commentExtensible w16cex:durableId="24033557" w16cex:dateUtc="2021-03-22T07:25:00Z"/>
  <w16cex:commentExtensible w16cex:durableId="23FFBD1F" w16cex:dateUtc="2021-03-19T16:15:00Z"/>
  <w16cex:commentExtensible w16cex:durableId="23FFBD7D" w16cex:dateUtc="2021-03-19T16:17:00Z"/>
  <w16cex:commentExtensible w16cex:durableId="23A75A58" w16cex:dateUtc="2021-01-11T15:14:00Z"/>
  <w16cex:commentExtensible w16cex:durableId="23FFBE17" w16cex:dateUtc="2021-03-19T16:19:00Z"/>
  <w16cex:commentExtensible w16cex:durableId="23FFBE26" w16cex:dateUtc="2021-03-19T16:19:00Z"/>
  <w16cex:commentExtensible w16cex:durableId="23A75AB5" w16cex:dateUtc="2021-01-11T15:16:00Z"/>
  <w16cex:commentExtensible w16cex:durableId="23FFBF21" w16cex:dateUtc="2021-03-19T16:24:00Z"/>
  <w16cex:commentExtensible w16cex:durableId="23FF9B09" w16cex:dateUtc="2021-03-19T13:48:00Z"/>
  <w16cex:commentExtensible w16cex:durableId="23FF9B0A" w16cex:dateUtc="2021-03-19T13:48:00Z"/>
  <w16cex:commentExtensible w16cex:durableId="24ECF3CA" w16cex:dateUtc="2021-09-15T14:35:00Z"/>
  <w16cex:commentExtensible w16cex:durableId="24ECF3D9" w16cex:dateUtc="2021-09-15T14: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CC05881" w16cid:durableId="251AE603"/>
  <w16cid:commentId w16cid:paraId="1AE23A73" w16cid:durableId="25F1F6CF"/>
  <w16cid:commentId w16cid:paraId="49E368F1" w16cid:durableId="23FF6DC4"/>
  <w16cid:commentId w16cid:paraId="2FBEFF86" w16cid:durableId="23FFB040"/>
  <w16cid:commentId w16cid:paraId="234CB2B8" w16cid:durableId="23FFB05B"/>
  <w16cid:commentId w16cid:paraId="6D8A785B" w16cid:durableId="23FFB068"/>
  <w16cid:commentId w16cid:paraId="1C145434" w16cid:durableId="23A753D5"/>
  <w16cid:commentId w16cid:paraId="58C10F84" w16cid:durableId="23FFB0D5"/>
  <w16cid:commentId w16cid:paraId="7723F835" w16cid:durableId="23FFB0FF"/>
  <w16cid:commentId w16cid:paraId="1B535414" w16cid:durableId="23FFB2D8"/>
  <w16cid:commentId w16cid:paraId="4863E0D2" w16cid:durableId="23FFB2F5"/>
  <w16cid:commentId w16cid:paraId="2CBA2996" w16cid:durableId="23FFB316"/>
  <w16cid:commentId w16cid:paraId="2B509D90" w16cid:durableId="23FFB4ED"/>
  <w16cid:commentId w16cid:paraId="7731CDB6" w16cid:durableId="23FFB4FD"/>
  <w16cid:commentId w16cid:paraId="502084E3" w16cid:durableId="23A758D2"/>
  <w16cid:commentId w16cid:paraId="38032C6A" w16cid:durableId="23FFAA76"/>
  <w16cid:commentId w16cid:paraId="734E999E" w16cid:durableId="23FFB6ED"/>
  <w16cid:commentId w16cid:paraId="4EBC5194" w16cid:durableId="23FFB724"/>
  <w16cid:commentId w16cid:paraId="31B77CF5" w16cid:durableId="23FFB914"/>
  <w16cid:commentId w16cid:paraId="28E52EE4" w16cid:durableId="23FFB8CA"/>
  <w16cid:commentId w16cid:paraId="51BCEBF8" w16cid:durableId="23FFB8DA"/>
  <w16cid:commentId w16cid:paraId="63F5C640" w16cid:durableId="23FFB961"/>
  <w16cid:commentId w16cid:paraId="5A6B05D2" w16cid:durableId="23FFB98E"/>
  <w16cid:commentId w16cid:paraId="090814A6" w16cid:durableId="23FFB9D1"/>
  <w16cid:commentId w16cid:paraId="3CF1F93C" w16cid:durableId="23FFB9EE"/>
  <w16cid:commentId w16cid:paraId="5554B5F6" w16cid:durableId="23FFBA63"/>
  <w16cid:commentId w16cid:paraId="142239AA" w16cid:durableId="2403351B"/>
  <w16cid:commentId w16cid:paraId="2C4BCB9A" w16cid:durableId="24033533"/>
  <w16cid:commentId w16cid:paraId="49D044A6" w16cid:durableId="24033557"/>
  <w16cid:commentId w16cid:paraId="447A0F11" w16cid:durableId="23FFBD1F"/>
  <w16cid:commentId w16cid:paraId="23F9A7C7" w16cid:durableId="23FFBD7D"/>
  <w16cid:commentId w16cid:paraId="656DA82B" w16cid:durableId="23A75A58"/>
  <w16cid:commentId w16cid:paraId="54D4F4D1" w16cid:durableId="23FFBE17"/>
  <w16cid:commentId w16cid:paraId="348BD9DD" w16cid:durableId="23FFBE26"/>
  <w16cid:commentId w16cid:paraId="50763274" w16cid:durableId="23A75AB5"/>
  <w16cid:commentId w16cid:paraId="60BFDC36" w16cid:durableId="23FFBF21"/>
  <w16cid:commentId w16cid:paraId="3B8707BB" w16cid:durableId="23FFA493"/>
  <w16cid:commentId w16cid:paraId="25A10AE4" w16cid:durableId="23FF9B09"/>
  <w16cid:commentId w16cid:paraId="236E54D9" w16cid:durableId="23FF9B0A"/>
  <w16cid:commentId w16cid:paraId="6209CAA2" w16cid:durableId="24ECF3CA"/>
  <w16cid:commentId w16cid:paraId="2CAFA276" w16cid:durableId="24ECF3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1230C" w:rsidRDefault="00D1230C" w14:paraId="59E517D8" w14:textId="77777777">
      <w:r>
        <w:separator/>
      </w:r>
    </w:p>
  </w:endnote>
  <w:endnote w:type="continuationSeparator" w:id="0">
    <w:p w:rsidR="00D1230C" w:rsidRDefault="00D1230C" w14:paraId="1473040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262E0E" w:rsidR="00D1230C" w:rsidP="00262E0E" w:rsidRDefault="00D1230C" w14:paraId="19E569F5" w14:textId="419E2876">
    <w:pPr>
      <w:pStyle w:val="Footer"/>
      <w:rPr>
        <w:rFonts w:asciiTheme="majorHAnsi" w:hAnsiTheme="majorHAnsi"/>
        <w:sz w:val="18"/>
        <w:szCs w:val="16"/>
      </w:rPr>
    </w:pPr>
    <w:r w:rsidRPr="00262E0E">
      <w:rPr>
        <w:rFonts w:asciiTheme="majorHAnsi" w:hAnsiTheme="majorHAnsi"/>
        <w:sz w:val="16"/>
        <w:szCs w:val="16"/>
      </w:rPr>
      <w:tab/>
    </w:r>
    <w:r w:rsidRPr="00262E0E">
      <w:rPr>
        <w:rFonts w:asciiTheme="majorHAnsi" w:hAnsiTheme="majorHAnsi"/>
        <w:sz w:val="16"/>
        <w:szCs w:val="16"/>
      </w:rPr>
      <w:tab/>
    </w:r>
    <w:sdt>
      <w:sdtPr>
        <w:rPr>
          <w:rFonts w:asciiTheme="majorHAnsi" w:hAnsiTheme="majorHAnsi"/>
          <w:sz w:val="16"/>
          <w:szCs w:val="16"/>
        </w:rPr>
        <w:id w:val="-1216114316"/>
        <w:docPartObj>
          <w:docPartGallery w:val="Page Numbers (Bottom of Page)"/>
          <w:docPartUnique/>
        </w:docPartObj>
      </w:sdtPr>
      <w:sdtEndPr>
        <w:rPr>
          <w:sz w:val="18"/>
        </w:rPr>
      </w:sdtEndPr>
      <w:sdtContent>
        <w:sdt>
          <w:sdtPr>
            <w:rPr>
              <w:rFonts w:asciiTheme="majorHAnsi" w:hAnsiTheme="majorHAnsi"/>
              <w:sz w:val="16"/>
              <w:szCs w:val="16"/>
            </w:rPr>
            <w:id w:val="-1769616900"/>
            <w:docPartObj>
              <w:docPartGallery w:val="Page Numbers (Top of Page)"/>
              <w:docPartUnique/>
            </w:docPartObj>
          </w:sdtPr>
          <w:sdtEndPr>
            <w:rPr>
              <w:sz w:val="18"/>
            </w:rPr>
          </w:sdtEndPr>
          <w:sdtContent>
            <w:r w:rsidRPr="00262E0E">
              <w:rPr>
                <w:rFonts w:asciiTheme="majorHAnsi" w:hAnsiTheme="majorHAnsi"/>
                <w:sz w:val="16"/>
                <w:szCs w:val="16"/>
              </w:rPr>
              <w:t xml:space="preserve">Page </w:t>
            </w:r>
            <w:r w:rsidRPr="00262E0E">
              <w:rPr>
                <w:rFonts w:asciiTheme="majorHAnsi" w:hAnsiTheme="majorHAnsi"/>
                <w:b/>
                <w:bCs/>
                <w:sz w:val="16"/>
                <w:szCs w:val="16"/>
              </w:rPr>
              <w:fldChar w:fldCharType="begin"/>
            </w:r>
            <w:r w:rsidRPr="00262E0E">
              <w:rPr>
                <w:rFonts w:asciiTheme="majorHAnsi" w:hAnsiTheme="majorHAnsi"/>
                <w:b/>
                <w:bCs/>
                <w:sz w:val="16"/>
                <w:szCs w:val="16"/>
              </w:rPr>
              <w:instrText xml:space="preserve"> PAGE </w:instrText>
            </w:r>
            <w:r w:rsidRPr="00262E0E">
              <w:rPr>
                <w:rFonts w:asciiTheme="majorHAnsi" w:hAnsiTheme="majorHAnsi"/>
                <w:b/>
                <w:bCs/>
                <w:sz w:val="16"/>
                <w:szCs w:val="16"/>
              </w:rPr>
              <w:fldChar w:fldCharType="separate"/>
            </w:r>
            <w:r w:rsidRPr="00262E0E">
              <w:rPr>
                <w:rFonts w:asciiTheme="majorHAnsi" w:hAnsiTheme="majorHAnsi"/>
                <w:b/>
                <w:bCs/>
                <w:sz w:val="16"/>
                <w:szCs w:val="16"/>
              </w:rPr>
              <w:t>1</w:t>
            </w:r>
            <w:r w:rsidRPr="00262E0E">
              <w:rPr>
                <w:rFonts w:asciiTheme="majorHAnsi" w:hAnsiTheme="majorHAnsi"/>
                <w:b/>
                <w:bCs/>
                <w:sz w:val="16"/>
                <w:szCs w:val="16"/>
              </w:rPr>
              <w:fldChar w:fldCharType="end"/>
            </w:r>
            <w:r w:rsidRPr="00262E0E">
              <w:rPr>
                <w:rFonts w:asciiTheme="majorHAnsi" w:hAnsiTheme="majorHAnsi"/>
                <w:sz w:val="16"/>
                <w:szCs w:val="16"/>
              </w:rPr>
              <w:t xml:space="preserve"> of </w:t>
            </w:r>
            <w:r w:rsidRPr="00262E0E">
              <w:rPr>
                <w:rFonts w:asciiTheme="majorHAnsi" w:hAnsiTheme="majorHAnsi"/>
                <w:b/>
                <w:bCs/>
                <w:sz w:val="16"/>
                <w:szCs w:val="16"/>
              </w:rPr>
              <w:fldChar w:fldCharType="begin"/>
            </w:r>
            <w:r w:rsidRPr="00262E0E">
              <w:rPr>
                <w:rFonts w:asciiTheme="majorHAnsi" w:hAnsiTheme="majorHAnsi"/>
                <w:b/>
                <w:bCs/>
                <w:sz w:val="16"/>
                <w:szCs w:val="16"/>
              </w:rPr>
              <w:instrText xml:space="preserve"> NUMPAGES  </w:instrText>
            </w:r>
            <w:r w:rsidRPr="00262E0E">
              <w:rPr>
                <w:rFonts w:asciiTheme="majorHAnsi" w:hAnsiTheme="majorHAnsi"/>
                <w:b/>
                <w:bCs/>
                <w:sz w:val="16"/>
                <w:szCs w:val="16"/>
              </w:rPr>
              <w:fldChar w:fldCharType="separate"/>
            </w:r>
            <w:r w:rsidRPr="00262E0E">
              <w:rPr>
                <w:rFonts w:asciiTheme="majorHAnsi" w:hAnsiTheme="majorHAnsi"/>
                <w:b/>
                <w:bCs/>
                <w:sz w:val="16"/>
                <w:szCs w:val="16"/>
              </w:rPr>
              <w:t>15</w:t>
            </w:r>
            <w:r w:rsidRPr="00262E0E">
              <w:rPr>
                <w:rFonts w:asciiTheme="majorHAnsi" w:hAnsiTheme="majorHAnsi"/>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1230C" w:rsidRDefault="00D1230C" w14:paraId="77A16FE7" w14:textId="77777777">
      <w:r>
        <w:separator/>
      </w:r>
    </w:p>
  </w:footnote>
  <w:footnote w:type="continuationSeparator" w:id="0">
    <w:p w:rsidR="00D1230C" w:rsidRDefault="00D1230C" w14:paraId="795731A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D1230C" w:rsidR="00D1230C" w:rsidP="00D1230C" w:rsidRDefault="00D1230C" w14:paraId="2FD3D96E" w14:textId="5F4B2DB6">
    <w:pPr>
      <w:pStyle w:val="Header"/>
      <w:rPr>
        <w:rFonts w:asciiTheme="minorHAnsi" w:hAnsiTheme="minorHAnsi" w:cstheme="minorHAnsi"/>
        <w:sz w:val="16"/>
        <w:szCs w:val="16"/>
      </w:rPr>
    </w:pPr>
    <w:bookmarkStart w:name="_Hlk99743548" w:id="68"/>
    <w:r w:rsidRPr="00D1230C">
      <w:rPr>
        <w:rFonts w:asciiTheme="minorHAnsi" w:hAnsiTheme="minorHAnsi" w:cstheme="minorHAnsi"/>
        <w:sz w:val="16"/>
        <w:szCs w:val="16"/>
      </w:rPr>
      <w:t xml:space="preserve">LEG C5 – Construction Agreement EN </w:t>
    </w:r>
  </w:p>
  <w:p w:rsidRPr="00D1230C" w:rsidR="00D1230C" w:rsidP="00D1230C" w:rsidRDefault="00D1230C" w14:paraId="6D49264E" w14:textId="77777777">
    <w:pPr>
      <w:pStyle w:val="Header"/>
      <w:rPr>
        <w:rFonts w:asciiTheme="minorHAnsi" w:hAnsiTheme="minorHAnsi" w:cstheme="minorHAnsi"/>
        <w:b/>
        <w:bCs/>
        <w:sz w:val="16"/>
        <w:szCs w:val="16"/>
      </w:rPr>
    </w:pPr>
    <w:r w:rsidRPr="00D1230C">
      <w:rPr>
        <w:rFonts w:asciiTheme="minorHAnsi" w:hAnsiTheme="minorHAnsi" w:cstheme="minorHAnsi"/>
        <w:b/>
        <w:bCs/>
        <w:sz w:val="16"/>
        <w:szCs w:val="16"/>
      </w:rPr>
      <w:t xml:space="preserve">Updated: </w:t>
    </w:r>
    <w:sdt>
      <w:sdtPr>
        <w:rPr>
          <w:rFonts w:asciiTheme="minorHAnsi" w:hAnsiTheme="minorHAnsi" w:cstheme="minorHAnsi"/>
          <w:b/>
          <w:bCs/>
          <w:sz w:val="16"/>
          <w:szCs w:val="16"/>
        </w:rPr>
        <w:id w:val="1019123051"/>
        <w:placeholder>
          <w:docPart w:val="FD78CDC05D834D388459D5A832193577"/>
        </w:placeholder>
        <w:date w:fullDate="2021-11-18T00:00:00Z">
          <w:dateFormat w:val="d MMMM yyyy"/>
          <w:lid w:val="en-PH"/>
          <w:storeMappedDataAs w:val="dateTime"/>
          <w:calendar w:val="gregorian"/>
        </w:date>
      </w:sdtPr>
      <w:sdtContent>
        <w:r w:rsidRPr="00D1230C">
          <w:rPr>
            <w:rFonts w:asciiTheme="minorHAnsi" w:hAnsiTheme="minorHAnsi" w:cstheme="minorHAnsi"/>
            <w:b/>
            <w:bCs/>
            <w:sz w:val="16"/>
            <w:szCs w:val="16"/>
            <w:lang w:val="en-PH"/>
          </w:rPr>
          <w:t>18 November 2021</w:t>
        </w:r>
      </w:sdtContent>
    </w:sdt>
  </w:p>
  <w:bookmarkEnd w:id="68"/>
  <w:p w:rsidR="00D1230C" w:rsidRDefault="00D1230C" w14:paraId="77F0FF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62604"/>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10E1949"/>
    <w:multiLevelType w:val="multilevel"/>
    <w:tmpl w:val="5B92838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1240266"/>
    <w:multiLevelType w:val="hybridMultilevel"/>
    <w:tmpl w:val="4AFAC36A"/>
    <w:lvl w:ilvl="0" w:tplc="6A06EA8A">
      <w:start w:val="1"/>
      <w:numFmt w:val="bullet"/>
      <w:lvlText w:val="□"/>
      <w:lvlJc w:val="left"/>
      <w:pPr>
        <w:ind w:left="720" w:hanging="360"/>
      </w:pPr>
      <w:rPr>
        <w:rFonts w:hint="default" w:ascii="Courier New" w:hAnsi="Courier New"/>
      </w:rPr>
    </w:lvl>
    <w:lvl w:ilvl="1" w:tplc="69BA8E40">
      <w:start w:val="1"/>
      <w:numFmt w:val="bullet"/>
      <w:lvlText w:val="o"/>
      <w:lvlJc w:val="left"/>
      <w:pPr>
        <w:ind w:left="1440" w:hanging="360"/>
      </w:pPr>
      <w:rPr>
        <w:rFonts w:hint="default" w:ascii="Courier New" w:hAnsi="Courier New"/>
      </w:rPr>
    </w:lvl>
    <w:lvl w:ilvl="2" w:tplc="D6DC7760">
      <w:start w:val="1"/>
      <w:numFmt w:val="bullet"/>
      <w:lvlText w:val=""/>
      <w:lvlJc w:val="left"/>
      <w:pPr>
        <w:ind w:left="2160" w:hanging="360"/>
      </w:pPr>
      <w:rPr>
        <w:rFonts w:hint="default" w:ascii="Wingdings" w:hAnsi="Wingdings"/>
      </w:rPr>
    </w:lvl>
    <w:lvl w:ilvl="3" w:tplc="0E74F896">
      <w:start w:val="1"/>
      <w:numFmt w:val="bullet"/>
      <w:lvlText w:val=""/>
      <w:lvlJc w:val="left"/>
      <w:pPr>
        <w:ind w:left="2880" w:hanging="360"/>
      </w:pPr>
      <w:rPr>
        <w:rFonts w:hint="default" w:ascii="Symbol" w:hAnsi="Symbol"/>
      </w:rPr>
    </w:lvl>
    <w:lvl w:ilvl="4" w:tplc="44862F00">
      <w:start w:val="1"/>
      <w:numFmt w:val="bullet"/>
      <w:lvlText w:val="o"/>
      <w:lvlJc w:val="left"/>
      <w:pPr>
        <w:ind w:left="3600" w:hanging="360"/>
      </w:pPr>
      <w:rPr>
        <w:rFonts w:hint="default" w:ascii="Courier New" w:hAnsi="Courier New"/>
      </w:rPr>
    </w:lvl>
    <w:lvl w:ilvl="5" w:tplc="746CC656">
      <w:start w:val="1"/>
      <w:numFmt w:val="bullet"/>
      <w:lvlText w:val=""/>
      <w:lvlJc w:val="left"/>
      <w:pPr>
        <w:ind w:left="4320" w:hanging="360"/>
      </w:pPr>
      <w:rPr>
        <w:rFonts w:hint="default" w:ascii="Wingdings" w:hAnsi="Wingdings"/>
      </w:rPr>
    </w:lvl>
    <w:lvl w:ilvl="6" w:tplc="650E349C">
      <w:start w:val="1"/>
      <w:numFmt w:val="bullet"/>
      <w:lvlText w:val=""/>
      <w:lvlJc w:val="left"/>
      <w:pPr>
        <w:ind w:left="5040" w:hanging="360"/>
      </w:pPr>
      <w:rPr>
        <w:rFonts w:hint="default" w:ascii="Symbol" w:hAnsi="Symbol"/>
      </w:rPr>
    </w:lvl>
    <w:lvl w:ilvl="7" w:tplc="A0BA7560">
      <w:start w:val="1"/>
      <w:numFmt w:val="bullet"/>
      <w:lvlText w:val="o"/>
      <w:lvlJc w:val="left"/>
      <w:pPr>
        <w:ind w:left="5760" w:hanging="360"/>
      </w:pPr>
      <w:rPr>
        <w:rFonts w:hint="default" w:ascii="Courier New" w:hAnsi="Courier New"/>
      </w:rPr>
    </w:lvl>
    <w:lvl w:ilvl="8" w:tplc="86E0A722">
      <w:start w:val="1"/>
      <w:numFmt w:val="bullet"/>
      <w:lvlText w:val=""/>
      <w:lvlJc w:val="left"/>
      <w:pPr>
        <w:ind w:left="6480" w:hanging="360"/>
      </w:pPr>
      <w:rPr>
        <w:rFonts w:hint="default" w:ascii="Wingdings" w:hAnsi="Wingdings"/>
      </w:rPr>
    </w:lvl>
  </w:abstractNum>
  <w:abstractNum w:abstractNumId="3" w15:restartNumberingAfterBreak="0">
    <w:nsid w:val="03586DB1"/>
    <w:multiLevelType w:val="hybridMultilevel"/>
    <w:tmpl w:val="3B4C54B0"/>
    <w:lvl w:ilvl="0" w:tplc="4BFC6D2E">
      <w:start w:val="1"/>
      <w:numFmt w:val="lowerLetter"/>
      <w:lvlText w:val="(%1)"/>
      <w:lvlJc w:val="left"/>
      <w:pPr>
        <w:ind w:left="1440" w:hanging="360"/>
      </w:pPr>
      <w:rPr>
        <w:rFonts w:hint="default" w:ascii="Calibri" w:hAnsi="Calibri" w:eastAsia="Times New Roman" w:cs="Calibri"/>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4" w15:restartNumberingAfterBreak="0">
    <w:nsid w:val="04654A9C"/>
    <w:multiLevelType w:val="hybridMultilevel"/>
    <w:tmpl w:val="CACC6DB0"/>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6F2C67D6">
      <w:start w:val="1"/>
      <w:numFmt w:val="lowerLetter"/>
      <w:lvlText w:val="(%3)"/>
      <w:lvlJc w:val="left"/>
      <w:pPr>
        <w:ind w:left="2160" w:hanging="180"/>
      </w:pPr>
      <w:rPr>
        <w:rFonts w:hint="default"/>
      </w:r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04D050E7"/>
    <w:multiLevelType w:val="hybridMultilevel"/>
    <w:tmpl w:val="B296A074"/>
    <w:lvl w:ilvl="0" w:tplc="11286C2E">
      <w:start w:val="1"/>
      <w:numFmt w:val="lowerLetter"/>
      <w:lvlText w:val="(%1)"/>
      <w:lvlJc w:val="left"/>
      <w:pPr>
        <w:ind w:left="3960" w:hanging="360"/>
      </w:pPr>
      <w:rPr>
        <w:rFonts w:hint="default" w:ascii="Calibri" w:hAnsi="Calibri" w:eastAsia="Times New Roman" w:cs="Calibri"/>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15:restartNumberingAfterBreak="0">
    <w:nsid w:val="051C2A0C"/>
    <w:multiLevelType w:val="hybridMultilevel"/>
    <w:tmpl w:val="0BFAEF14"/>
    <w:lvl w:ilvl="0" w:tplc="6F2C67D6">
      <w:start w:val="1"/>
      <w:numFmt w:val="lowerLetter"/>
      <w:lvlText w:val="(%1)"/>
      <w:lvlJc w:val="left"/>
      <w:pPr>
        <w:ind w:left="1800" w:hanging="360"/>
      </w:pPr>
      <w:rPr>
        <w:rFonts w:hint="default"/>
      </w:rPr>
    </w:lvl>
    <w:lvl w:ilvl="1" w:tplc="5E88EEE4">
      <w:start w:val="1"/>
      <w:numFmt w:val="lowerLetter"/>
      <w:lvlText w:val="%2)"/>
      <w:lvlJc w:val="left"/>
      <w:pPr>
        <w:ind w:left="2520" w:hanging="360"/>
      </w:pPr>
      <w:rPr>
        <w:rFonts w:ascii="Calibri" w:hAnsi="Calibri" w:eastAsia="Times New Roman" w:cs="Calibri"/>
      </w:r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7" w15:restartNumberingAfterBreak="0">
    <w:nsid w:val="0AAE6761"/>
    <w:multiLevelType w:val="hybridMultilevel"/>
    <w:tmpl w:val="1BEA56CC"/>
    <w:lvl w:ilvl="0" w:tplc="41EEA066">
      <w:start w:val="28"/>
      <w:numFmt w:val="decimal"/>
      <w:lvlText w:val="%1."/>
      <w:lvlJc w:val="left"/>
      <w:pPr>
        <w:ind w:left="720" w:hanging="360"/>
      </w:pPr>
      <w:rPr>
        <w:rFonts w:hint="default"/>
        <w:b/>
        <w:i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0BFC6DFA"/>
    <w:multiLevelType w:val="hybridMultilevel"/>
    <w:tmpl w:val="CC185D10"/>
    <w:lvl w:ilvl="0" w:tplc="98AA3BCC">
      <w:start w:val="1"/>
      <w:numFmt w:val="lowerLetter"/>
      <w:lvlText w:val="(%1)"/>
      <w:lvlJc w:val="left"/>
      <w:pPr>
        <w:ind w:left="1440" w:hanging="360"/>
      </w:pPr>
      <w:rPr>
        <w:rFonts w:hint="default" w:ascii="Calibri" w:hAnsi="Calibri" w:eastAsia="Times New Roman" w:cs="Calibri"/>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9" w15:restartNumberingAfterBreak="0">
    <w:nsid w:val="0F985A5F"/>
    <w:multiLevelType w:val="multilevel"/>
    <w:tmpl w:val="99FA863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0FFE347B"/>
    <w:multiLevelType w:val="hybridMultilevel"/>
    <w:tmpl w:val="2EFE2D5C"/>
    <w:lvl w:ilvl="0" w:tplc="3409000F">
      <w:start w:val="1"/>
      <w:numFmt w:val="decimal"/>
      <w:lvlText w:val="%1."/>
      <w:lvlJc w:val="left"/>
      <w:pPr>
        <w:ind w:left="1919"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1409420C"/>
    <w:multiLevelType w:val="hybridMultilevel"/>
    <w:tmpl w:val="1BE0C6E4"/>
    <w:lvl w:ilvl="0" w:tplc="1ED42574">
      <w:start w:val="1"/>
      <w:numFmt w:val="lowerLetter"/>
      <w:lvlText w:val="(%1)"/>
      <w:lvlJc w:val="left"/>
      <w:pPr>
        <w:ind w:left="720" w:hanging="360"/>
      </w:pPr>
      <w:rPr>
        <w:rFonts w:hint="default" w:eastAsia="Times New Roman" w:asciiTheme="minorHAnsi" w:hAnsiTheme="minorHAnsi" w:cstheme="minorHAnsi"/>
      </w:rPr>
    </w:lvl>
    <w:lvl w:ilvl="1" w:tplc="3409001B">
      <w:start w:val="1"/>
      <w:numFmt w:val="lowerRoman"/>
      <w:lvlText w:val="%2."/>
      <w:lvlJc w:val="right"/>
      <w:pPr>
        <w:ind w:left="1440" w:hanging="360"/>
      </w:pPr>
    </w:lvl>
    <w:lvl w:ilvl="2" w:tplc="3409001B">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14885D1D"/>
    <w:multiLevelType w:val="multilevel"/>
    <w:tmpl w:val="47B085C4"/>
    <w:lvl w:ilvl="0">
      <w:start w:val="14"/>
      <w:numFmt w:val="decimal"/>
      <w:lvlText w:val="%1"/>
      <w:lvlJc w:val="left"/>
      <w:pPr>
        <w:ind w:left="375" w:hanging="375"/>
      </w:pPr>
      <w:rPr>
        <w:rFonts w:hint="default" w:eastAsia="Times New Roman"/>
      </w:rPr>
    </w:lvl>
    <w:lvl w:ilvl="1">
      <w:start w:val="8"/>
      <w:numFmt w:val="decimal"/>
      <w:lvlText w:val="%1.%2"/>
      <w:lvlJc w:val="left"/>
      <w:pPr>
        <w:ind w:left="375" w:hanging="375"/>
      </w:pPr>
      <w:rPr>
        <w:rFonts w:hint="default" w:eastAsia="Times New Roman"/>
      </w:rPr>
    </w:lvl>
    <w:lvl w:ilvl="2">
      <w:start w:val="1"/>
      <w:numFmt w:val="decimal"/>
      <w:lvlText w:val="%1.%2.%3"/>
      <w:lvlJc w:val="left"/>
      <w:pPr>
        <w:ind w:left="720" w:hanging="720"/>
      </w:pPr>
      <w:rPr>
        <w:rFonts w:hint="default" w:eastAsia="Times New Roman"/>
      </w:rPr>
    </w:lvl>
    <w:lvl w:ilvl="3">
      <w:start w:val="1"/>
      <w:numFmt w:val="decimal"/>
      <w:lvlText w:val="%1.%2.%3.%4"/>
      <w:lvlJc w:val="left"/>
      <w:pPr>
        <w:ind w:left="720" w:hanging="720"/>
      </w:pPr>
      <w:rPr>
        <w:rFonts w:hint="default" w:eastAsia="Times New Roman"/>
      </w:rPr>
    </w:lvl>
    <w:lvl w:ilvl="4">
      <w:start w:val="1"/>
      <w:numFmt w:val="decimal"/>
      <w:lvlText w:val="%1.%2.%3.%4.%5"/>
      <w:lvlJc w:val="left"/>
      <w:pPr>
        <w:ind w:left="1080" w:hanging="1080"/>
      </w:pPr>
      <w:rPr>
        <w:rFonts w:hint="default" w:eastAsia="Times New Roman"/>
      </w:rPr>
    </w:lvl>
    <w:lvl w:ilvl="5">
      <w:start w:val="1"/>
      <w:numFmt w:val="decimal"/>
      <w:lvlText w:val="%1.%2.%3.%4.%5.%6"/>
      <w:lvlJc w:val="left"/>
      <w:pPr>
        <w:ind w:left="1080" w:hanging="1080"/>
      </w:pPr>
      <w:rPr>
        <w:rFonts w:hint="default" w:eastAsia="Times New Roman"/>
      </w:rPr>
    </w:lvl>
    <w:lvl w:ilvl="6">
      <w:start w:val="1"/>
      <w:numFmt w:val="decimal"/>
      <w:lvlText w:val="%1.%2.%3.%4.%5.%6.%7"/>
      <w:lvlJc w:val="left"/>
      <w:pPr>
        <w:ind w:left="1440" w:hanging="1440"/>
      </w:pPr>
      <w:rPr>
        <w:rFonts w:hint="default" w:eastAsia="Times New Roman"/>
      </w:rPr>
    </w:lvl>
    <w:lvl w:ilvl="7">
      <w:start w:val="1"/>
      <w:numFmt w:val="decimal"/>
      <w:lvlText w:val="%1.%2.%3.%4.%5.%6.%7.%8"/>
      <w:lvlJc w:val="left"/>
      <w:pPr>
        <w:ind w:left="1440" w:hanging="1440"/>
      </w:pPr>
      <w:rPr>
        <w:rFonts w:hint="default" w:eastAsia="Times New Roman"/>
      </w:rPr>
    </w:lvl>
    <w:lvl w:ilvl="8">
      <w:start w:val="1"/>
      <w:numFmt w:val="decimal"/>
      <w:lvlText w:val="%1.%2.%3.%4.%5.%6.%7.%8.%9"/>
      <w:lvlJc w:val="left"/>
      <w:pPr>
        <w:ind w:left="1440" w:hanging="1440"/>
      </w:pPr>
      <w:rPr>
        <w:rFonts w:hint="default" w:eastAsia="Times New Roman"/>
      </w:rPr>
    </w:lvl>
  </w:abstractNum>
  <w:abstractNum w:abstractNumId="13" w15:restartNumberingAfterBreak="0">
    <w:nsid w:val="1591222F"/>
    <w:multiLevelType w:val="hybridMultilevel"/>
    <w:tmpl w:val="9F88D698"/>
    <w:lvl w:ilvl="0" w:tplc="0409000F">
      <w:start w:val="1"/>
      <w:numFmt w:val="decimal"/>
      <w:lvlText w:val="%1."/>
      <w:lvlJc w:val="left"/>
      <w:pPr>
        <w:tabs>
          <w:tab w:val="num" w:pos="1146"/>
        </w:tabs>
        <w:ind w:left="1146" w:hanging="360"/>
      </w:pPr>
    </w:lvl>
    <w:lvl w:ilvl="1" w:tplc="1ED42574">
      <w:start w:val="1"/>
      <w:numFmt w:val="lowerLetter"/>
      <w:lvlText w:val="(%2)"/>
      <w:lvlJc w:val="left"/>
      <w:pPr>
        <w:tabs>
          <w:tab w:val="num" w:pos="1866"/>
        </w:tabs>
        <w:ind w:left="1866" w:hanging="360"/>
      </w:pPr>
      <w:rPr>
        <w:rFonts w:hint="default" w:eastAsia="Times New Roman" w:asciiTheme="minorHAnsi" w:hAnsiTheme="minorHAnsi" w:cstheme="minorHAnsi"/>
      </w:r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4" w15:restartNumberingAfterBreak="0">
    <w:nsid w:val="163F2E09"/>
    <w:multiLevelType w:val="multilevel"/>
    <w:tmpl w:val="4C94325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5" w15:restartNumberingAfterBreak="0">
    <w:nsid w:val="1AE159B4"/>
    <w:multiLevelType w:val="hybridMultilevel"/>
    <w:tmpl w:val="70341578"/>
    <w:lvl w:ilvl="0" w:tplc="7CB003C6">
      <w:start w:val="1"/>
      <w:numFmt w:val="bullet"/>
      <w:lvlText w:val="□"/>
      <w:lvlJc w:val="left"/>
      <w:pPr>
        <w:tabs>
          <w:tab w:val="num" w:pos="720"/>
        </w:tabs>
        <w:ind w:left="720" w:hanging="360"/>
      </w:pPr>
      <w:rPr>
        <w:rFonts w:hint="default" w:ascii="Courier New" w:hAnsi="Courier New"/>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1C0A626E"/>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1C966075"/>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5D512DD"/>
    <w:multiLevelType w:val="hybridMultilevel"/>
    <w:tmpl w:val="A7DE5B86"/>
    <w:lvl w:ilvl="0" w:tplc="1ED42574">
      <w:start w:val="1"/>
      <w:numFmt w:val="lowerLetter"/>
      <w:lvlText w:val="(%1)"/>
      <w:lvlJc w:val="left"/>
      <w:pPr>
        <w:ind w:left="720" w:hanging="360"/>
      </w:pPr>
      <w:rPr>
        <w:rFonts w:hint="default" w:eastAsia="Times New Roman" w:asciiTheme="minorHAnsi" w:hAnsiTheme="minorHAnsi" w:cstheme="minorHAnsi"/>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261946E2"/>
    <w:multiLevelType w:val="hybridMultilevel"/>
    <w:tmpl w:val="25BE4564"/>
    <w:lvl w:ilvl="0" w:tplc="FEA480B4">
      <w:start w:val="3"/>
      <w:numFmt w:val="decimal"/>
      <w:lvlText w:val="%1."/>
      <w:lvlJc w:val="left"/>
      <w:pPr>
        <w:tabs>
          <w:tab w:val="num" w:pos="720"/>
        </w:tabs>
        <w:ind w:left="720" w:hanging="720"/>
      </w:pPr>
      <w:rPr>
        <w:rFonts w:hint="default"/>
      </w:rPr>
    </w:lvl>
    <w:lvl w:ilvl="1" w:tplc="DA7A00B6">
      <w:numFmt w:val="decimal"/>
      <w:lvlText w:val=""/>
      <w:lvlJc w:val="left"/>
    </w:lvl>
    <w:lvl w:ilvl="2" w:tplc="BFC204F8">
      <w:numFmt w:val="decimal"/>
      <w:lvlText w:val=""/>
      <w:lvlJc w:val="left"/>
    </w:lvl>
    <w:lvl w:ilvl="3" w:tplc="F0C203AA">
      <w:numFmt w:val="decimal"/>
      <w:lvlText w:val=""/>
      <w:lvlJc w:val="left"/>
    </w:lvl>
    <w:lvl w:ilvl="4" w:tplc="13340BBE">
      <w:numFmt w:val="decimal"/>
      <w:lvlText w:val=""/>
      <w:lvlJc w:val="left"/>
    </w:lvl>
    <w:lvl w:ilvl="5" w:tplc="CB74CB54">
      <w:numFmt w:val="decimal"/>
      <w:lvlText w:val=""/>
      <w:lvlJc w:val="left"/>
    </w:lvl>
    <w:lvl w:ilvl="6" w:tplc="08B67C32">
      <w:numFmt w:val="decimal"/>
      <w:lvlText w:val=""/>
      <w:lvlJc w:val="left"/>
    </w:lvl>
    <w:lvl w:ilvl="7" w:tplc="F4EC95B4">
      <w:numFmt w:val="decimal"/>
      <w:lvlText w:val=""/>
      <w:lvlJc w:val="left"/>
    </w:lvl>
    <w:lvl w:ilvl="8" w:tplc="B3AA10E8">
      <w:numFmt w:val="decimal"/>
      <w:lvlText w:val=""/>
      <w:lvlJc w:val="left"/>
    </w:lvl>
  </w:abstractNum>
  <w:abstractNum w:abstractNumId="20" w15:restartNumberingAfterBreak="0">
    <w:nsid w:val="26B92E6C"/>
    <w:multiLevelType w:val="hybridMultilevel"/>
    <w:tmpl w:val="085AE16A"/>
    <w:lvl w:ilvl="0" w:tplc="D26031E8">
      <w:start w:val="1"/>
      <w:numFmt w:val="decimal"/>
      <w:lvlText w:val="(%1)"/>
      <w:lvlJc w:val="left"/>
      <w:pPr>
        <w:ind w:left="522" w:hanging="360"/>
      </w:pPr>
      <w:rPr>
        <w:rFonts w:hint="default"/>
      </w:rPr>
    </w:lvl>
    <w:lvl w:ilvl="1" w:tplc="34090019" w:tentative="1">
      <w:start w:val="1"/>
      <w:numFmt w:val="lowerLetter"/>
      <w:lvlText w:val="%2."/>
      <w:lvlJc w:val="left"/>
      <w:pPr>
        <w:ind w:left="1242" w:hanging="360"/>
      </w:pPr>
    </w:lvl>
    <w:lvl w:ilvl="2" w:tplc="3409001B" w:tentative="1">
      <w:start w:val="1"/>
      <w:numFmt w:val="lowerRoman"/>
      <w:lvlText w:val="%3."/>
      <w:lvlJc w:val="right"/>
      <w:pPr>
        <w:ind w:left="1962" w:hanging="180"/>
      </w:pPr>
    </w:lvl>
    <w:lvl w:ilvl="3" w:tplc="3409000F" w:tentative="1">
      <w:start w:val="1"/>
      <w:numFmt w:val="decimal"/>
      <w:lvlText w:val="%4."/>
      <w:lvlJc w:val="left"/>
      <w:pPr>
        <w:ind w:left="2682" w:hanging="360"/>
      </w:pPr>
    </w:lvl>
    <w:lvl w:ilvl="4" w:tplc="34090019" w:tentative="1">
      <w:start w:val="1"/>
      <w:numFmt w:val="lowerLetter"/>
      <w:lvlText w:val="%5."/>
      <w:lvlJc w:val="left"/>
      <w:pPr>
        <w:ind w:left="3402" w:hanging="360"/>
      </w:pPr>
    </w:lvl>
    <w:lvl w:ilvl="5" w:tplc="3409001B" w:tentative="1">
      <w:start w:val="1"/>
      <w:numFmt w:val="lowerRoman"/>
      <w:lvlText w:val="%6."/>
      <w:lvlJc w:val="right"/>
      <w:pPr>
        <w:ind w:left="4122" w:hanging="180"/>
      </w:pPr>
    </w:lvl>
    <w:lvl w:ilvl="6" w:tplc="3409000F" w:tentative="1">
      <w:start w:val="1"/>
      <w:numFmt w:val="decimal"/>
      <w:lvlText w:val="%7."/>
      <w:lvlJc w:val="left"/>
      <w:pPr>
        <w:ind w:left="4842" w:hanging="360"/>
      </w:pPr>
    </w:lvl>
    <w:lvl w:ilvl="7" w:tplc="34090019" w:tentative="1">
      <w:start w:val="1"/>
      <w:numFmt w:val="lowerLetter"/>
      <w:lvlText w:val="%8."/>
      <w:lvlJc w:val="left"/>
      <w:pPr>
        <w:ind w:left="5562" w:hanging="360"/>
      </w:pPr>
    </w:lvl>
    <w:lvl w:ilvl="8" w:tplc="3409001B" w:tentative="1">
      <w:start w:val="1"/>
      <w:numFmt w:val="lowerRoman"/>
      <w:lvlText w:val="%9."/>
      <w:lvlJc w:val="right"/>
      <w:pPr>
        <w:ind w:left="6282" w:hanging="180"/>
      </w:pPr>
    </w:lvl>
  </w:abstractNum>
  <w:abstractNum w:abstractNumId="21" w15:restartNumberingAfterBreak="0">
    <w:nsid w:val="26B951AD"/>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28CC5260"/>
    <w:multiLevelType w:val="hybridMultilevel"/>
    <w:tmpl w:val="C730310A"/>
    <w:lvl w:ilvl="0" w:tplc="FFFFFFFF">
      <w:start w:val="1"/>
      <w:numFmt w:val="lowerLetter"/>
      <w:lvlText w:val="(%1)"/>
      <w:lvlJc w:val="left"/>
      <w:pPr>
        <w:tabs>
          <w:tab w:val="num" w:pos="1440"/>
        </w:tabs>
        <w:ind w:left="1440" w:hanging="360"/>
      </w:pPr>
    </w:lvl>
    <w:lvl w:ilvl="1" w:tplc="08090019">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3" w15:restartNumberingAfterBreak="0">
    <w:nsid w:val="2EC75566"/>
    <w:multiLevelType w:val="hybridMultilevel"/>
    <w:tmpl w:val="9D288650"/>
    <w:lvl w:ilvl="0" w:tplc="49F4A780">
      <w:start w:val="1"/>
      <w:numFmt w:val="decimal"/>
      <w:lvlText w:val="%1."/>
      <w:lvlJc w:val="left"/>
      <w:pPr>
        <w:ind w:left="720" w:hanging="360"/>
      </w:pPr>
      <w:rPr>
        <w:b/>
        <w:bCs/>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4" w15:restartNumberingAfterBreak="0">
    <w:nsid w:val="30764E92"/>
    <w:multiLevelType w:val="multilevel"/>
    <w:tmpl w:val="E4F8B614"/>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09F6EBA"/>
    <w:multiLevelType w:val="hybridMultilevel"/>
    <w:tmpl w:val="964085AE"/>
    <w:lvl w:ilvl="0" w:tplc="FA065F52">
      <w:start w:val="1"/>
      <w:numFmt w:val="lowerLetter"/>
      <w:lvlText w:val="(%1)"/>
      <w:lvlJc w:val="left"/>
      <w:pPr>
        <w:ind w:left="1440" w:hanging="360"/>
      </w:pPr>
      <w:rPr>
        <w:rFonts w:hint="default" w:ascii="Calibri" w:hAnsi="Calibri" w:eastAsia="Times New Roman" w:cs="Calibri"/>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26" w15:restartNumberingAfterBreak="0">
    <w:nsid w:val="32953BCB"/>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40269FB"/>
    <w:multiLevelType w:val="hybridMultilevel"/>
    <w:tmpl w:val="C19867B6"/>
    <w:lvl w:ilvl="0" w:tplc="6F2C67D6">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8" w15:restartNumberingAfterBreak="0">
    <w:nsid w:val="362E4C6A"/>
    <w:multiLevelType w:val="hybridMultilevel"/>
    <w:tmpl w:val="660C7744"/>
    <w:lvl w:ilvl="0" w:tplc="7CB003C6">
      <w:start w:val="1"/>
      <w:numFmt w:val="bullet"/>
      <w:lvlText w:val="□"/>
      <w:lvlJc w:val="left"/>
      <w:pPr>
        <w:ind w:left="720" w:hanging="360"/>
      </w:pPr>
      <w:rPr>
        <w:rFonts w:hint="default" w:ascii="Courier New" w:hAnsi="Courier New"/>
      </w:rPr>
    </w:lvl>
    <w:lvl w:ilvl="1" w:tplc="34090003" w:tentative="1">
      <w:start w:val="1"/>
      <w:numFmt w:val="bullet"/>
      <w:lvlText w:val="o"/>
      <w:lvlJc w:val="left"/>
      <w:pPr>
        <w:ind w:left="1440" w:hanging="360"/>
      </w:pPr>
      <w:rPr>
        <w:rFonts w:hint="default" w:ascii="Courier New" w:hAnsi="Courier New" w:cs="Courier New"/>
      </w:rPr>
    </w:lvl>
    <w:lvl w:ilvl="2" w:tplc="34090005" w:tentative="1">
      <w:start w:val="1"/>
      <w:numFmt w:val="bullet"/>
      <w:lvlText w:val=""/>
      <w:lvlJc w:val="left"/>
      <w:pPr>
        <w:ind w:left="2160" w:hanging="360"/>
      </w:pPr>
      <w:rPr>
        <w:rFonts w:hint="default" w:ascii="Wingdings" w:hAnsi="Wingdings"/>
      </w:rPr>
    </w:lvl>
    <w:lvl w:ilvl="3" w:tplc="34090001" w:tentative="1">
      <w:start w:val="1"/>
      <w:numFmt w:val="bullet"/>
      <w:lvlText w:val=""/>
      <w:lvlJc w:val="left"/>
      <w:pPr>
        <w:ind w:left="2880" w:hanging="360"/>
      </w:pPr>
      <w:rPr>
        <w:rFonts w:hint="default" w:ascii="Symbol" w:hAnsi="Symbol"/>
      </w:rPr>
    </w:lvl>
    <w:lvl w:ilvl="4" w:tplc="34090003" w:tentative="1">
      <w:start w:val="1"/>
      <w:numFmt w:val="bullet"/>
      <w:lvlText w:val="o"/>
      <w:lvlJc w:val="left"/>
      <w:pPr>
        <w:ind w:left="3600" w:hanging="360"/>
      </w:pPr>
      <w:rPr>
        <w:rFonts w:hint="default" w:ascii="Courier New" w:hAnsi="Courier New" w:cs="Courier New"/>
      </w:rPr>
    </w:lvl>
    <w:lvl w:ilvl="5" w:tplc="34090005" w:tentative="1">
      <w:start w:val="1"/>
      <w:numFmt w:val="bullet"/>
      <w:lvlText w:val=""/>
      <w:lvlJc w:val="left"/>
      <w:pPr>
        <w:ind w:left="4320" w:hanging="360"/>
      </w:pPr>
      <w:rPr>
        <w:rFonts w:hint="default" w:ascii="Wingdings" w:hAnsi="Wingdings"/>
      </w:rPr>
    </w:lvl>
    <w:lvl w:ilvl="6" w:tplc="34090001" w:tentative="1">
      <w:start w:val="1"/>
      <w:numFmt w:val="bullet"/>
      <w:lvlText w:val=""/>
      <w:lvlJc w:val="left"/>
      <w:pPr>
        <w:ind w:left="5040" w:hanging="360"/>
      </w:pPr>
      <w:rPr>
        <w:rFonts w:hint="default" w:ascii="Symbol" w:hAnsi="Symbol"/>
      </w:rPr>
    </w:lvl>
    <w:lvl w:ilvl="7" w:tplc="34090003" w:tentative="1">
      <w:start w:val="1"/>
      <w:numFmt w:val="bullet"/>
      <w:lvlText w:val="o"/>
      <w:lvlJc w:val="left"/>
      <w:pPr>
        <w:ind w:left="5760" w:hanging="360"/>
      </w:pPr>
      <w:rPr>
        <w:rFonts w:hint="default" w:ascii="Courier New" w:hAnsi="Courier New" w:cs="Courier New"/>
      </w:rPr>
    </w:lvl>
    <w:lvl w:ilvl="8" w:tplc="34090005" w:tentative="1">
      <w:start w:val="1"/>
      <w:numFmt w:val="bullet"/>
      <w:lvlText w:val=""/>
      <w:lvlJc w:val="left"/>
      <w:pPr>
        <w:ind w:left="6480" w:hanging="360"/>
      </w:pPr>
      <w:rPr>
        <w:rFonts w:hint="default" w:ascii="Wingdings" w:hAnsi="Wingdings"/>
      </w:rPr>
    </w:lvl>
  </w:abstractNum>
  <w:abstractNum w:abstractNumId="29" w15:restartNumberingAfterBreak="0">
    <w:nsid w:val="38A7294F"/>
    <w:multiLevelType w:val="hybridMultilevel"/>
    <w:tmpl w:val="D0FCFDC2"/>
    <w:lvl w:ilvl="0" w:tplc="93E2D0F2">
      <w:start w:val="1"/>
      <w:numFmt w:val="lowerLetter"/>
      <w:lvlText w:val="(%1)"/>
      <w:lvlJc w:val="left"/>
      <w:pPr>
        <w:ind w:left="108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0" w15:restartNumberingAfterBreak="0">
    <w:nsid w:val="39E7042D"/>
    <w:multiLevelType w:val="hybridMultilevel"/>
    <w:tmpl w:val="CD720CA2"/>
    <w:lvl w:ilvl="0" w:tplc="34090003">
      <w:start w:val="1"/>
      <w:numFmt w:val="bullet"/>
      <w:lvlText w:val="o"/>
      <w:lvlJc w:val="left"/>
      <w:pPr>
        <w:tabs>
          <w:tab w:val="num" w:pos="720"/>
        </w:tabs>
        <w:ind w:left="720" w:hanging="360"/>
      </w:pPr>
      <w:rPr>
        <w:rFonts w:hint="default" w:ascii="Courier New" w:hAnsi="Courier New" w:cs="Courier New"/>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3A29090A"/>
    <w:multiLevelType w:val="hybridMultilevel"/>
    <w:tmpl w:val="FD30C63A"/>
    <w:lvl w:ilvl="0" w:tplc="6F2C67D6">
      <w:start w:val="1"/>
      <w:numFmt w:val="lowerLetter"/>
      <w:lvlText w:val="(%1)"/>
      <w:lvlJc w:val="left"/>
      <w:pPr>
        <w:ind w:left="1440" w:hanging="360"/>
      </w:pPr>
      <w:rPr>
        <w:rFonts w:hint="default"/>
      </w:rPr>
    </w:lvl>
    <w:lvl w:ilvl="1" w:tplc="6F2C67D6">
      <w:start w:val="1"/>
      <w:numFmt w:val="lowerLetter"/>
      <w:lvlText w:val="(%2)"/>
      <w:lvlJc w:val="left"/>
      <w:pPr>
        <w:ind w:left="2160" w:hanging="360"/>
      </w:pPr>
      <w:rPr>
        <w:rFonts w:hint="default"/>
      </w:r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32" w15:restartNumberingAfterBreak="0">
    <w:nsid w:val="3D7F6347"/>
    <w:multiLevelType w:val="multilevel"/>
    <w:tmpl w:val="2710F2D8"/>
    <w:lvl w:ilvl="0">
      <w:start w:val="4"/>
      <w:numFmt w:val="decimal"/>
      <w:pStyle w:val="MatrixLevel02-1"/>
      <w:lvlText w:val="%1."/>
      <w:lvlJc w:val="left"/>
      <w:pPr>
        <w:ind w:left="360" w:hanging="360"/>
      </w:pPr>
      <w:rPr>
        <w:rFonts w:hint="default" w:ascii="Calibri" w:hAnsi="Calibri" w:cs="Times New Roman"/>
        <w:b w:val="0"/>
        <w:i w:val="0"/>
      </w:rPr>
    </w:lvl>
    <w:lvl w:ilvl="1">
      <w:start w:val="1"/>
      <w:numFmt w:val="decimal"/>
      <w:pStyle w:val="MatrixLevel02-2"/>
      <w:lvlText w:val="%1.%2"/>
      <w:lvlJc w:val="left"/>
      <w:pPr>
        <w:ind w:left="1116" w:hanging="576"/>
      </w:pPr>
    </w:lvl>
    <w:lvl w:ilvl="2">
      <w:start w:val="1"/>
      <w:numFmt w:val="lowerLetter"/>
      <w:pStyle w:val="MatrixLevel02-3"/>
      <w:lvlText w:val="(%3)"/>
      <w:lvlJc w:val="left"/>
      <w:pPr>
        <w:ind w:left="1440" w:hanging="504"/>
      </w:pPr>
    </w:lvl>
    <w:lvl w:ilvl="3">
      <w:start w:val="1"/>
      <w:numFmt w:val="lowerRoman"/>
      <w:pStyle w:val="MatrixLevel02-4"/>
      <w:lvlText w:val="(%4)"/>
      <w:lvlJc w:val="left"/>
      <w:pPr>
        <w:ind w:left="1800" w:hanging="360"/>
      </w:pPr>
      <w:rPr>
        <w:rFonts w:hint="default" w:ascii="Calibri" w:hAnsi="Calibri" w:eastAsia="Times New Roman" w:cs="Times New Roman"/>
        <w:b w:val="0"/>
        <w:i w:val="0"/>
      </w:rPr>
    </w:lvl>
    <w:lvl w:ilvl="4">
      <w:start w:val="1"/>
      <w:numFmt w:val="lowerLetter"/>
      <w:pStyle w:val="MatrixLevel02-5"/>
      <w:lvlText w:val="%5."/>
      <w:lvlJc w:val="left"/>
      <w:pPr>
        <w:ind w:left="2880" w:hanging="360"/>
      </w:pPr>
    </w:lvl>
    <w:lvl w:ilvl="5">
      <w:start w:val="1"/>
      <w:numFmt w:val="lowerRoman"/>
      <w:pStyle w:val="MatrixLevel02-6"/>
      <w:lvlText w:val="(%6)"/>
      <w:lvlJc w:val="left"/>
      <w:pPr>
        <w:ind w:left="324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ED9405A"/>
    <w:multiLevelType w:val="hybridMultilevel"/>
    <w:tmpl w:val="233AC68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4" w15:restartNumberingAfterBreak="0">
    <w:nsid w:val="3F5B3AEF"/>
    <w:multiLevelType w:val="hybridMultilevel"/>
    <w:tmpl w:val="27043F54"/>
    <w:lvl w:ilvl="0" w:tplc="0BEEF2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3F933D37"/>
    <w:multiLevelType w:val="hybridMultilevel"/>
    <w:tmpl w:val="018CA42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6" w15:restartNumberingAfterBreak="0">
    <w:nsid w:val="3FCF19B4"/>
    <w:multiLevelType w:val="hybridMultilevel"/>
    <w:tmpl w:val="0409001D"/>
    <w:styleLink w:val="Style1"/>
    <w:lvl w:ilvl="0" w:tplc="9356C5A0">
      <w:start w:val="1"/>
      <w:numFmt w:val="upperLetter"/>
      <w:lvlText w:val="%1)"/>
      <w:lvlJc w:val="left"/>
      <w:pPr>
        <w:tabs>
          <w:tab w:val="num" w:pos="360"/>
        </w:tabs>
        <w:ind w:left="360" w:hanging="360"/>
      </w:pPr>
    </w:lvl>
    <w:lvl w:ilvl="1" w:tplc="28B8969E">
      <w:start w:val="1"/>
      <w:numFmt w:val="lowerLetter"/>
      <w:lvlText w:val="%2)"/>
      <w:lvlJc w:val="left"/>
      <w:pPr>
        <w:tabs>
          <w:tab w:val="num" w:pos="720"/>
        </w:tabs>
        <w:ind w:left="720" w:hanging="360"/>
      </w:pPr>
    </w:lvl>
    <w:lvl w:ilvl="2" w:tplc="BA865DF6">
      <w:start w:val="1"/>
      <w:numFmt w:val="lowerRoman"/>
      <w:lvlText w:val="%3)"/>
      <w:lvlJc w:val="left"/>
      <w:pPr>
        <w:tabs>
          <w:tab w:val="num" w:pos="1080"/>
        </w:tabs>
        <w:ind w:left="1080" w:hanging="360"/>
      </w:pPr>
    </w:lvl>
    <w:lvl w:ilvl="3" w:tplc="320674BE">
      <w:start w:val="1"/>
      <w:numFmt w:val="decimal"/>
      <w:lvlText w:val="(%4)"/>
      <w:lvlJc w:val="left"/>
      <w:pPr>
        <w:tabs>
          <w:tab w:val="num" w:pos="1440"/>
        </w:tabs>
        <w:ind w:left="1440" w:hanging="360"/>
      </w:pPr>
    </w:lvl>
    <w:lvl w:ilvl="4" w:tplc="250ED554">
      <w:start w:val="1"/>
      <w:numFmt w:val="lowerLetter"/>
      <w:lvlText w:val="(%5)"/>
      <w:lvlJc w:val="left"/>
      <w:pPr>
        <w:tabs>
          <w:tab w:val="num" w:pos="1800"/>
        </w:tabs>
        <w:ind w:left="1800" w:hanging="360"/>
      </w:pPr>
    </w:lvl>
    <w:lvl w:ilvl="5" w:tplc="8D7650DE">
      <w:start w:val="1"/>
      <w:numFmt w:val="lowerRoman"/>
      <w:lvlText w:val="(%6)"/>
      <w:lvlJc w:val="left"/>
      <w:pPr>
        <w:tabs>
          <w:tab w:val="num" w:pos="2160"/>
        </w:tabs>
        <w:ind w:left="2160" w:hanging="360"/>
      </w:pPr>
    </w:lvl>
    <w:lvl w:ilvl="6" w:tplc="A43E48C8">
      <w:start w:val="1"/>
      <w:numFmt w:val="decimal"/>
      <w:lvlText w:val="%7."/>
      <w:lvlJc w:val="left"/>
      <w:pPr>
        <w:tabs>
          <w:tab w:val="num" w:pos="2520"/>
        </w:tabs>
        <w:ind w:left="2520" w:hanging="360"/>
      </w:pPr>
    </w:lvl>
    <w:lvl w:ilvl="7" w:tplc="87FE9EE4">
      <w:start w:val="1"/>
      <w:numFmt w:val="lowerLetter"/>
      <w:lvlText w:val="%8."/>
      <w:lvlJc w:val="left"/>
      <w:pPr>
        <w:tabs>
          <w:tab w:val="num" w:pos="2880"/>
        </w:tabs>
        <w:ind w:left="2880" w:hanging="360"/>
      </w:pPr>
    </w:lvl>
    <w:lvl w:ilvl="8" w:tplc="3BA804E0">
      <w:start w:val="1"/>
      <w:numFmt w:val="lowerRoman"/>
      <w:lvlText w:val="%9."/>
      <w:lvlJc w:val="left"/>
      <w:pPr>
        <w:tabs>
          <w:tab w:val="num" w:pos="3240"/>
        </w:tabs>
        <w:ind w:left="3240" w:hanging="360"/>
      </w:pPr>
    </w:lvl>
  </w:abstractNum>
  <w:abstractNum w:abstractNumId="37" w15:restartNumberingAfterBreak="0">
    <w:nsid w:val="4032095F"/>
    <w:multiLevelType w:val="hybridMultilevel"/>
    <w:tmpl w:val="0CA6A664"/>
    <w:lvl w:ilvl="0" w:tplc="F560F6BC">
      <w:start w:val="16"/>
      <w:numFmt w:val="decimal"/>
      <w:lvlText w:val="%1."/>
      <w:lvlJc w:val="left"/>
      <w:pPr>
        <w:ind w:left="720" w:hanging="36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8" w15:restartNumberingAfterBreak="0">
    <w:nsid w:val="41330324"/>
    <w:multiLevelType w:val="hybridMultilevel"/>
    <w:tmpl w:val="3C306D6A"/>
    <w:lvl w:ilvl="0" w:tplc="8B08308E">
      <w:start w:val="1"/>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9" w15:restartNumberingAfterBreak="0">
    <w:nsid w:val="41BA326E"/>
    <w:multiLevelType w:val="hybridMultilevel"/>
    <w:tmpl w:val="A97C70EA"/>
    <w:lvl w:ilvl="0" w:tplc="6F2C67D6">
      <w:start w:val="1"/>
      <w:numFmt w:val="lowerLetter"/>
      <w:lvlText w:val="(%1)"/>
      <w:lvlJc w:val="left"/>
      <w:pPr>
        <w:ind w:left="1440" w:hanging="360"/>
      </w:pPr>
      <w:rPr>
        <w:rFonts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40" w15:restartNumberingAfterBreak="0">
    <w:nsid w:val="41EF2217"/>
    <w:multiLevelType w:val="multilevel"/>
    <w:tmpl w:val="FE64DB3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42207D02"/>
    <w:multiLevelType w:val="multilevel"/>
    <w:tmpl w:val="442A7AD8"/>
    <w:lvl w:ilvl="0">
      <w:start w:val="14"/>
      <w:numFmt w:val="decimal"/>
      <w:lvlText w:val="%1"/>
      <w:lvlJc w:val="left"/>
      <w:pPr>
        <w:ind w:left="375" w:hanging="375"/>
      </w:pPr>
      <w:rPr>
        <w:rFonts w:hint="default" w:eastAsia="Times New Roman"/>
      </w:rPr>
    </w:lvl>
    <w:lvl w:ilvl="1">
      <w:start w:val="9"/>
      <w:numFmt w:val="decimal"/>
      <w:lvlText w:val="%1.%2"/>
      <w:lvlJc w:val="left"/>
      <w:pPr>
        <w:ind w:left="375" w:hanging="375"/>
      </w:pPr>
      <w:rPr>
        <w:rFonts w:hint="default" w:eastAsia="Times New Roman"/>
      </w:rPr>
    </w:lvl>
    <w:lvl w:ilvl="2">
      <w:start w:val="1"/>
      <w:numFmt w:val="decimal"/>
      <w:lvlText w:val="%1.%2.%3"/>
      <w:lvlJc w:val="left"/>
      <w:pPr>
        <w:ind w:left="720" w:hanging="720"/>
      </w:pPr>
      <w:rPr>
        <w:rFonts w:hint="default" w:eastAsia="Times New Roman"/>
      </w:rPr>
    </w:lvl>
    <w:lvl w:ilvl="3">
      <w:start w:val="1"/>
      <w:numFmt w:val="decimal"/>
      <w:lvlText w:val="%1.%2.%3.%4"/>
      <w:lvlJc w:val="left"/>
      <w:pPr>
        <w:ind w:left="720" w:hanging="720"/>
      </w:pPr>
      <w:rPr>
        <w:rFonts w:hint="default" w:eastAsia="Times New Roman"/>
      </w:rPr>
    </w:lvl>
    <w:lvl w:ilvl="4">
      <w:start w:val="1"/>
      <w:numFmt w:val="decimal"/>
      <w:lvlText w:val="%1.%2.%3.%4.%5"/>
      <w:lvlJc w:val="left"/>
      <w:pPr>
        <w:ind w:left="1080" w:hanging="1080"/>
      </w:pPr>
      <w:rPr>
        <w:rFonts w:hint="default" w:eastAsia="Times New Roman"/>
      </w:rPr>
    </w:lvl>
    <w:lvl w:ilvl="5">
      <w:start w:val="1"/>
      <w:numFmt w:val="decimal"/>
      <w:lvlText w:val="%1.%2.%3.%4.%5.%6"/>
      <w:lvlJc w:val="left"/>
      <w:pPr>
        <w:ind w:left="1080" w:hanging="1080"/>
      </w:pPr>
      <w:rPr>
        <w:rFonts w:hint="default" w:eastAsia="Times New Roman"/>
      </w:rPr>
    </w:lvl>
    <w:lvl w:ilvl="6">
      <w:start w:val="1"/>
      <w:numFmt w:val="decimal"/>
      <w:lvlText w:val="%1.%2.%3.%4.%5.%6.%7"/>
      <w:lvlJc w:val="left"/>
      <w:pPr>
        <w:ind w:left="1440" w:hanging="1440"/>
      </w:pPr>
      <w:rPr>
        <w:rFonts w:hint="default" w:eastAsia="Times New Roman"/>
      </w:rPr>
    </w:lvl>
    <w:lvl w:ilvl="7">
      <w:start w:val="1"/>
      <w:numFmt w:val="decimal"/>
      <w:lvlText w:val="%1.%2.%3.%4.%5.%6.%7.%8"/>
      <w:lvlJc w:val="left"/>
      <w:pPr>
        <w:ind w:left="1440" w:hanging="1440"/>
      </w:pPr>
      <w:rPr>
        <w:rFonts w:hint="default" w:eastAsia="Times New Roman"/>
      </w:rPr>
    </w:lvl>
    <w:lvl w:ilvl="8">
      <w:start w:val="1"/>
      <w:numFmt w:val="decimal"/>
      <w:lvlText w:val="%1.%2.%3.%4.%5.%6.%7.%8.%9"/>
      <w:lvlJc w:val="left"/>
      <w:pPr>
        <w:ind w:left="1440" w:hanging="1440"/>
      </w:pPr>
      <w:rPr>
        <w:rFonts w:hint="default" w:eastAsia="Times New Roman"/>
      </w:rPr>
    </w:lvl>
  </w:abstractNum>
  <w:abstractNum w:abstractNumId="42" w15:restartNumberingAfterBreak="0">
    <w:nsid w:val="42835360"/>
    <w:multiLevelType w:val="hybridMultilevel"/>
    <w:tmpl w:val="6F2C67D6"/>
    <w:lvl w:ilvl="0" w:tplc="740EE064">
      <w:start w:val="1"/>
      <w:numFmt w:val="lowerLetter"/>
      <w:lvlText w:val="(%1)"/>
      <w:lvlJc w:val="left"/>
      <w:pPr>
        <w:ind w:left="1440" w:hanging="360"/>
      </w:pPr>
      <w:rPr>
        <w:rFonts w:hint="default"/>
      </w:rPr>
    </w:lvl>
    <w:lvl w:ilvl="1" w:tplc="D8886B70">
      <w:numFmt w:val="decimal"/>
      <w:lvlText w:val=""/>
      <w:lvlJc w:val="left"/>
    </w:lvl>
    <w:lvl w:ilvl="2" w:tplc="FF786034">
      <w:numFmt w:val="decimal"/>
      <w:lvlText w:val=""/>
      <w:lvlJc w:val="left"/>
    </w:lvl>
    <w:lvl w:ilvl="3" w:tplc="2A8A5E9E">
      <w:numFmt w:val="decimal"/>
      <w:lvlText w:val=""/>
      <w:lvlJc w:val="left"/>
    </w:lvl>
    <w:lvl w:ilvl="4" w:tplc="48C28818">
      <w:numFmt w:val="decimal"/>
      <w:lvlText w:val=""/>
      <w:lvlJc w:val="left"/>
    </w:lvl>
    <w:lvl w:ilvl="5" w:tplc="A6081626">
      <w:numFmt w:val="decimal"/>
      <w:lvlText w:val=""/>
      <w:lvlJc w:val="left"/>
    </w:lvl>
    <w:lvl w:ilvl="6" w:tplc="06D6B536">
      <w:numFmt w:val="decimal"/>
      <w:lvlText w:val=""/>
      <w:lvlJc w:val="left"/>
    </w:lvl>
    <w:lvl w:ilvl="7" w:tplc="779864DC">
      <w:numFmt w:val="decimal"/>
      <w:lvlText w:val=""/>
      <w:lvlJc w:val="left"/>
    </w:lvl>
    <w:lvl w:ilvl="8" w:tplc="C336679E">
      <w:numFmt w:val="decimal"/>
      <w:lvlText w:val=""/>
      <w:lvlJc w:val="left"/>
    </w:lvl>
  </w:abstractNum>
  <w:abstractNum w:abstractNumId="43" w15:restartNumberingAfterBreak="0">
    <w:nsid w:val="45B5693B"/>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47D275FB"/>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480A7C79"/>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4C6F7228"/>
    <w:multiLevelType w:val="hybridMultilevel"/>
    <w:tmpl w:val="8CA28572"/>
    <w:lvl w:ilvl="0" w:tplc="6F2C67D6">
      <w:start w:val="1"/>
      <w:numFmt w:val="lowerLetter"/>
      <w:lvlText w:val="(%1)"/>
      <w:lvlJc w:val="left"/>
      <w:pPr>
        <w:ind w:left="1080" w:hanging="360"/>
      </w:pPr>
      <w:rPr>
        <w:rFonts w:hint="default"/>
      </w:rPr>
    </w:lvl>
    <w:lvl w:ilvl="1" w:tplc="34090019">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7" w15:restartNumberingAfterBreak="0">
    <w:nsid w:val="4CC6059F"/>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4DD82364"/>
    <w:multiLevelType w:val="hybridMultilevel"/>
    <w:tmpl w:val="2DCEA2AC"/>
    <w:lvl w:ilvl="0" w:tplc="2286C670">
      <w:start w:val="20"/>
      <w:numFmt w:val="decimal"/>
      <w:lvlText w:val="%1."/>
      <w:lvlJc w:val="left"/>
      <w:pPr>
        <w:ind w:left="720" w:hanging="360"/>
      </w:pPr>
      <w:rPr>
        <w:rFonts w:hint="default"/>
        <w:b/>
        <w:i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9" w15:restartNumberingAfterBreak="0">
    <w:nsid w:val="4FC03C24"/>
    <w:multiLevelType w:val="hybridMultilevel"/>
    <w:tmpl w:val="BEAEB56A"/>
    <w:lvl w:ilvl="0" w:tplc="6F2C67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FD7222F"/>
    <w:multiLevelType w:val="hybridMultilevel"/>
    <w:tmpl w:val="1452DD44"/>
    <w:lvl w:ilvl="0" w:tplc="6F2C67D6">
      <w:start w:val="1"/>
      <w:numFmt w:val="lowerLetter"/>
      <w:lvlText w:val="(%1)"/>
      <w:lvlJc w:val="left"/>
      <w:pPr>
        <w:ind w:left="1440" w:hanging="360"/>
      </w:pPr>
      <w:rPr>
        <w:rFonts w:hint="default"/>
      </w:rPr>
    </w:lvl>
    <w:lvl w:ilvl="1" w:tplc="FF202E7A">
      <w:start w:val="1"/>
      <w:numFmt w:val="lowerLetter"/>
      <w:lvlText w:val="%2)"/>
      <w:lvlJc w:val="left"/>
      <w:pPr>
        <w:ind w:left="2160" w:hanging="360"/>
      </w:pPr>
      <w:rPr>
        <w:rFonts w:hint="default"/>
      </w:r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51" w15:restartNumberingAfterBreak="0">
    <w:nsid w:val="50854094"/>
    <w:multiLevelType w:val="hybridMultilevel"/>
    <w:tmpl w:val="7724198E"/>
    <w:lvl w:ilvl="0" w:tplc="7CB003C6">
      <w:start w:val="1"/>
      <w:numFmt w:val="bullet"/>
      <w:lvlText w:val="□"/>
      <w:lvlJc w:val="left"/>
      <w:pPr>
        <w:ind w:left="720" w:hanging="360"/>
      </w:pPr>
      <w:rPr>
        <w:rFonts w:hint="default" w:ascii="Courier New" w:hAnsi="Courier New"/>
      </w:rPr>
    </w:lvl>
    <w:lvl w:ilvl="1" w:tplc="34090003" w:tentative="1">
      <w:start w:val="1"/>
      <w:numFmt w:val="bullet"/>
      <w:lvlText w:val="o"/>
      <w:lvlJc w:val="left"/>
      <w:pPr>
        <w:ind w:left="1440" w:hanging="360"/>
      </w:pPr>
      <w:rPr>
        <w:rFonts w:hint="default" w:ascii="Courier New" w:hAnsi="Courier New" w:cs="Courier New"/>
      </w:rPr>
    </w:lvl>
    <w:lvl w:ilvl="2" w:tplc="34090005" w:tentative="1">
      <w:start w:val="1"/>
      <w:numFmt w:val="bullet"/>
      <w:lvlText w:val=""/>
      <w:lvlJc w:val="left"/>
      <w:pPr>
        <w:ind w:left="2160" w:hanging="360"/>
      </w:pPr>
      <w:rPr>
        <w:rFonts w:hint="default" w:ascii="Wingdings" w:hAnsi="Wingdings"/>
      </w:rPr>
    </w:lvl>
    <w:lvl w:ilvl="3" w:tplc="34090001" w:tentative="1">
      <w:start w:val="1"/>
      <w:numFmt w:val="bullet"/>
      <w:lvlText w:val=""/>
      <w:lvlJc w:val="left"/>
      <w:pPr>
        <w:ind w:left="2880" w:hanging="360"/>
      </w:pPr>
      <w:rPr>
        <w:rFonts w:hint="default" w:ascii="Symbol" w:hAnsi="Symbol"/>
      </w:rPr>
    </w:lvl>
    <w:lvl w:ilvl="4" w:tplc="34090003" w:tentative="1">
      <w:start w:val="1"/>
      <w:numFmt w:val="bullet"/>
      <w:lvlText w:val="o"/>
      <w:lvlJc w:val="left"/>
      <w:pPr>
        <w:ind w:left="3600" w:hanging="360"/>
      </w:pPr>
      <w:rPr>
        <w:rFonts w:hint="default" w:ascii="Courier New" w:hAnsi="Courier New" w:cs="Courier New"/>
      </w:rPr>
    </w:lvl>
    <w:lvl w:ilvl="5" w:tplc="34090005" w:tentative="1">
      <w:start w:val="1"/>
      <w:numFmt w:val="bullet"/>
      <w:lvlText w:val=""/>
      <w:lvlJc w:val="left"/>
      <w:pPr>
        <w:ind w:left="4320" w:hanging="360"/>
      </w:pPr>
      <w:rPr>
        <w:rFonts w:hint="default" w:ascii="Wingdings" w:hAnsi="Wingdings"/>
      </w:rPr>
    </w:lvl>
    <w:lvl w:ilvl="6" w:tplc="34090001" w:tentative="1">
      <w:start w:val="1"/>
      <w:numFmt w:val="bullet"/>
      <w:lvlText w:val=""/>
      <w:lvlJc w:val="left"/>
      <w:pPr>
        <w:ind w:left="5040" w:hanging="360"/>
      </w:pPr>
      <w:rPr>
        <w:rFonts w:hint="default" w:ascii="Symbol" w:hAnsi="Symbol"/>
      </w:rPr>
    </w:lvl>
    <w:lvl w:ilvl="7" w:tplc="34090003" w:tentative="1">
      <w:start w:val="1"/>
      <w:numFmt w:val="bullet"/>
      <w:lvlText w:val="o"/>
      <w:lvlJc w:val="left"/>
      <w:pPr>
        <w:ind w:left="5760" w:hanging="360"/>
      </w:pPr>
      <w:rPr>
        <w:rFonts w:hint="default" w:ascii="Courier New" w:hAnsi="Courier New" w:cs="Courier New"/>
      </w:rPr>
    </w:lvl>
    <w:lvl w:ilvl="8" w:tplc="34090005" w:tentative="1">
      <w:start w:val="1"/>
      <w:numFmt w:val="bullet"/>
      <w:lvlText w:val=""/>
      <w:lvlJc w:val="left"/>
      <w:pPr>
        <w:ind w:left="6480" w:hanging="360"/>
      </w:pPr>
      <w:rPr>
        <w:rFonts w:hint="default" w:ascii="Wingdings" w:hAnsi="Wingdings"/>
      </w:rPr>
    </w:lvl>
  </w:abstractNum>
  <w:abstractNum w:abstractNumId="52" w15:restartNumberingAfterBreak="0">
    <w:nsid w:val="527A51AF"/>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52FB26F1"/>
    <w:multiLevelType w:val="multilevel"/>
    <w:tmpl w:val="35A4374E"/>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1080"/>
        </w:tabs>
        <w:ind w:left="1080" w:hanging="54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54" w15:restartNumberingAfterBreak="0">
    <w:nsid w:val="53B939A9"/>
    <w:multiLevelType w:val="hybridMultilevel"/>
    <w:tmpl w:val="EB9A2522"/>
    <w:lvl w:ilvl="0" w:tplc="3409000F">
      <w:start w:val="1"/>
      <w:numFmt w:val="decimal"/>
      <w:lvlText w:val="%1."/>
      <w:lvlJc w:val="left"/>
      <w:pPr>
        <w:ind w:left="720" w:hanging="36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5" w15:restartNumberingAfterBreak="0">
    <w:nsid w:val="55711477"/>
    <w:multiLevelType w:val="hybridMultilevel"/>
    <w:tmpl w:val="DA8CD796"/>
    <w:lvl w:ilvl="0" w:tplc="386857EE">
      <w:start w:val="29"/>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A430021"/>
    <w:multiLevelType w:val="hybridMultilevel"/>
    <w:tmpl w:val="1D36F46A"/>
    <w:lvl w:ilvl="0" w:tplc="34090003">
      <w:start w:val="1"/>
      <w:numFmt w:val="bullet"/>
      <w:lvlText w:val="o"/>
      <w:lvlJc w:val="left"/>
      <w:pPr>
        <w:ind w:left="720" w:hanging="360"/>
      </w:pPr>
      <w:rPr>
        <w:rFonts w:hint="default" w:ascii="Courier New" w:hAnsi="Courier New" w:cs="Courier New"/>
      </w:rPr>
    </w:lvl>
    <w:lvl w:ilvl="1" w:tplc="34090003" w:tentative="1">
      <w:start w:val="1"/>
      <w:numFmt w:val="bullet"/>
      <w:lvlText w:val="o"/>
      <w:lvlJc w:val="left"/>
      <w:pPr>
        <w:ind w:left="1440" w:hanging="360"/>
      </w:pPr>
      <w:rPr>
        <w:rFonts w:hint="default" w:ascii="Courier New" w:hAnsi="Courier New" w:cs="Courier New"/>
      </w:rPr>
    </w:lvl>
    <w:lvl w:ilvl="2" w:tplc="34090005" w:tentative="1">
      <w:start w:val="1"/>
      <w:numFmt w:val="bullet"/>
      <w:lvlText w:val=""/>
      <w:lvlJc w:val="left"/>
      <w:pPr>
        <w:ind w:left="2160" w:hanging="360"/>
      </w:pPr>
      <w:rPr>
        <w:rFonts w:hint="default" w:ascii="Wingdings" w:hAnsi="Wingdings" w:cs="Wingdings"/>
      </w:rPr>
    </w:lvl>
    <w:lvl w:ilvl="3" w:tplc="34090001" w:tentative="1">
      <w:start w:val="1"/>
      <w:numFmt w:val="bullet"/>
      <w:lvlText w:val=""/>
      <w:lvlJc w:val="left"/>
      <w:pPr>
        <w:ind w:left="2880" w:hanging="360"/>
      </w:pPr>
      <w:rPr>
        <w:rFonts w:hint="default" w:ascii="Symbol" w:hAnsi="Symbol" w:cs="Symbol"/>
      </w:rPr>
    </w:lvl>
    <w:lvl w:ilvl="4" w:tplc="34090003" w:tentative="1">
      <w:start w:val="1"/>
      <w:numFmt w:val="bullet"/>
      <w:lvlText w:val="o"/>
      <w:lvlJc w:val="left"/>
      <w:pPr>
        <w:ind w:left="3600" w:hanging="360"/>
      </w:pPr>
      <w:rPr>
        <w:rFonts w:hint="default" w:ascii="Courier New" w:hAnsi="Courier New" w:cs="Courier New"/>
      </w:rPr>
    </w:lvl>
    <w:lvl w:ilvl="5" w:tplc="34090005" w:tentative="1">
      <w:start w:val="1"/>
      <w:numFmt w:val="bullet"/>
      <w:lvlText w:val=""/>
      <w:lvlJc w:val="left"/>
      <w:pPr>
        <w:ind w:left="4320" w:hanging="360"/>
      </w:pPr>
      <w:rPr>
        <w:rFonts w:hint="default" w:ascii="Wingdings" w:hAnsi="Wingdings" w:cs="Wingdings"/>
      </w:rPr>
    </w:lvl>
    <w:lvl w:ilvl="6" w:tplc="34090001" w:tentative="1">
      <w:start w:val="1"/>
      <w:numFmt w:val="bullet"/>
      <w:lvlText w:val=""/>
      <w:lvlJc w:val="left"/>
      <w:pPr>
        <w:ind w:left="5040" w:hanging="360"/>
      </w:pPr>
      <w:rPr>
        <w:rFonts w:hint="default" w:ascii="Symbol" w:hAnsi="Symbol" w:cs="Symbol"/>
      </w:rPr>
    </w:lvl>
    <w:lvl w:ilvl="7" w:tplc="34090003" w:tentative="1">
      <w:start w:val="1"/>
      <w:numFmt w:val="bullet"/>
      <w:lvlText w:val="o"/>
      <w:lvlJc w:val="left"/>
      <w:pPr>
        <w:ind w:left="5760" w:hanging="360"/>
      </w:pPr>
      <w:rPr>
        <w:rFonts w:hint="default" w:ascii="Courier New" w:hAnsi="Courier New" w:cs="Courier New"/>
      </w:rPr>
    </w:lvl>
    <w:lvl w:ilvl="8" w:tplc="34090005" w:tentative="1">
      <w:start w:val="1"/>
      <w:numFmt w:val="bullet"/>
      <w:lvlText w:val=""/>
      <w:lvlJc w:val="left"/>
      <w:pPr>
        <w:ind w:left="6480" w:hanging="360"/>
      </w:pPr>
      <w:rPr>
        <w:rFonts w:hint="default" w:ascii="Wingdings" w:hAnsi="Wingdings" w:cs="Wingdings"/>
      </w:rPr>
    </w:lvl>
  </w:abstractNum>
  <w:abstractNum w:abstractNumId="57" w15:restartNumberingAfterBreak="0">
    <w:nsid w:val="5B494FED"/>
    <w:multiLevelType w:val="hybridMultilevel"/>
    <w:tmpl w:val="94C85A5C"/>
    <w:lvl w:ilvl="0" w:tplc="6EF4E46C">
      <w:start w:val="1"/>
      <w:numFmt w:val="lowerLetter"/>
      <w:lvlText w:val="(%1)"/>
      <w:lvlJc w:val="left"/>
      <w:pPr>
        <w:ind w:left="1413" w:hanging="360"/>
      </w:pPr>
      <w:rPr>
        <w:rFonts w:hint="default" w:eastAsia="Times New Roman"/>
      </w:rPr>
    </w:lvl>
    <w:lvl w:ilvl="1" w:tplc="04090019" w:tentative="1">
      <w:start w:val="1"/>
      <w:numFmt w:val="lowerLetter"/>
      <w:lvlText w:val="%2."/>
      <w:lvlJc w:val="left"/>
      <w:pPr>
        <w:ind w:left="2133" w:hanging="360"/>
      </w:pPr>
    </w:lvl>
    <w:lvl w:ilvl="2" w:tplc="0409001B" w:tentative="1">
      <w:start w:val="1"/>
      <w:numFmt w:val="lowerRoman"/>
      <w:lvlText w:val="%3."/>
      <w:lvlJc w:val="right"/>
      <w:pPr>
        <w:ind w:left="2853" w:hanging="180"/>
      </w:pPr>
    </w:lvl>
    <w:lvl w:ilvl="3" w:tplc="0409000F" w:tentative="1">
      <w:start w:val="1"/>
      <w:numFmt w:val="decimal"/>
      <w:lvlText w:val="%4."/>
      <w:lvlJc w:val="left"/>
      <w:pPr>
        <w:ind w:left="3573" w:hanging="360"/>
      </w:pPr>
    </w:lvl>
    <w:lvl w:ilvl="4" w:tplc="04090019" w:tentative="1">
      <w:start w:val="1"/>
      <w:numFmt w:val="lowerLetter"/>
      <w:lvlText w:val="%5."/>
      <w:lvlJc w:val="left"/>
      <w:pPr>
        <w:ind w:left="4293" w:hanging="360"/>
      </w:pPr>
    </w:lvl>
    <w:lvl w:ilvl="5" w:tplc="0409001B" w:tentative="1">
      <w:start w:val="1"/>
      <w:numFmt w:val="lowerRoman"/>
      <w:lvlText w:val="%6."/>
      <w:lvlJc w:val="right"/>
      <w:pPr>
        <w:ind w:left="5013" w:hanging="180"/>
      </w:pPr>
    </w:lvl>
    <w:lvl w:ilvl="6" w:tplc="0409000F" w:tentative="1">
      <w:start w:val="1"/>
      <w:numFmt w:val="decimal"/>
      <w:lvlText w:val="%7."/>
      <w:lvlJc w:val="left"/>
      <w:pPr>
        <w:ind w:left="5733" w:hanging="360"/>
      </w:pPr>
    </w:lvl>
    <w:lvl w:ilvl="7" w:tplc="04090019" w:tentative="1">
      <w:start w:val="1"/>
      <w:numFmt w:val="lowerLetter"/>
      <w:lvlText w:val="%8."/>
      <w:lvlJc w:val="left"/>
      <w:pPr>
        <w:ind w:left="6453" w:hanging="360"/>
      </w:pPr>
    </w:lvl>
    <w:lvl w:ilvl="8" w:tplc="0409001B" w:tentative="1">
      <w:start w:val="1"/>
      <w:numFmt w:val="lowerRoman"/>
      <w:lvlText w:val="%9."/>
      <w:lvlJc w:val="right"/>
      <w:pPr>
        <w:ind w:left="7173" w:hanging="180"/>
      </w:pPr>
    </w:lvl>
  </w:abstractNum>
  <w:abstractNum w:abstractNumId="58" w15:restartNumberingAfterBreak="0">
    <w:nsid w:val="5D722661"/>
    <w:multiLevelType w:val="multilevel"/>
    <w:tmpl w:val="FE64DB3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9" w15:restartNumberingAfterBreak="0">
    <w:nsid w:val="6210481E"/>
    <w:multiLevelType w:val="hybridMultilevel"/>
    <w:tmpl w:val="D4D4650A"/>
    <w:lvl w:ilvl="0" w:tplc="6F2C67D6">
      <w:start w:val="1"/>
      <w:numFmt w:val="lowerLetter"/>
      <w:lvlText w:val="(%1)"/>
      <w:lvlJc w:val="left"/>
      <w:pPr>
        <w:ind w:left="720" w:hanging="360"/>
      </w:pPr>
      <w:rPr>
        <w:rFonts w:hint="default"/>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0" w15:restartNumberingAfterBreak="0">
    <w:nsid w:val="659436BB"/>
    <w:multiLevelType w:val="hybridMultilevel"/>
    <w:tmpl w:val="B0F42D42"/>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1" w15:restartNumberingAfterBreak="0">
    <w:nsid w:val="65ED0601"/>
    <w:multiLevelType w:val="hybridMultilevel"/>
    <w:tmpl w:val="2E389708"/>
    <w:lvl w:ilvl="0" w:tplc="6F2C67D6">
      <w:start w:val="1"/>
      <w:numFmt w:val="lowerLetter"/>
      <w:lvlText w:val="(%1)"/>
      <w:lvlJc w:val="left"/>
      <w:pPr>
        <w:ind w:left="1800" w:hanging="360"/>
      </w:pPr>
      <w:rPr>
        <w:rFonts w:hint="default"/>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62" w15:restartNumberingAfterBreak="0">
    <w:nsid w:val="689E5566"/>
    <w:multiLevelType w:val="hybridMultilevel"/>
    <w:tmpl w:val="CF86E80C"/>
    <w:lvl w:ilvl="0" w:tplc="6F2C67D6">
      <w:start w:val="1"/>
      <w:numFmt w:val="lowerLetter"/>
      <w:lvlText w:val="(%1)"/>
      <w:lvlJc w:val="left"/>
      <w:pPr>
        <w:ind w:left="2160" w:hanging="360"/>
      </w:pPr>
      <w:rPr>
        <w:rFonts w:hint="default"/>
      </w:rPr>
    </w:lvl>
    <w:lvl w:ilvl="1" w:tplc="34090019">
      <w:start w:val="1"/>
      <w:numFmt w:val="lowerLetter"/>
      <w:lvlText w:val="%2."/>
      <w:lvlJc w:val="left"/>
      <w:pPr>
        <w:ind w:left="2880" w:hanging="360"/>
      </w:pPr>
    </w:lvl>
    <w:lvl w:ilvl="2" w:tplc="3409001B" w:tentative="1">
      <w:start w:val="1"/>
      <w:numFmt w:val="lowerRoman"/>
      <w:lvlText w:val="%3."/>
      <w:lvlJc w:val="right"/>
      <w:pPr>
        <w:ind w:left="3600" w:hanging="180"/>
      </w:pPr>
    </w:lvl>
    <w:lvl w:ilvl="3" w:tplc="3409000F" w:tentative="1">
      <w:start w:val="1"/>
      <w:numFmt w:val="decimal"/>
      <w:lvlText w:val="%4."/>
      <w:lvlJc w:val="left"/>
      <w:pPr>
        <w:ind w:left="4320" w:hanging="360"/>
      </w:pPr>
    </w:lvl>
    <w:lvl w:ilvl="4" w:tplc="34090019" w:tentative="1">
      <w:start w:val="1"/>
      <w:numFmt w:val="lowerLetter"/>
      <w:lvlText w:val="%5."/>
      <w:lvlJc w:val="left"/>
      <w:pPr>
        <w:ind w:left="5040" w:hanging="360"/>
      </w:pPr>
    </w:lvl>
    <w:lvl w:ilvl="5" w:tplc="3409001B" w:tentative="1">
      <w:start w:val="1"/>
      <w:numFmt w:val="lowerRoman"/>
      <w:lvlText w:val="%6."/>
      <w:lvlJc w:val="right"/>
      <w:pPr>
        <w:ind w:left="5760" w:hanging="180"/>
      </w:pPr>
    </w:lvl>
    <w:lvl w:ilvl="6" w:tplc="3409000F" w:tentative="1">
      <w:start w:val="1"/>
      <w:numFmt w:val="decimal"/>
      <w:lvlText w:val="%7."/>
      <w:lvlJc w:val="left"/>
      <w:pPr>
        <w:ind w:left="6480" w:hanging="360"/>
      </w:pPr>
    </w:lvl>
    <w:lvl w:ilvl="7" w:tplc="34090019" w:tentative="1">
      <w:start w:val="1"/>
      <w:numFmt w:val="lowerLetter"/>
      <w:lvlText w:val="%8."/>
      <w:lvlJc w:val="left"/>
      <w:pPr>
        <w:ind w:left="7200" w:hanging="360"/>
      </w:pPr>
    </w:lvl>
    <w:lvl w:ilvl="8" w:tplc="3409001B" w:tentative="1">
      <w:start w:val="1"/>
      <w:numFmt w:val="lowerRoman"/>
      <w:lvlText w:val="%9."/>
      <w:lvlJc w:val="right"/>
      <w:pPr>
        <w:ind w:left="7920" w:hanging="180"/>
      </w:pPr>
    </w:lvl>
  </w:abstractNum>
  <w:abstractNum w:abstractNumId="63" w15:restartNumberingAfterBreak="0">
    <w:nsid w:val="694F5210"/>
    <w:multiLevelType w:val="multilevel"/>
    <w:tmpl w:val="3C5E72EE"/>
    <w:lvl w:ilvl="0">
      <w:start w:val="1"/>
      <w:numFmt w:val="decimal"/>
      <w:pStyle w:val="Article1"/>
      <w:lvlText w:val="%1."/>
      <w:lvlJc w:val="left"/>
      <w:pPr>
        <w:ind w:left="1080" w:hanging="360"/>
      </w:pPr>
      <w:rPr>
        <w:b/>
        <w:bCs/>
      </w:rPr>
    </w:lvl>
    <w:lvl w:ilvl="1">
      <w:start w:val="8"/>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4" w15:restartNumberingAfterBreak="0">
    <w:nsid w:val="6A591A58"/>
    <w:multiLevelType w:val="hybridMultilevel"/>
    <w:tmpl w:val="CC3807E8"/>
    <w:lvl w:ilvl="0" w:tplc="6EF4E46C">
      <w:start w:val="1"/>
      <w:numFmt w:val="lowerLetter"/>
      <w:lvlText w:val="(%1)"/>
      <w:lvlJc w:val="left"/>
      <w:pPr>
        <w:ind w:left="1620" w:hanging="360"/>
      </w:pPr>
      <w:rPr>
        <w:rFonts w:hint="default" w:eastAsia="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713D6FFF"/>
    <w:multiLevelType w:val="multilevel"/>
    <w:tmpl w:val="6D5E273E"/>
    <w:lvl w:ilvl="0">
      <w:start w:val="1"/>
      <w:numFmt w:val="upperLetter"/>
      <w:lvlText w:val="%1."/>
      <w:lvlJc w:val="left"/>
      <w:pPr>
        <w:tabs>
          <w:tab w:val="num" w:pos="720"/>
        </w:tabs>
        <w:ind w:left="720" w:hanging="720"/>
      </w:pPr>
      <w:rPr>
        <w:b w:val="0"/>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74397294"/>
    <w:multiLevelType w:val="hybridMultilevel"/>
    <w:tmpl w:val="CBA61BC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3409000F">
      <w:start w:val="1"/>
      <w:numFmt w:val="decimal"/>
      <w:lvlText w:val="%3."/>
      <w:lvlJc w:val="lef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7" w15:restartNumberingAfterBreak="0">
    <w:nsid w:val="762B31AC"/>
    <w:multiLevelType w:val="hybridMultilevel"/>
    <w:tmpl w:val="64441E98"/>
    <w:lvl w:ilvl="0" w:tplc="D0584C88">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68" w15:restartNumberingAfterBreak="0">
    <w:nsid w:val="77AF44D6"/>
    <w:multiLevelType w:val="hybridMultilevel"/>
    <w:tmpl w:val="1158B484"/>
    <w:lvl w:ilvl="0" w:tplc="6F2C67D6">
      <w:start w:val="1"/>
      <w:numFmt w:val="lowerLetter"/>
      <w:lvlText w:val="(%1)"/>
      <w:lvlJc w:val="left"/>
      <w:pPr>
        <w:ind w:left="720" w:hanging="360"/>
      </w:pPr>
      <w:rPr>
        <w:rFonts w:hint="default"/>
      </w:rPr>
    </w:lvl>
    <w:lvl w:ilvl="1" w:tplc="6F2C67D6">
      <w:start w:val="1"/>
      <w:numFmt w:val="lowerLetter"/>
      <w:lvlText w:val="(%2)"/>
      <w:lvlJc w:val="left"/>
      <w:pPr>
        <w:ind w:left="1440" w:hanging="360"/>
      </w:pPr>
      <w:rPr>
        <w:rFonts w:hint="default"/>
      </w:r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9" w15:restartNumberingAfterBreak="0">
    <w:nsid w:val="7D423380"/>
    <w:multiLevelType w:val="hybridMultilevel"/>
    <w:tmpl w:val="97CABA14"/>
    <w:lvl w:ilvl="0" w:tplc="7CB003C6">
      <w:start w:val="1"/>
      <w:numFmt w:val="bullet"/>
      <w:lvlText w:val="□"/>
      <w:lvlJc w:val="left"/>
      <w:pPr>
        <w:ind w:left="720" w:hanging="360"/>
      </w:pPr>
      <w:rPr>
        <w:rFonts w:hint="default" w:ascii="Courier New" w:hAnsi="Courier New"/>
      </w:rPr>
    </w:lvl>
    <w:lvl w:ilvl="1" w:tplc="34090003" w:tentative="1">
      <w:start w:val="1"/>
      <w:numFmt w:val="bullet"/>
      <w:lvlText w:val="o"/>
      <w:lvlJc w:val="left"/>
      <w:pPr>
        <w:ind w:left="1440" w:hanging="360"/>
      </w:pPr>
      <w:rPr>
        <w:rFonts w:hint="default" w:ascii="Courier New" w:hAnsi="Courier New" w:cs="Courier New"/>
      </w:rPr>
    </w:lvl>
    <w:lvl w:ilvl="2" w:tplc="34090005" w:tentative="1">
      <w:start w:val="1"/>
      <w:numFmt w:val="bullet"/>
      <w:lvlText w:val=""/>
      <w:lvlJc w:val="left"/>
      <w:pPr>
        <w:ind w:left="2160" w:hanging="360"/>
      </w:pPr>
      <w:rPr>
        <w:rFonts w:hint="default" w:ascii="Wingdings" w:hAnsi="Wingdings"/>
      </w:rPr>
    </w:lvl>
    <w:lvl w:ilvl="3" w:tplc="34090001" w:tentative="1">
      <w:start w:val="1"/>
      <w:numFmt w:val="bullet"/>
      <w:lvlText w:val=""/>
      <w:lvlJc w:val="left"/>
      <w:pPr>
        <w:ind w:left="2880" w:hanging="360"/>
      </w:pPr>
      <w:rPr>
        <w:rFonts w:hint="default" w:ascii="Symbol" w:hAnsi="Symbol"/>
      </w:rPr>
    </w:lvl>
    <w:lvl w:ilvl="4" w:tplc="34090003" w:tentative="1">
      <w:start w:val="1"/>
      <w:numFmt w:val="bullet"/>
      <w:lvlText w:val="o"/>
      <w:lvlJc w:val="left"/>
      <w:pPr>
        <w:ind w:left="3600" w:hanging="360"/>
      </w:pPr>
      <w:rPr>
        <w:rFonts w:hint="default" w:ascii="Courier New" w:hAnsi="Courier New" w:cs="Courier New"/>
      </w:rPr>
    </w:lvl>
    <w:lvl w:ilvl="5" w:tplc="34090005" w:tentative="1">
      <w:start w:val="1"/>
      <w:numFmt w:val="bullet"/>
      <w:lvlText w:val=""/>
      <w:lvlJc w:val="left"/>
      <w:pPr>
        <w:ind w:left="4320" w:hanging="360"/>
      </w:pPr>
      <w:rPr>
        <w:rFonts w:hint="default" w:ascii="Wingdings" w:hAnsi="Wingdings"/>
      </w:rPr>
    </w:lvl>
    <w:lvl w:ilvl="6" w:tplc="34090001" w:tentative="1">
      <w:start w:val="1"/>
      <w:numFmt w:val="bullet"/>
      <w:lvlText w:val=""/>
      <w:lvlJc w:val="left"/>
      <w:pPr>
        <w:ind w:left="5040" w:hanging="360"/>
      </w:pPr>
      <w:rPr>
        <w:rFonts w:hint="default" w:ascii="Symbol" w:hAnsi="Symbol"/>
      </w:rPr>
    </w:lvl>
    <w:lvl w:ilvl="7" w:tplc="34090003" w:tentative="1">
      <w:start w:val="1"/>
      <w:numFmt w:val="bullet"/>
      <w:lvlText w:val="o"/>
      <w:lvlJc w:val="left"/>
      <w:pPr>
        <w:ind w:left="5760" w:hanging="360"/>
      </w:pPr>
      <w:rPr>
        <w:rFonts w:hint="default" w:ascii="Courier New" w:hAnsi="Courier New" w:cs="Courier New"/>
      </w:rPr>
    </w:lvl>
    <w:lvl w:ilvl="8" w:tplc="34090005" w:tentative="1">
      <w:start w:val="1"/>
      <w:numFmt w:val="bullet"/>
      <w:lvlText w:val=""/>
      <w:lvlJc w:val="left"/>
      <w:pPr>
        <w:ind w:left="6480" w:hanging="360"/>
      </w:pPr>
      <w:rPr>
        <w:rFonts w:hint="default" w:ascii="Wingdings" w:hAnsi="Wingdings"/>
      </w:rPr>
    </w:lvl>
  </w:abstractNum>
  <w:abstractNum w:abstractNumId="70" w15:restartNumberingAfterBreak="0">
    <w:nsid w:val="7EA728BD"/>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9"/>
  </w:num>
  <w:num w:numId="3">
    <w:abstractNumId w:val="1"/>
  </w:num>
  <w:num w:numId="4">
    <w:abstractNumId w:val="58"/>
  </w:num>
  <w:num w:numId="5">
    <w:abstractNumId w:val="42"/>
  </w:num>
  <w:num w:numId="6">
    <w:abstractNumId w:val="19"/>
  </w:num>
  <w:num w:numId="7">
    <w:abstractNumId w:val="13"/>
  </w:num>
  <w:num w:numId="8">
    <w:abstractNumId w:val="36"/>
  </w:num>
  <w:num w:numId="9">
    <w:abstractNumId w:val="53"/>
  </w:num>
  <w:num w:numId="10">
    <w:abstractNumId w:val="15"/>
  </w:num>
  <w:num w:numId="11">
    <w:abstractNumId w:val="59"/>
  </w:num>
  <w:num w:numId="12">
    <w:abstractNumId w:val="61"/>
  </w:num>
  <w:num w:numId="13">
    <w:abstractNumId w:val="46"/>
  </w:num>
  <w:num w:numId="14">
    <w:abstractNumId w:val="4"/>
  </w:num>
  <w:num w:numId="15">
    <w:abstractNumId w:val="27"/>
  </w:num>
  <w:num w:numId="16">
    <w:abstractNumId w:val="39"/>
  </w:num>
  <w:num w:numId="17">
    <w:abstractNumId w:val="5"/>
  </w:num>
  <w:num w:numId="18">
    <w:abstractNumId w:val="25"/>
  </w:num>
  <w:num w:numId="19">
    <w:abstractNumId w:val="3"/>
  </w:num>
  <w:num w:numId="20">
    <w:abstractNumId w:val="8"/>
  </w:num>
  <w:num w:numId="21">
    <w:abstractNumId w:val="41"/>
  </w:num>
  <w:num w:numId="22">
    <w:abstractNumId w:val="37"/>
  </w:num>
  <w:num w:numId="23">
    <w:abstractNumId w:val="51"/>
  </w:num>
  <w:num w:numId="24">
    <w:abstractNumId w:val="69"/>
  </w:num>
  <w:num w:numId="25">
    <w:abstractNumId w:val="50"/>
  </w:num>
  <w:num w:numId="26">
    <w:abstractNumId w:val="31"/>
  </w:num>
  <w:num w:numId="27">
    <w:abstractNumId w:val="22"/>
  </w:num>
  <w:num w:numId="28">
    <w:abstractNumId w:val="68"/>
  </w:num>
  <w:num w:numId="29">
    <w:abstractNumId w:val="20"/>
  </w:num>
  <w:num w:numId="30">
    <w:abstractNumId w:val="28"/>
  </w:num>
  <w:num w:numId="31">
    <w:abstractNumId w:val="62"/>
  </w:num>
  <w:num w:numId="32">
    <w:abstractNumId w:val="67"/>
  </w:num>
  <w:num w:numId="33">
    <w:abstractNumId w:val="29"/>
  </w:num>
  <w:num w:numId="34">
    <w:abstractNumId w:val="49"/>
  </w:num>
  <w:num w:numId="3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48"/>
  </w:num>
  <w:num w:numId="38">
    <w:abstractNumId w:val="7"/>
  </w:num>
  <w:num w:numId="39">
    <w:abstractNumId w:val="6"/>
  </w:num>
  <w:num w:numId="40">
    <w:abstractNumId w:val="57"/>
  </w:num>
  <w:num w:numId="41">
    <w:abstractNumId w:val="60"/>
  </w:num>
  <w:num w:numId="42">
    <w:abstractNumId w:val="64"/>
  </w:num>
  <w:num w:numId="43">
    <w:abstractNumId w:val="55"/>
  </w:num>
  <w:num w:numId="44">
    <w:abstractNumId w:val="63"/>
  </w:num>
  <w:num w:numId="45">
    <w:abstractNumId w:val="54"/>
  </w:num>
  <w:num w:numId="46">
    <w:abstractNumId w:val="14"/>
  </w:num>
  <w:num w:numId="47">
    <w:abstractNumId w:val="34"/>
  </w:num>
  <w:num w:numId="48">
    <w:abstractNumId w:val="40"/>
  </w:num>
  <w:num w:numId="49">
    <w:abstractNumId w:val="63"/>
    <w:lvlOverride w:ilvl="0">
      <w:startOverride w:val="4"/>
    </w:lvlOverride>
    <w:lvlOverride w:ilvl="1">
      <w:startOverride w:val="1"/>
    </w:lvlOverride>
  </w:num>
  <w:num w:numId="50">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5"/>
  </w:num>
  <w:num w:numId="53">
    <w:abstractNumId w:val="33"/>
  </w:num>
  <w:num w:numId="54">
    <w:abstractNumId w:val="23"/>
  </w:num>
  <w:num w:numId="55">
    <w:abstractNumId w:val="18"/>
  </w:num>
  <w:num w:numId="56">
    <w:abstractNumId w:val="11"/>
  </w:num>
  <w:num w:numId="57">
    <w:abstractNumId w:val="38"/>
  </w:num>
  <w:num w:numId="58">
    <w:abstractNumId w:val="24"/>
  </w:num>
  <w:num w:numId="59">
    <w:abstractNumId w:val="66"/>
  </w:num>
  <w:num w:numId="60">
    <w:abstractNumId w:val="10"/>
  </w:num>
  <w:num w:numId="61">
    <w:abstractNumId w:val="47"/>
  </w:num>
  <w:num w:numId="62">
    <w:abstractNumId w:val="30"/>
  </w:num>
  <w:num w:numId="63">
    <w:abstractNumId w:val="21"/>
  </w:num>
  <w:num w:numId="64">
    <w:abstractNumId w:val="56"/>
  </w:num>
  <w:num w:numId="65">
    <w:abstractNumId w:val="17"/>
  </w:num>
  <w:num w:numId="66">
    <w:abstractNumId w:val="45"/>
  </w:num>
  <w:num w:numId="67">
    <w:abstractNumId w:val="44"/>
  </w:num>
  <w:num w:numId="68">
    <w:abstractNumId w:val="70"/>
  </w:num>
  <w:num w:numId="69">
    <w:abstractNumId w:val="43"/>
  </w:num>
  <w:num w:numId="70">
    <w:abstractNumId w:val="26"/>
  </w:num>
  <w:num w:numId="71">
    <w:abstractNumId w:val="0"/>
  </w:num>
  <w:num w:numId="72">
    <w:abstractNumId w:val="16"/>
  </w:num>
  <w:num w:numId="73">
    <w:abstractNumId w:val="65"/>
  </w:num>
  <w:num w:numId="74">
    <w:abstractNumId w:val="52"/>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G Contract Review">
    <w15:presenceInfo w15:providerId="None" w15:userId="LEG Contract Review"/>
  </w15:person>
  <w15:person w15:author="LEG Contract Review [2]">
    <w15:presenceInfo w15:providerId="None" w15:userId="LEG Contract Review "/>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7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10241">
      <o:colormenu v:ext="edit" fillcolor="none"/>
    </o:shapedefaults>
  </w:hdrShapeDefaults>
  <w:footnotePr>
    <w:pos w:val="beneathText"/>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7"/>
    <w:rsid w:val="0000084E"/>
    <w:rsid w:val="0001312F"/>
    <w:rsid w:val="00030A09"/>
    <w:rsid w:val="00030B47"/>
    <w:rsid w:val="0003198D"/>
    <w:rsid w:val="00031B7F"/>
    <w:rsid w:val="000340E8"/>
    <w:rsid w:val="00037A1C"/>
    <w:rsid w:val="0004121E"/>
    <w:rsid w:val="00043E8E"/>
    <w:rsid w:val="00046204"/>
    <w:rsid w:val="000619EE"/>
    <w:rsid w:val="0006386D"/>
    <w:rsid w:val="000667B6"/>
    <w:rsid w:val="00070A55"/>
    <w:rsid w:val="00072DA2"/>
    <w:rsid w:val="00076031"/>
    <w:rsid w:val="0008051B"/>
    <w:rsid w:val="0008072F"/>
    <w:rsid w:val="00084EAB"/>
    <w:rsid w:val="00086692"/>
    <w:rsid w:val="0008764B"/>
    <w:rsid w:val="0009069C"/>
    <w:rsid w:val="000A13CD"/>
    <w:rsid w:val="000A1FF7"/>
    <w:rsid w:val="000A53EF"/>
    <w:rsid w:val="000A65B6"/>
    <w:rsid w:val="000A7C6E"/>
    <w:rsid w:val="000B3EEA"/>
    <w:rsid w:val="000B4586"/>
    <w:rsid w:val="000E079A"/>
    <w:rsid w:val="000E7827"/>
    <w:rsid w:val="000F0E8D"/>
    <w:rsid w:val="000F1CF6"/>
    <w:rsid w:val="000F2E28"/>
    <w:rsid w:val="000F35E1"/>
    <w:rsid w:val="000F41EB"/>
    <w:rsid w:val="000F4311"/>
    <w:rsid w:val="000F507C"/>
    <w:rsid w:val="000F560E"/>
    <w:rsid w:val="000F588E"/>
    <w:rsid w:val="00101E10"/>
    <w:rsid w:val="00107672"/>
    <w:rsid w:val="00111D7D"/>
    <w:rsid w:val="00117DD6"/>
    <w:rsid w:val="00120ABA"/>
    <w:rsid w:val="001227D3"/>
    <w:rsid w:val="00126E7B"/>
    <w:rsid w:val="00142666"/>
    <w:rsid w:val="0014304B"/>
    <w:rsid w:val="001434B0"/>
    <w:rsid w:val="0015643C"/>
    <w:rsid w:val="00157782"/>
    <w:rsid w:val="00160A83"/>
    <w:rsid w:val="00162863"/>
    <w:rsid w:val="0016514C"/>
    <w:rsid w:val="001701D0"/>
    <w:rsid w:val="0017064C"/>
    <w:rsid w:val="00172724"/>
    <w:rsid w:val="00175202"/>
    <w:rsid w:val="00180E7B"/>
    <w:rsid w:val="0018114C"/>
    <w:rsid w:val="0018176F"/>
    <w:rsid w:val="001837B5"/>
    <w:rsid w:val="00184895"/>
    <w:rsid w:val="00191F1E"/>
    <w:rsid w:val="00194F3E"/>
    <w:rsid w:val="001977E3"/>
    <w:rsid w:val="001A0B46"/>
    <w:rsid w:val="001A1CF6"/>
    <w:rsid w:val="001A2C8C"/>
    <w:rsid w:val="001A4CD1"/>
    <w:rsid w:val="001B1649"/>
    <w:rsid w:val="001B3A6E"/>
    <w:rsid w:val="001B5095"/>
    <w:rsid w:val="001C1472"/>
    <w:rsid w:val="001C72B5"/>
    <w:rsid w:val="001D4D5B"/>
    <w:rsid w:val="001D5DCB"/>
    <w:rsid w:val="001D7CAE"/>
    <w:rsid w:val="001E1B59"/>
    <w:rsid w:val="001E1BF5"/>
    <w:rsid w:val="001E3C46"/>
    <w:rsid w:val="001E52DF"/>
    <w:rsid w:val="00203522"/>
    <w:rsid w:val="002063EC"/>
    <w:rsid w:val="002103C4"/>
    <w:rsid w:val="002107E3"/>
    <w:rsid w:val="00211399"/>
    <w:rsid w:val="00211B70"/>
    <w:rsid w:val="00211CF5"/>
    <w:rsid w:val="002134DC"/>
    <w:rsid w:val="002141FF"/>
    <w:rsid w:val="002161FF"/>
    <w:rsid w:val="00217638"/>
    <w:rsid w:val="002204F2"/>
    <w:rsid w:val="0022172B"/>
    <w:rsid w:val="00224726"/>
    <w:rsid w:val="0022561F"/>
    <w:rsid w:val="00226042"/>
    <w:rsid w:val="002326B9"/>
    <w:rsid w:val="00232B86"/>
    <w:rsid w:val="002330B7"/>
    <w:rsid w:val="002330E4"/>
    <w:rsid w:val="002336E0"/>
    <w:rsid w:val="00235986"/>
    <w:rsid w:val="002426D3"/>
    <w:rsid w:val="00244D7E"/>
    <w:rsid w:val="00252AF0"/>
    <w:rsid w:val="0026010C"/>
    <w:rsid w:val="0026017B"/>
    <w:rsid w:val="002611F4"/>
    <w:rsid w:val="00261852"/>
    <w:rsid w:val="00261ED7"/>
    <w:rsid w:val="00262E0E"/>
    <w:rsid w:val="002714E4"/>
    <w:rsid w:val="00271E33"/>
    <w:rsid w:val="00274768"/>
    <w:rsid w:val="002748BD"/>
    <w:rsid w:val="002755B6"/>
    <w:rsid w:val="00277B36"/>
    <w:rsid w:val="00280167"/>
    <w:rsid w:val="002825CB"/>
    <w:rsid w:val="00284D37"/>
    <w:rsid w:val="00286A08"/>
    <w:rsid w:val="0028748E"/>
    <w:rsid w:val="00292D4A"/>
    <w:rsid w:val="00294A24"/>
    <w:rsid w:val="00296341"/>
    <w:rsid w:val="002A062D"/>
    <w:rsid w:val="002A23D0"/>
    <w:rsid w:val="002A57F5"/>
    <w:rsid w:val="002B28DA"/>
    <w:rsid w:val="002B4133"/>
    <w:rsid w:val="002B6D28"/>
    <w:rsid w:val="002B7348"/>
    <w:rsid w:val="002C0566"/>
    <w:rsid w:val="002C3A0C"/>
    <w:rsid w:val="002C6ED9"/>
    <w:rsid w:val="002C7B0F"/>
    <w:rsid w:val="002D1DD0"/>
    <w:rsid w:val="002D3509"/>
    <w:rsid w:val="002D3D4C"/>
    <w:rsid w:val="002E5169"/>
    <w:rsid w:val="002F08F0"/>
    <w:rsid w:val="002F2064"/>
    <w:rsid w:val="002F6653"/>
    <w:rsid w:val="003031E5"/>
    <w:rsid w:val="003036BB"/>
    <w:rsid w:val="00312652"/>
    <w:rsid w:val="00314C92"/>
    <w:rsid w:val="00315B56"/>
    <w:rsid w:val="003175D2"/>
    <w:rsid w:val="00320AD7"/>
    <w:rsid w:val="003261B2"/>
    <w:rsid w:val="00333616"/>
    <w:rsid w:val="00335B86"/>
    <w:rsid w:val="003421DC"/>
    <w:rsid w:val="003422B6"/>
    <w:rsid w:val="003423AD"/>
    <w:rsid w:val="0035138F"/>
    <w:rsid w:val="00352C3A"/>
    <w:rsid w:val="0035487E"/>
    <w:rsid w:val="00361E87"/>
    <w:rsid w:val="00371FAC"/>
    <w:rsid w:val="00381767"/>
    <w:rsid w:val="0039156A"/>
    <w:rsid w:val="00391E92"/>
    <w:rsid w:val="0039228F"/>
    <w:rsid w:val="00392848"/>
    <w:rsid w:val="00395AC9"/>
    <w:rsid w:val="003A189F"/>
    <w:rsid w:val="003A22AB"/>
    <w:rsid w:val="003A6A02"/>
    <w:rsid w:val="003A70D7"/>
    <w:rsid w:val="003B059B"/>
    <w:rsid w:val="003B0D03"/>
    <w:rsid w:val="003B190C"/>
    <w:rsid w:val="003B1FF6"/>
    <w:rsid w:val="003B3B35"/>
    <w:rsid w:val="003B5F67"/>
    <w:rsid w:val="003C1DD5"/>
    <w:rsid w:val="003C5ADE"/>
    <w:rsid w:val="003C6E84"/>
    <w:rsid w:val="003C7381"/>
    <w:rsid w:val="003D380E"/>
    <w:rsid w:val="003D4297"/>
    <w:rsid w:val="003D4D2F"/>
    <w:rsid w:val="003D726C"/>
    <w:rsid w:val="003E516E"/>
    <w:rsid w:val="003F133D"/>
    <w:rsid w:val="003F2727"/>
    <w:rsid w:val="003F3D23"/>
    <w:rsid w:val="00402271"/>
    <w:rsid w:val="00404B5F"/>
    <w:rsid w:val="0041017F"/>
    <w:rsid w:val="00412B6A"/>
    <w:rsid w:val="004148C2"/>
    <w:rsid w:val="00415152"/>
    <w:rsid w:val="00420F78"/>
    <w:rsid w:val="00422093"/>
    <w:rsid w:val="00435722"/>
    <w:rsid w:val="00436EEF"/>
    <w:rsid w:val="00440684"/>
    <w:rsid w:val="00442FC7"/>
    <w:rsid w:val="0044706C"/>
    <w:rsid w:val="0045039E"/>
    <w:rsid w:val="0045387B"/>
    <w:rsid w:val="004543AE"/>
    <w:rsid w:val="00455834"/>
    <w:rsid w:val="0045684D"/>
    <w:rsid w:val="004569C3"/>
    <w:rsid w:val="00465D8E"/>
    <w:rsid w:val="00467308"/>
    <w:rsid w:val="004776F6"/>
    <w:rsid w:val="00482E59"/>
    <w:rsid w:val="00487E3A"/>
    <w:rsid w:val="00491CB1"/>
    <w:rsid w:val="004A11BD"/>
    <w:rsid w:val="004A5A76"/>
    <w:rsid w:val="004B3898"/>
    <w:rsid w:val="004B5019"/>
    <w:rsid w:val="004B5C4D"/>
    <w:rsid w:val="004C02B3"/>
    <w:rsid w:val="004C653B"/>
    <w:rsid w:val="004C747C"/>
    <w:rsid w:val="004D3C56"/>
    <w:rsid w:val="004D5C28"/>
    <w:rsid w:val="004E751C"/>
    <w:rsid w:val="004F13B5"/>
    <w:rsid w:val="004F1655"/>
    <w:rsid w:val="004F4AF2"/>
    <w:rsid w:val="004F6D3E"/>
    <w:rsid w:val="004F76B3"/>
    <w:rsid w:val="00503EC9"/>
    <w:rsid w:val="005053A3"/>
    <w:rsid w:val="0050596E"/>
    <w:rsid w:val="005073F4"/>
    <w:rsid w:val="0051292F"/>
    <w:rsid w:val="00513A45"/>
    <w:rsid w:val="005355E0"/>
    <w:rsid w:val="00542B44"/>
    <w:rsid w:val="00543029"/>
    <w:rsid w:val="00545761"/>
    <w:rsid w:val="005467C3"/>
    <w:rsid w:val="00550B08"/>
    <w:rsid w:val="005530A0"/>
    <w:rsid w:val="00555A04"/>
    <w:rsid w:val="00560A21"/>
    <w:rsid w:val="00562423"/>
    <w:rsid w:val="00564281"/>
    <w:rsid w:val="00565292"/>
    <w:rsid w:val="0056603C"/>
    <w:rsid w:val="005667F2"/>
    <w:rsid w:val="00571199"/>
    <w:rsid w:val="005712AA"/>
    <w:rsid w:val="00573E85"/>
    <w:rsid w:val="00575880"/>
    <w:rsid w:val="00575FDE"/>
    <w:rsid w:val="005770E0"/>
    <w:rsid w:val="005802AC"/>
    <w:rsid w:val="00583BFB"/>
    <w:rsid w:val="00586B49"/>
    <w:rsid w:val="00591EB4"/>
    <w:rsid w:val="005939E0"/>
    <w:rsid w:val="005A05DB"/>
    <w:rsid w:val="005A3001"/>
    <w:rsid w:val="005A69D0"/>
    <w:rsid w:val="005B1982"/>
    <w:rsid w:val="005B4011"/>
    <w:rsid w:val="005C237B"/>
    <w:rsid w:val="005C3BC5"/>
    <w:rsid w:val="005C4991"/>
    <w:rsid w:val="005C5C32"/>
    <w:rsid w:val="005C6200"/>
    <w:rsid w:val="005D125C"/>
    <w:rsid w:val="005D2330"/>
    <w:rsid w:val="005D4FEB"/>
    <w:rsid w:val="005E1056"/>
    <w:rsid w:val="005E7BD2"/>
    <w:rsid w:val="005F3257"/>
    <w:rsid w:val="005F6EAA"/>
    <w:rsid w:val="005F726C"/>
    <w:rsid w:val="0060368B"/>
    <w:rsid w:val="006053E8"/>
    <w:rsid w:val="00607CB9"/>
    <w:rsid w:val="0061102C"/>
    <w:rsid w:val="00611B63"/>
    <w:rsid w:val="00612760"/>
    <w:rsid w:val="00614AA0"/>
    <w:rsid w:val="006173D2"/>
    <w:rsid w:val="00632054"/>
    <w:rsid w:val="0063331B"/>
    <w:rsid w:val="0063376E"/>
    <w:rsid w:val="00633E0F"/>
    <w:rsid w:val="00635458"/>
    <w:rsid w:val="0064161C"/>
    <w:rsid w:val="00646CA6"/>
    <w:rsid w:val="00647F46"/>
    <w:rsid w:val="006523B5"/>
    <w:rsid w:val="0066339F"/>
    <w:rsid w:val="0066566C"/>
    <w:rsid w:val="006670C5"/>
    <w:rsid w:val="00670274"/>
    <w:rsid w:val="006706CF"/>
    <w:rsid w:val="00670997"/>
    <w:rsid w:val="00673DAD"/>
    <w:rsid w:val="00674062"/>
    <w:rsid w:val="00676D59"/>
    <w:rsid w:val="00680E73"/>
    <w:rsid w:val="00681288"/>
    <w:rsid w:val="006854A5"/>
    <w:rsid w:val="00692B5D"/>
    <w:rsid w:val="006A3F49"/>
    <w:rsid w:val="006A7A5A"/>
    <w:rsid w:val="006B04D0"/>
    <w:rsid w:val="006B2605"/>
    <w:rsid w:val="006B29DE"/>
    <w:rsid w:val="006B409D"/>
    <w:rsid w:val="006C1183"/>
    <w:rsid w:val="006C38E8"/>
    <w:rsid w:val="006C668C"/>
    <w:rsid w:val="006C716C"/>
    <w:rsid w:val="006C7237"/>
    <w:rsid w:val="006D182E"/>
    <w:rsid w:val="006D1C05"/>
    <w:rsid w:val="006D28DE"/>
    <w:rsid w:val="006D2D7D"/>
    <w:rsid w:val="006D5795"/>
    <w:rsid w:val="006D5E37"/>
    <w:rsid w:val="006D670B"/>
    <w:rsid w:val="006E0EDB"/>
    <w:rsid w:val="006E1256"/>
    <w:rsid w:val="006E12EB"/>
    <w:rsid w:val="006E1662"/>
    <w:rsid w:val="006E4589"/>
    <w:rsid w:val="006E469B"/>
    <w:rsid w:val="006F020F"/>
    <w:rsid w:val="006F124A"/>
    <w:rsid w:val="006F7121"/>
    <w:rsid w:val="0070081D"/>
    <w:rsid w:val="007038D6"/>
    <w:rsid w:val="007129D6"/>
    <w:rsid w:val="00713956"/>
    <w:rsid w:val="007249A6"/>
    <w:rsid w:val="00724A21"/>
    <w:rsid w:val="00727179"/>
    <w:rsid w:val="007275AE"/>
    <w:rsid w:val="00727664"/>
    <w:rsid w:val="007311D8"/>
    <w:rsid w:val="0073418F"/>
    <w:rsid w:val="007344D6"/>
    <w:rsid w:val="00735D3B"/>
    <w:rsid w:val="00753879"/>
    <w:rsid w:val="007560BA"/>
    <w:rsid w:val="007563F0"/>
    <w:rsid w:val="007608B5"/>
    <w:rsid w:val="007611D7"/>
    <w:rsid w:val="00763DDE"/>
    <w:rsid w:val="00766DBE"/>
    <w:rsid w:val="00767561"/>
    <w:rsid w:val="00767F99"/>
    <w:rsid w:val="00773D43"/>
    <w:rsid w:val="00774CC7"/>
    <w:rsid w:val="00775E80"/>
    <w:rsid w:val="007765DA"/>
    <w:rsid w:val="00782EE2"/>
    <w:rsid w:val="007851FA"/>
    <w:rsid w:val="007956B7"/>
    <w:rsid w:val="007A0B75"/>
    <w:rsid w:val="007A42AC"/>
    <w:rsid w:val="007A4582"/>
    <w:rsid w:val="007A536F"/>
    <w:rsid w:val="007A5F3F"/>
    <w:rsid w:val="007A67C3"/>
    <w:rsid w:val="007B02DC"/>
    <w:rsid w:val="007B2E1C"/>
    <w:rsid w:val="007B4257"/>
    <w:rsid w:val="007B77F4"/>
    <w:rsid w:val="007C3E86"/>
    <w:rsid w:val="007C4474"/>
    <w:rsid w:val="007C4CA5"/>
    <w:rsid w:val="007C4E41"/>
    <w:rsid w:val="007D37EA"/>
    <w:rsid w:val="007D3832"/>
    <w:rsid w:val="007E3C30"/>
    <w:rsid w:val="007F2003"/>
    <w:rsid w:val="007F3802"/>
    <w:rsid w:val="007F3CEF"/>
    <w:rsid w:val="007F4292"/>
    <w:rsid w:val="007F4AEA"/>
    <w:rsid w:val="008151BA"/>
    <w:rsid w:val="00820992"/>
    <w:rsid w:val="00826DED"/>
    <w:rsid w:val="00830153"/>
    <w:rsid w:val="00831B79"/>
    <w:rsid w:val="008346CF"/>
    <w:rsid w:val="00841118"/>
    <w:rsid w:val="0084124F"/>
    <w:rsid w:val="00841F80"/>
    <w:rsid w:val="00843A4F"/>
    <w:rsid w:val="00844D8D"/>
    <w:rsid w:val="00852A71"/>
    <w:rsid w:val="0085732A"/>
    <w:rsid w:val="00873640"/>
    <w:rsid w:val="0087484A"/>
    <w:rsid w:val="00875234"/>
    <w:rsid w:val="00875F06"/>
    <w:rsid w:val="0088567D"/>
    <w:rsid w:val="00890E90"/>
    <w:rsid w:val="008957A5"/>
    <w:rsid w:val="008A4CC8"/>
    <w:rsid w:val="008A75DB"/>
    <w:rsid w:val="008A788C"/>
    <w:rsid w:val="008B3135"/>
    <w:rsid w:val="008B34C7"/>
    <w:rsid w:val="008B4BE9"/>
    <w:rsid w:val="008C21E1"/>
    <w:rsid w:val="008D4ABC"/>
    <w:rsid w:val="008E11AF"/>
    <w:rsid w:val="008E19E3"/>
    <w:rsid w:val="008F56FA"/>
    <w:rsid w:val="00901C73"/>
    <w:rsid w:val="009103E2"/>
    <w:rsid w:val="009146B5"/>
    <w:rsid w:val="00915B69"/>
    <w:rsid w:val="00923EFB"/>
    <w:rsid w:val="009243B1"/>
    <w:rsid w:val="00925DD1"/>
    <w:rsid w:val="00930551"/>
    <w:rsid w:val="0093449A"/>
    <w:rsid w:val="00935C01"/>
    <w:rsid w:val="0093796A"/>
    <w:rsid w:val="00940392"/>
    <w:rsid w:val="00940462"/>
    <w:rsid w:val="00943A5C"/>
    <w:rsid w:val="0095461E"/>
    <w:rsid w:val="00957912"/>
    <w:rsid w:val="0096042D"/>
    <w:rsid w:val="00961478"/>
    <w:rsid w:val="0096285F"/>
    <w:rsid w:val="00971034"/>
    <w:rsid w:val="009724B0"/>
    <w:rsid w:val="00983FB1"/>
    <w:rsid w:val="009A332F"/>
    <w:rsid w:val="009A4EDD"/>
    <w:rsid w:val="009A5C26"/>
    <w:rsid w:val="009B6E8F"/>
    <w:rsid w:val="009C5C8C"/>
    <w:rsid w:val="009F38C3"/>
    <w:rsid w:val="00A07B54"/>
    <w:rsid w:val="00A119C9"/>
    <w:rsid w:val="00A1228B"/>
    <w:rsid w:val="00A1461C"/>
    <w:rsid w:val="00A15EB7"/>
    <w:rsid w:val="00A2194D"/>
    <w:rsid w:val="00A22AD2"/>
    <w:rsid w:val="00A23EA5"/>
    <w:rsid w:val="00A24166"/>
    <w:rsid w:val="00A268F1"/>
    <w:rsid w:val="00A33E4D"/>
    <w:rsid w:val="00A426BF"/>
    <w:rsid w:val="00A4274E"/>
    <w:rsid w:val="00A42F44"/>
    <w:rsid w:val="00A44E43"/>
    <w:rsid w:val="00A44FE1"/>
    <w:rsid w:val="00A516E1"/>
    <w:rsid w:val="00A56E20"/>
    <w:rsid w:val="00A622D5"/>
    <w:rsid w:val="00A63674"/>
    <w:rsid w:val="00A63689"/>
    <w:rsid w:val="00A65368"/>
    <w:rsid w:val="00A72D9C"/>
    <w:rsid w:val="00A83E1C"/>
    <w:rsid w:val="00A879DD"/>
    <w:rsid w:val="00A87A6A"/>
    <w:rsid w:val="00A92437"/>
    <w:rsid w:val="00A94F85"/>
    <w:rsid w:val="00A95246"/>
    <w:rsid w:val="00AA1B9A"/>
    <w:rsid w:val="00AA2E1D"/>
    <w:rsid w:val="00AA6ED8"/>
    <w:rsid w:val="00AB087B"/>
    <w:rsid w:val="00AB1D60"/>
    <w:rsid w:val="00AC0002"/>
    <w:rsid w:val="00AC30A4"/>
    <w:rsid w:val="00AC3454"/>
    <w:rsid w:val="00AC7060"/>
    <w:rsid w:val="00AC7338"/>
    <w:rsid w:val="00AD0335"/>
    <w:rsid w:val="00AD11B7"/>
    <w:rsid w:val="00AD1DF1"/>
    <w:rsid w:val="00AD26B4"/>
    <w:rsid w:val="00AD432F"/>
    <w:rsid w:val="00AD491D"/>
    <w:rsid w:val="00AD7919"/>
    <w:rsid w:val="00AE1A0B"/>
    <w:rsid w:val="00AE326E"/>
    <w:rsid w:val="00AE6004"/>
    <w:rsid w:val="00AE71D3"/>
    <w:rsid w:val="00AF3DB0"/>
    <w:rsid w:val="00B042E2"/>
    <w:rsid w:val="00B23716"/>
    <w:rsid w:val="00B23924"/>
    <w:rsid w:val="00B23DF1"/>
    <w:rsid w:val="00B24C4C"/>
    <w:rsid w:val="00B26C65"/>
    <w:rsid w:val="00B30A26"/>
    <w:rsid w:val="00B31ABE"/>
    <w:rsid w:val="00B35A21"/>
    <w:rsid w:val="00B37296"/>
    <w:rsid w:val="00B42CD9"/>
    <w:rsid w:val="00B441AF"/>
    <w:rsid w:val="00B44C45"/>
    <w:rsid w:val="00B65C4B"/>
    <w:rsid w:val="00B66316"/>
    <w:rsid w:val="00B67CE0"/>
    <w:rsid w:val="00B71AFD"/>
    <w:rsid w:val="00B72AB2"/>
    <w:rsid w:val="00B7468D"/>
    <w:rsid w:val="00B75332"/>
    <w:rsid w:val="00B8171D"/>
    <w:rsid w:val="00B87F8B"/>
    <w:rsid w:val="00B92675"/>
    <w:rsid w:val="00B96CA9"/>
    <w:rsid w:val="00BA222E"/>
    <w:rsid w:val="00BA697D"/>
    <w:rsid w:val="00BB523A"/>
    <w:rsid w:val="00BB7B78"/>
    <w:rsid w:val="00BC3340"/>
    <w:rsid w:val="00BD44F3"/>
    <w:rsid w:val="00BD5933"/>
    <w:rsid w:val="00BD6381"/>
    <w:rsid w:val="00BE06E7"/>
    <w:rsid w:val="00BE3CB8"/>
    <w:rsid w:val="00BE43C7"/>
    <w:rsid w:val="00BF0C60"/>
    <w:rsid w:val="00BF2723"/>
    <w:rsid w:val="00BF613E"/>
    <w:rsid w:val="00BF6D0A"/>
    <w:rsid w:val="00C01C8B"/>
    <w:rsid w:val="00C03FA9"/>
    <w:rsid w:val="00C04440"/>
    <w:rsid w:val="00C055B5"/>
    <w:rsid w:val="00C121BE"/>
    <w:rsid w:val="00C12EAB"/>
    <w:rsid w:val="00C21DAA"/>
    <w:rsid w:val="00C31916"/>
    <w:rsid w:val="00C33FF6"/>
    <w:rsid w:val="00C45BC0"/>
    <w:rsid w:val="00C51837"/>
    <w:rsid w:val="00C540E2"/>
    <w:rsid w:val="00C55D8C"/>
    <w:rsid w:val="00C60E80"/>
    <w:rsid w:val="00C66E6A"/>
    <w:rsid w:val="00C676A3"/>
    <w:rsid w:val="00C701C9"/>
    <w:rsid w:val="00C71579"/>
    <w:rsid w:val="00C727D4"/>
    <w:rsid w:val="00C72B3F"/>
    <w:rsid w:val="00C76D0B"/>
    <w:rsid w:val="00C80DCE"/>
    <w:rsid w:val="00C84539"/>
    <w:rsid w:val="00C8464D"/>
    <w:rsid w:val="00C92F7C"/>
    <w:rsid w:val="00C94B61"/>
    <w:rsid w:val="00C95729"/>
    <w:rsid w:val="00C9662A"/>
    <w:rsid w:val="00C97B05"/>
    <w:rsid w:val="00C97C98"/>
    <w:rsid w:val="00CA5368"/>
    <w:rsid w:val="00CB1885"/>
    <w:rsid w:val="00CC1E3D"/>
    <w:rsid w:val="00CC2076"/>
    <w:rsid w:val="00CC5F02"/>
    <w:rsid w:val="00CC6DFE"/>
    <w:rsid w:val="00CC780A"/>
    <w:rsid w:val="00CD1207"/>
    <w:rsid w:val="00CD2CB6"/>
    <w:rsid w:val="00CD4806"/>
    <w:rsid w:val="00CD6933"/>
    <w:rsid w:val="00CE025F"/>
    <w:rsid w:val="00CE28BE"/>
    <w:rsid w:val="00CE3FB7"/>
    <w:rsid w:val="00CE5A52"/>
    <w:rsid w:val="00CE7E6C"/>
    <w:rsid w:val="00CF22AC"/>
    <w:rsid w:val="00CF3B81"/>
    <w:rsid w:val="00CF4FA4"/>
    <w:rsid w:val="00CF5D70"/>
    <w:rsid w:val="00CF7BF1"/>
    <w:rsid w:val="00D0113E"/>
    <w:rsid w:val="00D02B2E"/>
    <w:rsid w:val="00D051BB"/>
    <w:rsid w:val="00D05CBD"/>
    <w:rsid w:val="00D1230C"/>
    <w:rsid w:val="00D2084E"/>
    <w:rsid w:val="00D211A6"/>
    <w:rsid w:val="00D26572"/>
    <w:rsid w:val="00D3311A"/>
    <w:rsid w:val="00D333C5"/>
    <w:rsid w:val="00D346A8"/>
    <w:rsid w:val="00D437CF"/>
    <w:rsid w:val="00D44A50"/>
    <w:rsid w:val="00D477F0"/>
    <w:rsid w:val="00D527EC"/>
    <w:rsid w:val="00D6007A"/>
    <w:rsid w:val="00D61FCF"/>
    <w:rsid w:val="00D639AE"/>
    <w:rsid w:val="00D63E9B"/>
    <w:rsid w:val="00D6605C"/>
    <w:rsid w:val="00D66238"/>
    <w:rsid w:val="00D6661A"/>
    <w:rsid w:val="00D67292"/>
    <w:rsid w:val="00D77C2D"/>
    <w:rsid w:val="00D802F4"/>
    <w:rsid w:val="00D82D8D"/>
    <w:rsid w:val="00DA2041"/>
    <w:rsid w:val="00DA6A80"/>
    <w:rsid w:val="00DA79C8"/>
    <w:rsid w:val="00DB0360"/>
    <w:rsid w:val="00DB0858"/>
    <w:rsid w:val="00DC06F9"/>
    <w:rsid w:val="00DC2B11"/>
    <w:rsid w:val="00DC4939"/>
    <w:rsid w:val="00DD2D32"/>
    <w:rsid w:val="00DD3113"/>
    <w:rsid w:val="00DD3431"/>
    <w:rsid w:val="00DD3922"/>
    <w:rsid w:val="00DD3EC3"/>
    <w:rsid w:val="00DD4D7B"/>
    <w:rsid w:val="00DD7097"/>
    <w:rsid w:val="00DE5548"/>
    <w:rsid w:val="00DF51FA"/>
    <w:rsid w:val="00E00D6D"/>
    <w:rsid w:val="00E038C4"/>
    <w:rsid w:val="00E11E2A"/>
    <w:rsid w:val="00E16DFE"/>
    <w:rsid w:val="00E17D50"/>
    <w:rsid w:val="00E17E03"/>
    <w:rsid w:val="00E26105"/>
    <w:rsid w:val="00E40D81"/>
    <w:rsid w:val="00E42E76"/>
    <w:rsid w:val="00E438E6"/>
    <w:rsid w:val="00E46ABD"/>
    <w:rsid w:val="00E47441"/>
    <w:rsid w:val="00E507A3"/>
    <w:rsid w:val="00E522F2"/>
    <w:rsid w:val="00E556F3"/>
    <w:rsid w:val="00E55D9E"/>
    <w:rsid w:val="00E60B97"/>
    <w:rsid w:val="00E60C2D"/>
    <w:rsid w:val="00E624CD"/>
    <w:rsid w:val="00E73977"/>
    <w:rsid w:val="00E8089C"/>
    <w:rsid w:val="00E84325"/>
    <w:rsid w:val="00E863F1"/>
    <w:rsid w:val="00E86A62"/>
    <w:rsid w:val="00E90C5D"/>
    <w:rsid w:val="00E912E0"/>
    <w:rsid w:val="00EA3BC1"/>
    <w:rsid w:val="00EA4A25"/>
    <w:rsid w:val="00EA6FB2"/>
    <w:rsid w:val="00EA76CC"/>
    <w:rsid w:val="00EB5146"/>
    <w:rsid w:val="00EB6AF0"/>
    <w:rsid w:val="00EB79EB"/>
    <w:rsid w:val="00EC4AED"/>
    <w:rsid w:val="00EC6169"/>
    <w:rsid w:val="00EC6FC6"/>
    <w:rsid w:val="00EC705A"/>
    <w:rsid w:val="00ED64AE"/>
    <w:rsid w:val="00EE02EA"/>
    <w:rsid w:val="00EE20A5"/>
    <w:rsid w:val="00EE340A"/>
    <w:rsid w:val="00EF29CB"/>
    <w:rsid w:val="00EF617A"/>
    <w:rsid w:val="00F000BE"/>
    <w:rsid w:val="00F10484"/>
    <w:rsid w:val="00F24555"/>
    <w:rsid w:val="00F257CF"/>
    <w:rsid w:val="00F42B9D"/>
    <w:rsid w:val="00F43A31"/>
    <w:rsid w:val="00F470DF"/>
    <w:rsid w:val="00F5274F"/>
    <w:rsid w:val="00F5342B"/>
    <w:rsid w:val="00F56DDD"/>
    <w:rsid w:val="00F646FC"/>
    <w:rsid w:val="00F6599C"/>
    <w:rsid w:val="00F65A60"/>
    <w:rsid w:val="00F67C40"/>
    <w:rsid w:val="00F7404F"/>
    <w:rsid w:val="00F75672"/>
    <w:rsid w:val="00F76CC2"/>
    <w:rsid w:val="00F80BFB"/>
    <w:rsid w:val="00F860ED"/>
    <w:rsid w:val="00F90318"/>
    <w:rsid w:val="00F921CA"/>
    <w:rsid w:val="00F9355B"/>
    <w:rsid w:val="00F96726"/>
    <w:rsid w:val="00FA2632"/>
    <w:rsid w:val="00FA4B47"/>
    <w:rsid w:val="00FA54F3"/>
    <w:rsid w:val="00FA6B7B"/>
    <w:rsid w:val="00FA7E55"/>
    <w:rsid w:val="00FB1D3D"/>
    <w:rsid w:val="00FB2002"/>
    <w:rsid w:val="00FB70AC"/>
    <w:rsid w:val="00FC39EF"/>
    <w:rsid w:val="00FC3BF8"/>
    <w:rsid w:val="00FC74F7"/>
    <w:rsid w:val="00FC7901"/>
    <w:rsid w:val="00FD2A6B"/>
    <w:rsid w:val="00FD5C0D"/>
    <w:rsid w:val="00FE3108"/>
    <w:rsid w:val="00FE5415"/>
    <w:rsid w:val="00FF0580"/>
    <w:rsid w:val="00FF36F7"/>
    <w:rsid w:val="00FF733C"/>
    <w:rsid w:val="0B45767F"/>
    <w:rsid w:val="40CE4469"/>
    <w:rsid w:val="63BD90F1"/>
    <w:rsid w:val="64C1AA43"/>
    <w:rsid w:val="6EFC9D16"/>
    <w:rsid w:val="7C8BE3E3"/>
    <w:rsid w:val="7EEA8A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enu v:ext="edit" fillcolor="none"/>
    </o:shapedefaults>
    <o:shapelayout v:ext="edit">
      <o:idmap v:ext="edit" data="1"/>
    </o:shapelayout>
  </w:shapeDefaults>
  <w:decimalSymbol w:val="."/>
  <w:listSeparator w:val=","/>
  <w14:docId w14:val="069DE96E"/>
  <w15:chartTrackingRefBased/>
  <w15:docId w15:val="{5626DCE5-2AE8-459C-959A-7C23E6AC19B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B1982"/>
    <w:rPr>
      <w:lang w:val="en-US" w:eastAsia="en-US"/>
    </w:rPr>
  </w:style>
  <w:style w:type="paragraph" w:styleId="Heading1">
    <w:name w:val="heading 1"/>
    <w:basedOn w:val="Normal"/>
    <w:next w:val="Normal"/>
    <w:qFormat/>
    <w:pPr>
      <w:keepNext/>
      <w:jc w:val="both"/>
      <w:outlineLvl w:val="0"/>
    </w:pPr>
    <w:rPr>
      <w:b/>
      <w:sz w:val="22"/>
    </w:rPr>
  </w:style>
  <w:style w:type="paragraph" w:styleId="Heading2">
    <w:name w:val="heading 2"/>
    <w:basedOn w:val="Normal"/>
    <w:next w:val="Normal"/>
    <w:qFormat/>
    <w:pPr>
      <w:keepNext/>
      <w:jc w:val="both"/>
      <w:outlineLvl w:val="1"/>
    </w:pPr>
    <w:rPr>
      <w:b/>
      <w:sz w:val="22"/>
    </w:rPr>
  </w:style>
  <w:style w:type="paragraph" w:styleId="Heading3">
    <w:name w:val="heading 3"/>
    <w:basedOn w:val="Normal"/>
    <w:next w:val="Normal"/>
    <w:qFormat/>
    <w:pPr>
      <w:keepNext/>
      <w:jc w:val="both"/>
      <w:outlineLvl w:val="2"/>
    </w:pPr>
    <w:rPr>
      <w:rFonts w:ascii="Arial" w:hAnsi="Arial"/>
      <w:b/>
    </w:rPr>
  </w:style>
  <w:style w:type="paragraph" w:styleId="Heading4">
    <w:name w:val="heading 4"/>
    <w:basedOn w:val="Normal"/>
    <w:next w:val="Normal"/>
    <w:qFormat/>
    <w:pPr>
      <w:keepNext/>
      <w:outlineLvl w:val="3"/>
    </w:pPr>
    <w:rPr>
      <w:rFonts w:ascii="Arial" w:hAnsi="Arial"/>
      <w:b/>
    </w:rPr>
  </w:style>
  <w:style w:type="paragraph" w:styleId="Heading5">
    <w:name w:val="heading 5"/>
    <w:basedOn w:val="Normal"/>
    <w:next w:val="Normal"/>
    <w:qFormat/>
    <w:pPr>
      <w:keepNext/>
      <w:tabs>
        <w:tab w:val="num" w:pos="360"/>
        <w:tab w:val="left" w:pos="426"/>
      </w:tabs>
      <w:ind w:left="360" w:hanging="360"/>
      <w:outlineLvl w:val="4"/>
    </w:pPr>
    <w:rPr>
      <w:rFonts w:ascii="Arial" w:hAnsi="Arial"/>
      <w:b/>
      <w:snapToGrid w:val="0"/>
    </w:rPr>
  </w:style>
  <w:style w:type="paragraph" w:styleId="Heading6">
    <w:name w:val="heading 6"/>
    <w:basedOn w:val="Normal"/>
    <w:next w:val="Normal"/>
    <w:link w:val="Heading6Char"/>
    <w:qFormat/>
    <w:pPr>
      <w:keepNext/>
      <w:ind w:left="720"/>
      <w:outlineLvl w:val="5"/>
    </w:pPr>
    <w:rPr>
      <w:u w:val="single"/>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basedOn w:val="DefaultParagraphFont"/>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EndnoteText">
    <w:name w:val="endnote text"/>
    <w:basedOn w:val="Normal"/>
    <w:semiHidden/>
  </w:style>
  <w:style w:type="character" w:styleId="EndnoteReference">
    <w:name w:val="endnote reference"/>
    <w:semiHidden/>
    <w:rPr>
      <w:vertAlign w:val="superscript"/>
    </w:rPr>
  </w:style>
  <w:style w:type="paragraph" w:styleId="Header">
    <w:name w:val="header"/>
    <w:basedOn w:val="Normal"/>
    <w:link w:val="HeaderChar"/>
    <w:pPr>
      <w:tabs>
        <w:tab w:val="center" w:pos="4320"/>
        <w:tab w:val="right" w:pos="8640"/>
      </w:tabs>
    </w:pPr>
  </w:style>
  <w:style w:type="paragraph" w:styleId="BodyTextIndent">
    <w:name w:val="Body Text Indent"/>
    <w:basedOn w:val="Normal"/>
    <w:pPr>
      <w:ind w:left="720" w:hanging="720"/>
      <w:jc w:val="both"/>
    </w:pPr>
  </w:style>
  <w:style w:type="paragraph" w:styleId="BodyText">
    <w:name w:val="Body Text"/>
    <w:basedOn w:val="Normal"/>
    <w:pPr>
      <w:jc w:val="both"/>
    </w:pPr>
  </w:style>
  <w:style w:type="paragraph" w:styleId="BodyTextIndent2">
    <w:name w:val="Body Text Indent 2"/>
    <w:basedOn w:val="Normal"/>
    <w:pPr>
      <w:ind w:left="810" w:hanging="810"/>
      <w:jc w:val="both"/>
    </w:pPr>
    <w:rPr>
      <w:sz w:val="22"/>
    </w:rPr>
  </w:style>
  <w:style w:type="paragraph" w:styleId="Title">
    <w:name w:val="Title"/>
    <w:basedOn w:val="Normal"/>
    <w:qFormat/>
    <w:pPr>
      <w:jc w:val="center"/>
    </w:pPr>
    <w:rPr>
      <w:b/>
      <w:sz w:val="28"/>
    </w:rPr>
  </w:style>
  <w:style w:type="paragraph" w:styleId="BodyTextIndent3">
    <w:name w:val="Body Text Indent 3"/>
    <w:basedOn w:val="Normal"/>
    <w:pPr>
      <w:ind w:left="720" w:hanging="720"/>
      <w:jc w:val="both"/>
    </w:pPr>
    <w:rPr>
      <w:sz w:val="22"/>
    </w:rPr>
  </w:style>
  <w:style w:type="paragraph" w:styleId="BodyText2">
    <w:name w:val="Body Text 2"/>
    <w:basedOn w:val="Normal"/>
    <w:pPr>
      <w:jc w:val="both"/>
    </w:pPr>
    <w:rPr>
      <w:sz w:val="22"/>
    </w:rPr>
  </w:style>
  <w:style w:type="paragraph" w:styleId="BalloonText">
    <w:name w:val="Balloon Text"/>
    <w:basedOn w:val="Normal"/>
    <w:semiHidden/>
    <w:rPr>
      <w:rFonts w:ascii="Tahoma" w:hAnsi="Tahoma" w:cs="Tahoma"/>
      <w:sz w:val="16"/>
      <w:szCs w:val="16"/>
    </w:rPr>
  </w:style>
  <w:style w:type="paragraph" w:styleId="BodyText3">
    <w:name w:val="Body Text 3"/>
    <w:basedOn w:val="Normal"/>
    <w:pPr>
      <w:jc w:val="center"/>
    </w:pPr>
    <w:rPr>
      <w:b/>
      <w:sz w:val="28"/>
    </w:rPr>
  </w:style>
  <w:style w:type="paragraph" w:styleId="E-mailSignature">
    <w:name w:val="E-mail Signature"/>
    <w:basedOn w:val="Normal"/>
    <w:rsid w:val="00465D8E"/>
    <w:rPr>
      <w:sz w:val="24"/>
      <w:szCs w:val="24"/>
    </w:rPr>
  </w:style>
  <w:style w:type="character" w:styleId="CommentReference">
    <w:name w:val="annotation reference"/>
    <w:uiPriority w:val="99"/>
    <w:qFormat/>
    <w:rsid w:val="00312652"/>
    <w:rPr>
      <w:sz w:val="16"/>
      <w:szCs w:val="16"/>
    </w:rPr>
  </w:style>
  <w:style w:type="paragraph" w:styleId="CommentText">
    <w:name w:val="annotation text"/>
    <w:basedOn w:val="Normal"/>
    <w:link w:val="CommentTextChar"/>
    <w:qFormat/>
    <w:rsid w:val="005B1982"/>
    <w:rPr>
      <w:rFonts w:asciiTheme="majorHAnsi" w:hAnsiTheme="majorHAnsi"/>
    </w:rPr>
  </w:style>
  <w:style w:type="paragraph" w:styleId="CommentSubject">
    <w:name w:val="annotation subject"/>
    <w:basedOn w:val="CommentText"/>
    <w:next w:val="CommentText"/>
    <w:semiHidden/>
    <w:rsid w:val="00312652"/>
    <w:rPr>
      <w:b/>
      <w:bCs/>
    </w:rPr>
  </w:style>
  <w:style w:type="numbering" w:styleId="Style1" w:customStyle="1">
    <w:name w:val="Style1"/>
    <w:rsid w:val="005C237B"/>
    <w:pPr>
      <w:numPr>
        <w:numId w:val="8"/>
      </w:numPr>
    </w:pPr>
  </w:style>
  <w:style w:type="character" w:styleId="Strong">
    <w:name w:val="Strong"/>
    <w:qFormat/>
    <w:rsid w:val="006854A5"/>
    <w:rPr>
      <w:b/>
      <w:bCs/>
    </w:rPr>
  </w:style>
  <w:style w:type="character" w:styleId="Hyperlink">
    <w:name w:val="Hyperlink"/>
    <w:rsid w:val="00E912E0"/>
    <w:rPr>
      <w:color w:val="0000FF"/>
      <w:u w:val="single"/>
    </w:rPr>
  </w:style>
  <w:style w:type="character" w:styleId="FooterChar" w:customStyle="1">
    <w:name w:val="Footer Char"/>
    <w:link w:val="Footer"/>
    <w:uiPriority w:val="99"/>
    <w:rsid w:val="00766DBE"/>
  </w:style>
  <w:style w:type="character" w:styleId="Heading6Char" w:customStyle="1">
    <w:name w:val="Heading 6 Char"/>
    <w:link w:val="Heading6"/>
    <w:rsid w:val="004E751C"/>
    <w:rPr>
      <w:u w:val="single"/>
    </w:rPr>
  </w:style>
  <w:style w:type="character" w:styleId="CommentTextChar" w:customStyle="1">
    <w:name w:val="Comment Text Char"/>
    <w:link w:val="CommentText"/>
    <w:rsid w:val="005B1982"/>
    <w:rPr>
      <w:rFonts w:asciiTheme="majorHAnsi" w:hAnsiTheme="majorHAnsi"/>
      <w:lang w:val="en-US" w:eastAsia="en-US"/>
    </w:rPr>
  </w:style>
  <w:style w:type="paragraph" w:styleId="ListParagraph">
    <w:name w:val="List Paragraph"/>
    <w:basedOn w:val="Normal"/>
    <w:uiPriority w:val="34"/>
    <w:qFormat/>
    <w:rsid w:val="00611B63"/>
    <w:pPr>
      <w:ind w:left="720"/>
    </w:pPr>
  </w:style>
  <w:style w:type="paragraph" w:styleId="NoSpacing">
    <w:name w:val="No Spacing"/>
    <w:uiPriority w:val="1"/>
    <w:qFormat/>
    <w:rsid w:val="00252AF0"/>
    <w:rPr>
      <w:sz w:val="24"/>
      <w:szCs w:val="24"/>
      <w:lang w:val="en-GB" w:eastAsia="en-US"/>
    </w:rPr>
  </w:style>
  <w:style w:type="paragraph" w:styleId="Revision">
    <w:name w:val="Revision"/>
    <w:hidden/>
    <w:uiPriority w:val="99"/>
    <w:semiHidden/>
    <w:rsid w:val="007344D6"/>
    <w:rPr>
      <w:lang w:val="en-US" w:eastAsia="en-US"/>
    </w:rPr>
  </w:style>
  <w:style w:type="character" w:styleId="FootnoteTextChar" w:customStyle="1">
    <w:name w:val="Footnote Text Char"/>
    <w:link w:val="FootnoteText"/>
    <w:semiHidden/>
    <w:rsid w:val="006D182E"/>
    <w:rPr>
      <w:lang w:val="en-US" w:eastAsia="en-US"/>
    </w:rPr>
  </w:style>
  <w:style w:type="character" w:styleId="PlaceholderText">
    <w:name w:val="Placeholder Text"/>
    <w:basedOn w:val="DefaultParagraphFont"/>
    <w:uiPriority w:val="99"/>
    <w:semiHidden/>
    <w:rsid w:val="00C97B05"/>
    <w:rPr>
      <w:color w:val="808080"/>
    </w:rPr>
  </w:style>
  <w:style w:type="paragraph" w:styleId="Article1" w:customStyle="1">
    <w:name w:val="Article 1"/>
    <w:basedOn w:val="ListParagraph"/>
    <w:qFormat/>
    <w:rsid w:val="009724B0"/>
    <w:pPr>
      <w:numPr>
        <w:numId w:val="44"/>
      </w:numPr>
      <w:tabs>
        <w:tab w:val="left" w:pos="567"/>
      </w:tabs>
      <w:spacing w:line="23" w:lineRule="atLeast"/>
      <w:ind w:left="567" w:hanging="567"/>
      <w:jc w:val="both"/>
    </w:pPr>
    <w:rPr>
      <w:rFonts w:asciiTheme="minorHAnsi" w:hAnsiTheme="minorHAnsi" w:cstheme="minorHAnsi"/>
      <w:b/>
      <w:bCs/>
      <w:color w:val="000000" w:themeColor="text1"/>
      <w:sz w:val="22"/>
      <w:szCs w:val="22"/>
    </w:rPr>
  </w:style>
  <w:style w:type="character" w:styleId="HeaderChar" w:customStyle="1">
    <w:name w:val="Header Char"/>
    <w:link w:val="Header"/>
    <w:rsid w:val="00262E0E"/>
    <w:rPr>
      <w:lang w:val="en-US" w:eastAsia="en-US"/>
    </w:rPr>
  </w:style>
  <w:style w:type="paragraph" w:styleId="MatrixLevel02-1" w:customStyle="1">
    <w:name w:val="Matrix Level 02-1"/>
    <w:basedOn w:val="Normal"/>
    <w:rsid w:val="00262E0E"/>
    <w:pPr>
      <w:numPr>
        <w:numId w:val="50"/>
      </w:numPr>
      <w:tabs>
        <w:tab w:val="num" w:pos="720"/>
      </w:tabs>
      <w:spacing w:before="180" w:after="240" w:line="360" w:lineRule="auto"/>
      <w:ind w:left="720" w:hanging="720"/>
      <w:jc w:val="both"/>
    </w:pPr>
    <w:rPr>
      <w:rFonts w:ascii="Calibri" w:hAnsi="Calibri" w:eastAsia="Calibri" w:cs="Calibri"/>
      <w:sz w:val="22"/>
      <w:szCs w:val="22"/>
      <w:lang w:val="en-PH" w:eastAsia="en-PH"/>
    </w:rPr>
  </w:style>
  <w:style w:type="paragraph" w:styleId="MatrixLevel02-2" w:customStyle="1">
    <w:name w:val="Matrix Level 02-2"/>
    <w:basedOn w:val="Normal"/>
    <w:rsid w:val="00262E0E"/>
    <w:pPr>
      <w:numPr>
        <w:ilvl w:val="1"/>
        <w:numId w:val="50"/>
      </w:numPr>
      <w:spacing w:after="240"/>
      <w:jc w:val="both"/>
    </w:pPr>
    <w:rPr>
      <w:rFonts w:eastAsia="Calibri" w:cs="Calibri"/>
      <w:sz w:val="24"/>
      <w:szCs w:val="22"/>
      <w:lang w:val="en-PH" w:eastAsia="en-PH"/>
    </w:rPr>
  </w:style>
  <w:style w:type="paragraph" w:styleId="MatrixLevel02-3" w:customStyle="1">
    <w:name w:val="Matrix Level 02-3"/>
    <w:basedOn w:val="Normal"/>
    <w:rsid w:val="00262E0E"/>
    <w:pPr>
      <w:numPr>
        <w:ilvl w:val="2"/>
        <w:numId w:val="50"/>
      </w:numPr>
      <w:spacing w:after="240" w:line="360" w:lineRule="auto"/>
      <w:jc w:val="both"/>
    </w:pPr>
    <w:rPr>
      <w:rFonts w:ascii="Calibri" w:hAnsi="Calibri" w:eastAsia="Calibri" w:cs="Calibri"/>
      <w:sz w:val="22"/>
      <w:szCs w:val="22"/>
      <w:lang w:val="en-PH" w:eastAsia="en-PH"/>
    </w:rPr>
  </w:style>
  <w:style w:type="paragraph" w:styleId="MatrixLevel02-4" w:customStyle="1">
    <w:name w:val="Matrix Level 02-4"/>
    <w:basedOn w:val="Normal"/>
    <w:rsid w:val="00262E0E"/>
    <w:pPr>
      <w:numPr>
        <w:ilvl w:val="3"/>
        <w:numId w:val="50"/>
      </w:numPr>
      <w:spacing w:after="240"/>
      <w:jc w:val="both"/>
    </w:pPr>
    <w:rPr>
      <w:rFonts w:eastAsia="Calibri" w:cs="Calibri"/>
      <w:sz w:val="24"/>
      <w:szCs w:val="22"/>
      <w:lang w:val="en-PH" w:eastAsia="en-PH"/>
    </w:rPr>
  </w:style>
  <w:style w:type="paragraph" w:styleId="MatrixLevel02-5" w:customStyle="1">
    <w:name w:val="Matrix Level 02-5"/>
    <w:basedOn w:val="Normal"/>
    <w:rsid w:val="00262E0E"/>
    <w:pPr>
      <w:numPr>
        <w:ilvl w:val="4"/>
        <w:numId w:val="50"/>
      </w:numPr>
      <w:spacing w:after="240"/>
      <w:jc w:val="both"/>
    </w:pPr>
    <w:rPr>
      <w:rFonts w:eastAsia="Calibri" w:cs="Calibri"/>
      <w:sz w:val="24"/>
      <w:szCs w:val="22"/>
      <w:lang w:val="en-PH" w:eastAsia="en-PH"/>
    </w:rPr>
  </w:style>
  <w:style w:type="paragraph" w:styleId="MatrixLevel02-6" w:customStyle="1">
    <w:name w:val="Matrix Level 02-6"/>
    <w:basedOn w:val="Normal"/>
    <w:rsid w:val="00262E0E"/>
    <w:pPr>
      <w:numPr>
        <w:ilvl w:val="5"/>
        <w:numId w:val="50"/>
      </w:numPr>
      <w:tabs>
        <w:tab w:val="num" w:pos="4680"/>
      </w:tabs>
      <w:spacing w:after="240"/>
      <w:jc w:val="both"/>
    </w:pPr>
    <w:rPr>
      <w:rFonts w:eastAsia="Calibri" w:cs="Calibri"/>
      <w:sz w:val="24"/>
      <w:szCs w:val="22"/>
      <w:lang w:val="en-PH" w:eastAsia="en-PH"/>
    </w:rPr>
  </w:style>
  <w:style w:type="paragraph" w:styleId="NormalWeb">
    <w:name w:val="Normal (Web)"/>
    <w:basedOn w:val="Normal"/>
    <w:uiPriority w:val="99"/>
    <w:unhideWhenUsed/>
    <w:rsid w:val="0008764B"/>
    <w:pPr>
      <w:spacing w:before="100" w:beforeAutospacing="1" w:after="100" w:afterAutospacing="1"/>
    </w:pPr>
    <w:rPr>
      <w:sz w:val="24"/>
      <w:szCs w:val="24"/>
    </w:rPr>
  </w:style>
  <w:style w:type="table" w:styleId="TableGrid">
    <w:name w:val="Table Grid"/>
    <w:basedOn w:val="TableNormal"/>
    <w:uiPriority w:val="39"/>
    <w:rsid w:val="008A4CC8"/>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pecialFundingCC" w:customStyle="1">
    <w:name w:val="Special Funding CC"/>
    <w:basedOn w:val="DefaultParagraphFont"/>
    <w:uiPriority w:val="1"/>
    <w:qFormat/>
    <w:rsid w:val="00844D8D"/>
    <w:rPr>
      <w:rFonts w:ascii="Calibri" w:hAnsi="Calibri"/>
      <w:b/>
      <w:sz w:val="24"/>
      <w:u w:val="single"/>
    </w:rPr>
  </w:style>
  <w:style w:type="character" w:styleId="Style3" w:customStyle="1">
    <w:name w:val="Style3"/>
    <w:basedOn w:val="DefaultParagraphFont"/>
    <w:uiPriority w:val="1"/>
    <w:rsid w:val="005A05DB"/>
    <w:rPr>
      <w:rFonts w:hint="default" w:ascii="Calibri" w:hAnsi="Calibri"/>
      <w:b/>
      <w:bCs w:val="0"/>
      <w:sz w:val="22"/>
    </w:rPr>
  </w:style>
  <w:style w:type="character" w:styleId="normaltextrun" w:customStyle="1">
    <w:name w:val="normaltextrun"/>
    <w:basedOn w:val="DefaultParagraphFont"/>
    <w:rsid w:val="006E4589"/>
  </w:style>
  <w:style w:type="character" w:styleId="Style2" w:customStyle="1">
    <w:name w:val="Style2"/>
    <w:basedOn w:val="DefaultParagraphFont"/>
    <w:uiPriority w:val="1"/>
    <w:rsid w:val="00A1228B"/>
    <w:rPr>
      <w:rFonts w:ascii="Calibri" w:hAnsi="Calibr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726019">
      <w:bodyDiv w:val="1"/>
      <w:marLeft w:val="0"/>
      <w:marRight w:val="0"/>
      <w:marTop w:val="0"/>
      <w:marBottom w:val="0"/>
      <w:divBdr>
        <w:top w:val="none" w:sz="0" w:space="0" w:color="auto"/>
        <w:left w:val="none" w:sz="0" w:space="0" w:color="auto"/>
        <w:bottom w:val="none" w:sz="0" w:space="0" w:color="auto"/>
        <w:right w:val="none" w:sz="0" w:space="0" w:color="auto"/>
      </w:divBdr>
    </w:div>
    <w:div w:id="497816100">
      <w:bodyDiv w:val="1"/>
      <w:marLeft w:val="0"/>
      <w:marRight w:val="0"/>
      <w:marTop w:val="0"/>
      <w:marBottom w:val="0"/>
      <w:divBdr>
        <w:top w:val="none" w:sz="0" w:space="0" w:color="auto"/>
        <w:left w:val="none" w:sz="0" w:space="0" w:color="auto"/>
        <w:bottom w:val="none" w:sz="0" w:space="0" w:color="auto"/>
        <w:right w:val="none" w:sz="0" w:space="0" w:color="auto"/>
      </w:divBdr>
    </w:div>
    <w:div w:id="673188884">
      <w:bodyDiv w:val="1"/>
      <w:marLeft w:val="0"/>
      <w:marRight w:val="0"/>
      <w:marTop w:val="0"/>
      <w:marBottom w:val="0"/>
      <w:divBdr>
        <w:top w:val="none" w:sz="0" w:space="0" w:color="auto"/>
        <w:left w:val="none" w:sz="0" w:space="0" w:color="auto"/>
        <w:bottom w:val="none" w:sz="0" w:space="0" w:color="auto"/>
        <w:right w:val="none" w:sz="0" w:space="0" w:color="auto"/>
      </w:divBdr>
    </w:div>
    <w:div w:id="1022131337">
      <w:bodyDiv w:val="1"/>
      <w:marLeft w:val="0"/>
      <w:marRight w:val="0"/>
      <w:marTop w:val="0"/>
      <w:marBottom w:val="0"/>
      <w:divBdr>
        <w:top w:val="none" w:sz="0" w:space="0" w:color="auto"/>
        <w:left w:val="none" w:sz="0" w:space="0" w:color="auto"/>
        <w:bottom w:val="none" w:sz="0" w:space="0" w:color="auto"/>
        <w:right w:val="none" w:sz="0" w:space="0" w:color="auto"/>
      </w:divBdr>
    </w:div>
    <w:div w:id="1614627281">
      <w:bodyDiv w:val="1"/>
      <w:marLeft w:val="0"/>
      <w:marRight w:val="0"/>
      <w:marTop w:val="0"/>
      <w:marBottom w:val="0"/>
      <w:divBdr>
        <w:top w:val="none" w:sz="0" w:space="0" w:color="auto"/>
        <w:left w:val="none" w:sz="0" w:space="0" w:color="auto"/>
        <w:bottom w:val="none" w:sz="0" w:space="0" w:color="auto"/>
        <w:right w:val="none" w:sz="0" w:space="0" w:color="auto"/>
      </w:divBdr>
    </w:div>
    <w:div w:id="1764646556">
      <w:bodyDiv w:val="1"/>
      <w:marLeft w:val="0"/>
      <w:marRight w:val="0"/>
      <w:marTop w:val="0"/>
      <w:marBottom w:val="0"/>
      <w:divBdr>
        <w:top w:val="none" w:sz="0" w:space="0" w:color="auto"/>
        <w:left w:val="none" w:sz="0" w:space="0" w:color="auto"/>
        <w:bottom w:val="none" w:sz="0" w:space="0" w:color="auto"/>
        <w:right w:val="none" w:sz="0" w:space="0" w:color="auto"/>
      </w:divBdr>
    </w:div>
    <w:div w:id="179073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www.uncitral.org" TargetMode="External"/><Relationship Id="rId2" Type="http://schemas.openxmlformats.org/officeDocument/2006/relationships/hyperlink" Target="https://iomint.sharepoint.com/sites/LEGContractReview-Templates" TargetMode="External"/><Relationship Id="rId1" Type="http://schemas.openxmlformats.org/officeDocument/2006/relationships/hyperlink" Target="https://iomint.sharepoint.com/sites/LEGContractReview-Templates" TargetMode="External"/><Relationship Id="rId4" Type="http://schemas.openxmlformats.org/officeDocument/2006/relationships/hyperlink" Target="https://iomint.sharepoint.com/sites/LEGContractReview-Templates"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610FDDBC975486796FEF49430E6585F"/>
        <w:category>
          <w:name w:val="General"/>
          <w:gallery w:val="placeholder"/>
        </w:category>
        <w:types>
          <w:type w:val="bbPlcHdr"/>
        </w:types>
        <w:behaviors>
          <w:behavior w:val="content"/>
        </w:behaviors>
        <w:guid w:val="{4E06C9B5-86F7-4A2F-BC9A-B4D2ACC56058}"/>
      </w:docPartPr>
      <w:docPartBody>
        <w:p w:rsidR="00506A68" w:rsidRDefault="00C8464D" w:rsidP="00C8464D">
          <w:pPr>
            <w:pStyle w:val="C610FDDBC975486796FEF49430E6585F"/>
          </w:pPr>
          <w:r w:rsidRPr="00544E2D">
            <w:rPr>
              <w:rStyle w:val="PlaceholderText"/>
            </w:rPr>
            <w:t>Click or tap here to enter text.</w:t>
          </w:r>
        </w:p>
      </w:docPartBody>
    </w:docPart>
    <w:docPart>
      <w:docPartPr>
        <w:name w:val="D910F44973CE42A4A1EE4CAB63CB0EF8"/>
        <w:category>
          <w:name w:val="General"/>
          <w:gallery w:val="placeholder"/>
        </w:category>
        <w:types>
          <w:type w:val="bbPlcHdr"/>
        </w:types>
        <w:behaviors>
          <w:behavior w:val="content"/>
        </w:behaviors>
        <w:guid w:val="{F98B8E12-C661-4317-A0DC-FDFC177A8680}"/>
      </w:docPartPr>
      <w:docPartBody>
        <w:p w:rsidR="00506A68" w:rsidRDefault="00C8464D" w:rsidP="00C8464D">
          <w:pPr>
            <w:pStyle w:val="D910F44973CE42A4A1EE4CAB63CB0EF8"/>
          </w:pPr>
          <w:r w:rsidRPr="00544E2D">
            <w:rPr>
              <w:rStyle w:val="PlaceholderText"/>
            </w:rPr>
            <w:t>Click or tap here to enter text.</w:t>
          </w:r>
        </w:p>
      </w:docPartBody>
    </w:docPart>
    <w:docPart>
      <w:docPartPr>
        <w:name w:val="6A95E7F066594F6486D4B4BB74DDF168"/>
        <w:category>
          <w:name w:val="General"/>
          <w:gallery w:val="placeholder"/>
        </w:category>
        <w:types>
          <w:type w:val="bbPlcHdr"/>
        </w:types>
        <w:behaviors>
          <w:behavior w:val="content"/>
        </w:behaviors>
        <w:guid w:val="{981945A8-1321-4876-9B44-CF5D1843C6FA}"/>
      </w:docPartPr>
      <w:docPartBody>
        <w:p w:rsidR="00506A68" w:rsidRDefault="00C8464D" w:rsidP="00C8464D">
          <w:pPr>
            <w:pStyle w:val="6A95E7F066594F6486D4B4BB74DDF168"/>
          </w:pPr>
          <w:r w:rsidRPr="00544E2D">
            <w:rPr>
              <w:rStyle w:val="PlaceholderText"/>
            </w:rPr>
            <w:t>Click or tap here to enter text.</w:t>
          </w:r>
        </w:p>
      </w:docPartBody>
    </w:docPart>
    <w:docPart>
      <w:docPartPr>
        <w:name w:val="ACD32EEA91D24D018BC77F99A44DAE2B"/>
        <w:category>
          <w:name w:val="General"/>
          <w:gallery w:val="placeholder"/>
        </w:category>
        <w:types>
          <w:type w:val="bbPlcHdr"/>
        </w:types>
        <w:behaviors>
          <w:behavior w:val="content"/>
        </w:behaviors>
        <w:guid w:val="{D291441C-F5A7-427F-A437-A124CC3D7137}"/>
      </w:docPartPr>
      <w:docPartBody>
        <w:p w:rsidR="00506A68" w:rsidRDefault="00C8464D" w:rsidP="00C8464D">
          <w:pPr>
            <w:pStyle w:val="ACD32EEA91D24D018BC77F99A44DAE2B"/>
          </w:pPr>
          <w:r w:rsidRPr="00544E2D">
            <w:rPr>
              <w:rStyle w:val="PlaceholderText"/>
            </w:rPr>
            <w:t>Click or tap here to enter text.</w:t>
          </w:r>
        </w:p>
      </w:docPartBody>
    </w:docPart>
    <w:docPart>
      <w:docPartPr>
        <w:name w:val="109AFE1A0DF9455DA22D4D1FCA056FA3"/>
        <w:category>
          <w:name w:val="General"/>
          <w:gallery w:val="placeholder"/>
        </w:category>
        <w:types>
          <w:type w:val="bbPlcHdr"/>
        </w:types>
        <w:behaviors>
          <w:behavior w:val="content"/>
        </w:behaviors>
        <w:guid w:val="{66BEF577-5F66-42EF-9FC6-CD200BBCFE7A}"/>
      </w:docPartPr>
      <w:docPartBody>
        <w:p w:rsidR="00506A68" w:rsidRDefault="00C8464D" w:rsidP="00C8464D">
          <w:pPr>
            <w:pStyle w:val="109AFE1A0DF9455DA22D4D1FCA056FA3"/>
          </w:pPr>
          <w:r w:rsidRPr="00544E2D">
            <w:rPr>
              <w:rStyle w:val="PlaceholderText"/>
            </w:rPr>
            <w:t>Click or tap here to enter text.</w:t>
          </w:r>
        </w:p>
      </w:docPartBody>
    </w:docPart>
    <w:docPart>
      <w:docPartPr>
        <w:name w:val="0C1FB34848744CAFB508B1ECD6FAF859"/>
        <w:category>
          <w:name w:val="General"/>
          <w:gallery w:val="placeholder"/>
        </w:category>
        <w:types>
          <w:type w:val="bbPlcHdr"/>
        </w:types>
        <w:behaviors>
          <w:behavior w:val="content"/>
        </w:behaviors>
        <w:guid w:val="{4DB9F582-F213-4F9A-8930-9B15AB1F7E29}"/>
      </w:docPartPr>
      <w:docPartBody>
        <w:p w:rsidR="00506A68" w:rsidRDefault="00C8464D" w:rsidP="00C8464D">
          <w:pPr>
            <w:pStyle w:val="0C1FB34848744CAFB508B1ECD6FAF859"/>
          </w:pPr>
          <w:r w:rsidRPr="00544E2D">
            <w:rPr>
              <w:rStyle w:val="PlaceholderText"/>
            </w:rPr>
            <w:t>Click or tap here to enter text.</w:t>
          </w:r>
        </w:p>
      </w:docPartBody>
    </w:docPart>
    <w:docPart>
      <w:docPartPr>
        <w:name w:val="6838830BFFC5479899E7DE747D44A397"/>
        <w:category>
          <w:name w:val="General"/>
          <w:gallery w:val="placeholder"/>
        </w:category>
        <w:types>
          <w:type w:val="bbPlcHdr"/>
        </w:types>
        <w:behaviors>
          <w:behavior w:val="content"/>
        </w:behaviors>
        <w:guid w:val="{70785FEF-BE0A-4A8D-BE8F-2296EE6486C2}"/>
      </w:docPartPr>
      <w:docPartBody>
        <w:p w:rsidR="00506A68" w:rsidRDefault="00C8464D" w:rsidP="00C8464D">
          <w:pPr>
            <w:pStyle w:val="6838830BFFC5479899E7DE747D44A397"/>
          </w:pPr>
          <w:r w:rsidRPr="00544E2D">
            <w:rPr>
              <w:rStyle w:val="PlaceholderText"/>
            </w:rPr>
            <w:t>Click or tap here to enter text.</w:t>
          </w:r>
        </w:p>
      </w:docPartBody>
    </w:docPart>
    <w:docPart>
      <w:docPartPr>
        <w:name w:val="0CF50ADFF4194206A11B9739F32C9DAA"/>
        <w:category>
          <w:name w:val="General"/>
          <w:gallery w:val="placeholder"/>
        </w:category>
        <w:types>
          <w:type w:val="bbPlcHdr"/>
        </w:types>
        <w:behaviors>
          <w:behavior w:val="content"/>
        </w:behaviors>
        <w:guid w:val="{890BD5E3-F1CC-4D29-992C-2188379D058A}"/>
      </w:docPartPr>
      <w:docPartBody>
        <w:p w:rsidR="00506A68" w:rsidRDefault="00C8464D" w:rsidP="00C8464D">
          <w:pPr>
            <w:pStyle w:val="0CF50ADFF4194206A11B9739F32C9DAA"/>
          </w:pPr>
          <w:r w:rsidRPr="00544E2D">
            <w:rPr>
              <w:rStyle w:val="PlaceholderText"/>
            </w:rPr>
            <w:t>Click or tap here to enter text.</w:t>
          </w:r>
        </w:p>
      </w:docPartBody>
    </w:docPart>
    <w:docPart>
      <w:docPartPr>
        <w:name w:val="A923C8233E664660873C2954C5181D48"/>
        <w:category>
          <w:name w:val="General"/>
          <w:gallery w:val="placeholder"/>
        </w:category>
        <w:types>
          <w:type w:val="bbPlcHdr"/>
        </w:types>
        <w:behaviors>
          <w:behavior w:val="content"/>
        </w:behaviors>
        <w:guid w:val="{C55F259A-62EA-4189-BAF3-25505B521766}"/>
      </w:docPartPr>
      <w:docPartBody>
        <w:p w:rsidR="00506A68" w:rsidRDefault="00C8464D" w:rsidP="00C8464D">
          <w:pPr>
            <w:pStyle w:val="A923C8233E664660873C2954C5181D48"/>
          </w:pPr>
          <w:r w:rsidRPr="00544E2D">
            <w:rPr>
              <w:rStyle w:val="PlaceholderText"/>
            </w:rPr>
            <w:t>Click or tap here to enter text.</w:t>
          </w:r>
        </w:p>
      </w:docPartBody>
    </w:docPart>
    <w:docPart>
      <w:docPartPr>
        <w:name w:val="C395A72D04274A36A1EC4E2B277E0A09"/>
        <w:category>
          <w:name w:val="General"/>
          <w:gallery w:val="placeholder"/>
        </w:category>
        <w:types>
          <w:type w:val="bbPlcHdr"/>
        </w:types>
        <w:behaviors>
          <w:behavior w:val="content"/>
        </w:behaviors>
        <w:guid w:val="{B8F76BFE-B153-4CC8-BE51-413B261D4570}"/>
      </w:docPartPr>
      <w:docPartBody>
        <w:p w:rsidR="00506A68" w:rsidRDefault="00C8464D" w:rsidP="00C8464D">
          <w:pPr>
            <w:pStyle w:val="C395A72D04274A36A1EC4E2B277E0A09"/>
          </w:pPr>
          <w:r w:rsidRPr="00544E2D">
            <w:rPr>
              <w:rStyle w:val="PlaceholderText"/>
            </w:rPr>
            <w:t>Click or tap here to enter text.</w:t>
          </w:r>
        </w:p>
      </w:docPartBody>
    </w:docPart>
    <w:docPart>
      <w:docPartPr>
        <w:name w:val="85F744DF4FFE4758803D0A92D79E8F24"/>
        <w:category>
          <w:name w:val="General"/>
          <w:gallery w:val="placeholder"/>
        </w:category>
        <w:types>
          <w:type w:val="bbPlcHdr"/>
        </w:types>
        <w:behaviors>
          <w:behavior w:val="content"/>
        </w:behaviors>
        <w:guid w:val="{36B54F6D-8C56-47F5-853B-EC5F9D8DB9CF}"/>
      </w:docPartPr>
      <w:docPartBody>
        <w:p w:rsidR="00506A68" w:rsidRDefault="00C8464D" w:rsidP="00C8464D">
          <w:pPr>
            <w:pStyle w:val="85F744DF4FFE4758803D0A92D79E8F24"/>
          </w:pPr>
          <w:r w:rsidRPr="00544E2D">
            <w:rPr>
              <w:rStyle w:val="PlaceholderText"/>
            </w:rPr>
            <w:t>Click or tap here to enter text.</w:t>
          </w:r>
        </w:p>
      </w:docPartBody>
    </w:docPart>
    <w:docPart>
      <w:docPartPr>
        <w:name w:val="EFEFC61A49DB48249ED50DC43170C580"/>
        <w:category>
          <w:name w:val="General"/>
          <w:gallery w:val="placeholder"/>
        </w:category>
        <w:types>
          <w:type w:val="bbPlcHdr"/>
        </w:types>
        <w:behaviors>
          <w:behavior w:val="content"/>
        </w:behaviors>
        <w:guid w:val="{C25C05BA-618A-4567-9796-97C7BB2F1375}"/>
      </w:docPartPr>
      <w:docPartBody>
        <w:p w:rsidR="00506A68" w:rsidRDefault="00C8464D" w:rsidP="00C8464D">
          <w:pPr>
            <w:pStyle w:val="EFEFC61A49DB48249ED50DC43170C580"/>
          </w:pPr>
          <w:r w:rsidRPr="00544E2D">
            <w:rPr>
              <w:rStyle w:val="PlaceholderText"/>
            </w:rPr>
            <w:t>Click or tap here to enter text.</w:t>
          </w:r>
        </w:p>
      </w:docPartBody>
    </w:docPart>
    <w:docPart>
      <w:docPartPr>
        <w:name w:val="A1692D9218FD482A8F58DF4752AD06B7"/>
        <w:category>
          <w:name w:val="General"/>
          <w:gallery w:val="placeholder"/>
        </w:category>
        <w:types>
          <w:type w:val="bbPlcHdr"/>
        </w:types>
        <w:behaviors>
          <w:behavior w:val="content"/>
        </w:behaviors>
        <w:guid w:val="{C8B39E36-A726-4C8B-880A-730B1854BE27}"/>
      </w:docPartPr>
      <w:docPartBody>
        <w:p w:rsidR="00506A68" w:rsidRDefault="00C8464D" w:rsidP="00C8464D">
          <w:pPr>
            <w:pStyle w:val="A1692D9218FD482A8F58DF4752AD06B7"/>
          </w:pPr>
          <w:r w:rsidRPr="00544E2D">
            <w:rPr>
              <w:rStyle w:val="PlaceholderText"/>
            </w:rPr>
            <w:t>Click or tap here to enter text.</w:t>
          </w:r>
        </w:p>
      </w:docPartBody>
    </w:docPart>
    <w:docPart>
      <w:docPartPr>
        <w:name w:val="2029679A11F14734B9940EE7626D328E"/>
        <w:category>
          <w:name w:val="General"/>
          <w:gallery w:val="placeholder"/>
        </w:category>
        <w:types>
          <w:type w:val="bbPlcHdr"/>
        </w:types>
        <w:behaviors>
          <w:behavior w:val="content"/>
        </w:behaviors>
        <w:guid w:val="{723511CB-A77C-4D64-A33A-4FDEFE452A30}"/>
      </w:docPartPr>
      <w:docPartBody>
        <w:p w:rsidR="00506A68" w:rsidRDefault="00C8464D" w:rsidP="00C8464D">
          <w:pPr>
            <w:pStyle w:val="2029679A11F14734B9940EE7626D328E"/>
          </w:pPr>
          <w:r w:rsidRPr="00544E2D">
            <w:rPr>
              <w:rStyle w:val="PlaceholderText"/>
            </w:rPr>
            <w:t>Click or tap here to enter text.</w:t>
          </w:r>
        </w:p>
      </w:docPartBody>
    </w:docPart>
    <w:docPart>
      <w:docPartPr>
        <w:name w:val="C38103449036491EBA38BDDBDE03A006"/>
        <w:category>
          <w:name w:val="General"/>
          <w:gallery w:val="placeholder"/>
        </w:category>
        <w:types>
          <w:type w:val="bbPlcHdr"/>
        </w:types>
        <w:behaviors>
          <w:behavior w:val="content"/>
        </w:behaviors>
        <w:guid w:val="{68822631-106F-411C-A8B0-E69319ABBEB4}"/>
      </w:docPartPr>
      <w:docPartBody>
        <w:p w:rsidR="00506A68" w:rsidRDefault="00C8464D" w:rsidP="00C8464D">
          <w:pPr>
            <w:pStyle w:val="C38103449036491EBA38BDDBDE03A006"/>
          </w:pPr>
          <w:r w:rsidRPr="00544E2D">
            <w:rPr>
              <w:rStyle w:val="PlaceholderText"/>
            </w:rPr>
            <w:t>Click or tap here to enter text.</w:t>
          </w:r>
        </w:p>
      </w:docPartBody>
    </w:docPart>
    <w:docPart>
      <w:docPartPr>
        <w:name w:val="5B2C4144C83343658465531E0DA70928"/>
        <w:category>
          <w:name w:val="General"/>
          <w:gallery w:val="placeholder"/>
        </w:category>
        <w:types>
          <w:type w:val="bbPlcHdr"/>
        </w:types>
        <w:behaviors>
          <w:behavior w:val="content"/>
        </w:behaviors>
        <w:guid w:val="{7D5116F2-F6AF-425C-84F1-B096D6AA7FCA}"/>
      </w:docPartPr>
      <w:docPartBody>
        <w:p w:rsidR="00506A68" w:rsidRDefault="00C8464D" w:rsidP="00C8464D">
          <w:pPr>
            <w:pStyle w:val="5B2C4144C83343658465531E0DA70928"/>
          </w:pPr>
          <w:r w:rsidRPr="00544E2D">
            <w:rPr>
              <w:rStyle w:val="PlaceholderText"/>
            </w:rPr>
            <w:t>Click or tap here to enter text.</w:t>
          </w:r>
        </w:p>
      </w:docPartBody>
    </w:docPart>
    <w:docPart>
      <w:docPartPr>
        <w:name w:val="E0E902B7267F40AEA254EF0544E0986E"/>
        <w:category>
          <w:name w:val="General"/>
          <w:gallery w:val="placeholder"/>
        </w:category>
        <w:types>
          <w:type w:val="bbPlcHdr"/>
        </w:types>
        <w:behaviors>
          <w:behavior w:val="content"/>
        </w:behaviors>
        <w:guid w:val="{F53F6A3F-6E49-452B-BDD1-363EA9C0C875}"/>
      </w:docPartPr>
      <w:docPartBody>
        <w:p w:rsidR="00506A68" w:rsidRDefault="00C8464D" w:rsidP="00C8464D">
          <w:pPr>
            <w:pStyle w:val="E0E902B7267F40AEA254EF0544E0986E"/>
          </w:pPr>
          <w:r w:rsidRPr="00544E2D">
            <w:rPr>
              <w:rStyle w:val="PlaceholderText"/>
            </w:rPr>
            <w:t>Click or tap here to enter text.</w:t>
          </w:r>
        </w:p>
      </w:docPartBody>
    </w:docPart>
    <w:docPart>
      <w:docPartPr>
        <w:name w:val="F4D0741156A04F388BB50081A5898C5B"/>
        <w:category>
          <w:name w:val="General"/>
          <w:gallery w:val="placeholder"/>
        </w:category>
        <w:types>
          <w:type w:val="bbPlcHdr"/>
        </w:types>
        <w:behaviors>
          <w:behavior w:val="content"/>
        </w:behaviors>
        <w:guid w:val="{1E69EA76-8237-4107-965B-622FF5EE1ADF}"/>
      </w:docPartPr>
      <w:docPartBody>
        <w:p w:rsidR="00506A68" w:rsidRDefault="00C8464D" w:rsidP="00C8464D">
          <w:pPr>
            <w:pStyle w:val="F4D0741156A04F388BB50081A5898C5B"/>
          </w:pPr>
          <w:r w:rsidRPr="00544E2D">
            <w:rPr>
              <w:rStyle w:val="PlaceholderText"/>
            </w:rPr>
            <w:t>Click or tap here to enter text.</w:t>
          </w:r>
        </w:p>
      </w:docPartBody>
    </w:docPart>
    <w:docPart>
      <w:docPartPr>
        <w:name w:val="E6457384AD0B4BC49A7E06680083764B"/>
        <w:category>
          <w:name w:val="General"/>
          <w:gallery w:val="placeholder"/>
        </w:category>
        <w:types>
          <w:type w:val="bbPlcHdr"/>
        </w:types>
        <w:behaviors>
          <w:behavior w:val="content"/>
        </w:behaviors>
        <w:guid w:val="{FFC36E96-A901-4DCB-A261-99C83DA47535}"/>
      </w:docPartPr>
      <w:docPartBody>
        <w:p w:rsidR="00506A68" w:rsidRDefault="00C8464D" w:rsidP="00C8464D">
          <w:pPr>
            <w:pStyle w:val="E6457384AD0B4BC49A7E06680083764B"/>
          </w:pPr>
          <w:r w:rsidRPr="00544E2D">
            <w:rPr>
              <w:rStyle w:val="PlaceholderText"/>
            </w:rPr>
            <w:t>Click or tap here to enter text.</w:t>
          </w:r>
        </w:p>
      </w:docPartBody>
    </w:docPart>
    <w:docPart>
      <w:docPartPr>
        <w:name w:val="A6916AB515B34168AC6384ED50821A4E"/>
        <w:category>
          <w:name w:val="General"/>
          <w:gallery w:val="placeholder"/>
        </w:category>
        <w:types>
          <w:type w:val="bbPlcHdr"/>
        </w:types>
        <w:behaviors>
          <w:behavior w:val="content"/>
        </w:behaviors>
        <w:guid w:val="{693533AD-FD86-4937-A4EC-6A44EFCE6BCC}"/>
      </w:docPartPr>
      <w:docPartBody>
        <w:p w:rsidR="00506A68" w:rsidRDefault="00C8464D" w:rsidP="00C8464D">
          <w:pPr>
            <w:pStyle w:val="A6916AB515B34168AC6384ED50821A4E"/>
          </w:pPr>
          <w:r w:rsidRPr="00544E2D">
            <w:rPr>
              <w:rStyle w:val="PlaceholderText"/>
            </w:rPr>
            <w:t>Click or tap here to enter text.</w:t>
          </w:r>
        </w:p>
      </w:docPartBody>
    </w:docPart>
    <w:docPart>
      <w:docPartPr>
        <w:name w:val="F843863A074D401A81312D569FE84916"/>
        <w:category>
          <w:name w:val="General"/>
          <w:gallery w:val="placeholder"/>
        </w:category>
        <w:types>
          <w:type w:val="bbPlcHdr"/>
        </w:types>
        <w:behaviors>
          <w:behavior w:val="content"/>
        </w:behaviors>
        <w:guid w:val="{87797911-AD3A-41E5-93B6-BC43CFCD0D87}"/>
      </w:docPartPr>
      <w:docPartBody>
        <w:p w:rsidR="00B31ABE" w:rsidRDefault="00B31ABE" w:rsidP="00B31ABE">
          <w:pPr>
            <w:pStyle w:val="F843863A074D401A81312D569FE84916"/>
          </w:pPr>
          <w:r w:rsidRPr="00A81741">
            <w:rPr>
              <w:rStyle w:val="PlaceholderText"/>
            </w:rPr>
            <w:t>Click or tap here to enter text.</w:t>
          </w:r>
        </w:p>
      </w:docPartBody>
    </w:docPart>
    <w:docPart>
      <w:docPartPr>
        <w:name w:val="7A6ACF51632D4B88A5DD58FD63CDFF33"/>
        <w:category>
          <w:name w:val="General"/>
          <w:gallery w:val="placeholder"/>
        </w:category>
        <w:types>
          <w:type w:val="bbPlcHdr"/>
        </w:types>
        <w:behaviors>
          <w:behavior w:val="content"/>
        </w:behaviors>
        <w:guid w:val="{2D23905C-9AD4-4778-A4DF-A9A364849713}"/>
      </w:docPartPr>
      <w:docPartBody>
        <w:p w:rsidR="00940462" w:rsidRDefault="00B31ABE" w:rsidP="00B31ABE">
          <w:pPr>
            <w:pStyle w:val="7A6ACF51632D4B88A5DD58FD63CDFF33"/>
          </w:pPr>
          <w:r w:rsidRPr="00A81741">
            <w:rPr>
              <w:rStyle w:val="PlaceholderText"/>
            </w:rPr>
            <w:t>Click or tap here to enter text.</w:t>
          </w:r>
        </w:p>
      </w:docPartBody>
    </w:docPart>
    <w:docPart>
      <w:docPartPr>
        <w:name w:val="D7B03516A202484CABC0CC569A581B43"/>
        <w:category>
          <w:name w:val="General"/>
          <w:gallery w:val="placeholder"/>
        </w:category>
        <w:types>
          <w:type w:val="bbPlcHdr"/>
        </w:types>
        <w:behaviors>
          <w:behavior w:val="content"/>
        </w:behaviors>
        <w:guid w:val="{8CB876DE-07CA-4737-94B5-D1C83A65BCB6}"/>
      </w:docPartPr>
      <w:docPartBody>
        <w:p w:rsidR="00940462" w:rsidRDefault="00940462" w:rsidP="00940462">
          <w:pPr>
            <w:pStyle w:val="D7B03516A202484CABC0CC569A581B43"/>
          </w:pPr>
          <w:r w:rsidRPr="00544E2D">
            <w:rPr>
              <w:rStyle w:val="PlaceholderText"/>
            </w:rPr>
            <w:t>Click or tap here to enter text.</w:t>
          </w:r>
        </w:p>
      </w:docPartBody>
    </w:docPart>
    <w:docPart>
      <w:docPartPr>
        <w:name w:val="FA2244C8A7114972B76D40FFC60A5D61"/>
        <w:category>
          <w:name w:val="General"/>
          <w:gallery w:val="placeholder"/>
        </w:category>
        <w:types>
          <w:type w:val="bbPlcHdr"/>
        </w:types>
        <w:behaviors>
          <w:behavior w:val="content"/>
        </w:behaviors>
        <w:guid w:val="{35DACC28-6E33-4F82-B3FA-40223D67A93F}"/>
      </w:docPartPr>
      <w:docPartBody>
        <w:p w:rsidR="00940462" w:rsidRDefault="00940462" w:rsidP="00940462">
          <w:pPr>
            <w:pStyle w:val="FA2244C8A7114972B76D40FFC60A5D61"/>
          </w:pPr>
          <w:r w:rsidRPr="00544E2D">
            <w:rPr>
              <w:rStyle w:val="PlaceholderText"/>
            </w:rPr>
            <w:t>Click or tap here to enter text.</w:t>
          </w:r>
        </w:p>
      </w:docPartBody>
    </w:docPart>
    <w:docPart>
      <w:docPartPr>
        <w:name w:val="A5451D1B347B4BEC9A4DA0B462BAD0C5"/>
        <w:category>
          <w:name w:val="General"/>
          <w:gallery w:val="placeholder"/>
        </w:category>
        <w:types>
          <w:type w:val="bbPlcHdr"/>
        </w:types>
        <w:behaviors>
          <w:behavior w:val="content"/>
        </w:behaviors>
        <w:guid w:val="{4800C55B-2153-4817-8978-32DC4DAFFA01}"/>
      </w:docPartPr>
      <w:docPartBody>
        <w:p w:rsidR="006C06C4" w:rsidRDefault="00940462" w:rsidP="00940462">
          <w:pPr>
            <w:pStyle w:val="A5451D1B347B4BEC9A4DA0B462BAD0C5"/>
          </w:pPr>
          <w:r w:rsidRPr="00544E2D">
            <w:rPr>
              <w:rStyle w:val="PlaceholderText"/>
            </w:rPr>
            <w:t>Click or tap here to enter text.</w:t>
          </w:r>
        </w:p>
      </w:docPartBody>
    </w:docPart>
    <w:docPart>
      <w:docPartPr>
        <w:name w:val="358BD2D8BB8B4D349D96AE25B88B18CF"/>
        <w:category>
          <w:name w:val="General"/>
          <w:gallery w:val="placeholder"/>
        </w:category>
        <w:types>
          <w:type w:val="bbPlcHdr"/>
        </w:types>
        <w:behaviors>
          <w:behavior w:val="content"/>
        </w:behaviors>
        <w:guid w:val="{5C487305-1D30-4FF5-B9DE-C0132055869C}"/>
      </w:docPartPr>
      <w:docPartBody>
        <w:p w:rsidR="006C06C4" w:rsidRDefault="00940462" w:rsidP="00940462">
          <w:pPr>
            <w:pStyle w:val="358BD2D8BB8B4D349D96AE25B88B18CF"/>
          </w:pPr>
          <w:r w:rsidRPr="00544E2D">
            <w:rPr>
              <w:rStyle w:val="PlaceholderText"/>
            </w:rPr>
            <w:t>Click or tap here to enter text.</w:t>
          </w:r>
        </w:p>
      </w:docPartBody>
    </w:docPart>
    <w:docPart>
      <w:docPartPr>
        <w:name w:val="4D5F5E5B12DA4ECE9ADD0D813CB96EAB"/>
        <w:category>
          <w:name w:val="General"/>
          <w:gallery w:val="placeholder"/>
        </w:category>
        <w:types>
          <w:type w:val="bbPlcHdr"/>
        </w:types>
        <w:behaviors>
          <w:behavior w:val="content"/>
        </w:behaviors>
        <w:guid w:val="{E697533C-D7CD-41DF-A503-FAB99D6007DF}"/>
      </w:docPartPr>
      <w:docPartBody>
        <w:p w:rsidR="006C06C4" w:rsidRDefault="00940462" w:rsidP="00940462">
          <w:pPr>
            <w:pStyle w:val="4D5F5E5B12DA4ECE9ADD0D813CB96EAB"/>
          </w:pPr>
          <w:r w:rsidRPr="00544E2D">
            <w:rPr>
              <w:rStyle w:val="PlaceholderText"/>
            </w:rPr>
            <w:t>Click or tap here to enter text.</w:t>
          </w:r>
        </w:p>
      </w:docPartBody>
    </w:docPart>
    <w:docPart>
      <w:docPartPr>
        <w:name w:val="F69D23D00B3142A6A9F14B428F568B99"/>
        <w:category>
          <w:name w:val="General"/>
          <w:gallery w:val="placeholder"/>
        </w:category>
        <w:types>
          <w:type w:val="bbPlcHdr"/>
        </w:types>
        <w:behaviors>
          <w:behavior w:val="content"/>
        </w:behaviors>
        <w:guid w:val="{6538A080-008F-4653-9C02-D48F7C86F973}"/>
      </w:docPartPr>
      <w:docPartBody>
        <w:p w:rsidR="006C06C4" w:rsidRDefault="00940462" w:rsidP="00940462">
          <w:pPr>
            <w:pStyle w:val="F69D23D00B3142A6A9F14B428F568B99"/>
          </w:pPr>
          <w:r w:rsidRPr="00544E2D">
            <w:rPr>
              <w:rStyle w:val="PlaceholderText"/>
            </w:rPr>
            <w:t>Click or tap here to enter text.</w:t>
          </w:r>
        </w:p>
      </w:docPartBody>
    </w:docPart>
    <w:docPart>
      <w:docPartPr>
        <w:name w:val="35B8395305DC4E889310C2058D7F5990"/>
        <w:category>
          <w:name w:val="General"/>
          <w:gallery w:val="placeholder"/>
        </w:category>
        <w:types>
          <w:type w:val="bbPlcHdr"/>
        </w:types>
        <w:behaviors>
          <w:behavior w:val="content"/>
        </w:behaviors>
        <w:guid w:val="{D4FB03F7-E2BE-45D8-827D-067337EC0152}"/>
      </w:docPartPr>
      <w:docPartBody>
        <w:p w:rsidR="006C06C4" w:rsidRDefault="00940462" w:rsidP="00940462">
          <w:pPr>
            <w:pStyle w:val="35B8395305DC4E889310C2058D7F5990"/>
          </w:pPr>
          <w:r w:rsidRPr="00544E2D">
            <w:rPr>
              <w:rStyle w:val="PlaceholderText"/>
            </w:rPr>
            <w:t>Click or tap here to enter text.</w:t>
          </w:r>
        </w:p>
      </w:docPartBody>
    </w:docPart>
    <w:docPart>
      <w:docPartPr>
        <w:name w:val="CDA9D3FBC0C74A7781CC4C416117A9E7"/>
        <w:category>
          <w:name w:val="General"/>
          <w:gallery w:val="placeholder"/>
        </w:category>
        <w:types>
          <w:type w:val="bbPlcHdr"/>
        </w:types>
        <w:behaviors>
          <w:behavior w:val="content"/>
        </w:behaviors>
        <w:guid w:val="{19D8ECF2-C503-4A44-AC4D-FDDC8576D2BF}"/>
      </w:docPartPr>
      <w:docPartBody>
        <w:p w:rsidR="006C06C4" w:rsidRDefault="00940462" w:rsidP="00940462">
          <w:pPr>
            <w:pStyle w:val="CDA9D3FBC0C74A7781CC4C416117A9E7"/>
          </w:pPr>
          <w:r w:rsidRPr="00544E2D">
            <w:rPr>
              <w:rStyle w:val="PlaceholderText"/>
            </w:rPr>
            <w:t>Click or tap here to enter text.</w:t>
          </w:r>
        </w:p>
      </w:docPartBody>
    </w:docPart>
    <w:docPart>
      <w:docPartPr>
        <w:name w:val="71999AA1C34844689D841FE667468B76"/>
        <w:category>
          <w:name w:val="General"/>
          <w:gallery w:val="placeholder"/>
        </w:category>
        <w:types>
          <w:type w:val="bbPlcHdr"/>
        </w:types>
        <w:behaviors>
          <w:behavior w:val="content"/>
        </w:behaviors>
        <w:guid w:val="{AD2C5884-2621-4334-90CD-2CD5D67CE80E}"/>
      </w:docPartPr>
      <w:docPartBody>
        <w:p w:rsidR="006C06C4" w:rsidRDefault="00940462" w:rsidP="00940462">
          <w:pPr>
            <w:pStyle w:val="71999AA1C34844689D841FE667468B76"/>
          </w:pPr>
          <w:r w:rsidRPr="00544E2D">
            <w:rPr>
              <w:rStyle w:val="PlaceholderText"/>
            </w:rPr>
            <w:t>Click or tap here to enter text.</w:t>
          </w:r>
        </w:p>
      </w:docPartBody>
    </w:docPart>
    <w:docPart>
      <w:docPartPr>
        <w:name w:val="039451B9795F4CE0B0C8F364317CC5A2"/>
        <w:category>
          <w:name w:val="General"/>
          <w:gallery w:val="placeholder"/>
        </w:category>
        <w:types>
          <w:type w:val="bbPlcHdr"/>
        </w:types>
        <w:behaviors>
          <w:behavior w:val="content"/>
        </w:behaviors>
        <w:guid w:val="{6867BC64-003E-4FC9-B677-4867DB05EBA3}"/>
      </w:docPartPr>
      <w:docPartBody>
        <w:p w:rsidR="006C06C4" w:rsidRDefault="00940462" w:rsidP="00940462">
          <w:pPr>
            <w:pStyle w:val="039451B9795F4CE0B0C8F364317CC5A2"/>
          </w:pPr>
          <w:r w:rsidRPr="00544E2D">
            <w:rPr>
              <w:rStyle w:val="PlaceholderText"/>
            </w:rPr>
            <w:t>Click or tap here to enter text.</w:t>
          </w:r>
        </w:p>
      </w:docPartBody>
    </w:docPart>
    <w:docPart>
      <w:docPartPr>
        <w:name w:val="FD78CDC05D834D388459D5A832193577"/>
        <w:category>
          <w:name w:val="General"/>
          <w:gallery w:val="placeholder"/>
        </w:category>
        <w:types>
          <w:type w:val="bbPlcHdr"/>
        </w:types>
        <w:behaviors>
          <w:behavior w:val="content"/>
        </w:behaviors>
        <w:guid w:val="{4F818042-5946-49F8-9DEB-C280F0ACDDAD}"/>
      </w:docPartPr>
      <w:docPartBody>
        <w:p w:rsidR="00037A1C" w:rsidRDefault="00037A1C" w:rsidP="00037A1C">
          <w:pPr>
            <w:pStyle w:val="FD78CDC05D834D388459D5A832193577"/>
          </w:pPr>
          <w:r w:rsidRPr="0022783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64D"/>
    <w:rsid w:val="00037A1C"/>
    <w:rsid w:val="000E5744"/>
    <w:rsid w:val="003F4B84"/>
    <w:rsid w:val="004F5FBA"/>
    <w:rsid w:val="00506A68"/>
    <w:rsid w:val="0067254C"/>
    <w:rsid w:val="006C06C4"/>
    <w:rsid w:val="008C3A4E"/>
    <w:rsid w:val="00940462"/>
    <w:rsid w:val="00A365B1"/>
    <w:rsid w:val="00A37271"/>
    <w:rsid w:val="00AC7AB7"/>
    <w:rsid w:val="00B31ABE"/>
    <w:rsid w:val="00C02010"/>
    <w:rsid w:val="00C8464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37A1C"/>
    <w:rPr>
      <w:color w:val="808080"/>
    </w:rPr>
  </w:style>
  <w:style w:type="paragraph" w:customStyle="1" w:styleId="C610FDDBC975486796FEF49430E6585F">
    <w:name w:val="C610FDDBC975486796FEF49430E6585F"/>
    <w:rsid w:val="00C8464D"/>
  </w:style>
  <w:style w:type="paragraph" w:customStyle="1" w:styleId="D910F44973CE42A4A1EE4CAB63CB0EF8">
    <w:name w:val="D910F44973CE42A4A1EE4CAB63CB0EF8"/>
    <w:rsid w:val="00C8464D"/>
  </w:style>
  <w:style w:type="paragraph" w:customStyle="1" w:styleId="6A95E7F066594F6486D4B4BB74DDF168">
    <w:name w:val="6A95E7F066594F6486D4B4BB74DDF168"/>
    <w:rsid w:val="00C8464D"/>
  </w:style>
  <w:style w:type="paragraph" w:customStyle="1" w:styleId="ACD32EEA91D24D018BC77F99A44DAE2B">
    <w:name w:val="ACD32EEA91D24D018BC77F99A44DAE2B"/>
    <w:rsid w:val="00C8464D"/>
  </w:style>
  <w:style w:type="paragraph" w:customStyle="1" w:styleId="109AFE1A0DF9455DA22D4D1FCA056FA3">
    <w:name w:val="109AFE1A0DF9455DA22D4D1FCA056FA3"/>
    <w:rsid w:val="00C8464D"/>
  </w:style>
  <w:style w:type="paragraph" w:customStyle="1" w:styleId="0C1FB34848744CAFB508B1ECD6FAF859">
    <w:name w:val="0C1FB34848744CAFB508B1ECD6FAF859"/>
    <w:rsid w:val="00C8464D"/>
  </w:style>
  <w:style w:type="paragraph" w:customStyle="1" w:styleId="6838830BFFC5479899E7DE747D44A397">
    <w:name w:val="6838830BFFC5479899E7DE747D44A397"/>
    <w:rsid w:val="00C8464D"/>
  </w:style>
  <w:style w:type="paragraph" w:customStyle="1" w:styleId="0CF50ADFF4194206A11B9739F32C9DAA">
    <w:name w:val="0CF50ADFF4194206A11B9739F32C9DAA"/>
    <w:rsid w:val="00C8464D"/>
  </w:style>
  <w:style w:type="paragraph" w:customStyle="1" w:styleId="A923C8233E664660873C2954C5181D48">
    <w:name w:val="A923C8233E664660873C2954C5181D48"/>
    <w:rsid w:val="00C8464D"/>
  </w:style>
  <w:style w:type="paragraph" w:customStyle="1" w:styleId="C395A72D04274A36A1EC4E2B277E0A09">
    <w:name w:val="C395A72D04274A36A1EC4E2B277E0A09"/>
    <w:rsid w:val="00C8464D"/>
  </w:style>
  <w:style w:type="paragraph" w:customStyle="1" w:styleId="85F744DF4FFE4758803D0A92D79E8F24">
    <w:name w:val="85F744DF4FFE4758803D0A92D79E8F24"/>
    <w:rsid w:val="00C8464D"/>
  </w:style>
  <w:style w:type="paragraph" w:customStyle="1" w:styleId="EFEFC61A49DB48249ED50DC43170C580">
    <w:name w:val="EFEFC61A49DB48249ED50DC43170C580"/>
    <w:rsid w:val="00C8464D"/>
  </w:style>
  <w:style w:type="paragraph" w:customStyle="1" w:styleId="A1692D9218FD482A8F58DF4752AD06B7">
    <w:name w:val="A1692D9218FD482A8F58DF4752AD06B7"/>
    <w:rsid w:val="00C8464D"/>
  </w:style>
  <w:style w:type="paragraph" w:customStyle="1" w:styleId="2029679A11F14734B9940EE7626D328E">
    <w:name w:val="2029679A11F14734B9940EE7626D328E"/>
    <w:rsid w:val="00C8464D"/>
  </w:style>
  <w:style w:type="paragraph" w:customStyle="1" w:styleId="C38103449036491EBA38BDDBDE03A006">
    <w:name w:val="C38103449036491EBA38BDDBDE03A006"/>
    <w:rsid w:val="00C8464D"/>
  </w:style>
  <w:style w:type="paragraph" w:customStyle="1" w:styleId="5B2C4144C83343658465531E0DA70928">
    <w:name w:val="5B2C4144C83343658465531E0DA70928"/>
    <w:rsid w:val="00C8464D"/>
  </w:style>
  <w:style w:type="paragraph" w:customStyle="1" w:styleId="E0E902B7267F40AEA254EF0544E0986E">
    <w:name w:val="E0E902B7267F40AEA254EF0544E0986E"/>
    <w:rsid w:val="00C8464D"/>
  </w:style>
  <w:style w:type="paragraph" w:customStyle="1" w:styleId="F4D0741156A04F388BB50081A5898C5B">
    <w:name w:val="F4D0741156A04F388BB50081A5898C5B"/>
    <w:rsid w:val="00C8464D"/>
  </w:style>
  <w:style w:type="paragraph" w:customStyle="1" w:styleId="E6457384AD0B4BC49A7E06680083764B">
    <w:name w:val="E6457384AD0B4BC49A7E06680083764B"/>
    <w:rsid w:val="00C8464D"/>
  </w:style>
  <w:style w:type="paragraph" w:customStyle="1" w:styleId="A6916AB515B34168AC6384ED50821A4E">
    <w:name w:val="A6916AB515B34168AC6384ED50821A4E"/>
    <w:rsid w:val="00C8464D"/>
  </w:style>
  <w:style w:type="paragraph" w:customStyle="1" w:styleId="F843863A074D401A81312D569FE84916">
    <w:name w:val="F843863A074D401A81312D569FE84916"/>
    <w:rsid w:val="00B31ABE"/>
  </w:style>
  <w:style w:type="paragraph" w:customStyle="1" w:styleId="7A6ACF51632D4B88A5DD58FD63CDFF33">
    <w:name w:val="7A6ACF51632D4B88A5DD58FD63CDFF33"/>
    <w:rsid w:val="00B31ABE"/>
  </w:style>
  <w:style w:type="paragraph" w:customStyle="1" w:styleId="D7B03516A202484CABC0CC569A581B43">
    <w:name w:val="D7B03516A202484CABC0CC569A581B43"/>
    <w:rsid w:val="00940462"/>
  </w:style>
  <w:style w:type="paragraph" w:customStyle="1" w:styleId="FA2244C8A7114972B76D40FFC60A5D61">
    <w:name w:val="FA2244C8A7114972B76D40FFC60A5D61"/>
    <w:rsid w:val="00940462"/>
  </w:style>
  <w:style w:type="paragraph" w:customStyle="1" w:styleId="A5451D1B347B4BEC9A4DA0B462BAD0C5">
    <w:name w:val="A5451D1B347B4BEC9A4DA0B462BAD0C5"/>
    <w:rsid w:val="00940462"/>
  </w:style>
  <w:style w:type="paragraph" w:customStyle="1" w:styleId="358BD2D8BB8B4D349D96AE25B88B18CF">
    <w:name w:val="358BD2D8BB8B4D349D96AE25B88B18CF"/>
    <w:rsid w:val="00940462"/>
  </w:style>
  <w:style w:type="paragraph" w:customStyle="1" w:styleId="4D5F5E5B12DA4ECE9ADD0D813CB96EAB">
    <w:name w:val="4D5F5E5B12DA4ECE9ADD0D813CB96EAB"/>
    <w:rsid w:val="00940462"/>
  </w:style>
  <w:style w:type="paragraph" w:customStyle="1" w:styleId="F69D23D00B3142A6A9F14B428F568B99">
    <w:name w:val="F69D23D00B3142A6A9F14B428F568B99"/>
    <w:rsid w:val="00940462"/>
  </w:style>
  <w:style w:type="paragraph" w:customStyle="1" w:styleId="35B8395305DC4E889310C2058D7F5990">
    <w:name w:val="35B8395305DC4E889310C2058D7F5990"/>
    <w:rsid w:val="00940462"/>
  </w:style>
  <w:style w:type="paragraph" w:customStyle="1" w:styleId="CDA9D3FBC0C74A7781CC4C416117A9E7">
    <w:name w:val="CDA9D3FBC0C74A7781CC4C416117A9E7"/>
    <w:rsid w:val="00940462"/>
  </w:style>
  <w:style w:type="paragraph" w:customStyle="1" w:styleId="71999AA1C34844689D841FE667468B76">
    <w:name w:val="71999AA1C34844689D841FE667468B76"/>
    <w:rsid w:val="00940462"/>
  </w:style>
  <w:style w:type="paragraph" w:customStyle="1" w:styleId="039451B9795F4CE0B0C8F364317CC5A2">
    <w:name w:val="039451B9795F4CE0B0C8F364317CC5A2"/>
    <w:rsid w:val="00940462"/>
  </w:style>
  <w:style w:type="paragraph" w:customStyle="1" w:styleId="3771E9B277C540E0A9594EA8FFE74CA9">
    <w:name w:val="3771E9B277C540E0A9594EA8FFE74CA9"/>
    <w:rsid w:val="003F4B84"/>
    <w:rPr>
      <w:lang w:val="en-US" w:eastAsia="en-US"/>
    </w:rPr>
  </w:style>
  <w:style w:type="paragraph" w:customStyle="1" w:styleId="B90FE73660274D7192B8774B93C7B205">
    <w:name w:val="B90FE73660274D7192B8774B93C7B205"/>
    <w:rsid w:val="003F4B84"/>
    <w:rPr>
      <w:lang w:val="en-US" w:eastAsia="en-US"/>
    </w:rPr>
  </w:style>
  <w:style w:type="paragraph" w:customStyle="1" w:styleId="FD78CDC05D834D388459D5A832193577">
    <w:name w:val="FD78CDC05D834D388459D5A832193577"/>
    <w:rsid w:val="00037A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8BB0052CA7A14D83BDCE8EB3020652" ma:contentTypeVersion="6" ma:contentTypeDescription="Create a new document." ma:contentTypeScope="" ma:versionID="54b71d7603cb447c842fefab7f891c86">
  <xsd:schema xmlns:xsd="http://www.w3.org/2001/XMLSchema" xmlns:xs="http://www.w3.org/2001/XMLSchema" xmlns:p="http://schemas.microsoft.com/office/2006/metadata/properties" xmlns:ns2="9b5778da-f880-420e-bd79-9731db2e1680" xmlns:ns3="ac5b010f-76fb-4364-982b-b831e5e22b4a" targetNamespace="http://schemas.microsoft.com/office/2006/metadata/properties" ma:root="true" ma:fieldsID="2dbc154bd058c7b85dd1800aca059bf4" ns2:_="" ns3:_="">
    <xsd:import namespace="9b5778da-f880-420e-bd79-9731db2e1680"/>
    <xsd:import namespace="ac5b010f-76fb-4364-982b-b831e5e22b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778da-f880-420e-bd79-9731db2e1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5b010f-76fb-4364-982b-b831e5e22b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LongProp xmlns="" name="TaxCatchAll"><![CDATA[576;##Legal affairs|60d2d399-d0c4-486f-a546-21b315ac1f15;#34;#English|4fdb6f7f-87a6-4bdf-a113-af22aa89e0ff;#246;#Agreements|37c2c793-7c18-4ad8-9b92-449194d22ec9;#312;#Legal Affairs|90b62372-27f7-4711-b02b-cac1656ecd70;#311;#HQ-LEG|693b8a0b-f253-4fa0-8b72-c524e7af6b06;#306;##Construction|2d94ee9b-e420-411a-81d3-9a06d546ed11]]></LongProp>
</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EEA30E-ADE7-46D8-BCC5-BD23104AF4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DF2CC7-C809-4A13-BA2F-67A4524BC9D7}"/>
</file>

<file path=customXml/itemProps3.xml><?xml version="1.0" encoding="utf-8"?>
<ds:datastoreItem xmlns:ds="http://schemas.openxmlformats.org/officeDocument/2006/customXml" ds:itemID="{C5A0D83C-0710-4F5E-B837-A88DBEDBA32E}">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B6100FF8-F207-4799-97C6-B9A46EAEE9A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Nextel Legal</dc:creator>
  <keywords/>
  <lastModifiedBy>CO Evangeline</lastModifiedBy>
  <revision>5</revision>
  <lastPrinted>2020-10-22T07:35:00.0000000Z</lastPrinted>
  <dcterms:created xsi:type="dcterms:W3CDTF">2022-04-01T14:33:00.0000000Z</dcterms:created>
  <dcterms:modified xsi:type="dcterms:W3CDTF">2022-06-03T04:23:55.5003264Z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IOMDOC-3-9931</vt:lpwstr>
  </property>
  <property fmtid="{D5CDD505-2E9C-101B-9397-08002B2CF9AE}" pid="3" name="_dlc_DocIdItemGuid">
    <vt:lpwstr>b122912f-fddb-44f3-88dc-a415f5497599</vt:lpwstr>
  </property>
  <property fmtid="{D5CDD505-2E9C-101B-9397-08002B2CF9AE}" pid="4" name="_dlc_DocIdUrl">
    <vt:lpwstr>http://gva2k8spwfe2/_layouts/15/DocIdRedir.aspx?ID=IOMDOC-3-9931, IOMDOC-3-9931</vt:lpwstr>
  </property>
  <property fmtid="{D5CDD505-2E9C-101B-9397-08002B2CF9AE}" pid="5" name="ContentTypeId">
    <vt:lpwstr>0x010100608BB0052CA7A14D83BDCE8EB3020652</vt:lpwstr>
  </property>
  <property fmtid="{D5CDD505-2E9C-101B-9397-08002B2CF9AE}" pid="6" name="DMSSCMultiFileName">
    <vt:lpwstr/>
  </property>
  <property fmtid="{D5CDD505-2E9C-101B-9397-08002B2CF9AE}" pid="7" name="DMSSCDocTitle">
    <vt:lpwstr>C.5 Construction Contract EN</vt:lpwstr>
  </property>
  <property fmtid="{D5CDD505-2E9C-101B-9397-08002B2CF9AE}" pid="8" name="DMSSCControlNo">
    <vt:lpwstr>FRM/LEG/00017</vt:lpwstr>
  </property>
  <property fmtid="{D5CDD505-2E9C-101B-9397-08002B2CF9AE}" pid="9" name="DMSSCLanguage">
    <vt:lpwstr>34;#English|4fdb6f7f-87a6-4bdf-a113-af22aa89e0ff</vt:lpwstr>
  </property>
  <property fmtid="{D5CDD505-2E9C-101B-9397-08002B2CF9AE}" pid="10" name="b544404b159d4058a3bc9d0cce5d29ef">
    <vt:lpwstr/>
  </property>
  <property fmtid="{D5CDD505-2E9C-101B-9397-08002B2CF9AE}" pid="11" name="TaxCatchAll">
    <vt:lpwstr>576;##Legal affairs|60d2d399-d0c4-486f-a546-21b315ac1f15;#34;#English|4fdb6f7f-87a6-4bdf-a113-af22aa89e0ff;#246;#Agreements|37c2c793-7c18-4ad8-9b92-449194d22ec9;#312;#Legal Affairs|90b62372-27f7-4711-b02b-cac1656ecd70;#311;#HQ-LEG|693b8a0b-f253-4fa0-8b72-</vt:lpwstr>
  </property>
  <property fmtid="{D5CDD505-2E9C-101B-9397-08002B2CF9AE}" pid="12" name="DMSSCCopyright">
    <vt:lpwstr>© International Organization for Migration (IOM)</vt:lpwstr>
  </property>
  <property fmtid="{D5CDD505-2E9C-101B-9397-08002B2CF9AE}" pid="13" name="m45004dc6a5b43109e46f033994e1737">
    <vt:lpwstr/>
  </property>
  <property fmtid="{D5CDD505-2E9C-101B-9397-08002B2CF9AE}" pid="14" name="DMSSCCorpOwner">
    <vt:lpwstr>311;#HQ-LEG|693b8a0b-f253-4fa0-8b72-c524e7af6b06</vt:lpwstr>
  </property>
  <property fmtid="{D5CDD505-2E9C-101B-9397-08002B2CF9AE}" pid="15" name="df07b3dcd26544e09619a120c66e9128">
    <vt:lpwstr/>
  </property>
  <property fmtid="{D5CDD505-2E9C-101B-9397-08002B2CF9AE}" pid="16" name="DMSSCSubjects">
    <vt:lpwstr>312;#Legal Affairs|90b62372-27f7-4711-b02b-cac1656ecd70</vt:lpwstr>
  </property>
  <property fmtid="{D5CDD505-2E9C-101B-9397-08002B2CF9AE}" pid="17" name="DMSSCKeywords">
    <vt:lpwstr>246;#Agreements|37c2c793-7c18-4ad8-9b92-449194d22ec9;#306;##Construction|2d94ee9b-e420-411a-81d3-9a06d546ed11;#576;##Legal affairs|60d2d399-d0c4-486f-a546-21b315ac1f15</vt:lpwstr>
  </property>
  <property fmtid="{D5CDD505-2E9C-101B-9397-08002B2CF9AE}" pid="18" name="gfb351706cee45fb90c779769e632c31">
    <vt:lpwstr/>
  </property>
  <property fmtid="{D5CDD505-2E9C-101B-9397-08002B2CF9AE}" pid="19" name="DMSSCSecondaryDocuments">
    <vt:lpwstr/>
  </property>
  <property fmtid="{D5CDD505-2E9C-101B-9397-08002B2CF9AE}" pid="20" name="DMSSCOriginalFileName">
    <vt:lpwstr/>
  </property>
  <property fmtid="{D5CDD505-2E9C-101B-9397-08002B2CF9AE}" pid="21" name="display_urn:schemas-microsoft-com:office:office#Editor">
    <vt:lpwstr>GVA2K8SPWFE1\spadmin</vt:lpwstr>
  </property>
  <property fmtid="{D5CDD505-2E9C-101B-9397-08002B2CF9AE}" pid="22" name="DMSSCFileNetDetails">
    <vt:lpwstr/>
  </property>
  <property fmtid="{D5CDD505-2E9C-101B-9397-08002B2CF9AE}" pid="23" name="DMSSCOGDocID">
    <vt:lpwstr/>
  </property>
  <property fmtid="{D5CDD505-2E9C-101B-9397-08002B2CF9AE}" pid="24" name="DMSSCRelatedInformation">
    <vt:lpwstr/>
  </property>
  <property fmtid="{D5CDD505-2E9C-101B-9397-08002B2CF9AE}" pid="25" name="MSIP_Label_2059aa38-f392-4105-be92-628035578272_Enabled">
    <vt:lpwstr>true</vt:lpwstr>
  </property>
  <property fmtid="{D5CDD505-2E9C-101B-9397-08002B2CF9AE}" pid="26" name="MSIP_Label_2059aa38-f392-4105-be92-628035578272_SetDate">
    <vt:lpwstr>2020-10-10T09:18:33Z</vt:lpwstr>
  </property>
  <property fmtid="{D5CDD505-2E9C-101B-9397-08002B2CF9AE}" pid="27" name="MSIP_Label_2059aa38-f392-4105-be92-628035578272_Method">
    <vt:lpwstr>Standard</vt:lpwstr>
  </property>
  <property fmtid="{D5CDD505-2E9C-101B-9397-08002B2CF9AE}" pid="28" name="MSIP_Label_2059aa38-f392-4105-be92-628035578272_Name">
    <vt:lpwstr>IOMLb0020IN123173</vt:lpwstr>
  </property>
  <property fmtid="{D5CDD505-2E9C-101B-9397-08002B2CF9AE}" pid="29" name="MSIP_Label_2059aa38-f392-4105-be92-628035578272_SiteId">
    <vt:lpwstr>1588262d-23fb-43b4-bd6e-bce49c8e6186</vt:lpwstr>
  </property>
  <property fmtid="{D5CDD505-2E9C-101B-9397-08002B2CF9AE}" pid="30" name="MSIP_Label_2059aa38-f392-4105-be92-628035578272_ActionId">
    <vt:lpwstr>f915d106-46b3-497f-a3d1-90e3355eac11</vt:lpwstr>
  </property>
  <property fmtid="{D5CDD505-2E9C-101B-9397-08002B2CF9AE}" pid="31" name="MSIP_Label_2059aa38-f392-4105-be92-628035578272_ContentBits">
    <vt:lpwstr>0</vt:lpwstr>
  </property>
</Properties>
</file>