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CA93" w14:textId="3E26E15C" w:rsidR="00232D16" w:rsidRDefault="00F27A97">
      <w:pPr>
        <w:numPr>
          <w:ilvl w:val="0"/>
          <w:numId w:val="4"/>
        </w:numPr>
        <w:spacing w:after="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Bid Submission Form</w:t>
      </w:r>
    </w:p>
    <w:p w14:paraId="022B5F58" w14:textId="77777777" w:rsidR="00232D16" w:rsidRDefault="00232D16">
      <w:pPr>
        <w:spacing w:after="60"/>
        <w:jc w:val="both"/>
        <w:rPr>
          <w:rFonts w:ascii="Times New Roman" w:eastAsia="Times New Roman" w:hAnsi="Times New Roman" w:cs="Times New Roman"/>
          <w:sz w:val="24"/>
          <w:szCs w:val="24"/>
          <w:u w:val="single"/>
        </w:rPr>
      </w:pPr>
    </w:p>
    <w:p w14:paraId="54F562D9" w14:textId="77777777" w:rsidR="00232D16" w:rsidRDefault="00F27A97">
      <w:pPr>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Name of Bidder: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14:paraId="64DDFB4B" w14:textId="77777777" w:rsidR="00232D16" w:rsidRDefault="00F27A97">
      <w:pPr>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Contact Person: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14:paraId="32FE62A2" w14:textId="77777777" w:rsidR="00232D16" w:rsidRDefault="00F27A97">
      <w:pPr>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Title: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14:paraId="641ABA64" w14:textId="77777777" w:rsidR="00232D16" w:rsidRDefault="00F27A97">
      <w:pPr>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Email Address: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14:paraId="706D6A7D" w14:textId="77777777" w:rsidR="00232D16" w:rsidRDefault="00F27A97">
      <w:pPr>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Telephone Number: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14:paraId="309B2749" w14:textId="77777777" w:rsidR="00232D16" w:rsidRDefault="00F27A97">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Date of Bid: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14:paraId="4B3EE852" w14:textId="77777777" w:rsidR="00232D16" w:rsidRDefault="00F27A97">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Bid 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14:paraId="47637299" w14:textId="77777777" w:rsidR="00232D16" w:rsidRDefault="00F27A97">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Currency of Bid price: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14:paraId="4D302522" w14:textId="77777777" w:rsidR="00232D16" w:rsidRDefault="00F27A97">
      <w:pPr>
        <w:spacing w:after="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Expiration of Validity of Bid/Proposal</w:t>
      </w:r>
      <w:r>
        <w:rPr>
          <w:rFonts w:ascii="Times New Roman" w:eastAsia="Times New Roman" w:hAnsi="Times New Roman" w:cs="Times New Roman"/>
          <w:i/>
          <w:sz w:val="24"/>
          <w:szCs w:val="24"/>
        </w:rPr>
        <w:t xml:space="preserve"> (The bid shall be </w:t>
      </w:r>
    </w:p>
    <w:p w14:paraId="4B0D631E" w14:textId="77777777" w:rsidR="00232D16" w:rsidRDefault="00F27A97">
      <w:pPr>
        <w:spacing w:after="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valid for a period of at least 3 months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after the Closing date.):</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14:paraId="5BA0409A" w14:textId="77777777" w:rsidR="00232D16" w:rsidRDefault="00232D16">
      <w:pPr>
        <w:tabs>
          <w:tab w:val="left" w:pos="-180"/>
          <w:tab w:val="right" w:pos="1980"/>
          <w:tab w:val="left" w:pos="2160"/>
          <w:tab w:val="left" w:pos="4320"/>
        </w:tabs>
        <w:spacing w:after="60"/>
        <w:jc w:val="both"/>
        <w:rPr>
          <w:rFonts w:ascii="Times New Roman" w:eastAsia="Times New Roman" w:hAnsi="Times New Roman" w:cs="Times New Roman"/>
          <w:sz w:val="24"/>
          <w:szCs w:val="24"/>
        </w:rPr>
      </w:pPr>
    </w:p>
    <w:p w14:paraId="2DDB3175" w14:textId="77777777" w:rsidR="00232D16" w:rsidRDefault="00F27A97">
      <w:pPr>
        <w:tabs>
          <w:tab w:val="left" w:pos="-180"/>
          <w:tab w:val="right" w:pos="1980"/>
          <w:tab w:val="left" w:pos="2160"/>
          <w:tab w:val="left" w:pos="4320"/>
        </w:tabs>
        <w:spacing w:after="60"/>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hidden="0" allowOverlap="1" wp14:anchorId="1557AAF3" wp14:editId="5F45DE1A">
                <wp:simplePos x="0" y="0"/>
                <wp:positionH relativeFrom="column">
                  <wp:posOffset>1</wp:posOffset>
                </wp:positionH>
                <wp:positionV relativeFrom="paragraph">
                  <wp:posOffset>38100</wp:posOffset>
                </wp:positionV>
                <wp:extent cx="5953125" cy="695325"/>
                <wp:effectExtent l="0" t="0" r="0" b="0"/>
                <wp:wrapNone/>
                <wp:docPr id="2" name="Rectangle 2"/>
                <wp:cNvGraphicFramePr/>
                <a:graphic xmlns:a="http://schemas.openxmlformats.org/drawingml/2006/main">
                  <a:graphicData uri="http://schemas.microsoft.com/office/word/2010/wordprocessingShape">
                    <wps:wsp>
                      <wps:cNvSpPr/>
                      <wps:spPr>
                        <a:xfrm>
                          <a:off x="2374200" y="3437100"/>
                          <a:ext cx="5943600" cy="685800"/>
                        </a:xfrm>
                        <a:prstGeom prst="rect">
                          <a:avLst/>
                        </a:prstGeom>
                        <a:noFill/>
                        <a:ln w="9525" cap="flat" cmpd="sng">
                          <a:solidFill>
                            <a:srgbClr val="000000"/>
                          </a:solidFill>
                          <a:prstDash val="solid"/>
                          <a:miter lim="800000"/>
                          <a:headEnd type="none" w="sm" len="sm"/>
                          <a:tailEnd type="none" w="sm" len="sm"/>
                        </a:ln>
                      </wps:spPr>
                      <wps:txbx>
                        <w:txbxContent>
                          <w:p w14:paraId="16D6BB38" w14:textId="77777777" w:rsidR="00232D16" w:rsidRDefault="00F27A97">
                            <w:pPr>
                              <w:spacing w:line="275" w:lineRule="auto"/>
                              <w:textDirection w:val="btLr"/>
                            </w:pPr>
                            <w:r>
                              <w:rPr>
                                <w:rFonts w:ascii="Times New Roman" w:eastAsia="Times New Roman" w:hAnsi="Times New Roman" w:cs="Times New Roman"/>
                                <w:i/>
                                <w:color w:val="000000"/>
                              </w:rPr>
                              <w:t>Vendor’s Comments:</w:t>
                            </w:r>
                          </w:p>
                          <w:p w14:paraId="46D8FEE1" w14:textId="77777777" w:rsidR="00232D16" w:rsidRDefault="00232D16">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557AAF3" id="Rectangle 2" o:spid="_x0000_s1026" style="position:absolute;left:0;text-align:left;margin-left:0;margin-top:3pt;width:468.7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SELAIAAEgEAAAOAAAAZHJzL2Uyb0RvYy54bWysVNtuEzEQfUfiHyy/0809TZRNhVqCkCpa&#10;UfiAidebteQbtnP7e469oS3wgITYB2e8PnvmzJlxVjcno9lBhqicrfnwasCZtMI1yu5q/u3r5t01&#10;ZzGRbUg7K2t+lpHfrN++WR39Uo5c53QjAwOJjcujr3mXkl9WVRSdNBSvnJcWh60LhhK2YVc1gY5g&#10;N7oaDQaz6uhC44MTMka8vesP+brwt60U6aFto0xM1xzaUllDWbd5rdYrWu4C+U6Jiwz6BxWGlEXS&#10;Z6o7SsT2Qf1BZZQILro2XQlnKte2SshSA6oZDn6r5qkjL0stMCf6Z5vi/6MVnw+Pgamm5iPOLBm0&#10;6AtMI7vTko2yPUcfl0A9+cdw2UWEudZTG0z+RRXsBILxfIKWcHau+Xgyng8RF3vlKTEBwHQxGc8y&#10;QAAxu55e94DqhcmHmD5KZ1gOah6gpLhKh/uYwAXoT0hObN1GaV1yaMuONV9MR1PQEwap1ZQQGo/S&#10;ot0Vmui0avIn+eMYdttbHdiB8miUJ8tFil9gOd8dxa7HlaO+KqMSJlcrU3MUgqd/3UlqPtiGpbOH&#10;lxZDz7OyaDjTElcEQRGcSOm/46BGW4jKTehtz1E6bU8gyeHWNWc0MHqxUVB6TzE9UsAID5EWY42E&#10;3/cUIEJ/spibxXCSLUplM5nOczvC65Pt6xOyonO4LXCyD29TuTu9+e/3ybWq9OVFykUsxrV4ebla&#10;+T683hfUyx/A+gcAAAD//wMAUEsDBBQABgAIAAAAIQD5hDyY3gAAAAYBAAAPAAAAZHJzL2Rvd25y&#10;ZXYueG1sTI/BTsMwEETvSPyDtUjcqF2qpBDiVAiEEKgSouXSmxMvSSBeh9htzd+znOA0Ws1o5m25&#10;Sm4QB5xC70nDfKZAIDXe9tRqeNs+XFyBCNGQNYMn1PCNAVbV6UlpCuuP9IqHTWwFl1AojIYuxrGQ&#10;MjQdOhNmfkRi791PzkQ+p1bayRy53A3yUqlcOtMTL3RmxLsOm8/N3mkYty/ua5ce771aLz/U0y5f&#10;pPpZ6/OzdHsDImKKf2H4xWd0qJip9nuyQQwa+JGoIWdh83qxzEDUnJpnGciqlP/xqx8AAAD//wMA&#10;UEsBAi0AFAAGAAgAAAAhALaDOJL+AAAA4QEAABMAAAAAAAAAAAAAAAAAAAAAAFtDb250ZW50X1R5&#10;cGVzXS54bWxQSwECLQAUAAYACAAAACEAOP0h/9YAAACUAQAACwAAAAAAAAAAAAAAAAAvAQAAX3Jl&#10;bHMvLnJlbHNQSwECLQAUAAYACAAAACEAVrCEhCwCAABIBAAADgAAAAAAAAAAAAAAAAAuAgAAZHJz&#10;L2Uyb0RvYy54bWxQSwECLQAUAAYACAAAACEA+YQ8mN4AAAAGAQAADwAAAAAAAAAAAAAAAACGBAAA&#10;ZHJzL2Rvd25yZXYueG1sUEsFBgAAAAAEAAQA8wAAAJEFAAAAAA==&#10;" filled="f">
                <v:stroke startarrowwidth="narrow" startarrowlength="short" endarrowwidth="narrow" endarrowlength="short"/>
                <v:textbox inset="2.53958mm,1.2694mm,2.53958mm,1.2694mm">
                  <w:txbxContent>
                    <w:p w14:paraId="16D6BB38" w14:textId="77777777" w:rsidR="00232D16" w:rsidRDefault="00F27A97">
                      <w:pPr>
                        <w:spacing w:line="275" w:lineRule="auto"/>
                        <w:textDirection w:val="btLr"/>
                      </w:pPr>
                      <w:r>
                        <w:rPr>
                          <w:rFonts w:ascii="Times New Roman" w:eastAsia="Times New Roman" w:hAnsi="Times New Roman" w:cs="Times New Roman"/>
                          <w:i/>
                          <w:color w:val="000000"/>
                        </w:rPr>
                        <w:t>Vendor’s Comments:</w:t>
                      </w:r>
                    </w:p>
                    <w:p w14:paraId="46D8FEE1" w14:textId="77777777" w:rsidR="00232D16" w:rsidRDefault="00232D16">
                      <w:pPr>
                        <w:spacing w:line="275" w:lineRule="auto"/>
                        <w:textDirection w:val="btLr"/>
                      </w:pPr>
                    </w:p>
                  </w:txbxContent>
                </v:textbox>
              </v:rect>
            </w:pict>
          </mc:Fallback>
        </mc:AlternateContent>
      </w:r>
    </w:p>
    <w:p w14:paraId="4D05235B" w14:textId="77777777" w:rsidR="00232D16" w:rsidRDefault="00232D16">
      <w:pPr>
        <w:tabs>
          <w:tab w:val="left" w:pos="-180"/>
          <w:tab w:val="right" w:pos="1980"/>
          <w:tab w:val="left" w:pos="2160"/>
          <w:tab w:val="left" w:pos="4320"/>
        </w:tabs>
        <w:spacing w:after="60"/>
        <w:jc w:val="both"/>
        <w:rPr>
          <w:rFonts w:ascii="Times New Roman" w:eastAsia="Times New Roman" w:hAnsi="Times New Roman" w:cs="Times New Roman"/>
          <w:sz w:val="24"/>
          <w:szCs w:val="24"/>
        </w:rPr>
      </w:pPr>
    </w:p>
    <w:p w14:paraId="592A2955" w14:textId="77777777" w:rsidR="00232D16" w:rsidRDefault="00232D16">
      <w:pPr>
        <w:tabs>
          <w:tab w:val="left" w:pos="-180"/>
          <w:tab w:val="right" w:pos="1980"/>
          <w:tab w:val="left" w:pos="2160"/>
          <w:tab w:val="left" w:pos="4320"/>
        </w:tabs>
        <w:spacing w:after="60"/>
        <w:jc w:val="both"/>
        <w:rPr>
          <w:rFonts w:ascii="Times New Roman" w:eastAsia="Times New Roman" w:hAnsi="Times New Roman" w:cs="Times New Roman"/>
          <w:sz w:val="24"/>
          <w:szCs w:val="24"/>
        </w:rPr>
      </w:pPr>
    </w:p>
    <w:p w14:paraId="41808276" w14:textId="77777777" w:rsidR="00232D16" w:rsidRDefault="00232D16">
      <w:pPr>
        <w:tabs>
          <w:tab w:val="left" w:pos="-180"/>
          <w:tab w:val="right" w:pos="1980"/>
          <w:tab w:val="left" w:pos="2160"/>
          <w:tab w:val="left" w:pos="4320"/>
        </w:tabs>
        <w:spacing w:after="60"/>
        <w:jc w:val="both"/>
        <w:rPr>
          <w:rFonts w:ascii="Times New Roman" w:eastAsia="Times New Roman" w:hAnsi="Times New Roman" w:cs="Times New Roman"/>
          <w:sz w:val="24"/>
          <w:szCs w:val="24"/>
        </w:rPr>
      </w:pPr>
    </w:p>
    <w:p w14:paraId="7A19C7DF" w14:textId="77777777" w:rsidR="00232D16" w:rsidRDefault="00232D16">
      <w:pPr>
        <w:tabs>
          <w:tab w:val="left" w:pos="-180"/>
          <w:tab w:val="right" w:pos="1980"/>
          <w:tab w:val="left" w:pos="2160"/>
          <w:tab w:val="left" w:pos="4320"/>
        </w:tabs>
        <w:spacing w:after="60"/>
        <w:jc w:val="both"/>
        <w:rPr>
          <w:rFonts w:ascii="Times New Roman" w:eastAsia="Times New Roman" w:hAnsi="Times New Roman" w:cs="Times New Roman"/>
          <w:sz w:val="24"/>
          <w:szCs w:val="24"/>
        </w:rPr>
      </w:pPr>
    </w:p>
    <w:p w14:paraId="4A15C281" w14:textId="77777777" w:rsidR="00232D16" w:rsidRDefault="00F27A97">
      <w:pPr>
        <w:tabs>
          <w:tab w:val="left" w:pos="-180"/>
          <w:tab w:val="right" w:pos="1980"/>
          <w:tab w:val="left" w:pos="2160"/>
          <w:tab w:val="left" w:pos="4320"/>
        </w:tabs>
        <w:spacing w:after="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 hereby certify that this company, which I am duly authorized to sign for, accepts the General Terms and Conditions of UNFPA </w:t>
      </w:r>
      <w:hyperlink r:id="rId7">
        <w:r>
          <w:rPr>
            <w:color w:val="0000FF"/>
            <w:sz w:val="24"/>
            <w:szCs w:val="24"/>
            <w:u w:val="single"/>
          </w:rPr>
          <w:t>http://www.unfpa.org/resources/unfpa-general-c</w:t>
        </w:r>
        <w:r>
          <w:rPr>
            <w:color w:val="0000FF"/>
            <w:sz w:val="24"/>
            <w:szCs w:val="24"/>
            <w:u w:val="single"/>
          </w:rPr>
          <w:t>onditions-contract</w:t>
        </w:r>
      </w:hyperlink>
      <w:r>
        <w:rPr>
          <w:sz w:val="24"/>
          <w:szCs w:val="24"/>
        </w:rPr>
        <w:t xml:space="preserve"> </w:t>
      </w:r>
      <w:r>
        <w:rPr>
          <w:rFonts w:ascii="Times New Roman" w:eastAsia="Times New Roman" w:hAnsi="Times New Roman" w:cs="Times New Roman"/>
          <w:b/>
          <w:sz w:val="24"/>
          <w:szCs w:val="24"/>
        </w:rPr>
        <w:t xml:space="preserve">and we will abide by this bid/proposal until it expires. </w:t>
      </w:r>
    </w:p>
    <w:p w14:paraId="3FD39885" w14:textId="77777777" w:rsidR="00232D16" w:rsidRDefault="00232D16">
      <w:pPr>
        <w:tabs>
          <w:tab w:val="left" w:pos="-180"/>
          <w:tab w:val="right" w:pos="1980"/>
          <w:tab w:val="left" w:pos="2160"/>
          <w:tab w:val="left" w:pos="4320"/>
        </w:tabs>
        <w:spacing w:after="60"/>
        <w:jc w:val="both"/>
        <w:rPr>
          <w:rFonts w:ascii="Times New Roman" w:eastAsia="Times New Roman" w:hAnsi="Times New Roman" w:cs="Times New Roman"/>
          <w:sz w:val="24"/>
          <w:szCs w:val="24"/>
        </w:rPr>
      </w:pPr>
    </w:p>
    <w:p w14:paraId="338EEEFF" w14:textId="77777777" w:rsidR="00232D16" w:rsidRDefault="00F27A97">
      <w:pPr>
        <w:tabs>
          <w:tab w:val="left" w:pos="-180"/>
          <w:tab w:val="right" w:pos="1980"/>
          <w:tab w:val="left" w:pos="2160"/>
          <w:tab w:val="left" w:pos="4320"/>
        </w:tabs>
        <w:spacing w:after="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We undertake, if our bid/proposal is accepted, to commence and complete delivery of all items in the contract within the time frame stipulated.</w:t>
      </w:r>
    </w:p>
    <w:p w14:paraId="0D738DD2" w14:textId="77777777" w:rsidR="00232D16" w:rsidRDefault="00232D16">
      <w:pPr>
        <w:tabs>
          <w:tab w:val="left" w:pos="-180"/>
          <w:tab w:val="right" w:pos="1980"/>
          <w:tab w:val="left" w:pos="2160"/>
          <w:tab w:val="left" w:pos="4320"/>
        </w:tabs>
        <w:spacing w:after="60"/>
        <w:jc w:val="both"/>
        <w:rPr>
          <w:rFonts w:ascii="Times New Roman" w:eastAsia="Times New Roman" w:hAnsi="Times New Roman" w:cs="Times New Roman"/>
          <w:sz w:val="24"/>
          <w:szCs w:val="24"/>
        </w:rPr>
      </w:pPr>
    </w:p>
    <w:p w14:paraId="25147B52" w14:textId="77777777" w:rsidR="00232D16" w:rsidRDefault="00F27A97">
      <w:pPr>
        <w:tabs>
          <w:tab w:val="left" w:pos="-180"/>
          <w:tab w:val="right" w:pos="1980"/>
          <w:tab w:val="left" w:pos="2160"/>
          <w:tab w:val="left" w:pos="4320"/>
        </w:tabs>
        <w:spacing w:after="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We understand that you are not bound to accept any bid you may receive and that a bidding contract would result</w:t>
      </w:r>
      <w:r>
        <w:rPr>
          <w:rFonts w:ascii="Times New Roman" w:eastAsia="Times New Roman" w:hAnsi="Times New Roman" w:cs="Times New Roman"/>
          <w:b/>
          <w:sz w:val="24"/>
          <w:szCs w:val="24"/>
        </w:rPr>
        <w:t xml:space="preserve"> only after final negotiations are concluded on the basis of the technical and price bids proposed.</w:t>
      </w:r>
    </w:p>
    <w:p w14:paraId="1DCBBDF3" w14:textId="77777777" w:rsidR="00232D16" w:rsidRDefault="00232D16">
      <w:pPr>
        <w:tabs>
          <w:tab w:val="left" w:pos="-180"/>
          <w:tab w:val="right" w:pos="1980"/>
          <w:tab w:val="left" w:pos="2160"/>
          <w:tab w:val="left" w:pos="4320"/>
        </w:tabs>
        <w:spacing w:after="60"/>
        <w:jc w:val="both"/>
        <w:rPr>
          <w:rFonts w:ascii="Times New Roman" w:eastAsia="Times New Roman" w:hAnsi="Times New Roman" w:cs="Times New Roman"/>
          <w:sz w:val="24"/>
          <w:szCs w:val="24"/>
        </w:rPr>
      </w:pPr>
    </w:p>
    <w:p w14:paraId="2C42DFDB" w14:textId="77777777" w:rsidR="00232D16" w:rsidRDefault="00F27A97">
      <w:pPr>
        <w:tabs>
          <w:tab w:val="left" w:pos="-180"/>
          <w:tab w:val="right" w:pos="1980"/>
          <w:tab w:val="left" w:pos="2160"/>
          <w:tab w:val="left" w:pos="4320"/>
        </w:tabs>
        <w:spacing w:after="60"/>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14:paraId="1C92A077" w14:textId="77777777" w:rsidR="00232D16" w:rsidRDefault="00F27A97">
      <w:pPr>
        <w:spacing w:after="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Name and title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 and Place</w:t>
      </w:r>
    </w:p>
    <w:p w14:paraId="4022A8C8" w14:textId="77777777" w:rsidR="00232D16" w:rsidRDefault="00F27A97">
      <w:pPr>
        <w:pStyle w:val="Heading1"/>
        <w:numPr>
          <w:ilvl w:val="0"/>
          <w:numId w:val="4"/>
        </w:numPr>
        <w:jc w:val="center"/>
        <w:rPr>
          <w:rFonts w:ascii="Times New Roman" w:eastAsia="Times New Roman" w:hAnsi="Times New Roman" w:cs="Times New Roman"/>
          <w:sz w:val="24"/>
          <w:szCs w:val="24"/>
        </w:rPr>
      </w:pPr>
      <w:r>
        <w:br w:type="page"/>
      </w:r>
      <w:bookmarkStart w:id="0" w:name="30j0zll" w:colFirst="0" w:colLast="0"/>
      <w:bookmarkEnd w:id="0"/>
      <w:r>
        <w:rPr>
          <w:rFonts w:ascii="Times New Roman" w:eastAsia="Times New Roman" w:hAnsi="Times New Roman" w:cs="Times New Roman"/>
          <w:sz w:val="24"/>
          <w:szCs w:val="24"/>
        </w:rPr>
        <w:lastRenderedPageBreak/>
        <w:t>Bidders Identification Form</w:t>
      </w:r>
    </w:p>
    <w:p w14:paraId="0CB1D94D" w14:textId="77777777" w:rsidR="00232D16" w:rsidRDefault="00F27A97">
      <w:pPr>
        <w:widowControl w:val="0"/>
        <w:pBdr>
          <w:top w:val="nil"/>
          <w:left w:val="nil"/>
          <w:bottom w:val="nil"/>
          <w:right w:val="nil"/>
          <w:between w:val="nil"/>
        </w:pBdr>
        <w:spacing w:after="120" w:line="240" w:lineRule="auto"/>
        <w:ind w:left="1440" w:right="14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Bid No. </w:t>
      </w:r>
      <w:r>
        <w:rPr>
          <w:rFonts w:ascii="Times New Roman" w:eastAsia="Times New Roman" w:hAnsi="Times New Roman" w:cs="Times New Roman"/>
          <w:color w:val="000000"/>
          <w:sz w:val="24"/>
          <w:szCs w:val="24"/>
          <w:u w:val="single"/>
        </w:rPr>
        <w:t>UNFPA/MD/RFP/01/2022</w:t>
      </w:r>
    </w:p>
    <w:p w14:paraId="1DEA0DE1" w14:textId="77777777" w:rsidR="00232D16" w:rsidRDefault="00F27A97">
      <w:pPr>
        <w:numPr>
          <w:ilvl w:val="0"/>
          <w:numId w:val="1"/>
        </w:numPr>
        <w:spacing w:after="0" w:line="240" w:lineRule="auto"/>
        <w:ind w:left="567" w:hanging="539"/>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Organization</w:t>
      </w:r>
    </w:p>
    <w:tbl>
      <w:tblPr>
        <w:tblStyle w:val="a1"/>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4"/>
        <w:gridCol w:w="4158"/>
      </w:tblGrid>
      <w:tr w:rsidR="00232D16" w14:paraId="19C3537B" w14:textId="77777777">
        <w:trPr>
          <w:trHeight w:val="454"/>
        </w:trPr>
        <w:tc>
          <w:tcPr>
            <w:tcW w:w="4914" w:type="dxa"/>
          </w:tcPr>
          <w:p w14:paraId="37233F57"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Company/Institution Name</w:t>
            </w:r>
          </w:p>
        </w:tc>
        <w:tc>
          <w:tcPr>
            <w:tcW w:w="4158" w:type="dxa"/>
          </w:tcPr>
          <w:p w14:paraId="5E41B4D6" w14:textId="77777777" w:rsidR="00232D16" w:rsidRDefault="00232D16">
            <w:pPr>
              <w:spacing w:after="0" w:line="240" w:lineRule="auto"/>
              <w:rPr>
                <w:rFonts w:ascii="Times New Roman" w:eastAsia="Times New Roman" w:hAnsi="Times New Roman" w:cs="Times New Roman"/>
                <w:color w:val="000000"/>
                <w:sz w:val="24"/>
                <w:szCs w:val="24"/>
              </w:rPr>
            </w:pPr>
          </w:p>
        </w:tc>
      </w:tr>
      <w:tr w:rsidR="00232D16" w14:paraId="2C797C21" w14:textId="77777777">
        <w:trPr>
          <w:trHeight w:val="454"/>
        </w:trPr>
        <w:tc>
          <w:tcPr>
            <w:tcW w:w="4914" w:type="dxa"/>
          </w:tcPr>
          <w:p w14:paraId="75665213"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 City, Country</w:t>
            </w:r>
          </w:p>
        </w:tc>
        <w:tc>
          <w:tcPr>
            <w:tcW w:w="4158" w:type="dxa"/>
          </w:tcPr>
          <w:p w14:paraId="71678C2D" w14:textId="77777777" w:rsidR="00232D16" w:rsidRDefault="00232D16">
            <w:pPr>
              <w:spacing w:after="0" w:line="240" w:lineRule="auto"/>
              <w:rPr>
                <w:rFonts w:ascii="Times New Roman" w:eastAsia="Times New Roman" w:hAnsi="Times New Roman" w:cs="Times New Roman"/>
                <w:color w:val="000000"/>
                <w:sz w:val="24"/>
                <w:szCs w:val="24"/>
              </w:rPr>
            </w:pPr>
          </w:p>
        </w:tc>
      </w:tr>
      <w:tr w:rsidR="00232D16" w14:paraId="66C19FEB" w14:textId="77777777">
        <w:trPr>
          <w:trHeight w:val="454"/>
        </w:trPr>
        <w:tc>
          <w:tcPr>
            <w:tcW w:w="4914" w:type="dxa"/>
          </w:tcPr>
          <w:p w14:paraId="4B9BD97A"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Telephone/FAX</w:t>
            </w:r>
          </w:p>
        </w:tc>
        <w:tc>
          <w:tcPr>
            <w:tcW w:w="4158" w:type="dxa"/>
          </w:tcPr>
          <w:p w14:paraId="34F2EED8" w14:textId="77777777" w:rsidR="00232D16" w:rsidRDefault="00232D16">
            <w:pPr>
              <w:spacing w:after="0" w:line="240" w:lineRule="auto"/>
              <w:rPr>
                <w:rFonts w:ascii="Times New Roman" w:eastAsia="Times New Roman" w:hAnsi="Times New Roman" w:cs="Times New Roman"/>
                <w:color w:val="000000"/>
                <w:sz w:val="24"/>
                <w:szCs w:val="24"/>
              </w:rPr>
            </w:pPr>
          </w:p>
        </w:tc>
      </w:tr>
      <w:tr w:rsidR="00232D16" w14:paraId="0E043437" w14:textId="77777777">
        <w:trPr>
          <w:trHeight w:val="454"/>
        </w:trPr>
        <w:tc>
          <w:tcPr>
            <w:tcW w:w="4914" w:type="dxa"/>
          </w:tcPr>
          <w:p w14:paraId="2D20F734"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Website</w:t>
            </w:r>
          </w:p>
        </w:tc>
        <w:tc>
          <w:tcPr>
            <w:tcW w:w="4158" w:type="dxa"/>
          </w:tcPr>
          <w:p w14:paraId="64B850E4" w14:textId="77777777" w:rsidR="00232D16" w:rsidRDefault="00232D16">
            <w:pPr>
              <w:spacing w:after="0" w:line="240" w:lineRule="auto"/>
              <w:rPr>
                <w:rFonts w:ascii="Times New Roman" w:eastAsia="Times New Roman" w:hAnsi="Times New Roman" w:cs="Times New Roman"/>
                <w:color w:val="000000"/>
                <w:sz w:val="24"/>
                <w:szCs w:val="24"/>
              </w:rPr>
            </w:pPr>
          </w:p>
        </w:tc>
      </w:tr>
      <w:tr w:rsidR="00232D16" w14:paraId="45D8204E" w14:textId="77777777">
        <w:trPr>
          <w:trHeight w:val="454"/>
        </w:trPr>
        <w:tc>
          <w:tcPr>
            <w:tcW w:w="4914" w:type="dxa"/>
          </w:tcPr>
          <w:p w14:paraId="5253DF59"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establishment</w:t>
            </w:r>
          </w:p>
        </w:tc>
        <w:tc>
          <w:tcPr>
            <w:tcW w:w="4158" w:type="dxa"/>
          </w:tcPr>
          <w:p w14:paraId="76AC2A1A" w14:textId="77777777" w:rsidR="00232D16" w:rsidRDefault="00232D16">
            <w:pPr>
              <w:spacing w:after="0" w:line="240" w:lineRule="auto"/>
              <w:rPr>
                <w:rFonts w:ascii="Times New Roman" w:eastAsia="Times New Roman" w:hAnsi="Times New Roman" w:cs="Times New Roman"/>
                <w:color w:val="000000"/>
                <w:sz w:val="24"/>
                <w:szCs w:val="24"/>
              </w:rPr>
            </w:pPr>
          </w:p>
        </w:tc>
      </w:tr>
      <w:tr w:rsidR="00232D16" w14:paraId="334167DD" w14:textId="77777777">
        <w:trPr>
          <w:trHeight w:val="454"/>
        </w:trPr>
        <w:tc>
          <w:tcPr>
            <w:tcW w:w="4914" w:type="dxa"/>
          </w:tcPr>
          <w:p w14:paraId="0F5C29BB"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Legal Representative</w:t>
            </w:r>
            <w:r>
              <w:rPr>
                <w:rFonts w:ascii="Times New Roman" w:eastAsia="Times New Roman" w:hAnsi="Times New Roman" w:cs="Times New Roman"/>
                <w:color w:val="000000"/>
                <w:sz w:val="24"/>
                <w:szCs w:val="24"/>
              </w:rPr>
              <w:t>: Name/Surname/Position</w:t>
            </w:r>
          </w:p>
        </w:tc>
        <w:tc>
          <w:tcPr>
            <w:tcW w:w="4158" w:type="dxa"/>
          </w:tcPr>
          <w:p w14:paraId="5DB992CB" w14:textId="77777777" w:rsidR="00232D16" w:rsidRDefault="00232D16">
            <w:pPr>
              <w:spacing w:after="0" w:line="240" w:lineRule="auto"/>
              <w:rPr>
                <w:rFonts w:ascii="Times New Roman" w:eastAsia="Times New Roman" w:hAnsi="Times New Roman" w:cs="Times New Roman"/>
                <w:color w:val="000000"/>
                <w:sz w:val="24"/>
                <w:szCs w:val="24"/>
              </w:rPr>
            </w:pPr>
          </w:p>
        </w:tc>
      </w:tr>
      <w:tr w:rsidR="00232D16" w14:paraId="29D87B4E" w14:textId="77777777">
        <w:trPr>
          <w:trHeight w:val="454"/>
        </w:trPr>
        <w:tc>
          <w:tcPr>
            <w:tcW w:w="4914" w:type="dxa"/>
          </w:tcPr>
          <w:p w14:paraId="6F3A5543"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Legal structure</w:t>
            </w:r>
            <w:r>
              <w:rPr>
                <w:rFonts w:ascii="Times New Roman" w:eastAsia="Times New Roman" w:hAnsi="Times New Roman" w:cs="Times New Roman"/>
                <w:color w:val="000000"/>
                <w:sz w:val="24"/>
                <w:szCs w:val="24"/>
              </w:rPr>
              <w:t>: natural person/</w:t>
            </w:r>
            <w:proofErr w:type="spellStart"/>
            <w:proofErr w:type="gramStart"/>
            <w:r>
              <w:rPr>
                <w:rFonts w:ascii="Times New Roman" w:eastAsia="Times New Roman" w:hAnsi="Times New Roman" w:cs="Times New Roman"/>
                <w:color w:val="000000"/>
                <w:sz w:val="24"/>
                <w:szCs w:val="24"/>
              </w:rPr>
              <w:t>Co.Ltd</w:t>
            </w:r>
            <w:proofErr w:type="spellEnd"/>
            <w:proofErr w:type="gramEnd"/>
            <w:r>
              <w:rPr>
                <w:rFonts w:ascii="Times New Roman" w:eastAsia="Times New Roman" w:hAnsi="Times New Roman" w:cs="Times New Roman"/>
                <w:color w:val="000000"/>
                <w:sz w:val="24"/>
                <w:szCs w:val="24"/>
              </w:rPr>
              <w:t>, NGO/institution/other (please specify)</w:t>
            </w:r>
          </w:p>
        </w:tc>
        <w:tc>
          <w:tcPr>
            <w:tcW w:w="4158" w:type="dxa"/>
          </w:tcPr>
          <w:p w14:paraId="2BE5CC39" w14:textId="77777777" w:rsidR="00232D16" w:rsidRDefault="00232D16">
            <w:pPr>
              <w:spacing w:after="0" w:line="240" w:lineRule="auto"/>
              <w:rPr>
                <w:rFonts w:ascii="Times New Roman" w:eastAsia="Times New Roman" w:hAnsi="Times New Roman" w:cs="Times New Roman"/>
                <w:color w:val="000000"/>
                <w:sz w:val="24"/>
                <w:szCs w:val="24"/>
              </w:rPr>
            </w:pPr>
          </w:p>
        </w:tc>
      </w:tr>
      <w:tr w:rsidR="00232D16" w14:paraId="685B3037" w14:textId="77777777">
        <w:trPr>
          <w:trHeight w:val="454"/>
        </w:trPr>
        <w:tc>
          <w:tcPr>
            <w:tcW w:w="4914" w:type="dxa"/>
          </w:tcPr>
          <w:p w14:paraId="70FF1595"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Organizational Type</w:t>
            </w:r>
            <w:r>
              <w:rPr>
                <w:rFonts w:ascii="Times New Roman" w:eastAsia="Times New Roman" w:hAnsi="Times New Roman" w:cs="Times New Roman"/>
                <w:color w:val="000000"/>
                <w:sz w:val="24"/>
                <w:szCs w:val="24"/>
              </w:rPr>
              <w:t>: Manufacturer, Wholesaler, Trader, Service provider, etc.</w:t>
            </w:r>
          </w:p>
        </w:tc>
        <w:tc>
          <w:tcPr>
            <w:tcW w:w="4158" w:type="dxa"/>
          </w:tcPr>
          <w:p w14:paraId="04EBE274" w14:textId="77777777" w:rsidR="00232D16" w:rsidRDefault="00232D16">
            <w:pPr>
              <w:spacing w:after="0" w:line="240" w:lineRule="auto"/>
              <w:rPr>
                <w:rFonts w:ascii="Times New Roman" w:eastAsia="Times New Roman" w:hAnsi="Times New Roman" w:cs="Times New Roman"/>
                <w:color w:val="000000"/>
                <w:sz w:val="24"/>
                <w:szCs w:val="24"/>
              </w:rPr>
            </w:pPr>
          </w:p>
        </w:tc>
      </w:tr>
      <w:tr w:rsidR="00232D16" w14:paraId="5EC51B4F" w14:textId="77777777">
        <w:trPr>
          <w:trHeight w:val="454"/>
        </w:trPr>
        <w:tc>
          <w:tcPr>
            <w:tcW w:w="4914" w:type="dxa"/>
          </w:tcPr>
          <w:p w14:paraId="0D55910A"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Areas of expertise of the organization</w:t>
            </w:r>
          </w:p>
        </w:tc>
        <w:tc>
          <w:tcPr>
            <w:tcW w:w="4158" w:type="dxa"/>
          </w:tcPr>
          <w:p w14:paraId="26A9E50E" w14:textId="77777777" w:rsidR="00232D16" w:rsidRDefault="00232D16">
            <w:pPr>
              <w:spacing w:after="0" w:line="240" w:lineRule="auto"/>
              <w:rPr>
                <w:rFonts w:ascii="Times New Roman" w:eastAsia="Times New Roman" w:hAnsi="Times New Roman" w:cs="Times New Roman"/>
                <w:color w:val="000000"/>
                <w:sz w:val="24"/>
                <w:szCs w:val="24"/>
              </w:rPr>
            </w:pPr>
          </w:p>
        </w:tc>
      </w:tr>
      <w:tr w:rsidR="00232D16" w14:paraId="71270FE9" w14:textId="77777777">
        <w:trPr>
          <w:trHeight w:val="454"/>
        </w:trPr>
        <w:tc>
          <w:tcPr>
            <w:tcW w:w="4914" w:type="dxa"/>
          </w:tcPr>
          <w:p w14:paraId="4AB57BA4"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Current Licenses, if any, and permits (with dates, numbers and expira</w:t>
            </w:r>
            <w:r>
              <w:rPr>
                <w:rFonts w:ascii="Times New Roman" w:eastAsia="Times New Roman" w:hAnsi="Times New Roman" w:cs="Times New Roman"/>
                <w:color w:val="000000"/>
                <w:sz w:val="24"/>
                <w:szCs w:val="24"/>
              </w:rPr>
              <w:t>tion dates)</w:t>
            </w:r>
          </w:p>
        </w:tc>
        <w:tc>
          <w:tcPr>
            <w:tcW w:w="4158" w:type="dxa"/>
          </w:tcPr>
          <w:p w14:paraId="2F552988" w14:textId="77777777" w:rsidR="00232D16" w:rsidRDefault="00232D16">
            <w:pPr>
              <w:spacing w:after="0" w:line="240" w:lineRule="auto"/>
              <w:rPr>
                <w:rFonts w:ascii="Times New Roman" w:eastAsia="Times New Roman" w:hAnsi="Times New Roman" w:cs="Times New Roman"/>
                <w:color w:val="000000"/>
                <w:sz w:val="24"/>
                <w:szCs w:val="24"/>
              </w:rPr>
            </w:pPr>
          </w:p>
        </w:tc>
      </w:tr>
      <w:tr w:rsidR="00232D16" w14:paraId="5612C8A1" w14:textId="77777777">
        <w:trPr>
          <w:trHeight w:val="454"/>
        </w:trPr>
        <w:tc>
          <w:tcPr>
            <w:tcW w:w="4914" w:type="dxa"/>
          </w:tcPr>
          <w:p w14:paraId="029A3EC1"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Years supplying to UN organizations </w:t>
            </w:r>
          </w:p>
        </w:tc>
        <w:tc>
          <w:tcPr>
            <w:tcW w:w="4158" w:type="dxa"/>
          </w:tcPr>
          <w:p w14:paraId="7266352C" w14:textId="77777777" w:rsidR="00232D16" w:rsidRDefault="00232D16">
            <w:pPr>
              <w:spacing w:after="0" w:line="240" w:lineRule="auto"/>
              <w:rPr>
                <w:rFonts w:ascii="Times New Roman" w:eastAsia="Times New Roman" w:hAnsi="Times New Roman" w:cs="Times New Roman"/>
                <w:color w:val="000000"/>
                <w:sz w:val="24"/>
                <w:szCs w:val="24"/>
              </w:rPr>
            </w:pPr>
          </w:p>
        </w:tc>
      </w:tr>
      <w:tr w:rsidR="00232D16" w14:paraId="549F230D" w14:textId="77777777">
        <w:trPr>
          <w:trHeight w:val="454"/>
        </w:trPr>
        <w:tc>
          <w:tcPr>
            <w:tcW w:w="4914" w:type="dxa"/>
          </w:tcPr>
          <w:p w14:paraId="29A7ABC5"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Years supplying to UNFPA</w:t>
            </w:r>
          </w:p>
        </w:tc>
        <w:tc>
          <w:tcPr>
            <w:tcW w:w="4158" w:type="dxa"/>
          </w:tcPr>
          <w:p w14:paraId="207571E5" w14:textId="77777777" w:rsidR="00232D16" w:rsidRDefault="00232D16">
            <w:pPr>
              <w:spacing w:after="0" w:line="240" w:lineRule="auto"/>
              <w:rPr>
                <w:rFonts w:ascii="Times New Roman" w:eastAsia="Times New Roman" w:hAnsi="Times New Roman" w:cs="Times New Roman"/>
                <w:color w:val="000000"/>
                <w:sz w:val="24"/>
                <w:szCs w:val="24"/>
              </w:rPr>
            </w:pPr>
          </w:p>
        </w:tc>
      </w:tr>
      <w:tr w:rsidR="00232D16" w14:paraId="542FDB0E" w14:textId="77777777">
        <w:trPr>
          <w:trHeight w:val="454"/>
        </w:trPr>
        <w:tc>
          <w:tcPr>
            <w:tcW w:w="4914" w:type="dxa"/>
          </w:tcPr>
          <w:p w14:paraId="781080C9"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Subsidiaries in the region (please indicate names of subsidiaries and addresses, if relevant to the bid)</w:t>
            </w:r>
          </w:p>
        </w:tc>
        <w:tc>
          <w:tcPr>
            <w:tcW w:w="4158" w:type="dxa"/>
          </w:tcPr>
          <w:p w14:paraId="2C29A1C5" w14:textId="77777777" w:rsidR="00232D16" w:rsidRDefault="00232D16">
            <w:pPr>
              <w:spacing w:after="0" w:line="240" w:lineRule="auto"/>
              <w:rPr>
                <w:rFonts w:ascii="Times New Roman" w:eastAsia="Times New Roman" w:hAnsi="Times New Roman" w:cs="Times New Roman"/>
                <w:color w:val="000000"/>
                <w:sz w:val="24"/>
                <w:szCs w:val="24"/>
              </w:rPr>
            </w:pPr>
          </w:p>
        </w:tc>
      </w:tr>
      <w:tr w:rsidR="00232D16" w14:paraId="2DA825FC" w14:textId="77777777">
        <w:trPr>
          <w:trHeight w:val="737"/>
        </w:trPr>
        <w:tc>
          <w:tcPr>
            <w:tcW w:w="4914" w:type="dxa"/>
          </w:tcPr>
          <w:p w14:paraId="4AF395C8"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Commercial Representatives in the country: Name/Address/Phone (for international companies only)</w:t>
            </w:r>
          </w:p>
        </w:tc>
        <w:tc>
          <w:tcPr>
            <w:tcW w:w="4158" w:type="dxa"/>
          </w:tcPr>
          <w:p w14:paraId="7DC5F07F" w14:textId="77777777" w:rsidR="00232D16" w:rsidRDefault="00232D16">
            <w:pPr>
              <w:spacing w:after="0" w:line="240" w:lineRule="auto"/>
              <w:rPr>
                <w:rFonts w:ascii="Times New Roman" w:eastAsia="Times New Roman" w:hAnsi="Times New Roman" w:cs="Times New Roman"/>
                <w:color w:val="000000"/>
                <w:sz w:val="24"/>
                <w:szCs w:val="24"/>
              </w:rPr>
            </w:pPr>
          </w:p>
        </w:tc>
      </w:tr>
      <w:tr w:rsidR="00232D16" w14:paraId="5EB35F67" w14:textId="77777777">
        <w:trPr>
          <w:trHeight w:val="737"/>
        </w:trPr>
        <w:tc>
          <w:tcPr>
            <w:tcW w:w="4914" w:type="dxa"/>
          </w:tcPr>
          <w:p w14:paraId="26C5F31D"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Joint Venture/Consortium – copy of the Memorandum of Understanding/Agreement or Letter of Intent to form a JV/Consortium, or Registration of JV/Consortium</w:t>
            </w:r>
          </w:p>
        </w:tc>
        <w:tc>
          <w:tcPr>
            <w:tcW w:w="4158" w:type="dxa"/>
          </w:tcPr>
          <w:p w14:paraId="130C6CB7"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/Consortia Participants/</w:t>
            </w:r>
          </w:p>
        </w:tc>
      </w:tr>
    </w:tbl>
    <w:p w14:paraId="225FD1BB" w14:textId="77777777" w:rsidR="00232D16" w:rsidRDefault="00232D16">
      <w:pPr>
        <w:ind w:left="567"/>
        <w:rPr>
          <w:rFonts w:ascii="Times New Roman" w:eastAsia="Times New Roman" w:hAnsi="Times New Roman" w:cs="Times New Roman"/>
          <w:sz w:val="24"/>
          <w:szCs w:val="24"/>
        </w:rPr>
      </w:pPr>
    </w:p>
    <w:p w14:paraId="50FDA835" w14:textId="77777777" w:rsidR="00232D16" w:rsidRDefault="00F27A97">
      <w:pPr>
        <w:numPr>
          <w:ilvl w:val="0"/>
          <w:numId w:val="1"/>
        </w:numPr>
        <w:spacing w:after="0" w:line="240" w:lineRule="auto"/>
        <w:ind w:left="567" w:hanging="539"/>
        <w:rPr>
          <w:rFonts w:ascii="Times New Roman" w:eastAsia="Times New Roman" w:hAnsi="Times New Roman" w:cs="Times New Roman"/>
          <w:sz w:val="24"/>
          <w:szCs w:val="24"/>
        </w:rPr>
      </w:pPr>
      <w:r>
        <w:rPr>
          <w:rFonts w:ascii="Times New Roman" w:eastAsia="Times New Roman" w:hAnsi="Times New Roman" w:cs="Times New Roman"/>
          <w:b/>
          <w:sz w:val="24"/>
          <w:szCs w:val="24"/>
        </w:rPr>
        <w:tab/>
        <w:t>Quality Assurance Certification</w:t>
      </w:r>
    </w:p>
    <w:tbl>
      <w:tblPr>
        <w:tblStyle w:val="a2"/>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0"/>
        <w:gridCol w:w="4122"/>
      </w:tblGrid>
      <w:tr w:rsidR="00232D16" w14:paraId="78D60884" w14:textId="77777777">
        <w:trPr>
          <w:trHeight w:val="454"/>
        </w:trPr>
        <w:tc>
          <w:tcPr>
            <w:tcW w:w="4950" w:type="dxa"/>
          </w:tcPr>
          <w:p w14:paraId="2E2AD8B7"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International Quality Management System (QMS)</w:t>
            </w:r>
          </w:p>
        </w:tc>
        <w:tc>
          <w:tcPr>
            <w:tcW w:w="4122" w:type="dxa"/>
          </w:tcPr>
          <w:p w14:paraId="3CC8A7B1" w14:textId="77777777" w:rsidR="00232D16" w:rsidRDefault="00232D16">
            <w:pPr>
              <w:spacing w:after="0" w:line="240" w:lineRule="auto"/>
              <w:rPr>
                <w:rFonts w:ascii="Times New Roman" w:eastAsia="Times New Roman" w:hAnsi="Times New Roman" w:cs="Times New Roman"/>
                <w:color w:val="000000"/>
                <w:sz w:val="24"/>
                <w:szCs w:val="24"/>
              </w:rPr>
            </w:pPr>
          </w:p>
        </w:tc>
      </w:tr>
      <w:tr w:rsidR="00232D16" w14:paraId="564F7C13" w14:textId="77777777">
        <w:trPr>
          <w:trHeight w:val="454"/>
        </w:trPr>
        <w:tc>
          <w:tcPr>
            <w:tcW w:w="4950" w:type="dxa"/>
          </w:tcPr>
          <w:p w14:paraId="46119A47" w14:textId="77777777" w:rsidR="00232D16" w:rsidRDefault="00F27A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of other ISO certificates or equivalent certificates</w:t>
            </w:r>
          </w:p>
        </w:tc>
        <w:tc>
          <w:tcPr>
            <w:tcW w:w="4122" w:type="dxa"/>
          </w:tcPr>
          <w:p w14:paraId="2C58660B" w14:textId="77777777" w:rsidR="00232D16" w:rsidRDefault="00232D16">
            <w:pPr>
              <w:spacing w:after="0" w:line="240" w:lineRule="auto"/>
              <w:rPr>
                <w:rFonts w:ascii="Times New Roman" w:eastAsia="Times New Roman" w:hAnsi="Times New Roman" w:cs="Times New Roman"/>
                <w:color w:val="000000"/>
                <w:sz w:val="24"/>
                <w:szCs w:val="24"/>
              </w:rPr>
            </w:pPr>
          </w:p>
        </w:tc>
      </w:tr>
    </w:tbl>
    <w:p w14:paraId="4257DB10" w14:textId="77777777" w:rsidR="00232D16" w:rsidRDefault="00232D16">
      <w:pPr>
        <w:ind w:left="567"/>
        <w:rPr>
          <w:rFonts w:ascii="Times New Roman" w:eastAsia="Times New Roman" w:hAnsi="Times New Roman" w:cs="Times New Roman"/>
          <w:sz w:val="24"/>
          <w:szCs w:val="24"/>
        </w:rPr>
      </w:pPr>
    </w:p>
    <w:p w14:paraId="3F7BDFCF" w14:textId="77777777" w:rsidR="00232D16" w:rsidRDefault="00F27A97">
      <w:pPr>
        <w:numPr>
          <w:ilvl w:val="0"/>
          <w:numId w:val="1"/>
        </w:numPr>
        <w:spacing w:after="0" w:line="240" w:lineRule="auto"/>
        <w:ind w:left="567" w:hanging="539"/>
        <w:rPr>
          <w:rFonts w:ascii="Times New Roman" w:eastAsia="Times New Roman" w:hAnsi="Times New Roman" w:cs="Times New Roman"/>
          <w:sz w:val="24"/>
          <w:szCs w:val="24"/>
        </w:rPr>
      </w:pPr>
      <w:r>
        <w:rPr>
          <w:rFonts w:ascii="Times New Roman" w:eastAsia="Times New Roman" w:hAnsi="Times New Roman" w:cs="Times New Roman"/>
          <w:b/>
          <w:sz w:val="24"/>
          <w:szCs w:val="24"/>
        </w:rPr>
        <w:t>Expertise of Staff</w:t>
      </w:r>
    </w:p>
    <w:tbl>
      <w:tblPr>
        <w:tblStyle w:val="a3"/>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0"/>
        <w:gridCol w:w="4122"/>
      </w:tblGrid>
      <w:tr w:rsidR="00232D16" w14:paraId="67F37B4B" w14:textId="77777777">
        <w:trPr>
          <w:trHeight w:val="454"/>
        </w:trPr>
        <w:tc>
          <w:tcPr>
            <w:tcW w:w="4950" w:type="dxa"/>
          </w:tcPr>
          <w:p w14:paraId="0E45F0BA" w14:textId="77777777" w:rsidR="00232D16" w:rsidRDefault="00F27A97">
            <w:pPr>
              <w:spacing w:after="0"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number of staff</w:t>
            </w:r>
          </w:p>
        </w:tc>
        <w:tc>
          <w:tcPr>
            <w:tcW w:w="4122" w:type="dxa"/>
          </w:tcPr>
          <w:p w14:paraId="2C30D1F5" w14:textId="77777777" w:rsidR="00232D16" w:rsidRDefault="00232D16">
            <w:pPr>
              <w:spacing w:after="0" w:line="264" w:lineRule="auto"/>
              <w:rPr>
                <w:rFonts w:ascii="Times New Roman" w:eastAsia="Times New Roman" w:hAnsi="Times New Roman" w:cs="Times New Roman"/>
                <w:color w:val="000000"/>
                <w:sz w:val="24"/>
                <w:szCs w:val="24"/>
              </w:rPr>
            </w:pPr>
          </w:p>
        </w:tc>
      </w:tr>
      <w:tr w:rsidR="00232D16" w14:paraId="0124C9EE" w14:textId="77777777">
        <w:trPr>
          <w:trHeight w:val="454"/>
        </w:trPr>
        <w:tc>
          <w:tcPr>
            <w:tcW w:w="4950" w:type="dxa"/>
          </w:tcPr>
          <w:p w14:paraId="02CDDD8B" w14:textId="77777777" w:rsidR="00232D16" w:rsidRDefault="00F27A97">
            <w:pPr>
              <w:spacing w:after="0"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Number of staff involved in similar supply contracts</w:t>
            </w:r>
          </w:p>
        </w:tc>
        <w:tc>
          <w:tcPr>
            <w:tcW w:w="4122" w:type="dxa"/>
          </w:tcPr>
          <w:p w14:paraId="2EB8C330" w14:textId="77777777" w:rsidR="00232D16" w:rsidRDefault="00232D16">
            <w:pPr>
              <w:spacing w:after="0" w:line="264" w:lineRule="auto"/>
              <w:rPr>
                <w:rFonts w:ascii="Times New Roman" w:eastAsia="Times New Roman" w:hAnsi="Times New Roman" w:cs="Times New Roman"/>
                <w:color w:val="000000"/>
                <w:sz w:val="24"/>
                <w:szCs w:val="24"/>
              </w:rPr>
            </w:pPr>
          </w:p>
        </w:tc>
      </w:tr>
    </w:tbl>
    <w:p w14:paraId="7B63707F" w14:textId="77777777" w:rsidR="00232D16" w:rsidRDefault="00232D16">
      <w:pPr>
        <w:ind w:left="567"/>
        <w:rPr>
          <w:rFonts w:ascii="Times New Roman" w:eastAsia="Times New Roman" w:hAnsi="Times New Roman" w:cs="Times New Roman"/>
          <w:sz w:val="24"/>
          <w:szCs w:val="24"/>
        </w:rPr>
      </w:pPr>
    </w:p>
    <w:p w14:paraId="30DFAB74" w14:textId="77777777" w:rsidR="00232D16" w:rsidRDefault="00F27A97">
      <w:pPr>
        <w:numPr>
          <w:ilvl w:val="0"/>
          <w:numId w:val="1"/>
        </w:numPr>
        <w:spacing w:after="0" w:line="240" w:lineRule="auto"/>
        <w:ind w:left="567" w:hanging="539"/>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Client Reference List</w:t>
      </w:r>
    </w:p>
    <w:p w14:paraId="0FC15523" w14:textId="77777777" w:rsidR="00232D16" w:rsidRDefault="00F27A97">
      <w:pPr>
        <w:spacing w:line="264" w:lineRule="auto"/>
        <w:ind w:left="567" w:hanging="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Please provide references of main client details.</w:t>
      </w:r>
    </w:p>
    <w:tbl>
      <w:tblPr>
        <w:tblStyle w:val="a4"/>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2160"/>
        <w:gridCol w:w="2430"/>
        <w:gridCol w:w="1800"/>
      </w:tblGrid>
      <w:tr w:rsidR="00232D16" w14:paraId="749F20BF" w14:textId="77777777">
        <w:tc>
          <w:tcPr>
            <w:tcW w:w="2520" w:type="dxa"/>
            <w:tcBorders>
              <w:top w:val="single" w:sz="4" w:space="0" w:color="000000"/>
              <w:left w:val="single" w:sz="4" w:space="0" w:color="000000"/>
              <w:bottom w:val="single" w:sz="4" w:space="0" w:color="000000"/>
              <w:right w:val="single" w:sz="4" w:space="0" w:color="000000"/>
            </w:tcBorders>
          </w:tcPr>
          <w:p w14:paraId="06EBEAF2" w14:textId="77777777" w:rsidR="00232D16" w:rsidRDefault="00F27A97">
            <w:pPr>
              <w:spacing w:line="264" w:lineRule="auto"/>
              <w:ind w:left="567" w:hanging="5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 of company</w:t>
            </w:r>
          </w:p>
        </w:tc>
        <w:tc>
          <w:tcPr>
            <w:tcW w:w="2160" w:type="dxa"/>
            <w:tcBorders>
              <w:top w:val="single" w:sz="4" w:space="0" w:color="000000"/>
              <w:left w:val="single" w:sz="4" w:space="0" w:color="000000"/>
              <w:bottom w:val="single" w:sz="4" w:space="0" w:color="000000"/>
              <w:right w:val="single" w:sz="4" w:space="0" w:color="000000"/>
            </w:tcBorders>
          </w:tcPr>
          <w:p w14:paraId="23A1077A" w14:textId="77777777" w:rsidR="00232D16" w:rsidRDefault="00F27A97">
            <w:pPr>
              <w:spacing w:line="264" w:lineRule="auto"/>
              <w:ind w:left="567" w:hanging="5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Contact person</w:t>
            </w:r>
          </w:p>
        </w:tc>
        <w:tc>
          <w:tcPr>
            <w:tcW w:w="2430" w:type="dxa"/>
            <w:tcBorders>
              <w:top w:val="single" w:sz="4" w:space="0" w:color="000000"/>
              <w:left w:val="single" w:sz="4" w:space="0" w:color="000000"/>
              <w:bottom w:val="single" w:sz="4" w:space="0" w:color="000000"/>
              <w:right w:val="single" w:sz="4" w:space="0" w:color="000000"/>
            </w:tcBorders>
          </w:tcPr>
          <w:p w14:paraId="73A8AAAF" w14:textId="77777777" w:rsidR="00232D16" w:rsidRDefault="00F27A97">
            <w:pPr>
              <w:spacing w:line="264" w:lineRule="auto"/>
              <w:ind w:left="567" w:hanging="5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w:t>
            </w:r>
          </w:p>
        </w:tc>
        <w:tc>
          <w:tcPr>
            <w:tcW w:w="1800" w:type="dxa"/>
            <w:tcBorders>
              <w:top w:val="single" w:sz="4" w:space="0" w:color="000000"/>
              <w:left w:val="single" w:sz="4" w:space="0" w:color="000000"/>
              <w:bottom w:val="single" w:sz="4" w:space="0" w:color="000000"/>
              <w:right w:val="single" w:sz="4" w:space="0" w:color="000000"/>
            </w:tcBorders>
          </w:tcPr>
          <w:p w14:paraId="28A8F3D6" w14:textId="77777777" w:rsidR="00232D16" w:rsidRDefault="00F27A97">
            <w:pPr>
              <w:pBdr>
                <w:top w:val="nil"/>
                <w:left w:val="nil"/>
                <w:bottom w:val="nil"/>
                <w:right w:val="nil"/>
                <w:between w:val="nil"/>
              </w:pBdr>
              <w:tabs>
                <w:tab w:val="left" w:pos="2099"/>
              </w:tabs>
              <w:spacing w:line="264" w:lineRule="auto"/>
              <w:ind w:left="567" w:hanging="5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w:t>
            </w:r>
          </w:p>
        </w:tc>
      </w:tr>
      <w:tr w:rsidR="00232D16" w14:paraId="25170137" w14:textId="77777777">
        <w:trPr>
          <w:trHeight w:val="454"/>
        </w:trPr>
        <w:tc>
          <w:tcPr>
            <w:tcW w:w="2520" w:type="dxa"/>
            <w:tcBorders>
              <w:top w:val="single" w:sz="4" w:space="0" w:color="000000"/>
            </w:tcBorders>
          </w:tcPr>
          <w:p w14:paraId="17B82E95" w14:textId="77777777" w:rsidR="00232D16" w:rsidRDefault="00F27A97">
            <w:pPr>
              <w:spacing w:line="264" w:lineRule="auto"/>
              <w:ind w:left="567" w:hanging="5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2160" w:type="dxa"/>
            <w:tcBorders>
              <w:top w:val="single" w:sz="4" w:space="0" w:color="000000"/>
            </w:tcBorders>
          </w:tcPr>
          <w:p w14:paraId="0FDFD2E3" w14:textId="77777777" w:rsidR="00232D16" w:rsidRDefault="00232D16">
            <w:pPr>
              <w:spacing w:line="264" w:lineRule="auto"/>
              <w:ind w:left="567" w:hanging="539"/>
              <w:rPr>
                <w:rFonts w:ascii="Times New Roman" w:eastAsia="Times New Roman" w:hAnsi="Times New Roman" w:cs="Times New Roman"/>
                <w:sz w:val="24"/>
                <w:szCs w:val="24"/>
              </w:rPr>
            </w:pPr>
          </w:p>
        </w:tc>
        <w:tc>
          <w:tcPr>
            <w:tcW w:w="2430" w:type="dxa"/>
            <w:tcBorders>
              <w:top w:val="single" w:sz="4" w:space="0" w:color="000000"/>
            </w:tcBorders>
          </w:tcPr>
          <w:p w14:paraId="18AA1041" w14:textId="77777777" w:rsidR="00232D16" w:rsidRDefault="00232D16">
            <w:pPr>
              <w:spacing w:line="264" w:lineRule="auto"/>
              <w:ind w:left="567" w:hanging="539"/>
              <w:rPr>
                <w:rFonts w:ascii="Times New Roman" w:eastAsia="Times New Roman" w:hAnsi="Times New Roman" w:cs="Times New Roman"/>
                <w:sz w:val="24"/>
                <w:szCs w:val="24"/>
              </w:rPr>
            </w:pPr>
          </w:p>
        </w:tc>
        <w:tc>
          <w:tcPr>
            <w:tcW w:w="1800" w:type="dxa"/>
            <w:tcBorders>
              <w:top w:val="single" w:sz="4" w:space="0" w:color="000000"/>
            </w:tcBorders>
          </w:tcPr>
          <w:p w14:paraId="4F3E5385" w14:textId="77777777" w:rsidR="00232D16" w:rsidRDefault="00232D16">
            <w:pPr>
              <w:spacing w:line="264" w:lineRule="auto"/>
              <w:ind w:left="567" w:hanging="539"/>
              <w:rPr>
                <w:rFonts w:ascii="Times New Roman" w:eastAsia="Times New Roman" w:hAnsi="Times New Roman" w:cs="Times New Roman"/>
                <w:sz w:val="24"/>
                <w:szCs w:val="24"/>
              </w:rPr>
            </w:pPr>
          </w:p>
        </w:tc>
      </w:tr>
      <w:tr w:rsidR="00232D16" w14:paraId="453A8D45" w14:textId="77777777">
        <w:trPr>
          <w:trHeight w:val="454"/>
        </w:trPr>
        <w:tc>
          <w:tcPr>
            <w:tcW w:w="2520" w:type="dxa"/>
          </w:tcPr>
          <w:p w14:paraId="7E966408" w14:textId="77777777" w:rsidR="00232D16" w:rsidRDefault="00F27A97">
            <w:pPr>
              <w:spacing w:line="264" w:lineRule="auto"/>
              <w:ind w:left="567" w:hanging="5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2160" w:type="dxa"/>
          </w:tcPr>
          <w:p w14:paraId="6A888AED" w14:textId="77777777" w:rsidR="00232D16" w:rsidRDefault="00232D16">
            <w:pPr>
              <w:spacing w:line="264" w:lineRule="auto"/>
              <w:ind w:left="567" w:hanging="539"/>
              <w:rPr>
                <w:rFonts w:ascii="Times New Roman" w:eastAsia="Times New Roman" w:hAnsi="Times New Roman" w:cs="Times New Roman"/>
                <w:sz w:val="24"/>
                <w:szCs w:val="24"/>
              </w:rPr>
            </w:pPr>
          </w:p>
        </w:tc>
        <w:tc>
          <w:tcPr>
            <w:tcW w:w="2430" w:type="dxa"/>
          </w:tcPr>
          <w:p w14:paraId="1346A867" w14:textId="77777777" w:rsidR="00232D16" w:rsidRDefault="00232D16">
            <w:pPr>
              <w:spacing w:line="264" w:lineRule="auto"/>
              <w:ind w:left="567" w:hanging="539"/>
              <w:rPr>
                <w:rFonts w:ascii="Times New Roman" w:eastAsia="Times New Roman" w:hAnsi="Times New Roman" w:cs="Times New Roman"/>
                <w:sz w:val="24"/>
                <w:szCs w:val="24"/>
              </w:rPr>
            </w:pPr>
          </w:p>
        </w:tc>
        <w:tc>
          <w:tcPr>
            <w:tcW w:w="1800" w:type="dxa"/>
          </w:tcPr>
          <w:p w14:paraId="18B72607" w14:textId="77777777" w:rsidR="00232D16" w:rsidRDefault="00232D16">
            <w:pPr>
              <w:tabs>
                <w:tab w:val="left" w:pos="1221"/>
              </w:tabs>
              <w:spacing w:line="264" w:lineRule="auto"/>
              <w:ind w:left="567" w:right="405" w:hanging="539"/>
              <w:rPr>
                <w:rFonts w:ascii="Times New Roman" w:eastAsia="Times New Roman" w:hAnsi="Times New Roman" w:cs="Times New Roman"/>
                <w:sz w:val="24"/>
                <w:szCs w:val="24"/>
              </w:rPr>
            </w:pPr>
          </w:p>
        </w:tc>
      </w:tr>
      <w:tr w:rsidR="00232D16" w14:paraId="5B8AE875" w14:textId="77777777">
        <w:trPr>
          <w:trHeight w:val="454"/>
        </w:trPr>
        <w:tc>
          <w:tcPr>
            <w:tcW w:w="2520" w:type="dxa"/>
          </w:tcPr>
          <w:p w14:paraId="724A68C7" w14:textId="77777777" w:rsidR="00232D16" w:rsidRDefault="00F27A97">
            <w:pPr>
              <w:spacing w:line="264" w:lineRule="auto"/>
              <w:ind w:left="567" w:hanging="539"/>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60" w:type="dxa"/>
          </w:tcPr>
          <w:p w14:paraId="2BA29CE5" w14:textId="77777777" w:rsidR="00232D16" w:rsidRDefault="00232D16">
            <w:pPr>
              <w:spacing w:line="264" w:lineRule="auto"/>
              <w:ind w:left="567" w:hanging="539"/>
              <w:rPr>
                <w:rFonts w:ascii="Times New Roman" w:eastAsia="Times New Roman" w:hAnsi="Times New Roman" w:cs="Times New Roman"/>
                <w:sz w:val="24"/>
                <w:szCs w:val="24"/>
              </w:rPr>
            </w:pPr>
          </w:p>
        </w:tc>
        <w:tc>
          <w:tcPr>
            <w:tcW w:w="2430" w:type="dxa"/>
          </w:tcPr>
          <w:p w14:paraId="1869C7BF" w14:textId="77777777" w:rsidR="00232D16" w:rsidRDefault="00232D16">
            <w:pPr>
              <w:spacing w:line="264" w:lineRule="auto"/>
              <w:ind w:left="567" w:hanging="539"/>
              <w:rPr>
                <w:rFonts w:ascii="Times New Roman" w:eastAsia="Times New Roman" w:hAnsi="Times New Roman" w:cs="Times New Roman"/>
                <w:sz w:val="24"/>
                <w:szCs w:val="24"/>
              </w:rPr>
            </w:pPr>
          </w:p>
        </w:tc>
        <w:tc>
          <w:tcPr>
            <w:tcW w:w="1800" w:type="dxa"/>
          </w:tcPr>
          <w:p w14:paraId="2D20B9F6" w14:textId="77777777" w:rsidR="00232D16" w:rsidRDefault="00232D16">
            <w:pPr>
              <w:spacing w:line="264" w:lineRule="auto"/>
              <w:ind w:left="567" w:hanging="539"/>
              <w:rPr>
                <w:rFonts w:ascii="Times New Roman" w:eastAsia="Times New Roman" w:hAnsi="Times New Roman" w:cs="Times New Roman"/>
                <w:sz w:val="24"/>
                <w:szCs w:val="24"/>
              </w:rPr>
            </w:pPr>
          </w:p>
        </w:tc>
      </w:tr>
    </w:tbl>
    <w:p w14:paraId="7B04C564" w14:textId="77777777" w:rsidR="00232D16" w:rsidRDefault="00232D16">
      <w:pPr>
        <w:spacing w:line="264" w:lineRule="auto"/>
        <w:ind w:left="567" w:hanging="539"/>
        <w:rPr>
          <w:rFonts w:ascii="Times New Roman" w:eastAsia="Times New Roman" w:hAnsi="Times New Roman" w:cs="Times New Roman"/>
          <w:color w:val="000000"/>
          <w:sz w:val="24"/>
          <w:szCs w:val="24"/>
        </w:rPr>
      </w:pPr>
    </w:p>
    <w:p w14:paraId="011574F5" w14:textId="77777777" w:rsidR="00232D16" w:rsidRDefault="00F27A97">
      <w:pPr>
        <w:numPr>
          <w:ilvl w:val="0"/>
          <w:numId w:val="1"/>
        </w:numPr>
        <w:spacing w:after="0" w:line="240" w:lineRule="auto"/>
        <w:ind w:left="567" w:hanging="539"/>
        <w:rPr>
          <w:rFonts w:ascii="Times New Roman" w:eastAsia="Times New Roman" w:hAnsi="Times New Roman" w:cs="Times New Roman"/>
          <w:sz w:val="24"/>
          <w:szCs w:val="24"/>
        </w:rPr>
      </w:pPr>
      <w:r>
        <w:rPr>
          <w:rFonts w:ascii="Times New Roman" w:eastAsia="Times New Roman" w:hAnsi="Times New Roman" w:cs="Times New Roman"/>
          <w:b/>
          <w:sz w:val="24"/>
          <w:szCs w:val="24"/>
        </w:rPr>
        <w:t>Contact details of persons that UNFPA may contact for requests for clarification during bid evaluation</w:t>
      </w:r>
    </w:p>
    <w:tbl>
      <w:tblPr>
        <w:tblStyle w:val="a5"/>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0"/>
        <w:gridCol w:w="6120"/>
      </w:tblGrid>
      <w:tr w:rsidR="00232D16" w14:paraId="6DC2F224" w14:textId="77777777">
        <w:trPr>
          <w:trHeight w:val="454"/>
        </w:trPr>
        <w:tc>
          <w:tcPr>
            <w:tcW w:w="2790" w:type="dxa"/>
          </w:tcPr>
          <w:p w14:paraId="2F349693" w14:textId="77777777" w:rsidR="00232D16" w:rsidRDefault="00F27A97">
            <w:pP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Name/Surname</w:t>
            </w:r>
          </w:p>
        </w:tc>
        <w:tc>
          <w:tcPr>
            <w:tcW w:w="6120" w:type="dxa"/>
          </w:tcPr>
          <w:p w14:paraId="0F814865" w14:textId="77777777" w:rsidR="00232D16" w:rsidRDefault="00232D16">
            <w:pPr>
              <w:spacing w:line="264" w:lineRule="auto"/>
              <w:rPr>
                <w:rFonts w:ascii="Times New Roman" w:eastAsia="Times New Roman" w:hAnsi="Times New Roman" w:cs="Times New Roman"/>
                <w:color w:val="000000"/>
                <w:sz w:val="24"/>
                <w:szCs w:val="24"/>
              </w:rPr>
            </w:pPr>
          </w:p>
        </w:tc>
      </w:tr>
      <w:tr w:rsidR="00232D16" w14:paraId="01A7F1E9" w14:textId="77777777">
        <w:trPr>
          <w:trHeight w:val="454"/>
        </w:trPr>
        <w:tc>
          <w:tcPr>
            <w:tcW w:w="2790" w:type="dxa"/>
          </w:tcPr>
          <w:p w14:paraId="6AD02E0C" w14:textId="77777777" w:rsidR="00232D16" w:rsidRDefault="00F27A97">
            <w:pP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Telephone Number (direct)</w:t>
            </w:r>
          </w:p>
        </w:tc>
        <w:tc>
          <w:tcPr>
            <w:tcW w:w="6120" w:type="dxa"/>
          </w:tcPr>
          <w:p w14:paraId="4F837839" w14:textId="77777777" w:rsidR="00232D16" w:rsidRDefault="00232D16">
            <w:pPr>
              <w:spacing w:line="264" w:lineRule="auto"/>
              <w:rPr>
                <w:rFonts w:ascii="Times New Roman" w:eastAsia="Times New Roman" w:hAnsi="Times New Roman" w:cs="Times New Roman"/>
                <w:color w:val="000000"/>
                <w:sz w:val="24"/>
                <w:szCs w:val="24"/>
              </w:rPr>
            </w:pPr>
          </w:p>
        </w:tc>
      </w:tr>
      <w:tr w:rsidR="00232D16" w14:paraId="7ED2190A" w14:textId="77777777">
        <w:trPr>
          <w:trHeight w:val="454"/>
        </w:trPr>
        <w:tc>
          <w:tcPr>
            <w:tcW w:w="2790" w:type="dxa"/>
          </w:tcPr>
          <w:p w14:paraId="22F82AE6" w14:textId="77777777" w:rsidR="00232D16" w:rsidRDefault="00F27A97">
            <w:pPr>
              <w:spacing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address (direct)</w:t>
            </w:r>
          </w:p>
        </w:tc>
        <w:tc>
          <w:tcPr>
            <w:tcW w:w="6120" w:type="dxa"/>
          </w:tcPr>
          <w:p w14:paraId="25927653" w14:textId="77777777" w:rsidR="00232D16" w:rsidRDefault="00232D16">
            <w:pPr>
              <w:spacing w:line="264" w:lineRule="auto"/>
              <w:rPr>
                <w:rFonts w:ascii="Times New Roman" w:eastAsia="Times New Roman" w:hAnsi="Times New Roman" w:cs="Times New Roman"/>
                <w:color w:val="000000"/>
                <w:sz w:val="24"/>
                <w:szCs w:val="24"/>
              </w:rPr>
            </w:pPr>
          </w:p>
        </w:tc>
      </w:tr>
    </w:tbl>
    <w:p w14:paraId="5D1796BF" w14:textId="77777777" w:rsidR="00232D16" w:rsidRDefault="00F27A97">
      <w:pPr>
        <w:tabs>
          <w:tab w:val="left" w:pos="567"/>
        </w:tabs>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P.S.: This person must be available during the next two weeks following receipt of bid</w:t>
      </w:r>
      <w:r>
        <w:br w:type="page"/>
      </w:r>
      <w:r>
        <w:rPr>
          <w:rFonts w:ascii="Times New Roman" w:eastAsia="Times New Roman" w:hAnsi="Times New Roman" w:cs="Times New Roman"/>
          <w:b/>
          <w:sz w:val="24"/>
          <w:szCs w:val="24"/>
        </w:rPr>
        <w:lastRenderedPageBreak/>
        <w:t>Technical Bid</w:t>
      </w:r>
    </w:p>
    <w:p w14:paraId="6CFEF43A" w14:textId="77777777" w:rsidR="00232D16" w:rsidRDefault="00F27A97">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The technical bid should be concisely presented and structured in the following order to include, but not necessarily be limited to the following informati</w:t>
      </w:r>
      <w:r>
        <w:rPr>
          <w:rFonts w:ascii="Times New Roman" w:eastAsia="Times New Roman" w:hAnsi="Times New Roman" w:cs="Times New Roman"/>
          <w:sz w:val="24"/>
          <w:szCs w:val="24"/>
          <w:highlight w:val="yellow"/>
        </w:rPr>
        <w:t>on listed below.</w:t>
      </w:r>
    </w:p>
    <w:p w14:paraId="0BEC42EB" w14:textId="77777777" w:rsidR="00232D16" w:rsidRDefault="00232D16">
      <w:pPr>
        <w:ind w:left="567" w:hanging="567"/>
        <w:jc w:val="both"/>
        <w:rPr>
          <w:rFonts w:ascii="Times New Roman" w:eastAsia="Times New Roman" w:hAnsi="Times New Roman" w:cs="Times New Roman"/>
          <w:sz w:val="24"/>
          <w:szCs w:val="24"/>
          <w:highlight w:val="yellow"/>
        </w:rPr>
      </w:pPr>
    </w:p>
    <w:p w14:paraId="01CFEFF1" w14:textId="77777777" w:rsidR="00232D16" w:rsidRDefault="00F27A97">
      <w:pPr>
        <w:numPr>
          <w:ilvl w:val="0"/>
          <w:numId w:val="6"/>
        </w:numPr>
        <w:spacing w:after="0" w:line="240" w:lineRule="auto"/>
        <w:ind w:left="851" w:hanging="425"/>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Description of the firm and the firm’s qualifications: A brief description of your firm/institution and an outline of recent experience on projects of a similar nature, including experience in the country and language concerned. You shoul</w:t>
      </w:r>
      <w:r>
        <w:rPr>
          <w:rFonts w:ascii="Times New Roman" w:eastAsia="Times New Roman" w:hAnsi="Times New Roman" w:cs="Times New Roman"/>
          <w:sz w:val="24"/>
          <w:szCs w:val="24"/>
          <w:highlight w:val="yellow"/>
        </w:rPr>
        <w:t>d also provide information that will facilitate our evaluation of your firm/institution’s substantive reliability, such as catalogues of the firm, and financial and managerial capacity to provide the services such as audited financial statements.</w:t>
      </w:r>
    </w:p>
    <w:p w14:paraId="2134975E" w14:textId="77777777" w:rsidR="00232D16" w:rsidRDefault="00232D16">
      <w:pPr>
        <w:ind w:left="426"/>
        <w:jc w:val="both"/>
        <w:rPr>
          <w:rFonts w:ascii="Times New Roman" w:eastAsia="Times New Roman" w:hAnsi="Times New Roman" w:cs="Times New Roman"/>
          <w:sz w:val="24"/>
          <w:szCs w:val="24"/>
          <w:highlight w:val="yellow"/>
        </w:rPr>
      </w:pPr>
    </w:p>
    <w:p w14:paraId="799FA812" w14:textId="77777777" w:rsidR="00232D16" w:rsidRDefault="00F27A97">
      <w:pPr>
        <w:numPr>
          <w:ilvl w:val="0"/>
          <w:numId w:val="6"/>
        </w:numPr>
        <w:spacing w:after="0" w:line="240" w:lineRule="auto"/>
        <w:ind w:left="851" w:hanging="425"/>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Understa</w:t>
      </w:r>
      <w:r>
        <w:rPr>
          <w:rFonts w:ascii="Times New Roman" w:eastAsia="Times New Roman" w:hAnsi="Times New Roman" w:cs="Times New Roman"/>
          <w:sz w:val="24"/>
          <w:szCs w:val="24"/>
          <w:highlight w:val="yellow"/>
        </w:rPr>
        <w:t>nding of the requirements for services, including assumptions: Include any assumptions as well as comments on the data, support services and facilities to be provided as indicated in the TOR or as you may otherwise believe to be necessary.</w:t>
      </w:r>
    </w:p>
    <w:p w14:paraId="7CFFB0D9" w14:textId="77777777" w:rsidR="00232D16" w:rsidRDefault="00232D16">
      <w:pPr>
        <w:jc w:val="both"/>
        <w:rPr>
          <w:rFonts w:ascii="Times New Roman" w:eastAsia="Times New Roman" w:hAnsi="Times New Roman" w:cs="Times New Roman"/>
          <w:sz w:val="24"/>
          <w:szCs w:val="24"/>
          <w:highlight w:val="yellow"/>
        </w:rPr>
      </w:pPr>
    </w:p>
    <w:p w14:paraId="78306DD7" w14:textId="77777777" w:rsidR="00232D16" w:rsidRDefault="00F27A97">
      <w:pPr>
        <w:numPr>
          <w:ilvl w:val="0"/>
          <w:numId w:val="6"/>
        </w:numPr>
        <w:spacing w:after="0" w:line="240" w:lineRule="auto"/>
        <w:ind w:left="851" w:hanging="425"/>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Proposed Approach, Methodology, Timing and Outputs: any comments or suggestions on the TOR, as well as your detailed description of the manner in which your firm/institution would respond to the TOR.  You should include the number of person-months in each </w:t>
      </w:r>
      <w:r>
        <w:rPr>
          <w:rFonts w:ascii="Times New Roman" w:eastAsia="Times New Roman" w:hAnsi="Times New Roman" w:cs="Times New Roman"/>
          <w:sz w:val="24"/>
          <w:szCs w:val="24"/>
          <w:highlight w:val="yellow"/>
        </w:rPr>
        <w:t>specialization that you consider necessary to carry out all work required.  The level of total professional/personnel inputs required has been estimated to be about ___ person-months.</w:t>
      </w:r>
    </w:p>
    <w:p w14:paraId="74F2B86E" w14:textId="77777777" w:rsidR="00232D16" w:rsidRDefault="00232D16">
      <w:pPr>
        <w:jc w:val="both"/>
        <w:rPr>
          <w:rFonts w:ascii="Times New Roman" w:eastAsia="Times New Roman" w:hAnsi="Times New Roman" w:cs="Times New Roman"/>
          <w:sz w:val="24"/>
          <w:szCs w:val="24"/>
          <w:highlight w:val="yellow"/>
        </w:rPr>
      </w:pPr>
    </w:p>
    <w:p w14:paraId="1E9A4062" w14:textId="77777777" w:rsidR="00232D16" w:rsidRDefault="00F27A97">
      <w:pPr>
        <w:numPr>
          <w:ilvl w:val="0"/>
          <w:numId w:val="6"/>
        </w:numPr>
        <w:spacing w:after="0" w:line="240" w:lineRule="auto"/>
        <w:ind w:left="851" w:hanging="425"/>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Proposed Team Structure: The composition of the team which you would pr</w:t>
      </w:r>
      <w:r>
        <w:rPr>
          <w:rFonts w:ascii="Times New Roman" w:eastAsia="Times New Roman" w:hAnsi="Times New Roman" w:cs="Times New Roman"/>
          <w:sz w:val="24"/>
          <w:szCs w:val="24"/>
          <w:highlight w:val="yellow"/>
        </w:rPr>
        <w:t>opose to provide in the country of assignment and/or at the home office, and the work tasks (including supervisory) which would be assigned to each. An organogram illustrating the reporting lines, together with a description of such organization of the tea</w:t>
      </w:r>
      <w:r>
        <w:rPr>
          <w:rFonts w:ascii="Times New Roman" w:eastAsia="Times New Roman" w:hAnsi="Times New Roman" w:cs="Times New Roman"/>
          <w:sz w:val="24"/>
          <w:szCs w:val="24"/>
          <w:highlight w:val="yellow"/>
        </w:rPr>
        <w:t>m structure should support your bid.</w:t>
      </w:r>
    </w:p>
    <w:p w14:paraId="1EA4C326" w14:textId="77777777" w:rsidR="00232D16" w:rsidRDefault="00232D16">
      <w:pPr>
        <w:jc w:val="both"/>
        <w:rPr>
          <w:rFonts w:ascii="Times New Roman" w:eastAsia="Times New Roman" w:hAnsi="Times New Roman" w:cs="Times New Roman"/>
          <w:sz w:val="24"/>
          <w:szCs w:val="24"/>
          <w:highlight w:val="yellow"/>
        </w:rPr>
      </w:pPr>
    </w:p>
    <w:p w14:paraId="31DF5096" w14:textId="77777777" w:rsidR="00232D16" w:rsidRDefault="00F27A97">
      <w:pPr>
        <w:numPr>
          <w:ilvl w:val="0"/>
          <w:numId w:val="6"/>
        </w:numPr>
        <w:spacing w:after="0" w:line="240" w:lineRule="auto"/>
        <w:ind w:left="851" w:hanging="425"/>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Proposed Project Team Members: Please attach the curriculum vitae of the senior professional member of the team and members of the proposed team.</w:t>
      </w:r>
    </w:p>
    <w:p w14:paraId="5F2364C7" w14:textId="77777777" w:rsidR="00232D16" w:rsidRDefault="00232D16">
      <w:pPr>
        <w:jc w:val="both"/>
        <w:rPr>
          <w:rFonts w:ascii="Times New Roman" w:eastAsia="Times New Roman" w:hAnsi="Times New Roman" w:cs="Times New Roman"/>
          <w:sz w:val="24"/>
          <w:szCs w:val="24"/>
          <w:highlight w:val="yellow"/>
        </w:rPr>
      </w:pPr>
    </w:p>
    <w:p w14:paraId="6BDE21C6" w14:textId="77777777" w:rsidR="00232D16" w:rsidRDefault="00F27A97">
      <w:pPr>
        <w:numPr>
          <w:ilvl w:val="0"/>
          <w:numId w:val="6"/>
        </w:numPr>
        <w:spacing w:after="0" w:line="240" w:lineRule="auto"/>
        <w:ind w:left="851" w:hanging="425"/>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If the requested service is a creative one, the bidder can submit drawi</w:t>
      </w:r>
      <w:r>
        <w:rPr>
          <w:rFonts w:ascii="Times New Roman" w:eastAsia="Times New Roman" w:hAnsi="Times New Roman" w:cs="Times New Roman"/>
          <w:sz w:val="24"/>
          <w:szCs w:val="24"/>
          <w:highlight w:val="yellow"/>
        </w:rPr>
        <w:t>ngs, schemes, pictures or samples.</w:t>
      </w:r>
    </w:p>
    <w:p w14:paraId="43C28FF5" w14:textId="77777777" w:rsidR="00232D16" w:rsidRDefault="00232D16">
      <w:pPr>
        <w:ind w:left="720"/>
        <w:rPr>
          <w:rFonts w:ascii="Times New Roman" w:eastAsia="Times New Roman" w:hAnsi="Times New Roman" w:cs="Times New Roman"/>
          <w:sz w:val="24"/>
          <w:szCs w:val="24"/>
        </w:rPr>
      </w:pPr>
    </w:p>
    <w:p w14:paraId="1A197A8E" w14:textId="77777777" w:rsidR="00232D16" w:rsidRDefault="00232D16">
      <w:pPr>
        <w:ind w:left="360"/>
        <w:rPr>
          <w:rFonts w:ascii="Times New Roman" w:eastAsia="Times New Roman" w:hAnsi="Times New Roman" w:cs="Times New Roman"/>
          <w:sz w:val="24"/>
          <w:szCs w:val="24"/>
        </w:rPr>
      </w:pPr>
    </w:p>
    <w:p w14:paraId="5E7F572D" w14:textId="77777777" w:rsidR="00232D16" w:rsidRDefault="00232D16">
      <w:pPr>
        <w:ind w:left="720"/>
        <w:rPr>
          <w:rFonts w:ascii="Times New Roman" w:eastAsia="Times New Roman" w:hAnsi="Times New Roman" w:cs="Times New Roman"/>
          <w:sz w:val="24"/>
          <w:szCs w:val="24"/>
        </w:rPr>
      </w:pPr>
    </w:p>
    <w:p w14:paraId="56403F06" w14:textId="77777777" w:rsidR="00232D16" w:rsidRDefault="00232D16">
      <w:pPr>
        <w:ind w:left="720"/>
        <w:rPr>
          <w:rFonts w:ascii="Times New Roman" w:eastAsia="Times New Roman" w:hAnsi="Times New Roman" w:cs="Times New Roman"/>
          <w:sz w:val="24"/>
          <w:szCs w:val="24"/>
        </w:rPr>
      </w:pPr>
    </w:p>
    <w:p w14:paraId="79BEB5AC" w14:textId="77777777" w:rsidR="00232D16" w:rsidRDefault="00232D16">
      <w:pPr>
        <w:ind w:left="720"/>
        <w:rPr>
          <w:rFonts w:ascii="Times New Roman" w:eastAsia="Times New Roman" w:hAnsi="Times New Roman" w:cs="Times New Roman"/>
          <w:sz w:val="24"/>
          <w:szCs w:val="24"/>
        </w:rPr>
      </w:pPr>
    </w:p>
    <w:p w14:paraId="244C884A" w14:textId="77777777" w:rsidR="00232D16" w:rsidRDefault="00232D16">
      <w:pPr>
        <w:ind w:left="720"/>
        <w:rPr>
          <w:rFonts w:ascii="Times New Roman" w:eastAsia="Times New Roman" w:hAnsi="Times New Roman" w:cs="Times New Roman"/>
          <w:sz w:val="24"/>
          <w:szCs w:val="24"/>
        </w:rPr>
      </w:pPr>
    </w:p>
    <w:p w14:paraId="27153BA7" w14:textId="77777777" w:rsidR="00232D16" w:rsidRDefault="00232D16">
      <w:pPr>
        <w:ind w:left="720"/>
        <w:rPr>
          <w:rFonts w:ascii="Times New Roman" w:eastAsia="Times New Roman" w:hAnsi="Times New Roman" w:cs="Times New Roman"/>
          <w:sz w:val="24"/>
          <w:szCs w:val="24"/>
        </w:rPr>
      </w:pPr>
    </w:p>
    <w:p w14:paraId="749E350E" w14:textId="77777777" w:rsidR="00232D16" w:rsidRDefault="00F27A97">
      <w:pPr>
        <w:numPr>
          <w:ilvl w:val="0"/>
          <w:numId w:val="4"/>
        </w:num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Price Schedule Form</w:t>
      </w:r>
    </w:p>
    <w:p w14:paraId="74664D8C" w14:textId="77777777" w:rsidR="00232D16" w:rsidRDefault="00F27A97">
      <w:pPr>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Name of Bidder: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14:paraId="13B9F09E" w14:textId="77777777" w:rsidR="00232D16" w:rsidRDefault="00F27A97">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Date of Bid: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14:paraId="5F50A182" w14:textId="77777777" w:rsidR="00232D16" w:rsidRDefault="00F27A97">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Bid 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14:paraId="3350D656" w14:textId="77777777" w:rsidR="00232D16" w:rsidRDefault="00F27A97">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Currency of Bid price: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14:paraId="3F3B807A" w14:textId="77777777" w:rsidR="00232D16" w:rsidRDefault="00F27A97">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Expiration of Validity of Bid/Proposal</w:t>
      </w:r>
      <w:r>
        <w:rPr>
          <w:rFonts w:ascii="Times New Roman" w:eastAsia="Times New Roman" w:hAnsi="Times New Roman" w:cs="Times New Roman"/>
          <w:i/>
          <w:sz w:val="24"/>
          <w:szCs w:val="24"/>
        </w:rPr>
        <w:t xml:space="preserve"> (The bid shall be </w:t>
      </w:r>
    </w:p>
    <w:p w14:paraId="68BC9CFD" w14:textId="77777777" w:rsidR="00232D16" w:rsidRDefault="00F27A97">
      <w:pPr>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valid for a period of at least 3 months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after the Closing date.):</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14:paraId="26DF797E" w14:textId="77777777" w:rsidR="00232D16" w:rsidRDefault="00232D16"/>
    <w:tbl>
      <w:tblPr>
        <w:tblStyle w:val="a6"/>
        <w:tblW w:w="9340" w:type="dxa"/>
        <w:tblInd w:w="93" w:type="dxa"/>
        <w:tblLayout w:type="fixed"/>
        <w:tblLook w:val="0000" w:firstRow="0" w:lastRow="0" w:firstColumn="0" w:lastColumn="0" w:noHBand="0" w:noVBand="0"/>
      </w:tblPr>
      <w:tblGrid>
        <w:gridCol w:w="2920"/>
        <w:gridCol w:w="1300"/>
        <w:gridCol w:w="1420"/>
        <w:gridCol w:w="1280"/>
        <w:gridCol w:w="1280"/>
        <w:gridCol w:w="1140"/>
      </w:tblGrid>
      <w:tr w:rsidR="00232D16" w14:paraId="6E4A39CD" w14:textId="77777777">
        <w:trPr>
          <w:trHeight w:val="735"/>
        </w:trPr>
        <w:tc>
          <w:tcPr>
            <w:tcW w:w="2920" w:type="dxa"/>
            <w:tcBorders>
              <w:top w:val="single" w:sz="8" w:space="0" w:color="000000"/>
              <w:left w:val="single" w:sz="8" w:space="0" w:color="000000"/>
              <w:bottom w:val="single" w:sz="8" w:space="0" w:color="000000"/>
              <w:right w:val="single" w:sz="8" w:space="0" w:color="000000"/>
            </w:tcBorders>
            <w:vAlign w:val="center"/>
          </w:tcPr>
          <w:p w14:paraId="6644999C"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Item</w:t>
            </w:r>
          </w:p>
        </w:tc>
        <w:tc>
          <w:tcPr>
            <w:tcW w:w="2720" w:type="dxa"/>
            <w:gridSpan w:val="2"/>
            <w:tcBorders>
              <w:top w:val="single" w:sz="8" w:space="0" w:color="000000"/>
              <w:left w:val="nil"/>
              <w:bottom w:val="single" w:sz="8" w:space="0" w:color="000000"/>
              <w:right w:val="single" w:sz="8" w:space="0" w:color="000000"/>
            </w:tcBorders>
            <w:vAlign w:val="center"/>
          </w:tcPr>
          <w:p w14:paraId="70C5D068"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Deliverables</w:t>
            </w:r>
          </w:p>
        </w:tc>
        <w:tc>
          <w:tcPr>
            <w:tcW w:w="1280" w:type="dxa"/>
            <w:tcBorders>
              <w:top w:val="single" w:sz="8" w:space="0" w:color="000000"/>
              <w:left w:val="nil"/>
              <w:bottom w:val="single" w:sz="8" w:space="0" w:color="000000"/>
              <w:right w:val="single" w:sz="8" w:space="0" w:color="000000"/>
            </w:tcBorders>
            <w:vAlign w:val="center"/>
          </w:tcPr>
          <w:p w14:paraId="6FD924B5"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Rate USD per unit price</w:t>
            </w:r>
          </w:p>
        </w:tc>
        <w:tc>
          <w:tcPr>
            <w:tcW w:w="1280" w:type="dxa"/>
            <w:tcBorders>
              <w:top w:val="single" w:sz="8" w:space="0" w:color="000000"/>
              <w:left w:val="nil"/>
              <w:bottom w:val="single" w:sz="8" w:space="0" w:color="000000"/>
              <w:right w:val="single" w:sz="8" w:space="0" w:color="000000"/>
            </w:tcBorders>
            <w:vAlign w:val="center"/>
          </w:tcPr>
          <w:p w14:paraId="78622890"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Hours/days to be Committed</w:t>
            </w:r>
          </w:p>
        </w:tc>
        <w:tc>
          <w:tcPr>
            <w:tcW w:w="1140" w:type="dxa"/>
            <w:tcBorders>
              <w:top w:val="single" w:sz="8" w:space="0" w:color="000000"/>
              <w:left w:val="nil"/>
              <w:bottom w:val="single" w:sz="8" w:space="0" w:color="000000"/>
              <w:right w:val="single" w:sz="8" w:space="0" w:color="000000"/>
            </w:tcBorders>
            <w:vAlign w:val="center"/>
          </w:tcPr>
          <w:p w14:paraId="68BB2368"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Total USD</w:t>
            </w:r>
          </w:p>
        </w:tc>
      </w:tr>
      <w:tr w:rsidR="00232D16" w14:paraId="5E9B26DF" w14:textId="77777777">
        <w:trPr>
          <w:trHeight w:val="315"/>
        </w:trPr>
        <w:tc>
          <w:tcPr>
            <w:tcW w:w="9340" w:type="dxa"/>
            <w:gridSpan w:val="6"/>
            <w:tcBorders>
              <w:top w:val="single" w:sz="8" w:space="0" w:color="000000"/>
              <w:left w:val="single" w:sz="8" w:space="0" w:color="000000"/>
              <w:bottom w:val="single" w:sz="8" w:space="0" w:color="000000"/>
              <w:right w:val="single" w:sz="8" w:space="0" w:color="000000"/>
            </w:tcBorders>
            <w:shd w:val="clear" w:color="auto" w:fill="C0C0C0"/>
          </w:tcPr>
          <w:p w14:paraId="30985254"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1. Steps</w:t>
            </w:r>
          </w:p>
        </w:tc>
      </w:tr>
      <w:tr w:rsidR="00232D16" w14:paraId="65B0460D" w14:textId="77777777">
        <w:trPr>
          <w:trHeight w:val="315"/>
        </w:trPr>
        <w:tc>
          <w:tcPr>
            <w:tcW w:w="2920" w:type="dxa"/>
            <w:tcBorders>
              <w:top w:val="nil"/>
              <w:left w:val="single" w:sz="8" w:space="0" w:color="000000"/>
              <w:bottom w:val="single" w:sz="8" w:space="0" w:color="000000"/>
              <w:right w:val="single" w:sz="8" w:space="0" w:color="000000"/>
            </w:tcBorders>
          </w:tcPr>
          <w:p w14:paraId="012F285C"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Establishing partnerships, securing a separate page for the Campaign on the existing platforms for the refugees and target audiences of the campaign</w:t>
            </w:r>
          </w:p>
          <w:p w14:paraId="092C01C1"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784C02A8"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Development of content for the landing pages using the key messages of the campaign and content managem</w:t>
            </w:r>
            <w:r>
              <w:rPr>
                <w:rFonts w:ascii="Times New Roman" w:eastAsia="Times New Roman" w:hAnsi="Times New Roman" w:cs="Times New Roman"/>
                <w:sz w:val="20"/>
                <w:szCs w:val="20"/>
              </w:rPr>
              <w:t>ent of the page for three months </w:t>
            </w:r>
          </w:p>
          <w:p w14:paraId="170EDF8E"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720" w:type="dxa"/>
            <w:gridSpan w:val="2"/>
            <w:tcBorders>
              <w:top w:val="nil"/>
              <w:left w:val="nil"/>
              <w:bottom w:val="single" w:sz="8" w:space="0" w:color="000000"/>
              <w:right w:val="single" w:sz="8" w:space="0" w:color="000000"/>
            </w:tcBorders>
          </w:tcPr>
          <w:p w14:paraId="30A317D7"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section / landing page on in </w:t>
            </w:r>
            <w:proofErr w:type="spellStart"/>
            <w:r>
              <w:rPr>
                <w:rFonts w:ascii="Times New Roman" w:eastAsia="Times New Roman" w:hAnsi="Times New Roman" w:cs="Times New Roman"/>
                <w:sz w:val="20"/>
                <w:szCs w:val="20"/>
              </w:rPr>
              <w:t>Eng</w:t>
            </w:r>
            <w:proofErr w:type="spellEnd"/>
            <w:r>
              <w:rPr>
                <w:rFonts w:ascii="Times New Roman" w:eastAsia="Times New Roman" w:hAnsi="Times New Roman" w:cs="Times New Roman"/>
                <w:sz w:val="20"/>
                <w:szCs w:val="20"/>
              </w:rPr>
              <w:t>, Ro and RU on the website of the Ministry of Labor and Social Protection &amp; select partners.</w:t>
            </w:r>
          </w:p>
          <w:p w14:paraId="7BD650FE"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67EE21D3"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section / landing page in UKR and RU on dopomoga.gov.md.</w:t>
            </w:r>
          </w:p>
          <w:p w14:paraId="359477BD"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1BC27091"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Content management for three mont</w:t>
            </w:r>
            <w:r>
              <w:rPr>
                <w:rFonts w:ascii="Times New Roman" w:eastAsia="Times New Roman" w:hAnsi="Times New Roman" w:cs="Times New Roman"/>
                <w:sz w:val="20"/>
                <w:szCs w:val="20"/>
              </w:rPr>
              <w:t>hs</w:t>
            </w:r>
          </w:p>
          <w:p w14:paraId="0D653B87"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7FA95D24"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80" w:type="dxa"/>
            <w:tcBorders>
              <w:top w:val="nil"/>
              <w:left w:val="nil"/>
              <w:bottom w:val="single" w:sz="8" w:space="0" w:color="000000"/>
              <w:right w:val="single" w:sz="8" w:space="0" w:color="000000"/>
            </w:tcBorders>
          </w:tcPr>
          <w:p w14:paraId="1F6729A3"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140" w:type="dxa"/>
            <w:tcBorders>
              <w:top w:val="nil"/>
              <w:left w:val="nil"/>
              <w:bottom w:val="single" w:sz="8" w:space="0" w:color="000000"/>
              <w:right w:val="single" w:sz="8" w:space="0" w:color="000000"/>
            </w:tcBorders>
          </w:tcPr>
          <w:p w14:paraId="53B519EC"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232D16" w14:paraId="35564681" w14:textId="77777777">
        <w:trPr>
          <w:trHeight w:val="315"/>
        </w:trPr>
        <w:tc>
          <w:tcPr>
            <w:tcW w:w="2920" w:type="dxa"/>
            <w:tcBorders>
              <w:top w:val="nil"/>
              <w:left w:val="single" w:sz="8" w:space="0" w:color="000000"/>
              <w:bottom w:val="single" w:sz="8" w:space="0" w:color="000000"/>
              <w:right w:val="single" w:sz="8" w:space="0" w:color="000000"/>
            </w:tcBorders>
          </w:tcPr>
          <w:p w14:paraId="367C6054"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Outreach cultural events in partnership with local authorities and local NGOs</w:t>
            </w:r>
          </w:p>
          <w:p w14:paraId="5C8836CD"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720" w:type="dxa"/>
            <w:gridSpan w:val="2"/>
            <w:tcBorders>
              <w:top w:val="nil"/>
              <w:left w:val="nil"/>
              <w:bottom w:val="single" w:sz="8" w:space="0" w:color="000000"/>
              <w:right w:val="single" w:sz="8" w:space="0" w:color="000000"/>
            </w:tcBorders>
          </w:tcPr>
          <w:p w14:paraId="70AB50D4"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events organized in five biggest cities of Moldova (see details under p2) </w:t>
            </w:r>
          </w:p>
          <w:p w14:paraId="7748C69B"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3DF8103C"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80" w:type="dxa"/>
            <w:tcBorders>
              <w:top w:val="nil"/>
              <w:left w:val="nil"/>
              <w:bottom w:val="single" w:sz="8" w:space="0" w:color="000000"/>
              <w:right w:val="single" w:sz="8" w:space="0" w:color="000000"/>
            </w:tcBorders>
          </w:tcPr>
          <w:p w14:paraId="7093A53C"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140" w:type="dxa"/>
            <w:tcBorders>
              <w:top w:val="nil"/>
              <w:left w:val="nil"/>
              <w:bottom w:val="single" w:sz="8" w:space="0" w:color="000000"/>
              <w:right w:val="single" w:sz="8" w:space="0" w:color="000000"/>
            </w:tcBorders>
          </w:tcPr>
          <w:p w14:paraId="6B36EE06"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232D16" w14:paraId="66289CBA" w14:textId="77777777">
        <w:trPr>
          <w:trHeight w:val="315"/>
        </w:trPr>
        <w:tc>
          <w:tcPr>
            <w:tcW w:w="2920" w:type="dxa"/>
            <w:tcBorders>
              <w:top w:val="nil"/>
              <w:left w:val="single" w:sz="8" w:space="0" w:color="000000"/>
              <w:bottom w:val="single" w:sz="8" w:space="0" w:color="000000"/>
              <w:right w:val="single" w:sz="8" w:space="0" w:color="000000"/>
            </w:tcBorders>
          </w:tcPr>
          <w:p w14:paraId="49DB931C"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Press events promoting the activities of the campaign - Outcome:</w:t>
            </w:r>
          </w:p>
          <w:p w14:paraId="07A7879F"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 least 15 original materials during October-November (interviews, TV shows participations, articles) and </w:t>
            </w:r>
          </w:p>
          <w:p w14:paraId="410A8833" w14:textId="77777777" w:rsidR="00232D16" w:rsidRDefault="00F27A9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 materials published by the media based on the press releases distributed within </w:t>
            </w:r>
            <w:r>
              <w:rPr>
                <w:rFonts w:ascii="Times New Roman" w:eastAsia="Times New Roman" w:hAnsi="Times New Roman" w:cs="Times New Roman"/>
                <w:sz w:val="20"/>
                <w:szCs w:val="20"/>
              </w:rPr>
              <w:t xml:space="preserve">the campaign. </w:t>
            </w:r>
          </w:p>
          <w:p w14:paraId="4C17D129" w14:textId="77777777" w:rsidR="00232D16" w:rsidRDefault="00232D16">
            <w:pPr>
              <w:spacing w:after="0" w:line="240" w:lineRule="auto"/>
              <w:rPr>
                <w:rFonts w:ascii="Times New Roman" w:eastAsia="Times New Roman" w:hAnsi="Times New Roman" w:cs="Times New Roman"/>
                <w:sz w:val="20"/>
                <w:szCs w:val="20"/>
              </w:rPr>
            </w:pPr>
          </w:p>
          <w:p w14:paraId="48BFFA6B" w14:textId="77777777" w:rsidR="00232D16" w:rsidRDefault="00F27A9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 video reportages up to 3 min. with the main quotes from the event produced after the event.</w:t>
            </w:r>
          </w:p>
          <w:p w14:paraId="07F6C3A0"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720" w:type="dxa"/>
            <w:gridSpan w:val="2"/>
            <w:tcBorders>
              <w:top w:val="nil"/>
              <w:left w:val="nil"/>
              <w:bottom w:val="single" w:sz="8" w:space="0" w:color="000000"/>
              <w:right w:val="single" w:sz="8" w:space="0" w:color="000000"/>
            </w:tcBorders>
          </w:tcPr>
          <w:p w14:paraId="20BB820E" w14:textId="77777777" w:rsidR="00232D16" w:rsidRDefault="00F27A9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Press package is developed </w:t>
            </w:r>
          </w:p>
          <w:p w14:paraId="54791E03" w14:textId="77777777" w:rsidR="00232D16" w:rsidRDefault="00232D16">
            <w:pPr>
              <w:spacing w:after="0" w:line="240" w:lineRule="auto"/>
              <w:jc w:val="both"/>
              <w:rPr>
                <w:rFonts w:ascii="Times New Roman" w:eastAsia="Times New Roman" w:hAnsi="Times New Roman" w:cs="Times New Roman"/>
                <w:sz w:val="20"/>
                <w:szCs w:val="20"/>
              </w:rPr>
            </w:pPr>
          </w:p>
          <w:p w14:paraId="45814B81"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Press package promoted and shared with the media </w:t>
            </w:r>
          </w:p>
        </w:tc>
        <w:tc>
          <w:tcPr>
            <w:tcW w:w="1280" w:type="dxa"/>
            <w:tcBorders>
              <w:top w:val="nil"/>
              <w:left w:val="nil"/>
              <w:bottom w:val="single" w:sz="8" w:space="0" w:color="000000"/>
              <w:right w:val="single" w:sz="8" w:space="0" w:color="000000"/>
            </w:tcBorders>
          </w:tcPr>
          <w:p w14:paraId="0C3A7BB8"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price per press event</w:t>
            </w:r>
          </w:p>
          <w:p w14:paraId="3AA8EBE1"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7D6DECC1"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140" w:type="dxa"/>
            <w:tcBorders>
              <w:top w:val="nil"/>
              <w:left w:val="nil"/>
              <w:bottom w:val="single" w:sz="8" w:space="0" w:color="000000"/>
              <w:right w:val="single" w:sz="8" w:space="0" w:color="000000"/>
            </w:tcBorders>
          </w:tcPr>
          <w:p w14:paraId="7D209608"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232D16" w14:paraId="43D3F8B6" w14:textId="77777777">
        <w:trPr>
          <w:trHeight w:val="315"/>
        </w:trPr>
        <w:tc>
          <w:tcPr>
            <w:tcW w:w="2920" w:type="dxa"/>
            <w:tcBorders>
              <w:top w:val="nil"/>
              <w:left w:val="single" w:sz="8" w:space="0" w:color="000000"/>
              <w:bottom w:val="single" w:sz="8" w:space="0" w:color="000000"/>
              <w:right w:val="single" w:sz="8" w:space="0" w:color="000000"/>
            </w:tcBorders>
          </w:tcPr>
          <w:p w14:paraId="3F117418"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Public relations for the Safe Spaces</w:t>
            </w:r>
          </w:p>
        </w:tc>
        <w:tc>
          <w:tcPr>
            <w:tcW w:w="2720" w:type="dxa"/>
            <w:gridSpan w:val="2"/>
            <w:tcBorders>
              <w:top w:val="nil"/>
              <w:left w:val="nil"/>
              <w:bottom w:val="single" w:sz="8" w:space="0" w:color="000000"/>
              <w:right w:val="single" w:sz="8" w:space="0" w:color="000000"/>
            </w:tcBorders>
          </w:tcPr>
          <w:p w14:paraId="1B9FA579"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Two press tours for the journalists organized to cover the launch of the key events in Chisinau and one of the regional locations</w:t>
            </w:r>
          </w:p>
          <w:p w14:paraId="569BC3E2"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30B6A665"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Safe Spaces are regularly visible in traditional and social media:</w:t>
            </w:r>
          </w:p>
          <w:p w14:paraId="6A1A3CBE"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One video / week</w:t>
            </w:r>
          </w:p>
          <w:p w14:paraId="0B992CE1"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 l</w:t>
            </w:r>
            <w:r>
              <w:rPr>
                <w:rFonts w:ascii="Times New Roman" w:eastAsia="Times New Roman" w:hAnsi="Times New Roman" w:cs="Times New Roman"/>
                <w:sz w:val="20"/>
                <w:szCs w:val="20"/>
              </w:rPr>
              <w:t>east one human interest story / quotes a week</w:t>
            </w:r>
          </w:p>
          <w:p w14:paraId="0E5B5DC7"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Social media package / week shared in advance to post on all IP channels</w:t>
            </w:r>
          </w:p>
          <w:p w14:paraId="62294AF2"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Coverage of all Safe Space events and launches: media advisories, press release, photo/video, interviews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tc>
        <w:tc>
          <w:tcPr>
            <w:tcW w:w="1280" w:type="dxa"/>
            <w:tcBorders>
              <w:top w:val="nil"/>
              <w:left w:val="nil"/>
              <w:bottom w:val="single" w:sz="8" w:space="0" w:color="000000"/>
              <w:right w:val="single" w:sz="8" w:space="0" w:color="000000"/>
            </w:tcBorders>
          </w:tcPr>
          <w:p w14:paraId="652D13D5"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0D5EBE21"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40" w:type="dxa"/>
            <w:tcBorders>
              <w:top w:val="nil"/>
              <w:left w:val="nil"/>
              <w:bottom w:val="single" w:sz="8" w:space="0" w:color="000000"/>
              <w:right w:val="single" w:sz="8" w:space="0" w:color="000000"/>
            </w:tcBorders>
          </w:tcPr>
          <w:p w14:paraId="06B0B31C"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232D16" w14:paraId="0C5ADDD7" w14:textId="77777777">
        <w:trPr>
          <w:trHeight w:val="315"/>
        </w:trPr>
        <w:tc>
          <w:tcPr>
            <w:tcW w:w="2920" w:type="dxa"/>
            <w:tcBorders>
              <w:top w:val="nil"/>
              <w:left w:val="single" w:sz="8" w:space="0" w:color="000000"/>
              <w:bottom w:val="single" w:sz="8" w:space="0" w:color="000000"/>
              <w:right w:val="single" w:sz="8" w:space="0" w:color="000000"/>
            </w:tcBorders>
          </w:tcPr>
          <w:p w14:paraId="35F93928"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5a. Development of the in</w:t>
            </w:r>
            <w:r>
              <w:rPr>
                <w:rFonts w:ascii="Times New Roman" w:eastAsia="Times New Roman" w:hAnsi="Times New Roman" w:cs="Times New Roman"/>
                <w:sz w:val="20"/>
                <w:szCs w:val="20"/>
              </w:rPr>
              <w:t>formation on the backside of the bills and distribution of the designed bills countrywide in partnership with municipal agency “</w:t>
            </w:r>
            <w:proofErr w:type="spellStart"/>
            <w:r>
              <w:rPr>
                <w:rFonts w:ascii="Times New Roman" w:eastAsia="Times New Roman" w:hAnsi="Times New Roman" w:cs="Times New Roman"/>
                <w:sz w:val="20"/>
                <w:szCs w:val="20"/>
              </w:rPr>
              <w:t>Apa</w:t>
            </w:r>
            <w:proofErr w:type="spellEnd"/>
            <w:r>
              <w:rPr>
                <w:rFonts w:ascii="Times New Roman" w:eastAsia="Times New Roman" w:hAnsi="Times New Roman" w:cs="Times New Roman"/>
                <w:sz w:val="20"/>
                <w:szCs w:val="20"/>
              </w:rPr>
              <w:t>-Canal”: at least 1 million people reached</w:t>
            </w:r>
          </w:p>
          <w:p w14:paraId="3512819C"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720" w:type="dxa"/>
            <w:gridSpan w:val="2"/>
            <w:tcBorders>
              <w:top w:val="nil"/>
              <w:left w:val="nil"/>
              <w:bottom w:val="single" w:sz="8" w:space="0" w:color="000000"/>
              <w:right w:val="single" w:sz="8" w:space="0" w:color="000000"/>
            </w:tcBorders>
          </w:tcPr>
          <w:p w14:paraId="2202FB7D"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Partnership with “</w:t>
            </w:r>
            <w:proofErr w:type="spellStart"/>
            <w:r>
              <w:rPr>
                <w:rFonts w:ascii="Times New Roman" w:eastAsia="Times New Roman" w:hAnsi="Times New Roman" w:cs="Times New Roman"/>
                <w:sz w:val="20"/>
                <w:szCs w:val="20"/>
              </w:rPr>
              <w:t>Apa</w:t>
            </w:r>
            <w:proofErr w:type="spellEnd"/>
            <w:r>
              <w:rPr>
                <w:rFonts w:ascii="Times New Roman" w:eastAsia="Times New Roman" w:hAnsi="Times New Roman" w:cs="Times New Roman"/>
                <w:sz w:val="20"/>
                <w:szCs w:val="20"/>
              </w:rPr>
              <w:t>-Canal” established</w:t>
            </w:r>
          </w:p>
          <w:p w14:paraId="6776BEA1"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517C069F"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Campaign information placed on the back of the bill </w:t>
            </w:r>
          </w:p>
          <w:p w14:paraId="1E16DD54"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6E3591A4"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Facilitate the distribution of the bill to reach at least 1 million people </w:t>
            </w:r>
          </w:p>
          <w:p w14:paraId="18212E47"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4BF90A45"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2C0BE6EA"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40" w:type="dxa"/>
            <w:tcBorders>
              <w:top w:val="nil"/>
              <w:left w:val="nil"/>
              <w:bottom w:val="single" w:sz="8" w:space="0" w:color="000000"/>
              <w:right w:val="single" w:sz="8" w:space="0" w:color="000000"/>
            </w:tcBorders>
          </w:tcPr>
          <w:p w14:paraId="5FA65D6C"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232D16" w14:paraId="6666F26B" w14:textId="77777777">
        <w:trPr>
          <w:trHeight w:val="315"/>
        </w:trPr>
        <w:tc>
          <w:tcPr>
            <w:tcW w:w="2920" w:type="dxa"/>
            <w:tcBorders>
              <w:top w:val="nil"/>
              <w:left w:val="single" w:sz="8" w:space="0" w:color="000000"/>
              <w:bottom w:val="single" w:sz="8" w:space="0" w:color="000000"/>
              <w:right w:val="single" w:sz="8" w:space="0" w:color="000000"/>
            </w:tcBorders>
          </w:tcPr>
          <w:p w14:paraId="14FD4046"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5b. TV and radio Spots development and placement on prime TV and radio channels</w:t>
            </w:r>
          </w:p>
          <w:p w14:paraId="529775A0"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720" w:type="dxa"/>
            <w:gridSpan w:val="2"/>
            <w:tcBorders>
              <w:top w:val="nil"/>
              <w:left w:val="nil"/>
              <w:bottom w:val="single" w:sz="8" w:space="0" w:color="000000"/>
              <w:right w:val="single" w:sz="8" w:space="0" w:color="000000"/>
            </w:tcBorders>
          </w:tcPr>
          <w:p w14:paraId="17885DCF"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Partnership with the TVs and radio estab</w:t>
            </w:r>
            <w:r>
              <w:rPr>
                <w:rFonts w:ascii="Times New Roman" w:eastAsia="Times New Roman" w:hAnsi="Times New Roman" w:cs="Times New Roman"/>
                <w:sz w:val="20"/>
                <w:szCs w:val="20"/>
              </w:rPr>
              <w:t>lished.</w:t>
            </w:r>
          </w:p>
          <w:p w14:paraId="65838A24"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Pre-production, production and post-production of the TV &amp; radio spots in 3 languages (RO/RU/UKR), covering the 4 subject lines.</w:t>
            </w:r>
          </w:p>
          <w:p w14:paraId="02576CE9"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6EF9D459"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015452E6"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1AFCEFA3" w14:textId="77777777" w:rsidR="00232D16" w:rsidRDefault="00F27A9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Price per unit for a) video, b) radio spot, c) placement on air.</w:t>
            </w:r>
          </w:p>
        </w:tc>
        <w:tc>
          <w:tcPr>
            <w:tcW w:w="1280" w:type="dxa"/>
            <w:tcBorders>
              <w:top w:val="nil"/>
              <w:left w:val="nil"/>
              <w:bottom w:val="single" w:sz="8" w:space="0" w:color="000000"/>
              <w:right w:val="single" w:sz="8" w:space="0" w:color="000000"/>
            </w:tcBorders>
          </w:tcPr>
          <w:p w14:paraId="74820EE3"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40" w:type="dxa"/>
            <w:tcBorders>
              <w:top w:val="nil"/>
              <w:left w:val="nil"/>
              <w:bottom w:val="single" w:sz="8" w:space="0" w:color="000000"/>
              <w:right w:val="single" w:sz="8" w:space="0" w:color="000000"/>
            </w:tcBorders>
          </w:tcPr>
          <w:p w14:paraId="3C821B88"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232D16" w14:paraId="183FBBBA" w14:textId="77777777">
        <w:trPr>
          <w:trHeight w:val="315"/>
        </w:trPr>
        <w:tc>
          <w:tcPr>
            <w:tcW w:w="2920" w:type="dxa"/>
            <w:tcBorders>
              <w:top w:val="nil"/>
              <w:left w:val="single" w:sz="8" w:space="0" w:color="000000"/>
              <w:bottom w:val="single" w:sz="8" w:space="0" w:color="000000"/>
              <w:right w:val="single" w:sz="8" w:space="0" w:color="000000"/>
            </w:tcBorders>
          </w:tcPr>
          <w:p w14:paraId="166ECDB0"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5c. Advertising in interurban buses and minibuses in all</w:t>
            </w:r>
            <w:r>
              <w:rPr>
                <w:rFonts w:ascii="Times New Roman" w:eastAsia="Times New Roman" w:hAnsi="Times New Roman" w:cs="Times New Roman"/>
                <w:sz w:val="20"/>
                <w:szCs w:val="20"/>
              </w:rPr>
              <w:t xml:space="preserve"> regions of the country</w:t>
            </w:r>
          </w:p>
          <w:p w14:paraId="33D5921C"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banners in RO, RU and UKR will be displayed in the interurban buses and minibuses on the back of the bus chairs. </w:t>
            </w:r>
          </w:p>
          <w:p w14:paraId="2353065A"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720" w:type="dxa"/>
            <w:gridSpan w:val="2"/>
            <w:tcBorders>
              <w:top w:val="nil"/>
              <w:left w:val="nil"/>
              <w:bottom w:val="single" w:sz="8" w:space="0" w:color="000000"/>
              <w:right w:val="single" w:sz="8" w:space="0" w:color="000000"/>
            </w:tcBorders>
          </w:tcPr>
          <w:p w14:paraId="43277DCA"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Content and design of the banners in 3 languages</w:t>
            </w:r>
          </w:p>
          <w:p w14:paraId="5D119914"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Signing contracts with suppliers who will print and display the banners in 10 buses in each of 10 districts.</w:t>
            </w:r>
          </w:p>
          <w:p w14:paraId="072A8749"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0594A808"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32FEEA56"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40" w:type="dxa"/>
            <w:tcBorders>
              <w:top w:val="nil"/>
              <w:left w:val="nil"/>
              <w:bottom w:val="single" w:sz="8" w:space="0" w:color="000000"/>
              <w:right w:val="single" w:sz="8" w:space="0" w:color="000000"/>
            </w:tcBorders>
          </w:tcPr>
          <w:p w14:paraId="7870BE41"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232D16" w14:paraId="28E58C0D" w14:textId="77777777">
        <w:trPr>
          <w:trHeight w:val="315"/>
        </w:trPr>
        <w:tc>
          <w:tcPr>
            <w:tcW w:w="2920" w:type="dxa"/>
            <w:tcBorders>
              <w:top w:val="nil"/>
              <w:left w:val="single" w:sz="8" w:space="0" w:color="000000"/>
              <w:bottom w:val="single" w:sz="8" w:space="0" w:color="000000"/>
              <w:right w:val="single" w:sz="8" w:space="0" w:color="000000"/>
            </w:tcBorders>
          </w:tcPr>
          <w:p w14:paraId="601188A3"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5d. SMS informative campaigns for the refugees</w:t>
            </w:r>
          </w:p>
        </w:tc>
        <w:tc>
          <w:tcPr>
            <w:tcW w:w="2720" w:type="dxa"/>
            <w:gridSpan w:val="2"/>
            <w:tcBorders>
              <w:top w:val="nil"/>
              <w:left w:val="nil"/>
              <w:bottom w:val="single" w:sz="8" w:space="0" w:color="000000"/>
              <w:right w:val="single" w:sz="8" w:space="0" w:color="000000"/>
            </w:tcBorders>
          </w:tcPr>
          <w:p w14:paraId="1BB3CCA7"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Partnership established with national telecommunication providers (</w:t>
            </w:r>
            <w:proofErr w:type="spellStart"/>
            <w:r>
              <w:rPr>
                <w:rFonts w:ascii="Times New Roman" w:eastAsia="Times New Roman" w:hAnsi="Times New Roman" w:cs="Times New Roman"/>
                <w:sz w:val="20"/>
                <w:szCs w:val="20"/>
              </w:rPr>
              <w:t>Moldcell</w:t>
            </w:r>
            <w:proofErr w:type="spellEnd"/>
            <w:r>
              <w:rPr>
                <w:rFonts w:ascii="Times New Roman" w:eastAsia="Times New Roman" w:hAnsi="Times New Roman" w:cs="Times New Roman"/>
                <w:sz w:val="20"/>
                <w:szCs w:val="20"/>
              </w:rPr>
              <w:t>, Orange, Unite)</w:t>
            </w:r>
          </w:p>
          <w:p w14:paraId="5BBEEAAC"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463DB7AE"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SMS texts in Russian and Ukrainian sent during the activity period</w:t>
            </w:r>
          </w:p>
          <w:p w14:paraId="48BC56F7"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7C6129E1"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36908903"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40" w:type="dxa"/>
            <w:tcBorders>
              <w:top w:val="nil"/>
              <w:left w:val="nil"/>
              <w:bottom w:val="single" w:sz="8" w:space="0" w:color="000000"/>
              <w:right w:val="single" w:sz="8" w:space="0" w:color="000000"/>
            </w:tcBorders>
          </w:tcPr>
          <w:p w14:paraId="61E4FDB2"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232D16" w14:paraId="50934504" w14:textId="77777777">
        <w:trPr>
          <w:trHeight w:val="315"/>
        </w:trPr>
        <w:tc>
          <w:tcPr>
            <w:tcW w:w="2920" w:type="dxa"/>
            <w:tcBorders>
              <w:top w:val="nil"/>
              <w:left w:val="single" w:sz="8" w:space="0" w:color="000000"/>
              <w:bottom w:val="single" w:sz="8" w:space="0" w:color="000000"/>
              <w:right w:val="single" w:sz="8" w:space="0" w:color="000000"/>
            </w:tcBorders>
          </w:tcPr>
          <w:p w14:paraId="093AA844"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5e. Establish partnership with local artists and organize GBV-themed Art Urban Installation in five cities – Find Your Safe Space</w:t>
            </w:r>
          </w:p>
          <w:p w14:paraId="2A55EE81"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Media engagement around the event: news/press release/human story/text reportage, promoting the Art Installations</w:t>
            </w:r>
          </w:p>
          <w:p w14:paraId="3DAB8E60"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7981C599" w14:textId="77777777" w:rsidR="00232D16" w:rsidRDefault="00F27A9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 least 20</w:t>
            </w:r>
            <w:r>
              <w:rPr>
                <w:rFonts w:ascii="Times New Roman" w:eastAsia="Times New Roman" w:hAnsi="Times New Roman" w:cs="Times New Roman"/>
                <w:sz w:val="20"/>
                <w:szCs w:val="20"/>
              </w:rPr>
              <w:t xml:space="preserve"> materials published by media based on the press releases and media engagement</w:t>
            </w:r>
          </w:p>
          <w:p w14:paraId="02867ECA"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7CBAB6C3"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720" w:type="dxa"/>
            <w:gridSpan w:val="2"/>
            <w:tcBorders>
              <w:top w:val="nil"/>
              <w:left w:val="nil"/>
              <w:bottom w:val="single" w:sz="8" w:space="0" w:color="000000"/>
              <w:right w:val="single" w:sz="8" w:space="0" w:color="000000"/>
            </w:tcBorders>
          </w:tcPr>
          <w:p w14:paraId="22025D91"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Art Installations organized in five cities; </w:t>
            </w:r>
          </w:p>
          <w:p w14:paraId="4FCC3E7E"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6986582A"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Press packages developed and media engagement around the event (price per package/press event)</w:t>
            </w:r>
          </w:p>
        </w:tc>
        <w:tc>
          <w:tcPr>
            <w:tcW w:w="1280" w:type="dxa"/>
            <w:tcBorders>
              <w:top w:val="nil"/>
              <w:left w:val="nil"/>
              <w:bottom w:val="single" w:sz="8" w:space="0" w:color="000000"/>
              <w:right w:val="single" w:sz="8" w:space="0" w:color="000000"/>
            </w:tcBorders>
          </w:tcPr>
          <w:p w14:paraId="61F12EC7"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7C9C7B3B"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40" w:type="dxa"/>
            <w:tcBorders>
              <w:top w:val="nil"/>
              <w:left w:val="nil"/>
              <w:bottom w:val="single" w:sz="8" w:space="0" w:color="000000"/>
              <w:right w:val="single" w:sz="8" w:space="0" w:color="000000"/>
            </w:tcBorders>
          </w:tcPr>
          <w:p w14:paraId="1A3078B4"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232D16" w14:paraId="5CEFEDF6" w14:textId="77777777">
        <w:trPr>
          <w:trHeight w:val="315"/>
        </w:trPr>
        <w:tc>
          <w:tcPr>
            <w:tcW w:w="2920" w:type="dxa"/>
            <w:tcBorders>
              <w:top w:val="nil"/>
              <w:left w:val="single" w:sz="8" w:space="0" w:color="000000"/>
              <w:bottom w:val="single" w:sz="8" w:space="0" w:color="000000"/>
              <w:right w:val="single" w:sz="8" w:space="0" w:color="000000"/>
            </w:tcBorders>
          </w:tcPr>
          <w:p w14:paraId="3CCB8A10"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5f. Organize a </w:t>
            </w:r>
            <w:proofErr w:type="spellStart"/>
            <w:r>
              <w:rPr>
                <w:rFonts w:ascii="Times New Roman" w:eastAsia="Times New Roman" w:hAnsi="Times New Roman" w:cs="Times New Roman"/>
                <w:sz w:val="20"/>
                <w:szCs w:val="20"/>
              </w:rPr>
              <w:t>Flashmob</w:t>
            </w:r>
            <w:proofErr w:type="spellEnd"/>
            <w:r>
              <w:rPr>
                <w:rFonts w:ascii="Times New Roman" w:eastAsia="Times New Roman" w:hAnsi="Times New Roman" w:cs="Times New Roman"/>
                <w:sz w:val="20"/>
                <w:szCs w:val="20"/>
              </w:rPr>
              <w:t xml:space="preserve"> in three cities (TBC) with participation of 100 people/each</w:t>
            </w:r>
          </w:p>
          <w:p w14:paraId="677C58F5"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Media engagement around the event: news/press release/human story/text reportage</w:t>
            </w:r>
          </w:p>
          <w:p w14:paraId="286DA458"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114688AE" w14:textId="77777777" w:rsidR="00232D16" w:rsidRDefault="00F27A9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 least 20 materials published by media based on the press releases and media engagement</w:t>
            </w:r>
          </w:p>
        </w:tc>
        <w:tc>
          <w:tcPr>
            <w:tcW w:w="2720" w:type="dxa"/>
            <w:gridSpan w:val="2"/>
            <w:tcBorders>
              <w:top w:val="nil"/>
              <w:left w:val="nil"/>
              <w:bottom w:val="single" w:sz="8" w:space="0" w:color="000000"/>
              <w:right w:val="single" w:sz="8" w:space="0" w:color="000000"/>
            </w:tcBorders>
          </w:tcPr>
          <w:p w14:paraId="59F64457"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Three </w:t>
            </w:r>
            <w:proofErr w:type="spellStart"/>
            <w:r>
              <w:rPr>
                <w:rFonts w:ascii="Times New Roman" w:eastAsia="Times New Roman" w:hAnsi="Times New Roman" w:cs="Times New Roman"/>
                <w:sz w:val="20"/>
                <w:szCs w:val="20"/>
              </w:rPr>
              <w:t>flashmobs</w:t>
            </w:r>
            <w:proofErr w:type="spellEnd"/>
            <w:r>
              <w:rPr>
                <w:rFonts w:ascii="Times New Roman" w:eastAsia="Times New Roman" w:hAnsi="Times New Roman" w:cs="Times New Roman"/>
                <w:sz w:val="20"/>
                <w:szCs w:val="20"/>
              </w:rPr>
              <w:t xml:space="preserve"> organized</w:t>
            </w:r>
          </w:p>
          <w:p w14:paraId="57A8A23C"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7B64AF76"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Press package developed/ media engagement (price per package/press event)</w:t>
            </w:r>
          </w:p>
        </w:tc>
        <w:tc>
          <w:tcPr>
            <w:tcW w:w="1280" w:type="dxa"/>
            <w:tcBorders>
              <w:top w:val="nil"/>
              <w:left w:val="nil"/>
              <w:bottom w:val="single" w:sz="8" w:space="0" w:color="000000"/>
              <w:right w:val="single" w:sz="8" w:space="0" w:color="000000"/>
            </w:tcBorders>
          </w:tcPr>
          <w:p w14:paraId="60AC2FA3"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48AC5E1A"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40" w:type="dxa"/>
            <w:tcBorders>
              <w:top w:val="nil"/>
              <w:left w:val="nil"/>
              <w:bottom w:val="single" w:sz="8" w:space="0" w:color="000000"/>
              <w:right w:val="single" w:sz="8" w:space="0" w:color="000000"/>
            </w:tcBorders>
          </w:tcPr>
          <w:p w14:paraId="17A2D5C7"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232D16" w14:paraId="75C9C597" w14:textId="77777777">
        <w:trPr>
          <w:trHeight w:val="315"/>
        </w:trPr>
        <w:tc>
          <w:tcPr>
            <w:tcW w:w="2920" w:type="dxa"/>
            <w:tcBorders>
              <w:top w:val="nil"/>
              <w:left w:val="single" w:sz="8" w:space="0" w:color="000000"/>
              <w:bottom w:val="single" w:sz="8" w:space="0" w:color="000000"/>
              <w:right w:val="single" w:sz="8" w:space="0" w:color="000000"/>
            </w:tcBorders>
          </w:tcPr>
          <w:p w14:paraId="7B88D8D2"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Media partnership and Special Media Projects Within </w:t>
            </w:r>
            <w:proofErr w:type="gramStart"/>
            <w:r>
              <w:rPr>
                <w:rFonts w:ascii="Times New Roman" w:eastAsia="Times New Roman" w:hAnsi="Times New Roman" w:cs="Times New Roman"/>
                <w:sz w:val="20"/>
                <w:szCs w:val="20"/>
              </w:rPr>
              <w:t>The</w:t>
            </w:r>
            <w:proofErr w:type="gramEnd"/>
            <w:r>
              <w:rPr>
                <w:rFonts w:ascii="Times New Roman" w:eastAsia="Times New Roman" w:hAnsi="Times New Roman" w:cs="Times New Roman"/>
                <w:sz w:val="20"/>
                <w:szCs w:val="20"/>
              </w:rPr>
              <w:t xml:space="preserve"> Campaign</w:t>
            </w:r>
          </w:p>
          <w:p w14:paraId="4BF2E40E"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Secure media partnership with leading media agencies and outlets to raise the awareness of the general public on forms of violence and inform on the existing services, while putting the GBV topic on public agenda: </w:t>
            </w:r>
          </w:p>
          <w:p w14:paraId="4023B8FD"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media project “ABCs of violence” </w:t>
            </w:r>
            <w:proofErr w:type="gramStart"/>
            <w:r>
              <w:rPr>
                <w:rFonts w:ascii="Times New Roman" w:eastAsia="Times New Roman" w:hAnsi="Times New Roman" w:cs="Times New Roman"/>
                <w:sz w:val="20"/>
                <w:szCs w:val="20"/>
              </w:rPr>
              <w:t>&amp;  “</w:t>
            </w:r>
            <w:proofErr w:type="gramEnd"/>
            <w:r>
              <w:rPr>
                <w:rFonts w:ascii="Times New Roman" w:eastAsia="Times New Roman" w:hAnsi="Times New Roman" w:cs="Times New Roman"/>
                <w:sz w:val="20"/>
                <w:szCs w:val="20"/>
              </w:rPr>
              <w:t>AB</w:t>
            </w:r>
            <w:r>
              <w:rPr>
                <w:rFonts w:ascii="Times New Roman" w:eastAsia="Times New Roman" w:hAnsi="Times New Roman" w:cs="Times New Roman"/>
                <w:sz w:val="20"/>
                <w:szCs w:val="20"/>
              </w:rPr>
              <w:t xml:space="preserve">Cs of services”; </w:t>
            </w:r>
          </w:p>
          <w:p w14:paraId="357C9BD3"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four video explainers featuring experts promoted on media platforms;</w:t>
            </w:r>
          </w:p>
          <w:p w14:paraId="0872C64C"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PR media project &amp; photo reportage “One day with the Safe Space team”;</w:t>
            </w:r>
          </w:p>
          <w:p w14:paraId="362E0084"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at least five </w:t>
            </w:r>
            <w:proofErr w:type="gramStart"/>
            <w:r>
              <w:rPr>
                <w:rFonts w:ascii="Times New Roman" w:eastAsia="Times New Roman" w:hAnsi="Times New Roman" w:cs="Times New Roman"/>
                <w:sz w:val="20"/>
                <w:szCs w:val="20"/>
              </w:rPr>
              <w:t>podcasts</w:t>
            </w:r>
            <w:proofErr w:type="gramEnd"/>
            <w:r>
              <w:rPr>
                <w:rFonts w:ascii="Times New Roman" w:eastAsia="Times New Roman" w:hAnsi="Times New Roman" w:cs="Times New Roman"/>
                <w:sz w:val="20"/>
                <w:szCs w:val="20"/>
              </w:rPr>
              <w:t xml:space="preserve"> editions.</w:t>
            </w:r>
          </w:p>
          <w:p w14:paraId="1DD6968E"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720" w:type="dxa"/>
            <w:gridSpan w:val="2"/>
            <w:tcBorders>
              <w:top w:val="nil"/>
              <w:left w:val="nil"/>
              <w:bottom w:val="single" w:sz="8" w:space="0" w:color="000000"/>
              <w:right w:val="single" w:sz="8" w:space="0" w:color="000000"/>
            </w:tcBorders>
          </w:tcPr>
          <w:p w14:paraId="4C5A8DD1"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 least five media partnerships established (provide deta</w:t>
            </w:r>
            <w:r>
              <w:rPr>
                <w:rFonts w:ascii="Times New Roman" w:eastAsia="Times New Roman" w:hAnsi="Times New Roman" w:cs="Times New Roman"/>
                <w:sz w:val="20"/>
                <w:szCs w:val="20"/>
              </w:rPr>
              <w:t>ils)</w:t>
            </w:r>
          </w:p>
          <w:p w14:paraId="48FF68A9"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095EFE27"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1C48E115"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32EF9DF9"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40" w:type="dxa"/>
            <w:tcBorders>
              <w:top w:val="nil"/>
              <w:left w:val="nil"/>
              <w:bottom w:val="single" w:sz="8" w:space="0" w:color="000000"/>
              <w:right w:val="single" w:sz="8" w:space="0" w:color="000000"/>
            </w:tcBorders>
          </w:tcPr>
          <w:p w14:paraId="2D8C2DE7"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232D16" w14:paraId="263C284B" w14:textId="77777777">
        <w:trPr>
          <w:trHeight w:val="315"/>
        </w:trPr>
        <w:tc>
          <w:tcPr>
            <w:tcW w:w="2920" w:type="dxa"/>
            <w:tcBorders>
              <w:top w:val="nil"/>
              <w:left w:val="single" w:sz="8" w:space="0" w:color="000000"/>
              <w:bottom w:val="single" w:sz="8" w:space="0" w:color="000000"/>
              <w:right w:val="single" w:sz="8" w:space="0" w:color="000000"/>
            </w:tcBorders>
          </w:tcPr>
          <w:p w14:paraId="58AE276B"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 Partnership with the influencers</w:t>
            </w:r>
          </w:p>
          <w:p w14:paraId="2C2B0D90"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Interviews, social experiments, other video content to reach the target groups and inform them about the available support for them</w:t>
            </w:r>
          </w:p>
        </w:tc>
        <w:tc>
          <w:tcPr>
            <w:tcW w:w="2720" w:type="dxa"/>
            <w:gridSpan w:val="2"/>
            <w:tcBorders>
              <w:top w:val="nil"/>
              <w:left w:val="nil"/>
              <w:bottom w:val="single" w:sz="8" w:space="0" w:color="000000"/>
              <w:right w:val="single" w:sz="8" w:space="0" w:color="000000"/>
            </w:tcBorders>
          </w:tcPr>
          <w:p w14:paraId="0AB4110D"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Secure partnership with a group of influencers and champions who are ready to speak up about GBV - at least sixteen champion</w:t>
            </w:r>
            <w:r>
              <w:rPr>
                <w:rFonts w:ascii="Times New Roman" w:eastAsia="Times New Roman" w:hAnsi="Times New Roman" w:cs="Times New Roman"/>
                <w:sz w:val="20"/>
                <w:szCs w:val="20"/>
              </w:rPr>
              <w:t>s identified</w:t>
            </w:r>
          </w:p>
          <w:p w14:paraId="38FEDAFE"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24240FC0"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Develop and produce 16 videos featuring the influencers (30 seconds; 60 seconds).</w:t>
            </w:r>
          </w:p>
          <w:p w14:paraId="167D0B8C"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5630C8AF"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288FBEB6"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40" w:type="dxa"/>
            <w:tcBorders>
              <w:top w:val="nil"/>
              <w:left w:val="nil"/>
              <w:bottom w:val="single" w:sz="8" w:space="0" w:color="000000"/>
              <w:right w:val="single" w:sz="8" w:space="0" w:color="000000"/>
            </w:tcBorders>
          </w:tcPr>
          <w:p w14:paraId="2D941D7E"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232D16" w14:paraId="44195F56" w14:textId="77777777">
        <w:trPr>
          <w:trHeight w:val="315"/>
        </w:trPr>
        <w:tc>
          <w:tcPr>
            <w:tcW w:w="2920" w:type="dxa"/>
            <w:tcBorders>
              <w:top w:val="nil"/>
              <w:left w:val="single" w:sz="8" w:space="0" w:color="000000"/>
              <w:bottom w:val="single" w:sz="8" w:space="0" w:color="000000"/>
              <w:right w:val="single" w:sz="8" w:space="0" w:color="000000"/>
            </w:tcBorders>
          </w:tcPr>
          <w:p w14:paraId="6CE27D97"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 Information materials and branded items promoting the campaign developed, printed and distributed within the campaign partners network / campaign dissem</w:t>
            </w:r>
            <w:r>
              <w:rPr>
                <w:rFonts w:ascii="Times New Roman" w:eastAsia="Times New Roman" w:hAnsi="Times New Roman" w:cs="Times New Roman"/>
                <w:sz w:val="20"/>
                <w:szCs w:val="20"/>
              </w:rPr>
              <w:t>inators</w:t>
            </w:r>
          </w:p>
        </w:tc>
        <w:tc>
          <w:tcPr>
            <w:tcW w:w="2720" w:type="dxa"/>
            <w:gridSpan w:val="2"/>
            <w:tcBorders>
              <w:top w:val="nil"/>
              <w:left w:val="nil"/>
              <w:bottom w:val="single" w:sz="8" w:space="0" w:color="000000"/>
              <w:right w:val="single" w:sz="8" w:space="0" w:color="000000"/>
            </w:tcBorders>
          </w:tcPr>
          <w:p w14:paraId="47F8FA79"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See specs under p.8 above, price per unit each:</w:t>
            </w:r>
          </w:p>
          <w:p w14:paraId="35ADCE19"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67C85C43"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40,000 leaflets (medical)</w:t>
            </w:r>
          </w:p>
          <w:p w14:paraId="0C88659D"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40,000 leaflets (</w:t>
            </w:r>
            <w:proofErr w:type="spellStart"/>
            <w:r>
              <w:rPr>
                <w:rFonts w:ascii="Times New Roman" w:eastAsia="Times New Roman" w:hAnsi="Times New Roman" w:cs="Times New Roman"/>
                <w:sz w:val="20"/>
                <w:szCs w:val="20"/>
              </w:rPr>
              <w:t>legal&amp;psy</w:t>
            </w:r>
            <w:proofErr w:type="spellEnd"/>
            <w:r>
              <w:rPr>
                <w:rFonts w:ascii="Times New Roman" w:eastAsia="Times New Roman" w:hAnsi="Times New Roman" w:cs="Times New Roman"/>
                <w:sz w:val="20"/>
                <w:szCs w:val="20"/>
              </w:rPr>
              <w:t>)</w:t>
            </w:r>
          </w:p>
          <w:p w14:paraId="67AEE165"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5000 posters </w:t>
            </w:r>
          </w:p>
          <w:p w14:paraId="3B09C3B9"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Five campaign roll-up Banners</w:t>
            </w:r>
          </w:p>
          <w:p w14:paraId="00A6567E"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0850E1CA"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21F2B6D6"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40" w:type="dxa"/>
            <w:tcBorders>
              <w:top w:val="nil"/>
              <w:left w:val="nil"/>
              <w:bottom w:val="single" w:sz="8" w:space="0" w:color="000000"/>
              <w:right w:val="single" w:sz="8" w:space="0" w:color="000000"/>
            </w:tcBorders>
          </w:tcPr>
          <w:p w14:paraId="775CF469"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232D16" w14:paraId="64893CFF" w14:textId="77777777">
        <w:trPr>
          <w:trHeight w:val="315"/>
        </w:trPr>
        <w:tc>
          <w:tcPr>
            <w:tcW w:w="2920" w:type="dxa"/>
            <w:tcBorders>
              <w:top w:val="nil"/>
              <w:left w:val="single" w:sz="8" w:space="0" w:color="000000"/>
              <w:bottom w:val="single" w:sz="8" w:space="0" w:color="000000"/>
              <w:right w:val="single" w:sz="8" w:space="0" w:color="000000"/>
            </w:tcBorders>
          </w:tcPr>
          <w:p w14:paraId="1C6B39CA"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 Umbrella digital campaign, running during the whole campaign (including content development, posting and ad campaigns)</w:t>
            </w:r>
          </w:p>
          <w:p w14:paraId="5894C22A"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720" w:type="dxa"/>
            <w:gridSpan w:val="2"/>
            <w:tcBorders>
              <w:top w:val="nil"/>
              <w:left w:val="nil"/>
              <w:bottom w:val="single" w:sz="8" w:space="0" w:color="000000"/>
              <w:right w:val="single" w:sz="8" w:space="0" w:color="000000"/>
            </w:tcBorders>
          </w:tcPr>
          <w:p w14:paraId="5DE99F8B"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35 social media posts created (texts &amp; multimedia content) for social media in (RO/RU/UKR/ENG) based on the multimedia content create</w:t>
            </w:r>
            <w:r>
              <w:rPr>
                <w:rFonts w:ascii="Times New Roman" w:eastAsia="Times New Roman" w:hAnsi="Times New Roman" w:cs="Times New Roman"/>
                <w:sz w:val="20"/>
                <w:szCs w:val="20"/>
              </w:rPr>
              <w:t>d within the campaign</w:t>
            </w:r>
          </w:p>
          <w:p w14:paraId="669A92FA"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 informative social media posts (text &amp; visual) with original media content (17 </w:t>
            </w:r>
            <w:r>
              <w:rPr>
                <w:rFonts w:ascii="Times New Roman" w:eastAsia="Times New Roman" w:hAnsi="Times New Roman" w:cs="Times New Roman"/>
                <w:sz w:val="20"/>
                <w:szCs w:val="20"/>
              </w:rPr>
              <w:lastRenderedPageBreak/>
              <w:t xml:space="preserve">visual cards and 3 infographics developed) </w:t>
            </w:r>
          </w:p>
          <w:p w14:paraId="530567D9"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 social media posts (texts &amp; visuals/cards) created specifically to be posted in refugee groups </w:t>
            </w:r>
          </w:p>
          <w:p w14:paraId="116DC04F"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 digital social media “events”</w:t>
            </w:r>
          </w:p>
          <w:p w14:paraId="3A774D53"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 Facebook/ Instagram Ads campaigns</w:t>
            </w:r>
          </w:p>
          <w:p w14:paraId="0DDE2C97"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Google Ads campaign</w:t>
            </w:r>
          </w:p>
          <w:p w14:paraId="1F61629E"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7610FEFE"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05134DF0"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40" w:type="dxa"/>
            <w:tcBorders>
              <w:top w:val="nil"/>
              <w:left w:val="nil"/>
              <w:bottom w:val="single" w:sz="8" w:space="0" w:color="000000"/>
              <w:right w:val="single" w:sz="8" w:space="0" w:color="000000"/>
            </w:tcBorders>
          </w:tcPr>
          <w:p w14:paraId="50A1A6CF"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232D16" w14:paraId="092B8A3B" w14:textId="77777777">
        <w:trPr>
          <w:trHeight w:val="315"/>
        </w:trPr>
        <w:tc>
          <w:tcPr>
            <w:tcW w:w="2920" w:type="dxa"/>
            <w:tcBorders>
              <w:top w:val="nil"/>
              <w:left w:val="single" w:sz="8" w:space="0" w:color="000000"/>
              <w:bottom w:val="single" w:sz="8" w:space="0" w:color="000000"/>
              <w:right w:val="single" w:sz="8" w:space="0" w:color="000000"/>
            </w:tcBorders>
          </w:tcPr>
          <w:p w14:paraId="7FF5EEC1"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 Documentary Film Production “Untold Stories: Break the Silence” about the refugee and host communities, challenges, opportunities and social cohesion</w:t>
            </w:r>
          </w:p>
          <w:p w14:paraId="18D56670"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Pre-pro</w:t>
            </w:r>
            <w:r>
              <w:rPr>
                <w:rFonts w:ascii="Times New Roman" w:eastAsia="Times New Roman" w:hAnsi="Times New Roman" w:cs="Times New Roman"/>
                <w:sz w:val="20"/>
                <w:szCs w:val="20"/>
              </w:rPr>
              <w:t>duction, production, post-production</w:t>
            </w:r>
          </w:p>
          <w:p w14:paraId="4DC7A822"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720" w:type="dxa"/>
            <w:gridSpan w:val="2"/>
            <w:tcBorders>
              <w:top w:val="nil"/>
              <w:left w:val="nil"/>
              <w:bottom w:val="single" w:sz="8" w:space="0" w:color="000000"/>
              <w:right w:val="single" w:sz="8" w:space="0" w:color="000000"/>
            </w:tcBorders>
          </w:tcPr>
          <w:p w14:paraId="7F8A0B32"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Documentary film up to 50 minutes</w:t>
            </w:r>
          </w:p>
        </w:tc>
        <w:tc>
          <w:tcPr>
            <w:tcW w:w="1280" w:type="dxa"/>
            <w:tcBorders>
              <w:top w:val="nil"/>
              <w:left w:val="nil"/>
              <w:bottom w:val="single" w:sz="8" w:space="0" w:color="000000"/>
              <w:right w:val="single" w:sz="8" w:space="0" w:color="000000"/>
            </w:tcBorders>
          </w:tcPr>
          <w:p w14:paraId="6DDC7E1D"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3EDF0F9A"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40" w:type="dxa"/>
            <w:tcBorders>
              <w:top w:val="nil"/>
              <w:left w:val="nil"/>
              <w:bottom w:val="single" w:sz="8" w:space="0" w:color="000000"/>
              <w:right w:val="single" w:sz="8" w:space="0" w:color="000000"/>
            </w:tcBorders>
          </w:tcPr>
          <w:p w14:paraId="0E666489"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232D16" w14:paraId="0784B5F7" w14:textId="77777777">
        <w:trPr>
          <w:trHeight w:val="315"/>
        </w:trPr>
        <w:tc>
          <w:tcPr>
            <w:tcW w:w="2920" w:type="dxa"/>
            <w:tcBorders>
              <w:top w:val="nil"/>
              <w:left w:val="single" w:sz="8" w:space="0" w:color="000000"/>
              <w:bottom w:val="single" w:sz="8" w:space="0" w:color="000000"/>
              <w:right w:val="single" w:sz="8" w:space="0" w:color="000000"/>
            </w:tcBorders>
          </w:tcPr>
          <w:p w14:paraId="66629E39"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w:t>
            </w:r>
            <w:r>
              <w:rPr>
                <w:rFonts w:ascii="Times New Roman" w:eastAsia="Times New Roman" w:hAnsi="Times New Roman" w:cs="Times New Roman"/>
                <w:sz w:val="20"/>
                <w:szCs w:val="20"/>
              </w:rPr>
              <w:t>Co-facilitate with UNFPA the Annual Peace in the Streets Global Film Fes1val (PSGFF), a global program to connect the youth of the world</w:t>
            </w:r>
          </w:p>
          <w:p w14:paraId="705CD1A9"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720" w:type="dxa"/>
            <w:gridSpan w:val="2"/>
            <w:tcBorders>
              <w:top w:val="nil"/>
              <w:left w:val="nil"/>
              <w:bottom w:val="single" w:sz="8" w:space="0" w:color="000000"/>
              <w:right w:val="single" w:sz="8" w:space="0" w:color="000000"/>
            </w:tcBorders>
          </w:tcPr>
          <w:p w14:paraId="33E4423F" w14:textId="77777777" w:rsidR="00232D16" w:rsidRDefault="00F27A9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 least 5 one-minute youth films submitted to the </w:t>
            </w:r>
            <w:proofErr w:type="gramStart"/>
            <w:r>
              <w:rPr>
                <w:rFonts w:ascii="Times New Roman" w:eastAsia="Times New Roman" w:hAnsi="Times New Roman" w:cs="Times New Roman"/>
                <w:sz w:val="20"/>
                <w:szCs w:val="20"/>
              </w:rPr>
              <w:t>Festival</w:t>
            </w:r>
            <w:proofErr w:type="gramEnd"/>
          </w:p>
          <w:p w14:paraId="56CE3C7C"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40F33378"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80" w:type="dxa"/>
            <w:tcBorders>
              <w:top w:val="nil"/>
              <w:left w:val="nil"/>
              <w:bottom w:val="single" w:sz="8" w:space="0" w:color="000000"/>
              <w:right w:val="single" w:sz="8" w:space="0" w:color="000000"/>
            </w:tcBorders>
          </w:tcPr>
          <w:p w14:paraId="4D0A54F1"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40" w:type="dxa"/>
            <w:tcBorders>
              <w:top w:val="nil"/>
              <w:left w:val="nil"/>
              <w:bottom w:val="single" w:sz="8" w:space="0" w:color="000000"/>
              <w:right w:val="single" w:sz="8" w:space="0" w:color="000000"/>
            </w:tcBorders>
          </w:tcPr>
          <w:p w14:paraId="20696CEE" w14:textId="77777777" w:rsidR="00232D16" w:rsidRDefault="00232D16">
            <w:pPr>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232D16" w14:paraId="47864D6B" w14:textId="77777777">
        <w:trPr>
          <w:trHeight w:val="300"/>
        </w:trPr>
        <w:tc>
          <w:tcPr>
            <w:tcW w:w="9340" w:type="dxa"/>
            <w:gridSpan w:val="6"/>
            <w:tcBorders>
              <w:top w:val="single" w:sz="8" w:space="0" w:color="000000"/>
              <w:left w:val="single" w:sz="8" w:space="0" w:color="000000"/>
              <w:bottom w:val="single" w:sz="8" w:space="0" w:color="000000"/>
              <w:right w:val="single" w:sz="8" w:space="0" w:color="000000"/>
            </w:tcBorders>
          </w:tcPr>
          <w:p w14:paraId="09456D7F"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PROFESSIONAL FEES</w:t>
            </w:r>
          </w:p>
        </w:tc>
      </w:tr>
      <w:tr w:rsidR="00232D16" w14:paraId="02802FA5" w14:textId="77777777">
        <w:trPr>
          <w:trHeight w:val="315"/>
        </w:trPr>
        <w:tc>
          <w:tcPr>
            <w:tcW w:w="9340" w:type="dxa"/>
            <w:gridSpan w:val="6"/>
            <w:tcBorders>
              <w:top w:val="single" w:sz="8" w:space="0" w:color="000000"/>
              <w:left w:val="single" w:sz="8" w:space="0" w:color="000000"/>
              <w:bottom w:val="single" w:sz="8" w:space="0" w:color="000000"/>
              <w:right w:val="single" w:sz="8" w:space="0" w:color="000000"/>
            </w:tcBorders>
            <w:shd w:val="clear" w:color="auto" w:fill="C0C0C0"/>
          </w:tcPr>
          <w:p w14:paraId="0654E920"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2. Estimated out-of-pocket expenses</w:t>
            </w:r>
          </w:p>
        </w:tc>
      </w:tr>
      <w:tr w:rsidR="00232D16" w14:paraId="7FE683EA" w14:textId="77777777">
        <w:trPr>
          <w:trHeight w:val="315"/>
        </w:trPr>
        <w:tc>
          <w:tcPr>
            <w:tcW w:w="2920" w:type="dxa"/>
            <w:tcBorders>
              <w:top w:val="nil"/>
              <w:left w:val="single" w:sz="8" w:space="0" w:color="000000"/>
              <w:bottom w:val="single" w:sz="8" w:space="0" w:color="000000"/>
              <w:right w:val="single" w:sz="8" w:space="0" w:color="000000"/>
            </w:tcBorders>
          </w:tcPr>
          <w:p w14:paraId="0AB07734"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300" w:type="dxa"/>
            <w:tcBorders>
              <w:top w:val="nil"/>
              <w:left w:val="nil"/>
              <w:bottom w:val="single" w:sz="8" w:space="0" w:color="000000"/>
              <w:right w:val="single" w:sz="8" w:space="0" w:color="000000"/>
            </w:tcBorders>
          </w:tcPr>
          <w:p w14:paraId="2ED9CA74"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w:t>
            </w:r>
          </w:p>
        </w:tc>
        <w:tc>
          <w:tcPr>
            <w:tcW w:w="1420" w:type="dxa"/>
            <w:tcBorders>
              <w:top w:val="nil"/>
              <w:left w:val="nil"/>
              <w:bottom w:val="single" w:sz="8" w:space="0" w:color="000000"/>
              <w:right w:val="single" w:sz="8" w:space="0" w:color="000000"/>
            </w:tcBorders>
          </w:tcPr>
          <w:p w14:paraId="74389653"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80" w:type="dxa"/>
            <w:tcBorders>
              <w:top w:val="nil"/>
              <w:left w:val="nil"/>
              <w:bottom w:val="single" w:sz="8" w:space="0" w:color="000000"/>
              <w:right w:val="single" w:sz="8" w:space="0" w:color="000000"/>
            </w:tcBorders>
          </w:tcPr>
          <w:p w14:paraId="39EBE913"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80" w:type="dxa"/>
            <w:tcBorders>
              <w:top w:val="nil"/>
              <w:left w:val="nil"/>
              <w:bottom w:val="single" w:sz="8" w:space="0" w:color="000000"/>
              <w:right w:val="single" w:sz="8" w:space="0" w:color="000000"/>
            </w:tcBorders>
          </w:tcPr>
          <w:p w14:paraId="2A5943F6"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140" w:type="dxa"/>
            <w:tcBorders>
              <w:top w:val="nil"/>
              <w:left w:val="nil"/>
              <w:bottom w:val="single" w:sz="8" w:space="0" w:color="000000"/>
              <w:right w:val="single" w:sz="8" w:space="0" w:color="000000"/>
            </w:tcBorders>
          </w:tcPr>
          <w:p w14:paraId="3D9107D6"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232D16" w14:paraId="55747F16" w14:textId="77777777">
        <w:trPr>
          <w:trHeight w:val="315"/>
        </w:trPr>
        <w:tc>
          <w:tcPr>
            <w:tcW w:w="2920" w:type="dxa"/>
            <w:tcBorders>
              <w:top w:val="nil"/>
              <w:left w:val="single" w:sz="8" w:space="0" w:color="000000"/>
              <w:bottom w:val="single" w:sz="8" w:space="0" w:color="000000"/>
              <w:right w:val="single" w:sz="8" w:space="0" w:color="000000"/>
            </w:tcBorders>
          </w:tcPr>
          <w:p w14:paraId="495FACC8"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300" w:type="dxa"/>
            <w:tcBorders>
              <w:top w:val="nil"/>
              <w:left w:val="nil"/>
              <w:bottom w:val="single" w:sz="8" w:space="0" w:color="000000"/>
              <w:right w:val="single" w:sz="8" w:space="0" w:color="000000"/>
            </w:tcBorders>
          </w:tcPr>
          <w:p w14:paraId="76744966"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20" w:type="dxa"/>
            <w:tcBorders>
              <w:top w:val="nil"/>
              <w:left w:val="nil"/>
              <w:bottom w:val="single" w:sz="8" w:space="0" w:color="000000"/>
              <w:right w:val="single" w:sz="8" w:space="0" w:color="000000"/>
            </w:tcBorders>
          </w:tcPr>
          <w:p w14:paraId="6630B89A"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80" w:type="dxa"/>
            <w:tcBorders>
              <w:top w:val="nil"/>
              <w:left w:val="nil"/>
              <w:bottom w:val="single" w:sz="8" w:space="0" w:color="000000"/>
              <w:right w:val="single" w:sz="8" w:space="0" w:color="000000"/>
            </w:tcBorders>
          </w:tcPr>
          <w:p w14:paraId="7626D12C"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80" w:type="dxa"/>
            <w:tcBorders>
              <w:top w:val="nil"/>
              <w:left w:val="nil"/>
              <w:bottom w:val="single" w:sz="8" w:space="0" w:color="000000"/>
              <w:right w:val="single" w:sz="8" w:space="0" w:color="000000"/>
            </w:tcBorders>
          </w:tcPr>
          <w:p w14:paraId="4A336E09"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140" w:type="dxa"/>
            <w:tcBorders>
              <w:top w:val="nil"/>
              <w:left w:val="nil"/>
              <w:bottom w:val="single" w:sz="8" w:space="0" w:color="000000"/>
              <w:right w:val="single" w:sz="8" w:space="0" w:color="000000"/>
            </w:tcBorders>
          </w:tcPr>
          <w:p w14:paraId="32111C39"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232D16" w14:paraId="35D6D9CF" w14:textId="77777777">
        <w:trPr>
          <w:trHeight w:val="315"/>
        </w:trPr>
        <w:tc>
          <w:tcPr>
            <w:tcW w:w="2920" w:type="dxa"/>
            <w:tcBorders>
              <w:top w:val="nil"/>
              <w:left w:val="single" w:sz="8" w:space="0" w:color="000000"/>
              <w:bottom w:val="single" w:sz="8" w:space="0" w:color="000000"/>
              <w:right w:val="single" w:sz="8" w:space="0" w:color="000000"/>
            </w:tcBorders>
          </w:tcPr>
          <w:p w14:paraId="713C5AA9"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300" w:type="dxa"/>
            <w:tcBorders>
              <w:top w:val="nil"/>
              <w:left w:val="nil"/>
              <w:bottom w:val="single" w:sz="8" w:space="0" w:color="000000"/>
              <w:right w:val="single" w:sz="8" w:space="0" w:color="000000"/>
            </w:tcBorders>
          </w:tcPr>
          <w:p w14:paraId="336F0646"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20" w:type="dxa"/>
            <w:tcBorders>
              <w:top w:val="nil"/>
              <w:left w:val="nil"/>
              <w:bottom w:val="single" w:sz="8" w:space="0" w:color="000000"/>
              <w:right w:val="single" w:sz="8" w:space="0" w:color="000000"/>
            </w:tcBorders>
          </w:tcPr>
          <w:p w14:paraId="45506F17"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80" w:type="dxa"/>
            <w:tcBorders>
              <w:top w:val="nil"/>
              <w:left w:val="nil"/>
              <w:bottom w:val="single" w:sz="8" w:space="0" w:color="000000"/>
              <w:right w:val="single" w:sz="8" w:space="0" w:color="000000"/>
            </w:tcBorders>
          </w:tcPr>
          <w:p w14:paraId="39C2A005"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80" w:type="dxa"/>
            <w:tcBorders>
              <w:top w:val="nil"/>
              <w:left w:val="nil"/>
              <w:bottom w:val="single" w:sz="8" w:space="0" w:color="000000"/>
              <w:right w:val="single" w:sz="8" w:space="0" w:color="000000"/>
            </w:tcBorders>
          </w:tcPr>
          <w:p w14:paraId="7A81B169"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140" w:type="dxa"/>
            <w:tcBorders>
              <w:top w:val="nil"/>
              <w:left w:val="nil"/>
              <w:bottom w:val="single" w:sz="8" w:space="0" w:color="000000"/>
              <w:right w:val="single" w:sz="8" w:space="0" w:color="000000"/>
            </w:tcBorders>
          </w:tcPr>
          <w:p w14:paraId="5C8001ED"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232D16" w14:paraId="45D2EE44" w14:textId="77777777">
        <w:trPr>
          <w:trHeight w:val="300"/>
        </w:trPr>
        <w:tc>
          <w:tcPr>
            <w:tcW w:w="9340" w:type="dxa"/>
            <w:gridSpan w:val="6"/>
            <w:tcBorders>
              <w:top w:val="single" w:sz="8" w:space="0" w:color="000000"/>
              <w:left w:val="single" w:sz="8" w:space="0" w:color="000000"/>
              <w:bottom w:val="single" w:sz="8" w:space="0" w:color="000000"/>
              <w:right w:val="single" w:sz="8" w:space="0" w:color="000000"/>
            </w:tcBorders>
          </w:tcPr>
          <w:p w14:paraId="0E6EA595"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OUT-OF-POCKET EXPENSES</w:t>
            </w:r>
          </w:p>
        </w:tc>
      </w:tr>
      <w:tr w:rsidR="00232D16" w14:paraId="7AB418A9" w14:textId="77777777">
        <w:trPr>
          <w:trHeight w:val="375"/>
        </w:trPr>
        <w:tc>
          <w:tcPr>
            <w:tcW w:w="9340" w:type="dxa"/>
            <w:gridSpan w:val="6"/>
            <w:tcBorders>
              <w:top w:val="single" w:sz="8" w:space="0" w:color="000000"/>
              <w:left w:val="single" w:sz="8" w:space="0" w:color="000000"/>
              <w:bottom w:val="single" w:sz="8" w:space="0" w:color="000000"/>
              <w:right w:val="single" w:sz="8" w:space="0" w:color="000000"/>
            </w:tcBorders>
            <w:shd w:val="clear" w:color="auto" w:fill="C0C0C0"/>
          </w:tcPr>
          <w:p w14:paraId="480B75D4" w14:textId="77777777" w:rsidR="00232D16" w:rsidRDefault="00F27A97">
            <w:pPr>
              <w:spacing w:after="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FEES (Professional + out-of-pocket expenses)</w:t>
            </w:r>
          </w:p>
        </w:tc>
      </w:tr>
      <w:tr w:rsidR="00232D16" w14:paraId="6BF70C90" w14:textId="77777777">
        <w:trPr>
          <w:trHeight w:val="300"/>
        </w:trPr>
        <w:tc>
          <w:tcPr>
            <w:tcW w:w="2920" w:type="dxa"/>
            <w:tcBorders>
              <w:top w:val="nil"/>
              <w:left w:val="nil"/>
              <w:bottom w:val="nil"/>
              <w:right w:val="nil"/>
            </w:tcBorders>
          </w:tcPr>
          <w:p w14:paraId="6A22F2A5" w14:textId="77777777" w:rsidR="00232D16" w:rsidRDefault="00232D16">
            <w:pPr>
              <w:spacing w:after="60"/>
              <w:jc w:val="both"/>
              <w:rPr>
                <w:rFonts w:ascii="Times New Roman" w:eastAsia="Times New Roman" w:hAnsi="Times New Roman" w:cs="Times New Roman"/>
                <w:sz w:val="24"/>
                <w:szCs w:val="24"/>
              </w:rPr>
            </w:pPr>
          </w:p>
        </w:tc>
        <w:tc>
          <w:tcPr>
            <w:tcW w:w="1300" w:type="dxa"/>
            <w:tcBorders>
              <w:top w:val="nil"/>
              <w:left w:val="nil"/>
              <w:bottom w:val="nil"/>
              <w:right w:val="nil"/>
            </w:tcBorders>
          </w:tcPr>
          <w:p w14:paraId="59C38978" w14:textId="77777777" w:rsidR="00232D16" w:rsidRDefault="00232D16">
            <w:pPr>
              <w:spacing w:after="60"/>
              <w:jc w:val="both"/>
              <w:rPr>
                <w:rFonts w:ascii="Times New Roman" w:eastAsia="Times New Roman" w:hAnsi="Times New Roman" w:cs="Times New Roman"/>
                <w:sz w:val="24"/>
                <w:szCs w:val="24"/>
              </w:rPr>
            </w:pPr>
          </w:p>
        </w:tc>
        <w:tc>
          <w:tcPr>
            <w:tcW w:w="1420" w:type="dxa"/>
            <w:tcBorders>
              <w:top w:val="nil"/>
              <w:left w:val="nil"/>
              <w:bottom w:val="nil"/>
              <w:right w:val="nil"/>
            </w:tcBorders>
          </w:tcPr>
          <w:p w14:paraId="3D7D9F27" w14:textId="77777777" w:rsidR="00232D16" w:rsidRDefault="00232D16">
            <w:pPr>
              <w:spacing w:after="60"/>
              <w:jc w:val="both"/>
              <w:rPr>
                <w:rFonts w:ascii="Times New Roman" w:eastAsia="Times New Roman" w:hAnsi="Times New Roman" w:cs="Times New Roman"/>
                <w:sz w:val="24"/>
                <w:szCs w:val="24"/>
              </w:rPr>
            </w:pPr>
          </w:p>
        </w:tc>
        <w:tc>
          <w:tcPr>
            <w:tcW w:w="1280" w:type="dxa"/>
            <w:tcBorders>
              <w:top w:val="nil"/>
              <w:left w:val="nil"/>
              <w:bottom w:val="nil"/>
              <w:right w:val="nil"/>
            </w:tcBorders>
          </w:tcPr>
          <w:p w14:paraId="174F7DDA" w14:textId="77777777" w:rsidR="00232D16" w:rsidRDefault="00232D16">
            <w:pPr>
              <w:spacing w:after="60"/>
              <w:jc w:val="both"/>
              <w:rPr>
                <w:rFonts w:ascii="Times New Roman" w:eastAsia="Times New Roman" w:hAnsi="Times New Roman" w:cs="Times New Roman"/>
                <w:sz w:val="24"/>
                <w:szCs w:val="24"/>
              </w:rPr>
            </w:pPr>
          </w:p>
        </w:tc>
        <w:tc>
          <w:tcPr>
            <w:tcW w:w="1280" w:type="dxa"/>
            <w:tcBorders>
              <w:top w:val="nil"/>
              <w:left w:val="nil"/>
              <w:bottom w:val="nil"/>
              <w:right w:val="nil"/>
            </w:tcBorders>
          </w:tcPr>
          <w:p w14:paraId="5F9BD023" w14:textId="77777777" w:rsidR="00232D16" w:rsidRDefault="00232D16">
            <w:pPr>
              <w:spacing w:after="60"/>
              <w:jc w:val="both"/>
              <w:rPr>
                <w:rFonts w:ascii="Times New Roman" w:eastAsia="Times New Roman" w:hAnsi="Times New Roman" w:cs="Times New Roman"/>
                <w:sz w:val="24"/>
                <w:szCs w:val="24"/>
              </w:rPr>
            </w:pPr>
          </w:p>
        </w:tc>
        <w:tc>
          <w:tcPr>
            <w:tcW w:w="1140" w:type="dxa"/>
            <w:tcBorders>
              <w:top w:val="nil"/>
              <w:left w:val="nil"/>
              <w:bottom w:val="nil"/>
              <w:right w:val="nil"/>
            </w:tcBorders>
          </w:tcPr>
          <w:p w14:paraId="778CB48A" w14:textId="77777777" w:rsidR="00232D16" w:rsidRDefault="00232D16">
            <w:pPr>
              <w:spacing w:after="60"/>
              <w:jc w:val="both"/>
              <w:rPr>
                <w:rFonts w:ascii="Times New Roman" w:eastAsia="Times New Roman" w:hAnsi="Times New Roman" w:cs="Times New Roman"/>
                <w:sz w:val="24"/>
                <w:szCs w:val="24"/>
              </w:rPr>
            </w:pPr>
          </w:p>
        </w:tc>
      </w:tr>
    </w:tbl>
    <w:p w14:paraId="7FA9E905" w14:textId="77777777" w:rsidR="00232D16" w:rsidRDefault="00F27A97">
      <w:pPr>
        <w:tabs>
          <w:tab w:val="left" w:pos="-180"/>
          <w:tab w:val="right" w:pos="1980"/>
          <w:tab w:val="left" w:pos="2160"/>
          <w:tab w:val="left" w:pos="4320"/>
        </w:tabs>
        <w:spacing w:after="60"/>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hidden="0" allowOverlap="1" wp14:anchorId="166683A2" wp14:editId="75D49ED0">
                <wp:simplePos x="0" y="0"/>
                <wp:positionH relativeFrom="column">
                  <wp:posOffset>1</wp:posOffset>
                </wp:positionH>
                <wp:positionV relativeFrom="paragraph">
                  <wp:posOffset>38100</wp:posOffset>
                </wp:positionV>
                <wp:extent cx="5953125" cy="695325"/>
                <wp:effectExtent l="0" t="0" r="0" b="0"/>
                <wp:wrapNone/>
                <wp:docPr id="1" name="Rectangle 1"/>
                <wp:cNvGraphicFramePr/>
                <a:graphic xmlns:a="http://schemas.openxmlformats.org/drawingml/2006/main">
                  <a:graphicData uri="http://schemas.microsoft.com/office/word/2010/wordprocessingShape">
                    <wps:wsp>
                      <wps:cNvSpPr/>
                      <wps:spPr>
                        <a:xfrm>
                          <a:off x="2374200" y="3437100"/>
                          <a:ext cx="5943600" cy="685800"/>
                        </a:xfrm>
                        <a:prstGeom prst="rect">
                          <a:avLst/>
                        </a:prstGeom>
                        <a:noFill/>
                        <a:ln w="9525" cap="flat" cmpd="sng">
                          <a:solidFill>
                            <a:srgbClr val="000000"/>
                          </a:solidFill>
                          <a:prstDash val="solid"/>
                          <a:miter lim="800000"/>
                          <a:headEnd type="none" w="sm" len="sm"/>
                          <a:tailEnd type="none" w="sm" len="sm"/>
                        </a:ln>
                      </wps:spPr>
                      <wps:txbx>
                        <w:txbxContent>
                          <w:p w14:paraId="37CA1959" w14:textId="77777777" w:rsidR="00232D16" w:rsidRDefault="00F27A97">
                            <w:pPr>
                              <w:spacing w:line="275" w:lineRule="auto"/>
                              <w:textDirection w:val="btLr"/>
                            </w:pPr>
                            <w:r>
                              <w:rPr>
                                <w:rFonts w:ascii="Times New Roman" w:eastAsia="Times New Roman" w:hAnsi="Times New Roman" w:cs="Times New Roman"/>
                                <w:i/>
                                <w:color w:val="000000"/>
                              </w:rPr>
                              <w:t>Vendor’s Comments:</w:t>
                            </w:r>
                          </w:p>
                          <w:p w14:paraId="5F3B3835" w14:textId="77777777" w:rsidR="00232D16" w:rsidRDefault="00232D16">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66683A2" id="Rectangle 1" o:spid="_x0000_s1027" style="position:absolute;left:0;text-align:left;margin-left:0;margin-top:3pt;width:468.75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5ZMAIAAE8EAAAOAAAAZHJzL2Uyb0RvYy54bWysVNtuEzEQfUfiHyy/k821l6ibCjUEIVW0&#10;ovABE683a8k3bCeb/D3H3tAWeEBC7IMzXp89c+bMODe3R6PZQYaonK35ZDTmTFrhGmV3Nf/2dfPu&#10;irOYyDaknZU1P8nIb1dv39z0fimnrnO6kYGBxMZl72vepeSXVRVFJw3FkfPS4rB1wVDCNuyqJlAP&#10;dqOr6Xh8UfUuND44IWPE2/VwyFeFv22lSA9tG2ViuubQlsoayrrNa7W6oeUukO+UOMugf1BhSFkk&#10;faZaUyK2D+oPKqNEcNG1aSScqVzbKiFLDahmMv6tmqeOvCy1wJzon22K/49WfD48BqYa9I4zSwYt&#10;+gLTyO60ZJNsT+/jEqgn/xjOu4gw13psg8m/qIIdaz6dXc7REs5ONZ/NZ5cTxMVeeUxMALC4ns8u&#10;MkAAcXG1uBoA1QuTDzF9lM6wHNQ8QElxlQ73MYEL0J+QnNi6jdK65NCW9TW/XkwXoCcMUqspITQe&#10;pUW7KzTRadXkT/LHMey2dzqwA+XRKE+WixS/wHK+NcVuwJWjoSqjEiZXK1NzFIJneN1Jaj7YhqWT&#10;h5cWQ8+zsmg40xJXBEERnEjpv+OgRluIyk0YbM9ROm6P556BK7/ZuuaEPkYvNgqC7ymmRwqYZHS1&#10;x3Qj7/c9BWjRnyzG53oyz06lspkvLnNXwuuT7esTsqJzuDQwdAjvUrlCQw/e75NrVWnPi5SzZkxt&#10;sfR8w/K1eL0vqJf/gdUPAAAA//8DAFBLAwQUAAYACAAAACEA+YQ8mN4AAAAGAQAADwAAAGRycy9k&#10;b3ducmV2LnhtbEyPwU7DMBBE70j8g7VI3KhdqqQQ4lQIhBCoEqLl0psTL0kgXofYbc3fs5zgNFrN&#10;aOZtuUpuEAecQu9Jw3ymQCA13vbUanjbPlxcgQjRkDWDJ9TwjQFW1elJaQrrj/SKh01sBZdQKIyG&#10;LsaxkDI0HToTZn5EYu/dT85EPqdW2skcudwN8lKpXDrTEy90ZsS7DpvPzd5pGLcv7muXHu+9Wi8/&#10;1NMuX6T6Wevzs3R7AyJiin9h+MVndKiYqfZ7skEMGviRqCFnYfN6scxA1JyaZxnIqpT/8asfAAAA&#10;//8DAFBLAQItABQABgAIAAAAIQC2gziS/gAAAOEBAAATAAAAAAAAAAAAAAAAAAAAAABbQ29udGVu&#10;dF9UeXBlc10ueG1sUEsBAi0AFAAGAAgAAAAhADj9If/WAAAAlAEAAAsAAAAAAAAAAAAAAAAALwEA&#10;AF9yZWxzLy5yZWxzUEsBAi0AFAAGAAgAAAAhAOfI/lkwAgAATwQAAA4AAAAAAAAAAAAAAAAALgIA&#10;AGRycy9lMm9Eb2MueG1sUEsBAi0AFAAGAAgAAAAhAPmEPJjeAAAABgEAAA8AAAAAAAAAAAAAAAAA&#10;igQAAGRycy9kb3ducmV2LnhtbFBLBQYAAAAABAAEAPMAAACVBQAAAAA=&#10;" filled="f">
                <v:stroke startarrowwidth="narrow" startarrowlength="short" endarrowwidth="narrow" endarrowlength="short"/>
                <v:textbox inset="2.53958mm,1.2694mm,2.53958mm,1.2694mm">
                  <w:txbxContent>
                    <w:p w14:paraId="37CA1959" w14:textId="77777777" w:rsidR="00232D16" w:rsidRDefault="00F27A97">
                      <w:pPr>
                        <w:spacing w:line="275" w:lineRule="auto"/>
                        <w:textDirection w:val="btLr"/>
                      </w:pPr>
                      <w:r>
                        <w:rPr>
                          <w:rFonts w:ascii="Times New Roman" w:eastAsia="Times New Roman" w:hAnsi="Times New Roman" w:cs="Times New Roman"/>
                          <w:i/>
                          <w:color w:val="000000"/>
                        </w:rPr>
                        <w:t>Vendor’s Comments:</w:t>
                      </w:r>
                    </w:p>
                    <w:p w14:paraId="5F3B3835" w14:textId="77777777" w:rsidR="00232D16" w:rsidRDefault="00232D16">
                      <w:pPr>
                        <w:spacing w:line="275" w:lineRule="auto"/>
                        <w:textDirection w:val="btLr"/>
                      </w:pPr>
                    </w:p>
                  </w:txbxContent>
                </v:textbox>
              </v:rect>
            </w:pict>
          </mc:Fallback>
        </mc:AlternateContent>
      </w:r>
    </w:p>
    <w:p w14:paraId="345D56A2" w14:textId="77777777" w:rsidR="00232D16" w:rsidRDefault="00232D16">
      <w:pPr>
        <w:tabs>
          <w:tab w:val="left" w:pos="-180"/>
          <w:tab w:val="right" w:pos="1980"/>
          <w:tab w:val="left" w:pos="2160"/>
          <w:tab w:val="left" w:pos="4320"/>
        </w:tabs>
        <w:spacing w:after="60"/>
        <w:jc w:val="both"/>
        <w:rPr>
          <w:rFonts w:ascii="Times New Roman" w:eastAsia="Times New Roman" w:hAnsi="Times New Roman" w:cs="Times New Roman"/>
          <w:sz w:val="24"/>
          <w:szCs w:val="24"/>
        </w:rPr>
      </w:pPr>
    </w:p>
    <w:p w14:paraId="7BD15B64" w14:textId="77777777" w:rsidR="00232D16" w:rsidRDefault="00232D16">
      <w:pPr>
        <w:tabs>
          <w:tab w:val="left" w:pos="-180"/>
          <w:tab w:val="right" w:pos="1980"/>
          <w:tab w:val="left" w:pos="2160"/>
          <w:tab w:val="left" w:pos="4320"/>
        </w:tabs>
        <w:spacing w:after="60"/>
        <w:jc w:val="both"/>
        <w:rPr>
          <w:rFonts w:ascii="Times New Roman" w:eastAsia="Times New Roman" w:hAnsi="Times New Roman" w:cs="Times New Roman"/>
          <w:sz w:val="24"/>
          <w:szCs w:val="24"/>
        </w:rPr>
      </w:pPr>
    </w:p>
    <w:p w14:paraId="29AC03AA" w14:textId="77777777" w:rsidR="00232D16" w:rsidRDefault="00232D16">
      <w:pPr>
        <w:tabs>
          <w:tab w:val="left" w:pos="-180"/>
          <w:tab w:val="right" w:pos="1980"/>
          <w:tab w:val="left" w:pos="2160"/>
          <w:tab w:val="left" w:pos="4320"/>
        </w:tabs>
        <w:spacing w:after="60"/>
        <w:jc w:val="both"/>
        <w:rPr>
          <w:rFonts w:ascii="Times New Roman" w:eastAsia="Times New Roman" w:hAnsi="Times New Roman" w:cs="Times New Roman"/>
          <w:sz w:val="24"/>
          <w:szCs w:val="24"/>
        </w:rPr>
      </w:pPr>
    </w:p>
    <w:p w14:paraId="47155FCF" w14:textId="77777777" w:rsidR="00232D16" w:rsidRDefault="00232D16">
      <w:pPr>
        <w:tabs>
          <w:tab w:val="left" w:pos="-180"/>
          <w:tab w:val="right" w:pos="1980"/>
          <w:tab w:val="left" w:pos="2160"/>
          <w:tab w:val="left" w:pos="4320"/>
        </w:tabs>
        <w:spacing w:after="60"/>
        <w:jc w:val="both"/>
        <w:rPr>
          <w:rFonts w:ascii="Times New Roman" w:eastAsia="Times New Roman" w:hAnsi="Times New Roman" w:cs="Times New Roman"/>
          <w:sz w:val="24"/>
          <w:szCs w:val="24"/>
        </w:rPr>
      </w:pPr>
    </w:p>
    <w:p w14:paraId="1A0953E1" w14:textId="77777777" w:rsidR="00232D16" w:rsidRDefault="00F27A97">
      <w:pPr>
        <w:tabs>
          <w:tab w:val="left" w:pos="-180"/>
          <w:tab w:val="right" w:pos="1980"/>
          <w:tab w:val="left" w:pos="2160"/>
          <w:tab w:val="left" w:pos="4320"/>
        </w:tabs>
        <w:spacing w:after="60"/>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14:paraId="72E3A3BF" w14:textId="77777777" w:rsidR="00232D16" w:rsidRDefault="00F27A97">
      <w:pPr>
        <w:spacing w:after="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Name and title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 and Place</w:t>
      </w:r>
    </w:p>
    <w:p w14:paraId="220DBB64" w14:textId="77777777" w:rsidR="00232D16" w:rsidRDefault="00232D16">
      <w:pPr>
        <w:spacing w:after="60"/>
        <w:jc w:val="both"/>
      </w:pPr>
    </w:p>
    <w:sectPr w:rsidR="00232D16" w:rsidSect="00184481">
      <w:footerReference w:type="default" r:id="rId8"/>
      <w:pgSz w:w="11906" w:h="16838"/>
      <w:pgMar w:top="1125" w:right="1440" w:bottom="1260" w:left="1440" w:header="540" w:footer="4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83E15" w14:textId="77777777" w:rsidR="00F27A97" w:rsidRDefault="00F27A97">
      <w:pPr>
        <w:spacing w:after="0" w:line="240" w:lineRule="auto"/>
      </w:pPr>
      <w:r>
        <w:separator/>
      </w:r>
    </w:p>
  </w:endnote>
  <w:endnote w:type="continuationSeparator" w:id="0">
    <w:p w14:paraId="5AC2DFF6" w14:textId="77777777" w:rsidR="00F27A97" w:rsidRDefault="00F2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8C4B" w14:textId="77777777" w:rsidR="00232D16" w:rsidRDefault="00F27A97">
    <w:pPr>
      <w:pBdr>
        <w:top w:val="nil"/>
        <w:left w:val="nil"/>
        <w:bottom w:val="nil"/>
        <w:right w:val="nil"/>
        <w:between w:val="nil"/>
      </w:pBdr>
      <w:jc w:val="right"/>
      <w:rPr>
        <w:color w:val="365F91"/>
      </w:rPr>
    </w:pPr>
    <w:r>
      <w:rPr>
        <w:color w:val="7F7F7F"/>
      </w:rPr>
      <w:t xml:space="preserve">Page </w:t>
    </w:r>
    <w:r>
      <w:rPr>
        <w:b/>
        <w:color w:val="7F7F7F"/>
      </w:rPr>
      <w:fldChar w:fldCharType="begin"/>
    </w:r>
    <w:r>
      <w:rPr>
        <w:b/>
        <w:color w:val="7F7F7F"/>
      </w:rPr>
      <w:instrText>PAGE</w:instrText>
    </w:r>
    <w:r>
      <w:rPr>
        <w:b/>
        <w:color w:val="7F7F7F"/>
      </w:rPr>
      <w:fldChar w:fldCharType="separate"/>
    </w:r>
    <w:r w:rsidR="00184481">
      <w:rPr>
        <w:b/>
        <w:noProof/>
        <w:color w:val="7F7F7F"/>
      </w:rPr>
      <w:t>1</w:t>
    </w:r>
    <w:r>
      <w:rPr>
        <w:b/>
        <w:color w:val="7F7F7F"/>
      </w:rPr>
      <w:fldChar w:fldCharType="end"/>
    </w:r>
    <w:r>
      <w:rPr>
        <w:color w:val="7F7F7F"/>
      </w:rPr>
      <w:t xml:space="preserve"> of </w:t>
    </w:r>
    <w:r>
      <w:rPr>
        <w:b/>
        <w:color w:val="7F7F7F"/>
      </w:rPr>
      <w:fldChar w:fldCharType="begin"/>
    </w:r>
    <w:r>
      <w:rPr>
        <w:b/>
        <w:color w:val="7F7F7F"/>
      </w:rPr>
      <w:instrText>NUMPAGES</w:instrText>
    </w:r>
    <w:r>
      <w:rPr>
        <w:b/>
        <w:color w:val="7F7F7F"/>
      </w:rPr>
      <w:fldChar w:fldCharType="separate"/>
    </w:r>
    <w:r w:rsidR="00184481">
      <w:rPr>
        <w:b/>
        <w:noProof/>
        <w:color w:val="7F7F7F"/>
      </w:rPr>
      <w:t>2</w:t>
    </w:r>
    <w:r>
      <w:rPr>
        <w:b/>
        <w:color w:val="7F7F7F"/>
      </w:rPr>
      <w:fldChar w:fldCharType="end"/>
    </w:r>
  </w:p>
  <w:p w14:paraId="3692ED3E" w14:textId="77777777" w:rsidR="00232D16" w:rsidRDefault="00F27A97">
    <w:pPr>
      <w:pBdr>
        <w:top w:val="nil"/>
        <w:left w:val="nil"/>
        <w:bottom w:val="nil"/>
        <w:right w:val="nil"/>
        <w:between w:val="nil"/>
      </w:pBdr>
      <w:rPr>
        <w:color w:val="548DD4"/>
        <w:sz w:val="24"/>
        <w:szCs w:val="24"/>
      </w:rPr>
    </w:pPr>
    <w:r>
      <w:rPr>
        <w:color w:val="548DD4"/>
        <w:sz w:val="24"/>
        <w:szCs w:val="24"/>
      </w:rPr>
      <w:t>UNFPA/PSB/Templates/Emergency Procurement/ Emergency RFP Template [0315-Rev02]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91DCB" w14:textId="77777777" w:rsidR="00F27A97" w:rsidRDefault="00F27A97">
      <w:pPr>
        <w:spacing w:after="0" w:line="240" w:lineRule="auto"/>
      </w:pPr>
      <w:r>
        <w:separator/>
      </w:r>
    </w:p>
  </w:footnote>
  <w:footnote w:type="continuationSeparator" w:id="0">
    <w:p w14:paraId="11907318" w14:textId="77777777" w:rsidR="00F27A97" w:rsidRDefault="00F27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FA7"/>
    <w:multiLevelType w:val="multilevel"/>
    <w:tmpl w:val="59F8D4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D4C4B22"/>
    <w:multiLevelType w:val="multilevel"/>
    <w:tmpl w:val="2C76F726"/>
    <w:lvl w:ilvl="0">
      <w:start w:val="1"/>
      <w:numFmt w:val="bullet"/>
      <w:lvlText w:val="-"/>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31125D7"/>
    <w:multiLevelType w:val="multilevel"/>
    <w:tmpl w:val="D32A8B1C"/>
    <w:lvl w:ilvl="0">
      <w:start w:val="1"/>
      <w:numFmt w:val="bullet"/>
      <w:lvlText w:val="-"/>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5EA626C"/>
    <w:multiLevelType w:val="multilevel"/>
    <w:tmpl w:val="1D92EB7E"/>
    <w:lvl w:ilvl="0">
      <w:start w:val="1"/>
      <w:numFmt w:val="bullet"/>
      <w:lvlText w:val="-"/>
      <w:lvlJc w:val="left"/>
      <w:pPr>
        <w:ind w:left="36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3C908B1"/>
    <w:multiLevelType w:val="multilevel"/>
    <w:tmpl w:val="2A3EE82E"/>
    <w:lvl w:ilvl="0">
      <w:start w:val="64"/>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79F4565"/>
    <w:multiLevelType w:val="multilevel"/>
    <w:tmpl w:val="DFD822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FF620B8"/>
    <w:multiLevelType w:val="multilevel"/>
    <w:tmpl w:val="DCDC73E6"/>
    <w:lvl w:ilvl="0">
      <w:start w:val="64"/>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3D82C23"/>
    <w:multiLevelType w:val="multilevel"/>
    <w:tmpl w:val="EEBE77C4"/>
    <w:lvl w:ilvl="0">
      <w:start w:val="1"/>
      <w:numFmt w:val="lowerLetter"/>
      <w:lvlText w:val="%1."/>
      <w:lvlJc w:val="left"/>
      <w:pPr>
        <w:ind w:left="720" w:hanging="360"/>
      </w:pPr>
      <w:rPr>
        <w:b w:val="0"/>
        <w:bCs/>
        <w:vertAlign w:val="baseline"/>
      </w:rPr>
    </w:lvl>
    <w:lvl w:ilvl="1">
      <w:start w:val="10"/>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29177A9"/>
    <w:multiLevelType w:val="multilevel"/>
    <w:tmpl w:val="BA5E55EC"/>
    <w:lvl w:ilvl="0">
      <w:start w:val="1"/>
      <w:numFmt w:val="bullet"/>
      <w:lvlText w:val="-"/>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8581714"/>
    <w:multiLevelType w:val="multilevel"/>
    <w:tmpl w:val="F96063C6"/>
    <w:lvl w:ilvl="0">
      <w:start w:val="1"/>
      <w:numFmt w:val="decimal"/>
      <w:lvlText w:val="%1."/>
      <w:lvlJc w:val="left"/>
      <w:pPr>
        <w:ind w:left="1423" w:hanging="360"/>
      </w:pPr>
      <w:rPr>
        <w:vertAlign w:val="baseline"/>
      </w:rPr>
    </w:lvl>
    <w:lvl w:ilvl="1">
      <w:start w:val="1"/>
      <w:numFmt w:val="lowerLetter"/>
      <w:lvlText w:val="%2."/>
      <w:lvlJc w:val="left"/>
      <w:pPr>
        <w:ind w:left="2143" w:hanging="360"/>
      </w:pPr>
      <w:rPr>
        <w:vertAlign w:val="baseline"/>
      </w:rPr>
    </w:lvl>
    <w:lvl w:ilvl="2">
      <w:start w:val="1"/>
      <w:numFmt w:val="lowerRoman"/>
      <w:lvlText w:val="%3."/>
      <w:lvlJc w:val="right"/>
      <w:pPr>
        <w:ind w:left="2863" w:hanging="180"/>
      </w:pPr>
      <w:rPr>
        <w:vertAlign w:val="baseline"/>
      </w:rPr>
    </w:lvl>
    <w:lvl w:ilvl="3">
      <w:start w:val="1"/>
      <w:numFmt w:val="decimal"/>
      <w:lvlText w:val="%4."/>
      <w:lvlJc w:val="left"/>
      <w:pPr>
        <w:ind w:left="3583" w:hanging="360"/>
      </w:pPr>
      <w:rPr>
        <w:vertAlign w:val="baseline"/>
      </w:rPr>
    </w:lvl>
    <w:lvl w:ilvl="4">
      <w:start w:val="1"/>
      <w:numFmt w:val="lowerLetter"/>
      <w:lvlText w:val="%5."/>
      <w:lvlJc w:val="left"/>
      <w:pPr>
        <w:ind w:left="4303" w:hanging="360"/>
      </w:pPr>
      <w:rPr>
        <w:vertAlign w:val="baseline"/>
      </w:rPr>
    </w:lvl>
    <w:lvl w:ilvl="5">
      <w:start w:val="1"/>
      <w:numFmt w:val="lowerRoman"/>
      <w:lvlText w:val="%6."/>
      <w:lvlJc w:val="right"/>
      <w:pPr>
        <w:ind w:left="5023" w:hanging="180"/>
      </w:pPr>
      <w:rPr>
        <w:vertAlign w:val="baseline"/>
      </w:rPr>
    </w:lvl>
    <w:lvl w:ilvl="6">
      <w:start w:val="1"/>
      <w:numFmt w:val="decimal"/>
      <w:lvlText w:val="%7."/>
      <w:lvlJc w:val="left"/>
      <w:pPr>
        <w:ind w:left="5743" w:hanging="360"/>
      </w:pPr>
      <w:rPr>
        <w:vertAlign w:val="baseline"/>
      </w:rPr>
    </w:lvl>
    <w:lvl w:ilvl="7">
      <w:start w:val="1"/>
      <w:numFmt w:val="lowerLetter"/>
      <w:lvlText w:val="%8."/>
      <w:lvlJc w:val="left"/>
      <w:pPr>
        <w:ind w:left="6463" w:hanging="360"/>
      </w:pPr>
      <w:rPr>
        <w:vertAlign w:val="baseline"/>
      </w:rPr>
    </w:lvl>
    <w:lvl w:ilvl="8">
      <w:start w:val="1"/>
      <w:numFmt w:val="lowerRoman"/>
      <w:lvlText w:val="%9."/>
      <w:lvlJc w:val="right"/>
      <w:pPr>
        <w:ind w:left="7183" w:hanging="180"/>
      </w:pPr>
      <w:rPr>
        <w:vertAlign w:val="baseline"/>
      </w:rPr>
    </w:lvl>
  </w:abstractNum>
  <w:abstractNum w:abstractNumId="10" w15:restartNumberingAfterBreak="0">
    <w:nsid w:val="58185402"/>
    <w:multiLevelType w:val="multilevel"/>
    <w:tmpl w:val="3500CFEE"/>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1" w15:restartNumberingAfterBreak="0">
    <w:nsid w:val="609D3437"/>
    <w:multiLevelType w:val="multilevel"/>
    <w:tmpl w:val="AAD682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9C1647A"/>
    <w:multiLevelType w:val="multilevel"/>
    <w:tmpl w:val="DFA66FAA"/>
    <w:lvl w:ilvl="0">
      <w:start w:val="4"/>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3695B86"/>
    <w:multiLevelType w:val="multilevel"/>
    <w:tmpl w:val="D1842B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73944410"/>
    <w:multiLevelType w:val="multilevel"/>
    <w:tmpl w:val="D3D4F1D0"/>
    <w:lvl w:ilvl="0">
      <w:start w:val="19"/>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1"/>
  </w:num>
  <w:num w:numId="2">
    <w:abstractNumId w:val="13"/>
  </w:num>
  <w:num w:numId="3">
    <w:abstractNumId w:val="0"/>
  </w:num>
  <w:num w:numId="4">
    <w:abstractNumId w:val="5"/>
  </w:num>
  <w:num w:numId="5">
    <w:abstractNumId w:val="8"/>
  </w:num>
  <w:num w:numId="6">
    <w:abstractNumId w:val="9"/>
  </w:num>
  <w:num w:numId="7">
    <w:abstractNumId w:val="1"/>
  </w:num>
  <w:num w:numId="8">
    <w:abstractNumId w:val="3"/>
  </w:num>
  <w:num w:numId="9">
    <w:abstractNumId w:val="14"/>
  </w:num>
  <w:num w:numId="10">
    <w:abstractNumId w:val="7"/>
  </w:num>
  <w:num w:numId="11">
    <w:abstractNumId w:val="2"/>
  </w:num>
  <w:num w:numId="12">
    <w:abstractNumId w:val="4"/>
  </w:num>
  <w:num w:numId="13">
    <w:abstractNumId w:val="12"/>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16"/>
    <w:rsid w:val="00184481"/>
    <w:rsid w:val="00232D16"/>
    <w:rsid w:val="0024544F"/>
    <w:rsid w:val="00453F06"/>
    <w:rsid w:val="00554213"/>
    <w:rsid w:val="008805C0"/>
    <w:rsid w:val="00CD4DFF"/>
    <w:rsid w:val="00CE1BF8"/>
    <w:rsid w:val="00D620CB"/>
    <w:rsid w:val="00E46A19"/>
    <w:rsid w:val="00F2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F0C9"/>
  <w15:docId w15:val="{79C917EE-5332-4EA8-8620-1DAF7A24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after="0"/>
      <w:outlineLvl w:val="0"/>
    </w:pPr>
    <w:rPr>
      <w:rFonts w:ascii="Cambria" w:eastAsia="Cambria" w:hAnsi="Cambria" w:cs="Cambria"/>
      <w:b/>
      <w:sz w:val="28"/>
      <w:szCs w:val="28"/>
    </w:rPr>
  </w:style>
  <w:style w:type="paragraph" w:styleId="Heading2">
    <w:name w:val="heading 2"/>
    <w:basedOn w:val="Normal"/>
    <w:next w:val="Normal"/>
    <w:uiPriority w:val="9"/>
    <w:semiHidden/>
    <w:unhideWhenUsed/>
    <w:qFormat/>
    <w:pPr>
      <w:spacing w:before="200" w:after="0"/>
      <w:outlineLvl w:val="1"/>
    </w:pPr>
    <w:rPr>
      <w:rFonts w:ascii="Cambria" w:eastAsia="Cambria" w:hAnsi="Cambria" w:cs="Cambria"/>
      <w:b/>
      <w:sz w:val="26"/>
      <w:szCs w:val="26"/>
    </w:rPr>
  </w:style>
  <w:style w:type="paragraph" w:styleId="Heading3">
    <w:name w:val="heading 3"/>
    <w:basedOn w:val="Normal"/>
    <w:next w:val="Normal"/>
    <w:uiPriority w:val="9"/>
    <w:semiHidden/>
    <w:unhideWhenUsed/>
    <w:qFormat/>
    <w:pPr>
      <w:spacing w:before="200" w:after="0" w:line="271" w:lineRule="auto"/>
      <w:outlineLvl w:val="2"/>
    </w:pPr>
    <w:rPr>
      <w:rFonts w:ascii="Cambria" w:eastAsia="Cambria" w:hAnsi="Cambria" w:cs="Cambria"/>
      <w:b/>
    </w:rPr>
  </w:style>
  <w:style w:type="paragraph" w:styleId="Heading4">
    <w:name w:val="heading 4"/>
    <w:basedOn w:val="Normal"/>
    <w:next w:val="Normal"/>
    <w:uiPriority w:val="9"/>
    <w:semiHidden/>
    <w:unhideWhenUsed/>
    <w:qFormat/>
    <w:pPr>
      <w:spacing w:before="200" w:after="0"/>
      <w:outlineLvl w:val="3"/>
    </w:pPr>
    <w:rPr>
      <w:rFonts w:ascii="Cambria" w:eastAsia="Cambria" w:hAnsi="Cambria" w:cs="Cambria"/>
      <w:b/>
      <w:i/>
    </w:rPr>
  </w:style>
  <w:style w:type="paragraph" w:styleId="Heading5">
    <w:name w:val="heading 5"/>
    <w:basedOn w:val="Normal"/>
    <w:next w:val="Normal"/>
    <w:uiPriority w:val="9"/>
    <w:semiHidden/>
    <w:unhideWhenUsed/>
    <w:qFormat/>
    <w:pPr>
      <w:spacing w:before="200" w:after="0"/>
      <w:outlineLvl w:val="4"/>
    </w:pPr>
    <w:rPr>
      <w:rFonts w:ascii="Cambria" w:eastAsia="Cambria" w:hAnsi="Cambria" w:cs="Cambria"/>
      <w:b/>
      <w:color w:val="7F7F7F"/>
    </w:rPr>
  </w:style>
  <w:style w:type="paragraph" w:styleId="Heading6">
    <w:name w:val="heading 6"/>
    <w:basedOn w:val="Normal"/>
    <w:next w:val="Normal"/>
    <w:uiPriority w:val="9"/>
    <w:semiHidden/>
    <w:unhideWhenUsed/>
    <w:qFormat/>
    <w:pPr>
      <w:spacing w:after="0" w:line="271" w:lineRule="auto"/>
      <w:outlineLvl w:val="5"/>
    </w:pPr>
    <w:rPr>
      <w:rFonts w:ascii="Cambria" w:eastAsia="Cambria" w:hAnsi="Cambria" w:cs="Cambria"/>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4" w:space="1" w:color="000000"/>
      </w:pBdr>
      <w:spacing w:line="240" w:lineRule="auto"/>
    </w:pPr>
    <w:rPr>
      <w:rFonts w:ascii="Cambria" w:eastAsia="Cambria" w:hAnsi="Cambria" w:cs="Cambria"/>
      <w:sz w:val="52"/>
      <w:szCs w:val="52"/>
    </w:rPr>
  </w:style>
  <w:style w:type="paragraph" w:styleId="Subtitle">
    <w:name w:val="Subtitle"/>
    <w:basedOn w:val="Normal"/>
    <w:next w:val="Normal"/>
    <w:uiPriority w:val="11"/>
    <w:qFormat/>
    <w:pPr>
      <w:spacing w:after="600"/>
    </w:pPr>
    <w:rPr>
      <w:rFonts w:ascii="Cambria" w:eastAsia="Cambria" w:hAnsi="Cambria" w:cs="Cambria"/>
      <w:i/>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character" w:styleId="Hyperlink">
    <w:name w:val="Hyperlink"/>
    <w:basedOn w:val="DefaultParagraphFont"/>
    <w:uiPriority w:val="99"/>
    <w:unhideWhenUsed/>
    <w:rsid w:val="00D620CB"/>
    <w:rPr>
      <w:color w:val="0000FF" w:themeColor="hyperlink"/>
      <w:u w:val="single"/>
    </w:rPr>
  </w:style>
  <w:style w:type="character" w:styleId="UnresolvedMention">
    <w:name w:val="Unresolved Mention"/>
    <w:basedOn w:val="DefaultParagraphFont"/>
    <w:uiPriority w:val="99"/>
    <w:semiHidden/>
    <w:unhideWhenUsed/>
    <w:rsid w:val="00D620CB"/>
    <w:rPr>
      <w:color w:val="605E5C"/>
      <w:shd w:val="clear" w:color="auto" w:fill="E1DFDD"/>
    </w:rPr>
  </w:style>
  <w:style w:type="character" w:styleId="FollowedHyperlink">
    <w:name w:val="FollowedHyperlink"/>
    <w:basedOn w:val="DefaultParagraphFont"/>
    <w:uiPriority w:val="99"/>
    <w:semiHidden/>
    <w:unhideWhenUsed/>
    <w:rsid w:val="00D620CB"/>
    <w:rPr>
      <w:color w:val="800080" w:themeColor="followedHyperlink"/>
      <w:u w:val="single"/>
    </w:rPr>
  </w:style>
  <w:style w:type="paragraph" w:styleId="Header">
    <w:name w:val="header"/>
    <w:basedOn w:val="Normal"/>
    <w:link w:val="HeaderChar"/>
    <w:uiPriority w:val="99"/>
    <w:unhideWhenUsed/>
    <w:rsid w:val="00554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13"/>
  </w:style>
  <w:style w:type="paragraph" w:styleId="Footer">
    <w:name w:val="footer"/>
    <w:basedOn w:val="Normal"/>
    <w:link w:val="FooterChar"/>
    <w:uiPriority w:val="99"/>
    <w:unhideWhenUsed/>
    <w:rsid w:val="00554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fpa.org/resources/unfpa-general-conditions-contr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1699</Words>
  <Characters>9687</Characters>
  <Application>Microsoft Office Word</Application>
  <DocSecurity>0</DocSecurity>
  <Lines>80</Lines>
  <Paragraphs>22</Paragraphs>
  <ScaleCrop>false</ScaleCrop>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Iurie Tarcenco</dc:creator>
  <cp:lastModifiedBy>Iurie Tarcenco</cp:lastModifiedBy>
  <cp:revision>2</cp:revision>
  <dcterms:created xsi:type="dcterms:W3CDTF">2022-09-12T11:08:00Z</dcterms:created>
  <dcterms:modified xsi:type="dcterms:W3CDTF">2022-09-12T11:08:00Z</dcterms:modified>
</cp:coreProperties>
</file>