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E75BA" w14:textId="77777777" w:rsidR="00063E92" w:rsidRDefault="00063E92" w:rsidP="00B54103"/>
    <w:p w14:paraId="635BAFFE" w14:textId="77777777" w:rsidR="005B617F" w:rsidRDefault="008C2DA6" w:rsidP="005B617F">
      <w:pPr>
        <w:pStyle w:val="Heading2"/>
      </w:pPr>
      <w:bookmarkStart w:id="0" w:name="_Template_for_Call"/>
      <w:bookmarkEnd w:id="0"/>
      <w:r w:rsidRPr="00B54103">
        <w:t xml:space="preserve">Call </w:t>
      </w:r>
      <w:r w:rsidRPr="004317E0">
        <w:t>for</w:t>
      </w:r>
      <w:r w:rsidRPr="00B54103">
        <w:t xml:space="preserve"> </w:t>
      </w:r>
      <w:r w:rsidR="007A346D">
        <w:t>Expression of Interest</w:t>
      </w:r>
      <w:r w:rsidR="005B617F">
        <w:t xml:space="preserve">:                                  </w:t>
      </w:r>
    </w:p>
    <w:p w14:paraId="5DFC7755" w14:textId="7CC7D6A5" w:rsidR="00C56E27" w:rsidRPr="00C56E27" w:rsidRDefault="00802529" w:rsidP="00422C24">
      <w:pPr>
        <w:pStyle w:val="Heading2"/>
        <w:ind w:left="0" w:firstLine="0"/>
      </w:pPr>
      <w:r>
        <w:t xml:space="preserve">Supporting Ukrainian young children and their </w:t>
      </w:r>
      <w:r w:rsidR="00422C24">
        <w:t>families in</w:t>
      </w:r>
      <w:r w:rsidR="005B617F">
        <w:t xml:space="preserve"> Moldova</w:t>
      </w:r>
    </w:p>
    <w:tbl>
      <w:tblPr>
        <w:tblStyle w:val="TableGrid"/>
        <w:tblW w:w="0" w:type="auto"/>
        <w:tblLook w:val="04A0" w:firstRow="1" w:lastRow="0" w:firstColumn="1" w:lastColumn="0" w:noHBand="0" w:noVBand="1"/>
      </w:tblPr>
      <w:tblGrid>
        <w:gridCol w:w="9350"/>
      </w:tblGrid>
      <w:tr w:rsidR="002017D2" w:rsidRPr="00160015" w14:paraId="55B824CF" w14:textId="77777777" w:rsidTr="00F36643">
        <w:tc>
          <w:tcPr>
            <w:tcW w:w="9350" w:type="dxa"/>
          </w:tcPr>
          <w:p w14:paraId="0EFE340D" w14:textId="77777777" w:rsidR="002017D2" w:rsidRDefault="002017D2" w:rsidP="00F36643">
            <w:pPr>
              <w:rPr>
                <w:lang w:val="en-GB" w:eastAsia="en-GB"/>
              </w:rPr>
            </w:pPr>
          </w:p>
          <w:p w14:paraId="491F925E" w14:textId="562B6614" w:rsidR="002017D2" w:rsidRPr="00160015" w:rsidRDefault="002017D2" w:rsidP="002017D2">
            <w:pPr>
              <w:rPr>
                <w:lang w:val="en-GB" w:eastAsia="en-GB"/>
              </w:rPr>
            </w:pPr>
            <w:r w:rsidRPr="00160015">
              <w:rPr>
                <w:lang w:val="en-GB" w:eastAsia="en-GB"/>
              </w:rPr>
              <w:t xml:space="preserve">The purpose of the </w:t>
            </w:r>
            <w:r w:rsidR="007A346D">
              <w:t>Call for Expression of Interest</w:t>
            </w:r>
            <w:r w:rsidR="007A346D" w:rsidRPr="00B54103">
              <w:t xml:space="preserve"> </w:t>
            </w:r>
            <w:r w:rsidRPr="00160015">
              <w:rPr>
                <w:lang w:val="en-GB" w:eastAsia="en-GB"/>
              </w:rPr>
              <w:t xml:space="preserve">is to identify eligible Civil Society Organisations for prospective partnership with UNICEF </w:t>
            </w:r>
            <w:r w:rsidR="00223E59">
              <w:rPr>
                <w:lang w:val="en-GB" w:eastAsia="en-GB"/>
              </w:rPr>
              <w:t>Moldova</w:t>
            </w:r>
            <w:r w:rsidRPr="00160015">
              <w:rPr>
                <w:lang w:val="en-GB" w:eastAsia="en-GB"/>
              </w:rPr>
              <w:t>. Eligible Civil Society Organisations (CSOs) are invited to submit proposals for partnership to support achievement of results for children outlined in the 20</w:t>
            </w:r>
            <w:r w:rsidR="007E4D2D">
              <w:rPr>
                <w:lang w:val="en-GB" w:eastAsia="en-GB"/>
              </w:rPr>
              <w:t>22</w:t>
            </w:r>
            <w:r w:rsidR="003B3280">
              <w:rPr>
                <w:lang w:val="en-GB" w:eastAsia="en-GB"/>
              </w:rPr>
              <w:t xml:space="preserve"> Regional Refugee </w:t>
            </w:r>
            <w:r w:rsidRPr="00160015">
              <w:rPr>
                <w:lang w:val="en-GB" w:eastAsia="en-GB"/>
              </w:rPr>
              <w:t>Response Plan</w:t>
            </w:r>
            <w:r w:rsidR="002C19C8">
              <w:rPr>
                <w:lang w:val="en-GB" w:eastAsia="en-GB"/>
              </w:rPr>
              <w:t xml:space="preserve"> (RRRP) for Ukraine Situation</w:t>
            </w:r>
            <w:r w:rsidRPr="00160015">
              <w:rPr>
                <w:lang w:val="en-GB" w:eastAsia="en-GB"/>
              </w:rPr>
              <w:t xml:space="preserve"> and section 1.3 below.</w:t>
            </w:r>
          </w:p>
          <w:p w14:paraId="5B3EEA1A" w14:textId="77777777" w:rsidR="002017D2" w:rsidRPr="00160015" w:rsidRDefault="002017D2" w:rsidP="002017D2">
            <w:pPr>
              <w:rPr>
                <w:lang w:val="en-GB" w:eastAsia="en-GB"/>
              </w:rPr>
            </w:pPr>
          </w:p>
          <w:p w14:paraId="17A7CC00" w14:textId="395ABE84" w:rsidR="002017D2" w:rsidRPr="00687D1D" w:rsidRDefault="002017D2" w:rsidP="007A346D">
            <w:pPr>
              <w:rPr>
                <w:b/>
                <w:bCs/>
                <w:lang w:val="en-GB" w:eastAsia="en-GB"/>
              </w:rPr>
            </w:pPr>
            <w:r w:rsidRPr="00160015">
              <w:rPr>
                <w:lang w:val="en-GB" w:eastAsia="en-GB"/>
              </w:rPr>
              <w:t xml:space="preserve">Organisations </w:t>
            </w:r>
            <w:r w:rsidR="00317A38">
              <w:rPr>
                <w:lang w:val="en-GB" w:eastAsia="en-GB"/>
              </w:rPr>
              <w:t>that wish</w:t>
            </w:r>
            <w:r w:rsidRPr="00160015">
              <w:rPr>
                <w:lang w:val="en-GB" w:eastAsia="en-GB"/>
              </w:rPr>
              <w:t xml:space="preserve"> to participate in this </w:t>
            </w:r>
            <w:r w:rsidR="007A346D">
              <w:t>Call for Expression of Interest</w:t>
            </w:r>
            <w:r w:rsidRPr="00160015">
              <w:rPr>
                <w:lang w:val="en-GB" w:eastAsia="en-GB"/>
              </w:rPr>
              <w:t xml:space="preserve"> are requested to</w:t>
            </w:r>
            <w:r w:rsidR="006D4671">
              <w:rPr>
                <w:lang w:val="en-GB" w:eastAsia="en-GB"/>
              </w:rPr>
              <w:t xml:space="preserve"> submit the </w:t>
            </w:r>
            <w:r w:rsidR="006D4671" w:rsidRPr="00C828FB">
              <w:rPr>
                <w:b/>
                <w:bCs/>
                <w:lang w:val="en-GB" w:eastAsia="en-GB"/>
              </w:rPr>
              <w:t>signed and scanned PDF cop</w:t>
            </w:r>
            <w:r w:rsidR="006D4671" w:rsidRPr="00B67206">
              <w:rPr>
                <w:b/>
                <w:bCs/>
                <w:lang w:val="en-GB" w:eastAsia="en-GB"/>
              </w:rPr>
              <w:t>ies</w:t>
            </w:r>
            <w:r w:rsidR="00AA4060">
              <w:rPr>
                <w:lang w:val="en-GB" w:eastAsia="en-GB"/>
              </w:rPr>
              <w:t xml:space="preserve">, with the subject line </w:t>
            </w:r>
            <w:r w:rsidRPr="00160015">
              <w:rPr>
                <w:lang w:val="en-GB" w:eastAsia="en-GB"/>
              </w:rPr>
              <w:t>“</w:t>
            </w:r>
            <w:r w:rsidRPr="00E66A71">
              <w:rPr>
                <w:b/>
                <w:bCs/>
                <w:u w:val="single"/>
                <w:lang w:val="en-GB" w:eastAsia="en-GB"/>
              </w:rPr>
              <w:t xml:space="preserve">CSO </w:t>
            </w:r>
            <w:r w:rsidR="007A346D" w:rsidRPr="00E66A71">
              <w:rPr>
                <w:b/>
                <w:bCs/>
                <w:u w:val="single"/>
              </w:rPr>
              <w:t>Call for Expression of Interest</w:t>
            </w:r>
            <w:r w:rsidR="008D2921" w:rsidRPr="00E66A71">
              <w:rPr>
                <w:b/>
                <w:bCs/>
                <w:u w:val="single"/>
              </w:rPr>
              <w:t xml:space="preserve"> Ref:</w:t>
            </w:r>
            <w:r w:rsidR="00F610A1" w:rsidRPr="00E66A71">
              <w:rPr>
                <w:b/>
                <w:bCs/>
                <w:u w:val="single"/>
              </w:rPr>
              <w:t xml:space="preserve"> </w:t>
            </w:r>
            <w:r w:rsidR="008B2893">
              <w:rPr>
                <w:b/>
                <w:bCs/>
                <w:u w:val="single"/>
              </w:rPr>
              <w:t>Supporting Ukrainian young children and their families in Moldova</w:t>
            </w:r>
            <w:r w:rsidRPr="00160015">
              <w:rPr>
                <w:lang w:val="en-GB" w:eastAsia="en-GB"/>
              </w:rPr>
              <w:t>” at the following</w:t>
            </w:r>
            <w:r w:rsidR="006A3062">
              <w:rPr>
                <w:lang w:val="en-GB" w:eastAsia="en-GB"/>
              </w:rPr>
              <w:t xml:space="preserve"> email</w:t>
            </w:r>
            <w:r w:rsidRPr="00160015">
              <w:rPr>
                <w:lang w:val="en-GB" w:eastAsia="en-GB"/>
              </w:rPr>
              <w:t xml:space="preserve"> address:</w:t>
            </w:r>
            <w:r w:rsidR="00687D1D">
              <w:rPr>
                <w:lang w:val="en-GB" w:eastAsia="en-GB"/>
              </w:rPr>
              <w:t xml:space="preserve"> </w:t>
            </w:r>
            <w:hyperlink r:id="rId11" w:history="1">
              <w:r w:rsidR="00D6038C" w:rsidRPr="000D598B">
                <w:rPr>
                  <w:rStyle w:val="Hyperlink"/>
                  <w:b/>
                  <w:bCs/>
                  <w:lang w:val="en-GB" w:eastAsia="en-GB"/>
                </w:rPr>
                <w:t>chisinau@unicef.org</w:t>
              </w:r>
            </w:hyperlink>
            <w:r w:rsidR="00D6038C">
              <w:rPr>
                <w:b/>
                <w:bCs/>
                <w:lang w:val="en-GB" w:eastAsia="en-GB"/>
              </w:rPr>
              <w:t xml:space="preserve"> </w:t>
            </w:r>
          </w:p>
          <w:p w14:paraId="6E40D705" w14:textId="77777777" w:rsidR="002017D2" w:rsidRPr="00160015" w:rsidRDefault="002017D2" w:rsidP="002017D2">
            <w:pPr>
              <w:rPr>
                <w:lang w:val="en-GB" w:eastAsia="en-GB"/>
              </w:rPr>
            </w:pPr>
          </w:p>
          <w:p w14:paraId="4885C823" w14:textId="0BF0379A" w:rsidR="002017D2" w:rsidRPr="00160015" w:rsidRDefault="002017D2" w:rsidP="002017D2">
            <w:pPr>
              <w:rPr>
                <w:lang w:val="en-GB" w:eastAsia="en-GB"/>
              </w:rPr>
            </w:pPr>
            <w:r w:rsidRPr="00160015">
              <w:rPr>
                <w:lang w:val="en-GB" w:eastAsia="en-GB"/>
              </w:rPr>
              <w:t>By</w:t>
            </w:r>
            <w:r w:rsidR="008F2C4F">
              <w:rPr>
                <w:lang w:val="en-GB" w:eastAsia="en-GB"/>
              </w:rPr>
              <w:t xml:space="preserve"> </w:t>
            </w:r>
            <w:r w:rsidR="00D6038C">
              <w:rPr>
                <w:b/>
                <w:bCs/>
                <w:lang w:val="en-GB" w:eastAsia="en-GB"/>
              </w:rPr>
              <w:t>Monday</w:t>
            </w:r>
            <w:r w:rsidR="008F2C4F" w:rsidRPr="008F2C4F">
              <w:rPr>
                <w:b/>
                <w:bCs/>
                <w:lang w:val="en-GB" w:eastAsia="en-GB"/>
              </w:rPr>
              <w:t>,</w:t>
            </w:r>
            <w:r w:rsidRPr="008F2C4F">
              <w:rPr>
                <w:b/>
                <w:bCs/>
                <w:lang w:val="en-GB" w:eastAsia="en-GB"/>
              </w:rPr>
              <w:t xml:space="preserve"> </w:t>
            </w:r>
            <w:r w:rsidR="00D6038C">
              <w:rPr>
                <w:b/>
                <w:bCs/>
                <w:lang w:val="en-GB" w:eastAsia="en-GB"/>
              </w:rPr>
              <w:t>21</w:t>
            </w:r>
            <w:r w:rsidR="00D62A15" w:rsidRPr="00231E30">
              <w:rPr>
                <w:b/>
                <w:bCs/>
                <w:lang w:val="en-GB" w:eastAsia="en-GB"/>
              </w:rPr>
              <w:t xml:space="preserve"> November 2022</w:t>
            </w:r>
            <w:r w:rsidRPr="00160015">
              <w:rPr>
                <w:lang w:val="en-GB" w:eastAsia="en-GB"/>
              </w:rPr>
              <w:t xml:space="preserve">. </w:t>
            </w:r>
          </w:p>
          <w:p w14:paraId="4F5BC127" w14:textId="77777777" w:rsidR="002017D2" w:rsidRPr="00160015" w:rsidRDefault="002017D2" w:rsidP="002017D2">
            <w:pPr>
              <w:rPr>
                <w:rFonts w:cs="Arial"/>
                <w:szCs w:val="20"/>
                <w:lang w:val="en-GB"/>
              </w:rPr>
            </w:pPr>
          </w:p>
          <w:p w14:paraId="0E0DD83A" w14:textId="665FEF7F" w:rsidR="002017D2" w:rsidRPr="00160015" w:rsidRDefault="002017D2" w:rsidP="002017D2">
            <w:pPr>
              <w:rPr>
                <w:rFonts w:cs="Arial"/>
                <w:szCs w:val="20"/>
                <w:lang w:val="en-GB"/>
              </w:rPr>
            </w:pPr>
            <w:r w:rsidRPr="00160015">
              <w:rPr>
                <w:rFonts w:cs="Arial"/>
                <w:szCs w:val="20"/>
                <w:lang w:val="en-GB"/>
              </w:rPr>
              <w:t xml:space="preserve">Applications must be submitted in </w:t>
            </w:r>
            <w:r w:rsidR="000801C3" w:rsidRPr="00231E30">
              <w:rPr>
                <w:rFonts w:cs="Arial"/>
                <w:b/>
                <w:bCs/>
                <w:szCs w:val="20"/>
                <w:u w:val="single"/>
                <w:lang w:val="en-GB"/>
              </w:rPr>
              <w:t>English</w:t>
            </w:r>
            <w:r w:rsidR="000801C3">
              <w:rPr>
                <w:rFonts w:cs="Arial"/>
                <w:szCs w:val="20"/>
                <w:lang w:val="en-GB"/>
              </w:rPr>
              <w:t>.</w:t>
            </w:r>
            <w:r w:rsidRPr="00160015">
              <w:rPr>
                <w:rFonts w:cs="Arial"/>
                <w:szCs w:val="20"/>
                <w:lang w:val="en-GB"/>
              </w:rPr>
              <w:t xml:space="preserve"> </w:t>
            </w:r>
          </w:p>
          <w:p w14:paraId="442CE17E" w14:textId="77777777" w:rsidR="002017D2" w:rsidRPr="00160015" w:rsidRDefault="002017D2" w:rsidP="002017D2">
            <w:pPr>
              <w:rPr>
                <w:rFonts w:cs="Arial"/>
                <w:szCs w:val="20"/>
                <w:lang w:val="en-GB"/>
              </w:rPr>
            </w:pPr>
          </w:p>
          <w:p w14:paraId="08D37000" w14:textId="4DF38CF4" w:rsidR="002017D2" w:rsidRPr="00160015" w:rsidRDefault="002017D2" w:rsidP="002017D2">
            <w:pPr>
              <w:autoSpaceDE w:val="0"/>
              <w:autoSpaceDN w:val="0"/>
              <w:adjustRightInd w:val="0"/>
              <w:jc w:val="left"/>
              <w:rPr>
                <w:rFonts w:cs="Arial"/>
                <w:szCs w:val="20"/>
                <w:lang w:val="en-GB"/>
              </w:rPr>
            </w:pPr>
            <w:r w:rsidRPr="00160015">
              <w:rPr>
                <w:rFonts w:cs="Arial"/>
                <w:szCs w:val="20"/>
                <w:lang w:val="en-GB"/>
              </w:rPr>
              <w:t xml:space="preserve">Any requests for additional information should be addressed in writing by </w:t>
            </w:r>
            <w:r w:rsidR="001577B0">
              <w:rPr>
                <w:rFonts w:cs="Arial"/>
                <w:b/>
                <w:bCs/>
                <w:szCs w:val="20"/>
                <w:lang w:val="en-GB"/>
              </w:rPr>
              <w:t>Monday</w:t>
            </w:r>
            <w:r w:rsidR="00510D68" w:rsidRPr="008F2C4F">
              <w:rPr>
                <w:rFonts w:cs="Arial"/>
                <w:b/>
                <w:bCs/>
                <w:szCs w:val="20"/>
                <w:lang w:val="en-GB"/>
              </w:rPr>
              <w:t xml:space="preserve">, </w:t>
            </w:r>
            <w:r w:rsidR="001577B0">
              <w:rPr>
                <w:rFonts w:cs="Arial"/>
                <w:b/>
                <w:bCs/>
                <w:szCs w:val="20"/>
                <w:lang w:val="en-GB"/>
              </w:rPr>
              <w:t>14</w:t>
            </w:r>
            <w:r w:rsidR="00510D68" w:rsidRPr="008F2C4F">
              <w:rPr>
                <w:rFonts w:cs="Arial"/>
                <w:b/>
                <w:bCs/>
                <w:szCs w:val="20"/>
                <w:lang w:val="en-GB"/>
              </w:rPr>
              <w:t xml:space="preserve"> November</w:t>
            </w:r>
            <w:r w:rsidR="008F2C4F">
              <w:rPr>
                <w:rFonts w:cs="Arial"/>
                <w:szCs w:val="20"/>
                <w:lang w:val="en-GB"/>
              </w:rPr>
              <w:t xml:space="preserve"> </w:t>
            </w:r>
            <w:r w:rsidRPr="00160015">
              <w:rPr>
                <w:rFonts w:cs="Arial"/>
                <w:szCs w:val="20"/>
                <w:lang w:val="en-GB"/>
              </w:rPr>
              <w:t>at the latest to</w:t>
            </w:r>
            <w:r w:rsidR="008F2C4F">
              <w:rPr>
                <w:rFonts w:cs="Arial"/>
                <w:szCs w:val="20"/>
                <w:lang w:val="en-GB"/>
              </w:rPr>
              <w:t xml:space="preserve"> the following e-mail address: </w:t>
            </w:r>
            <w:hyperlink r:id="rId12" w:history="1">
              <w:r w:rsidR="008F2C4F" w:rsidRPr="00141CC2">
                <w:rPr>
                  <w:rStyle w:val="Hyperlink"/>
                  <w:rFonts w:cs="Arial"/>
                  <w:szCs w:val="20"/>
                  <w:lang w:val="en-GB"/>
                </w:rPr>
                <w:t>chisinau@unicef.org</w:t>
              </w:r>
            </w:hyperlink>
            <w:r w:rsidR="008F2C4F">
              <w:rPr>
                <w:rFonts w:cs="Arial"/>
                <w:szCs w:val="20"/>
                <w:lang w:val="en-GB"/>
              </w:rPr>
              <w:t xml:space="preserve"> </w:t>
            </w:r>
            <w:r w:rsidR="003648C1">
              <w:rPr>
                <w:rFonts w:cs="Arial"/>
                <w:szCs w:val="20"/>
                <w:lang w:val="en-GB"/>
              </w:rPr>
              <w:t xml:space="preserve">with the following </w:t>
            </w:r>
            <w:r w:rsidR="007A0C59">
              <w:rPr>
                <w:rFonts w:cs="Arial"/>
                <w:szCs w:val="20"/>
                <w:lang w:val="en-GB"/>
              </w:rPr>
              <w:t>subject line</w:t>
            </w:r>
            <w:r w:rsidR="00E66A71">
              <w:rPr>
                <w:rFonts w:cs="Arial"/>
                <w:szCs w:val="20"/>
                <w:lang w:val="en-GB"/>
              </w:rPr>
              <w:t xml:space="preserve">: </w:t>
            </w:r>
            <w:r w:rsidR="00E66A71" w:rsidRPr="00E66A71">
              <w:rPr>
                <w:b/>
                <w:bCs/>
                <w:u w:val="single"/>
                <w:lang w:val="en-GB" w:eastAsia="en-GB"/>
              </w:rPr>
              <w:t xml:space="preserve">CSO </w:t>
            </w:r>
            <w:r w:rsidR="00E66A71" w:rsidRPr="00E66A71">
              <w:rPr>
                <w:b/>
                <w:bCs/>
                <w:u w:val="single"/>
              </w:rPr>
              <w:t xml:space="preserve">Call for Expression of Interest Ref: </w:t>
            </w:r>
            <w:r w:rsidR="008B2893">
              <w:rPr>
                <w:b/>
                <w:bCs/>
                <w:u w:val="single"/>
              </w:rPr>
              <w:t>Supporting Ukrainian young children and their families in Moldova</w:t>
            </w:r>
            <w:r w:rsidRPr="00160015">
              <w:rPr>
                <w:rFonts w:cs="Arial"/>
                <w:szCs w:val="20"/>
                <w:lang w:val="en-GB"/>
              </w:rPr>
              <w:t>. UNICEF responses to any queries or clarification requests will be made available to all online before the deadline for submission of applications.</w:t>
            </w:r>
          </w:p>
          <w:p w14:paraId="327C5F95" w14:textId="77777777" w:rsidR="002017D2" w:rsidRPr="00160015" w:rsidRDefault="002017D2" w:rsidP="002017D2">
            <w:pPr>
              <w:rPr>
                <w:lang w:val="en-GB" w:eastAsia="en-GB"/>
              </w:rPr>
            </w:pPr>
          </w:p>
          <w:p w14:paraId="686B97B7" w14:textId="77777777" w:rsidR="002017D2" w:rsidRPr="00160015" w:rsidRDefault="002017D2" w:rsidP="002017D2">
            <w:pPr>
              <w:rPr>
                <w:lang w:val="en-GB" w:eastAsia="en-GB"/>
              </w:rPr>
            </w:pPr>
            <w:r w:rsidRPr="00160015">
              <w:rPr>
                <w:lang w:val="en-GB" w:eastAsia="en-GB"/>
              </w:rPr>
              <w:t xml:space="preserve">Applications will be assessed by an evaluation committee to identify CSOs that have the mandate, capacities and comparative advantage to support achievement of results for children using criteria outlined in section 3 below. It should be noted however that participation to this </w:t>
            </w:r>
            <w:r w:rsidR="007A346D">
              <w:t>Call for Expression of Interest</w:t>
            </w:r>
            <w:r w:rsidRPr="00160015">
              <w:rPr>
                <w:lang w:val="en-GB" w:eastAsia="en-GB"/>
              </w:rPr>
              <w:t xml:space="preserve"> does not </w:t>
            </w:r>
            <w:r w:rsidR="00317A38">
              <w:rPr>
                <w:lang w:val="en-GB" w:eastAsia="en-GB"/>
              </w:rPr>
              <w:t>guarantee</w:t>
            </w:r>
            <w:r w:rsidRPr="00160015">
              <w:rPr>
                <w:lang w:val="en-GB" w:eastAsia="en-GB"/>
              </w:rPr>
              <w:t xml:space="preserve"> the CSO will be ultimately selected for partnership with UNICEF. Selected NGOs will be invited to review and finalise partnership agreements in accordance with criteria outlined in section 3.4 below and applicable policy and procedures on partnership with CSOs.</w:t>
            </w:r>
          </w:p>
          <w:p w14:paraId="02A8375A" w14:textId="77777777" w:rsidR="002017D2" w:rsidRPr="00160015" w:rsidRDefault="002017D2" w:rsidP="002017D2">
            <w:pPr>
              <w:rPr>
                <w:lang w:val="en-GB" w:eastAsia="en-GB"/>
              </w:rPr>
            </w:pPr>
          </w:p>
          <w:p w14:paraId="0A603271" w14:textId="27B1C382" w:rsidR="002017D2" w:rsidRDefault="002017D2" w:rsidP="002017D2">
            <w:pPr>
              <w:rPr>
                <w:lang w:val="en-GB" w:eastAsia="en-GB"/>
              </w:rPr>
            </w:pPr>
            <w:r w:rsidRPr="00160015">
              <w:rPr>
                <w:rFonts w:cs="Arial"/>
                <w:szCs w:val="20"/>
                <w:lang w:val="en-GB"/>
              </w:rPr>
              <w:t>Applicant CSOs will be informed of the outcome of their submissions by communication sent out to the email/ postal address that is indicated in the CSO submission</w:t>
            </w:r>
            <w:r>
              <w:rPr>
                <w:lang w:val="en-GB" w:eastAsia="en-GB"/>
              </w:rPr>
              <w:t xml:space="preserve">. </w:t>
            </w:r>
          </w:p>
          <w:p w14:paraId="22B3EADD" w14:textId="77777777" w:rsidR="00D6038C" w:rsidRDefault="00D6038C" w:rsidP="00D6038C">
            <w:pPr>
              <w:ind w:firstLine="720"/>
            </w:pPr>
          </w:p>
          <w:p w14:paraId="6B45EEA8" w14:textId="77777777" w:rsidR="00D6038C" w:rsidRDefault="005A7C85" w:rsidP="00D6038C">
            <w:pPr>
              <w:ind w:firstLine="720"/>
            </w:pPr>
            <w:hyperlink w:anchor="_Attachment_I_–" w:history="1">
              <w:r w:rsidR="00D6038C" w:rsidRPr="005F2CBA">
                <w:rPr>
                  <w:rStyle w:val="Hyperlink"/>
                </w:rPr>
                <w:t>Attachment I – Partner Declaration</w:t>
              </w:r>
            </w:hyperlink>
          </w:p>
          <w:p w14:paraId="74E1A315" w14:textId="77777777" w:rsidR="00D6038C" w:rsidRDefault="005A7C85" w:rsidP="00D6038C">
            <w:pPr>
              <w:ind w:firstLine="720"/>
            </w:pPr>
            <w:hyperlink w:anchor="_Attachment_III_–" w:history="1">
              <w:r w:rsidR="00D6038C" w:rsidRPr="005F2CBA">
                <w:rPr>
                  <w:rStyle w:val="Hyperlink"/>
                </w:rPr>
                <w:t>Attachment II – CSO Identification Profile</w:t>
              </w:r>
            </w:hyperlink>
          </w:p>
          <w:p w14:paraId="0F3A46CE" w14:textId="77777777" w:rsidR="00D6038C" w:rsidRDefault="005A7C85" w:rsidP="00D6038C">
            <w:pPr>
              <w:ind w:firstLine="720"/>
            </w:pPr>
            <w:hyperlink w:anchor="_Attachment_III_–" w:history="1">
              <w:r w:rsidR="00D6038C" w:rsidRPr="005F2CBA">
                <w:rPr>
                  <w:rStyle w:val="Hyperlink"/>
                </w:rPr>
                <w:t xml:space="preserve">Attachment III – </w:t>
              </w:r>
              <w:proofErr w:type="spellStart"/>
              <w:r w:rsidR="00D6038C" w:rsidRPr="005F2CBA">
                <w:rPr>
                  <w:rStyle w:val="Hyperlink"/>
                </w:rPr>
                <w:t>Programme</w:t>
              </w:r>
              <w:proofErr w:type="spellEnd"/>
              <w:r w:rsidR="00D6038C" w:rsidRPr="005F2CBA">
                <w:rPr>
                  <w:rStyle w:val="Hyperlink"/>
                </w:rPr>
                <w:t xml:space="preserve"> Proposal</w:t>
              </w:r>
            </w:hyperlink>
          </w:p>
          <w:p w14:paraId="69A60FAA" w14:textId="77777777" w:rsidR="00D6038C" w:rsidRPr="00160015" w:rsidRDefault="00D6038C" w:rsidP="002017D2">
            <w:pPr>
              <w:rPr>
                <w:lang w:val="en-GB" w:eastAsia="en-GB"/>
              </w:rPr>
            </w:pPr>
          </w:p>
          <w:p w14:paraId="277BDC1E" w14:textId="77777777" w:rsidR="002017D2" w:rsidRPr="00160015" w:rsidRDefault="002017D2" w:rsidP="00F36643">
            <w:pPr>
              <w:autoSpaceDE w:val="0"/>
              <w:autoSpaceDN w:val="0"/>
              <w:adjustRightInd w:val="0"/>
              <w:jc w:val="left"/>
              <w:rPr>
                <w:lang w:val="en-GB" w:eastAsia="en-GB"/>
              </w:rPr>
            </w:pPr>
          </w:p>
        </w:tc>
      </w:tr>
    </w:tbl>
    <w:p w14:paraId="1468F374" w14:textId="77777777" w:rsidR="008C2DA6" w:rsidRPr="00160015" w:rsidRDefault="008C2DA6" w:rsidP="008C2DA6">
      <w:pPr>
        <w:rPr>
          <w:lang w:val="en-GB"/>
        </w:rPr>
      </w:pPr>
    </w:p>
    <w:tbl>
      <w:tblPr>
        <w:tblStyle w:val="TableGrid"/>
        <w:tblW w:w="9364"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644"/>
        <w:gridCol w:w="7720"/>
      </w:tblGrid>
      <w:tr w:rsidR="002D74AA" w:rsidRPr="00160015" w14:paraId="3CA4780F" w14:textId="77777777" w:rsidTr="002D74AA">
        <w:trPr>
          <w:tblCellSpacing w:w="11" w:type="dxa"/>
        </w:trPr>
        <w:tc>
          <w:tcPr>
            <w:tcW w:w="9320" w:type="dxa"/>
            <w:gridSpan w:val="2"/>
            <w:shd w:val="clear" w:color="auto" w:fill="002060"/>
          </w:tcPr>
          <w:p w14:paraId="195067A2" w14:textId="77777777" w:rsidR="002D74AA" w:rsidRPr="002D74AA" w:rsidRDefault="002D74AA" w:rsidP="003B5E2E">
            <w:pPr>
              <w:rPr>
                <w:b/>
                <w:color w:val="FFFFFF" w:themeColor="background1"/>
                <w:szCs w:val="20"/>
                <w:lang w:val="en-GB"/>
              </w:rPr>
            </w:pPr>
            <w:r>
              <w:rPr>
                <w:b/>
                <w:color w:val="FFFFFF" w:themeColor="background1"/>
                <w:szCs w:val="20"/>
                <w:lang w:val="en-GB"/>
              </w:rPr>
              <w:t>Section 1: Background</w:t>
            </w:r>
          </w:p>
        </w:tc>
      </w:tr>
      <w:tr w:rsidR="008C2DA6" w:rsidRPr="00160015" w14:paraId="214F28EF" w14:textId="77777777" w:rsidTr="003B5E2E">
        <w:trPr>
          <w:tblCellSpacing w:w="11" w:type="dxa"/>
        </w:trPr>
        <w:tc>
          <w:tcPr>
            <w:tcW w:w="1611" w:type="dxa"/>
            <w:tcBorders>
              <w:right w:val="outset" w:sz="6" w:space="0" w:color="BDD6EE" w:themeColor="accent1" w:themeTint="66"/>
            </w:tcBorders>
            <w:shd w:val="clear" w:color="auto" w:fill="D9D9D9" w:themeFill="background1" w:themeFillShade="D9"/>
          </w:tcPr>
          <w:p w14:paraId="0C9EB8DC" w14:textId="77777777" w:rsidR="008C2DA6" w:rsidRPr="00160015" w:rsidRDefault="008C2DA6" w:rsidP="003B5E2E">
            <w:pPr>
              <w:jc w:val="left"/>
              <w:rPr>
                <w:szCs w:val="20"/>
                <w:lang w:val="en-GB"/>
              </w:rPr>
            </w:pPr>
            <w:r w:rsidRPr="00160015">
              <w:rPr>
                <w:szCs w:val="20"/>
                <w:lang w:val="en-GB"/>
              </w:rPr>
              <w:t>1.1 UNICEF mandate</w:t>
            </w:r>
          </w:p>
        </w:tc>
        <w:tc>
          <w:tcPr>
            <w:tcW w:w="7687" w:type="dxa"/>
            <w:tcBorders>
              <w:left w:val="outset" w:sz="6" w:space="0" w:color="BDD6EE" w:themeColor="accent1" w:themeTint="66"/>
            </w:tcBorders>
          </w:tcPr>
          <w:p w14:paraId="4026887E" w14:textId="77777777" w:rsidR="008C2DA6" w:rsidRPr="00160015" w:rsidRDefault="008C2DA6" w:rsidP="003B5E2E">
            <w:pPr>
              <w:rPr>
                <w:szCs w:val="20"/>
                <w:lang w:val="en-GB"/>
              </w:rPr>
            </w:pPr>
            <w:r w:rsidRPr="00160015">
              <w:rPr>
                <w:szCs w:val="20"/>
                <w:lang w:val="en-GB"/>
              </w:rPr>
              <w:t xml:space="preserve">UNICEF is the agency of the United Nations mandated to advocate for the protection of children's rights, to help meet their basic needs and to expand their opportunities to reach their full potential. </w:t>
            </w:r>
          </w:p>
        </w:tc>
      </w:tr>
      <w:tr w:rsidR="008C2DA6" w:rsidRPr="00160015" w14:paraId="711CD40F" w14:textId="77777777" w:rsidTr="00BE0E53">
        <w:trPr>
          <w:trHeight w:val="5976"/>
          <w:tblCellSpacing w:w="11" w:type="dxa"/>
        </w:trPr>
        <w:tc>
          <w:tcPr>
            <w:tcW w:w="1611" w:type="dxa"/>
            <w:tcBorders>
              <w:right w:val="outset" w:sz="6" w:space="0" w:color="BDD6EE" w:themeColor="accent1" w:themeTint="66"/>
            </w:tcBorders>
            <w:shd w:val="clear" w:color="auto" w:fill="D9D9D9" w:themeFill="background1" w:themeFillShade="D9"/>
          </w:tcPr>
          <w:p w14:paraId="74E22686" w14:textId="5263D81A" w:rsidR="00173A1A" w:rsidRPr="00160015" w:rsidRDefault="008C2DA6" w:rsidP="003B5E2E">
            <w:pPr>
              <w:jc w:val="left"/>
              <w:rPr>
                <w:szCs w:val="20"/>
                <w:lang w:val="en-GB"/>
              </w:rPr>
            </w:pPr>
            <w:r w:rsidRPr="00160015">
              <w:rPr>
                <w:szCs w:val="20"/>
                <w:lang w:val="en-GB"/>
              </w:rPr>
              <w:lastRenderedPageBreak/>
              <w:t xml:space="preserve">1.2 </w:t>
            </w:r>
            <w:r w:rsidR="00B2551E">
              <w:rPr>
                <w:szCs w:val="20"/>
                <w:lang w:val="en-GB"/>
              </w:rPr>
              <w:t>R</w:t>
            </w:r>
            <w:r w:rsidR="008B2893">
              <w:rPr>
                <w:szCs w:val="20"/>
                <w:lang w:val="en-GB"/>
              </w:rPr>
              <w:t xml:space="preserve">efugee </w:t>
            </w:r>
            <w:r w:rsidR="00B2551E">
              <w:rPr>
                <w:szCs w:val="20"/>
                <w:lang w:val="en-GB"/>
              </w:rPr>
              <w:t>R</w:t>
            </w:r>
            <w:r w:rsidR="008B2893">
              <w:rPr>
                <w:szCs w:val="20"/>
                <w:lang w:val="en-GB"/>
              </w:rPr>
              <w:t xml:space="preserve">esponse </w:t>
            </w:r>
            <w:r w:rsidR="00B2551E">
              <w:rPr>
                <w:szCs w:val="20"/>
                <w:lang w:val="en-GB"/>
              </w:rPr>
              <w:t>P</w:t>
            </w:r>
            <w:r w:rsidR="008B2893">
              <w:rPr>
                <w:szCs w:val="20"/>
                <w:lang w:val="en-GB"/>
              </w:rPr>
              <w:t>lan 2022/2023</w:t>
            </w:r>
            <w:r w:rsidR="00FA64EF">
              <w:rPr>
                <w:szCs w:val="20"/>
                <w:lang w:val="en-GB"/>
              </w:rPr>
              <w:t xml:space="preserve"> for Moldova</w:t>
            </w:r>
            <w:r w:rsidR="00B2551E">
              <w:rPr>
                <w:szCs w:val="20"/>
                <w:lang w:val="en-GB"/>
              </w:rPr>
              <w:t xml:space="preserve"> </w:t>
            </w:r>
          </w:p>
        </w:tc>
        <w:tc>
          <w:tcPr>
            <w:tcW w:w="7687" w:type="dxa"/>
            <w:tcBorders>
              <w:left w:val="outset" w:sz="6" w:space="0" w:color="BDD6EE" w:themeColor="accent1" w:themeTint="66"/>
            </w:tcBorders>
          </w:tcPr>
          <w:p w14:paraId="62A9BF50" w14:textId="4E3F9615" w:rsidR="00FA64EF" w:rsidRDefault="00FA64EF" w:rsidP="003B5E2E">
            <w:pPr>
              <w:jc w:val="left"/>
              <w:rPr>
                <w:szCs w:val="20"/>
                <w:lang w:val="en-GB"/>
              </w:rPr>
            </w:pPr>
            <w:proofErr w:type="spellStart"/>
            <w:r>
              <w:rPr>
                <w:szCs w:val="20"/>
                <w:lang w:val="en-GB"/>
              </w:rPr>
              <w:t>Sine</w:t>
            </w:r>
            <w:proofErr w:type="spellEnd"/>
            <w:r>
              <w:rPr>
                <w:szCs w:val="20"/>
                <w:lang w:val="en-GB"/>
              </w:rPr>
              <w:t xml:space="preserve"> the war</w:t>
            </w:r>
            <w:r w:rsidR="004B6305">
              <w:rPr>
                <w:szCs w:val="20"/>
                <w:lang w:val="en-GB"/>
              </w:rPr>
              <w:t xml:space="preserve"> started in Ukraine in</w:t>
            </w:r>
            <w:r w:rsidR="009E53C6">
              <w:rPr>
                <w:szCs w:val="20"/>
                <w:lang w:val="en-GB"/>
              </w:rPr>
              <w:t xml:space="preserve"> February </w:t>
            </w:r>
            <w:r w:rsidR="007C3CB5">
              <w:rPr>
                <w:szCs w:val="20"/>
                <w:lang w:val="en-GB"/>
              </w:rPr>
              <w:t>2022,</w:t>
            </w:r>
            <w:r w:rsidR="00953AC1">
              <w:rPr>
                <w:szCs w:val="20"/>
                <w:lang w:val="en-GB"/>
              </w:rPr>
              <w:t xml:space="preserve"> </w:t>
            </w:r>
            <w:r w:rsidR="009E53C6">
              <w:rPr>
                <w:szCs w:val="20"/>
                <w:lang w:val="en-GB"/>
              </w:rPr>
              <w:t xml:space="preserve">the Republic of Moldova </w:t>
            </w:r>
            <w:r w:rsidR="00C327D1">
              <w:rPr>
                <w:szCs w:val="20"/>
                <w:lang w:val="en-GB"/>
              </w:rPr>
              <w:t xml:space="preserve">is one of the countries most affected by the influx of refugees from Ukraine. </w:t>
            </w:r>
            <w:r w:rsidR="00C670C3">
              <w:rPr>
                <w:szCs w:val="20"/>
                <w:lang w:val="en-GB"/>
              </w:rPr>
              <w:t xml:space="preserve"> </w:t>
            </w:r>
          </w:p>
          <w:p w14:paraId="781EE77E" w14:textId="1961C6B5" w:rsidR="00582B1C" w:rsidRDefault="00C670C3" w:rsidP="003B5E2E">
            <w:pPr>
              <w:jc w:val="left"/>
            </w:pPr>
            <w:r>
              <w:rPr>
                <w:szCs w:val="20"/>
                <w:lang w:val="en-GB"/>
              </w:rPr>
              <w:t xml:space="preserve">In line with the </w:t>
            </w:r>
            <w:r w:rsidRPr="008B2893">
              <w:rPr>
                <w:szCs w:val="20"/>
                <w:lang w:val="en-GB"/>
              </w:rPr>
              <w:t>RRRP covering the period from March to December 2022</w:t>
            </w:r>
            <w:r w:rsidR="00F80B73" w:rsidRPr="008B2893">
              <w:rPr>
                <w:szCs w:val="20"/>
                <w:lang w:val="en-GB"/>
              </w:rPr>
              <w:t>,</w:t>
            </w:r>
            <w:r w:rsidRPr="008B2893">
              <w:rPr>
                <w:szCs w:val="20"/>
                <w:lang w:val="en-GB"/>
              </w:rPr>
              <w:t xml:space="preserve"> and RRRP </w:t>
            </w:r>
            <w:r w:rsidR="00436D59" w:rsidRPr="008B2893">
              <w:rPr>
                <w:szCs w:val="20"/>
                <w:lang w:val="en-GB"/>
              </w:rPr>
              <w:t xml:space="preserve">for 2023, UNICEF Moldova is working closely with the government and other partners </w:t>
            </w:r>
            <w:r w:rsidR="00BF1B38" w:rsidRPr="008B2893">
              <w:rPr>
                <w:szCs w:val="20"/>
                <w:lang w:val="en-GB"/>
              </w:rPr>
              <w:t>t</w:t>
            </w:r>
            <w:r w:rsidR="00436D59" w:rsidRPr="008B2893">
              <w:rPr>
                <w:szCs w:val="20"/>
                <w:lang w:val="en-GB"/>
              </w:rPr>
              <w:t xml:space="preserve">o facilitate </w:t>
            </w:r>
            <w:r w:rsidR="0016194B" w:rsidRPr="008B2893">
              <w:rPr>
                <w:szCs w:val="20"/>
                <w:lang w:val="en-GB"/>
              </w:rPr>
              <w:t xml:space="preserve">the search for solutions for all </w:t>
            </w:r>
            <w:r w:rsidR="004D6479" w:rsidRPr="008B2893">
              <w:rPr>
                <w:szCs w:val="20"/>
                <w:lang w:val="en-GB"/>
              </w:rPr>
              <w:t xml:space="preserve">and the promotion of social and economic opportunities while ensuring </w:t>
            </w:r>
            <w:r w:rsidR="00C416F3" w:rsidRPr="008B2893">
              <w:rPr>
                <w:szCs w:val="20"/>
                <w:lang w:val="en-GB"/>
              </w:rPr>
              <w:t xml:space="preserve">conductive and equal conditions for the refugees fleeing Ukraine. </w:t>
            </w:r>
            <w:r w:rsidR="009846E8" w:rsidRPr="008B2893">
              <w:rPr>
                <w:szCs w:val="20"/>
                <w:lang w:val="en-GB"/>
              </w:rPr>
              <w:t xml:space="preserve">Further information on the humanitarian response in Moldova to the Ukraine situation ca be found at </w:t>
            </w:r>
            <w:r w:rsidR="002818B1" w:rsidRPr="008B2893">
              <w:t>UNHCR Operational Data Portal.</w:t>
            </w:r>
          </w:p>
          <w:p w14:paraId="0E7F0BC9" w14:textId="77777777" w:rsidR="00467C4E" w:rsidRDefault="00467C4E" w:rsidP="003B5E2E">
            <w:pPr>
              <w:jc w:val="left"/>
            </w:pPr>
          </w:p>
          <w:p w14:paraId="41E402A9" w14:textId="680FD090" w:rsidR="00DB6D98" w:rsidRDefault="00582B1C" w:rsidP="003B5E2E">
            <w:pPr>
              <w:jc w:val="left"/>
            </w:pPr>
            <w:r>
              <w:t>I</w:t>
            </w:r>
            <w:r w:rsidR="00467C4E">
              <w:t>n</w:t>
            </w:r>
            <w:r>
              <w:t xml:space="preserve"> the context of mass refugee movement and integration needs,</w:t>
            </w:r>
            <w:r w:rsidR="00BB3516">
              <w:t xml:space="preserve"> </w:t>
            </w:r>
            <w:r w:rsidR="000A1573">
              <w:t xml:space="preserve">it is </w:t>
            </w:r>
            <w:r w:rsidR="008E49BE">
              <w:t>required to expand the</w:t>
            </w:r>
            <w:r w:rsidR="00BB3516">
              <w:t xml:space="preserve"> capacities to absorb the large number of young refugee</w:t>
            </w:r>
            <w:r w:rsidR="00331543">
              <w:t xml:space="preserve"> </w:t>
            </w:r>
            <w:r w:rsidR="00BE3FC8">
              <w:t xml:space="preserve">children into </w:t>
            </w:r>
            <w:r w:rsidR="00A3552D">
              <w:t>formal and non-formal</w:t>
            </w:r>
            <w:r w:rsidR="007C62FB">
              <w:t xml:space="preserve"> play and quality early learning</w:t>
            </w:r>
            <w:r w:rsidR="00BE3FC8">
              <w:t>.</w:t>
            </w:r>
            <w:r w:rsidR="00EA4075">
              <w:t xml:space="preserve"> Hence the project aims to establish </w:t>
            </w:r>
            <w:r w:rsidR="00953AC1">
              <w:t>P</w:t>
            </w:r>
            <w:r w:rsidR="00EA4075">
              <w:t xml:space="preserve">lay and </w:t>
            </w:r>
            <w:r w:rsidR="00953AC1">
              <w:t>L</w:t>
            </w:r>
            <w:r w:rsidR="00EA4075">
              <w:t xml:space="preserve">earning </w:t>
            </w:r>
            <w:r w:rsidR="00953AC1">
              <w:t>H</w:t>
            </w:r>
            <w:r w:rsidR="00EA4075">
              <w:t>ubs</w:t>
            </w:r>
            <w:r w:rsidR="00953AC1">
              <w:t xml:space="preserve"> (PLHs)</w:t>
            </w:r>
            <w:r w:rsidR="00331543">
              <w:t xml:space="preserve"> to address the immediate needs of</w:t>
            </w:r>
            <w:r w:rsidR="00467C4E">
              <w:t xml:space="preserve"> </w:t>
            </w:r>
            <w:r w:rsidR="00DB1A39">
              <w:t xml:space="preserve">refugee families with young children and move from the ongoing </w:t>
            </w:r>
            <w:r w:rsidR="008E49BE">
              <w:t>setting</w:t>
            </w:r>
            <w:r w:rsidR="00DB1A39">
              <w:t xml:space="preserve"> of PLHs at the premises of </w:t>
            </w:r>
            <w:r w:rsidR="00953AC1">
              <w:t>r</w:t>
            </w:r>
            <w:r w:rsidR="00DB1A39">
              <w:t>efugee accommodation centers to</w:t>
            </w:r>
            <w:r w:rsidR="00953AC1">
              <w:t xml:space="preserve"> na</w:t>
            </w:r>
            <w:r w:rsidR="00D45E11">
              <w:t xml:space="preserve">tional early education </w:t>
            </w:r>
            <w:r w:rsidR="00B35457">
              <w:t>institutions like community centers and others</w:t>
            </w:r>
            <w:r w:rsidR="00545AA7">
              <w:t xml:space="preserve"> to ensure children are integrated with their peers</w:t>
            </w:r>
            <w:r w:rsidR="00D91563">
              <w:t xml:space="preserve"> and benefit from connectivity and access to quality early childhood education</w:t>
            </w:r>
            <w:r w:rsidR="00DB6D98">
              <w:t xml:space="preserve"> </w:t>
            </w:r>
            <w:r w:rsidR="00852F71">
              <w:t>(ECE)</w:t>
            </w:r>
            <w:r w:rsidR="00D91563">
              <w:t xml:space="preserve"> and</w:t>
            </w:r>
            <w:r w:rsidR="00852F71">
              <w:t xml:space="preserve"> early childhood development (ECD)</w:t>
            </w:r>
            <w:r w:rsidR="00D91563">
              <w:t xml:space="preserve"> systems.</w:t>
            </w:r>
          </w:p>
          <w:p w14:paraId="22ECCA62" w14:textId="15EB5BC0" w:rsidR="00DB6D98" w:rsidRPr="00BE0E53" w:rsidRDefault="00DB6D98" w:rsidP="003B5E2E">
            <w:pPr>
              <w:jc w:val="left"/>
            </w:pPr>
            <w:r>
              <w:t xml:space="preserve">The project aims to </w:t>
            </w:r>
            <w:r w:rsidR="00C94D39">
              <w:t>provide tailored and gender-responsive</w:t>
            </w:r>
            <w:r w:rsidR="00FE63C4">
              <w:t xml:space="preserve"> access to both</w:t>
            </w:r>
            <w:r w:rsidR="00C94D39">
              <w:t xml:space="preserve"> formal and non-formal </w:t>
            </w:r>
            <w:r w:rsidR="00FE63C4">
              <w:t>ECE services</w:t>
            </w:r>
            <w:r w:rsidR="001C395C">
              <w:t xml:space="preserve"> for</w:t>
            </w:r>
            <w:r w:rsidR="002C66C6">
              <w:t xml:space="preserve"> </w:t>
            </w:r>
            <w:r w:rsidR="00992B3B">
              <w:t>young refugees</w:t>
            </w:r>
            <w:r w:rsidR="00516437">
              <w:t xml:space="preserve"> and other vulnerable children</w:t>
            </w:r>
            <w:r w:rsidR="00992B3B">
              <w:t xml:space="preserve"> (</w:t>
            </w:r>
            <w:r w:rsidR="00516437">
              <w:t xml:space="preserve">ages: </w:t>
            </w:r>
            <w:r w:rsidR="004E032B">
              <w:t>2</w:t>
            </w:r>
            <w:r w:rsidR="00992B3B">
              <w:t>-</w:t>
            </w:r>
            <w:r w:rsidR="00516437">
              <w:t>6 years)</w:t>
            </w:r>
            <w:r w:rsidR="00A85B19">
              <w:t>. The</w:t>
            </w:r>
            <w:r w:rsidR="001C395C">
              <w:t xml:space="preserve"> PLHs will provide children with much needed regular opportunities </w:t>
            </w:r>
            <w:r w:rsidR="002865AC">
              <w:t>to learn and play, and parents/caregivers with support to their parenting skills, mental health and well-being and for integration into Moldovan society.</w:t>
            </w:r>
            <w:r w:rsidR="00631CC6">
              <w:t xml:space="preserve"> </w:t>
            </w:r>
            <w:r w:rsidR="00081A2A">
              <w:t xml:space="preserve">Ukrainian professionals (educators/teachers) will be identified </w:t>
            </w:r>
            <w:r w:rsidR="00C70C8F">
              <w:t>to be integrated into</w:t>
            </w:r>
            <w:r w:rsidR="00D00833">
              <w:t xml:space="preserve"> PLHs </w:t>
            </w:r>
            <w:r w:rsidR="00B44D1D">
              <w:t xml:space="preserve">to enhance </w:t>
            </w:r>
            <w:r w:rsidR="002C11DC">
              <w:t>refugee response and help social inclusion</w:t>
            </w:r>
            <w:r w:rsidR="00D11BC5">
              <w:t xml:space="preserve"> of refugee caregivers and expand the capacities of ECE in terms of human resources.</w:t>
            </w:r>
            <w:r w:rsidR="00A85B19">
              <w:t xml:space="preserve"> </w:t>
            </w:r>
            <w:r w:rsidR="00516437">
              <w:t xml:space="preserve"> </w:t>
            </w:r>
            <w:r w:rsidR="00C94D39">
              <w:t xml:space="preserve"> </w:t>
            </w:r>
            <w:r w:rsidR="00D91563">
              <w:t xml:space="preserve"> </w:t>
            </w:r>
            <w:r w:rsidR="00545AA7">
              <w:t xml:space="preserve"> </w:t>
            </w:r>
            <w:r w:rsidR="00D45E11">
              <w:t xml:space="preserve"> </w:t>
            </w:r>
            <w:r w:rsidR="00953AC1">
              <w:t xml:space="preserve"> </w:t>
            </w:r>
            <w:r w:rsidR="00DB1A39">
              <w:t xml:space="preserve"> </w:t>
            </w:r>
            <w:r w:rsidR="00331543">
              <w:t xml:space="preserve">  </w:t>
            </w:r>
            <w:r w:rsidR="00582B1C">
              <w:t xml:space="preserve"> </w:t>
            </w:r>
            <w:r w:rsidR="002818B1">
              <w:t xml:space="preserve"> </w:t>
            </w:r>
          </w:p>
        </w:tc>
      </w:tr>
      <w:tr w:rsidR="008C2DA6" w:rsidRPr="00160015" w14:paraId="4217480D" w14:textId="77777777" w:rsidTr="003B5E2E">
        <w:trPr>
          <w:trHeight w:val="26"/>
          <w:tblCellSpacing w:w="11" w:type="dxa"/>
        </w:trPr>
        <w:tc>
          <w:tcPr>
            <w:tcW w:w="1611" w:type="dxa"/>
            <w:tcBorders>
              <w:bottom w:val="outset" w:sz="6" w:space="0" w:color="auto"/>
              <w:right w:val="outset" w:sz="6" w:space="0" w:color="BDD6EE" w:themeColor="accent1" w:themeTint="66"/>
            </w:tcBorders>
            <w:shd w:val="clear" w:color="auto" w:fill="D9D9D9" w:themeFill="background1" w:themeFillShade="D9"/>
          </w:tcPr>
          <w:p w14:paraId="7A004812" w14:textId="77777777" w:rsidR="008C2DA6" w:rsidRPr="00160015" w:rsidRDefault="008C2DA6" w:rsidP="003B5E2E">
            <w:pPr>
              <w:jc w:val="left"/>
              <w:rPr>
                <w:szCs w:val="20"/>
                <w:lang w:val="en-GB"/>
              </w:rPr>
            </w:pPr>
            <w:r w:rsidRPr="00160015">
              <w:rPr>
                <w:szCs w:val="20"/>
                <w:lang w:val="en-GB"/>
              </w:rPr>
              <w:t>1.3 Specific results</w:t>
            </w:r>
          </w:p>
        </w:tc>
        <w:tc>
          <w:tcPr>
            <w:tcW w:w="7687" w:type="dxa"/>
            <w:tcBorders>
              <w:left w:val="outset" w:sz="6" w:space="0" w:color="BDD6EE" w:themeColor="accent1" w:themeTint="66"/>
              <w:bottom w:val="outset" w:sz="6" w:space="0" w:color="auto"/>
            </w:tcBorders>
          </w:tcPr>
          <w:p w14:paraId="77D9C7DB" w14:textId="76ADEBC0" w:rsidR="008C2DA6" w:rsidRPr="00160015" w:rsidRDefault="008C2DA6" w:rsidP="003B5E2E">
            <w:pPr>
              <w:jc w:val="left"/>
              <w:rPr>
                <w:szCs w:val="20"/>
                <w:lang w:val="en-GB"/>
              </w:rPr>
            </w:pPr>
            <w:r w:rsidRPr="00160015">
              <w:rPr>
                <w:szCs w:val="20"/>
                <w:lang w:val="en-GB"/>
              </w:rPr>
              <w:t>Within this framework and as set out in the</w:t>
            </w:r>
            <w:r w:rsidR="00791317">
              <w:rPr>
                <w:szCs w:val="20"/>
                <w:lang w:val="en-GB"/>
              </w:rPr>
              <w:t xml:space="preserve"> approved L</w:t>
            </w:r>
            <w:r w:rsidR="008B2893">
              <w:rPr>
                <w:szCs w:val="20"/>
                <w:lang w:val="en-GB"/>
              </w:rPr>
              <w:t xml:space="preserve">ego </w:t>
            </w:r>
            <w:r w:rsidR="00D62359">
              <w:rPr>
                <w:szCs w:val="20"/>
                <w:lang w:val="en-GB"/>
              </w:rPr>
              <w:t>F</w:t>
            </w:r>
            <w:r w:rsidR="008B2893">
              <w:rPr>
                <w:szCs w:val="20"/>
                <w:lang w:val="en-GB"/>
              </w:rPr>
              <w:t>oundation</w:t>
            </w:r>
            <w:r w:rsidR="00791317">
              <w:rPr>
                <w:szCs w:val="20"/>
                <w:lang w:val="en-GB"/>
              </w:rPr>
              <w:t xml:space="preserve"> proposal for Moldova</w:t>
            </w:r>
            <w:r w:rsidR="006C297E">
              <w:rPr>
                <w:szCs w:val="20"/>
                <w:lang w:val="en-GB"/>
              </w:rPr>
              <w:t>, UNICEF</w:t>
            </w:r>
            <w:r w:rsidRPr="00160015">
              <w:rPr>
                <w:szCs w:val="20"/>
                <w:lang w:val="en-GB"/>
              </w:rPr>
              <w:t xml:space="preserve"> will contribute to achieve the following results</w:t>
            </w:r>
            <w:r w:rsidR="006C297E">
              <w:rPr>
                <w:szCs w:val="20"/>
                <w:lang w:val="en-GB"/>
              </w:rPr>
              <w:t xml:space="preserve"> with key activities in collaboration with</w:t>
            </w:r>
            <w:r w:rsidR="00F371E5">
              <w:rPr>
                <w:szCs w:val="20"/>
                <w:lang w:val="en-GB"/>
              </w:rPr>
              <w:t xml:space="preserve"> the implementing partners selected through this call for expression of interest</w:t>
            </w:r>
            <w:r w:rsidRPr="00160015">
              <w:rPr>
                <w:szCs w:val="20"/>
                <w:lang w:val="en-GB"/>
              </w:rPr>
              <w:t>:</w:t>
            </w:r>
          </w:p>
          <w:p w14:paraId="6CBE82D1" w14:textId="70F4CA64" w:rsidR="00D22E0E" w:rsidRPr="003E64AF" w:rsidRDefault="00692657" w:rsidP="002D0155">
            <w:pPr>
              <w:pStyle w:val="ListParagraph"/>
              <w:numPr>
                <w:ilvl w:val="0"/>
                <w:numId w:val="13"/>
              </w:numPr>
              <w:jc w:val="left"/>
              <w:rPr>
                <w:rFonts w:cs="Arial"/>
                <w:szCs w:val="20"/>
                <w:lang w:val="en-GB"/>
              </w:rPr>
            </w:pPr>
            <w:r w:rsidRPr="003E64AF">
              <w:rPr>
                <w:rFonts w:cs="Arial"/>
                <w:b/>
                <w:bCs/>
                <w:szCs w:val="20"/>
                <w:lang w:val="en-GB"/>
              </w:rPr>
              <w:t xml:space="preserve">Outcome </w:t>
            </w:r>
            <w:r w:rsidR="008E2A56" w:rsidRPr="003E64AF">
              <w:rPr>
                <w:rFonts w:cs="Arial"/>
                <w:b/>
                <w:bCs/>
                <w:szCs w:val="20"/>
                <w:lang w:val="en-GB"/>
              </w:rPr>
              <w:t xml:space="preserve">1. </w:t>
            </w:r>
            <w:r w:rsidR="00A06EAA" w:rsidRPr="003E64AF">
              <w:rPr>
                <w:rFonts w:cs="Arial"/>
                <w:b/>
                <w:bCs/>
                <w:szCs w:val="20"/>
                <w:lang w:val="en-GB"/>
              </w:rPr>
              <w:t xml:space="preserve">Young </w:t>
            </w:r>
            <w:r w:rsidR="0092779B" w:rsidRPr="003E64AF">
              <w:rPr>
                <w:rFonts w:cs="Arial"/>
                <w:b/>
                <w:bCs/>
                <w:szCs w:val="20"/>
                <w:lang w:val="en-GB"/>
              </w:rPr>
              <w:t>refugee children from Moldova are supported to play and learn</w:t>
            </w:r>
          </w:p>
          <w:p w14:paraId="4D6B0FFF" w14:textId="5994E231" w:rsidR="002D0155" w:rsidRPr="003E64AF" w:rsidRDefault="00994614" w:rsidP="002D0155">
            <w:pPr>
              <w:pStyle w:val="ListParagraph"/>
              <w:numPr>
                <w:ilvl w:val="0"/>
                <w:numId w:val="22"/>
              </w:numPr>
              <w:jc w:val="left"/>
              <w:rPr>
                <w:rFonts w:cs="Arial"/>
                <w:szCs w:val="20"/>
                <w:lang w:val="en-GB"/>
              </w:rPr>
            </w:pPr>
            <w:r w:rsidRPr="003E64AF">
              <w:rPr>
                <w:rFonts w:cs="Arial"/>
                <w:szCs w:val="20"/>
                <w:lang w:val="en-GB"/>
              </w:rPr>
              <w:t xml:space="preserve">Establishment of 15 </w:t>
            </w:r>
            <w:r w:rsidR="00B64673">
              <w:rPr>
                <w:rFonts w:cs="Arial"/>
                <w:szCs w:val="20"/>
                <w:lang w:val="en-GB"/>
              </w:rPr>
              <w:t xml:space="preserve">PLHs </w:t>
            </w:r>
            <w:r w:rsidRPr="003E64AF">
              <w:rPr>
                <w:rFonts w:cs="Arial"/>
                <w:szCs w:val="20"/>
                <w:lang w:val="en-GB"/>
              </w:rPr>
              <w:t xml:space="preserve">within 15 existing CCs across Moldova; </w:t>
            </w:r>
          </w:p>
          <w:p w14:paraId="5FEC69C7" w14:textId="289FE55F" w:rsidR="002D0155" w:rsidRPr="003E64AF" w:rsidRDefault="00994614" w:rsidP="002D0155">
            <w:pPr>
              <w:pStyle w:val="ListParagraph"/>
              <w:numPr>
                <w:ilvl w:val="0"/>
                <w:numId w:val="22"/>
              </w:numPr>
              <w:jc w:val="left"/>
              <w:rPr>
                <w:rFonts w:cs="Arial"/>
                <w:szCs w:val="20"/>
                <w:lang w:val="en-GB"/>
              </w:rPr>
            </w:pPr>
            <w:r w:rsidRPr="003E64AF">
              <w:rPr>
                <w:rFonts w:cs="Arial"/>
                <w:szCs w:val="20"/>
                <w:lang w:val="en-GB"/>
              </w:rPr>
              <w:t>Procurement, renovation and equipment of CCs with appropriate furniture and play and learning materials (ECE kits, didactical materials, LEGO/DUPLO products</w:t>
            </w:r>
            <w:r w:rsidR="00BD216A" w:rsidRPr="003E64AF">
              <w:rPr>
                <w:rFonts w:cs="Arial"/>
                <w:szCs w:val="20"/>
                <w:lang w:val="en-GB"/>
              </w:rPr>
              <w:t xml:space="preserve"> (in</w:t>
            </w:r>
            <w:r w:rsidR="00C33FA6" w:rsidRPr="003E64AF">
              <w:rPr>
                <w:rFonts w:cs="Arial"/>
                <w:szCs w:val="20"/>
                <w:lang w:val="en-GB"/>
              </w:rPr>
              <w:t>-k</w:t>
            </w:r>
            <w:r w:rsidR="00BD216A" w:rsidRPr="003E64AF">
              <w:rPr>
                <w:rFonts w:cs="Arial"/>
                <w:szCs w:val="20"/>
                <w:lang w:val="en-GB"/>
              </w:rPr>
              <w:t xml:space="preserve">ind contribution from </w:t>
            </w:r>
            <w:r w:rsidR="00C33FA6" w:rsidRPr="003E64AF">
              <w:rPr>
                <w:rFonts w:cs="Arial"/>
                <w:szCs w:val="20"/>
                <w:lang w:val="en-GB"/>
              </w:rPr>
              <w:t>UNICEF/L</w:t>
            </w:r>
            <w:r w:rsidR="008B2893">
              <w:rPr>
                <w:rFonts w:cs="Arial"/>
                <w:szCs w:val="20"/>
                <w:lang w:val="en-GB"/>
              </w:rPr>
              <w:t xml:space="preserve">ego </w:t>
            </w:r>
            <w:r w:rsidR="00C33FA6" w:rsidRPr="003E64AF">
              <w:rPr>
                <w:rFonts w:cs="Arial"/>
                <w:szCs w:val="20"/>
                <w:lang w:val="en-GB"/>
              </w:rPr>
              <w:t>F</w:t>
            </w:r>
            <w:r w:rsidR="008B2893">
              <w:rPr>
                <w:rFonts w:cs="Arial"/>
                <w:szCs w:val="20"/>
                <w:lang w:val="en-GB"/>
              </w:rPr>
              <w:t>oundation</w:t>
            </w:r>
            <w:r w:rsidR="00C33FA6" w:rsidRPr="003E64AF">
              <w:rPr>
                <w:rFonts w:cs="Arial"/>
                <w:szCs w:val="20"/>
                <w:lang w:val="en-GB"/>
              </w:rPr>
              <w:t>)</w:t>
            </w:r>
            <w:r w:rsidRPr="003E64AF">
              <w:rPr>
                <w:rFonts w:cs="Arial"/>
                <w:szCs w:val="20"/>
                <w:lang w:val="en-GB"/>
              </w:rPr>
              <w:t xml:space="preserve">, toys, books for children and parents etc.); </w:t>
            </w:r>
          </w:p>
          <w:p w14:paraId="19F25695" w14:textId="407FBD02" w:rsidR="00B30313" w:rsidRPr="003E64AF" w:rsidRDefault="00B30313" w:rsidP="002D0155">
            <w:pPr>
              <w:jc w:val="left"/>
              <w:rPr>
                <w:rFonts w:cs="Arial"/>
                <w:szCs w:val="20"/>
                <w:lang w:val="en-GB"/>
              </w:rPr>
            </w:pPr>
          </w:p>
          <w:p w14:paraId="03AB5217" w14:textId="77777777" w:rsidR="002D0155" w:rsidRPr="003E64AF" w:rsidRDefault="0092779B" w:rsidP="002D0155">
            <w:pPr>
              <w:pStyle w:val="ListParagraph"/>
              <w:numPr>
                <w:ilvl w:val="0"/>
                <w:numId w:val="13"/>
              </w:numPr>
              <w:jc w:val="left"/>
              <w:rPr>
                <w:rFonts w:cs="Arial"/>
                <w:b/>
                <w:bCs/>
                <w:szCs w:val="20"/>
                <w:lang w:val="en-GB"/>
              </w:rPr>
            </w:pPr>
            <w:r w:rsidRPr="003E64AF">
              <w:rPr>
                <w:rFonts w:cs="Arial"/>
                <w:b/>
                <w:bCs/>
                <w:szCs w:val="20"/>
                <w:lang w:val="en-GB"/>
              </w:rPr>
              <w:t xml:space="preserve">Outcome 2. Parents are supported to provide nurturing care and </w:t>
            </w:r>
            <w:r w:rsidR="005C1C37" w:rsidRPr="003E64AF">
              <w:rPr>
                <w:rFonts w:cs="Arial"/>
                <w:b/>
                <w:bCs/>
                <w:szCs w:val="20"/>
                <w:lang w:val="en-GB"/>
              </w:rPr>
              <w:t>to integrate in</w:t>
            </w:r>
            <w:r w:rsidR="005B7FB0" w:rsidRPr="003E64AF">
              <w:rPr>
                <w:rFonts w:cs="Arial"/>
                <w:b/>
                <w:bCs/>
                <w:szCs w:val="20"/>
                <w:lang w:val="en-GB"/>
              </w:rPr>
              <w:t xml:space="preserve"> the</w:t>
            </w:r>
            <w:r w:rsidR="005C1C37" w:rsidRPr="003E64AF">
              <w:rPr>
                <w:rFonts w:cs="Arial"/>
                <w:b/>
                <w:bCs/>
                <w:szCs w:val="20"/>
                <w:lang w:val="en-GB"/>
              </w:rPr>
              <w:t xml:space="preserve"> host communities</w:t>
            </w:r>
          </w:p>
          <w:p w14:paraId="57186A4D" w14:textId="77777777" w:rsidR="002D0155" w:rsidRPr="003E64AF" w:rsidRDefault="002D0155" w:rsidP="002D0155">
            <w:pPr>
              <w:pStyle w:val="ListParagraph"/>
              <w:numPr>
                <w:ilvl w:val="0"/>
                <w:numId w:val="20"/>
              </w:numPr>
              <w:jc w:val="left"/>
              <w:rPr>
                <w:rFonts w:cs="Arial"/>
                <w:szCs w:val="20"/>
                <w:lang w:val="en-GB"/>
              </w:rPr>
            </w:pPr>
            <w:r w:rsidRPr="003E64AF">
              <w:rPr>
                <w:rFonts w:cs="Arial"/>
                <w:szCs w:val="20"/>
                <w:lang w:val="en-GB"/>
              </w:rPr>
              <w:t xml:space="preserve">Provision of mental health and psychosocial support to parents, training in positive parenting and courses in Romanian language; </w:t>
            </w:r>
          </w:p>
          <w:p w14:paraId="611F89D7" w14:textId="1FA6A519" w:rsidR="002D0155" w:rsidRPr="003E64AF" w:rsidRDefault="002D0155" w:rsidP="002D0155">
            <w:pPr>
              <w:pStyle w:val="ListParagraph"/>
              <w:numPr>
                <w:ilvl w:val="0"/>
                <w:numId w:val="20"/>
              </w:numPr>
              <w:jc w:val="left"/>
              <w:rPr>
                <w:rFonts w:cs="Arial"/>
                <w:szCs w:val="20"/>
                <w:lang w:val="en-GB"/>
              </w:rPr>
            </w:pPr>
            <w:r w:rsidRPr="003E64AF">
              <w:rPr>
                <w:rFonts w:cs="Arial"/>
                <w:szCs w:val="20"/>
                <w:lang w:val="en-GB"/>
              </w:rPr>
              <w:t>Organization of community building, social cohesion and integration events for Ukrainian and host families with young children.</w:t>
            </w:r>
          </w:p>
          <w:p w14:paraId="38EED143" w14:textId="098746DE" w:rsidR="0092779B" w:rsidRPr="003E64AF" w:rsidRDefault="005C1C37" w:rsidP="002D0155">
            <w:pPr>
              <w:pStyle w:val="ListParagraph"/>
              <w:jc w:val="left"/>
              <w:rPr>
                <w:rFonts w:cs="Arial"/>
                <w:b/>
                <w:bCs/>
                <w:szCs w:val="20"/>
                <w:lang w:val="en-GB"/>
              </w:rPr>
            </w:pPr>
            <w:r w:rsidRPr="003E64AF">
              <w:rPr>
                <w:rFonts w:cs="Arial"/>
                <w:b/>
                <w:bCs/>
                <w:szCs w:val="20"/>
                <w:lang w:val="en-GB"/>
              </w:rPr>
              <w:t xml:space="preserve"> </w:t>
            </w:r>
            <w:r w:rsidR="0092779B" w:rsidRPr="003E64AF">
              <w:rPr>
                <w:rFonts w:cs="Arial"/>
                <w:b/>
                <w:bCs/>
                <w:szCs w:val="20"/>
                <w:lang w:val="en-GB"/>
              </w:rPr>
              <w:t xml:space="preserve"> </w:t>
            </w:r>
          </w:p>
          <w:p w14:paraId="12D54608" w14:textId="4E4B3F06" w:rsidR="002C00B5" w:rsidRPr="003E64AF" w:rsidRDefault="00B30313" w:rsidP="002D0155">
            <w:pPr>
              <w:pStyle w:val="ListParagraph"/>
              <w:numPr>
                <w:ilvl w:val="0"/>
                <w:numId w:val="13"/>
              </w:numPr>
              <w:rPr>
                <w:rFonts w:cs="Arial"/>
                <w:szCs w:val="20"/>
              </w:rPr>
            </w:pPr>
            <w:r w:rsidRPr="003E64AF">
              <w:rPr>
                <w:rFonts w:cs="Arial"/>
                <w:b/>
                <w:bCs/>
                <w:szCs w:val="20"/>
                <w:lang w:val="en-GB"/>
              </w:rPr>
              <w:t xml:space="preserve">Outcome </w:t>
            </w:r>
            <w:r w:rsidR="00746FF5" w:rsidRPr="003E64AF">
              <w:rPr>
                <w:rFonts w:cs="Arial"/>
                <w:b/>
                <w:bCs/>
                <w:szCs w:val="20"/>
                <w:lang w:val="en-GB"/>
              </w:rPr>
              <w:t>3</w:t>
            </w:r>
            <w:r w:rsidRPr="003E64AF">
              <w:rPr>
                <w:rFonts w:cs="Arial"/>
                <w:b/>
                <w:bCs/>
                <w:szCs w:val="20"/>
                <w:lang w:val="en-GB"/>
              </w:rPr>
              <w:t>.</w:t>
            </w:r>
            <w:r w:rsidRPr="003E64AF">
              <w:rPr>
                <w:rFonts w:cs="Arial"/>
                <w:szCs w:val="20"/>
                <w:lang w:val="en-GB"/>
              </w:rPr>
              <w:t xml:space="preserve"> </w:t>
            </w:r>
            <w:r w:rsidR="005B7FB0" w:rsidRPr="003E64AF">
              <w:rPr>
                <w:rFonts w:cs="Arial"/>
                <w:b/>
                <w:bCs/>
                <w:szCs w:val="20"/>
                <w:lang w:val="en-GB"/>
              </w:rPr>
              <w:t xml:space="preserve">The quality, </w:t>
            </w:r>
            <w:r w:rsidR="00B771BA" w:rsidRPr="003E64AF">
              <w:rPr>
                <w:rFonts w:cs="Arial"/>
                <w:b/>
                <w:bCs/>
                <w:szCs w:val="20"/>
                <w:lang w:val="en-GB"/>
              </w:rPr>
              <w:t>inclusiveness,</w:t>
            </w:r>
            <w:r w:rsidR="005B7FB0" w:rsidRPr="003E64AF">
              <w:rPr>
                <w:rFonts w:cs="Arial"/>
                <w:b/>
                <w:bCs/>
                <w:szCs w:val="20"/>
                <w:lang w:val="en-GB"/>
              </w:rPr>
              <w:t xml:space="preserve"> and access to ECE and ECD </w:t>
            </w:r>
            <w:r w:rsidR="002C00B5" w:rsidRPr="003E64AF">
              <w:rPr>
                <w:rFonts w:cs="Arial"/>
                <w:b/>
                <w:bCs/>
                <w:szCs w:val="20"/>
                <w:lang w:val="en-GB"/>
              </w:rPr>
              <w:t>systems</w:t>
            </w:r>
            <w:r w:rsidR="005B7FB0" w:rsidRPr="003E64AF">
              <w:rPr>
                <w:rFonts w:cs="Arial"/>
                <w:b/>
                <w:bCs/>
                <w:szCs w:val="20"/>
                <w:lang w:val="en-GB"/>
              </w:rPr>
              <w:t xml:space="preserve"> in the Republic of Moldova </w:t>
            </w:r>
            <w:r w:rsidR="00967715" w:rsidRPr="003E64AF">
              <w:rPr>
                <w:rFonts w:cs="Arial"/>
                <w:b/>
                <w:bCs/>
                <w:szCs w:val="20"/>
                <w:lang w:val="en-GB"/>
              </w:rPr>
              <w:t>is s</w:t>
            </w:r>
            <w:r w:rsidR="002C00B5" w:rsidRPr="003E64AF">
              <w:rPr>
                <w:rFonts w:cs="Arial"/>
                <w:b/>
                <w:bCs/>
                <w:szCs w:val="20"/>
                <w:lang w:val="en-GB"/>
              </w:rPr>
              <w:t>trengthen</w:t>
            </w:r>
            <w:r w:rsidR="00967715" w:rsidRPr="003E64AF">
              <w:rPr>
                <w:rFonts w:cs="Arial"/>
                <w:b/>
                <w:bCs/>
                <w:szCs w:val="20"/>
                <w:lang w:val="en-GB"/>
              </w:rPr>
              <w:t xml:space="preserve">ed (i.e., the ECEC service provision is expanded to accommodate </w:t>
            </w:r>
            <w:r w:rsidR="00DC409B" w:rsidRPr="003E64AF">
              <w:rPr>
                <w:rFonts w:cs="Arial"/>
                <w:b/>
                <w:bCs/>
                <w:szCs w:val="20"/>
                <w:lang w:val="en-GB"/>
              </w:rPr>
              <w:t xml:space="preserve">refugee children, capacities if the ECEC workforce are enhanced </w:t>
            </w:r>
            <w:r w:rsidR="00B771BA" w:rsidRPr="003E64AF">
              <w:rPr>
                <w:rFonts w:cs="Arial"/>
                <w:b/>
                <w:bCs/>
                <w:szCs w:val="20"/>
                <w:lang w:val="en-GB"/>
              </w:rPr>
              <w:t xml:space="preserve">to enable inclusion and fast integration of refugee children) </w:t>
            </w:r>
            <w:r w:rsidR="002C00B5" w:rsidRPr="003E64AF">
              <w:rPr>
                <w:rFonts w:cs="Arial"/>
                <w:b/>
                <w:bCs/>
                <w:szCs w:val="20"/>
                <w:lang w:val="en-GB"/>
              </w:rPr>
              <w:t xml:space="preserve"> </w:t>
            </w:r>
          </w:p>
          <w:p w14:paraId="5B749A5B" w14:textId="77777777" w:rsidR="002D0155" w:rsidRPr="003E64AF" w:rsidRDefault="002C00B5" w:rsidP="002D0155">
            <w:pPr>
              <w:pStyle w:val="ListParagraph"/>
              <w:numPr>
                <w:ilvl w:val="0"/>
                <w:numId w:val="23"/>
              </w:numPr>
              <w:rPr>
                <w:rFonts w:cs="Arial"/>
                <w:szCs w:val="20"/>
              </w:rPr>
            </w:pPr>
            <w:r w:rsidRPr="003E64AF">
              <w:rPr>
                <w:rFonts w:cs="Arial"/>
                <w:szCs w:val="20"/>
                <w:lang w:val="en-GB"/>
              </w:rPr>
              <w:t>Access to early learning, i.e., expansion of national preschool capacities to accommodate refugee children in the new school year; and</w:t>
            </w:r>
            <w:r w:rsidRPr="003E64AF">
              <w:rPr>
                <w:rFonts w:cs="Arial"/>
                <w:szCs w:val="20"/>
              </w:rPr>
              <w:t> </w:t>
            </w:r>
          </w:p>
          <w:p w14:paraId="645F7D4E" w14:textId="77777777" w:rsidR="002D0155" w:rsidRPr="003E64AF" w:rsidRDefault="002C00B5" w:rsidP="002D0155">
            <w:pPr>
              <w:pStyle w:val="ListParagraph"/>
              <w:numPr>
                <w:ilvl w:val="0"/>
                <w:numId w:val="23"/>
              </w:numPr>
              <w:rPr>
                <w:rFonts w:cs="Arial"/>
                <w:szCs w:val="20"/>
              </w:rPr>
            </w:pPr>
            <w:r w:rsidRPr="003E64AF">
              <w:rPr>
                <w:rFonts w:cs="Arial"/>
                <w:szCs w:val="20"/>
                <w:lang w:val="en-GB"/>
              </w:rPr>
              <w:t>Capacity building of teachers and administrators across education levels to welcome and support refugee children in their classrooms effectively.</w:t>
            </w:r>
            <w:r w:rsidRPr="003E64AF">
              <w:rPr>
                <w:rFonts w:cs="Arial"/>
                <w:szCs w:val="20"/>
              </w:rPr>
              <w:t> </w:t>
            </w:r>
          </w:p>
          <w:p w14:paraId="0F96A353" w14:textId="77777777" w:rsidR="002D0155" w:rsidRPr="003E64AF" w:rsidRDefault="00D1025F" w:rsidP="002D0155">
            <w:pPr>
              <w:pStyle w:val="ListParagraph"/>
              <w:numPr>
                <w:ilvl w:val="0"/>
                <w:numId w:val="23"/>
              </w:numPr>
              <w:rPr>
                <w:rStyle w:val="eop"/>
                <w:rFonts w:cs="Arial"/>
                <w:szCs w:val="20"/>
              </w:rPr>
            </w:pPr>
            <w:r w:rsidRPr="003E64AF">
              <w:rPr>
                <w:rStyle w:val="normaltextrun"/>
                <w:rFonts w:cs="Arial"/>
                <w:color w:val="000000"/>
                <w:szCs w:val="20"/>
                <w:lang w:val="en-GB"/>
              </w:rPr>
              <w:lastRenderedPageBreak/>
              <w:t>Development of regulations for private crèches and preschools and revision of existing regulations for public crèches to allow for more placements;</w:t>
            </w:r>
            <w:r w:rsidRPr="003E64AF">
              <w:rPr>
                <w:rStyle w:val="eop"/>
                <w:rFonts w:cs="Arial"/>
                <w:color w:val="000000"/>
                <w:szCs w:val="20"/>
              </w:rPr>
              <w:t> </w:t>
            </w:r>
          </w:p>
          <w:p w14:paraId="5C3254C4" w14:textId="77777777" w:rsidR="002D0155" w:rsidRPr="003E64AF" w:rsidRDefault="00D1025F" w:rsidP="002D0155">
            <w:pPr>
              <w:pStyle w:val="ListParagraph"/>
              <w:numPr>
                <w:ilvl w:val="0"/>
                <w:numId w:val="23"/>
              </w:numPr>
              <w:rPr>
                <w:rStyle w:val="eop"/>
                <w:rFonts w:cs="Arial"/>
                <w:szCs w:val="20"/>
              </w:rPr>
            </w:pPr>
            <w:r w:rsidRPr="003E64AF">
              <w:rPr>
                <w:rStyle w:val="normaltextrun"/>
                <w:rFonts w:cs="Arial"/>
                <w:color w:val="000000"/>
                <w:szCs w:val="20"/>
                <w:lang w:val="en-GB"/>
              </w:rPr>
              <w:t>Expansion of the group crèches model (already evaluated) in existing preschools based on the demand of Moldovan and Ukrainian parents/caregivers.</w:t>
            </w:r>
            <w:r w:rsidRPr="003E64AF">
              <w:rPr>
                <w:rStyle w:val="eop"/>
                <w:rFonts w:cs="Arial"/>
                <w:color w:val="000000"/>
                <w:szCs w:val="20"/>
              </w:rPr>
              <w:t> </w:t>
            </w:r>
          </w:p>
          <w:p w14:paraId="22D4358E" w14:textId="58A20F50" w:rsidR="00317A38" w:rsidRPr="002D0155" w:rsidRDefault="00D1025F" w:rsidP="002D0155">
            <w:pPr>
              <w:pStyle w:val="ListParagraph"/>
              <w:numPr>
                <w:ilvl w:val="0"/>
                <w:numId w:val="23"/>
              </w:numPr>
              <w:rPr>
                <w:szCs w:val="20"/>
              </w:rPr>
            </w:pPr>
            <w:r w:rsidRPr="003E64AF">
              <w:rPr>
                <w:rStyle w:val="normaltextrun"/>
                <w:rFonts w:cs="Arial"/>
                <w:color w:val="000000"/>
                <w:szCs w:val="20"/>
                <w:shd w:val="clear" w:color="auto" w:fill="FFFFFF"/>
                <w:lang w:val="en-GB"/>
              </w:rPr>
              <w:t>Training and regular mentoring of Moldovan and Ukrainian educators, teachers and managers (of CCs) on child-centred methodology, playful learning, inclusive education, mental health and psychosocial support, prevention of violence and bullying, social cohesion and positive parenting.</w:t>
            </w:r>
            <w:r w:rsidRPr="002D0155">
              <w:rPr>
                <w:rStyle w:val="eop"/>
                <w:rFonts w:ascii="Calibri" w:hAnsi="Calibri" w:cs="Calibri"/>
                <w:color w:val="000000"/>
                <w:sz w:val="22"/>
                <w:shd w:val="clear" w:color="auto" w:fill="FFFFFF"/>
              </w:rPr>
              <w:t> </w:t>
            </w:r>
          </w:p>
        </w:tc>
      </w:tr>
    </w:tbl>
    <w:p w14:paraId="1233EECC" w14:textId="77777777" w:rsidR="002D74AA" w:rsidRDefault="002D74AA" w:rsidP="008C2DA6">
      <w:pPr>
        <w:rPr>
          <w:lang w:val="en-GB"/>
        </w:rPr>
      </w:pPr>
    </w:p>
    <w:p w14:paraId="6D5CB3F1" w14:textId="77777777" w:rsidR="002D74AA" w:rsidRPr="00160015" w:rsidRDefault="002D74AA" w:rsidP="008C2DA6">
      <w:pPr>
        <w:rPr>
          <w:lang w:val="en-GB"/>
        </w:rPr>
      </w:pPr>
    </w:p>
    <w:tbl>
      <w:tblPr>
        <w:tblStyle w:val="TableGrid"/>
        <w:tblW w:w="9364"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644"/>
        <w:gridCol w:w="4160"/>
        <w:gridCol w:w="3560"/>
      </w:tblGrid>
      <w:tr w:rsidR="002D74AA" w:rsidRPr="002D74AA" w14:paraId="1CFD62CD" w14:textId="77777777" w:rsidTr="003B5E2E">
        <w:trPr>
          <w:tblCellSpacing w:w="11" w:type="dxa"/>
        </w:trPr>
        <w:tc>
          <w:tcPr>
            <w:tcW w:w="9320" w:type="dxa"/>
            <w:gridSpan w:val="3"/>
            <w:shd w:val="clear" w:color="auto" w:fill="002060"/>
          </w:tcPr>
          <w:p w14:paraId="1870085C" w14:textId="77777777" w:rsidR="002D74AA" w:rsidRPr="002D74AA" w:rsidRDefault="002D74AA" w:rsidP="003B5E2E">
            <w:pPr>
              <w:rPr>
                <w:b/>
                <w:color w:val="FFFFFF" w:themeColor="background1"/>
                <w:szCs w:val="20"/>
                <w:lang w:val="en-GB"/>
              </w:rPr>
            </w:pPr>
            <w:r w:rsidRPr="002D74AA">
              <w:rPr>
                <w:b/>
                <w:color w:val="FFFFFF" w:themeColor="background1"/>
                <w:szCs w:val="20"/>
                <w:lang w:val="en-GB"/>
              </w:rPr>
              <w:t xml:space="preserve">Section </w:t>
            </w:r>
            <w:r w:rsidRPr="002D74AA">
              <w:rPr>
                <w:b/>
              </w:rPr>
              <w:t>2: Application requirements and timelines</w:t>
            </w:r>
          </w:p>
        </w:tc>
      </w:tr>
      <w:tr w:rsidR="008C2DA6" w:rsidRPr="00160015" w14:paraId="3DA276F0" w14:textId="77777777" w:rsidTr="003B5E2E">
        <w:trPr>
          <w:tblCellSpacing w:w="11" w:type="dxa"/>
        </w:trPr>
        <w:tc>
          <w:tcPr>
            <w:tcW w:w="1611" w:type="dxa"/>
            <w:tcBorders>
              <w:right w:val="outset" w:sz="6" w:space="0" w:color="BDD6EE" w:themeColor="accent1" w:themeTint="66"/>
            </w:tcBorders>
            <w:shd w:val="clear" w:color="auto" w:fill="D9D9D9" w:themeFill="background1" w:themeFillShade="D9"/>
          </w:tcPr>
          <w:p w14:paraId="3FC420D9" w14:textId="77777777" w:rsidR="008C2DA6" w:rsidRPr="00160015" w:rsidRDefault="008C2DA6" w:rsidP="003B5E2E">
            <w:pPr>
              <w:jc w:val="left"/>
              <w:rPr>
                <w:szCs w:val="20"/>
                <w:lang w:val="en-GB"/>
              </w:rPr>
            </w:pPr>
            <w:r w:rsidRPr="00160015">
              <w:rPr>
                <w:szCs w:val="20"/>
                <w:lang w:val="en-GB"/>
              </w:rPr>
              <w:t>2.1 Documentation required for the submission</w:t>
            </w:r>
          </w:p>
        </w:tc>
        <w:tc>
          <w:tcPr>
            <w:tcW w:w="7687" w:type="dxa"/>
            <w:gridSpan w:val="2"/>
            <w:tcBorders>
              <w:left w:val="outset" w:sz="6" w:space="0" w:color="BDD6EE" w:themeColor="accent1" w:themeTint="66"/>
            </w:tcBorders>
          </w:tcPr>
          <w:p w14:paraId="622CFE85" w14:textId="77777777" w:rsidR="008C2DA6" w:rsidRPr="00160015" w:rsidRDefault="008C2DA6" w:rsidP="003B5E2E">
            <w:pPr>
              <w:jc w:val="left"/>
              <w:rPr>
                <w:szCs w:val="20"/>
                <w:lang w:val="en-GB"/>
              </w:rPr>
            </w:pPr>
            <w:r w:rsidRPr="00160015">
              <w:rPr>
                <w:szCs w:val="20"/>
                <w:lang w:val="en-GB"/>
              </w:rPr>
              <w:t>The expression of interest shall include the following documentation:</w:t>
            </w:r>
          </w:p>
          <w:p w14:paraId="732D1E69" w14:textId="77777777" w:rsidR="008C2DA6" w:rsidRPr="00160015" w:rsidRDefault="008C2DA6" w:rsidP="003B5E2E">
            <w:pPr>
              <w:pStyle w:val="ListParagraph"/>
              <w:numPr>
                <w:ilvl w:val="0"/>
                <w:numId w:val="1"/>
              </w:numPr>
              <w:jc w:val="left"/>
              <w:rPr>
                <w:szCs w:val="20"/>
                <w:lang w:val="en-GB"/>
              </w:rPr>
            </w:pPr>
            <w:r w:rsidRPr="00160015">
              <w:rPr>
                <w:szCs w:val="20"/>
                <w:lang w:val="en-GB"/>
              </w:rPr>
              <w:t xml:space="preserve">Copy of CSO registration in country of origin </w:t>
            </w:r>
          </w:p>
          <w:p w14:paraId="3AE09BDA" w14:textId="77777777" w:rsidR="00676375" w:rsidRDefault="008C2DA6" w:rsidP="00E31C5E">
            <w:pPr>
              <w:pStyle w:val="ListParagraph"/>
              <w:numPr>
                <w:ilvl w:val="0"/>
                <w:numId w:val="1"/>
              </w:numPr>
              <w:jc w:val="left"/>
              <w:rPr>
                <w:szCs w:val="20"/>
                <w:lang w:val="en-GB"/>
              </w:rPr>
            </w:pPr>
            <w:r w:rsidRPr="00676375">
              <w:rPr>
                <w:szCs w:val="20"/>
                <w:lang w:val="en-GB"/>
              </w:rPr>
              <w:t xml:space="preserve">Copy of CSO registration </w:t>
            </w:r>
            <w:r w:rsidR="00676375" w:rsidRPr="00676375">
              <w:rPr>
                <w:szCs w:val="20"/>
                <w:lang w:val="en-GB"/>
              </w:rPr>
              <w:t xml:space="preserve">in Moldova </w:t>
            </w:r>
          </w:p>
          <w:p w14:paraId="592FF4A1" w14:textId="34DA6EFC" w:rsidR="008C2DA6" w:rsidRPr="00676375" w:rsidRDefault="008C2DA6" w:rsidP="00E31C5E">
            <w:pPr>
              <w:pStyle w:val="ListParagraph"/>
              <w:numPr>
                <w:ilvl w:val="0"/>
                <w:numId w:val="1"/>
              </w:numPr>
              <w:jc w:val="left"/>
              <w:rPr>
                <w:szCs w:val="20"/>
                <w:lang w:val="en-GB"/>
              </w:rPr>
            </w:pPr>
            <w:r w:rsidRPr="00676375">
              <w:rPr>
                <w:szCs w:val="20"/>
                <w:lang w:val="en-GB"/>
              </w:rPr>
              <w:t>Attachment I - Partner Declaration signed by authorised official</w:t>
            </w:r>
          </w:p>
          <w:p w14:paraId="1FC89E41" w14:textId="77777777" w:rsidR="008C2DA6" w:rsidRPr="00160015" w:rsidRDefault="008C2DA6" w:rsidP="003B5E2E">
            <w:pPr>
              <w:pStyle w:val="ListParagraph"/>
              <w:numPr>
                <w:ilvl w:val="0"/>
                <w:numId w:val="1"/>
              </w:numPr>
              <w:jc w:val="left"/>
              <w:rPr>
                <w:szCs w:val="20"/>
                <w:lang w:val="en-GB"/>
              </w:rPr>
            </w:pPr>
            <w:r w:rsidRPr="00160015">
              <w:rPr>
                <w:szCs w:val="20"/>
                <w:lang w:val="en-GB"/>
              </w:rPr>
              <w:t>Attachment II - NGO Identification and Profile signed by authorised official</w:t>
            </w:r>
          </w:p>
          <w:p w14:paraId="6E6BEE50" w14:textId="55C7E006" w:rsidR="008C2DA6" w:rsidRPr="00160015" w:rsidRDefault="008C2DA6" w:rsidP="007A346D">
            <w:pPr>
              <w:pStyle w:val="ListParagraph"/>
              <w:numPr>
                <w:ilvl w:val="0"/>
                <w:numId w:val="1"/>
              </w:numPr>
              <w:jc w:val="left"/>
              <w:rPr>
                <w:szCs w:val="20"/>
                <w:lang w:val="en-GB"/>
              </w:rPr>
            </w:pPr>
            <w:r w:rsidRPr="00160015">
              <w:rPr>
                <w:szCs w:val="20"/>
                <w:lang w:val="en-GB"/>
              </w:rPr>
              <w:t>Attachment III - Programme Proposal</w:t>
            </w:r>
          </w:p>
        </w:tc>
      </w:tr>
      <w:tr w:rsidR="008C2DA6" w:rsidRPr="00160015" w14:paraId="7D9DFE4A" w14:textId="77777777" w:rsidTr="003B5E2E">
        <w:trPr>
          <w:tblCellSpacing w:w="11" w:type="dxa"/>
        </w:trPr>
        <w:tc>
          <w:tcPr>
            <w:tcW w:w="1611" w:type="dxa"/>
            <w:vMerge w:val="restart"/>
            <w:tcBorders>
              <w:right w:val="outset" w:sz="6" w:space="0" w:color="BDD6EE" w:themeColor="accent1" w:themeTint="66"/>
            </w:tcBorders>
            <w:shd w:val="clear" w:color="auto" w:fill="D9D9D9" w:themeFill="background1" w:themeFillShade="D9"/>
          </w:tcPr>
          <w:p w14:paraId="1CB9A30A" w14:textId="77777777" w:rsidR="008C2DA6" w:rsidRPr="00160015" w:rsidRDefault="008C2DA6" w:rsidP="003B5E2E">
            <w:pPr>
              <w:jc w:val="left"/>
              <w:rPr>
                <w:szCs w:val="20"/>
                <w:lang w:val="en-GB"/>
              </w:rPr>
            </w:pPr>
            <w:r w:rsidRPr="00160015">
              <w:rPr>
                <w:szCs w:val="20"/>
                <w:lang w:val="en-GB"/>
              </w:rPr>
              <w:t>2.1 Indicative timelines</w:t>
            </w:r>
          </w:p>
        </w:tc>
        <w:tc>
          <w:tcPr>
            <w:tcW w:w="4138" w:type="dxa"/>
            <w:tcBorders>
              <w:left w:val="outset" w:sz="6" w:space="0" w:color="BDD6EE" w:themeColor="accent1" w:themeTint="66"/>
            </w:tcBorders>
          </w:tcPr>
          <w:p w14:paraId="18B085E9" w14:textId="77777777" w:rsidR="008C2DA6" w:rsidRPr="00160015" w:rsidRDefault="007A346D" w:rsidP="003B5E2E">
            <w:pPr>
              <w:jc w:val="left"/>
              <w:rPr>
                <w:szCs w:val="20"/>
                <w:lang w:val="en-GB"/>
              </w:rPr>
            </w:pPr>
            <w:r>
              <w:t>Call for Expression of Interest</w:t>
            </w:r>
            <w:r w:rsidR="0013488D" w:rsidRPr="00160015">
              <w:rPr>
                <w:lang w:val="en-GB" w:eastAsia="en-GB"/>
              </w:rPr>
              <w:t xml:space="preserve"> </w:t>
            </w:r>
            <w:r w:rsidR="008C2DA6" w:rsidRPr="00160015">
              <w:rPr>
                <w:szCs w:val="20"/>
                <w:lang w:val="en-GB"/>
              </w:rPr>
              <w:t xml:space="preserve">issue date </w:t>
            </w:r>
          </w:p>
        </w:tc>
        <w:tc>
          <w:tcPr>
            <w:tcW w:w="3527" w:type="dxa"/>
            <w:tcBorders>
              <w:left w:val="outset" w:sz="6" w:space="0" w:color="BDD6EE" w:themeColor="accent1" w:themeTint="66"/>
            </w:tcBorders>
          </w:tcPr>
          <w:p w14:paraId="470DF5DD" w14:textId="2C6396A9" w:rsidR="008C2DA6" w:rsidRPr="00160015" w:rsidRDefault="00D6038C" w:rsidP="003B5E2E">
            <w:pPr>
              <w:rPr>
                <w:szCs w:val="20"/>
                <w:lang w:val="en-GB"/>
              </w:rPr>
            </w:pPr>
            <w:r>
              <w:rPr>
                <w:lang w:val="en-GB" w:eastAsia="en-GB"/>
              </w:rPr>
              <w:t>01</w:t>
            </w:r>
            <w:r w:rsidR="00676375">
              <w:rPr>
                <w:lang w:val="en-GB" w:eastAsia="en-GB"/>
              </w:rPr>
              <w:t xml:space="preserve"> </w:t>
            </w:r>
            <w:r>
              <w:rPr>
                <w:lang w:val="en-GB" w:eastAsia="en-GB"/>
              </w:rPr>
              <w:t>November</w:t>
            </w:r>
            <w:r w:rsidR="00676375">
              <w:rPr>
                <w:lang w:val="en-GB" w:eastAsia="en-GB"/>
              </w:rPr>
              <w:t xml:space="preserve"> 2022</w:t>
            </w:r>
          </w:p>
        </w:tc>
      </w:tr>
      <w:tr w:rsidR="008C2DA6" w:rsidRPr="00160015" w14:paraId="2929082D" w14:textId="77777777" w:rsidTr="003B5E2E">
        <w:trPr>
          <w:tblCellSpacing w:w="11" w:type="dxa"/>
        </w:trPr>
        <w:tc>
          <w:tcPr>
            <w:tcW w:w="1611" w:type="dxa"/>
            <w:vMerge/>
            <w:tcBorders>
              <w:right w:val="outset" w:sz="6" w:space="0" w:color="BDD6EE" w:themeColor="accent1" w:themeTint="66"/>
            </w:tcBorders>
            <w:shd w:val="clear" w:color="auto" w:fill="D9D9D9" w:themeFill="background1" w:themeFillShade="D9"/>
          </w:tcPr>
          <w:p w14:paraId="31316960" w14:textId="77777777" w:rsidR="008C2DA6" w:rsidRPr="00160015" w:rsidRDefault="008C2DA6" w:rsidP="003B5E2E">
            <w:pPr>
              <w:jc w:val="left"/>
              <w:rPr>
                <w:szCs w:val="20"/>
                <w:lang w:val="en-GB"/>
              </w:rPr>
            </w:pPr>
          </w:p>
        </w:tc>
        <w:tc>
          <w:tcPr>
            <w:tcW w:w="4138" w:type="dxa"/>
            <w:tcBorders>
              <w:left w:val="outset" w:sz="6" w:space="0" w:color="BDD6EE" w:themeColor="accent1" w:themeTint="66"/>
            </w:tcBorders>
          </w:tcPr>
          <w:p w14:paraId="4FA45187" w14:textId="77777777" w:rsidR="008C2DA6" w:rsidRPr="00160015" w:rsidRDefault="008C2DA6" w:rsidP="003B5E2E">
            <w:pPr>
              <w:jc w:val="left"/>
              <w:rPr>
                <w:szCs w:val="20"/>
                <w:lang w:val="en-GB"/>
              </w:rPr>
            </w:pPr>
            <w:r w:rsidRPr="00160015">
              <w:rPr>
                <w:szCs w:val="20"/>
                <w:lang w:val="en-GB"/>
              </w:rPr>
              <w:t>Deadline for submissions of CSO proposals</w:t>
            </w:r>
          </w:p>
        </w:tc>
        <w:tc>
          <w:tcPr>
            <w:tcW w:w="3527" w:type="dxa"/>
            <w:tcBorders>
              <w:left w:val="outset" w:sz="6" w:space="0" w:color="BDD6EE" w:themeColor="accent1" w:themeTint="66"/>
            </w:tcBorders>
          </w:tcPr>
          <w:p w14:paraId="6DD89716" w14:textId="702E9588" w:rsidR="008C2DA6" w:rsidRPr="00160015" w:rsidRDefault="00D6038C" w:rsidP="003B5E2E">
            <w:pPr>
              <w:rPr>
                <w:szCs w:val="20"/>
                <w:lang w:val="en-GB"/>
              </w:rPr>
            </w:pPr>
            <w:r>
              <w:rPr>
                <w:szCs w:val="20"/>
                <w:lang w:val="en-GB"/>
              </w:rPr>
              <w:t>21</w:t>
            </w:r>
            <w:r w:rsidR="00965FF5">
              <w:rPr>
                <w:szCs w:val="20"/>
                <w:lang w:val="en-GB"/>
              </w:rPr>
              <w:t xml:space="preserve"> November 2022</w:t>
            </w:r>
          </w:p>
        </w:tc>
      </w:tr>
      <w:tr w:rsidR="008C2DA6" w:rsidRPr="00160015" w14:paraId="44227208" w14:textId="77777777" w:rsidTr="003B5E2E">
        <w:trPr>
          <w:tblCellSpacing w:w="11" w:type="dxa"/>
        </w:trPr>
        <w:tc>
          <w:tcPr>
            <w:tcW w:w="1611" w:type="dxa"/>
            <w:vMerge/>
            <w:tcBorders>
              <w:right w:val="outset" w:sz="6" w:space="0" w:color="BDD6EE" w:themeColor="accent1" w:themeTint="66"/>
            </w:tcBorders>
            <w:shd w:val="clear" w:color="auto" w:fill="D9D9D9" w:themeFill="background1" w:themeFillShade="D9"/>
          </w:tcPr>
          <w:p w14:paraId="262B7074" w14:textId="77777777" w:rsidR="008C2DA6" w:rsidRPr="00160015" w:rsidRDefault="008C2DA6" w:rsidP="003B5E2E">
            <w:pPr>
              <w:jc w:val="left"/>
              <w:rPr>
                <w:szCs w:val="20"/>
                <w:lang w:val="en-GB"/>
              </w:rPr>
            </w:pPr>
          </w:p>
        </w:tc>
        <w:tc>
          <w:tcPr>
            <w:tcW w:w="4138" w:type="dxa"/>
            <w:tcBorders>
              <w:left w:val="outset" w:sz="6" w:space="0" w:color="BDD6EE" w:themeColor="accent1" w:themeTint="66"/>
            </w:tcBorders>
          </w:tcPr>
          <w:p w14:paraId="6B85DE44" w14:textId="77777777" w:rsidR="008C2DA6" w:rsidRPr="00160015" w:rsidRDefault="008C2DA6" w:rsidP="003B5E2E">
            <w:pPr>
              <w:jc w:val="left"/>
              <w:rPr>
                <w:szCs w:val="20"/>
                <w:lang w:val="en-GB"/>
              </w:rPr>
            </w:pPr>
            <w:r w:rsidRPr="00160015">
              <w:rPr>
                <w:szCs w:val="20"/>
                <w:lang w:val="en-GB"/>
              </w:rPr>
              <w:t>Deadline for requests of additional information/ clarifications</w:t>
            </w:r>
          </w:p>
        </w:tc>
        <w:tc>
          <w:tcPr>
            <w:tcW w:w="3527" w:type="dxa"/>
            <w:tcBorders>
              <w:left w:val="outset" w:sz="6" w:space="0" w:color="BDD6EE" w:themeColor="accent1" w:themeTint="66"/>
            </w:tcBorders>
          </w:tcPr>
          <w:p w14:paraId="09ACC587" w14:textId="4856101A" w:rsidR="008C2DA6" w:rsidRPr="00160015" w:rsidRDefault="007A661F" w:rsidP="003B5E2E">
            <w:pPr>
              <w:rPr>
                <w:szCs w:val="20"/>
                <w:lang w:val="en-GB"/>
              </w:rPr>
            </w:pPr>
            <w:r>
              <w:rPr>
                <w:lang w:val="en-GB" w:eastAsia="en-GB"/>
              </w:rPr>
              <w:t>1</w:t>
            </w:r>
            <w:r w:rsidR="0055755F">
              <w:rPr>
                <w:lang w:val="en-GB" w:eastAsia="en-GB"/>
              </w:rPr>
              <w:t>4</w:t>
            </w:r>
            <w:r w:rsidR="007612A3">
              <w:rPr>
                <w:lang w:val="en-GB" w:eastAsia="en-GB"/>
              </w:rPr>
              <w:t xml:space="preserve"> November 2022</w:t>
            </w:r>
          </w:p>
        </w:tc>
      </w:tr>
      <w:tr w:rsidR="008C2DA6" w:rsidRPr="00160015" w14:paraId="23D85EBC" w14:textId="77777777" w:rsidTr="003B5E2E">
        <w:trPr>
          <w:tblCellSpacing w:w="11" w:type="dxa"/>
        </w:trPr>
        <w:tc>
          <w:tcPr>
            <w:tcW w:w="1611" w:type="dxa"/>
            <w:vMerge/>
            <w:tcBorders>
              <w:right w:val="outset" w:sz="6" w:space="0" w:color="BDD6EE" w:themeColor="accent1" w:themeTint="66"/>
            </w:tcBorders>
            <w:shd w:val="clear" w:color="auto" w:fill="D9D9D9" w:themeFill="background1" w:themeFillShade="D9"/>
          </w:tcPr>
          <w:p w14:paraId="787D7A44" w14:textId="77777777" w:rsidR="008C2DA6" w:rsidRPr="00160015" w:rsidRDefault="008C2DA6" w:rsidP="003B5E2E">
            <w:pPr>
              <w:jc w:val="left"/>
              <w:rPr>
                <w:szCs w:val="20"/>
                <w:lang w:val="en-GB"/>
              </w:rPr>
            </w:pPr>
          </w:p>
        </w:tc>
        <w:tc>
          <w:tcPr>
            <w:tcW w:w="4138" w:type="dxa"/>
            <w:tcBorders>
              <w:left w:val="outset" w:sz="6" w:space="0" w:color="BDD6EE" w:themeColor="accent1" w:themeTint="66"/>
            </w:tcBorders>
          </w:tcPr>
          <w:p w14:paraId="00C868FC" w14:textId="77777777" w:rsidR="008C2DA6" w:rsidRPr="00160015" w:rsidRDefault="008C2DA6" w:rsidP="003B5E2E">
            <w:pPr>
              <w:jc w:val="left"/>
              <w:rPr>
                <w:szCs w:val="20"/>
                <w:lang w:val="en-GB"/>
              </w:rPr>
            </w:pPr>
            <w:r w:rsidRPr="00160015">
              <w:rPr>
                <w:szCs w:val="20"/>
                <w:lang w:val="en-GB"/>
              </w:rPr>
              <w:t>Review of CSO submissions</w:t>
            </w:r>
          </w:p>
        </w:tc>
        <w:tc>
          <w:tcPr>
            <w:tcW w:w="3527" w:type="dxa"/>
            <w:tcBorders>
              <w:left w:val="outset" w:sz="6" w:space="0" w:color="BDD6EE" w:themeColor="accent1" w:themeTint="66"/>
            </w:tcBorders>
          </w:tcPr>
          <w:p w14:paraId="23703CC7" w14:textId="4F2D04FE" w:rsidR="008C2DA6" w:rsidRPr="00160015" w:rsidRDefault="00E832F2" w:rsidP="003B5E2E">
            <w:pPr>
              <w:rPr>
                <w:szCs w:val="20"/>
                <w:lang w:val="en-GB"/>
              </w:rPr>
            </w:pPr>
            <w:r>
              <w:rPr>
                <w:szCs w:val="20"/>
                <w:lang w:val="en-GB"/>
              </w:rPr>
              <w:t>25 November</w:t>
            </w:r>
            <w:r w:rsidR="00EB1D7A">
              <w:rPr>
                <w:szCs w:val="20"/>
                <w:lang w:val="en-GB"/>
              </w:rPr>
              <w:t xml:space="preserve"> 2022</w:t>
            </w:r>
          </w:p>
        </w:tc>
      </w:tr>
      <w:tr w:rsidR="008C2DA6" w:rsidRPr="00160015" w14:paraId="34E7858E" w14:textId="77777777" w:rsidTr="003B5E2E">
        <w:trPr>
          <w:tblCellSpacing w:w="11" w:type="dxa"/>
        </w:trPr>
        <w:tc>
          <w:tcPr>
            <w:tcW w:w="1611" w:type="dxa"/>
            <w:vMerge/>
            <w:tcBorders>
              <w:right w:val="outset" w:sz="6" w:space="0" w:color="BDD6EE" w:themeColor="accent1" w:themeTint="66"/>
            </w:tcBorders>
            <w:shd w:val="clear" w:color="auto" w:fill="D9D9D9" w:themeFill="background1" w:themeFillShade="D9"/>
          </w:tcPr>
          <w:p w14:paraId="3EB7195E" w14:textId="77777777" w:rsidR="008C2DA6" w:rsidRPr="00160015" w:rsidRDefault="008C2DA6" w:rsidP="003B5E2E">
            <w:pPr>
              <w:jc w:val="left"/>
              <w:rPr>
                <w:szCs w:val="20"/>
                <w:lang w:val="en-GB"/>
              </w:rPr>
            </w:pPr>
          </w:p>
        </w:tc>
        <w:tc>
          <w:tcPr>
            <w:tcW w:w="4138" w:type="dxa"/>
            <w:tcBorders>
              <w:left w:val="outset" w:sz="6" w:space="0" w:color="BDD6EE" w:themeColor="accent1" w:themeTint="66"/>
            </w:tcBorders>
          </w:tcPr>
          <w:p w14:paraId="1154FCC9" w14:textId="77777777" w:rsidR="008C2DA6" w:rsidRPr="00160015" w:rsidRDefault="00311338" w:rsidP="003B5E2E">
            <w:pPr>
              <w:jc w:val="left"/>
              <w:rPr>
                <w:szCs w:val="20"/>
                <w:lang w:val="en-GB"/>
              </w:rPr>
            </w:pPr>
            <w:r w:rsidRPr="00160015">
              <w:rPr>
                <w:szCs w:val="20"/>
                <w:lang w:val="en-GB"/>
              </w:rPr>
              <w:t>Notification of results</w:t>
            </w:r>
            <w:r w:rsidR="008C2DA6" w:rsidRPr="00160015">
              <w:rPr>
                <w:szCs w:val="20"/>
                <w:lang w:val="en-GB"/>
              </w:rPr>
              <w:t xml:space="preserve"> communicated to CSO</w:t>
            </w:r>
          </w:p>
        </w:tc>
        <w:tc>
          <w:tcPr>
            <w:tcW w:w="3527" w:type="dxa"/>
            <w:tcBorders>
              <w:left w:val="outset" w:sz="6" w:space="0" w:color="BDD6EE" w:themeColor="accent1" w:themeTint="66"/>
            </w:tcBorders>
          </w:tcPr>
          <w:p w14:paraId="04726DB6" w14:textId="7A55459F" w:rsidR="008C2DA6" w:rsidRPr="00160015" w:rsidRDefault="00EB1D7A" w:rsidP="003B5E2E">
            <w:pPr>
              <w:rPr>
                <w:szCs w:val="20"/>
                <w:lang w:val="en-GB"/>
              </w:rPr>
            </w:pPr>
            <w:r>
              <w:rPr>
                <w:szCs w:val="20"/>
                <w:lang w:val="en-GB"/>
              </w:rPr>
              <w:t xml:space="preserve">30 </w:t>
            </w:r>
            <w:r w:rsidR="001C6A62">
              <w:rPr>
                <w:szCs w:val="20"/>
                <w:lang w:val="en-GB"/>
              </w:rPr>
              <w:t>No</w:t>
            </w:r>
            <w:r>
              <w:rPr>
                <w:szCs w:val="20"/>
                <w:lang w:val="en-GB"/>
              </w:rPr>
              <w:t>v</w:t>
            </w:r>
            <w:r w:rsidR="001C6A62">
              <w:rPr>
                <w:szCs w:val="20"/>
                <w:lang w:val="en-GB"/>
              </w:rPr>
              <w:t>ember</w:t>
            </w:r>
            <w:r>
              <w:rPr>
                <w:szCs w:val="20"/>
                <w:lang w:val="en-GB"/>
              </w:rPr>
              <w:t xml:space="preserve"> 2022</w:t>
            </w:r>
          </w:p>
        </w:tc>
      </w:tr>
    </w:tbl>
    <w:p w14:paraId="30FB7965" w14:textId="77777777" w:rsidR="008C2DA6" w:rsidRPr="00160015" w:rsidRDefault="008C2DA6" w:rsidP="008C2DA6">
      <w:pPr>
        <w:rPr>
          <w:lang w:val="en-GB"/>
        </w:rPr>
      </w:pPr>
    </w:p>
    <w:tbl>
      <w:tblPr>
        <w:tblStyle w:val="TableGrid"/>
        <w:tblW w:w="9364"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644"/>
        <w:gridCol w:w="2034"/>
        <w:gridCol w:w="5686"/>
      </w:tblGrid>
      <w:tr w:rsidR="002D74AA" w:rsidRPr="002D74AA" w14:paraId="7EA35549" w14:textId="77777777" w:rsidTr="003B5E2E">
        <w:trPr>
          <w:tblCellSpacing w:w="11" w:type="dxa"/>
        </w:trPr>
        <w:tc>
          <w:tcPr>
            <w:tcW w:w="9320" w:type="dxa"/>
            <w:gridSpan w:val="3"/>
            <w:shd w:val="clear" w:color="auto" w:fill="002060"/>
          </w:tcPr>
          <w:p w14:paraId="3A6CE53E" w14:textId="77777777" w:rsidR="002D74AA" w:rsidRPr="002D74AA" w:rsidRDefault="008C2DA6" w:rsidP="003B5E2E">
            <w:pPr>
              <w:rPr>
                <w:b/>
                <w:color w:val="FFFFFF" w:themeColor="background1"/>
                <w:szCs w:val="20"/>
                <w:lang w:val="en-GB"/>
              </w:rPr>
            </w:pPr>
            <w:r w:rsidRPr="002D74AA">
              <w:rPr>
                <w:b/>
                <w:color w:val="FFFFFF" w:themeColor="background1"/>
                <w:szCs w:val="20"/>
                <w:lang w:val="en-GB"/>
              </w:rPr>
              <w:t>Section 3: Process and timelines</w:t>
            </w:r>
          </w:p>
        </w:tc>
      </w:tr>
      <w:tr w:rsidR="008C2DA6" w:rsidRPr="00160015" w14:paraId="3FFF058B" w14:textId="77777777" w:rsidTr="003B5E2E">
        <w:trPr>
          <w:tblCellSpacing w:w="11" w:type="dxa"/>
        </w:trPr>
        <w:tc>
          <w:tcPr>
            <w:tcW w:w="1611" w:type="dxa"/>
            <w:tcBorders>
              <w:right w:val="outset" w:sz="6" w:space="0" w:color="BDD6EE" w:themeColor="accent1" w:themeTint="66"/>
            </w:tcBorders>
            <w:shd w:val="clear" w:color="auto" w:fill="D9D9D9" w:themeFill="background1" w:themeFillShade="D9"/>
          </w:tcPr>
          <w:p w14:paraId="5B0BC296" w14:textId="77777777" w:rsidR="008C2DA6" w:rsidRPr="00160015" w:rsidRDefault="008C2DA6" w:rsidP="003B5E2E">
            <w:pPr>
              <w:jc w:val="left"/>
              <w:rPr>
                <w:szCs w:val="20"/>
                <w:lang w:val="en-GB"/>
              </w:rPr>
            </w:pPr>
            <w:r w:rsidRPr="00160015">
              <w:rPr>
                <w:szCs w:val="20"/>
                <w:lang w:val="en-GB"/>
              </w:rPr>
              <w:t>3.1 Review</w:t>
            </w:r>
            <w:r w:rsidR="0057282C">
              <w:rPr>
                <w:szCs w:val="20"/>
                <w:lang w:val="en-GB"/>
              </w:rPr>
              <w:t xml:space="preserve"> &amp; evaluation</w:t>
            </w:r>
            <w:r w:rsidRPr="00160015">
              <w:rPr>
                <w:szCs w:val="20"/>
                <w:lang w:val="en-GB"/>
              </w:rPr>
              <w:t xml:space="preserve"> of CSO submissions</w:t>
            </w:r>
          </w:p>
        </w:tc>
        <w:tc>
          <w:tcPr>
            <w:tcW w:w="7687" w:type="dxa"/>
            <w:gridSpan w:val="2"/>
            <w:tcBorders>
              <w:left w:val="outset" w:sz="6" w:space="0" w:color="BDD6EE" w:themeColor="accent1" w:themeTint="66"/>
            </w:tcBorders>
          </w:tcPr>
          <w:p w14:paraId="6D34D213" w14:textId="77777777" w:rsidR="00B60873" w:rsidRPr="00160015" w:rsidRDefault="008C2DA6" w:rsidP="00311338">
            <w:pPr>
              <w:rPr>
                <w:szCs w:val="20"/>
                <w:lang w:val="en-GB"/>
              </w:rPr>
            </w:pPr>
            <w:r w:rsidRPr="00160015">
              <w:rPr>
                <w:szCs w:val="20"/>
                <w:lang w:val="en-GB"/>
              </w:rPr>
              <w:t xml:space="preserve">CSO submissions </w:t>
            </w:r>
            <w:r w:rsidR="00311338" w:rsidRPr="00160015">
              <w:rPr>
                <w:szCs w:val="20"/>
                <w:lang w:val="en-GB"/>
              </w:rPr>
              <w:t>are</w:t>
            </w:r>
            <w:r w:rsidRPr="00160015">
              <w:rPr>
                <w:szCs w:val="20"/>
                <w:lang w:val="en-GB"/>
              </w:rPr>
              <w:t xml:space="preserve"> assessed by the Partnership Review Committee in consultation with technical specialists, using criteria outlined in section 3.2 and 3.3 below. </w:t>
            </w:r>
          </w:p>
          <w:p w14:paraId="1E6C1E16" w14:textId="77777777" w:rsidR="00B60873" w:rsidRPr="00160015" w:rsidRDefault="00B065BC" w:rsidP="00311338">
            <w:pPr>
              <w:rPr>
                <w:szCs w:val="20"/>
                <w:lang w:val="en-GB"/>
              </w:rPr>
            </w:pPr>
            <w:r w:rsidRPr="00160015">
              <w:rPr>
                <w:szCs w:val="20"/>
                <w:lang w:val="en-GB"/>
              </w:rPr>
              <w:t xml:space="preserve">Only CSO submissions which comply with the requirements of the eligibility and exclusion criteria will be eligible for further evaluation. </w:t>
            </w:r>
          </w:p>
          <w:p w14:paraId="34CAFD25" w14:textId="77777777" w:rsidR="00B60873" w:rsidRPr="00160015" w:rsidRDefault="00043CCB" w:rsidP="00311338">
            <w:pPr>
              <w:rPr>
                <w:szCs w:val="20"/>
                <w:lang w:val="en-GB"/>
              </w:rPr>
            </w:pPr>
            <w:r w:rsidRPr="00160015">
              <w:rPr>
                <w:szCs w:val="20"/>
                <w:lang w:val="en-GB"/>
              </w:rPr>
              <w:t xml:space="preserve">Results from the review will be used for purposes of mapping and selection of CSOs in relation to the specific results outlined in section 1.3 above. </w:t>
            </w:r>
          </w:p>
          <w:p w14:paraId="6A5E5565" w14:textId="77777777" w:rsidR="008C2DA6" w:rsidRPr="00160015" w:rsidRDefault="00B60873" w:rsidP="0037079D">
            <w:pPr>
              <w:rPr>
                <w:szCs w:val="20"/>
                <w:lang w:val="en-GB"/>
              </w:rPr>
            </w:pPr>
            <w:r w:rsidRPr="00160015">
              <w:rPr>
                <w:szCs w:val="20"/>
                <w:lang w:val="en-GB"/>
              </w:rPr>
              <w:t>It should be noted that p</w:t>
            </w:r>
            <w:r w:rsidR="00043CCB" w:rsidRPr="00160015">
              <w:rPr>
                <w:szCs w:val="20"/>
                <w:lang w:val="en-GB"/>
              </w:rPr>
              <w:t xml:space="preserve">articipation to this </w:t>
            </w:r>
            <w:r w:rsidR="007A346D">
              <w:t>Call for Expression of Interest</w:t>
            </w:r>
            <w:r w:rsidR="0013488D" w:rsidRPr="00160015">
              <w:rPr>
                <w:lang w:val="en-GB" w:eastAsia="en-GB"/>
              </w:rPr>
              <w:t xml:space="preserve"> </w:t>
            </w:r>
            <w:r w:rsidR="00043CCB" w:rsidRPr="00160015">
              <w:rPr>
                <w:szCs w:val="20"/>
                <w:lang w:val="en-GB"/>
              </w:rPr>
              <w:t xml:space="preserve">however does not </w:t>
            </w:r>
            <w:r w:rsidR="0037079D">
              <w:rPr>
                <w:szCs w:val="20"/>
                <w:lang w:val="en-GB"/>
              </w:rPr>
              <w:t>guarantee</w:t>
            </w:r>
            <w:r w:rsidR="00043CCB" w:rsidRPr="00160015">
              <w:rPr>
                <w:szCs w:val="20"/>
                <w:lang w:val="en-GB"/>
              </w:rPr>
              <w:t xml:space="preserve"> CSOs will be ultimately selected for a partnership agreement with UNICEF</w:t>
            </w:r>
            <w:r w:rsidR="00B065BC" w:rsidRPr="00160015">
              <w:rPr>
                <w:szCs w:val="20"/>
                <w:lang w:val="en-GB"/>
              </w:rPr>
              <w:t>. UNICEF reserves the right to invite selected partners to review and finalise proposals for partnerships in line with criteria</w:t>
            </w:r>
            <w:r w:rsidR="008C2DA6" w:rsidRPr="00160015">
              <w:rPr>
                <w:szCs w:val="20"/>
                <w:lang w:val="en-GB"/>
              </w:rPr>
              <w:t xml:space="preserve"> </w:t>
            </w:r>
            <w:r w:rsidR="00B065BC" w:rsidRPr="00160015">
              <w:rPr>
                <w:szCs w:val="20"/>
                <w:lang w:val="en-GB"/>
              </w:rPr>
              <w:t>outlined in section 3.4 below</w:t>
            </w:r>
            <w:r w:rsidRPr="00160015">
              <w:rPr>
                <w:szCs w:val="20"/>
                <w:lang w:val="en-GB"/>
              </w:rPr>
              <w:t xml:space="preserve"> and in accordance with applicable policy and procedures on partnership with CSOs</w:t>
            </w:r>
            <w:r w:rsidR="00B065BC" w:rsidRPr="00160015">
              <w:rPr>
                <w:szCs w:val="20"/>
                <w:lang w:val="en-GB"/>
              </w:rPr>
              <w:t>.</w:t>
            </w:r>
          </w:p>
        </w:tc>
      </w:tr>
      <w:tr w:rsidR="008C2DA6" w:rsidRPr="00160015" w14:paraId="6616F5C8" w14:textId="77777777" w:rsidTr="003B5E2E">
        <w:trPr>
          <w:tblCellSpacing w:w="11" w:type="dxa"/>
        </w:trPr>
        <w:tc>
          <w:tcPr>
            <w:tcW w:w="1611" w:type="dxa"/>
            <w:tcBorders>
              <w:right w:val="outset" w:sz="6" w:space="0" w:color="BDD6EE" w:themeColor="accent1" w:themeTint="66"/>
            </w:tcBorders>
            <w:shd w:val="clear" w:color="auto" w:fill="D9D9D9" w:themeFill="background1" w:themeFillShade="D9"/>
          </w:tcPr>
          <w:p w14:paraId="35847705" w14:textId="77777777" w:rsidR="008C2DA6" w:rsidRPr="00160015" w:rsidRDefault="008C2DA6" w:rsidP="003B5E2E">
            <w:pPr>
              <w:jc w:val="left"/>
              <w:rPr>
                <w:szCs w:val="20"/>
                <w:lang w:val="en-GB"/>
              </w:rPr>
            </w:pPr>
            <w:r w:rsidRPr="00160015">
              <w:rPr>
                <w:szCs w:val="20"/>
                <w:lang w:val="en-GB"/>
              </w:rPr>
              <w:t>3.2 Eligibility &amp; exclusion criteria</w:t>
            </w:r>
          </w:p>
        </w:tc>
        <w:tc>
          <w:tcPr>
            <w:tcW w:w="7687" w:type="dxa"/>
            <w:gridSpan w:val="2"/>
            <w:tcBorders>
              <w:left w:val="outset" w:sz="6" w:space="0" w:color="BDD6EE" w:themeColor="accent1" w:themeTint="66"/>
            </w:tcBorders>
          </w:tcPr>
          <w:p w14:paraId="35D6C645" w14:textId="77777777" w:rsidR="008C2DA6" w:rsidRPr="00160015" w:rsidRDefault="008C2DA6" w:rsidP="003B5E2E">
            <w:pPr>
              <w:pStyle w:val="ListParagraph"/>
              <w:numPr>
                <w:ilvl w:val="0"/>
                <w:numId w:val="1"/>
              </w:numPr>
              <w:ind w:left="279" w:hanging="279"/>
              <w:rPr>
                <w:szCs w:val="20"/>
                <w:lang w:val="en-GB"/>
              </w:rPr>
            </w:pPr>
            <w:r w:rsidRPr="00160015">
              <w:rPr>
                <w:szCs w:val="20"/>
                <w:lang w:val="en-GB"/>
              </w:rPr>
              <w:t>Eligibility criteria:</w:t>
            </w:r>
          </w:p>
          <w:p w14:paraId="0B811B8A" w14:textId="77777777" w:rsidR="008C2DA6" w:rsidRPr="00160015" w:rsidRDefault="008C2DA6" w:rsidP="003B5E2E">
            <w:pPr>
              <w:rPr>
                <w:szCs w:val="20"/>
                <w:lang w:val="en-GB"/>
              </w:rPr>
            </w:pPr>
            <w:r w:rsidRPr="00160015">
              <w:rPr>
                <w:szCs w:val="20"/>
                <w:lang w:val="en-GB"/>
              </w:rPr>
              <w:t>CSO must:</w:t>
            </w:r>
          </w:p>
          <w:p w14:paraId="730A21C5" w14:textId="03E76863" w:rsidR="008C2DA6" w:rsidRPr="00160015" w:rsidRDefault="008C2DA6" w:rsidP="003B5E2E">
            <w:pPr>
              <w:pStyle w:val="ListParagraph"/>
              <w:numPr>
                <w:ilvl w:val="0"/>
                <w:numId w:val="3"/>
              </w:numPr>
              <w:ind w:left="562" w:hanging="283"/>
              <w:rPr>
                <w:szCs w:val="20"/>
                <w:lang w:val="en-GB"/>
              </w:rPr>
            </w:pPr>
            <w:r w:rsidRPr="00160015">
              <w:rPr>
                <w:szCs w:val="20"/>
                <w:lang w:val="en-GB"/>
              </w:rPr>
              <w:t>be registered in country of origin</w:t>
            </w:r>
            <w:r w:rsidR="00426C96">
              <w:rPr>
                <w:szCs w:val="20"/>
                <w:lang w:val="en-GB"/>
              </w:rPr>
              <w:t xml:space="preserve"> and in Moldova;</w:t>
            </w:r>
            <w:r w:rsidRPr="00160015">
              <w:rPr>
                <w:szCs w:val="20"/>
                <w:lang w:val="en-GB"/>
              </w:rPr>
              <w:t xml:space="preserve"> </w:t>
            </w:r>
          </w:p>
          <w:p w14:paraId="66BE7BF3" w14:textId="77777777" w:rsidR="008C2DA6" w:rsidRPr="00160015" w:rsidRDefault="008C2DA6" w:rsidP="003B5E2E">
            <w:pPr>
              <w:pStyle w:val="ListParagraph"/>
              <w:numPr>
                <w:ilvl w:val="0"/>
                <w:numId w:val="3"/>
              </w:numPr>
              <w:ind w:left="562" w:hanging="283"/>
              <w:rPr>
                <w:szCs w:val="20"/>
                <w:lang w:val="en-GB"/>
              </w:rPr>
            </w:pPr>
            <w:r w:rsidRPr="00160015">
              <w:rPr>
                <w:szCs w:val="20"/>
                <w:lang w:val="en-GB"/>
              </w:rPr>
              <w:t xml:space="preserve">not be an entity named on any of the UN Security Council targeted </w:t>
            </w:r>
            <w:hyperlink r:id="rId13" w:history="1">
              <w:r w:rsidRPr="00160015">
                <w:rPr>
                  <w:rStyle w:val="Hyperlink"/>
                  <w:szCs w:val="20"/>
                  <w:lang w:val="en-GB"/>
                </w:rPr>
                <w:t>sanction lists</w:t>
              </w:r>
            </w:hyperlink>
            <w:r w:rsidRPr="00160015">
              <w:rPr>
                <w:szCs w:val="20"/>
                <w:lang w:val="en-GB"/>
              </w:rPr>
              <w:t>.</w:t>
            </w:r>
          </w:p>
          <w:p w14:paraId="34A5FD02" w14:textId="77777777" w:rsidR="008C2DA6" w:rsidRPr="00160015" w:rsidRDefault="008C2DA6" w:rsidP="003B5E2E">
            <w:pPr>
              <w:rPr>
                <w:szCs w:val="20"/>
                <w:lang w:val="en-GB"/>
              </w:rPr>
            </w:pPr>
          </w:p>
          <w:p w14:paraId="5EE8067F" w14:textId="77777777" w:rsidR="008C2DA6" w:rsidRPr="00160015" w:rsidRDefault="008C2DA6" w:rsidP="003B5E2E">
            <w:pPr>
              <w:pStyle w:val="ListParagraph"/>
              <w:numPr>
                <w:ilvl w:val="0"/>
                <w:numId w:val="1"/>
              </w:numPr>
              <w:ind w:left="279" w:hanging="279"/>
              <w:rPr>
                <w:szCs w:val="20"/>
                <w:lang w:val="en-GB"/>
              </w:rPr>
            </w:pPr>
            <w:r w:rsidRPr="00160015">
              <w:rPr>
                <w:szCs w:val="20"/>
                <w:lang w:val="en-GB"/>
              </w:rPr>
              <w:t>Exclusion criteria</w:t>
            </w:r>
          </w:p>
          <w:p w14:paraId="064E2F00" w14:textId="77777777" w:rsidR="008C2DA6" w:rsidRPr="00160015" w:rsidRDefault="008C2DA6" w:rsidP="003B5E2E">
            <w:pPr>
              <w:autoSpaceDE w:val="0"/>
              <w:autoSpaceDN w:val="0"/>
              <w:adjustRightInd w:val="0"/>
              <w:jc w:val="left"/>
              <w:rPr>
                <w:rFonts w:cs="Arial"/>
                <w:szCs w:val="20"/>
                <w:lang w:val="en-GB"/>
              </w:rPr>
            </w:pPr>
            <w:r w:rsidRPr="00160015">
              <w:rPr>
                <w:rFonts w:cs="Arial"/>
                <w:szCs w:val="20"/>
                <w:lang w:val="en-GB"/>
              </w:rPr>
              <w:t>CSO submission which:</w:t>
            </w:r>
          </w:p>
          <w:p w14:paraId="006DC5F5" w14:textId="53FFF729" w:rsidR="008C2DA6" w:rsidRPr="00160015" w:rsidRDefault="008C2DA6" w:rsidP="003B5E2E">
            <w:pPr>
              <w:pStyle w:val="ListParagraph"/>
              <w:numPr>
                <w:ilvl w:val="0"/>
                <w:numId w:val="4"/>
              </w:numPr>
              <w:ind w:left="562" w:hanging="283"/>
              <w:rPr>
                <w:szCs w:val="20"/>
                <w:lang w:val="en-GB"/>
              </w:rPr>
            </w:pPr>
            <w:r w:rsidRPr="00160015">
              <w:rPr>
                <w:szCs w:val="20"/>
                <w:lang w:val="en-GB"/>
              </w:rPr>
              <w:t xml:space="preserve">are not sent in </w:t>
            </w:r>
            <w:r w:rsidR="00426C96">
              <w:rPr>
                <w:szCs w:val="20"/>
                <w:lang w:val="en-GB"/>
              </w:rPr>
              <w:t>scanned PDF documents</w:t>
            </w:r>
            <w:r w:rsidRPr="00160015">
              <w:rPr>
                <w:szCs w:val="20"/>
                <w:lang w:val="en-GB"/>
              </w:rPr>
              <w:t>;</w:t>
            </w:r>
          </w:p>
          <w:p w14:paraId="0E4FE8E7" w14:textId="7BCCCE66" w:rsidR="008C2DA6" w:rsidRPr="00160015" w:rsidRDefault="008C2DA6" w:rsidP="003B5E2E">
            <w:pPr>
              <w:pStyle w:val="ListParagraph"/>
              <w:numPr>
                <w:ilvl w:val="0"/>
                <w:numId w:val="4"/>
              </w:numPr>
              <w:ind w:left="562" w:hanging="283"/>
              <w:rPr>
                <w:szCs w:val="20"/>
                <w:lang w:val="en-GB"/>
              </w:rPr>
            </w:pPr>
            <w:r w:rsidRPr="00160015">
              <w:rPr>
                <w:szCs w:val="20"/>
                <w:lang w:val="en-GB"/>
              </w:rPr>
              <w:t xml:space="preserve">are not sent </w:t>
            </w:r>
            <w:r w:rsidR="00426C96">
              <w:rPr>
                <w:szCs w:val="20"/>
                <w:lang w:val="en-GB"/>
              </w:rPr>
              <w:t xml:space="preserve">to the indicated email address: </w:t>
            </w:r>
            <w:r w:rsidR="002706C4">
              <w:rPr>
                <w:szCs w:val="20"/>
                <w:lang w:val="en-GB"/>
              </w:rPr>
              <w:t>(</w:t>
            </w:r>
            <w:hyperlink r:id="rId14" w:history="1">
              <w:r w:rsidR="002706C4" w:rsidRPr="001F1CC7">
                <w:rPr>
                  <w:rStyle w:val="Hyperlink"/>
                  <w:szCs w:val="20"/>
                  <w:lang w:val="en-GB"/>
                </w:rPr>
                <w:t>chisinau@unicef.org</w:t>
              </w:r>
            </w:hyperlink>
            <w:r w:rsidR="002706C4">
              <w:rPr>
                <w:szCs w:val="20"/>
                <w:lang w:val="en-GB"/>
              </w:rPr>
              <w:t xml:space="preserve">) </w:t>
            </w:r>
            <w:r w:rsidRPr="00160015">
              <w:rPr>
                <w:szCs w:val="20"/>
                <w:lang w:val="en-GB"/>
              </w:rPr>
              <w:t>before the specified deadline;</w:t>
            </w:r>
          </w:p>
          <w:p w14:paraId="2AA68F6E" w14:textId="77777777" w:rsidR="008C2DA6" w:rsidRPr="00160015" w:rsidRDefault="008C2DA6" w:rsidP="003B5E2E">
            <w:pPr>
              <w:pStyle w:val="ListParagraph"/>
              <w:numPr>
                <w:ilvl w:val="0"/>
                <w:numId w:val="4"/>
              </w:numPr>
              <w:ind w:left="562" w:hanging="283"/>
              <w:rPr>
                <w:szCs w:val="20"/>
                <w:lang w:val="en-GB"/>
              </w:rPr>
            </w:pPr>
            <w:r w:rsidRPr="00160015">
              <w:rPr>
                <w:szCs w:val="20"/>
                <w:lang w:val="en-GB"/>
              </w:rPr>
              <w:t xml:space="preserve">do not include all required documents duly completed and signed or do not comply with specifications set in this </w:t>
            </w:r>
            <w:r w:rsidR="007A346D">
              <w:t>Call for Expression of Interest</w:t>
            </w:r>
            <w:r w:rsidRPr="00160015">
              <w:rPr>
                <w:szCs w:val="20"/>
                <w:lang w:val="en-GB"/>
              </w:rPr>
              <w:t>;</w:t>
            </w:r>
          </w:p>
          <w:p w14:paraId="52D94610" w14:textId="23428581" w:rsidR="008C2DA6" w:rsidRPr="00160015" w:rsidRDefault="008C2DA6" w:rsidP="003B5E2E">
            <w:pPr>
              <w:pStyle w:val="ListParagraph"/>
              <w:numPr>
                <w:ilvl w:val="0"/>
                <w:numId w:val="4"/>
              </w:numPr>
              <w:ind w:left="562" w:hanging="283"/>
              <w:rPr>
                <w:rFonts w:cs="Arial"/>
                <w:szCs w:val="20"/>
                <w:lang w:val="en-GB"/>
              </w:rPr>
            </w:pPr>
            <w:r w:rsidRPr="00160015">
              <w:rPr>
                <w:szCs w:val="20"/>
                <w:lang w:val="en-GB"/>
              </w:rPr>
              <w:t>are not submitted</w:t>
            </w:r>
            <w:r w:rsidRPr="00160015">
              <w:rPr>
                <w:rFonts w:cs="Arial"/>
                <w:szCs w:val="20"/>
                <w:lang w:val="en-GB"/>
              </w:rPr>
              <w:t xml:space="preserve"> in </w:t>
            </w:r>
            <w:r w:rsidR="00096A84">
              <w:rPr>
                <w:rFonts w:cs="Arial"/>
                <w:szCs w:val="20"/>
                <w:lang w:val="en-GB"/>
              </w:rPr>
              <w:t>English</w:t>
            </w:r>
            <w:r w:rsidRPr="00160015">
              <w:rPr>
                <w:rFonts w:cs="Arial"/>
                <w:szCs w:val="20"/>
                <w:lang w:val="en-GB"/>
              </w:rPr>
              <w:t>;</w:t>
            </w:r>
          </w:p>
          <w:p w14:paraId="7461C6DD" w14:textId="77777777" w:rsidR="008C2DA6" w:rsidRPr="00160015" w:rsidRDefault="008C2DA6" w:rsidP="003B5E2E">
            <w:pPr>
              <w:rPr>
                <w:szCs w:val="20"/>
                <w:lang w:val="en-GB"/>
              </w:rPr>
            </w:pPr>
            <w:r w:rsidRPr="00160015">
              <w:rPr>
                <w:szCs w:val="20"/>
                <w:lang w:val="en-GB"/>
              </w:rPr>
              <w:lastRenderedPageBreak/>
              <w:t>will be excluded from the selection process.</w:t>
            </w:r>
          </w:p>
        </w:tc>
      </w:tr>
      <w:tr w:rsidR="008C2DA6" w:rsidRPr="00160015" w14:paraId="1616349B" w14:textId="77777777" w:rsidTr="003B5E2E">
        <w:trPr>
          <w:trHeight w:val="26"/>
          <w:tblCellSpacing w:w="11" w:type="dxa"/>
        </w:trPr>
        <w:tc>
          <w:tcPr>
            <w:tcW w:w="1611" w:type="dxa"/>
            <w:vMerge w:val="restart"/>
            <w:tcBorders>
              <w:right w:val="outset" w:sz="6" w:space="0" w:color="BDD6EE" w:themeColor="accent1" w:themeTint="66"/>
            </w:tcBorders>
            <w:shd w:val="clear" w:color="auto" w:fill="D9D9D9" w:themeFill="background1" w:themeFillShade="D9"/>
          </w:tcPr>
          <w:p w14:paraId="19DFF045" w14:textId="77777777" w:rsidR="008C2DA6" w:rsidRPr="00160015" w:rsidRDefault="008C2DA6" w:rsidP="003B5E2E">
            <w:pPr>
              <w:jc w:val="left"/>
              <w:rPr>
                <w:szCs w:val="20"/>
                <w:lang w:val="en-GB"/>
              </w:rPr>
            </w:pPr>
            <w:r w:rsidRPr="00160015">
              <w:rPr>
                <w:szCs w:val="20"/>
                <w:lang w:val="en-GB"/>
              </w:rPr>
              <w:lastRenderedPageBreak/>
              <w:t>3.3 Selection criteria</w:t>
            </w:r>
          </w:p>
        </w:tc>
        <w:tc>
          <w:tcPr>
            <w:tcW w:w="7687" w:type="dxa"/>
            <w:gridSpan w:val="2"/>
            <w:tcBorders>
              <w:left w:val="outset" w:sz="6" w:space="0" w:color="BDD6EE" w:themeColor="accent1" w:themeTint="66"/>
            </w:tcBorders>
          </w:tcPr>
          <w:p w14:paraId="3F114F26" w14:textId="3A59F956" w:rsidR="008C2DA6" w:rsidRPr="00160015" w:rsidRDefault="008C2DA6" w:rsidP="002E030F">
            <w:pPr>
              <w:rPr>
                <w:szCs w:val="20"/>
                <w:lang w:val="en-GB"/>
              </w:rPr>
            </w:pPr>
            <w:r w:rsidRPr="00160015">
              <w:rPr>
                <w:szCs w:val="20"/>
                <w:lang w:val="en-GB"/>
              </w:rPr>
              <w:t xml:space="preserve">UNICEF office will review evidence provided </w:t>
            </w:r>
            <w:r w:rsidR="002E030F" w:rsidRPr="00160015">
              <w:rPr>
                <w:szCs w:val="20"/>
                <w:lang w:val="en-GB"/>
              </w:rPr>
              <w:t>by</w:t>
            </w:r>
            <w:r w:rsidRPr="00160015">
              <w:rPr>
                <w:szCs w:val="20"/>
                <w:lang w:val="en-GB"/>
              </w:rPr>
              <w:t xml:space="preserve"> the CSO submission and assess </w:t>
            </w:r>
            <w:r w:rsidR="00B60873" w:rsidRPr="00160015">
              <w:rPr>
                <w:szCs w:val="20"/>
                <w:lang w:val="en-GB"/>
              </w:rPr>
              <w:t>applications</w:t>
            </w:r>
            <w:r w:rsidRPr="00160015">
              <w:rPr>
                <w:szCs w:val="20"/>
                <w:lang w:val="en-GB"/>
              </w:rPr>
              <w:t xml:space="preserve"> based on the following criteria:  </w:t>
            </w:r>
          </w:p>
        </w:tc>
      </w:tr>
      <w:tr w:rsidR="008C2DA6" w:rsidRPr="00160015" w14:paraId="4C0B9BB2" w14:textId="77777777" w:rsidTr="003B5E2E">
        <w:trPr>
          <w:trHeight w:val="71"/>
          <w:tblCellSpacing w:w="11" w:type="dxa"/>
        </w:trPr>
        <w:tc>
          <w:tcPr>
            <w:tcW w:w="1611" w:type="dxa"/>
            <w:vMerge/>
            <w:tcBorders>
              <w:right w:val="outset" w:sz="6" w:space="0" w:color="BDD6EE" w:themeColor="accent1" w:themeTint="66"/>
            </w:tcBorders>
            <w:shd w:val="clear" w:color="auto" w:fill="D9D9D9" w:themeFill="background1" w:themeFillShade="D9"/>
          </w:tcPr>
          <w:p w14:paraId="6CECE2F1" w14:textId="77777777" w:rsidR="008C2DA6" w:rsidRPr="00160015" w:rsidRDefault="008C2DA6" w:rsidP="003B5E2E">
            <w:pPr>
              <w:jc w:val="left"/>
              <w:rPr>
                <w:szCs w:val="20"/>
                <w:lang w:val="en-GB"/>
              </w:rPr>
            </w:pPr>
          </w:p>
        </w:tc>
        <w:tc>
          <w:tcPr>
            <w:tcW w:w="2012" w:type="dxa"/>
            <w:tcBorders>
              <w:left w:val="outset" w:sz="6" w:space="0" w:color="BDD6EE" w:themeColor="accent1" w:themeTint="66"/>
            </w:tcBorders>
          </w:tcPr>
          <w:p w14:paraId="56CB2013" w14:textId="77777777" w:rsidR="008C2DA6" w:rsidRPr="00160015" w:rsidRDefault="008C2DA6" w:rsidP="003B5E2E">
            <w:pPr>
              <w:jc w:val="left"/>
              <w:rPr>
                <w:szCs w:val="20"/>
                <w:lang w:val="en-GB"/>
              </w:rPr>
            </w:pPr>
            <w:r w:rsidRPr="00160015">
              <w:rPr>
                <w:szCs w:val="20"/>
                <w:lang w:val="en-GB"/>
              </w:rPr>
              <w:t>Proposal relevance, quality and coherence (60%)</w:t>
            </w:r>
          </w:p>
        </w:tc>
        <w:tc>
          <w:tcPr>
            <w:tcW w:w="5653" w:type="dxa"/>
            <w:tcBorders>
              <w:left w:val="outset" w:sz="6" w:space="0" w:color="BDD6EE" w:themeColor="accent1" w:themeTint="66"/>
            </w:tcBorders>
          </w:tcPr>
          <w:p w14:paraId="499A61BA" w14:textId="77777777" w:rsidR="008C2DA6" w:rsidRPr="00160015" w:rsidRDefault="008C2DA6" w:rsidP="003B5E2E">
            <w:pPr>
              <w:rPr>
                <w:szCs w:val="20"/>
                <w:lang w:val="en-GB"/>
              </w:rPr>
            </w:pPr>
            <w:r w:rsidRPr="00160015">
              <w:rPr>
                <w:szCs w:val="20"/>
                <w:lang w:val="en-GB"/>
              </w:rPr>
              <w:t>Includes review of the proposed programme:</w:t>
            </w:r>
          </w:p>
          <w:p w14:paraId="42A3FAD5" w14:textId="77777777" w:rsidR="008C2DA6" w:rsidRPr="00160015" w:rsidRDefault="00B065BC" w:rsidP="003B5E2E">
            <w:pPr>
              <w:pStyle w:val="ListParagraph"/>
              <w:numPr>
                <w:ilvl w:val="0"/>
                <w:numId w:val="1"/>
              </w:numPr>
              <w:ind w:left="279" w:hanging="279"/>
              <w:rPr>
                <w:szCs w:val="20"/>
                <w:lang w:val="en-GB"/>
              </w:rPr>
            </w:pPr>
            <w:r w:rsidRPr="00160015">
              <w:rPr>
                <w:szCs w:val="20"/>
                <w:lang w:val="en-GB"/>
              </w:rPr>
              <w:t>Relevance</w:t>
            </w:r>
            <w:r w:rsidR="008C2DA6" w:rsidRPr="00160015">
              <w:rPr>
                <w:szCs w:val="20"/>
                <w:lang w:val="en-GB"/>
              </w:rPr>
              <w:t xml:space="preserve"> </w:t>
            </w:r>
            <w:r w:rsidRPr="00160015">
              <w:rPr>
                <w:szCs w:val="20"/>
                <w:lang w:val="en-GB"/>
              </w:rPr>
              <w:t xml:space="preserve">of proposal </w:t>
            </w:r>
            <w:r w:rsidR="008C2DA6" w:rsidRPr="00160015">
              <w:rPr>
                <w:szCs w:val="20"/>
                <w:lang w:val="en-GB"/>
              </w:rPr>
              <w:t>to achieving expected results;</w:t>
            </w:r>
          </w:p>
          <w:p w14:paraId="27DA8430" w14:textId="77777777" w:rsidR="008C2DA6" w:rsidRPr="00160015" w:rsidRDefault="003F4FB8" w:rsidP="003B5E2E">
            <w:pPr>
              <w:pStyle w:val="ListParagraph"/>
              <w:numPr>
                <w:ilvl w:val="0"/>
                <w:numId w:val="1"/>
              </w:numPr>
              <w:ind w:left="279" w:hanging="279"/>
              <w:rPr>
                <w:szCs w:val="20"/>
                <w:lang w:val="en-GB"/>
              </w:rPr>
            </w:pPr>
            <w:r w:rsidRPr="00160015">
              <w:rPr>
                <w:szCs w:val="20"/>
                <w:lang w:val="en-GB"/>
              </w:rPr>
              <w:t xml:space="preserve">Clarity of activities and </w:t>
            </w:r>
            <w:r w:rsidR="00B065BC" w:rsidRPr="00160015">
              <w:rPr>
                <w:szCs w:val="20"/>
                <w:lang w:val="en-GB"/>
              </w:rPr>
              <w:t>expected results</w:t>
            </w:r>
            <w:r w:rsidR="008C2DA6" w:rsidRPr="00160015">
              <w:rPr>
                <w:szCs w:val="20"/>
                <w:lang w:val="en-GB"/>
              </w:rPr>
              <w:t>;</w:t>
            </w:r>
          </w:p>
          <w:p w14:paraId="050DF1DE" w14:textId="77777777" w:rsidR="008C2DA6" w:rsidRPr="00160015" w:rsidRDefault="008C2DA6" w:rsidP="003B5E2E">
            <w:pPr>
              <w:pStyle w:val="ListParagraph"/>
              <w:numPr>
                <w:ilvl w:val="0"/>
                <w:numId w:val="1"/>
              </w:numPr>
              <w:ind w:left="279" w:hanging="279"/>
              <w:rPr>
                <w:szCs w:val="20"/>
                <w:lang w:val="en-GB"/>
              </w:rPr>
            </w:pPr>
            <w:r w:rsidRPr="00160015">
              <w:rPr>
                <w:szCs w:val="20"/>
                <w:lang w:val="en-GB"/>
              </w:rPr>
              <w:t xml:space="preserve">Innovative approach; </w:t>
            </w:r>
          </w:p>
          <w:p w14:paraId="03048F9E" w14:textId="77777777" w:rsidR="008C2DA6" w:rsidRPr="00160015" w:rsidRDefault="00311338" w:rsidP="003B5E2E">
            <w:pPr>
              <w:pStyle w:val="ListParagraph"/>
              <w:numPr>
                <w:ilvl w:val="0"/>
                <w:numId w:val="1"/>
              </w:numPr>
              <w:ind w:left="279" w:hanging="279"/>
              <w:rPr>
                <w:szCs w:val="20"/>
                <w:lang w:val="en-GB"/>
              </w:rPr>
            </w:pPr>
            <w:r w:rsidRPr="00160015">
              <w:rPr>
                <w:szCs w:val="20"/>
                <w:lang w:val="en-GB"/>
              </w:rPr>
              <w:t>Sustainability of intervention</w:t>
            </w:r>
            <w:r w:rsidR="008C2DA6" w:rsidRPr="00160015">
              <w:rPr>
                <w:szCs w:val="20"/>
                <w:lang w:val="en-GB"/>
              </w:rPr>
              <w:t>;</w:t>
            </w:r>
          </w:p>
          <w:p w14:paraId="61065C31" w14:textId="77777777" w:rsidR="008C2DA6" w:rsidRPr="00160015" w:rsidRDefault="00311338" w:rsidP="003F4FB8">
            <w:pPr>
              <w:pStyle w:val="ListParagraph"/>
              <w:numPr>
                <w:ilvl w:val="0"/>
                <w:numId w:val="1"/>
              </w:numPr>
              <w:ind w:left="279" w:hanging="279"/>
              <w:jc w:val="left"/>
              <w:rPr>
                <w:szCs w:val="20"/>
                <w:lang w:val="en-GB"/>
              </w:rPr>
            </w:pPr>
            <w:r w:rsidRPr="00160015">
              <w:rPr>
                <w:szCs w:val="20"/>
                <w:lang w:val="en-GB"/>
              </w:rPr>
              <w:t>Adequacy and clarity of proposed budget (including contribution by CSO)</w:t>
            </w:r>
          </w:p>
        </w:tc>
      </w:tr>
      <w:tr w:rsidR="008C2DA6" w:rsidRPr="00160015" w14:paraId="5A217782" w14:textId="77777777" w:rsidTr="003B5E2E">
        <w:trPr>
          <w:trHeight w:val="70"/>
          <w:tblCellSpacing w:w="11" w:type="dxa"/>
        </w:trPr>
        <w:tc>
          <w:tcPr>
            <w:tcW w:w="1611" w:type="dxa"/>
            <w:vMerge/>
            <w:tcBorders>
              <w:right w:val="outset" w:sz="6" w:space="0" w:color="BDD6EE" w:themeColor="accent1" w:themeTint="66"/>
            </w:tcBorders>
            <w:shd w:val="clear" w:color="auto" w:fill="D9D9D9" w:themeFill="background1" w:themeFillShade="D9"/>
          </w:tcPr>
          <w:p w14:paraId="7460C89D" w14:textId="77777777" w:rsidR="008C2DA6" w:rsidRPr="00160015" w:rsidRDefault="008C2DA6" w:rsidP="003B5E2E">
            <w:pPr>
              <w:jc w:val="left"/>
              <w:rPr>
                <w:szCs w:val="20"/>
                <w:lang w:val="en-GB"/>
              </w:rPr>
            </w:pPr>
          </w:p>
        </w:tc>
        <w:tc>
          <w:tcPr>
            <w:tcW w:w="2012" w:type="dxa"/>
            <w:tcBorders>
              <w:left w:val="outset" w:sz="6" w:space="0" w:color="BDD6EE" w:themeColor="accent1" w:themeTint="66"/>
            </w:tcBorders>
          </w:tcPr>
          <w:p w14:paraId="3FFD1DC8" w14:textId="77777777" w:rsidR="008C2DA6" w:rsidRPr="00160015" w:rsidRDefault="008C2DA6" w:rsidP="003B5E2E">
            <w:pPr>
              <w:jc w:val="left"/>
              <w:rPr>
                <w:szCs w:val="20"/>
                <w:lang w:val="en-GB"/>
              </w:rPr>
            </w:pPr>
            <w:r w:rsidRPr="00160015">
              <w:rPr>
                <w:szCs w:val="20"/>
                <w:lang w:val="en-GB"/>
              </w:rPr>
              <w:t>Institutional capacity and sustainability (30%)</w:t>
            </w:r>
          </w:p>
        </w:tc>
        <w:tc>
          <w:tcPr>
            <w:tcW w:w="5653" w:type="dxa"/>
            <w:tcBorders>
              <w:left w:val="outset" w:sz="6" w:space="0" w:color="BDD6EE" w:themeColor="accent1" w:themeTint="66"/>
            </w:tcBorders>
          </w:tcPr>
          <w:p w14:paraId="6C6C471D" w14:textId="77777777" w:rsidR="008C2DA6" w:rsidRPr="00160015" w:rsidRDefault="008C2DA6" w:rsidP="003B5E2E">
            <w:pPr>
              <w:rPr>
                <w:szCs w:val="20"/>
                <w:lang w:val="en-GB"/>
              </w:rPr>
            </w:pPr>
            <w:r w:rsidRPr="00160015">
              <w:rPr>
                <w:szCs w:val="20"/>
                <w:lang w:val="en-GB"/>
              </w:rPr>
              <w:t>Includes a review of the CSO:</w:t>
            </w:r>
          </w:p>
          <w:p w14:paraId="10F10BFD" w14:textId="77777777" w:rsidR="008C2DA6" w:rsidRPr="00160015" w:rsidRDefault="008C2DA6" w:rsidP="003B5E2E">
            <w:pPr>
              <w:pStyle w:val="ListParagraph"/>
              <w:numPr>
                <w:ilvl w:val="0"/>
                <w:numId w:val="1"/>
              </w:numPr>
              <w:ind w:left="279" w:hanging="279"/>
              <w:rPr>
                <w:szCs w:val="20"/>
                <w:lang w:val="en-GB"/>
              </w:rPr>
            </w:pPr>
            <w:r w:rsidRPr="00160015">
              <w:rPr>
                <w:szCs w:val="20"/>
                <w:lang w:val="en-GB"/>
              </w:rPr>
              <w:t>Expertise and experience in the sector/area;</w:t>
            </w:r>
          </w:p>
          <w:p w14:paraId="0A65A47B" w14:textId="02BF6225" w:rsidR="008C2DA6" w:rsidRPr="00160015" w:rsidRDefault="008C2DA6" w:rsidP="003B5E2E">
            <w:pPr>
              <w:pStyle w:val="ListParagraph"/>
              <w:numPr>
                <w:ilvl w:val="0"/>
                <w:numId w:val="1"/>
              </w:numPr>
              <w:ind w:left="279" w:hanging="279"/>
              <w:rPr>
                <w:szCs w:val="20"/>
                <w:lang w:val="en-GB"/>
              </w:rPr>
            </w:pPr>
            <w:r w:rsidRPr="00160015">
              <w:rPr>
                <w:szCs w:val="20"/>
                <w:lang w:val="en-GB"/>
              </w:rPr>
              <w:t xml:space="preserve">Local experience, </w:t>
            </w:r>
            <w:r w:rsidR="00B72380" w:rsidRPr="00160015">
              <w:rPr>
                <w:szCs w:val="20"/>
                <w:lang w:val="en-GB"/>
              </w:rPr>
              <w:t>presence,</w:t>
            </w:r>
            <w:r w:rsidRPr="00160015">
              <w:rPr>
                <w:szCs w:val="20"/>
                <w:lang w:val="en-GB"/>
              </w:rPr>
              <w:t xml:space="preserve"> and community relations;</w:t>
            </w:r>
          </w:p>
          <w:p w14:paraId="7863C5AB" w14:textId="77777777" w:rsidR="008C2DA6" w:rsidRPr="00160015" w:rsidRDefault="008C2DA6" w:rsidP="003B5E2E">
            <w:pPr>
              <w:pStyle w:val="ListParagraph"/>
              <w:numPr>
                <w:ilvl w:val="0"/>
                <w:numId w:val="1"/>
              </w:numPr>
              <w:ind w:left="279" w:hanging="279"/>
              <w:rPr>
                <w:szCs w:val="20"/>
                <w:lang w:val="en-GB"/>
              </w:rPr>
            </w:pPr>
            <w:r w:rsidRPr="00160015">
              <w:rPr>
                <w:szCs w:val="20"/>
                <w:lang w:val="en-GB"/>
              </w:rPr>
              <w:t>Management ability;</w:t>
            </w:r>
          </w:p>
          <w:p w14:paraId="035BF049" w14:textId="77777777" w:rsidR="008C2DA6" w:rsidRDefault="008C2DA6" w:rsidP="003B5E2E">
            <w:pPr>
              <w:pStyle w:val="ListParagraph"/>
              <w:numPr>
                <w:ilvl w:val="0"/>
                <w:numId w:val="1"/>
              </w:numPr>
              <w:ind w:left="279" w:hanging="279"/>
              <w:rPr>
                <w:szCs w:val="20"/>
                <w:lang w:val="en-GB"/>
              </w:rPr>
            </w:pPr>
            <w:r w:rsidRPr="00160015">
              <w:rPr>
                <w:szCs w:val="20"/>
                <w:lang w:val="en-GB"/>
              </w:rPr>
              <w:t>Experience working with UN/UNICEF</w:t>
            </w:r>
            <w:r w:rsidR="0043542E">
              <w:rPr>
                <w:szCs w:val="20"/>
                <w:lang w:val="en-GB"/>
              </w:rPr>
              <w:t xml:space="preserve"> or other relevant partners;</w:t>
            </w:r>
          </w:p>
          <w:p w14:paraId="26A319CC" w14:textId="2004CD39" w:rsidR="0043542E" w:rsidRPr="00160015" w:rsidRDefault="00FA4932" w:rsidP="003B5E2E">
            <w:pPr>
              <w:pStyle w:val="ListParagraph"/>
              <w:numPr>
                <w:ilvl w:val="0"/>
                <w:numId w:val="1"/>
              </w:numPr>
              <w:ind w:left="279" w:hanging="279"/>
              <w:rPr>
                <w:szCs w:val="20"/>
                <w:lang w:val="en-GB"/>
              </w:rPr>
            </w:pPr>
            <w:r>
              <w:rPr>
                <w:szCs w:val="20"/>
                <w:lang w:val="en-GB"/>
              </w:rPr>
              <w:t>Experience in working in education in emergencies (</w:t>
            </w:r>
            <w:proofErr w:type="spellStart"/>
            <w:r>
              <w:rPr>
                <w:szCs w:val="20"/>
                <w:lang w:val="en-GB"/>
              </w:rPr>
              <w:t>EiE</w:t>
            </w:r>
            <w:proofErr w:type="spellEnd"/>
            <w:r>
              <w:rPr>
                <w:szCs w:val="20"/>
                <w:lang w:val="en-GB"/>
              </w:rPr>
              <w:t>), especially education for refugees</w:t>
            </w:r>
            <w:r w:rsidR="00B72380">
              <w:rPr>
                <w:szCs w:val="20"/>
                <w:lang w:val="en-GB"/>
              </w:rPr>
              <w:t>.</w:t>
            </w:r>
          </w:p>
        </w:tc>
      </w:tr>
      <w:tr w:rsidR="008C2DA6" w:rsidRPr="00160015" w14:paraId="0843A208" w14:textId="77777777" w:rsidTr="003B5E2E">
        <w:trPr>
          <w:trHeight w:val="70"/>
          <w:tblCellSpacing w:w="11" w:type="dxa"/>
        </w:trPr>
        <w:tc>
          <w:tcPr>
            <w:tcW w:w="1611" w:type="dxa"/>
            <w:vMerge/>
            <w:tcBorders>
              <w:right w:val="outset" w:sz="6" w:space="0" w:color="BDD6EE" w:themeColor="accent1" w:themeTint="66"/>
            </w:tcBorders>
            <w:shd w:val="clear" w:color="auto" w:fill="D9D9D9" w:themeFill="background1" w:themeFillShade="D9"/>
          </w:tcPr>
          <w:p w14:paraId="50F28C3E" w14:textId="77777777" w:rsidR="008C2DA6" w:rsidRPr="00160015" w:rsidRDefault="008C2DA6" w:rsidP="003B5E2E">
            <w:pPr>
              <w:jc w:val="left"/>
              <w:rPr>
                <w:szCs w:val="20"/>
                <w:lang w:val="en-GB"/>
              </w:rPr>
            </w:pPr>
          </w:p>
        </w:tc>
        <w:tc>
          <w:tcPr>
            <w:tcW w:w="2012" w:type="dxa"/>
            <w:tcBorders>
              <w:left w:val="outset" w:sz="6" w:space="0" w:color="BDD6EE" w:themeColor="accent1" w:themeTint="66"/>
            </w:tcBorders>
          </w:tcPr>
          <w:p w14:paraId="03FB1472" w14:textId="3BA7E642" w:rsidR="008C2DA6" w:rsidRPr="00160015" w:rsidRDefault="008C2DA6" w:rsidP="003B5E2E">
            <w:pPr>
              <w:rPr>
                <w:szCs w:val="20"/>
                <w:lang w:val="en-GB"/>
              </w:rPr>
            </w:pPr>
            <w:r w:rsidRPr="00160015">
              <w:rPr>
                <w:szCs w:val="20"/>
                <w:lang w:val="en-GB"/>
              </w:rPr>
              <w:t xml:space="preserve">Other </w:t>
            </w:r>
            <w:r w:rsidR="00B72380">
              <w:rPr>
                <w:szCs w:val="20"/>
                <w:lang w:val="en-GB"/>
              </w:rPr>
              <w:t>value (</w:t>
            </w:r>
            <w:r w:rsidRPr="00160015">
              <w:rPr>
                <w:szCs w:val="20"/>
                <w:lang w:val="en-GB"/>
              </w:rPr>
              <w:t>10%).</w:t>
            </w:r>
          </w:p>
        </w:tc>
        <w:tc>
          <w:tcPr>
            <w:tcW w:w="5653" w:type="dxa"/>
            <w:tcBorders>
              <w:left w:val="outset" w:sz="6" w:space="0" w:color="BDD6EE" w:themeColor="accent1" w:themeTint="66"/>
            </w:tcBorders>
          </w:tcPr>
          <w:p w14:paraId="4D465997" w14:textId="03674F2F" w:rsidR="008C2DA6" w:rsidRPr="008E5437" w:rsidRDefault="008C2DA6" w:rsidP="008E5437">
            <w:pPr>
              <w:rPr>
                <w:i/>
                <w:szCs w:val="20"/>
                <w:lang w:val="en-GB"/>
              </w:rPr>
            </w:pPr>
            <w:r w:rsidRPr="00160015">
              <w:rPr>
                <w:szCs w:val="20"/>
                <w:lang w:val="en-GB"/>
              </w:rPr>
              <w:t xml:space="preserve">Includes a review of: </w:t>
            </w:r>
          </w:p>
          <w:p w14:paraId="614E5943" w14:textId="77777777" w:rsidR="008E5437" w:rsidRDefault="005D5DD0" w:rsidP="003B5E2E">
            <w:pPr>
              <w:pStyle w:val="ListParagraph"/>
              <w:numPr>
                <w:ilvl w:val="0"/>
                <w:numId w:val="1"/>
              </w:numPr>
              <w:ind w:left="279" w:hanging="279"/>
              <w:rPr>
                <w:szCs w:val="20"/>
                <w:lang w:val="en-GB"/>
              </w:rPr>
            </w:pPr>
            <w:r>
              <w:rPr>
                <w:szCs w:val="20"/>
                <w:lang w:val="en-GB"/>
              </w:rPr>
              <w:t>Replicability/scalability</w:t>
            </w:r>
            <w:r w:rsidR="008E5437">
              <w:rPr>
                <w:szCs w:val="20"/>
                <w:lang w:val="en-GB"/>
              </w:rPr>
              <w:t xml:space="preserve"> of the proposed approach</w:t>
            </w:r>
          </w:p>
          <w:p w14:paraId="46AA4A9A" w14:textId="7D5E4DBE" w:rsidR="00016F56" w:rsidRPr="00016F56" w:rsidRDefault="00F84EB5" w:rsidP="00016F56">
            <w:pPr>
              <w:pStyle w:val="ListParagraph"/>
              <w:numPr>
                <w:ilvl w:val="0"/>
                <w:numId w:val="1"/>
              </w:numPr>
              <w:ind w:left="279" w:hanging="279"/>
              <w:rPr>
                <w:szCs w:val="20"/>
                <w:lang w:val="en-GB"/>
              </w:rPr>
            </w:pPr>
            <w:r>
              <w:rPr>
                <w:szCs w:val="20"/>
                <w:lang w:val="en-GB"/>
              </w:rPr>
              <w:t xml:space="preserve">Potential to contribute to strengthening advocacy and communication </w:t>
            </w:r>
            <w:r w:rsidR="00016F56">
              <w:rPr>
                <w:szCs w:val="20"/>
                <w:lang w:val="en-GB"/>
              </w:rPr>
              <w:t>to leverage additional funding for refugees and host communities in Moldova</w:t>
            </w:r>
            <w:r w:rsidR="005D5DD0">
              <w:rPr>
                <w:szCs w:val="20"/>
                <w:lang w:val="en-GB"/>
              </w:rPr>
              <w:t>;</w:t>
            </w:r>
          </w:p>
          <w:p w14:paraId="3FE67C84" w14:textId="77777777" w:rsidR="005D5DD0" w:rsidRPr="00160015" w:rsidRDefault="005D5DD0" w:rsidP="003B5E2E">
            <w:pPr>
              <w:pStyle w:val="ListParagraph"/>
              <w:numPr>
                <w:ilvl w:val="0"/>
                <w:numId w:val="1"/>
              </w:numPr>
              <w:ind w:left="279" w:hanging="279"/>
              <w:rPr>
                <w:szCs w:val="20"/>
                <w:lang w:val="en-GB"/>
              </w:rPr>
            </w:pPr>
            <w:r>
              <w:rPr>
                <w:szCs w:val="20"/>
                <w:lang w:val="en-GB"/>
              </w:rPr>
              <w:t>Etc.</w:t>
            </w:r>
          </w:p>
        </w:tc>
      </w:tr>
      <w:tr w:rsidR="008C2DA6" w:rsidRPr="00160015" w14:paraId="4167AE22" w14:textId="77777777" w:rsidTr="003B5E2E">
        <w:trPr>
          <w:trHeight w:val="26"/>
          <w:tblCellSpacing w:w="11" w:type="dxa"/>
        </w:trPr>
        <w:tc>
          <w:tcPr>
            <w:tcW w:w="1611" w:type="dxa"/>
            <w:tcBorders>
              <w:right w:val="outset" w:sz="6" w:space="0" w:color="BDD6EE" w:themeColor="accent1" w:themeTint="66"/>
            </w:tcBorders>
            <w:shd w:val="clear" w:color="auto" w:fill="D9D9D9" w:themeFill="background1" w:themeFillShade="D9"/>
          </w:tcPr>
          <w:p w14:paraId="25ABCAB9" w14:textId="77777777" w:rsidR="008C2DA6" w:rsidRPr="00160015" w:rsidRDefault="008C2DA6" w:rsidP="00AB56FD">
            <w:pPr>
              <w:jc w:val="left"/>
              <w:rPr>
                <w:szCs w:val="20"/>
                <w:lang w:val="en-GB"/>
              </w:rPr>
            </w:pPr>
            <w:r w:rsidRPr="00160015">
              <w:rPr>
                <w:szCs w:val="20"/>
                <w:lang w:val="en-GB"/>
              </w:rPr>
              <w:t xml:space="preserve">3.4 </w:t>
            </w:r>
            <w:r w:rsidR="00AB56FD" w:rsidRPr="00160015">
              <w:rPr>
                <w:szCs w:val="20"/>
                <w:lang w:val="en-GB"/>
              </w:rPr>
              <w:t>Prospective</w:t>
            </w:r>
            <w:r w:rsidRPr="00160015">
              <w:rPr>
                <w:szCs w:val="20"/>
                <w:lang w:val="en-GB"/>
              </w:rPr>
              <w:t xml:space="preserve"> partnership agreement</w:t>
            </w:r>
          </w:p>
        </w:tc>
        <w:tc>
          <w:tcPr>
            <w:tcW w:w="7687" w:type="dxa"/>
            <w:gridSpan w:val="2"/>
            <w:tcBorders>
              <w:left w:val="outset" w:sz="6" w:space="0" w:color="BDD6EE" w:themeColor="accent1" w:themeTint="66"/>
            </w:tcBorders>
          </w:tcPr>
          <w:p w14:paraId="4A8CEF6D" w14:textId="77777777" w:rsidR="00B60873" w:rsidRPr="00160015" w:rsidRDefault="00B60873" w:rsidP="00B60873">
            <w:pPr>
              <w:autoSpaceDE w:val="0"/>
              <w:autoSpaceDN w:val="0"/>
              <w:adjustRightInd w:val="0"/>
              <w:jc w:val="left"/>
              <w:rPr>
                <w:rFonts w:cs="Arial"/>
                <w:szCs w:val="20"/>
                <w:lang w:val="en-GB"/>
              </w:rPr>
            </w:pPr>
            <w:r w:rsidRPr="00160015">
              <w:rPr>
                <w:rFonts w:cs="Arial"/>
                <w:szCs w:val="20"/>
                <w:lang w:val="en-GB"/>
              </w:rPr>
              <w:t>All applicants will be informed of the outcome of their submissions by communication sent out to the email/ postal address that is indicated in the CSO submission.</w:t>
            </w:r>
          </w:p>
          <w:p w14:paraId="1BCA08BC" w14:textId="77777777" w:rsidR="00B60873" w:rsidRPr="00160015" w:rsidRDefault="00B60873" w:rsidP="003B5E2E">
            <w:pPr>
              <w:rPr>
                <w:szCs w:val="20"/>
                <w:lang w:val="en-GB"/>
              </w:rPr>
            </w:pPr>
          </w:p>
          <w:p w14:paraId="30BDC97F" w14:textId="77777777" w:rsidR="008C2DA6" w:rsidRPr="00160015" w:rsidRDefault="00B60873" w:rsidP="003B5E2E">
            <w:pPr>
              <w:rPr>
                <w:szCs w:val="20"/>
                <w:lang w:val="en-GB"/>
              </w:rPr>
            </w:pPr>
            <w:r w:rsidRPr="00160015">
              <w:rPr>
                <w:szCs w:val="20"/>
                <w:lang w:val="en-GB"/>
              </w:rPr>
              <w:t>Applicants whose proposals are assessed</w:t>
            </w:r>
            <w:r w:rsidR="008C2DA6" w:rsidRPr="00160015">
              <w:rPr>
                <w:szCs w:val="20"/>
                <w:lang w:val="en-GB"/>
              </w:rPr>
              <w:t xml:space="preserve"> as </w:t>
            </w:r>
            <w:r w:rsidR="002E030F" w:rsidRPr="00160015">
              <w:rPr>
                <w:szCs w:val="20"/>
                <w:lang w:val="en-GB"/>
              </w:rPr>
              <w:t>having a specific comparative advantage to achieve results for children outlined in 1.3 above</w:t>
            </w:r>
            <w:r w:rsidR="008C2DA6" w:rsidRPr="00160015">
              <w:rPr>
                <w:szCs w:val="20"/>
                <w:lang w:val="en-GB"/>
              </w:rPr>
              <w:t xml:space="preserve"> </w:t>
            </w:r>
            <w:r w:rsidRPr="00160015">
              <w:rPr>
                <w:szCs w:val="20"/>
                <w:lang w:val="en-GB"/>
              </w:rPr>
              <w:t>may</w:t>
            </w:r>
            <w:r w:rsidR="008C2DA6" w:rsidRPr="00160015">
              <w:rPr>
                <w:szCs w:val="20"/>
                <w:lang w:val="en-GB"/>
              </w:rPr>
              <w:t xml:space="preserve"> be invited to jointly review and finalise the partnership </w:t>
            </w:r>
            <w:r w:rsidR="008C2DA6" w:rsidRPr="00BC57F4">
              <w:rPr>
                <w:szCs w:val="20"/>
                <w:lang w:val="en-GB"/>
              </w:rPr>
              <w:t>agreement based on the following criteria:</w:t>
            </w:r>
          </w:p>
          <w:p w14:paraId="7BE7E5A0" w14:textId="3EBC5D11" w:rsidR="002E030F" w:rsidRPr="00160015" w:rsidRDefault="002E030F" w:rsidP="003B5E2E">
            <w:pPr>
              <w:pStyle w:val="ListParagraph"/>
              <w:numPr>
                <w:ilvl w:val="0"/>
                <w:numId w:val="1"/>
              </w:numPr>
              <w:ind w:left="279" w:hanging="279"/>
              <w:rPr>
                <w:szCs w:val="20"/>
                <w:lang w:val="en-GB"/>
              </w:rPr>
            </w:pPr>
            <w:r w:rsidRPr="00160015">
              <w:rPr>
                <w:szCs w:val="20"/>
                <w:lang w:val="en-GB"/>
              </w:rPr>
              <w:t>Prioritisation of proposed intervention</w:t>
            </w:r>
            <w:r w:rsidR="00CD1564" w:rsidRPr="00160015">
              <w:rPr>
                <w:szCs w:val="20"/>
                <w:lang w:val="en-GB"/>
              </w:rPr>
              <w:t xml:space="preserve"> in line with the </w:t>
            </w:r>
            <w:r w:rsidR="00BC57F4">
              <w:rPr>
                <w:szCs w:val="20"/>
                <w:lang w:val="en-GB"/>
              </w:rPr>
              <w:t>RRRP</w:t>
            </w:r>
            <w:r w:rsidR="00CD1564" w:rsidRPr="00160015">
              <w:rPr>
                <w:szCs w:val="20"/>
                <w:lang w:val="en-GB"/>
              </w:rPr>
              <w:t>;</w:t>
            </w:r>
          </w:p>
          <w:p w14:paraId="0A6118D3" w14:textId="77777777" w:rsidR="008C2DA6" w:rsidRPr="00160015" w:rsidRDefault="00CD1564" w:rsidP="003B5E2E">
            <w:pPr>
              <w:pStyle w:val="ListParagraph"/>
              <w:numPr>
                <w:ilvl w:val="0"/>
                <w:numId w:val="1"/>
              </w:numPr>
              <w:ind w:left="279" w:hanging="279"/>
              <w:rPr>
                <w:szCs w:val="20"/>
                <w:lang w:val="en-GB"/>
              </w:rPr>
            </w:pPr>
            <w:r w:rsidRPr="00160015">
              <w:rPr>
                <w:szCs w:val="20"/>
                <w:lang w:val="en-GB"/>
              </w:rPr>
              <w:t>Availability of funding to support proposed intervention</w:t>
            </w:r>
            <w:r w:rsidR="008C2DA6" w:rsidRPr="00160015">
              <w:rPr>
                <w:szCs w:val="20"/>
                <w:lang w:val="en-GB"/>
              </w:rPr>
              <w:t>;</w:t>
            </w:r>
          </w:p>
          <w:p w14:paraId="4A020721" w14:textId="77777777" w:rsidR="00C81337" w:rsidRPr="00160015" w:rsidRDefault="00C81337" w:rsidP="00C81337">
            <w:pPr>
              <w:pStyle w:val="ListParagraph"/>
              <w:numPr>
                <w:ilvl w:val="0"/>
                <w:numId w:val="1"/>
              </w:numPr>
              <w:ind w:left="279" w:hanging="279"/>
              <w:rPr>
                <w:szCs w:val="20"/>
                <w:lang w:val="en-GB"/>
              </w:rPr>
            </w:pPr>
            <w:r w:rsidRPr="00160015">
              <w:rPr>
                <w:szCs w:val="20"/>
                <w:lang w:val="en-GB"/>
              </w:rPr>
              <w:t>Complementarity or proposed action with ongoing interventions;</w:t>
            </w:r>
          </w:p>
          <w:p w14:paraId="4AD86AD5" w14:textId="77777777" w:rsidR="00AB56FD" w:rsidRPr="00160015" w:rsidRDefault="00AB56FD" w:rsidP="002E030F">
            <w:pPr>
              <w:rPr>
                <w:szCs w:val="20"/>
                <w:lang w:val="en-GB"/>
              </w:rPr>
            </w:pPr>
          </w:p>
          <w:p w14:paraId="6B875228" w14:textId="77777777" w:rsidR="008C2DA6" w:rsidRPr="00160015" w:rsidRDefault="007B2FF4" w:rsidP="007B2FF4">
            <w:pPr>
              <w:rPr>
                <w:szCs w:val="20"/>
                <w:lang w:val="en-GB"/>
              </w:rPr>
            </w:pPr>
            <w:r w:rsidRPr="00160015">
              <w:rPr>
                <w:szCs w:val="20"/>
                <w:lang w:val="en-GB"/>
              </w:rPr>
              <w:t xml:space="preserve">Upon finalisation at technical level, the proposal for partnership will be submitted to the Representative for review and approval. </w:t>
            </w:r>
            <w:r w:rsidR="00AB56FD" w:rsidRPr="00160015">
              <w:rPr>
                <w:szCs w:val="20"/>
                <w:lang w:val="en-GB"/>
              </w:rPr>
              <w:t>It should be noted however that the</w:t>
            </w:r>
            <w:r w:rsidRPr="00160015">
              <w:rPr>
                <w:szCs w:val="20"/>
                <w:lang w:val="en-GB"/>
              </w:rPr>
              <w:t xml:space="preserve"> </w:t>
            </w:r>
            <w:r w:rsidR="00AB56FD" w:rsidRPr="00160015">
              <w:rPr>
                <w:szCs w:val="20"/>
                <w:lang w:val="en-GB"/>
              </w:rPr>
              <w:t>Representative has the final authority to approve or reject any proposed partnership agreement on behalf of UNICEF.</w:t>
            </w:r>
          </w:p>
        </w:tc>
      </w:tr>
    </w:tbl>
    <w:p w14:paraId="419033E1" w14:textId="77777777" w:rsidR="008C2DA6" w:rsidRPr="00160015" w:rsidRDefault="008C2DA6" w:rsidP="008C2DA6">
      <w:pPr>
        <w:rPr>
          <w:lang w:val="en-GB"/>
        </w:rPr>
      </w:pPr>
    </w:p>
    <w:p w14:paraId="54231D4C" w14:textId="77777777" w:rsidR="008C2DA6" w:rsidRPr="00160015" w:rsidRDefault="008C2DA6" w:rsidP="008C2DA6">
      <w:pPr>
        <w:rPr>
          <w:lang w:val="en-GB"/>
        </w:rPr>
      </w:pPr>
    </w:p>
    <w:p w14:paraId="6227CF4A" w14:textId="77777777" w:rsidR="008C2DA6" w:rsidRPr="00160015" w:rsidRDefault="008C2DA6" w:rsidP="008C2DA6">
      <w:pPr>
        <w:rPr>
          <w:lang w:val="en-GB"/>
        </w:rPr>
      </w:pPr>
    </w:p>
    <w:p w14:paraId="2C482C31" w14:textId="77777777" w:rsidR="008C2DA6" w:rsidRPr="00160015" w:rsidRDefault="008C2DA6" w:rsidP="008C2DA6">
      <w:pPr>
        <w:rPr>
          <w:lang w:val="en-GB"/>
        </w:rPr>
        <w:sectPr w:rsidR="008C2DA6" w:rsidRPr="00160015" w:rsidSect="003B5E2E">
          <w:footerReference w:type="default" r:id="rId15"/>
          <w:pgSz w:w="12240" w:h="15840"/>
          <w:pgMar w:top="1440" w:right="1440" w:bottom="1440" w:left="1440" w:header="708" w:footer="708" w:gutter="0"/>
          <w:cols w:space="708"/>
          <w:docGrid w:linePitch="360"/>
        </w:sectPr>
      </w:pPr>
    </w:p>
    <w:p w14:paraId="67D41343" w14:textId="77777777" w:rsidR="008C2DA6" w:rsidRPr="00160015" w:rsidRDefault="008C2DA6" w:rsidP="004317E0">
      <w:pPr>
        <w:pStyle w:val="Heading2"/>
      </w:pPr>
      <w:bookmarkStart w:id="1" w:name="_Attachment_I_–"/>
      <w:bookmarkEnd w:id="1"/>
      <w:r w:rsidRPr="00160015">
        <w:lastRenderedPageBreak/>
        <w:t xml:space="preserve">Attachment </w:t>
      </w:r>
      <w:r w:rsidR="00823126">
        <w:t>I</w:t>
      </w:r>
      <w:r w:rsidRPr="00160015">
        <w:t xml:space="preserve"> – Partner Declaration</w:t>
      </w:r>
      <w:r w:rsidR="002017D2">
        <w:t xml:space="preserve"> </w:t>
      </w:r>
      <w:r w:rsidR="00C41E5C">
        <w:t>(</w:t>
      </w:r>
      <w:r w:rsidR="002017D2">
        <w:t>to be completed by CSO Applicant</w:t>
      </w:r>
      <w:r w:rsidR="00C41E5C">
        <w:t>)</w:t>
      </w: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350"/>
      </w:tblGrid>
      <w:tr w:rsidR="007B2FF4" w:rsidRPr="00160015" w14:paraId="5E4C86E4" w14:textId="77777777" w:rsidTr="007B2FF4">
        <w:tc>
          <w:tcPr>
            <w:tcW w:w="9350" w:type="dxa"/>
          </w:tcPr>
          <w:p w14:paraId="4DF3EBC6" w14:textId="77777777" w:rsidR="0072079A" w:rsidRDefault="0072079A" w:rsidP="007B2FF4">
            <w:pPr>
              <w:rPr>
                <w:lang w:val="en-GB" w:eastAsia="en-GB"/>
              </w:rPr>
            </w:pPr>
          </w:p>
          <w:p w14:paraId="21A8DD21" w14:textId="77777777" w:rsidR="0072079A" w:rsidRDefault="007B2FF4" w:rsidP="007B2FF4">
            <w:pPr>
              <w:rPr>
                <w:lang w:val="en-GB" w:eastAsia="en-GB"/>
              </w:rPr>
            </w:pPr>
            <w:r w:rsidRPr="00160015">
              <w:rPr>
                <w:lang w:val="en-GB" w:eastAsia="en-GB"/>
              </w:rPr>
              <w:t xml:space="preserve">The purpose of this </w:t>
            </w:r>
            <w:r w:rsidR="0057282C">
              <w:rPr>
                <w:lang w:val="en-GB" w:eastAsia="en-GB"/>
              </w:rPr>
              <w:t>d</w:t>
            </w:r>
            <w:r w:rsidRPr="00160015">
              <w:rPr>
                <w:lang w:val="en-GB" w:eastAsia="en-GB"/>
              </w:rPr>
              <w:t xml:space="preserve">eclaration is to determine whether a prospective partner is committed to UNICEF values and principles. </w:t>
            </w:r>
          </w:p>
          <w:p w14:paraId="6637F86D" w14:textId="77777777" w:rsidR="0072079A" w:rsidRDefault="0072079A" w:rsidP="007B2FF4">
            <w:pPr>
              <w:rPr>
                <w:lang w:val="en-GB" w:eastAsia="en-GB"/>
              </w:rPr>
            </w:pPr>
          </w:p>
          <w:p w14:paraId="0C426BB5" w14:textId="77777777" w:rsidR="00160015" w:rsidRDefault="001F1B6D" w:rsidP="007B2FF4">
            <w:pPr>
              <w:rPr>
                <w:lang w:val="en-GB" w:eastAsia="en-GB"/>
              </w:rPr>
            </w:pPr>
            <w:r>
              <w:rPr>
                <w:lang w:val="en-GB" w:eastAsia="en-GB"/>
              </w:rPr>
              <w:t xml:space="preserve">Information provided in this form will be used </w:t>
            </w:r>
            <w:r w:rsidR="0057282C">
              <w:rPr>
                <w:lang w:val="en-GB" w:eastAsia="en-GB"/>
              </w:rPr>
              <w:t>to inform the review and evaluation of CSO submissions</w:t>
            </w:r>
            <w:r w:rsidR="002867A0">
              <w:rPr>
                <w:lang w:val="en-GB" w:eastAsia="en-GB"/>
              </w:rPr>
              <w:t xml:space="preserve"> </w:t>
            </w:r>
            <w:r w:rsidR="0057282C">
              <w:rPr>
                <w:lang w:val="en-GB" w:eastAsia="en-GB"/>
              </w:rPr>
              <w:t>as</w:t>
            </w:r>
            <w:r w:rsidR="002867A0">
              <w:rPr>
                <w:lang w:val="en-GB" w:eastAsia="en-GB"/>
              </w:rPr>
              <w:t xml:space="preserve"> </w:t>
            </w:r>
            <w:r w:rsidR="0057282C">
              <w:rPr>
                <w:lang w:val="en-GB" w:eastAsia="en-GB"/>
              </w:rPr>
              <w:t>outlined</w:t>
            </w:r>
            <w:r w:rsidR="002867A0">
              <w:rPr>
                <w:lang w:val="en-GB" w:eastAsia="en-GB"/>
              </w:rPr>
              <w:t xml:space="preserve"> in the </w:t>
            </w:r>
            <w:r w:rsidR="007A346D">
              <w:t>Call for Expression of Interest</w:t>
            </w:r>
            <w:r w:rsidR="0057282C">
              <w:rPr>
                <w:lang w:val="en-GB" w:eastAsia="en-GB"/>
              </w:rPr>
              <w:t xml:space="preserve"> under section 3</w:t>
            </w:r>
            <w:r w:rsidR="002867A0">
              <w:rPr>
                <w:lang w:val="en-GB" w:eastAsia="en-GB"/>
              </w:rPr>
              <w:t>.</w:t>
            </w:r>
          </w:p>
          <w:p w14:paraId="6B2AA6C3" w14:textId="77777777" w:rsidR="0072079A" w:rsidRPr="00160015" w:rsidRDefault="0072079A" w:rsidP="0072079A">
            <w:pPr>
              <w:rPr>
                <w:lang w:val="en-GB" w:eastAsia="en-GB"/>
              </w:rPr>
            </w:pPr>
          </w:p>
        </w:tc>
      </w:tr>
    </w:tbl>
    <w:p w14:paraId="38DFC301" w14:textId="77777777" w:rsidR="007B2FF4" w:rsidRDefault="007B2FF4" w:rsidP="007B2FF4">
      <w:pPr>
        <w:rPr>
          <w:rFonts w:ascii="Calibri" w:eastAsia="Calibri" w:hAnsi="Calibri" w:cs="Calibri"/>
          <w:sz w:val="22"/>
          <w:lang w:val="en-GB"/>
        </w:rPr>
      </w:pPr>
    </w:p>
    <w:tbl>
      <w:tblPr>
        <w:tblStyle w:val="TableGrid"/>
        <w:tblW w:w="9364"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7363"/>
        <w:gridCol w:w="1000"/>
        <w:gridCol w:w="1001"/>
      </w:tblGrid>
      <w:tr w:rsidR="0072079A" w:rsidRPr="00160015" w14:paraId="3C3F54CF" w14:textId="77777777" w:rsidTr="0072079A">
        <w:trPr>
          <w:trHeight w:val="15"/>
          <w:tblCellSpacing w:w="11" w:type="dxa"/>
        </w:trPr>
        <w:tc>
          <w:tcPr>
            <w:tcW w:w="9320" w:type="dxa"/>
            <w:gridSpan w:val="3"/>
            <w:shd w:val="clear" w:color="auto" w:fill="002060"/>
          </w:tcPr>
          <w:p w14:paraId="7B48BF99" w14:textId="77777777" w:rsidR="0072079A" w:rsidRDefault="0072079A" w:rsidP="003B5E2E">
            <w:pPr>
              <w:rPr>
                <w:b/>
                <w:color w:val="FFFFFF" w:themeColor="background1"/>
                <w:szCs w:val="20"/>
                <w:lang w:val="en-GB"/>
              </w:rPr>
            </w:pPr>
            <w:r w:rsidRPr="0072079A">
              <w:rPr>
                <w:b/>
                <w:color w:val="FFFFFF" w:themeColor="background1"/>
                <w:szCs w:val="20"/>
                <w:lang w:val="en-GB"/>
              </w:rPr>
              <w:t>Partner Declaration</w:t>
            </w:r>
          </w:p>
          <w:p w14:paraId="30EB404D" w14:textId="77777777" w:rsidR="0072079A" w:rsidRDefault="0072079A" w:rsidP="003B5E2E">
            <w:pPr>
              <w:rPr>
                <w:b/>
                <w:color w:val="FFFFFF" w:themeColor="background1"/>
                <w:szCs w:val="20"/>
                <w:lang w:val="en-GB"/>
              </w:rPr>
            </w:pPr>
          </w:p>
          <w:p w14:paraId="4C0E9D38" w14:textId="77777777" w:rsidR="0072079A" w:rsidRDefault="0072079A" w:rsidP="003B5E2E">
            <w:pPr>
              <w:rPr>
                <w:b/>
                <w:color w:val="FFFFFF" w:themeColor="background1"/>
                <w:szCs w:val="20"/>
                <w:lang w:val="en-GB"/>
              </w:rPr>
            </w:pPr>
            <w:r>
              <w:rPr>
                <w:b/>
                <w:color w:val="FFFFFF" w:themeColor="background1"/>
                <w:szCs w:val="20"/>
                <w:lang w:val="en-GB"/>
              </w:rPr>
              <w:t>Name of organisation: _________________________________</w:t>
            </w:r>
          </w:p>
          <w:p w14:paraId="67B23F9D" w14:textId="77777777" w:rsidR="0072079A" w:rsidRPr="0072079A" w:rsidRDefault="0072079A" w:rsidP="003B5E2E">
            <w:pPr>
              <w:rPr>
                <w:b/>
                <w:color w:val="FFFFFF" w:themeColor="background1"/>
                <w:szCs w:val="20"/>
                <w:lang w:val="en-GB"/>
              </w:rPr>
            </w:pPr>
          </w:p>
        </w:tc>
      </w:tr>
      <w:tr w:rsidR="0072079A" w:rsidRPr="00160015" w14:paraId="0A47F9F8" w14:textId="77777777" w:rsidTr="0072079A">
        <w:trPr>
          <w:trHeight w:val="41"/>
          <w:tblCellSpacing w:w="11" w:type="dxa"/>
        </w:trPr>
        <w:tc>
          <w:tcPr>
            <w:tcW w:w="7330" w:type="dxa"/>
            <w:shd w:val="clear" w:color="auto" w:fill="D9D9D9" w:themeFill="background1" w:themeFillShade="D9"/>
          </w:tcPr>
          <w:p w14:paraId="64A55CD1" w14:textId="77777777" w:rsidR="0072079A" w:rsidRPr="00160015" w:rsidRDefault="0072079A" w:rsidP="003B5E2E">
            <w:pPr>
              <w:rPr>
                <w:szCs w:val="20"/>
                <w:lang w:val="en-GB"/>
              </w:rPr>
            </w:pPr>
            <w:r>
              <w:rPr>
                <w:szCs w:val="20"/>
                <w:lang w:val="en-GB"/>
              </w:rPr>
              <w:t xml:space="preserve">Partner </w:t>
            </w:r>
          </w:p>
        </w:tc>
        <w:tc>
          <w:tcPr>
            <w:tcW w:w="978" w:type="dxa"/>
            <w:shd w:val="clear" w:color="auto" w:fill="D9D9D9" w:themeFill="background1" w:themeFillShade="D9"/>
          </w:tcPr>
          <w:p w14:paraId="36E6B30A" w14:textId="77777777" w:rsidR="0072079A" w:rsidRPr="0072079A" w:rsidRDefault="0072079A" w:rsidP="0072079A">
            <w:pPr>
              <w:jc w:val="center"/>
              <w:rPr>
                <w:b/>
                <w:szCs w:val="20"/>
                <w:lang w:val="en-GB"/>
              </w:rPr>
            </w:pPr>
            <w:r w:rsidRPr="0072079A">
              <w:rPr>
                <w:b/>
                <w:szCs w:val="20"/>
                <w:lang w:val="en-GB"/>
              </w:rPr>
              <w:t>Yes</w:t>
            </w:r>
          </w:p>
        </w:tc>
        <w:tc>
          <w:tcPr>
            <w:tcW w:w="968" w:type="dxa"/>
            <w:shd w:val="clear" w:color="auto" w:fill="D9D9D9" w:themeFill="background1" w:themeFillShade="D9"/>
          </w:tcPr>
          <w:p w14:paraId="4B6F5CCD" w14:textId="77777777" w:rsidR="0072079A" w:rsidRPr="0072079A" w:rsidRDefault="0072079A" w:rsidP="0072079A">
            <w:pPr>
              <w:jc w:val="center"/>
              <w:rPr>
                <w:b/>
                <w:szCs w:val="20"/>
                <w:lang w:val="en-GB"/>
              </w:rPr>
            </w:pPr>
            <w:r w:rsidRPr="0072079A">
              <w:rPr>
                <w:b/>
                <w:szCs w:val="20"/>
                <w:lang w:val="en-GB"/>
              </w:rPr>
              <w:t>No</w:t>
            </w:r>
          </w:p>
        </w:tc>
      </w:tr>
      <w:tr w:rsidR="0072079A" w:rsidRPr="00160015" w14:paraId="2858551A" w14:textId="77777777" w:rsidTr="0072079A">
        <w:trPr>
          <w:trHeight w:val="41"/>
          <w:tblCellSpacing w:w="11" w:type="dxa"/>
        </w:trPr>
        <w:tc>
          <w:tcPr>
            <w:tcW w:w="7330" w:type="dxa"/>
            <w:shd w:val="clear" w:color="auto" w:fill="auto"/>
          </w:tcPr>
          <w:p w14:paraId="064D5C3D" w14:textId="77777777" w:rsidR="00E03527" w:rsidRDefault="0072079A" w:rsidP="0072079A">
            <w:pPr>
              <w:rPr>
                <w:rFonts w:eastAsia="Calibri" w:cs="Arial"/>
                <w:szCs w:val="20"/>
                <w:lang w:val="en-GB"/>
              </w:rPr>
            </w:pPr>
            <w:r w:rsidRPr="00160015">
              <w:rPr>
                <w:rFonts w:eastAsia="Calibri" w:cs="Arial"/>
                <w:szCs w:val="20"/>
                <w:lang w:val="en-GB"/>
              </w:rPr>
              <w:t xml:space="preserve">By answering yes, the organization confirms that </w:t>
            </w:r>
            <w:r>
              <w:rPr>
                <w:rFonts w:eastAsia="Calibri" w:cs="Arial"/>
                <w:szCs w:val="20"/>
                <w:lang w:val="en-GB"/>
              </w:rPr>
              <w:t xml:space="preserve">neither the organisation nor any of its members is </w:t>
            </w:r>
            <w:r w:rsidR="00E03527">
              <w:rPr>
                <w:rFonts w:eastAsia="Calibri" w:cs="Arial"/>
                <w:szCs w:val="20"/>
                <w:lang w:val="en-GB"/>
              </w:rPr>
              <w:t xml:space="preserve">mentioned </w:t>
            </w:r>
            <w:r w:rsidR="00E03527" w:rsidRPr="00E03527">
              <w:rPr>
                <w:rFonts w:eastAsia="Calibri" w:cs="Arial"/>
                <w:bCs/>
                <w:szCs w:val="20"/>
              </w:rPr>
              <w:t xml:space="preserve">on any of the </w:t>
            </w:r>
            <w:hyperlink r:id="rId16" w:history="1">
              <w:r w:rsidR="00E03527" w:rsidRPr="00E03527">
                <w:rPr>
                  <w:rStyle w:val="Hyperlink"/>
                  <w:rFonts w:eastAsia="Calibri" w:cs="Arial"/>
                  <w:bCs/>
                  <w:szCs w:val="20"/>
                </w:rPr>
                <w:t>United Nations Security Council targeted sanctions lists</w:t>
              </w:r>
            </w:hyperlink>
          </w:p>
          <w:p w14:paraId="60D84C07" w14:textId="77777777" w:rsidR="00E03527" w:rsidRDefault="00E03527" w:rsidP="0072079A">
            <w:pPr>
              <w:rPr>
                <w:rFonts w:eastAsia="Calibri" w:cs="Arial"/>
                <w:szCs w:val="20"/>
                <w:lang w:val="en-GB"/>
              </w:rPr>
            </w:pPr>
          </w:p>
          <w:p w14:paraId="64E98766" w14:textId="77777777" w:rsidR="0072079A" w:rsidRPr="00E03527" w:rsidRDefault="005A7C85" w:rsidP="0072079A">
            <w:pPr>
              <w:rPr>
                <w:rFonts w:eastAsia="Calibri" w:cs="Arial"/>
                <w:szCs w:val="20"/>
                <w:lang w:val="en-GB"/>
              </w:rPr>
            </w:pPr>
            <w:hyperlink r:id="rId17" w:history="1">
              <w:r w:rsidR="00E03527" w:rsidRPr="00C676ED">
                <w:rPr>
                  <w:rStyle w:val="Hyperlink"/>
                  <w:rFonts w:eastAsia="Calibri" w:cs="Arial"/>
                  <w:szCs w:val="20"/>
                  <w:lang w:val="en-GB"/>
                </w:rPr>
                <w:t>http://www.un.org/sc/committees/list_compend.shtml</w:t>
              </w:r>
            </w:hyperlink>
            <w:r w:rsidR="00E03527">
              <w:rPr>
                <w:rFonts w:eastAsia="Calibri" w:cs="Arial"/>
                <w:szCs w:val="20"/>
                <w:lang w:val="en-GB"/>
              </w:rPr>
              <w:t xml:space="preserve"> </w:t>
            </w:r>
          </w:p>
        </w:tc>
        <w:tc>
          <w:tcPr>
            <w:tcW w:w="978" w:type="dxa"/>
            <w:shd w:val="clear" w:color="auto" w:fill="auto"/>
          </w:tcPr>
          <w:p w14:paraId="6DFC529B" w14:textId="77777777" w:rsidR="0072079A" w:rsidRPr="00160015" w:rsidRDefault="0072079A" w:rsidP="0072079A">
            <w:pPr>
              <w:jc w:val="center"/>
              <w:rPr>
                <w:szCs w:val="20"/>
                <w:lang w:val="en-GB"/>
              </w:rPr>
            </w:pPr>
          </w:p>
        </w:tc>
        <w:tc>
          <w:tcPr>
            <w:tcW w:w="968" w:type="dxa"/>
            <w:shd w:val="clear" w:color="auto" w:fill="auto"/>
          </w:tcPr>
          <w:p w14:paraId="03F9FC7F" w14:textId="77777777" w:rsidR="0072079A" w:rsidRPr="00160015" w:rsidRDefault="0072079A" w:rsidP="0072079A">
            <w:pPr>
              <w:jc w:val="center"/>
              <w:rPr>
                <w:szCs w:val="20"/>
                <w:lang w:val="en-GB"/>
              </w:rPr>
            </w:pPr>
          </w:p>
        </w:tc>
      </w:tr>
      <w:tr w:rsidR="0072079A" w:rsidRPr="00160015" w14:paraId="53E5B9A4" w14:textId="77777777" w:rsidTr="0072079A">
        <w:trPr>
          <w:trHeight w:val="41"/>
          <w:tblCellSpacing w:w="11" w:type="dxa"/>
        </w:trPr>
        <w:tc>
          <w:tcPr>
            <w:tcW w:w="7330" w:type="dxa"/>
            <w:shd w:val="clear" w:color="auto" w:fill="auto"/>
          </w:tcPr>
          <w:p w14:paraId="5FC58C6D" w14:textId="77777777" w:rsidR="0072079A" w:rsidRDefault="0072079A" w:rsidP="0072079A">
            <w:pPr>
              <w:rPr>
                <w:lang w:val="en-GB" w:eastAsia="en-GB"/>
              </w:rPr>
            </w:pPr>
            <w:r w:rsidRPr="00160015">
              <w:rPr>
                <w:rFonts w:eastAsia="Calibri" w:cs="Arial"/>
                <w:szCs w:val="20"/>
                <w:lang w:val="en-GB"/>
              </w:rPr>
              <w:t xml:space="preserve">By answering yes, the organization confirms that it is </w:t>
            </w:r>
            <w:r>
              <w:rPr>
                <w:rFonts w:eastAsia="Calibri" w:cs="Arial"/>
                <w:szCs w:val="20"/>
                <w:lang w:val="en-GB"/>
              </w:rPr>
              <w:t xml:space="preserve">committed to the core values of the UN, </w:t>
            </w:r>
            <w:r>
              <w:rPr>
                <w:lang w:val="en-GB" w:eastAsia="en-GB"/>
              </w:rPr>
              <w:t>the Convention on the Rights of the Child (CRC), the Convention on the Elimination of All Forms of Discrimination Against Women (DEDAW) and the Convention on the Rights of Persons with Disabilities (CRPD).</w:t>
            </w:r>
          </w:p>
          <w:p w14:paraId="38A92477" w14:textId="77777777" w:rsidR="0072079A" w:rsidRDefault="0072079A" w:rsidP="0072079A">
            <w:pPr>
              <w:rPr>
                <w:rFonts w:eastAsia="Calibri" w:cs="Arial"/>
                <w:szCs w:val="20"/>
                <w:lang w:val="en-GB"/>
              </w:rPr>
            </w:pPr>
          </w:p>
          <w:p w14:paraId="4BE8AE2A" w14:textId="77777777" w:rsidR="0072079A" w:rsidRDefault="005A7C85" w:rsidP="0072079A">
            <w:pPr>
              <w:rPr>
                <w:rFonts w:eastAsia="Calibri" w:cs="Arial"/>
                <w:szCs w:val="20"/>
                <w:lang w:val="en-GB"/>
              </w:rPr>
            </w:pPr>
            <w:hyperlink r:id="rId18" w:history="1">
              <w:r w:rsidR="0072079A" w:rsidRPr="00C676ED">
                <w:rPr>
                  <w:rStyle w:val="Hyperlink"/>
                  <w:rFonts w:eastAsia="Calibri" w:cs="Arial"/>
                  <w:szCs w:val="20"/>
                  <w:lang w:val="en-GB"/>
                </w:rPr>
                <w:t>http://www.unicef.org/crc/</w:t>
              </w:r>
            </w:hyperlink>
            <w:r w:rsidR="0072079A">
              <w:rPr>
                <w:rFonts w:eastAsia="Calibri" w:cs="Arial"/>
                <w:szCs w:val="20"/>
                <w:lang w:val="en-GB"/>
              </w:rPr>
              <w:t xml:space="preserve"> </w:t>
            </w:r>
          </w:p>
          <w:p w14:paraId="386E5F4B" w14:textId="77777777" w:rsidR="0072079A" w:rsidRDefault="005A7C85" w:rsidP="0072079A">
            <w:pPr>
              <w:rPr>
                <w:rFonts w:eastAsia="Calibri" w:cs="Arial"/>
                <w:szCs w:val="20"/>
                <w:lang w:val="en-GB"/>
              </w:rPr>
            </w:pPr>
            <w:hyperlink r:id="rId19" w:history="1">
              <w:r w:rsidR="0072079A" w:rsidRPr="00C676ED">
                <w:rPr>
                  <w:rStyle w:val="Hyperlink"/>
                  <w:rFonts w:eastAsia="Calibri" w:cs="Arial"/>
                  <w:szCs w:val="20"/>
                  <w:lang w:val="en-GB"/>
                </w:rPr>
                <w:t>http://www.ohchr.org/EN/ProfessionalInterest/Pages/CERD.aspx</w:t>
              </w:r>
            </w:hyperlink>
            <w:r w:rsidR="0072079A">
              <w:rPr>
                <w:rFonts w:eastAsia="Calibri" w:cs="Arial"/>
                <w:szCs w:val="20"/>
                <w:lang w:val="en-GB"/>
              </w:rPr>
              <w:t xml:space="preserve"> </w:t>
            </w:r>
          </w:p>
          <w:p w14:paraId="7D4A9882" w14:textId="77777777" w:rsidR="0072079A" w:rsidRPr="00160015" w:rsidRDefault="005A7C85" w:rsidP="0072079A">
            <w:pPr>
              <w:rPr>
                <w:szCs w:val="20"/>
                <w:lang w:val="en-GB"/>
              </w:rPr>
            </w:pPr>
            <w:hyperlink r:id="rId20" w:history="1">
              <w:r w:rsidR="0072079A" w:rsidRPr="00C676ED">
                <w:rPr>
                  <w:rStyle w:val="Hyperlink"/>
                  <w:rFonts w:eastAsia="Calibri" w:cs="Arial"/>
                  <w:szCs w:val="20"/>
                  <w:lang w:val="en-GB"/>
                </w:rPr>
                <w:t>http://www.un.org/disabilities/convention/conventionfull.shtml</w:t>
              </w:r>
            </w:hyperlink>
          </w:p>
        </w:tc>
        <w:tc>
          <w:tcPr>
            <w:tcW w:w="978" w:type="dxa"/>
            <w:shd w:val="clear" w:color="auto" w:fill="auto"/>
          </w:tcPr>
          <w:p w14:paraId="31C9B262" w14:textId="77777777" w:rsidR="0072079A" w:rsidRPr="00160015" w:rsidRDefault="0072079A" w:rsidP="0072079A">
            <w:pPr>
              <w:jc w:val="center"/>
              <w:rPr>
                <w:szCs w:val="20"/>
                <w:lang w:val="en-GB"/>
              </w:rPr>
            </w:pPr>
          </w:p>
        </w:tc>
        <w:tc>
          <w:tcPr>
            <w:tcW w:w="968" w:type="dxa"/>
            <w:shd w:val="clear" w:color="auto" w:fill="auto"/>
          </w:tcPr>
          <w:p w14:paraId="21CD1685" w14:textId="77777777" w:rsidR="0072079A" w:rsidRPr="00160015" w:rsidRDefault="0072079A" w:rsidP="0072079A">
            <w:pPr>
              <w:jc w:val="center"/>
              <w:rPr>
                <w:szCs w:val="20"/>
                <w:lang w:val="en-GB"/>
              </w:rPr>
            </w:pPr>
          </w:p>
        </w:tc>
      </w:tr>
      <w:tr w:rsidR="005F0DE1" w:rsidRPr="00160015" w14:paraId="631422A9" w14:textId="77777777" w:rsidTr="0072079A">
        <w:trPr>
          <w:trHeight w:val="41"/>
          <w:tblCellSpacing w:w="11" w:type="dxa"/>
        </w:trPr>
        <w:tc>
          <w:tcPr>
            <w:tcW w:w="7330" w:type="dxa"/>
            <w:shd w:val="clear" w:color="auto" w:fill="auto"/>
          </w:tcPr>
          <w:p w14:paraId="2F0FB3CD" w14:textId="77777777" w:rsidR="005F0DE1" w:rsidRPr="000D2258" w:rsidRDefault="005F0DE1" w:rsidP="005F0DE1">
            <w:pPr>
              <w:rPr>
                <w:rFonts w:eastAsia="Calibri" w:cs="Arial"/>
                <w:szCs w:val="20"/>
                <w:lang w:val="en-GB"/>
              </w:rPr>
            </w:pPr>
            <w:r w:rsidRPr="000D2258">
              <w:rPr>
                <w:rFonts w:eastAsia="Calibri" w:cs="Arial"/>
                <w:szCs w:val="20"/>
                <w:lang w:val="en-GB"/>
              </w:rPr>
              <w:t>Does the organisation have an Annual Report that is publicly available?</w:t>
            </w:r>
          </w:p>
          <w:p w14:paraId="0871968B" w14:textId="77777777" w:rsidR="005F0DE1" w:rsidRPr="000D2258" w:rsidRDefault="005F0DE1" w:rsidP="005F0DE1">
            <w:pPr>
              <w:rPr>
                <w:rFonts w:eastAsia="Calibri" w:cs="Arial"/>
                <w:szCs w:val="20"/>
                <w:lang w:val="en-GB"/>
              </w:rPr>
            </w:pPr>
            <w:r w:rsidRPr="000D2258">
              <w:rPr>
                <w:rFonts w:eastAsia="Calibri" w:cs="Arial"/>
                <w:szCs w:val="20"/>
                <w:lang w:val="en-GB"/>
              </w:rPr>
              <w:t>Attach the latest report</w:t>
            </w:r>
            <w:r>
              <w:rPr>
                <w:rFonts w:eastAsia="Calibri" w:cs="Arial"/>
                <w:szCs w:val="20"/>
                <w:lang w:val="en-GB"/>
              </w:rPr>
              <w:t xml:space="preserve"> or provide URL</w:t>
            </w:r>
          </w:p>
        </w:tc>
        <w:tc>
          <w:tcPr>
            <w:tcW w:w="978" w:type="dxa"/>
            <w:shd w:val="clear" w:color="auto" w:fill="auto"/>
          </w:tcPr>
          <w:p w14:paraId="08A90886" w14:textId="77777777" w:rsidR="005F0DE1" w:rsidRPr="00160015" w:rsidRDefault="005F0DE1" w:rsidP="005F0DE1">
            <w:pPr>
              <w:jc w:val="center"/>
              <w:rPr>
                <w:szCs w:val="20"/>
                <w:lang w:val="en-GB"/>
              </w:rPr>
            </w:pPr>
          </w:p>
        </w:tc>
        <w:tc>
          <w:tcPr>
            <w:tcW w:w="968" w:type="dxa"/>
            <w:shd w:val="clear" w:color="auto" w:fill="auto"/>
          </w:tcPr>
          <w:p w14:paraId="57B8AEBB" w14:textId="77777777" w:rsidR="005F0DE1" w:rsidRPr="00160015" w:rsidRDefault="005F0DE1" w:rsidP="005F0DE1">
            <w:pPr>
              <w:jc w:val="center"/>
              <w:rPr>
                <w:szCs w:val="20"/>
                <w:lang w:val="en-GB"/>
              </w:rPr>
            </w:pPr>
          </w:p>
        </w:tc>
      </w:tr>
      <w:tr w:rsidR="005F0DE1" w:rsidRPr="00160015" w14:paraId="0E3A7938" w14:textId="77777777" w:rsidTr="0072079A">
        <w:trPr>
          <w:trHeight w:val="41"/>
          <w:tblCellSpacing w:w="11" w:type="dxa"/>
        </w:trPr>
        <w:tc>
          <w:tcPr>
            <w:tcW w:w="7330" w:type="dxa"/>
            <w:shd w:val="clear" w:color="auto" w:fill="auto"/>
          </w:tcPr>
          <w:p w14:paraId="1682885C" w14:textId="77777777" w:rsidR="005F0DE1" w:rsidRPr="000D2258" w:rsidRDefault="005F0DE1" w:rsidP="005F0DE1">
            <w:pPr>
              <w:rPr>
                <w:rFonts w:eastAsia="Calibri" w:cs="Arial"/>
                <w:szCs w:val="20"/>
                <w:lang w:val="en-GB"/>
              </w:rPr>
            </w:pPr>
            <w:r w:rsidRPr="000D2258">
              <w:rPr>
                <w:rFonts w:eastAsia="Calibri" w:cs="Arial"/>
                <w:szCs w:val="20"/>
                <w:lang w:val="en-GB"/>
              </w:rPr>
              <w:t>Does the organisation have an annual audit of financial statements?</w:t>
            </w:r>
          </w:p>
          <w:p w14:paraId="28B5F888" w14:textId="77777777" w:rsidR="005F0DE1" w:rsidRPr="000D2258" w:rsidRDefault="005F0DE1" w:rsidP="005F0DE1">
            <w:pPr>
              <w:rPr>
                <w:rFonts w:eastAsia="Calibri" w:cs="Arial"/>
                <w:szCs w:val="20"/>
                <w:lang w:val="en-GB"/>
              </w:rPr>
            </w:pPr>
            <w:r w:rsidRPr="000D2258">
              <w:rPr>
                <w:rFonts w:eastAsia="Calibri" w:cs="Arial"/>
                <w:szCs w:val="20"/>
                <w:lang w:val="en-GB"/>
              </w:rPr>
              <w:t>Attach the latest report</w:t>
            </w:r>
            <w:r>
              <w:rPr>
                <w:rFonts w:eastAsia="Calibri" w:cs="Arial"/>
                <w:szCs w:val="20"/>
                <w:lang w:val="en-GB"/>
              </w:rPr>
              <w:t xml:space="preserve"> or provide URL</w:t>
            </w:r>
          </w:p>
        </w:tc>
        <w:tc>
          <w:tcPr>
            <w:tcW w:w="978" w:type="dxa"/>
            <w:shd w:val="clear" w:color="auto" w:fill="auto"/>
          </w:tcPr>
          <w:p w14:paraId="680C3B57" w14:textId="77777777" w:rsidR="005F0DE1" w:rsidRPr="00160015" w:rsidRDefault="005F0DE1" w:rsidP="005F0DE1">
            <w:pPr>
              <w:jc w:val="center"/>
              <w:rPr>
                <w:szCs w:val="20"/>
                <w:lang w:val="en-GB"/>
              </w:rPr>
            </w:pPr>
          </w:p>
        </w:tc>
        <w:tc>
          <w:tcPr>
            <w:tcW w:w="968" w:type="dxa"/>
            <w:shd w:val="clear" w:color="auto" w:fill="auto"/>
          </w:tcPr>
          <w:p w14:paraId="384D72D0" w14:textId="77777777" w:rsidR="005F0DE1" w:rsidRPr="00160015" w:rsidRDefault="005F0DE1" w:rsidP="005F0DE1">
            <w:pPr>
              <w:jc w:val="center"/>
              <w:rPr>
                <w:szCs w:val="20"/>
                <w:lang w:val="en-GB"/>
              </w:rPr>
            </w:pPr>
          </w:p>
        </w:tc>
      </w:tr>
    </w:tbl>
    <w:p w14:paraId="74492325" w14:textId="77777777" w:rsidR="0072079A" w:rsidRDefault="0072079A" w:rsidP="007B2FF4">
      <w:pPr>
        <w:rPr>
          <w:rFonts w:eastAsia="Calibri" w:cs="Arial"/>
          <w:lang w:val="en-GB"/>
        </w:rPr>
      </w:pPr>
    </w:p>
    <w:p w14:paraId="34D63F6C" w14:textId="2F4DAB87" w:rsidR="007B2FF4" w:rsidRPr="002D74AA" w:rsidRDefault="007B2FF4" w:rsidP="007B2FF4">
      <w:pPr>
        <w:rPr>
          <w:rFonts w:eastAsia="Calibri" w:cs="Arial"/>
          <w:lang w:val="en-GB"/>
        </w:rPr>
      </w:pPr>
      <w:r w:rsidRPr="002D74AA">
        <w:rPr>
          <w:rFonts w:eastAsia="Calibri" w:cs="Arial"/>
          <w:lang w:val="en-GB"/>
        </w:rPr>
        <w:t xml:space="preserve">I declare, as an official representative of the above-named organization, that the information provided in </w:t>
      </w:r>
      <w:r w:rsidR="002D74AA">
        <w:rPr>
          <w:rFonts w:eastAsia="Calibri" w:cs="Arial"/>
          <w:lang w:val="en-GB"/>
        </w:rPr>
        <w:t>this declaration</w:t>
      </w:r>
      <w:r w:rsidRPr="002D74AA">
        <w:rPr>
          <w:rFonts w:eastAsia="Calibri" w:cs="Arial"/>
          <w:lang w:val="en-GB"/>
        </w:rPr>
        <w:t xml:space="preserve"> and </w:t>
      </w:r>
      <w:r w:rsidR="00CD0B3B">
        <w:rPr>
          <w:rFonts w:eastAsia="Calibri" w:cs="Arial"/>
          <w:lang w:val="en-GB"/>
        </w:rPr>
        <w:t>Call for Expression of Interest</w:t>
      </w:r>
      <w:r w:rsidRPr="002D74AA">
        <w:rPr>
          <w:rFonts w:eastAsia="Calibri" w:cs="Arial"/>
          <w:lang w:val="en-GB"/>
        </w:rPr>
        <w:t xml:space="preserve"> is complete and accurate, and I understand that it is subject to </w:t>
      </w:r>
      <w:r w:rsidR="002D74AA">
        <w:rPr>
          <w:rFonts w:eastAsia="Calibri" w:cs="Arial"/>
          <w:lang w:val="en-GB"/>
        </w:rPr>
        <w:t>UNICEF</w:t>
      </w:r>
      <w:r w:rsidRPr="002D74AA">
        <w:rPr>
          <w:rFonts w:eastAsia="Calibri" w:cs="Arial"/>
          <w:lang w:val="en-GB"/>
        </w:rPr>
        <w:t xml:space="preserve"> verification.</w:t>
      </w:r>
    </w:p>
    <w:p w14:paraId="1A4BEB2D" w14:textId="77777777" w:rsidR="007B2FF4" w:rsidRPr="002D74AA" w:rsidRDefault="007B2FF4" w:rsidP="007B2FF4">
      <w:pPr>
        <w:rPr>
          <w:rFonts w:eastAsia="Calibri" w:cs="Arial"/>
          <w:lang w:val="en-GB"/>
        </w:rPr>
      </w:pPr>
    </w:p>
    <w:tbl>
      <w:tblPr>
        <w:tblW w:w="0" w:type="auto"/>
        <w:tblCellMar>
          <w:top w:w="28" w:type="dxa"/>
          <w:left w:w="28" w:type="dxa"/>
          <w:bottom w:w="28" w:type="dxa"/>
          <w:right w:w="28" w:type="dxa"/>
        </w:tblCellMar>
        <w:tblLook w:val="04A0" w:firstRow="1" w:lastRow="0" w:firstColumn="1" w:lastColumn="0" w:noHBand="0" w:noVBand="1"/>
      </w:tblPr>
      <w:tblGrid>
        <w:gridCol w:w="4536"/>
        <w:gridCol w:w="4820"/>
      </w:tblGrid>
      <w:tr w:rsidR="007B2FF4" w:rsidRPr="002D74AA" w14:paraId="7A2CED9C" w14:textId="77777777" w:rsidTr="00FF4CC3">
        <w:tc>
          <w:tcPr>
            <w:tcW w:w="4536" w:type="dxa"/>
            <w:shd w:val="clear" w:color="auto" w:fill="auto"/>
          </w:tcPr>
          <w:p w14:paraId="6D89E820" w14:textId="77777777" w:rsidR="007B2FF4" w:rsidRPr="002D74AA" w:rsidRDefault="007B2FF4" w:rsidP="003B5E2E">
            <w:pPr>
              <w:rPr>
                <w:rFonts w:eastAsia="Calibri" w:cs="Arial"/>
                <w:lang w:val="en-GB"/>
              </w:rPr>
            </w:pPr>
            <w:r w:rsidRPr="002D74AA">
              <w:rPr>
                <w:rFonts w:eastAsia="Calibri" w:cs="Arial"/>
                <w:lang w:val="en-GB"/>
              </w:rPr>
              <w:t>Signature</w:t>
            </w:r>
          </w:p>
        </w:tc>
        <w:tc>
          <w:tcPr>
            <w:tcW w:w="4820" w:type="dxa"/>
            <w:tcBorders>
              <w:bottom w:val="single" w:sz="4" w:space="0" w:color="auto"/>
            </w:tcBorders>
            <w:shd w:val="clear" w:color="auto" w:fill="auto"/>
            <w:vAlign w:val="center"/>
          </w:tcPr>
          <w:p w14:paraId="5E9AF81A" w14:textId="77777777" w:rsidR="007B2FF4" w:rsidRPr="002D74AA" w:rsidRDefault="007B2FF4" w:rsidP="00FF4CC3">
            <w:pPr>
              <w:jc w:val="left"/>
              <w:rPr>
                <w:rFonts w:eastAsia="Calibri" w:cs="Arial"/>
                <w:lang w:val="en-GB"/>
              </w:rPr>
            </w:pPr>
          </w:p>
        </w:tc>
      </w:tr>
      <w:tr w:rsidR="007B2FF4" w:rsidRPr="002D74AA" w14:paraId="753ED473" w14:textId="77777777" w:rsidTr="00FF4CC3">
        <w:tc>
          <w:tcPr>
            <w:tcW w:w="4536" w:type="dxa"/>
            <w:shd w:val="clear" w:color="auto" w:fill="auto"/>
          </w:tcPr>
          <w:p w14:paraId="28A476A7" w14:textId="77777777" w:rsidR="007B2FF4" w:rsidRPr="002D74AA" w:rsidRDefault="007B2FF4" w:rsidP="00FF4CC3">
            <w:pPr>
              <w:jc w:val="left"/>
              <w:rPr>
                <w:rFonts w:eastAsia="Calibri" w:cs="Arial"/>
                <w:lang w:val="en-GB"/>
              </w:rPr>
            </w:pPr>
            <w:r w:rsidRPr="002D74AA">
              <w:rPr>
                <w:rFonts w:eastAsia="Calibri" w:cs="Arial"/>
                <w:lang w:val="en-GB"/>
              </w:rPr>
              <w:t>Name</w:t>
            </w:r>
            <w:r w:rsidR="00FF4CC3">
              <w:rPr>
                <w:rFonts w:eastAsia="Calibri" w:cs="Arial"/>
                <w:lang w:val="en-GB"/>
              </w:rPr>
              <w:t xml:space="preserve"> and </w:t>
            </w:r>
            <w:r w:rsidRPr="002D74AA">
              <w:rPr>
                <w:rFonts w:eastAsia="Calibri" w:cs="Arial"/>
                <w:lang w:val="en-GB"/>
              </w:rPr>
              <w:t xml:space="preserve">title of the duly authorized partner representative </w:t>
            </w:r>
          </w:p>
        </w:tc>
        <w:tc>
          <w:tcPr>
            <w:tcW w:w="4820" w:type="dxa"/>
            <w:tcBorders>
              <w:top w:val="single" w:sz="4" w:space="0" w:color="auto"/>
              <w:bottom w:val="single" w:sz="4" w:space="0" w:color="auto"/>
            </w:tcBorders>
            <w:shd w:val="clear" w:color="auto" w:fill="auto"/>
            <w:vAlign w:val="center"/>
          </w:tcPr>
          <w:p w14:paraId="4868BD9C" w14:textId="77777777" w:rsidR="007B2FF4" w:rsidRPr="002D74AA" w:rsidRDefault="007B2FF4" w:rsidP="00FF4CC3">
            <w:pPr>
              <w:jc w:val="left"/>
              <w:rPr>
                <w:rFonts w:eastAsia="Calibri" w:cs="Arial"/>
                <w:lang w:val="en-GB"/>
              </w:rPr>
            </w:pPr>
          </w:p>
        </w:tc>
      </w:tr>
      <w:tr w:rsidR="007B2FF4" w:rsidRPr="002D74AA" w14:paraId="5436EC46" w14:textId="77777777" w:rsidTr="00FF4CC3">
        <w:tc>
          <w:tcPr>
            <w:tcW w:w="4536" w:type="dxa"/>
            <w:shd w:val="clear" w:color="auto" w:fill="auto"/>
          </w:tcPr>
          <w:p w14:paraId="06692443" w14:textId="77777777" w:rsidR="007B2FF4" w:rsidRPr="002D74AA" w:rsidRDefault="007B2FF4" w:rsidP="003B5E2E">
            <w:pPr>
              <w:rPr>
                <w:rFonts w:eastAsia="Calibri" w:cs="Arial"/>
                <w:lang w:val="en-GB"/>
              </w:rPr>
            </w:pPr>
            <w:r w:rsidRPr="002D74AA">
              <w:rPr>
                <w:rFonts w:eastAsia="Calibri" w:cs="Arial"/>
                <w:lang w:val="en-GB"/>
              </w:rPr>
              <w:t>Name of the partner</w:t>
            </w:r>
          </w:p>
        </w:tc>
        <w:tc>
          <w:tcPr>
            <w:tcW w:w="4820" w:type="dxa"/>
            <w:tcBorders>
              <w:top w:val="single" w:sz="4" w:space="0" w:color="auto"/>
              <w:bottom w:val="single" w:sz="4" w:space="0" w:color="auto"/>
            </w:tcBorders>
            <w:shd w:val="clear" w:color="auto" w:fill="auto"/>
            <w:vAlign w:val="center"/>
          </w:tcPr>
          <w:p w14:paraId="0AA0C1C9" w14:textId="77777777" w:rsidR="007B2FF4" w:rsidRPr="002D74AA" w:rsidRDefault="007B2FF4" w:rsidP="00FF4CC3">
            <w:pPr>
              <w:jc w:val="left"/>
              <w:rPr>
                <w:rFonts w:eastAsia="Calibri" w:cs="Arial"/>
                <w:lang w:val="en-GB"/>
              </w:rPr>
            </w:pPr>
          </w:p>
        </w:tc>
      </w:tr>
      <w:tr w:rsidR="007B2FF4" w:rsidRPr="002D74AA" w14:paraId="3236A85D" w14:textId="77777777" w:rsidTr="00FF4CC3">
        <w:trPr>
          <w:trHeight w:val="132"/>
        </w:trPr>
        <w:tc>
          <w:tcPr>
            <w:tcW w:w="4536" w:type="dxa"/>
            <w:shd w:val="clear" w:color="auto" w:fill="auto"/>
          </w:tcPr>
          <w:p w14:paraId="5A13125E" w14:textId="77777777" w:rsidR="007B2FF4" w:rsidRPr="002D74AA" w:rsidRDefault="007B2FF4" w:rsidP="003B5E2E">
            <w:pPr>
              <w:rPr>
                <w:rFonts w:eastAsia="Calibri" w:cs="Arial"/>
                <w:lang w:val="en-GB"/>
              </w:rPr>
            </w:pPr>
            <w:r w:rsidRPr="002D74AA">
              <w:rPr>
                <w:rFonts w:eastAsia="Calibri" w:cs="Arial"/>
                <w:lang w:val="en-GB"/>
              </w:rPr>
              <w:t>Date</w:t>
            </w:r>
          </w:p>
        </w:tc>
        <w:tc>
          <w:tcPr>
            <w:tcW w:w="4820" w:type="dxa"/>
            <w:tcBorders>
              <w:top w:val="single" w:sz="4" w:space="0" w:color="auto"/>
              <w:bottom w:val="single" w:sz="4" w:space="0" w:color="auto"/>
            </w:tcBorders>
            <w:shd w:val="clear" w:color="auto" w:fill="auto"/>
            <w:vAlign w:val="center"/>
          </w:tcPr>
          <w:p w14:paraId="28B4914B" w14:textId="77777777" w:rsidR="007B2FF4" w:rsidRPr="002D74AA" w:rsidRDefault="007B2FF4" w:rsidP="00FF4CC3">
            <w:pPr>
              <w:jc w:val="left"/>
              <w:rPr>
                <w:rFonts w:eastAsia="Calibri" w:cs="Arial"/>
                <w:lang w:val="en-GB"/>
              </w:rPr>
            </w:pPr>
          </w:p>
        </w:tc>
      </w:tr>
    </w:tbl>
    <w:p w14:paraId="75E5C183" w14:textId="77777777" w:rsidR="001F1B6D" w:rsidRDefault="001F1B6D" w:rsidP="001F1B6D">
      <w:bookmarkStart w:id="2" w:name="_Toc360541427"/>
      <w:bookmarkEnd w:id="2"/>
    </w:p>
    <w:p w14:paraId="0A3DB49B" w14:textId="77777777" w:rsidR="001F1B6D" w:rsidRDefault="001F1B6D" w:rsidP="001F1B6D">
      <w:pPr>
        <w:sectPr w:rsidR="001F1B6D">
          <w:pgSz w:w="12240" w:h="15840"/>
          <w:pgMar w:top="1440" w:right="1440" w:bottom="1440" w:left="1440" w:header="708" w:footer="708" w:gutter="0"/>
          <w:cols w:space="708"/>
          <w:docGrid w:linePitch="360"/>
        </w:sectPr>
      </w:pPr>
    </w:p>
    <w:p w14:paraId="7C465514" w14:textId="77777777" w:rsidR="002D74AA" w:rsidRDefault="008C2DA6" w:rsidP="004317E0">
      <w:pPr>
        <w:pStyle w:val="Heading2"/>
      </w:pPr>
      <w:r w:rsidRPr="00160015">
        <w:lastRenderedPageBreak/>
        <w:t>Attachment I</w:t>
      </w:r>
      <w:r w:rsidR="00823126">
        <w:t>I</w:t>
      </w:r>
      <w:r w:rsidR="009E3B92">
        <w:t xml:space="preserve"> – </w:t>
      </w:r>
      <w:r w:rsidR="00401493">
        <w:t>CSO</w:t>
      </w:r>
      <w:r w:rsidR="009E3B92">
        <w:t xml:space="preserve"> Identification </w:t>
      </w:r>
      <w:r w:rsidRPr="00160015">
        <w:t>Profile</w:t>
      </w:r>
      <w:r w:rsidR="00C41E5C">
        <w:t xml:space="preserve"> (</w:t>
      </w:r>
      <w:r w:rsidR="002017D2">
        <w:t>to be completed by CSO Applicant</w:t>
      </w:r>
      <w:r w:rsidR="00C41E5C">
        <w:t>)</w:t>
      </w: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350"/>
      </w:tblGrid>
      <w:tr w:rsidR="00401493" w:rsidRPr="00160015" w14:paraId="4F640A68" w14:textId="77777777" w:rsidTr="00F36643">
        <w:tc>
          <w:tcPr>
            <w:tcW w:w="9350" w:type="dxa"/>
          </w:tcPr>
          <w:p w14:paraId="313AD801" w14:textId="77777777" w:rsidR="00401493" w:rsidRDefault="00401493" w:rsidP="00F36643">
            <w:pPr>
              <w:rPr>
                <w:lang w:val="en-GB" w:eastAsia="en-GB"/>
              </w:rPr>
            </w:pPr>
          </w:p>
          <w:p w14:paraId="397D5C08" w14:textId="77777777" w:rsidR="00401493" w:rsidRDefault="00401493" w:rsidP="00F36643">
            <w:pPr>
              <w:rPr>
                <w:lang w:val="en-GB" w:eastAsia="en-GB"/>
              </w:rPr>
            </w:pPr>
            <w:r w:rsidRPr="00160015">
              <w:rPr>
                <w:lang w:val="en-GB" w:eastAsia="en-GB"/>
              </w:rPr>
              <w:t xml:space="preserve">The purpose of this </w:t>
            </w:r>
            <w:r w:rsidR="0057282C">
              <w:rPr>
                <w:lang w:val="en-GB" w:eastAsia="en-GB"/>
              </w:rPr>
              <w:t>p</w:t>
            </w:r>
            <w:r>
              <w:rPr>
                <w:lang w:val="en-GB" w:eastAsia="en-GB"/>
              </w:rPr>
              <w:t>rofile is to provide key contact references to UNICEF [</w:t>
            </w:r>
            <w:r w:rsidRPr="00401493">
              <w:rPr>
                <w:highlight w:val="lightGray"/>
                <w:lang w:val="en-GB" w:eastAsia="en-GB"/>
              </w:rPr>
              <w:t>Country</w:t>
            </w:r>
            <w:r>
              <w:rPr>
                <w:lang w:val="en-GB" w:eastAsia="en-GB"/>
              </w:rPr>
              <w:t>]</w:t>
            </w:r>
            <w:r w:rsidR="001F1B6D">
              <w:rPr>
                <w:lang w:val="en-GB" w:eastAsia="en-GB"/>
              </w:rPr>
              <w:t xml:space="preserve"> in relation to their mandate, field of work, technical and managerial capacities and comparative advantage in relation to the proposed programme(s). </w:t>
            </w:r>
          </w:p>
          <w:p w14:paraId="19406531" w14:textId="77777777" w:rsidR="001F1B6D" w:rsidRDefault="001F1B6D" w:rsidP="00F36643">
            <w:pPr>
              <w:rPr>
                <w:lang w:val="en-GB" w:eastAsia="en-GB"/>
              </w:rPr>
            </w:pPr>
          </w:p>
          <w:p w14:paraId="5676CAD0" w14:textId="77777777" w:rsidR="0057282C" w:rsidRDefault="0057282C" w:rsidP="0057282C">
            <w:pPr>
              <w:rPr>
                <w:lang w:val="en-GB" w:eastAsia="en-GB"/>
              </w:rPr>
            </w:pPr>
            <w:r>
              <w:rPr>
                <w:lang w:val="en-GB" w:eastAsia="en-GB"/>
              </w:rPr>
              <w:t xml:space="preserve">Information provided in this form will be used to inform the review and evaluation of CSO submissions as outlined in the </w:t>
            </w:r>
            <w:r w:rsidR="007A346D">
              <w:t>Call for Expression of Interest</w:t>
            </w:r>
            <w:r>
              <w:rPr>
                <w:lang w:val="en-GB" w:eastAsia="en-GB"/>
              </w:rPr>
              <w:t xml:space="preserve"> under section 3.</w:t>
            </w:r>
          </w:p>
          <w:p w14:paraId="264F6861" w14:textId="77777777" w:rsidR="00401493" w:rsidRPr="00160015" w:rsidRDefault="002867A0" w:rsidP="002867A0">
            <w:pPr>
              <w:rPr>
                <w:lang w:val="en-GB" w:eastAsia="en-GB"/>
              </w:rPr>
            </w:pPr>
            <w:r w:rsidRPr="00160015">
              <w:rPr>
                <w:lang w:val="en-GB" w:eastAsia="en-GB"/>
              </w:rPr>
              <w:t xml:space="preserve"> </w:t>
            </w:r>
          </w:p>
        </w:tc>
      </w:tr>
    </w:tbl>
    <w:p w14:paraId="4BF02853" w14:textId="77777777" w:rsidR="00401493" w:rsidRPr="00401493" w:rsidRDefault="00401493" w:rsidP="00401493">
      <w:pPr>
        <w:rPr>
          <w:lang w:val="en-GB" w:eastAsia="en-GB"/>
        </w:rPr>
      </w:pPr>
    </w:p>
    <w:tbl>
      <w:tblPr>
        <w:tblStyle w:val="TableGrid"/>
        <w:tblpPr w:leftFromText="180" w:rightFromText="180" w:vertAnchor="text" w:tblpY="1"/>
        <w:tblOverlap w:val="never"/>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835"/>
        <w:gridCol w:w="2126"/>
        <w:gridCol w:w="5383"/>
      </w:tblGrid>
      <w:tr w:rsidR="008C2DA6" w:rsidRPr="00160015" w14:paraId="784D1A95" w14:textId="77777777" w:rsidTr="003B5E2E">
        <w:trPr>
          <w:tblCellSpacing w:w="11" w:type="dxa"/>
        </w:trPr>
        <w:tc>
          <w:tcPr>
            <w:tcW w:w="9300" w:type="dxa"/>
            <w:gridSpan w:val="3"/>
            <w:shd w:val="clear" w:color="auto" w:fill="002060"/>
          </w:tcPr>
          <w:p w14:paraId="5747CB3F" w14:textId="77777777" w:rsidR="008C2DA6" w:rsidRPr="00160015" w:rsidRDefault="008C2DA6" w:rsidP="003B5E2E">
            <w:pPr>
              <w:rPr>
                <w:i/>
                <w:szCs w:val="20"/>
                <w:lang w:val="en-GB"/>
              </w:rPr>
            </w:pPr>
            <w:r w:rsidRPr="00160015">
              <w:rPr>
                <w:szCs w:val="20"/>
                <w:lang w:val="en-GB"/>
              </w:rPr>
              <w:t>Section 1. CSO information</w:t>
            </w:r>
          </w:p>
        </w:tc>
      </w:tr>
      <w:tr w:rsidR="008C2DA6" w:rsidRPr="00160015" w14:paraId="1C06C99E" w14:textId="77777777" w:rsidTr="003B5E2E">
        <w:trPr>
          <w:trHeight w:val="41"/>
          <w:tblCellSpacing w:w="11" w:type="dxa"/>
        </w:trPr>
        <w:tc>
          <w:tcPr>
            <w:tcW w:w="1802" w:type="dxa"/>
            <w:vMerge w:val="restart"/>
            <w:tcBorders>
              <w:right w:val="outset" w:sz="6" w:space="0" w:color="BDD6EE" w:themeColor="accent1" w:themeTint="66"/>
            </w:tcBorders>
            <w:shd w:val="clear" w:color="auto" w:fill="D9D9D9" w:themeFill="background1" w:themeFillShade="D9"/>
          </w:tcPr>
          <w:p w14:paraId="4101B925" w14:textId="77777777" w:rsidR="008C2DA6" w:rsidRPr="00160015" w:rsidRDefault="008C2DA6" w:rsidP="003B5E2E">
            <w:pPr>
              <w:jc w:val="left"/>
              <w:rPr>
                <w:szCs w:val="20"/>
                <w:highlight w:val="yellow"/>
                <w:lang w:val="en-GB"/>
              </w:rPr>
            </w:pPr>
            <w:r w:rsidRPr="00160015">
              <w:rPr>
                <w:szCs w:val="20"/>
                <w:lang w:val="en-GB"/>
              </w:rPr>
              <w:t>1.1 Organization information</w:t>
            </w:r>
          </w:p>
        </w:tc>
        <w:tc>
          <w:tcPr>
            <w:tcW w:w="2104" w:type="dxa"/>
            <w:tcBorders>
              <w:left w:val="outset" w:sz="6" w:space="0" w:color="BDD6EE" w:themeColor="accent1" w:themeTint="66"/>
            </w:tcBorders>
            <w:shd w:val="clear" w:color="auto" w:fill="D9D9D9" w:themeFill="background1" w:themeFillShade="D9"/>
          </w:tcPr>
          <w:p w14:paraId="7A289362" w14:textId="77777777" w:rsidR="008C2DA6" w:rsidRPr="00160015" w:rsidRDefault="008C2DA6" w:rsidP="003B5E2E">
            <w:pPr>
              <w:jc w:val="left"/>
              <w:rPr>
                <w:szCs w:val="20"/>
                <w:lang w:val="en-GB"/>
              </w:rPr>
            </w:pPr>
            <w:r w:rsidRPr="00160015">
              <w:rPr>
                <w:szCs w:val="20"/>
                <w:lang w:val="en-GB"/>
              </w:rPr>
              <w:t>Organization Name</w:t>
            </w:r>
          </w:p>
        </w:tc>
        <w:tc>
          <w:tcPr>
            <w:tcW w:w="5350" w:type="dxa"/>
            <w:tcBorders>
              <w:left w:val="outset" w:sz="6" w:space="0" w:color="BDD6EE" w:themeColor="accent1" w:themeTint="66"/>
            </w:tcBorders>
          </w:tcPr>
          <w:p w14:paraId="01AB19BB" w14:textId="77777777" w:rsidR="008C2DA6" w:rsidRPr="00160015" w:rsidRDefault="008C2DA6" w:rsidP="003B5E2E">
            <w:pPr>
              <w:jc w:val="left"/>
              <w:rPr>
                <w:szCs w:val="20"/>
                <w:lang w:val="en-GB"/>
              </w:rPr>
            </w:pPr>
          </w:p>
        </w:tc>
      </w:tr>
      <w:tr w:rsidR="008C2DA6" w:rsidRPr="00160015" w14:paraId="2ECA363D" w14:textId="77777777" w:rsidTr="003B5E2E">
        <w:trPr>
          <w:trHeight w:val="41"/>
          <w:tblCellSpacing w:w="11" w:type="dxa"/>
        </w:trPr>
        <w:tc>
          <w:tcPr>
            <w:tcW w:w="1802" w:type="dxa"/>
            <w:vMerge/>
            <w:tcBorders>
              <w:right w:val="outset" w:sz="6" w:space="0" w:color="BDD6EE" w:themeColor="accent1" w:themeTint="66"/>
            </w:tcBorders>
            <w:shd w:val="clear" w:color="auto" w:fill="D9D9D9" w:themeFill="background1" w:themeFillShade="D9"/>
          </w:tcPr>
          <w:p w14:paraId="4B716C18" w14:textId="77777777" w:rsidR="008C2DA6" w:rsidRPr="00160015" w:rsidRDefault="008C2DA6" w:rsidP="003B5E2E">
            <w:pPr>
              <w:jc w:val="left"/>
              <w:rPr>
                <w:szCs w:val="20"/>
                <w:lang w:val="en-GB"/>
              </w:rPr>
            </w:pPr>
          </w:p>
        </w:tc>
        <w:tc>
          <w:tcPr>
            <w:tcW w:w="2104" w:type="dxa"/>
            <w:tcBorders>
              <w:left w:val="outset" w:sz="6" w:space="0" w:color="BDD6EE" w:themeColor="accent1" w:themeTint="66"/>
            </w:tcBorders>
            <w:shd w:val="clear" w:color="auto" w:fill="D9D9D9" w:themeFill="background1" w:themeFillShade="D9"/>
          </w:tcPr>
          <w:p w14:paraId="594CC051" w14:textId="77777777" w:rsidR="008C2DA6" w:rsidRPr="00160015" w:rsidRDefault="008C2DA6" w:rsidP="003B5E2E">
            <w:pPr>
              <w:jc w:val="left"/>
              <w:rPr>
                <w:szCs w:val="20"/>
                <w:lang w:val="en-GB"/>
              </w:rPr>
            </w:pPr>
            <w:r w:rsidRPr="00160015">
              <w:rPr>
                <w:szCs w:val="20"/>
                <w:lang w:val="en-GB"/>
              </w:rPr>
              <w:t>Acronym</w:t>
            </w:r>
          </w:p>
        </w:tc>
        <w:tc>
          <w:tcPr>
            <w:tcW w:w="5350" w:type="dxa"/>
            <w:tcBorders>
              <w:left w:val="outset" w:sz="6" w:space="0" w:color="BDD6EE" w:themeColor="accent1" w:themeTint="66"/>
            </w:tcBorders>
          </w:tcPr>
          <w:p w14:paraId="707AB6F8" w14:textId="77777777" w:rsidR="008C2DA6" w:rsidRPr="00160015" w:rsidRDefault="008C2DA6" w:rsidP="003B5E2E">
            <w:pPr>
              <w:jc w:val="left"/>
              <w:rPr>
                <w:szCs w:val="20"/>
                <w:lang w:val="en-GB"/>
              </w:rPr>
            </w:pPr>
          </w:p>
        </w:tc>
      </w:tr>
      <w:tr w:rsidR="006B79B9" w:rsidRPr="00160015" w14:paraId="4F3DC939" w14:textId="77777777" w:rsidTr="003B5E2E">
        <w:trPr>
          <w:trHeight w:val="41"/>
          <w:tblCellSpacing w:w="11" w:type="dxa"/>
        </w:trPr>
        <w:tc>
          <w:tcPr>
            <w:tcW w:w="1802" w:type="dxa"/>
            <w:vMerge/>
            <w:tcBorders>
              <w:right w:val="outset" w:sz="6" w:space="0" w:color="BDD6EE" w:themeColor="accent1" w:themeTint="66"/>
            </w:tcBorders>
            <w:shd w:val="clear" w:color="auto" w:fill="D9D9D9" w:themeFill="background1" w:themeFillShade="D9"/>
          </w:tcPr>
          <w:p w14:paraId="1E8F9C9A" w14:textId="77777777" w:rsidR="006B79B9" w:rsidRPr="00160015" w:rsidRDefault="006B79B9" w:rsidP="003B5E2E">
            <w:pPr>
              <w:jc w:val="left"/>
              <w:rPr>
                <w:szCs w:val="20"/>
                <w:lang w:val="en-GB"/>
              </w:rPr>
            </w:pPr>
          </w:p>
        </w:tc>
        <w:tc>
          <w:tcPr>
            <w:tcW w:w="2104" w:type="dxa"/>
            <w:tcBorders>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tcPr>
          <w:p w14:paraId="06777CA4" w14:textId="77777777" w:rsidR="006B79B9" w:rsidRPr="00160015" w:rsidRDefault="00E03527" w:rsidP="003B5E2E">
            <w:pPr>
              <w:jc w:val="left"/>
              <w:rPr>
                <w:szCs w:val="20"/>
                <w:lang w:val="en-GB"/>
              </w:rPr>
            </w:pPr>
            <w:r>
              <w:rPr>
                <w:szCs w:val="20"/>
                <w:lang w:val="en-GB"/>
              </w:rPr>
              <w:t>Category</w:t>
            </w:r>
            <w:r w:rsidR="006B79B9">
              <w:rPr>
                <w:szCs w:val="20"/>
                <w:lang w:val="en-GB"/>
              </w:rPr>
              <w:t xml:space="preserve"> of CSO</w:t>
            </w:r>
            <w:r w:rsidR="006B79B9">
              <w:rPr>
                <w:rStyle w:val="FootnoteReference"/>
                <w:szCs w:val="20"/>
                <w:lang w:val="en-GB"/>
              </w:rPr>
              <w:footnoteReference w:id="1"/>
            </w:r>
          </w:p>
        </w:tc>
        <w:tc>
          <w:tcPr>
            <w:tcW w:w="5350" w:type="dxa"/>
            <w:tcBorders>
              <w:left w:val="outset" w:sz="6" w:space="0" w:color="BDD6EE" w:themeColor="accent1" w:themeTint="66"/>
              <w:bottom w:val="outset" w:sz="6" w:space="0" w:color="BDD6EE" w:themeColor="accent1" w:themeTint="66"/>
            </w:tcBorders>
          </w:tcPr>
          <w:p w14:paraId="30F55800" w14:textId="77777777" w:rsidR="006B79B9" w:rsidRPr="00160015" w:rsidRDefault="006B79B9" w:rsidP="003B5E2E">
            <w:pPr>
              <w:jc w:val="left"/>
              <w:rPr>
                <w:szCs w:val="20"/>
                <w:lang w:val="en-GB"/>
              </w:rPr>
            </w:pPr>
          </w:p>
        </w:tc>
      </w:tr>
      <w:tr w:rsidR="008C2DA6" w:rsidRPr="00160015" w14:paraId="055960CB" w14:textId="77777777" w:rsidTr="003B5E2E">
        <w:trPr>
          <w:trHeight w:val="41"/>
          <w:tblCellSpacing w:w="11" w:type="dxa"/>
        </w:trPr>
        <w:tc>
          <w:tcPr>
            <w:tcW w:w="1802" w:type="dxa"/>
            <w:vMerge/>
            <w:tcBorders>
              <w:right w:val="outset" w:sz="6" w:space="0" w:color="BDD6EE" w:themeColor="accent1" w:themeTint="66"/>
            </w:tcBorders>
            <w:shd w:val="clear" w:color="auto" w:fill="D9D9D9" w:themeFill="background1" w:themeFillShade="D9"/>
          </w:tcPr>
          <w:p w14:paraId="105D65A7" w14:textId="77777777" w:rsidR="008C2DA6" w:rsidRPr="00160015" w:rsidRDefault="008C2DA6" w:rsidP="003B5E2E">
            <w:pPr>
              <w:jc w:val="left"/>
              <w:rPr>
                <w:szCs w:val="20"/>
                <w:lang w:val="en-GB"/>
              </w:rPr>
            </w:pPr>
          </w:p>
        </w:tc>
        <w:tc>
          <w:tcPr>
            <w:tcW w:w="2104" w:type="dxa"/>
            <w:tcBorders>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tcPr>
          <w:p w14:paraId="6A117841" w14:textId="77777777" w:rsidR="008C2DA6" w:rsidRPr="00160015" w:rsidRDefault="008C2DA6" w:rsidP="003B5E2E">
            <w:pPr>
              <w:jc w:val="left"/>
              <w:rPr>
                <w:szCs w:val="20"/>
                <w:lang w:val="en-GB"/>
              </w:rPr>
            </w:pPr>
            <w:r w:rsidRPr="00160015">
              <w:rPr>
                <w:szCs w:val="20"/>
                <w:lang w:val="en-GB"/>
              </w:rPr>
              <w:t>Address</w:t>
            </w:r>
          </w:p>
        </w:tc>
        <w:tc>
          <w:tcPr>
            <w:tcW w:w="5350" w:type="dxa"/>
            <w:tcBorders>
              <w:left w:val="outset" w:sz="6" w:space="0" w:color="BDD6EE" w:themeColor="accent1" w:themeTint="66"/>
              <w:bottom w:val="outset" w:sz="6" w:space="0" w:color="BDD6EE" w:themeColor="accent1" w:themeTint="66"/>
            </w:tcBorders>
          </w:tcPr>
          <w:p w14:paraId="3B3F457B" w14:textId="77777777" w:rsidR="008C2DA6" w:rsidRPr="00160015" w:rsidRDefault="008C2DA6" w:rsidP="003B5E2E">
            <w:pPr>
              <w:jc w:val="left"/>
              <w:rPr>
                <w:szCs w:val="20"/>
                <w:lang w:val="en-GB"/>
              </w:rPr>
            </w:pPr>
          </w:p>
        </w:tc>
      </w:tr>
      <w:tr w:rsidR="008C2DA6" w:rsidRPr="00160015" w14:paraId="77FCE9E3" w14:textId="77777777" w:rsidTr="003B5E2E">
        <w:trPr>
          <w:trHeight w:val="131"/>
          <w:tblCellSpacing w:w="11" w:type="dxa"/>
        </w:trPr>
        <w:tc>
          <w:tcPr>
            <w:tcW w:w="1802" w:type="dxa"/>
            <w:vMerge/>
            <w:tcBorders>
              <w:right w:val="outset" w:sz="6" w:space="0" w:color="BDD6EE" w:themeColor="accent1" w:themeTint="66"/>
            </w:tcBorders>
            <w:shd w:val="clear" w:color="auto" w:fill="D9D9D9" w:themeFill="background1" w:themeFillShade="D9"/>
          </w:tcPr>
          <w:p w14:paraId="50E30ECE" w14:textId="77777777" w:rsidR="008C2DA6" w:rsidRPr="00160015" w:rsidRDefault="008C2DA6" w:rsidP="003B5E2E">
            <w:pPr>
              <w:jc w:val="left"/>
              <w:rPr>
                <w:szCs w:val="20"/>
                <w:lang w:val="en-GB"/>
              </w:rPr>
            </w:pPr>
          </w:p>
        </w:tc>
        <w:tc>
          <w:tcPr>
            <w:tcW w:w="2104"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tcPr>
          <w:p w14:paraId="31BBE47B" w14:textId="77777777" w:rsidR="008C2DA6" w:rsidRPr="00160015" w:rsidRDefault="008C2DA6" w:rsidP="003B5E2E">
            <w:pPr>
              <w:jc w:val="left"/>
              <w:rPr>
                <w:szCs w:val="20"/>
                <w:lang w:val="en-GB"/>
              </w:rPr>
            </w:pPr>
            <w:r w:rsidRPr="00160015">
              <w:rPr>
                <w:szCs w:val="20"/>
                <w:lang w:val="en-GB"/>
              </w:rPr>
              <w:t>Registration number</w:t>
            </w:r>
          </w:p>
        </w:tc>
        <w:tc>
          <w:tcPr>
            <w:tcW w:w="5350" w:type="dxa"/>
            <w:tcBorders>
              <w:top w:val="outset" w:sz="6" w:space="0" w:color="BDD6EE" w:themeColor="accent1" w:themeTint="66"/>
              <w:left w:val="outset" w:sz="6" w:space="0" w:color="BDD6EE" w:themeColor="accent1" w:themeTint="66"/>
              <w:bottom w:val="outset" w:sz="6" w:space="0" w:color="BDD6EE" w:themeColor="accent1" w:themeTint="66"/>
            </w:tcBorders>
          </w:tcPr>
          <w:p w14:paraId="10390EE4" w14:textId="77777777" w:rsidR="008C2DA6" w:rsidRPr="00160015" w:rsidRDefault="008C2DA6" w:rsidP="003B5E2E">
            <w:pPr>
              <w:jc w:val="left"/>
              <w:rPr>
                <w:szCs w:val="20"/>
                <w:lang w:val="en-GB"/>
              </w:rPr>
            </w:pPr>
            <w:r w:rsidRPr="00160015">
              <w:rPr>
                <w:szCs w:val="20"/>
                <w:lang w:val="en-GB"/>
              </w:rPr>
              <w:t>(copy of registration to be attached)</w:t>
            </w:r>
          </w:p>
        </w:tc>
      </w:tr>
      <w:tr w:rsidR="005D5DD0" w:rsidRPr="00160015" w14:paraId="31D49DFB" w14:textId="77777777" w:rsidTr="003B5E2E">
        <w:trPr>
          <w:trHeight w:val="131"/>
          <w:tblCellSpacing w:w="11" w:type="dxa"/>
        </w:trPr>
        <w:tc>
          <w:tcPr>
            <w:tcW w:w="1802" w:type="dxa"/>
            <w:vMerge/>
            <w:tcBorders>
              <w:right w:val="outset" w:sz="6" w:space="0" w:color="BDD6EE" w:themeColor="accent1" w:themeTint="66"/>
            </w:tcBorders>
            <w:shd w:val="clear" w:color="auto" w:fill="D9D9D9" w:themeFill="background1" w:themeFillShade="D9"/>
          </w:tcPr>
          <w:p w14:paraId="3CA597FC" w14:textId="77777777" w:rsidR="005D5DD0" w:rsidRPr="00160015" w:rsidRDefault="005D5DD0" w:rsidP="003B5E2E">
            <w:pPr>
              <w:jc w:val="left"/>
              <w:rPr>
                <w:szCs w:val="20"/>
                <w:lang w:val="en-GB"/>
              </w:rPr>
            </w:pPr>
          </w:p>
        </w:tc>
        <w:tc>
          <w:tcPr>
            <w:tcW w:w="2104"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tcPr>
          <w:p w14:paraId="37C47564" w14:textId="77777777" w:rsidR="005D5DD0" w:rsidRPr="00160015" w:rsidRDefault="005D5DD0" w:rsidP="003B5E2E">
            <w:pPr>
              <w:jc w:val="left"/>
              <w:rPr>
                <w:szCs w:val="20"/>
                <w:lang w:val="en-GB"/>
              </w:rPr>
            </w:pPr>
            <w:r w:rsidRPr="00160015">
              <w:rPr>
                <w:szCs w:val="20"/>
                <w:lang w:val="en-GB"/>
              </w:rPr>
              <w:t>Telephone</w:t>
            </w:r>
          </w:p>
        </w:tc>
        <w:tc>
          <w:tcPr>
            <w:tcW w:w="5350" w:type="dxa"/>
            <w:tcBorders>
              <w:top w:val="outset" w:sz="6" w:space="0" w:color="BDD6EE" w:themeColor="accent1" w:themeTint="66"/>
              <w:left w:val="outset" w:sz="6" w:space="0" w:color="BDD6EE" w:themeColor="accent1" w:themeTint="66"/>
              <w:bottom w:val="outset" w:sz="6" w:space="0" w:color="BDD6EE" w:themeColor="accent1" w:themeTint="66"/>
            </w:tcBorders>
          </w:tcPr>
          <w:p w14:paraId="06D844D0" w14:textId="77777777" w:rsidR="005D5DD0" w:rsidRPr="00160015" w:rsidRDefault="005D5DD0" w:rsidP="003B5E2E">
            <w:pPr>
              <w:jc w:val="left"/>
              <w:rPr>
                <w:szCs w:val="20"/>
                <w:lang w:val="en-GB"/>
              </w:rPr>
            </w:pPr>
          </w:p>
        </w:tc>
      </w:tr>
      <w:tr w:rsidR="008C2DA6" w:rsidRPr="00160015" w14:paraId="740433BB" w14:textId="77777777" w:rsidTr="003B5E2E">
        <w:trPr>
          <w:trHeight w:val="131"/>
          <w:tblCellSpacing w:w="11" w:type="dxa"/>
        </w:trPr>
        <w:tc>
          <w:tcPr>
            <w:tcW w:w="1802" w:type="dxa"/>
            <w:vMerge/>
            <w:tcBorders>
              <w:right w:val="outset" w:sz="6" w:space="0" w:color="BDD6EE" w:themeColor="accent1" w:themeTint="66"/>
            </w:tcBorders>
            <w:shd w:val="clear" w:color="auto" w:fill="D9D9D9" w:themeFill="background1" w:themeFillShade="D9"/>
          </w:tcPr>
          <w:p w14:paraId="44BD656C" w14:textId="77777777" w:rsidR="008C2DA6" w:rsidRPr="00160015" w:rsidRDefault="008C2DA6" w:rsidP="003B5E2E">
            <w:pPr>
              <w:jc w:val="left"/>
              <w:rPr>
                <w:szCs w:val="20"/>
                <w:lang w:val="en-GB"/>
              </w:rPr>
            </w:pPr>
          </w:p>
        </w:tc>
        <w:tc>
          <w:tcPr>
            <w:tcW w:w="2104"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tcPr>
          <w:p w14:paraId="30E8C5C3" w14:textId="77777777" w:rsidR="008C2DA6" w:rsidRPr="00160015" w:rsidRDefault="005D5DD0" w:rsidP="003B5E2E">
            <w:pPr>
              <w:jc w:val="left"/>
              <w:rPr>
                <w:szCs w:val="20"/>
                <w:lang w:val="en-GB"/>
              </w:rPr>
            </w:pPr>
            <w:r>
              <w:rPr>
                <w:szCs w:val="20"/>
                <w:lang w:val="en-GB"/>
              </w:rPr>
              <w:t>Website</w:t>
            </w:r>
          </w:p>
        </w:tc>
        <w:tc>
          <w:tcPr>
            <w:tcW w:w="5350" w:type="dxa"/>
            <w:tcBorders>
              <w:top w:val="outset" w:sz="6" w:space="0" w:color="BDD6EE" w:themeColor="accent1" w:themeTint="66"/>
              <w:left w:val="outset" w:sz="6" w:space="0" w:color="BDD6EE" w:themeColor="accent1" w:themeTint="66"/>
              <w:bottom w:val="outset" w:sz="6" w:space="0" w:color="BDD6EE" w:themeColor="accent1" w:themeTint="66"/>
            </w:tcBorders>
          </w:tcPr>
          <w:p w14:paraId="6CF7A866" w14:textId="77777777" w:rsidR="008C2DA6" w:rsidRPr="00160015" w:rsidRDefault="008C2DA6" w:rsidP="003B5E2E">
            <w:pPr>
              <w:jc w:val="left"/>
              <w:rPr>
                <w:szCs w:val="20"/>
                <w:lang w:val="en-GB"/>
              </w:rPr>
            </w:pPr>
          </w:p>
        </w:tc>
      </w:tr>
      <w:tr w:rsidR="008C2DA6" w:rsidRPr="00160015" w14:paraId="4BD3764A" w14:textId="77777777" w:rsidTr="003B5E2E">
        <w:trPr>
          <w:trHeight w:val="131"/>
          <w:tblCellSpacing w:w="11" w:type="dxa"/>
        </w:trPr>
        <w:tc>
          <w:tcPr>
            <w:tcW w:w="1802" w:type="dxa"/>
            <w:vMerge w:val="restart"/>
            <w:tcBorders>
              <w:right w:val="outset" w:sz="6" w:space="0" w:color="BDD6EE" w:themeColor="accent1" w:themeTint="66"/>
            </w:tcBorders>
            <w:shd w:val="clear" w:color="auto" w:fill="D9D9D9" w:themeFill="background1" w:themeFillShade="D9"/>
          </w:tcPr>
          <w:p w14:paraId="604195AD" w14:textId="77777777" w:rsidR="008C2DA6" w:rsidRPr="00160015" w:rsidRDefault="008C2DA6" w:rsidP="003B5E2E">
            <w:pPr>
              <w:jc w:val="left"/>
              <w:rPr>
                <w:szCs w:val="20"/>
                <w:lang w:val="en-GB"/>
              </w:rPr>
            </w:pPr>
            <w:r w:rsidRPr="00160015">
              <w:rPr>
                <w:szCs w:val="20"/>
                <w:lang w:val="en-GB"/>
              </w:rPr>
              <w:t>1.2 Head of Organisation</w:t>
            </w:r>
          </w:p>
        </w:tc>
        <w:tc>
          <w:tcPr>
            <w:tcW w:w="2104"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tcPr>
          <w:p w14:paraId="4F17FAB8" w14:textId="77777777" w:rsidR="008C2DA6" w:rsidRPr="00160015" w:rsidRDefault="008C2DA6" w:rsidP="003B5E2E">
            <w:pPr>
              <w:jc w:val="left"/>
              <w:rPr>
                <w:szCs w:val="20"/>
                <w:lang w:val="en-GB"/>
              </w:rPr>
            </w:pPr>
            <w:r w:rsidRPr="00160015">
              <w:rPr>
                <w:szCs w:val="20"/>
                <w:lang w:val="en-GB"/>
              </w:rPr>
              <w:t>Name, Surname</w:t>
            </w:r>
          </w:p>
        </w:tc>
        <w:tc>
          <w:tcPr>
            <w:tcW w:w="5350" w:type="dxa"/>
            <w:tcBorders>
              <w:top w:val="outset" w:sz="6" w:space="0" w:color="BDD6EE" w:themeColor="accent1" w:themeTint="66"/>
              <w:left w:val="outset" w:sz="6" w:space="0" w:color="BDD6EE" w:themeColor="accent1" w:themeTint="66"/>
              <w:bottom w:val="outset" w:sz="6" w:space="0" w:color="BDD6EE" w:themeColor="accent1" w:themeTint="66"/>
            </w:tcBorders>
          </w:tcPr>
          <w:p w14:paraId="65FA3BC2" w14:textId="77777777" w:rsidR="008C2DA6" w:rsidRPr="00160015" w:rsidRDefault="008C2DA6" w:rsidP="003B5E2E">
            <w:pPr>
              <w:jc w:val="left"/>
              <w:rPr>
                <w:szCs w:val="20"/>
                <w:lang w:val="en-GB"/>
              </w:rPr>
            </w:pPr>
          </w:p>
        </w:tc>
      </w:tr>
      <w:tr w:rsidR="008C2DA6" w:rsidRPr="00160015" w14:paraId="0E6E4FAB" w14:textId="77777777" w:rsidTr="003B5E2E">
        <w:trPr>
          <w:trHeight w:val="131"/>
          <w:tblCellSpacing w:w="11" w:type="dxa"/>
        </w:trPr>
        <w:tc>
          <w:tcPr>
            <w:tcW w:w="1802" w:type="dxa"/>
            <w:vMerge/>
            <w:tcBorders>
              <w:right w:val="outset" w:sz="6" w:space="0" w:color="BDD6EE" w:themeColor="accent1" w:themeTint="66"/>
            </w:tcBorders>
            <w:shd w:val="clear" w:color="auto" w:fill="D9D9D9" w:themeFill="background1" w:themeFillShade="D9"/>
          </w:tcPr>
          <w:p w14:paraId="0A6DD58B" w14:textId="77777777" w:rsidR="008C2DA6" w:rsidRPr="00160015" w:rsidRDefault="008C2DA6" w:rsidP="003B5E2E">
            <w:pPr>
              <w:jc w:val="left"/>
              <w:rPr>
                <w:szCs w:val="20"/>
                <w:lang w:val="en-GB"/>
              </w:rPr>
            </w:pPr>
          </w:p>
        </w:tc>
        <w:tc>
          <w:tcPr>
            <w:tcW w:w="2104"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tcPr>
          <w:p w14:paraId="32A5F51D" w14:textId="77777777" w:rsidR="008C2DA6" w:rsidRPr="00160015" w:rsidRDefault="005D5DD0" w:rsidP="003B5E2E">
            <w:pPr>
              <w:jc w:val="left"/>
              <w:rPr>
                <w:szCs w:val="20"/>
                <w:lang w:val="en-GB"/>
              </w:rPr>
            </w:pPr>
            <w:r>
              <w:rPr>
                <w:szCs w:val="20"/>
                <w:lang w:val="en-GB"/>
              </w:rPr>
              <w:t>Function</w:t>
            </w:r>
            <w:r w:rsidR="008C2DA6" w:rsidRPr="00160015">
              <w:rPr>
                <w:szCs w:val="20"/>
                <w:lang w:val="en-GB"/>
              </w:rPr>
              <w:t xml:space="preserve"> </w:t>
            </w:r>
          </w:p>
        </w:tc>
        <w:tc>
          <w:tcPr>
            <w:tcW w:w="5350" w:type="dxa"/>
            <w:tcBorders>
              <w:top w:val="outset" w:sz="6" w:space="0" w:color="BDD6EE" w:themeColor="accent1" w:themeTint="66"/>
              <w:left w:val="outset" w:sz="6" w:space="0" w:color="BDD6EE" w:themeColor="accent1" w:themeTint="66"/>
              <w:bottom w:val="outset" w:sz="6" w:space="0" w:color="BDD6EE" w:themeColor="accent1" w:themeTint="66"/>
            </w:tcBorders>
          </w:tcPr>
          <w:p w14:paraId="23B9152E" w14:textId="77777777" w:rsidR="008C2DA6" w:rsidRPr="00160015" w:rsidRDefault="008C2DA6" w:rsidP="003B5E2E">
            <w:pPr>
              <w:jc w:val="left"/>
              <w:rPr>
                <w:szCs w:val="20"/>
                <w:lang w:val="en-GB"/>
              </w:rPr>
            </w:pPr>
          </w:p>
        </w:tc>
      </w:tr>
      <w:tr w:rsidR="008C2DA6" w:rsidRPr="00160015" w14:paraId="43CFB196" w14:textId="77777777" w:rsidTr="003B5E2E">
        <w:trPr>
          <w:trHeight w:val="131"/>
          <w:tblCellSpacing w:w="11" w:type="dxa"/>
        </w:trPr>
        <w:tc>
          <w:tcPr>
            <w:tcW w:w="1802" w:type="dxa"/>
            <w:vMerge/>
            <w:tcBorders>
              <w:right w:val="outset" w:sz="6" w:space="0" w:color="BDD6EE" w:themeColor="accent1" w:themeTint="66"/>
            </w:tcBorders>
            <w:shd w:val="clear" w:color="auto" w:fill="D9D9D9" w:themeFill="background1" w:themeFillShade="D9"/>
          </w:tcPr>
          <w:p w14:paraId="38F31150" w14:textId="77777777" w:rsidR="008C2DA6" w:rsidRPr="00160015" w:rsidRDefault="008C2DA6" w:rsidP="003B5E2E">
            <w:pPr>
              <w:jc w:val="left"/>
              <w:rPr>
                <w:szCs w:val="20"/>
                <w:lang w:val="en-GB"/>
              </w:rPr>
            </w:pPr>
          </w:p>
        </w:tc>
        <w:tc>
          <w:tcPr>
            <w:tcW w:w="2104"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tcPr>
          <w:p w14:paraId="5FEBFAC2" w14:textId="77777777" w:rsidR="008C2DA6" w:rsidRPr="00160015" w:rsidRDefault="008C2DA6" w:rsidP="003B5E2E">
            <w:pPr>
              <w:jc w:val="left"/>
              <w:rPr>
                <w:szCs w:val="20"/>
                <w:lang w:val="en-GB"/>
              </w:rPr>
            </w:pPr>
            <w:r w:rsidRPr="00160015">
              <w:rPr>
                <w:szCs w:val="20"/>
                <w:lang w:val="en-GB"/>
              </w:rPr>
              <w:t xml:space="preserve">Email </w:t>
            </w:r>
          </w:p>
        </w:tc>
        <w:tc>
          <w:tcPr>
            <w:tcW w:w="5350" w:type="dxa"/>
            <w:tcBorders>
              <w:top w:val="outset" w:sz="6" w:space="0" w:color="BDD6EE" w:themeColor="accent1" w:themeTint="66"/>
              <w:left w:val="outset" w:sz="6" w:space="0" w:color="BDD6EE" w:themeColor="accent1" w:themeTint="66"/>
              <w:bottom w:val="outset" w:sz="6" w:space="0" w:color="BDD6EE" w:themeColor="accent1" w:themeTint="66"/>
            </w:tcBorders>
          </w:tcPr>
          <w:p w14:paraId="7AFFD65D" w14:textId="77777777" w:rsidR="008C2DA6" w:rsidRPr="00160015" w:rsidRDefault="008C2DA6" w:rsidP="003B5E2E">
            <w:pPr>
              <w:jc w:val="left"/>
              <w:rPr>
                <w:szCs w:val="20"/>
                <w:lang w:val="en-GB"/>
              </w:rPr>
            </w:pPr>
          </w:p>
        </w:tc>
      </w:tr>
      <w:tr w:rsidR="008C2DA6" w:rsidRPr="00160015" w14:paraId="4376D72A" w14:textId="77777777" w:rsidTr="003B5E2E">
        <w:trPr>
          <w:trHeight w:val="131"/>
          <w:tblCellSpacing w:w="11" w:type="dxa"/>
        </w:trPr>
        <w:tc>
          <w:tcPr>
            <w:tcW w:w="1802" w:type="dxa"/>
            <w:vMerge/>
            <w:tcBorders>
              <w:right w:val="outset" w:sz="6" w:space="0" w:color="BDD6EE" w:themeColor="accent1" w:themeTint="66"/>
            </w:tcBorders>
            <w:shd w:val="clear" w:color="auto" w:fill="D9D9D9" w:themeFill="background1" w:themeFillShade="D9"/>
          </w:tcPr>
          <w:p w14:paraId="11DC8E74" w14:textId="77777777" w:rsidR="008C2DA6" w:rsidRPr="00160015" w:rsidRDefault="008C2DA6" w:rsidP="003B5E2E">
            <w:pPr>
              <w:jc w:val="left"/>
              <w:rPr>
                <w:szCs w:val="20"/>
                <w:lang w:val="en-GB"/>
              </w:rPr>
            </w:pPr>
          </w:p>
        </w:tc>
        <w:tc>
          <w:tcPr>
            <w:tcW w:w="2104"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tcPr>
          <w:p w14:paraId="5551AC24" w14:textId="77777777" w:rsidR="008C2DA6" w:rsidRPr="00160015" w:rsidRDefault="008C2DA6" w:rsidP="003B5E2E">
            <w:pPr>
              <w:jc w:val="left"/>
              <w:rPr>
                <w:szCs w:val="20"/>
                <w:lang w:val="en-GB"/>
              </w:rPr>
            </w:pPr>
            <w:r w:rsidRPr="00160015">
              <w:rPr>
                <w:szCs w:val="20"/>
                <w:lang w:val="en-GB"/>
              </w:rPr>
              <w:t>Telephone</w:t>
            </w:r>
          </w:p>
        </w:tc>
        <w:tc>
          <w:tcPr>
            <w:tcW w:w="5350" w:type="dxa"/>
            <w:tcBorders>
              <w:top w:val="outset" w:sz="6" w:space="0" w:color="BDD6EE" w:themeColor="accent1" w:themeTint="66"/>
              <w:left w:val="outset" w:sz="6" w:space="0" w:color="BDD6EE" w:themeColor="accent1" w:themeTint="66"/>
              <w:bottom w:val="outset" w:sz="6" w:space="0" w:color="BDD6EE" w:themeColor="accent1" w:themeTint="66"/>
            </w:tcBorders>
          </w:tcPr>
          <w:p w14:paraId="3945BD2A" w14:textId="77777777" w:rsidR="008C2DA6" w:rsidRPr="00160015" w:rsidRDefault="008C2DA6" w:rsidP="003B5E2E">
            <w:pPr>
              <w:jc w:val="left"/>
              <w:rPr>
                <w:szCs w:val="20"/>
                <w:lang w:val="en-GB"/>
              </w:rPr>
            </w:pPr>
          </w:p>
        </w:tc>
      </w:tr>
      <w:tr w:rsidR="008C2DA6" w:rsidRPr="00160015" w14:paraId="4AE46BC2" w14:textId="77777777" w:rsidTr="003B5E2E">
        <w:trPr>
          <w:trHeight w:val="131"/>
          <w:tblCellSpacing w:w="11" w:type="dxa"/>
        </w:trPr>
        <w:tc>
          <w:tcPr>
            <w:tcW w:w="1802" w:type="dxa"/>
            <w:vMerge w:val="restart"/>
            <w:tcBorders>
              <w:right w:val="outset" w:sz="6" w:space="0" w:color="BDD6EE" w:themeColor="accent1" w:themeTint="66"/>
            </w:tcBorders>
            <w:shd w:val="clear" w:color="auto" w:fill="D9D9D9" w:themeFill="background1" w:themeFillShade="D9"/>
          </w:tcPr>
          <w:p w14:paraId="4129371B" w14:textId="77777777" w:rsidR="008C2DA6" w:rsidRPr="00160015" w:rsidRDefault="008C2DA6" w:rsidP="003B5E2E">
            <w:pPr>
              <w:jc w:val="left"/>
              <w:rPr>
                <w:szCs w:val="20"/>
                <w:lang w:val="en-GB"/>
              </w:rPr>
            </w:pPr>
            <w:r w:rsidRPr="00160015">
              <w:rPr>
                <w:szCs w:val="20"/>
                <w:lang w:val="en-GB"/>
              </w:rPr>
              <w:t>1.3 Contact person (if different from 1.2)</w:t>
            </w:r>
          </w:p>
        </w:tc>
        <w:tc>
          <w:tcPr>
            <w:tcW w:w="2104"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tcPr>
          <w:p w14:paraId="6533E045" w14:textId="77777777" w:rsidR="008C2DA6" w:rsidRPr="00160015" w:rsidRDefault="008C2DA6" w:rsidP="003B5E2E">
            <w:pPr>
              <w:jc w:val="left"/>
              <w:rPr>
                <w:szCs w:val="20"/>
                <w:lang w:val="en-GB"/>
              </w:rPr>
            </w:pPr>
            <w:r w:rsidRPr="00160015">
              <w:rPr>
                <w:szCs w:val="20"/>
                <w:lang w:val="en-GB"/>
              </w:rPr>
              <w:t>Name, Surname</w:t>
            </w:r>
          </w:p>
        </w:tc>
        <w:tc>
          <w:tcPr>
            <w:tcW w:w="5350" w:type="dxa"/>
            <w:tcBorders>
              <w:top w:val="outset" w:sz="6" w:space="0" w:color="BDD6EE" w:themeColor="accent1" w:themeTint="66"/>
              <w:left w:val="outset" w:sz="6" w:space="0" w:color="BDD6EE" w:themeColor="accent1" w:themeTint="66"/>
              <w:bottom w:val="outset" w:sz="6" w:space="0" w:color="BDD6EE" w:themeColor="accent1" w:themeTint="66"/>
            </w:tcBorders>
          </w:tcPr>
          <w:p w14:paraId="122FB2A0" w14:textId="77777777" w:rsidR="008C2DA6" w:rsidRPr="00160015" w:rsidRDefault="008C2DA6" w:rsidP="003B5E2E">
            <w:pPr>
              <w:jc w:val="left"/>
              <w:rPr>
                <w:szCs w:val="20"/>
                <w:lang w:val="en-GB"/>
              </w:rPr>
            </w:pPr>
          </w:p>
        </w:tc>
      </w:tr>
      <w:tr w:rsidR="008C2DA6" w:rsidRPr="00160015" w14:paraId="4B4117C2" w14:textId="77777777" w:rsidTr="003B5E2E">
        <w:trPr>
          <w:trHeight w:val="131"/>
          <w:tblCellSpacing w:w="11" w:type="dxa"/>
        </w:trPr>
        <w:tc>
          <w:tcPr>
            <w:tcW w:w="1802" w:type="dxa"/>
            <w:vMerge/>
            <w:tcBorders>
              <w:right w:val="outset" w:sz="6" w:space="0" w:color="BDD6EE" w:themeColor="accent1" w:themeTint="66"/>
            </w:tcBorders>
            <w:shd w:val="clear" w:color="auto" w:fill="D9D9D9" w:themeFill="background1" w:themeFillShade="D9"/>
          </w:tcPr>
          <w:p w14:paraId="3806BDD4" w14:textId="77777777" w:rsidR="008C2DA6" w:rsidRPr="00160015" w:rsidRDefault="008C2DA6" w:rsidP="003B5E2E">
            <w:pPr>
              <w:jc w:val="left"/>
              <w:rPr>
                <w:szCs w:val="20"/>
                <w:lang w:val="en-GB"/>
              </w:rPr>
            </w:pPr>
          </w:p>
        </w:tc>
        <w:tc>
          <w:tcPr>
            <w:tcW w:w="2104"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tcPr>
          <w:p w14:paraId="75AD4B60" w14:textId="77777777" w:rsidR="008C2DA6" w:rsidRPr="00160015" w:rsidRDefault="005D5DD0" w:rsidP="003B5E2E">
            <w:pPr>
              <w:jc w:val="left"/>
              <w:rPr>
                <w:szCs w:val="20"/>
                <w:lang w:val="en-GB"/>
              </w:rPr>
            </w:pPr>
            <w:r>
              <w:rPr>
                <w:szCs w:val="20"/>
                <w:lang w:val="en-GB"/>
              </w:rPr>
              <w:t>Function</w:t>
            </w:r>
          </w:p>
        </w:tc>
        <w:tc>
          <w:tcPr>
            <w:tcW w:w="5350" w:type="dxa"/>
            <w:tcBorders>
              <w:top w:val="outset" w:sz="6" w:space="0" w:color="BDD6EE" w:themeColor="accent1" w:themeTint="66"/>
              <w:left w:val="outset" w:sz="6" w:space="0" w:color="BDD6EE" w:themeColor="accent1" w:themeTint="66"/>
              <w:bottom w:val="outset" w:sz="6" w:space="0" w:color="BDD6EE" w:themeColor="accent1" w:themeTint="66"/>
            </w:tcBorders>
          </w:tcPr>
          <w:p w14:paraId="14318828" w14:textId="77777777" w:rsidR="008C2DA6" w:rsidRPr="00160015" w:rsidRDefault="008C2DA6" w:rsidP="003B5E2E">
            <w:pPr>
              <w:jc w:val="left"/>
              <w:rPr>
                <w:szCs w:val="20"/>
                <w:lang w:val="en-GB"/>
              </w:rPr>
            </w:pPr>
          </w:p>
        </w:tc>
      </w:tr>
      <w:tr w:rsidR="008C2DA6" w:rsidRPr="00160015" w14:paraId="6C581B42" w14:textId="77777777" w:rsidTr="003B5E2E">
        <w:trPr>
          <w:trHeight w:val="131"/>
          <w:tblCellSpacing w:w="11" w:type="dxa"/>
        </w:trPr>
        <w:tc>
          <w:tcPr>
            <w:tcW w:w="1802" w:type="dxa"/>
            <w:vMerge/>
            <w:tcBorders>
              <w:right w:val="outset" w:sz="6" w:space="0" w:color="BDD6EE" w:themeColor="accent1" w:themeTint="66"/>
            </w:tcBorders>
            <w:shd w:val="clear" w:color="auto" w:fill="D9D9D9" w:themeFill="background1" w:themeFillShade="D9"/>
          </w:tcPr>
          <w:p w14:paraId="1B395448" w14:textId="77777777" w:rsidR="008C2DA6" w:rsidRPr="00160015" w:rsidRDefault="008C2DA6" w:rsidP="003B5E2E">
            <w:pPr>
              <w:jc w:val="left"/>
              <w:rPr>
                <w:szCs w:val="20"/>
                <w:lang w:val="en-GB"/>
              </w:rPr>
            </w:pPr>
          </w:p>
        </w:tc>
        <w:tc>
          <w:tcPr>
            <w:tcW w:w="2104"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tcPr>
          <w:p w14:paraId="016309BA" w14:textId="77777777" w:rsidR="008C2DA6" w:rsidRPr="00160015" w:rsidRDefault="008C2DA6" w:rsidP="003B5E2E">
            <w:pPr>
              <w:jc w:val="left"/>
              <w:rPr>
                <w:szCs w:val="20"/>
                <w:lang w:val="en-GB"/>
              </w:rPr>
            </w:pPr>
            <w:r w:rsidRPr="00160015">
              <w:rPr>
                <w:szCs w:val="20"/>
                <w:lang w:val="en-GB"/>
              </w:rPr>
              <w:t>Email</w:t>
            </w:r>
          </w:p>
        </w:tc>
        <w:tc>
          <w:tcPr>
            <w:tcW w:w="5350" w:type="dxa"/>
            <w:tcBorders>
              <w:top w:val="outset" w:sz="6" w:space="0" w:color="BDD6EE" w:themeColor="accent1" w:themeTint="66"/>
              <w:left w:val="outset" w:sz="6" w:space="0" w:color="BDD6EE" w:themeColor="accent1" w:themeTint="66"/>
              <w:bottom w:val="outset" w:sz="6" w:space="0" w:color="BDD6EE" w:themeColor="accent1" w:themeTint="66"/>
            </w:tcBorders>
          </w:tcPr>
          <w:p w14:paraId="4F78E78E" w14:textId="77777777" w:rsidR="008C2DA6" w:rsidRPr="00160015" w:rsidRDefault="008C2DA6" w:rsidP="003B5E2E">
            <w:pPr>
              <w:jc w:val="left"/>
              <w:rPr>
                <w:szCs w:val="20"/>
                <w:lang w:val="en-GB"/>
              </w:rPr>
            </w:pPr>
          </w:p>
        </w:tc>
      </w:tr>
      <w:tr w:rsidR="008C2DA6" w:rsidRPr="00160015" w14:paraId="049F3AAA" w14:textId="77777777" w:rsidTr="003B5E2E">
        <w:trPr>
          <w:trHeight w:val="131"/>
          <w:tblCellSpacing w:w="11" w:type="dxa"/>
        </w:trPr>
        <w:tc>
          <w:tcPr>
            <w:tcW w:w="1802" w:type="dxa"/>
            <w:vMerge/>
            <w:tcBorders>
              <w:right w:val="outset" w:sz="6" w:space="0" w:color="BDD6EE" w:themeColor="accent1" w:themeTint="66"/>
            </w:tcBorders>
            <w:shd w:val="clear" w:color="auto" w:fill="D9D9D9" w:themeFill="background1" w:themeFillShade="D9"/>
          </w:tcPr>
          <w:p w14:paraId="0B1AB521" w14:textId="77777777" w:rsidR="008C2DA6" w:rsidRPr="00160015" w:rsidRDefault="008C2DA6" w:rsidP="003B5E2E">
            <w:pPr>
              <w:jc w:val="left"/>
              <w:rPr>
                <w:szCs w:val="20"/>
                <w:lang w:val="en-GB"/>
              </w:rPr>
            </w:pPr>
          </w:p>
        </w:tc>
        <w:tc>
          <w:tcPr>
            <w:tcW w:w="2104"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tcPr>
          <w:p w14:paraId="1AA37A19" w14:textId="77777777" w:rsidR="008C2DA6" w:rsidRPr="00160015" w:rsidRDefault="008C2DA6" w:rsidP="003B5E2E">
            <w:pPr>
              <w:jc w:val="left"/>
              <w:rPr>
                <w:szCs w:val="20"/>
                <w:lang w:val="en-GB"/>
              </w:rPr>
            </w:pPr>
            <w:r w:rsidRPr="00160015">
              <w:rPr>
                <w:szCs w:val="20"/>
                <w:lang w:val="en-GB"/>
              </w:rPr>
              <w:t>Telephone</w:t>
            </w:r>
          </w:p>
        </w:tc>
        <w:tc>
          <w:tcPr>
            <w:tcW w:w="5350" w:type="dxa"/>
            <w:tcBorders>
              <w:top w:val="outset" w:sz="6" w:space="0" w:color="BDD6EE" w:themeColor="accent1" w:themeTint="66"/>
              <w:left w:val="outset" w:sz="6" w:space="0" w:color="BDD6EE" w:themeColor="accent1" w:themeTint="66"/>
              <w:bottom w:val="outset" w:sz="6" w:space="0" w:color="BDD6EE" w:themeColor="accent1" w:themeTint="66"/>
            </w:tcBorders>
          </w:tcPr>
          <w:p w14:paraId="0C8FD306" w14:textId="77777777" w:rsidR="008C2DA6" w:rsidRPr="00160015" w:rsidRDefault="008C2DA6" w:rsidP="003B5E2E">
            <w:pPr>
              <w:jc w:val="left"/>
              <w:rPr>
                <w:szCs w:val="20"/>
                <w:lang w:val="en-GB"/>
              </w:rPr>
            </w:pPr>
          </w:p>
        </w:tc>
      </w:tr>
      <w:tr w:rsidR="008C2DA6" w:rsidRPr="00160015" w14:paraId="7A6BAEBB" w14:textId="77777777" w:rsidTr="003B5E2E">
        <w:trPr>
          <w:trHeight w:val="131"/>
          <w:tblCellSpacing w:w="11" w:type="dxa"/>
        </w:trPr>
        <w:tc>
          <w:tcPr>
            <w:tcW w:w="1802" w:type="dxa"/>
            <w:tcBorders>
              <w:right w:val="outset" w:sz="6" w:space="0" w:color="BDD6EE" w:themeColor="accent1" w:themeTint="66"/>
            </w:tcBorders>
            <w:shd w:val="clear" w:color="auto" w:fill="D9D9D9" w:themeFill="background1" w:themeFillShade="D9"/>
          </w:tcPr>
          <w:p w14:paraId="6B9A490C" w14:textId="77777777" w:rsidR="008C2DA6" w:rsidRPr="00160015" w:rsidRDefault="008C2DA6" w:rsidP="003B5E2E">
            <w:pPr>
              <w:jc w:val="left"/>
              <w:rPr>
                <w:szCs w:val="20"/>
                <w:lang w:val="en-GB"/>
              </w:rPr>
            </w:pPr>
            <w:r w:rsidRPr="00160015">
              <w:rPr>
                <w:szCs w:val="20"/>
                <w:lang w:val="en-GB"/>
              </w:rPr>
              <w:t>1.4 Programme Proposal title(s)</w:t>
            </w:r>
            <w:r w:rsidR="002D74AA">
              <w:rPr>
                <w:szCs w:val="20"/>
                <w:lang w:val="en-GB"/>
              </w:rPr>
              <w:t xml:space="preserve"> submitted with Application</w:t>
            </w:r>
          </w:p>
        </w:tc>
        <w:tc>
          <w:tcPr>
            <w:tcW w:w="7476" w:type="dxa"/>
            <w:gridSpan w:val="2"/>
            <w:tcBorders>
              <w:top w:val="outset" w:sz="6" w:space="0" w:color="BDD6EE" w:themeColor="accent1" w:themeTint="66"/>
              <w:left w:val="outset" w:sz="6" w:space="0" w:color="BDD6EE" w:themeColor="accent1" w:themeTint="66"/>
              <w:bottom w:val="outset" w:sz="6" w:space="0" w:color="BDD6EE" w:themeColor="accent1" w:themeTint="66"/>
            </w:tcBorders>
            <w:shd w:val="clear" w:color="auto" w:fill="auto"/>
            <w:vAlign w:val="center"/>
          </w:tcPr>
          <w:p w14:paraId="18F14188" w14:textId="77777777" w:rsidR="008C2DA6" w:rsidRPr="00160015" w:rsidRDefault="008C2DA6" w:rsidP="003B5E2E">
            <w:pPr>
              <w:pStyle w:val="ListParagraph"/>
              <w:numPr>
                <w:ilvl w:val="0"/>
                <w:numId w:val="6"/>
              </w:numPr>
              <w:ind w:left="371"/>
              <w:jc w:val="left"/>
              <w:rPr>
                <w:szCs w:val="20"/>
                <w:lang w:val="en-GB"/>
              </w:rPr>
            </w:pPr>
          </w:p>
        </w:tc>
      </w:tr>
    </w:tbl>
    <w:p w14:paraId="101B4235" w14:textId="77777777" w:rsidR="008C2DA6" w:rsidRPr="00160015" w:rsidRDefault="008C2DA6" w:rsidP="008C2DA6">
      <w:pPr>
        <w:rPr>
          <w:lang w:val="en-GB"/>
        </w:rPr>
      </w:pPr>
    </w:p>
    <w:tbl>
      <w:tblPr>
        <w:tblStyle w:val="TableGrid"/>
        <w:tblpPr w:leftFromText="180" w:rightFromText="180" w:vertAnchor="text" w:tblpY="1"/>
        <w:tblOverlap w:val="never"/>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835"/>
        <w:gridCol w:w="7509"/>
      </w:tblGrid>
      <w:tr w:rsidR="008C2DA6" w:rsidRPr="00160015" w14:paraId="08011C80" w14:textId="77777777" w:rsidTr="005D5DD0">
        <w:trPr>
          <w:tblHeader/>
          <w:tblCellSpacing w:w="11" w:type="dxa"/>
        </w:trPr>
        <w:tc>
          <w:tcPr>
            <w:tcW w:w="9300" w:type="dxa"/>
            <w:gridSpan w:val="2"/>
            <w:shd w:val="clear" w:color="auto" w:fill="002060"/>
          </w:tcPr>
          <w:p w14:paraId="00C7B1EA" w14:textId="77777777" w:rsidR="008C2DA6" w:rsidRPr="00160015" w:rsidRDefault="008C2DA6" w:rsidP="003B5E2E">
            <w:pPr>
              <w:rPr>
                <w:i/>
                <w:szCs w:val="20"/>
                <w:lang w:val="en-GB"/>
              </w:rPr>
            </w:pPr>
            <w:r w:rsidRPr="00160015">
              <w:rPr>
                <w:szCs w:val="20"/>
                <w:lang w:val="en-GB"/>
              </w:rPr>
              <w:t>Section 2. CSO expertise and experience in the sector area</w:t>
            </w:r>
          </w:p>
        </w:tc>
      </w:tr>
      <w:tr w:rsidR="00401493" w:rsidRPr="00160015" w14:paraId="1250A265" w14:textId="77777777" w:rsidTr="003B5E2E">
        <w:trPr>
          <w:tblCellSpacing w:w="11" w:type="dxa"/>
        </w:trPr>
        <w:tc>
          <w:tcPr>
            <w:tcW w:w="1802" w:type="dxa"/>
            <w:tcBorders>
              <w:right w:val="outset" w:sz="6" w:space="0" w:color="BDD6EE" w:themeColor="accent1" w:themeTint="66"/>
            </w:tcBorders>
            <w:shd w:val="clear" w:color="auto" w:fill="D9D9D9" w:themeFill="background1" w:themeFillShade="D9"/>
          </w:tcPr>
          <w:p w14:paraId="2DAF20B6" w14:textId="77777777" w:rsidR="00401493" w:rsidRPr="00160015" w:rsidRDefault="00401493" w:rsidP="0052310C">
            <w:pPr>
              <w:jc w:val="left"/>
              <w:rPr>
                <w:szCs w:val="20"/>
                <w:lang w:val="en-GB"/>
              </w:rPr>
            </w:pPr>
            <w:r>
              <w:rPr>
                <w:szCs w:val="20"/>
                <w:lang w:val="en-GB"/>
              </w:rPr>
              <w:t>2.1 CSO mandate</w:t>
            </w:r>
            <w:r w:rsidR="0052310C">
              <w:rPr>
                <w:szCs w:val="20"/>
                <w:lang w:val="en-GB"/>
              </w:rPr>
              <w:t>, sector area and geographic coverage</w:t>
            </w:r>
          </w:p>
        </w:tc>
        <w:tc>
          <w:tcPr>
            <w:tcW w:w="7476" w:type="dxa"/>
            <w:tcBorders>
              <w:left w:val="outset" w:sz="6" w:space="0" w:color="BDD6EE" w:themeColor="accent1" w:themeTint="66"/>
            </w:tcBorders>
            <w:shd w:val="clear" w:color="auto" w:fill="auto"/>
          </w:tcPr>
          <w:p w14:paraId="3286ACAA" w14:textId="77777777" w:rsidR="00401493" w:rsidRDefault="0052310C" w:rsidP="005441A9">
            <w:pPr>
              <w:jc w:val="left"/>
              <w:rPr>
                <w:i/>
                <w:szCs w:val="20"/>
                <w:lang w:val="en-GB"/>
              </w:rPr>
            </w:pPr>
            <w:r>
              <w:rPr>
                <w:i/>
                <w:szCs w:val="20"/>
                <w:lang w:val="en-GB"/>
              </w:rPr>
              <w:t>Outline the organisation’s mandate, field of work and geographic coverage</w:t>
            </w:r>
          </w:p>
          <w:p w14:paraId="739ABCF9" w14:textId="77777777" w:rsidR="0052310C" w:rsidRPr="0052310C" w:rsidRDefault="0052310C" w:rsidP="005441A9">
            <w:pPr>
              <w:jc w:val="left"/>
              <w:rPr>
                <w:szCs w:val="20"/>
                <w:lang w:val="en-GB"/>
              </w:rPr>
            </w:pPr>
          </w:p>
        </w:tc>
      </w:tr>
      <w:tr w:rsidR="008C2DA6" w:rsidRPr="00160015" w14:paraId="0182B781" w14:textId="77777777" w:rsidTr="003B5E2E">
        <w:trPr>
          <w:tblCellSpacing w:w="11" w:type="dxa"/>
        </w:trPr>
        <w:tc>
          <w:tcPr>
            <w:tcW w:w="1802" w:type="dxa"/>
            <w:tcBorders>
              <w:right w:val="outset" w:sz="6" w:space="0" w:color="BDD6EE" w:themeColor="accent1" w:themeTint="66"/>
            </w:tcBorders>
            <w:shd w:val="clear" w:color="auto" w:fill="D9D9D9" w:themeFill="background1" w:themeFillShade="D9"/>
          </w:tcPr>
          <w:p w14:paraId="3A72B736" w14:textId="77777777" w:rsidR="008C2DA6" w:rsidRPr="00160015" w:rsidRDefault="00401493" w:rsidP="003B5E2E">
            <w:pPr>
              <w:jc w:val="left"/>
              <w:rPr>
                <w:szCs w:val="20"/>
                <w:lang w:val="en-GB"/>
              </w:rPr>
            </w:pPr>
            <w:r>
              <w:rPr>
                <w:szCs w:val="20"/>
                <w:lang w:val="en-GB"/>
              </w:rPr>
              <w:t>2.2</w:t>
            </w:r>
            <w:r w:rsidR="008C2DA6" w:rsidRPr="00160015">
              <w:rPr>
                <w:szCs w:val="20"/>
                <w:lang w:val="en-GB"/>
              </w:rPr>
              <w:t xml:space="preserve">  Available expertise and specialists</w:t>
            </w:r>
          </w:p>
        </w:tc>
        <w:tc>
          <w:tcPr>
            <w:tcW w:w="7476" w:type="dxa"/>
            <w:tcBorders>
              <w:left w:val="outset" w:sz="6" w:space="0" w:color="BDD6EE" w:themeColor="accent1" w:themeTint="66"/>
            </w:tcBorders>
            <w:shd w:val="clear" w:color="auto" w:fill="auto"/>
          </w:tcPr>
          <w:p w14:paraId="5DEB6723" w14:textId="77777777" w:rsidR="008C2DA6" w:rsidRDefault="005441A9" w:rsidP="005441A9">
            <w:pPr>
              <w:jc w:val="left"/>
              <w:rPr>
                <w:i/>
                <w:szCs w:val="20"/>
                <w:lang w:val="en-GB"/>
              </w:rPr>
            </w:pPr>
            <w:r>
              <w:rPr>
                <w:i/>
                <w:szCs w:val="20"/>
                <w:lang w:val="en-GB"/>
              </w:rPr>
              <w:t>Outline the distinctive technical capacity of the organisation in the sector area</w:t>
            </w:r>
          </w:p>
          <w:p w14:paraId="2AE07F5C" w14:textId="77777777" w:rsidR="0052310C" w:rsidRPr="0052310C" w:rsidRDefault="0052310C" w:rsidP="005441A9">
            <w:pPr>
              <w:jc w:val="left"/>
              <w:rPr>
                <w:szCs w:val="20"/>
                <w:lang w:val="en-GB"/>
              </w:rPr>
            </w:pPr>
          </w:p>
        </w:tc>
      </w:tr>
      <w:tr w:rsidR="008C2DA6" w:rsidRPr="00160015" w14:paraId="13B0A0F8" w14:textId="77777777" w:rsidTr="003B5E2E">
        <w:trPr>
          <w:tblCellSpacing w:w="11" w:type="dxa"/>
        </w:trPr>
        <w:tc>
          <w:tcPr>
            <w:tcW w:w="1802" w:type="dxa"/>
            <w:tcBorders>
              <w:right w:val="outset" w:sz="6" w:space="0" w:color="BDD6EE" w:themeColor="accent1" w:themeTint="66"/>
            </w:tcBorders>
            <w:shd w:val="clear" w:color="auto" w:fill="D9D9D9" w:themeFill="background1" w:themeFillShade="D9"/>
          </w:tcPr>
          <w:p w14:paraId="0EC6837E" w14:textId="77777777" w:rsidR="008C2DA6" w:rsidRPr="00160015" w:rsidRDefault="008C2DA6" w:rsidP="00401493">
            <w:pPr>
              <w:jc w:val="left"/>
              <w:rPr>
                <w:szCs w:val="20"/>
                <w:lang w:val="en-GB"/>
              </w:rPr>
            </w:pPr>
            <w:r w:rsidRPr="00160015">
              <w:rPr>
                <w:szCs w:val="20"/>
                <w:lang w:val="en-GB"/>
              </w:rPr>
              <w:t>2.</w:t>
            </w:r>
            <w:r w:rsidR="00401493">
              <w:rPr>
                <w:szCs w:val="20"/>
                <w:lang w:val="en-GB"/>
              </w:rPr>
              <w:t>3</w:t>
            </w:r>
            <w:r w:rsidRPr="00160015">
              <w:rPr>
                <w:szCs w:val="20"/>
                <w:lang w:val="en-GB"/>
              </w:rPr>
              <w:t xml:space="preserve"> Key results achieved over the past 5 years</w:t>
            </w:r>
          </w:p>
        </w:tc>
        <w:tc>
          <w:tcPr>
            <w:tcW w:w="7476" w:type="dxa"/>
            <w:tcBorders>
              <w:left w:val="outset" w:sz="6" w:space="0" w:color="BDD6EE" w:themeColor="accent1" w:themeTint="66"/>
            </w:tcBorders>
            <w:shd w:val="clear" w:color="auto" w:fill="auto"/>
          </w:tcPr>
          <w:p w14:paraId="70AF3204" w14:textId="77777777" w:rsidR="008C2DA6" w:rsidRDefault="008C2DA6" w:rsidP="003B5E2E">
            <w:pPr>
              <w:jc w:val="left"/>
              <w:rPr>
                <w:i/>
                <w:szCs w:val="20"/>
                <w:lang w:val="en-GB"/>
              </w:rPr>
            </w:pPr>
            <w:r w:rsidRPr="00160015">
              <w:rPr>
                <w:i/>
                <w:szCs w:val="20"/>
                <w:lang w:val="en-GB"/>
              </w:rPr>
              <w:t>Outline of key results achieved in sector area</w:t>
            </w:r>
            <w:r w:rsidR="006B79B9">
              <w:rPr>
                <w:i/>
                <w:szCs w:val="20"/>
                <w:lang w:val="en-GB"/>
              </w:rPr>
              <w:t xml:space="preserve"> in recent years</w:t>
            </w:r>
            <w:r w:rsidR="00401493">
              <w:rPr>
                <w:i/>
                <w:szCs w:val="20"/>
                <w:lang w:val="en-GB"/>
              </w:rPr>
              <w:t>, including any recognition received at local / global level for the work in the sector area</w:t>
            </w:r>
          </w:p>
          <w:p w14:paraId="0C1EC678" w14:textId="77777777" w:rsidR="0052310C" w:rsidRPr="0052310C" w:rsidRDefault="0052310C" w:rsidP="003B5E2E">
            <w:pPr>
              <w:jc w:val="left"/>
              <w:rPr>
                <w:szCs w:val="20"/>
                <w:lang w:val="en-GB"/>
              </w:rPr>
            </w:pPr>
          </w:p>
        </w:tc>
      </w:tr>
    </w:tbl>
    <w:p w14:paraId="7A1C067C" w14:textId="77777777" w:rsidR="008C2DA6" w:rsidRPr="00160015" w:rsidRDefault="008C2DA6" w:rsidP="008C2DA6">
      <w:pPr>
        <w:rPr>
          <w:lang w:val="en-GB"/>
        </w:rPr>
      </w:pPr>
    </w:p>
    <w:tbl>
      <w:tblPr>
        <w:tblStyle w:val="TableGrid"/>
        <w:tblpPr w:leftFromText="180" w:rightFromText="180" w:vertAnchor="text" w:tblpY="1"/>
        <w:tblOverlap w:val="never"/>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835"/>
        <w:gridCol w:w="7509"/>
      </w:tblGrid>
      <w:tr w:rsidR="008C2DA6" w:rsidRPr="00160015" w14:paraId="2CACA792" w14:textId="77777777" w:rsidTr="003B5E2E">
        <w:trPr>
          <w:tblCellSpacing w:w="11" w:type="dxa"/>
        </w:trPr>
        <w:tc>
          <w:tcPr>
            <w:tcW w:w="9300" w:type="dxa"/>
            <w:gridSpan w:val="2"/>
            <w:shd w:val="clear" w:color="auto" w:fill="002060"/>
          </w:tcPr>
          <w:p w14:paraId="2031AC53" w14:textId="77777777" w:rsidR="008C2DA6" w:rsidRPr="00160015" w:rsidRDefault="008C2DA6" w:rsidP="003B5E2E">
            <w:pPr>
              <w:rPr>
                <w:i/>
                <w:szCs w:val="20"/>
                <w:lang w:val="en-GB"/>
              </w:rPr>
            </w:pPr>
            <w:r w:rsidRPr="00160015">
              <w:rPr>
                <w:szCs w:val="20"/>
                <w:lang w:val="en-GB"/>
              </w:rPr>
              <w:t>Section 3. Local  experience, presence and community relations</w:t>
            </w:r>
          </w:p>
        </w:tc>
      </w:tr>
      <w:tr w:rsidR="008C2DA6" w:rsidRPr="00160015" w14:paraId="0D8E5751" w14:textId="77777777" w:rsidTr="003B5E2E">
        <w:trPr>
          <w:tblCellSpacing w:w="11" w:type="dxa"/>
        </w:trPr>
        <w:tc>
          <w:tcPr>
            <w:tcW w:w="1802" w:type="dxa"/>
            <w:tcBorders>
              <w:right w:val="outset" w:sz="6" w:space="0" w:color="BDD6EE" w:themeColor="accent1" w:themeTint="66"/>
            </w:tcBorders>
            <w:shd w:val="clear" w:color="auto" w:fill="D9D9D9" w:themeFill="background1" w:themeFillShade="D9"/>
          </w:tcPr>
          <w:p w14:paraId="76A56773" w14:textId="77777777" w:rsidR="008C2DA6" w:rsidRPr="00160015" w:rsidRDefault="008C2DA6" w:rsidP="003B5E2E">
            <w:pPr>
              <w:jc w:val="left"/>
              <w:rPr>
                <w:szCs w:val="20"/>
                <w:lang w:val="en-GB"/>
              </w:rPr>
            </w:pPr>
            <w:r w:rsidRPr="00160015">
              <w:rPr>
                <w:szCs w:val="20"/>
                <w:lang w:val="en-GB"/>
              </w:rPr>
              <w:t>3.1  Ongoing programmes in sector area</w:t>
            </w:r>
          </w:p>
        </w:tc>
        <w:tc>
          <w:tcPr>
            <w:tcW w:w="7476" w:type="dxa"/>
            <w:tcBorders>
              <w:left w:val="outset" w:sz="6" w:space="0" w:color="BDD6EE" w:themeColor="accent1" w:themeTint="66"/>
            </w:tcBorders>
            <w:shd w:val="clear" w:color="auto" w:fill="auto"/>
          </w:tcPr>
          <w:p w14:paraId="427E97B2" w14:textId="77777777" w:rsidR="008C2DA6" w:rsidRPr="00160015" w:rsidRDefault="006B79B9" w:rsidP="006B79B9">
            <w:pPr>
              <w:jc w:val="left"/>
              <w:rPr>
                <w:i/>
                <w:szCs w:val="20"/>
                <w:lang w:val="en-GB"/>
              </w:rPr>
            </w:pPr>
            <w:r>
              <w:rPr>
                <w:i/>
                <w:szCs w:val="20"/>
                <w:lang w:val="en-GB"/>
              </w:rPr>
              <w:t xml:space="preserve">Outline of type / scope </w:t>
            </w:r>
            <w:r w:rsidR="008C2DA6" w:rsidRPr="00160015">
              <w:rPr>
                <w:i/>
                <w:szCs w:val="20"/>
                <w:lang w:val="en-GB"/>
              </w:rPr>
              <w:t>of ongoing programmes in the sector area</w:t>
            </w:r>
          </w:p>
        </w:tc>
      </w:tr>
      <w:tr w:rsidR="008C2DA6" w:rsidRPr="00160015" w14:paraId="7DFA65D4" w14:textId="77777777" w:rsidTr="003B5E2E">
        <w:trPr>
          <w:tblCellSpacing w:w="11" w:type="dxa"/>
        </w:trPr>
        <w:tc>
          <w:tcPr>
            <w:tcW w:w="1802" w:type="dxa"/>
            <w:tcBorders>
              <w:right w:val="outset" w:sz="6" w:space="0" w:color="BDD6EE" w:themeColor="accent1" w:themeTint="66"/>
            </w:tcBorders>
            <w:shd w:val="clear" w:color="auto" w:fill="D9D9D9" w:themeFill="background1" w:themeFillShade="D9"/>
          </w:tcPr>
          <w:p w14:paraId="28B87520" w14:textId="77777777" w:rsidR="008C2DA6" w:rsidRPr="00160015" w:rsidRDefault="008C2DA6" w:rsidP="003B5E2E">
            <w:pPr>
              <w:jc w:val="left"/>
              <w:rPr>
                <w:szCs w:val="20"/>
                <w:lang w:val="en-GB"/>
              </w:rPr>
            </w:pPr>
            <w:r w:rsidRPr="00160015">
              <w:rPr>
                <w:szCs w:val="20"/>
                <w:lang w:val="en-GB"/>
              </w:rPr>
              <w:t>3.2 Knowledge of the local context</w:t>
            </w:r>
          </w:p>
        </w:tc>
        <w:tc>
          <w:tcPr>
            <w:tcW w:w="7476" w:type="dxa"/>
            <w:tcBorders>
              <w:left w:val="outset" w:sz="6" w:space="0" w:color="BDD6EE" w:themeColor="accent1" w:themeTint="66"/>
            </w:tcBorders>
            <w:shd w:val="clear" w:color="auto" w:fill="auto"/>
          </w:tcPr>
          <w:p w14:paraId="47721707" w14:textId="77777777" w:rsidR="008C2DA6" w:rsidRDefault="008C2DA6" w:rsidP="003B5E2E">
            <w:pPr>
              <w:jc w:val="left"/>
              <w:rPr>
                <w:i/>
                <w:szCs w:val="20"/>
                <w:lang w:val="en-GB"/>
              </w:rPr>
            </w:pPr>
            <w:r w:rsidRPr="00160015">
              <w:rPr>
                <w:i/>
                <w:szCs w:val="20"/>
                <w:lang w:val="en-GB"/>
              </w:rPr>
              <w:t xml:space="preserve">Outline of presence and community relations in the </w:t>
            </w:r>
            <w:r w:rsidR="006B79B9">
              <w:rPr>
                <w:i/>
                <w:szCs w:val="20"/>
                <w:lang w:val="en-GB"/>
              </w:rPr>
              <w:t xml:space="preserve">proposed </w:t>
            </w:r>
            <w:r w:rsidRPr="00160015">
              <w:rPr>
                <w:i/>
                <w:szCs w:val="20"/>
                <w:lang w:val="en-GB"/>
              </w:rPr>
              <w:t>programme location</w:t>
            </w:r>
            <w:r w:rsidR="006B79B9">
              <w:rPr>
                <w:i/>
                <w:szCs w:val="20"/>
                <w:lang w:val="en-GB"/>
              </w:rPr>
              <w:t>(s)</w:t>
            </w:r>
          </w:p>
          <w:p w14:paraId="7EEA4F8A" w14:textId="77777777" w:rsidR="006B79B9" w:rsidRPr="00160015" w:rsidRDefault="006B79B9" w:rsidP="003B5E2E">
            <w:pPr>
              <w:jc w:val="left"/>
              <w:rPr>
                <w:i/>
                <w:szCs w:val="20"/>
                <w:lang w:val="en-GB"/>
              </w:rPr>
            </w:pPr>
          </w:p>
        </w:tc>
      </w:tr>
      <w:tr w:rsidR="008C2DA6" w:rsidRPr="00160015" w14:paraId="1BEC9425" w14:textId="77777777" w:rsidTr="003B5E2E">
        <w:trPr>
          <w:tblCellSpacing w:w="11" w:type="dxa"/>
        </w:trPr>
        <w:tc>
          <w:tcPr>
            <w:tcW w:w="1802" w:type="dxa"/>
            <w:tcBorders>
              <w:right w:val="outset" w:sz="6" w:space="0" w:color="BDD6EE" w:themeColor="accent1" w:themeTint="66"/>
            </w:tcBorders>
            <w:shd w:val="clear" w:color="auto" w:fill="D9D9D9" w:themeFill="background1" w:themeFillShade="D9"/>
          </w:tcPr>
          <w:p w14:paraId="0A216A3C" w14:textId="77777777" w:rsidR="008C2DA6" w:rsidRPr="00160015" w:rsidRDefault="008C2DA6" w:rsidP="003B5E2E">
            <w:pPr>
              <w:jc w:val="left"/>
              <w:rPr>
                <w:szCs w:val="20"/>
                <w:lang w:val="en-GB"/>
              </w:rPr>
            </w:pPr>
            <w:r w:rsidRPr="00160015">
              <w:rPr>
                <w:szCs w:val="20"/>
                <w:lang w:val="en-GB"/>
              </w:rPr>
              <w:t>3.3 Existing networks</w:t>
            </w:r>
          </w:p>
        </w:tc>
        <w:tc>
          <w:tcPr>
            <w:tcW w:w="7476" w:type="dxa"/>
            <w:tcBorders>
              <w:left w:val="outset" w:sz="6" w:space="0" w:color="BDD6EE" w:themeColor="accent1" w:themeTint="66"/>
            </w:tcBorders>
            <w:shd w:val="clear" w:color="auto" w:fill="auto"/>
          </w:tcPr>
          <w:p w14:paraId="3EF528C8" w14:textId="77777777" w:rsidR="008C2DA6" w:rsidRDefault="008C2DA6" w:rsidP="003B5E2E">
            <w:pPr>
              <w:jc w:val="left"/>
              <w:rPr>
                <w:i/>
                <w:szCs w:val="20"/>
                <w:lang w:val="en-GB"/>
              </w:rPr>
            </w:pPr>
            <w:r w:rsidRPr="00160015">
              <w:rPr>
                <w:i/>
                <w:szCs w:val="20"/>
                <w:lang w:val="en-GB"/>
              </w:rPr>
              <w:t>Outline of ongoing collaborations with national institutions and local communities</w:t>
            </w:r>
            <w:r w:rsidR="005441A9">
              <w:rPr>
                <w:i/>
                <w:szCs w:val="20"/>
                <w:lang w:val="en-GB"/>
              </w:rPr>
              <w:t xml:space="preserve"> in the sector area</w:t>
            </w:r>
          </w:p>
          <w:p w14:paraId="5E2A6835" w14:textId="77777777" w:rsidR="005441A9" w:rsidRPr="00160015" w:rsidRDefault="005441A9" w:rsidP="003B5E2E">
            <w:pPr>
              <w:jc w:val="left"/>
              <w:rPr>
                <w:i/>
                <w:szCs w:val="20"/>
                <w:lang w:val="en-GB"/>
              </w:rPr>
            </w:pPr>
          </w:p>
        </w:tc>
      </w:tr>
    </w:tbl>
    <w:p w14:paraId="5DFC0F94" w14:textId="77777777" w:rsidR="008C2DA6" w:rsidRPr="00160015" w:rsidRDefault="008C2DA6" w:rsidP="008C2DA6">
      <w:pPr>
        <w:rPr>
          <w:lang w:val="en-GB"/>
        </w:rPr>
      </w:pPr>
    </w:p>
    <w:tbl>
      <w:tblPr>
        <w:tblStyle w:val="TableGrid"/>
        <w:tblpPr w:leftFromText="180" w:rightFromText="180" w:vertAnchor="text" w:tblpY="1"/>
        <w:tblOverlap w:val="never"/>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835"/>
        <w:gridCol w:w="2126"/>
        <w:gridCol w:w="5383"/>
      </w:tblGrid>
      <w:tr w:rsidR="006B79B9" w:rsidRPr="00160015" w14:paraId="3FAB3DE8" w14:textId="77777777" w:rsidTr="003B5E2E">
        <w:trPr>
          <w:tblCellSpacing w:w="11" w:type="dxa"/>
        </w:trPr>
        <w:tc>
          <w:tcPr>
            <w:tcW w:w="9300" w:type="dxa"/>
            <w:gridSpan w:val="3"/>
            <w:shd w:val="clear" w:color="auto" w:fill="002060"/>
          </w:tcPr>
          <w:p w14:paraId="29EE8D30" w14:textId="77777777" w:rsidR="006B79B9" w:rsidRPr="006B79B9" w:rsidRDefault="006B79B9" w:rsidP="003B5E2E">
            <w:pPr>
              <w:rPr>
                <w:szCs w:val="20"/>
                <w:lang w:val="en-GB"/>
              </w:rPr>
            </w:pPr>
            <w:r>
              <w:rPr>
                <w:szCs w:val="20"/>
                <w:lang w:val="en-GB"/>
              </w:rPr>
              <w:t>Section 4. Management Ability</w:t>
            </w:r>
          </w:p>
        </w:tc>
      </w:tr>
      <w:tr w:rsidR="00C22FEE" w:rsidRPr="00160015" w14:paraId="24981B60" w14:textId="77777777" w:rsidTr="00F9598C">
        <w:trPr>
          <w:trHeight w:val="95"/>
          <w:tblCellSpacing w:w="11" w:type="dxa"/>
        </w:trPr>
        <w:tc>
          <w:tcPr>
            <w:tcW w:w="1802" w:type="dxa"/>
            <w:vMerge w:val="restart"/>
            <w:tcBorders>
              <w:right w:val="outset" w:sz="6" w:space="0" w:color="BDD6EE" w:themeColor="accent1" w:themeTint="66"/>
            </w:tcBorders>
            <w:shd w:val="clear" w:color="auto" w:fill="D9D9D9" w:themeFill="background1" w:themeFillShade="D9"/>
          </w:tcPr>
          <w:p w14:paraId="2772D476" w14:textId="77777777" w:rsidR="00C22FEE" w:rsidRPr="00160015" w:rsidRDefault="00C22FEE" w:rsidP="003B5E2E">
            <w:pPr>
              <w:jc w:val="left"/>
              <w:rPr>
                <w:szCs w:val="20"/>
                <w:lang w:val="en-GB"/>
              </w:rPr>
            </w:pPr>
            <w:r>
              <w:rPr>
                <w:szCs w:val="20"/>
                <w:lang w:val="en-GB"/>
              </w:rPr>
              <w:t>4.1 Annual budget</w:t>
            </w:r>
          </w:p>
        </w:tc>
        <w:tc>
          <w:tcPr>
            <w:tcW w:w="2104" w:type="dxa"/>
            <w:tcBorders>
              <w:left w:val="outset" w:sz="6" w:space="0" w:color="BDD6EE" w:themeColor="accent1" w:themeTint="66"/>
            </w:tcBorders>
            <w:shd w:val="clear" w:color="auto" w:fill="D9D9D9" w:themeFill="background1" w:themeFillShade="D9"/>
          </w:tcPr>
          <w:p w14:paraId="7B4D6AE9" w14:textId="77777777" w:rsidR="00C22FEE" w:rsidRPr="00C22FEE" w:rsidRDefault="00C22FEE" w:rsidP="00C22FEE">
            <w:pPr>
              <w:jc w:val="left"/>
              <w:rPr>
                <w:szCs w:val="20"/>
                <w:lang w:val="en-GB"/>
              </w:rPr>
            </w:pPr>
            <w:r>
              <w:rPr>
                <w:szCs w:val="20"/>
                <w:lang w:val="en-GB"/>
              </w:rPr>
              <w:t>Size of annual budget (previous year</w:t>
            </w:r>
            <w:r w:rsidR="00FF4CC3">
              <w:rPr>
                <w:szCs w:val="20"/>
                <w:lang w:val="en-GB"/>
              </w:rPr>
              <w:t>, USD</w:t>
            </w:r>
            <w:r>
              <w:rPr>
                <w:szCs w:val="20"/>
                <w:lang w:val="en-GB"/>
              </w:rPr>
              <w:t>)</w:t>
            </w:r>
          </w:p>
        </w:tc>
        <w:tc>
          <w:tcPr>
            <w:tcW w:w="5350" w:type="dxa"/>
            <w:tcBorders>
              <w:left w:val="outset" w:sz="6" w:space="0" w:color="BDD6EE" w:themeColor="accent1" w:themeTint="66"/>
            </w:tcBorders>
            <w:shd w:val="clear" w:color="auto" w:fill="auto"/>
          </w:tcPr>
          <w:p w14:paraId="640B67C0" w14:textId="77777777" w:rsidR="00C22FEE" w:rsidRPr="00C22FEE" w:rsidRDefault="00C22FEE" w:rsidP="00C22FEE">
            <w:pPr>
              <w:rPr>
                <w:szCs w:val="20"/>
                <w:lang w:val="en-GB"/>
              </w:rPr>
            </w:pPr>
          </w:p>
        </w:tc>
      </w:tr>
      <w:tr w:rsidR="00C22FEE" w:rsidRPr="00160015" w14:paraId="3FD70780" w14:textId="77777777" w:rsidTr="00F9598C">
        <w:trPr>
          <w:trHeight w:val="93"/>
          <w:tblCellSpacing w:w="11" w:type="dxa"/>
        </w:trPr>
        <w:tc>
          <w:tcPr>
            <w:tcW w:w="1802" w:type="dxa"/>
            <w:vMerge/>
            <w:tcBorders>
              <w:right w:val="outset" w:sz="6" w:space="0" w:color="BDD6EE" w:themeColor="accent1" w:themeTint="66"/>
            </w:tcBorders>
            <w:shd w:val="clear" w:color="auto" w:fill="D9D9D9" w:themeFill="background1" w:themeFillShade="D9"/>
          </w:tcPr>
          <w:p w14:paraId="7A5EF78E" w14:textId="77777777" w:rsidR="00C22FEE" w:rsidRDefault="00C22FEE" w:rsidP="003B5E2E">
            <w:pPr>
              <w:jc w:val="left"/>
              <w:rPr>
                <w:szCs w:val="20"/>
                <w:lang w:val="en-GB"/>
              </w:rPr>
            </w:pPr>
          </w:p>
        </w:tc>
        <w:tc>
          <w:tcPr>
            <w:tcW w:w="2104" w:type="dxa"/>
            <w:tcBorders>
              <w:left w:val="outset" w:sz="6" w:space="0" w:color="BDD6EE" w:themeColor="accent1" w:themeTint="66"/>
            </w:tcBorders>
            <w:shd w:val="clear" w:color="auto" w:fill="D9D9D9" w:themeFill="background1" w:themeFillShade="D9"/>
          </w:tcPr>
          <w:p w14:paraId="284BFFF1" w14:textId="77777777" w:rsidR="00C22FEE" w:rsidRPr="00C22FEE" w:rsidRDefault="00F9598C" w:rsidP="00C22FEE">
            <w:pPr>
              <w:jc w:val="left"/>
              <w:rPr>
                <w:szCs w:val="20"/>
                <w:lang w:val="en-GB"/>
              </w:rPr>
            </w:pPr>
            <w:r>
              <w:rPr>
                <w:szCs w:val="20"/>
                <w:lang w:val="en-GB"/>
              </w:rPr>
              <w:t>Source of core funds or income</w:t>
            </w:r>
          </w:p>
        </w:tc>
        <w:tc>
          <w:tcPr>
            <w:tcW w:w="5350" w:type="dxa"/>
            <w:tcBorders>
              <w:left w:val="outset" w:sz="6" w:space="0" w:color="BDD6EE" w:themeColor="accent1" w:themeTint="66"/>
            </w:tcBorders>
            <w:shd w:val="clear" w:color="auto" w:fill="auto"/>
          </w:tcPr>
          <w:p w14:paraId="06A6960C" w14:textId="77777777" w:rsidR="00C22FEE" w:rsidRPr="00C22FEE" w:rsidRDefault="00C22FEE" w:rsidP="00C22FEE">
            <w:pPr>
              <w:rPr>
                <w:szCs w:val="20"/>
                <w:lang w:val="en-GB"/>
              </w:rPr>
            </w:pPr>
          </w:p>
        </w:tc>
      </w:tr>
      <w:tr w:rsidR="00C22FEE" w:rsidRPr="00160015" w14:paraId="4BC72B02" w14:textId="77777777" w:rsidTr="00F9598C">
        <w:trPr>
          <w:trHeight w:val="93"/>
          <w:tblCellSpacing w:w="11" w:type="dxa"/>
        </w:trPr>
        <w:tc>
          <w:tcPr>
            <w:tcW w:w="1802" w:type="dxa"/>
            <w:vMerge/>
            <w:tcBorders>
              <w:right w:val="outset" w:sz="6" w:space="0" w:color="BDD6EE" w:themeColor="accent1" w:themeTint="66"/>
            </w:tcBorders>
            <w:shd w:val="clear" w:color="auto" w:fill="D9D9D9" w:themeFill="background1" w:themeFillShade="D9"/>
          </w:tcPr>
          <w:p w14:paraId="37479BBB" w14:textId="77777777" w:rsidR="00C22FEE" w:rsidRDefault="00C22FEE" w:rsidP="003B5E2E">
            <w:pPr>
              <w:jc w:val="left"/>
              <w:rPr>
                <w:szCs w:val="20"/>
                <w:lang w:val="en-GB"/>
              </w:rPr>
            </w:pPr>
          </w:p>
        </w:tc>
        <w:tc>
          <w:tcPr>
            <w:tcW w:w="2104" w:type="dxa"/>
            <w:tcBorders>
              <w:left w:val="outset" w:sz="6" w:space="0" w:color="BDD6EE" w:themeColor="accent1" w:themeTint="66"/>
            </w:tcBorders>
            <w:shd w:val="clear" w:color="auto" w:fill="D9D9D9" w:themeFill="background1" w:themeFillShade="D9"/>
          </w:tcPr>
          <w:p w14:paraId="512E33CB" w14:textId="77777777" w:rsidR="00C22FEE" w:rsidRPr="00C22FEE" w:rsidRDefault="00F9598C" w:rsidP="00C22FEE">
            <w:pPr>
              <w:jc w:val="left"/>
              <w:rPr>
                <w:szCs w:val="20"/>
                <w:lang w:val="en-GB"/>
              </w:rPr>
            </w:pPr>
            <w:r>
              <w:rPr>
                <w:szCs w:val="20"/>
                <w:lang w:val="en-GB"/>
              </w:rPr>
              <w:t>Main funding partners/ donors</w:t>
            </w:r>
          </w:p>
        </w:tc>
        <w:tc>
          <w:tcPr>
            <w:tcW w:w="5350" w:type="dxa"/>
            <w:tcBorders>
              <w:left w:val="outset" w:sz="6" w:space="0" w:color="BDD6EE" w:themeColor="accent1" w:themeTint="66"/>
            </w:tcBorders>
            <w:shd w:val="clear" w:color="auto" w:fill="auto"/>
          </w:tcPr>
          <w:p w14:paraId="7485CAEF" w14:textId="77777777" w:rsidR="00C22FEE" w:rsidRPr="00C22FEE" w:rsidRDefault="00C22FEE" w:rsidP="00C22FEE">
            <w:pPr>
              <w:rPr>
                <w:szCs w:val="20"/>
                <w:lang w:val="en-GB"/>
              </w:rPr>
            </w:pPr>
          </w:p>
        </w:tc>
      </w:tr>
      <w:tr w:rsidR="006B79B9" w:rsidRPr="00160015" w14:paraId="6AA2C3EE" w14:textId="77777777" w:rsidTr="003B5E2E">
        <w:trPr>
          <w:tblCellSpacing w:w="11" w:type="dxa"/>
        </w:trPr>
        <w:tc>
          <w:tcPr>
            <w:tcW w:w="1802" w:type="dxa"/>
            <w:tcBorders>
              <w:right w:val="outset" w:sz="6" w:space="0" w:color="BDD6EE" w:themeColor="accent1" w:themeTint="66"/>
            </w:tcBorders>
            <w:shd w:val="clear" w:color="auto" w:fill="D9D9D9" w:themeFill="background1" w:themeFillShade="D9"/>
          </w:tcPr>
          <w:p w14:paraId="32C9D30E" w14:textId="77777777" w:rsidR="006B79B9" w:rsidRPr="00160015" w:rsidRDefault="00F9598C" w:rsidP="003B5E2E">
            <w:pPr>
              <w:jc w:val="left"/>
              <w:rPr>
                <w:szCs w:val="20"/>
                <w:lang w:val="en-GB"/>
              </w:rPr>
            </w:pPr>
            <w:r>
              <w:rPr>
                <w:szCs w:val="20"/>
                <w:lang w:val="en-GB"/>
              </w:rPr>
              <w:t>4.2 Core staff</w:t>
            </w:r>
          </w:p>
        </w:tc>
        <w:tc>
          <w:tcPr>
            <w:tcW w:w="7476" w:type="dxa"/>
            <w:gridSpan w:val="2"/>
            <w:tcBorders>
              <w:left w:val="outset" w:sz="6" w:space="0" w:color="BDD6EE" w:themeColor="accent1" w:themeTint="66"/>
            </w:tcBorders>
            <w:shd w:val="clear" w:color="auto" w:fill="auto"/>
          </w:tcPr>
          <w:p w14:paraId="03B28613" w14:textId="77777777" w:rsidR="006B79B9" w:rsidRDefault="005441A9" w:rsidP="003B5E2E">
            <w:pPr>
              <w:jc w:val="left"/>
              <w:rPr>
                <w:i/>
                <w:szCs w:val="20"/>
                <w:lang w:val="en-GB"/>
              </w:rPr>
            </w:pPr>
            <w:r>
              <w:rPr>
                <w:i/>
                <w:szCs w:val="20"/>
                <w:lang w:val="en-GB"/>
              </w:rPr>
              <w:t>Outline of n</w:t>
            </w:r>
            <w:r w:rsidR="00F9598C">
              <w:rPr>
                <w:i/>
                <w:szCs w:val="20"/>
                <w:lang w:val="en-GB"/>
              </w:rPr>
              <w:t>umber and key functions of core organisation staff</w:t>
            </w:r>
          </w:p>
          <w:p w14:paraId="72CE2D0A" w14:textId="77777777" w:rsidR="00F9598C" w:rsidRPr="00F9598C" w:rsidRDefault="00F9598C" w:rsidP="003B5E2E">
            <w:pPr>
              <w:jc w:val="left"/>
              <w:rPr>
                <w:i/>
                <w:szCs w:val="20"/>
                <w:lang w:val="en-GB"/>
              </w:rPr>
            </w:pPr>
          </w:p>
        </w:tc>
      </w:tr>
      <w:tr w:rsidR="006B79B9" w:rsidRPr="00160015" w14:paraId="10FAC2F7" w14:textId="77777777" w:rsidTr="003B5E2E">
        <w:trPr>
          <w:tblCellSpacing w:w="11" w:type="dxa"/>
        </w:trPr>
        <w:tc>
          <w:tcPr>
            <w:tcW w:w="1802" w:type="dxa"/>
            <w:tcBorders>
              <w:right w:val="outset" w:sz="6" w:space="0" w:color="BDD6EE" w:themeColor="accent1" w:themeTint="66"/>
            </w:tcBorders>
            <w:shd w:val="clear" w:color="auto" w:fill="D9D9D9" w:themeFill="background1" w:themeFillShade="D9"/>
          </w:tcPr>
          <w:p w14:paraId="01435F80" w14:textId="77777777" w:rsidR="005D5DD0" w:rsidRPr="005D5DD0" w:rsidRDefault="000E08C7" w:rsidP="005D5DD0">
            <w:pPr>
              <w:jc w:val="left"/>
              <w:rPr>
                <w:szCs w:val="20"/>
                <w:lang w:val="en-GB"/>
              </w:rPr>
            </w:pPr>
            <w:r>
              <w:rPr>
                <w:szCs w:val="20"/>
                <w:lang w:val="en-GB"/>
              </w:rPr>
              <w:t xml:space="preserve">4.3 </w:t>
            </w:r>
            <w:r w:rsidR="005D5DD0">
              <w:t xml:space="preserve"> </w:t>
            </w:r>
            <w:r w:rsidR="005D5DD0" w:rsidRPr="005D5DD0">
              <w:rPr>
                <w:szCs w:val="20"/>
                <w:lang w:val="en-GB"/>
              </w:rPr>
              <w:t>Any other information</w:t>
            </w:r>
          </w:p>
          <w:p w14:paraId="10B36368" w14:textId="77777777" w:rsidR="006B79B9" w:rsidRPr="00160015" w:rsidRDefault="005D5DD0" w:rsidP="005D5DD0">
            <w:pPr>
              <w:jc w:val="left"/>
              <w:rPr>
                <w:szCs w:val="20"/>
                <w:lang w:val="en-GB"/>
              </w:rPr>
            </w:pPr>
            <w:r w:rsidRPr="005D5DD0">
              <w:rPr>
                <w:szCs w:val="20"/>
                <w:lang w:val="en-GB"/>
              </w:rPr>
              <w:t>demonstrating financial capacity</w:t>
            </w:r>
          </w:p>
        </w:tc>
        <w:tc>
          <w:tcPr>
            <w:tcW w:w="7476" w:type="dxa"/>
            <w:gridSpan w:val="2"/>
            <w:tcBorders>
              <w:left w:val="outset" w:sz="6" w:space="0" w:color="BDD6EE" w:themeColor="accent1" w:themeTint="66"/>
            </w:tcBorders>
            <w:shd w:val="clear" w:color="auto" w:fill="auto"/>
          </w:tcPr>
          <w:p w14:paraId="4CF93F35" w14:textId="77777777" w:rsidR="006B79B9" w:rsidRPr="00160015" w:rsidRDefault="005D5DD0" w:rsidP="005D5DD0">
            <w:pPr>
              <w:jc w:val="left"/>
              <w:rPr>
                <w:i/>
                <w:szCs w:val="20"/>
                <w:lang w:val="en-GB"/>
              </w:rPr>
            </w:pPr>
            <w:r>
              <w:rPr>
                <w:i/>
                <w:szCs w:val="20"/>
                <w:lang w:val="en-GB"/>
              </w:rPr>
              <w:t>E.g. r</w:t>
            </w:r>
            <w:r w:rsidR="000E08C7">
              <w:rPr>
                <w:i/>
                <w:szCs w:val="20"/>
                <w:lang w:val="en-GB"/>
              </w:rPr>
              <w:t>esults of previous capacity assessments if available (such as the micro assessment)</w:t>
            </w:r>
          </w:p>
        </w:tc>
      </w:tr>
    </w:tbl>
    <w:p w14:paraId="4FE922CB" w14:textId="77777777" w:rsidR="00B075BD" w:rsidRDefault="00B075BD" w:rsidP="00B075BD">
      <w:pPr>
        <w:rPr>
          <w:lang w:val="en-GB"/>
        </w:rPr>
      </w:pPr>
    </w:p>
    <w:tbl>
      <w:tblPr>
        <w:tblStyle w:val="TableGrid"/>
        <w:tblpPr w:leftFromText="180" w:rightFromText="180" w:vertAnchor="text" w:tblpY="1"/>
        <w:tblOverlap w:val="never"/>
        <w:tblW w:w="9348"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2544"/>
        <w:gridCol w:w="1418"/>
        <w:gridCol w:w="1276"/>
        <w:gridCol w:w="907"/>
        <w:gridCol w:w="3203"/>
      </w:tblGrid>
      <w:tr w:rsidR="00B075BD" w:rsidRPr="00160015" w14:paraId="1EFD1DA7" w14:textId="77777777" w:rsidTr="00C74429">
        <w:trPr>
          <w:tblCellSpacing w:w="11" w:type="dxa"/>
        </w:trPr>
        <w:tc>
          <w:tcPr>
            <w:tcW w:w="9304" w:type="dxa"/>
            <w:gridSpan w:val="5"/>
            <w:shd w:val="clear" w:color="auto" w:fill="002060"/>
          </w:tcPr>
          <w:p w14:paraId="3DE89732" w14:textId="77777777" w:rsidR="00B075BD" w:rsidRPr="006B79B9" w:rsidRDefault="00B075BD" w:rsidP="00C74429">
            <w:pPr>
              <w:rPr>
                <w:szCs w:val="20"/>
                <w:lang w:val="en-GB"/>
              </w:rPr>
            </w:pPr>
            <w:r>
              <w:rPr>
                <w:szCs w:val="20"/>
                <w:lang w:val="en-GB"/>
              </w:rPr>
              <w:t>Section 5. Experience of working with UN/ UNICEF</w:t>
            </w:r>
          </w:p>
        </w:tc>
      </w:tr>
      <w:tr w:rsidR="00B075BD" w:rsidRPr="00160015" w14:paraId="3168E753" w14:textId="77777777" w:rsidTr="00C74429">
        <w:trPr>
          <w:tblCellSpacing w:w="11" w:type="dxa"/>
        </w:trPr>
        <w:tc>
          <w:tcPr>
            <w:tcW w:w="2511" w:type="dxa"/>
            <w:shd w:val="clear" w:color="auto" w:fill="D9D9D9" w:themeFill="background1" w:themeFillShade="D9"/>
            <w:vAlign w:val="center"/>
          </w:tcPr>
          <w:p w14:paraId="6F6743E4" w14:textId="77777777" w:rsidR="00B075BD" w:rsidRDefault="00B075BD" w:rsidP="00C74429">
            <w:pPr>
              <w:jc w:val="center"/>
              <w:rPr>
                <w:szCs w:val="20"/>
                <w:lang w:val="en-GB"/>
              </w:rPr>
            </w:pPr>
            <w:r>
              <w:rPr>
                <w:szCs w:val="20"/>
                <w:lang w:val="en-GB"/>
              </w:rPr>
              <w:t>Programme/project title</w:t>
            </w:r>
          </w:p>
        </w:tc>
        <w:tc>
          <w:tcPr>
            <w:tcW w:w="1396" w:type="dxa"/>
            <w:shd w:val="clear" w:color="auto" w:fill="D9D9D9" w:themeFill="background1" w:themeFillShade="D9"/>
            <w:vAlign w:val="center"/>
          </w:tcPr>
          <w:p w14:paraId="67A472D1" w14:textId="77777777" w:rsidR="00B075BD" w:rsidRDefault="00B075BD" w:rsidP="00C74429">
            <w:pPr>
              <w:jc w:val="center"/>
              <w:rPr>
                <w:szCs w:val="20"/>
                <w:lang w:val="en-GB"/>
              </w:rPr>
            </w:pPr>
            <w:r>
              <w:rPr>
                <w:szCs w:val="20"/>
                <w:lang w:val="en-GB"/>
              </w:rPr>
              <w:t>Total budget (USD)</w:t>
            </w:r>
          </w:p>
        </w:tc>
        <w:tc>
          <w:tcPr>
            <w:tcW w:w="1254" w:type="dxa"/>
            <w:shd w:val="clear" w:color="auto" w:fill="D9D9D9" w:themeFill="background1" w:themeFillShade="D9"/>
            <w:vAlign w:val="center"/>
          </w:tcPr>
          <w:p w14:paraId="2AD5B8D5" w14:textId="77777777" w:rsidR="00B075BD" w:rsidRDefault="00B075BD" w:rsidP="00C74429">
            <w:pPr>
              <w:jc w:val="center"/>
              <w:rPr>
                <w:szCs w:val="20"/>
                <w:lang w:val="en-GB"/>
              </w:rPr>
            </w:pPr>
            <w:r>
              <w:rPr>
                <w:szCs w:val="20"/>
                <w:lang w:val="en-GB"/>
              </w:rPr>
              <w:t>Funding UN agency</w:t>
            </w:r>
          </w:p>
        </w:tc>
        <w:tc>
          <w:tcPr>
            <w:tcW w:w="885" w:type="dxa"/>
            <w:shd w:val="clear" w:color="auto" w:fill="D9D9D9" w:themeFill="background1" w:themeFillShade="D9"/>
            <w:vAlign w:val="center"/>
          </w:tcPr>
          <w:p w14:paraId="64209559" w14:textId="77777777" w:rsidR="00B075BD" w:rsidRDefault="00B075BD" w:rsidP="00C74429">
            <w:pPr>
              <w:jc w:val="center"/>
              <w:rPr>
                <w:szCs w:val="20"/>
                <w:lang w:val="en-GB"/>
              </w:rPr>
            </w:pPr>
            <w:r>
              <w:rPr>
                <w:szCs w:val="20"/>
                <w:lang w:val="en-GB"/>
              </w:rPr>
              <w:t>Year end</w:t>
            </w:r>
          </w:p>
        </w:tc>
        <w:tc>
          <w:tcPr>
            <w:tcW w:w="3170" w:type="dxa"/>
            <w:shd w:val="clear" w:color="auto" w:fill="D9D9D9" w:themeFill="background1" w:themeFillShade="D9"/>
            <w:vAlign w:val="center"/>
          </w:tcPr>
          <w:p w14:paraId="510E6C98" w14:textId="77777777" w:rsidR="00B075BD" w:rsidRDefault="00B075BD" w:rsidP="00C74429">
            <w:pPr>
              <w:jc w:val="center"/>
              <w:rPr>
                <w:szCs w:val="20"/>
                <w:lang w:val="en-GB"/>
              </w:rPr>
            </w:pPr>
            <w:r>
              <w:rPr>
                <w:szCs w:val="20"/>
                <w:lang w:val="en-GB"/>
              </w:rPr>
              <w:t>Key results achieved</w:t>
            </w:r>
          </w:p>
        </w:tc>
      </w:tr>
      <w:tr w:rsidR="00B075BD" w:rsidRPr="00160015" w14:paraId="5D92A3DF" w14:textId="77777777" w:rsidTr="00C74429">
        <w:trPr>
          <w:tblCellSpacing w:w="11" w:type="dxa"/>
        </w:trPr>
        <w:tc>
          <w:tcPr>
            <w:tcW w:w="2511" w:type="dxa"/>
            <w:shd w:val="clear" w:color="auto" w:fill="auto"/>
            <w:vAlign w:val="center"/>
          </w:tcPr>
          <w:p w14:paraId="207F2868" w14:textId="77777777" w:rsidR="00B075BD" w:rsidRDefault="00B075BD" w:rsidP="00C74429">
            <w:pPr>
              <w:rPr>
                <w:szCs w:val="20"/>
                <w:lang w:val="en-GB"/>
              </w:rPr>
            </w:pPr>
            <w:r>
              <w:rPr>
                <w:szCs w:val="20"/>
                <w:lang w:val="en-GB"/>
              </w:rPr>
              <w:t xml:space="preserve">1. </w:t>
            </w:r>
          </w:p>
        </w:tc>
        <w:tc>
          <w:tcPr>
            <w:tcW w:w="1396" w:type="dxa"/>
            <w:shd w:val="clear" w:color="auto" w:fill="auto"/>
            <w:vAlign w:val="center"/>
          </w:tcPr>
          <w:p w14:paraId="493DDBAC" w14:textId="77777777" w:rsidR="00B075BD" w:rsidRDefault="00B075BD" w:rsidP="00C74429">
            <w:pPr>
              <w:jc w:val="right"/>
              <w:rPr>
                <w:szCs w:val="20"/>
                <w:lang w:val="en-GB"/>
              </w:rPr>
            </w:pPr>
          </w:p>
        </w:tc>
        <w:tc>
          <w:tcPr>
            <w:tcW w:w="1254" w:type="dxa"/>
            <w:shd w:val="clear" w:color="auto" w:fill="auto"/>
            <w:vAlign w:val="center"/>
          </w:tcPr>
          <w:p w14:paraId="652130AC" w14:textId="77777777" w:rsidR="00B075BD" w:rsidRDefault="00B075BD" w:rsidP="00C74429">
            <w:pPr>
              <w:jc w:val="center"/>
              <w:rPr>
                <w:szCs w:val="20"/>
                <w:lang w:val="en-GB"/>
              </w:rPr>
            </w:pPr>
          </w:p>
        </w:tc>
        <w:tc>
          <w:tcPr>
            <w:tcW w:w="885" w:type="dxa"/>
            <w:shd w:val="clear" w:color="auto" w:fill="auto"/>
            <w:vAlign w:val="center"/>
          </w:tcPr>
          <w:p w14:paraId="4555127F" w14:textId="77777777" w:rsidR="00B075BD" w:rsidRDefault="00B075BD" w:rsidP="00C74429">
            <w:pPr>
              <w:jc w:val="center"/>
              <w:rPr>
                <w:szCs w:val="20"/>
                <w:lang w:val="en-GB"/>
              </w:rPr>
            </w:pPr>
          </w:p>
        </w:tc>
        <w:tc>
          <w:tcPr>
            <w:tcW w:w="3170" w:type="dxa"/>
            <w:shd w:val="clear" w:color="auto" w:fill="auto"/>
            <w:vAlign w:val="center"/>
          </w:tcPr>
          <w:p w14:paraId="6BB36E12" w14:textId="77777777" w:rsidR="00B075BD" w:rsidRDefault="00B075BD" w:rsidP="00C74429">
            <w:pPr>
              <w:rPr>
                <w:szCs w:val="20"/>
                <w:lang w:val="en-GB"/>
              </w:rPr>
            </w:pPr>
          </w:p>
        </w:tc>
      </w:tr>
      <w:tr w:rsidR="00B075BD" w:rsidRPr="00160015" w14:paraId="5B7D9E92" w14:textId="77777777" w:rsidTr="00C74429">
        <w:trPr>
          <w:tblCellSpacing w:w="11" w:type="dxa"/>
        </w:trPr>
        <w:tc>
          <w:tcPr>
            <w:tcW w:w="2511" w:type="dxa"/>
            <w:shd w:val="clear" w:color="auto" w:fill="auto"/>
            <w:vAlign w:val="center"/>
          </w:tcPr>
          <w:p w14:paraId="5DA57B40" w14:textId="77777777" w:rsidR="00B075BD" w:rsidRDefault="00B075BD" w:rsidP="00C74429">
            <w:pPr>
              <w:rPr>
                <w:szCs w:val="20"/>
                <w:lang w:val="en-GB"/>
              </w:rPr>
            </w:pPr>
            <w:r>
              <w:rPr>
                <w:szCs w:val="20"/>
                <w:lang w:val="en-GB"/>
              </w:rPr>
              <w:t xml:space="preserve">2. </w:t>
            </w:r>
          </w:p>
        </w:tc>
        <w:tc>
          <w:tcPr>
            <w:tcW w:w="1396" w:type="dxa"/>
            <w:shd w:val="clear" w:color="auto" w:fill="auto"/>
            <w:vAlign w:val="center"/>
          </w:tcPr>
          <w:p w14:paraId="30762CE7" w14:textId="77777777" w:rsidR="00B075BD" w:rsidRDefault="00B075BD" w:rsidP="00C74429">
            <w:pPr>
              <w:jc w:val="right"/>
              <w:rPr>
                <w:szCs w:val="20"/>
                <w:lang w:val="en-GB"/>
              </w:rPr>
            </w:pPr>
          </w:p>
        </w:tc>
        <w:tc>
          <w:tcPr>
            <w:tcW w:w="1254" w:type="dxa"/>
            <w:shd w:val="clear" w:color="auto" w:fill="auto"/>
            <w:vAlign w:val="center"/>
          </w:tcPr>
          <w:p w14:paraId="40A56DEA" w14:textId="77777777" w:rsidR="00B075BD" w:rsidRDefault="00B075BD" w:rsidP="00C74429">
            <w:pPr>
              <w:jc w:val="center"/>
              <w:rPr>
                <w:szCs w:val="20"/>
                <w:lang w:val="en-GB"/>
              </w:rPr>
            </w:pPr>
          </w:p>
        </w:tc>
        <w:tc>
          <w:tcPr>
            <w:tcW w:w="885" w:type="dxa"/>
            <w:shd w:val="clear" w:color="auto" w:fill="auto"/>
            <w:vAlign w:val="center"/>
          </w:tcPr>
          <w:p w14:paraId="2576753D" w14:textId="77777777" w:rsidR="00B075BD" w:rsidRDefault="00B075BD" w:rsidP="00C74429">
            <w:pPr>
              <w:jc w:val="center"/>
              <w:rPr>
                <w:szCs w:val="20"/>
                <w:lang w:val="en-GB"/>
              </w:rPr>
            </w:pPr>
          </w:p>
        </w:tc>
        <w:tc>
          <w:tcPr>
            <w:tcW w:w="3170" w:type="dxa"/>
            <w:shd w:val="clear" w:color="auto" w:fill="auto"/>
            <w:vAlign w:val="center"/>
          </w:tcPr>
          <w:p w14:paraId="4C7C66B9" w14:textId="77777777" w:rsidR="00B075BD" w:rsidRDefault="00B075BD" w:rsidP="00C74429">
            <w:pPr>
              <w:rPr>
                <w:szCs w:val="20"/>
                <w:lang w:val="en-GB"/>
              </w:rPr>
            </w:pPr>
          </w:p>
        </w:tc>
      </w:tr>
      <w:tr w:rsidR="00B075BD" w:rsidRPr="00160015" w14:paraId="0B80BD53" w14:textId="77777777" w:rsidTr="00C74429">
        <w:trPr>
          <w:tblCellSpacing w:w="11" w:type="dxa"/>
        </w:trPr>
        <w:tc>
          <w:tcPr>
            <w:tcW w:w="2511" w:type="dxa"/>
            <w:shd w:val="clear" w:color="auto" w:fill="auto"/>
            <w:vAlign w:val="center"/>
          </w:tcPr>
          <w:p w14:paraId="7D393F4C" w14:textId="77777777" w:rsidR="00B075BD" w:rsidRDefault="00B075BD" w:rsidP="00C74429">
            <w:pPr>
              <w:rPr>
                <w:szCs w:val="20"/>
                <w:lang w:val="en-GB"/>
              </w:rPr>
            </w:pPr>
            <w:r>
              <w:rPr>
                <w:szCs w:val="20"/>
                <w:lang w:val="en-GB"/>
              </w:rPr>
              <w:t xml:space="preserve">3. </w:t>
            </w:r>
          </w:p>
        </w:tc>
        <w:tc>
          <w:tcPr>
            <w:tcW w:w="1396" w:type="dxa"/>
            <w:shd w:val="clear" w:color="auto" w:fill="auto"/>
            <w:vAlign w:val="center"/>
          </w:tcPr>
          <w:p w14:paraId="183E34E8" w14:textId="77777777" w:rsidR="00B075BD" w:rsidRDefault="00B075BD" w:rsidP="00C74429">
            <w:pPr>
              <w:jc w:val="right"/>
              <w:rPr>
                <w:szCs w:val="20"/>
                <w:lang w:val="en-GB"/>
              </w:rPr>
            </w:pPr>
          </w:p>
        </w:tc>
        <w:tc>
          <w:tcPr>
            <w:tcW w:w="1254" w:type="dxa"/>
            <w:shd w:val="clear" w:color="auto" w:fill="auto"/>
            <w:vAlign w:val="center"/>
          </w:tcPr>
          <w:p w14:paraId="25806A25" w14:textId="77777777" w:rsidR="00B075BD" w:rsidRDefault="00B075BD" w:rsidP="00C74429">
            <w:pPr>
              <w:jc w:val="center"/>
              <w:rPr>
                <w:szCs w:val="20"/>
                <w:lang w:val="en-GB"/>
              </w:rPr>
            </w:pPr>
          </w:p>
        </w:tc>
        <w:tc>
          <w:tcPr>
            <w:tcW w:w="885" w:type="dxa"/>
            <w:shd w:val="clear" w:color="auto" w:fill="auto"/>
            <w:vAlign w:val="center"/>
          </w:tcPr>
          <w:p w14:paraId="4A74DA51" w14:textId="77777777" w:rsidR="00B075BD" w:rsidRDefault="00B075BD" w:rsidP="00C74429">
            <w:pPr>
              <w:jc w:val="center"/>
              <w:rPr>
                <w:szCs w:val="20"/>
                <w:lang w:val="en-GB"/>
              </w:rPr>
            </w:pPr>
          </w:p>
        </w:tc>
        <w:tc>
          <w:tcPr>
            <w:tcW w:w="3170" w:type="dxa"/>
            <w:shd w:val="clear" w:color="auto" w:fill="auto"/>
            <w:vAlign w:val="center"/>
          </w:tcPr>
          <w:p w14:paraId="7FE83D33" w14:textId="77777777" w:rsidR="00B075BD" w:rsidRDefault="00B075BD" w:rsidP="00C74429">
            <w:pPr>
              <w:rPr>
                <w:szCs w:val="20"/>
                <w:lang w:val="en-GB"/>
              </w:rPr>
            </w:pPr>
          </w:p>
        </w:tc>
      </w:tr>
    </w:tbl>
    <w:p w14:paraId="5073CA4D" w14:textId="77777777" w:rsidR="00B075BD" w:rsidRDefault="00B075BD">
      <w:pPr>
        <w:rPr>
          <w:lang w:val="en-GB"/>
        </w:rPr>
      </w:pPr>
    </w:p>
    <w:p w14:paraId="0C0554AA" w14:textId="77777777" w:rsidR="00CD0B3B" w:rsidRDefault="00CD0B3B">
      <w:pPr>
        <w:rPr>
          <w:lang w:val="en-GB"/>
        </w:rPr>
      </w:pPr>
    </w:p>
    <w:p w14:paraId="54692854" w14:textId="77777777" w:rsidR="000E08C7" w:rsidRDefault="000E08C7">
      <w:pPr>
        <w:rPr>
          <w:lang w:val="en-GB"/>
        </w:rPr>
        <w:sectPr w:rsidR="000E08C7">
          <w:pgSz w:w="12240" w:h="15840"/>
          <w:pgMar w:top="1440" w:right="1440" w:bottom="1440" w:left="1440" w:header="708" w:footer="708" w:gutter="0"/>
          <w:cols w:space="708"/>
          <w:docGrid w:linePitch="360"/>
        </w:sectPr>
      </w:pPr>
    </w:p>
    <w:p w14:paraId="613CEFD0" w14:textId="77777777" w:rsidR="000E08C7" w:rsidRDefault="000E08C7" w:rsidP="004317E0">
      <w:pPr>
        <w:pStyle w:val="Heading2"/>
      </w:pPr>
      <w:bookmarkStart w:id="3" w:name="_Attachment_III_–"/>
      <w:bookmarkEnd w:id="3"/>
      <w:r w:rsidRPr="00160015">
        <w:lastRenderedPageBreak/>
        <w:t>Attachment I</w:t>
      </w:r>
      <w:r w:rsidR="00C6767A">
        <w:t>II</w:t>
      </w:r>
      <w:r w:rsidRPr="00160015">
        <w:t xml:space="preserve"> – </w:t>
      </w:r>
      <w:proofErr w:type="spellStart"/>
      <w:r>
        <w:t>Programme</w:t>
      </w:r>
      <w:proofErr w:type="spellEnd"/>
      <w:r>
        <w:t xml:space="preserve"> Proposal</w:t>
      </w:r>
      <w:r w:rsidR="00C41E5C">
        <w:t xml:space="preserve"> (to be completed by CSO Applicant)</w:t>
      </w:r>
    </w:p>
    <w:tbl>
      <w:tblPr>
        <w:tblStyle w:val="TableGrid"/>
        <w:tblW w:w="0" w:type="auto"/>
        <w:tblLook w:val="04A0" w:firstRow="1" w:lastRow="0" w:firstColumn="1" w:lastColumn="0" w:noHBand="0" w:noVBand="1"/>
      </w:tblPr>
      <w:tblGrid>
        <w:gridCol w:w="9350"/>
      </w:tblGrid>
      <w:tr w:rsidR="00CB3A2F" w14:paraId="73E6F7B9" w14:textId="77777777" w:rsidTr="00CB3A2F">
        <w:tc>
          <w:tcPr>
            <w:tcW w:w="9350" w:type="dxa"/>
          </w:tcPr>
          <w:p w14:paraId="79C8DB78" w14:textId="77777777" w:rsidR="00CB3A2F" w:rsidRDefault="00CB3A2F" w:rsidP="001F1B6D">
            <w:pPr>
              <w:rPr>
                <w:lang w:val="en-GB" w:eastAsia="en-GB"/>
              </w:rPr>
            </w:pPr>
            <w:r>
              <w:rPr>
                <w:lang w:val="en-GB" w:eastAsia="en-GB"/>
              </w:rPr>
              <w:t xml:space="preserve"> </w:t>
            </w:r>
          </w:p>
          <w:p w14:paraId="299893CA" w14:textId="77777777" w:rsidR="00CB3A2F" w:rsidRPr="00CB3A2F" w:rsidRDefault="00CB3A2F" w:rsidP="001F1B6D">
            <w:pPr>
              <w:rPr>
                <w:lang w:val="en-GB" w:eastAsia="en-GB"/>
              </w:rPr>
            </w:pPr>
            <w:r>
              <w:rPr>
                <w:lang w:val="en-GB" w:eastAsia="en-GB"/>
              </w:rPr>
              <w:t>The purpose of this proposal is to provide an outline of the proposed intervention for which the CSO is proposing to partner with UNICEF. [</w:t>
            </w:r>
            <w:r>
              <w:rPr>
                <w:i/>
                <w:lang w:val="en-GB" w:eastAsia="en-GB"/>
              </w:rPr>
              <w:t xml:space="preserve">If the </w:t>
            </w:r>
            <w:r w:rsidR="007A346D" w:rsidRPr="007A346D">
              <w:rPr>
                <w:i/>
                <w:lang w:val="en-GB" w:eastAsia="en-GB"/>
              </w:rPr>
              <w:t>Call for Expression of Interest</w:t>
            </w:r>
            <w:r>
              <w:rPr>
                <w:i/>
                <w:lang w:val="en-GB" w:eastAsia="en-GB"/>
              </w:rPr>
              <w:t xml:space="preserve"> allows for multiple submissions, the following text may be added: </w:t>
            </w:r>
            <w:r>
              <w:rPr>
                <w:lang w:val="en-GB" w:eastAsia="en-GB"/>
              </w:rPr>
              <w:t>A separate form should be filled for each programme proposal submitted.]</w:t>
            </w:r>
          </w:p>
          <w:p w14:paraId="5D6A7656" w14:textId="77777777" w:rsidR="005E18E5" w:rsidRDefault="005E18E5" w:rsidP="001F1B6D">
            <w:pPr>
              <w:rPr>
                <w:lang w:val="en-GB" w:eastAsia="en-GB"/>
              </w:rPr>
            </w:pPr>
          </w:p>
          <w:p w14:paraId="584AA5CB" w14:textId="77777777" w:rsidR="00CB3A2F" w:rsidRDefault="00CB3A2F" w:rsidP="001F1B6D">
            <w:pPr>
              <w:rPr>
                <w:lang w:val="en-GB" w:eastAsia="en-GB"/>
              </w:rPr>
            </w:pPr>
            <w:r>
              <w:rPr>
                <w:lang w:val="en-GB" w:eastAsia="en-GB"/>
              </w:rPr>
              <w:t xml:space="preserve">Information provided in this form will be used to inform the review and evaluation of CSO submissions as outlined in the </w:t>
            </w:r>
            <w:r w:rsidR="007A346D">
              <w:t>Call for Expression of Interest</w:t>
            </w:r>
            <w:r>
              <w:rPr>
                <w:lang w:val="en-GB" w:eastAsia="en-GB"/>
              </w:rPr>
              <w:t xml:space="preserve"> under section 3.</w:t>
            </w:r>
          </w:p>
          <w:p w14:paraId="42C753CF" w14:textId="77777777" w:rsidR="00CB3A2F" w:rsidRDefault="00CB3A2F" w:rsidP="001F1B6D">
            <w:pPr>
              <w:rPr>
                <w:lang w:val="en-GB" w:eastAsia="en-GB"/>
              </w:rPr>
            </w:pPr>
          </w:p>
        </w:tc>
      </w:tr>
    </w:tbl>
    <w:p w14:paraId="7EBA7801" w14:textId="77777777" w:rsidR="00CB3A2F" w:rsidRDefault="00CB3A2F" w:rsidP="001F1B6D">
      <w:pPr>
        <w:rPr>
          <w:lang w:val="en-GB" w:eastAsia="en-GB"/>
        </w:rPr>
      </w:pPr>
    </w:p>
    <w:tbl>
      <w:tblPr>
        <w:tblStyle w:val="TableGrid"/>
        <w:tblW w:w="9364"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644"/>
        <w:gridCol w:w="2573"/>
        <w:gridCol w:w="2154"/>
        <w:gridCol w:w="2993"/>
      </w:tblGrid>
      <w:tr w:rsidR="003B5E2E" w:rsidRPr="0048671B" w14:paraId="12B93304" w14:textId="77777777" w:rsidTr="003B5E2E">
        <w:trPr>
          <w:tblCellSpacing w:w="11" w:type="dxa"/>
        </w:trPr>
        <w:tc>
          <w:tcPr>
            <w:tcW w:w="9320" w:type="dxa"/>
            <w:gridSpan w:val="4"/>
            <w:shd w:val="clear" w:color="auto" w:fill="002060"/>
          </w:tcPr>
          <w:p w14:paraId="529AABAF" w14:textId="77777777" w:rsidR="003B5E2E" w:rsidRPr="0048671B" w:rsidRDefault="003B5E2E" w:rsidP="003B5E2E">
            <w:pPr>
              <w:rPr>
                <w:szCs w:val="20"/>
                <w:lang w:val="en-GB"/>
              </w:rPr>
            </w:pPr>
            <w:r>
              <w:rPr>
                <w:szCs w:val="20"/>
                <w:lang w:val="en-GB"/>
              </w:rPr>
              <w:t>Section 1. Proposal overview</w:t>
            </w:r>
          </w:p>
        </w:tc>
      </w:tr>
      <w:tr w:rsidR="003B5E2E" w:rsidRPr="0048671B" w14:paraId="02EE894C" w14:textId="77777777" w:rsidTr="003B5E2E">
        <w:trPr>
          <w:tblCellSpacing w:w="11" w:type="dxa"/>
        </w:trPr>
        <w:tc>
          <w:tcPr>
            <w:tcW w:w="1611" w:type="dxa"/>
            <w:tcBorders>
              <w:right w:val="outset" w:sz="6" w:space="0" w:color="BDD6EE" w:themeColor="accent1" w:themeTint="66"/>
            </w:tcBorders>
            <w:shd w:val="clear" w:color="auto" w:fill="D9D9D9" w:themeFill="background1" w:themeFillShade="D9"/>
          </w:tcPr>
          <w:p w14:paraId="65E6DD25" w14:textId="77777777" w:rsidR="003B5E2E" w:rsidRPr="003B5E2E" w:rsidRDefault="003B5E2E" w:rsidP="003B5E2E">
            <w:pPr>
              <w:jc w:val="left"/>
              <w:rPr>
                <w:szCs w:val="20"/>
                <w:lang w:val="en-GB"/>
              </w:rPr>
            </w:pPr>
            <w:r>
              <w:rPr>
                <w:szCs w:val="20"/>
                <w:lang w:val="en-GB"/>
              </w:rPr>
              <w:t>1.1 Programme title</w:t>
            </w:r>
          </w:p>
        </w:tc>
        <w:tc>
          <w:tcPr>
            <w:tcW w:w="7687" w:type="dxa"/>
            <w:gridSpan w:val="3"/>
            <w:tcBorders>
              <w:left w:val="outset" w:sz="6" w:space="0" w:color="BDD6EE" w:themeColor="accent1" w:themeTint="66"/>
            </w:tcBorders>
          </w:tcPr>
          <w:p w14:paraId="64BEB339" w14:textId="77777777" w:rsidR="003B5E2E" w:rsidRPr="003B5E2E" w:rsidRDefault="003B5E2E" w:rsidP="003B5E2E">
            <w:pPr>
              <w:rPr>
                <w:szCs w:val="20"/>
              </w:rPr>
            </w:pPr>
          </w:p>
        </w:tc>
      </w:tr>
      <w:tr w:rsidR="003B5E2E" w:rsidRPr="0048671B" w14:paraId="7A972CD5" w14:textId="77777777" w:rsidTr="003B5E2E">
        <w:trPr>
          <w:tblCellSpacing w:w="11" w:type="dxa"/>
        </w:trPr>
        <w:tc>
          <w:tcPr>
            <w:tcW w:w="1611" w:type="dxa"/>
            <w:tcBorders>
              <w:right w:val="outset" w:sz="6" w:space="0" w:color="BDD6EE" w:themeColor="accent1" w:themeTint="66"/>
            </w:tcBorders>
            <w:shd w:val="clear" w:color="auto" w:fill="D9D9D9" w:themeFill="background1" w:themeFillShade="D9"/>
          </w:tcPr>
          <w:p w14:paraId="1415D831" w14:textId="77777777" w:rsidR="003B5E2E" w:rsidRDefault="003B5E2E" w:rsidP="003B5E2E">
            <w:pPr>
              <w:jc w:val="left"/>
              <w:rPr>
                <w:szCs w:val="20"/>
                <w:lang w:val="en-GB"/>
              </w:rPr>
            </w:pPr>
            <w:r>
              <w:rPr>
                <w:szCs w:val="20"/>
                <w:lang w:val="en-GB"/>
              </w:rPr>
              <w:t>1.2 Results to which the programme contributes</w:t>
            </w:r>
          </w:p>
        </w:tc>
        <w:tc>
          <w:tcPr>
            <w:tcW w:w="7687" w:type="dxa"/>
            <w:gridSpan w:val="3"/>
            <w:tcBorders>
              <w:left w:val="outset" w:sz="6" w:space="0" w:color="BDD6EE" w:themeColor="accent1" w:themeTint="66"/>
            </w:tcBorders>
          </w:tcPr>
          <w:p w14:paraId="25139065" w14:textId="0AE9B78F" w:rsidR="003B5E2E" w:rsidRPr="003B5E2E" w:rsidRDefault="003B5E2E" w:rsidP="003B5E2E">
            <w:pPr>
              <w:rPr>
                <w:i/>
                <w:szCs w:val="20"/>
              </w:rPr>
            </w:pPr>
            <w:r>
              <w:rPr>
                <w:i/>
                <w:szCs w:val="20"/>
              </w:rPr>
              <w:t xml:space="preserve">Refer to Section 1.3 of the </w:t>
            </w:r>
            <w:r w:rsidR="00156FA2" w:rsidRPr="00156FA2">
              <w:rPr>
                <w:i/>
                <w:szCs w:val="20"/>
              </w:rPr>
              <w:t>Call for Expression of Interest</w:t>
            </w:r>
          </w:p>
        </w:tc>
      </w:tr>
      <w:tr w:rsidR="003B5E2E" w:rsidRPr="0048671B" w14:paraId="6FEE545B" w14:textId="77777777" w:rsidTr="003B5E2E">
        <w:trPr>
          <w:tblCellSpacing w:w="11" w:type="dxa"/>
        </w:trPr>
        <w:tc>
          <w:tcPr>
            <w:tcW w:w="1611" w:type="dxa"/>
            <w:tcBorders>
              <w:right w:val="outset" w:sz="6" w:space="0" w:color="BDD6EE" w:themeColor="accent1" w:themeTint="66"/>
            </w:tcBorders>
            <w:shd w:val="clear" w:color="auto" w:fill="D9D9D9" w:themeFill="background1" w:themeFillShade="D9"/>
          </w:tcPr>
          <w:p w14:paraId="149FE5C9" w14:textId="77777777" w:rsidR="003B5E2E" w:rsidRPr="003B5E2E" w:rsidRDefault="003B5E2E" w:rsidP="003B5E2E">
            <w:pPr>
              <w:jc w:val="left"/>
              <w:rPr>
                <w:szCs w:val="20"/>
              </w:rPr>
            </w:pPr>
            <w:r>
              <w:rPr>
                <w:szCs w:val="20"/>
              </w:rPr>
              <w:t xml:space="preserve">1.3 </w:t>
            </w:r>
            <w:proofErr w:type="spellStart"/>
            <w:r>
              <w:rPr>
                <w:szCs w:val="20"/>
              </w:rPr>
              <w:t>Programme</w:t>
            </w:r>
            <w:proofErr w:type="spellEnd"/>
            <w:r>
              <w:rPr>
                <w:szCs w:val="20"/>
              </w:rPr>
              <w:t xml:space="preserve"> duration</w:t>
            </w:r>
          </w:p>
        </w:tc>
        <w:tc>
          <w:tcPr>
            <w:tcW w:w="7687" w:type="dxa"/>
            <w:gridSpan w:val="3"/>
            <w:tcBorders>
              <w:left w:val="outset" w:sz="6" w:space="0" w:color="BDD6EE" w:themeColor="accent1" w:themeTint="66"/>
            </w:tcBorders>
          </w:tcPr>
          <w:p w14:paraId="553F13FB" w14:textId="77777777" w:rsidR="003B5E2E" w:rsidRPr="003B5E2E" w:rsidRDefault="005D5DD0" w:rsidP="005D5DD0">
            <w:pPr>
              <w:rPr>
                <w:i/>
                <w:szCs w:val="20"/>
              </w:rPr>
            </w:pPr>
            <w:r>
              <w:rPr>
                <w:i/>
                <w:szCs w:val="20"/>
              </w:rPr>
              <w:t xml:space="preserve">Number of months, </w:t>
            </w:r>
            <w:r w:rsidR="003B5E2E">
              <w:rPr>
                <w:i/>
                <w:szCs w:val="20"/>
              </w:rPr>
              <w:t>From MM/YYYY to MM/YYYY</w:t>
            </w:r>
          </w:p>
        </w:tc>
      </w:tr>
      <w:tr w:rsidR="003B5E2E" w:rsidRPr="0048671B" w14:paraId="5CCA376E" w14:textId="77777777" w:rsidTr="003B5E2E">
        <w:trPr>
          <w:tblCellSpacing w:w="11" w:type="dxa"/>
        </w:trPr>
        <w:tc>
          <w:tcPr>
            <w:tcW w:w="1611" w:type="dxa"/>
            <w:tcBorders>
              <w:right w:val="outset" w:sz="6" w:space="0" w:color="BDD6EE" w:themeColor="accent1" w:themeTint="66"/>
            </w:tcBorders>
            <w:shd w:val="clear" w:color="auto" w:fill="D9D9D9" w:themeFill="background1" w:themeFillShade="D9"/>
          </w:tcPr>
          <w:p w14:paraId="25270E89" w14:textId="77777777" w:rsidR="003B5E2E" w:rsidRPr="0048671B" w:rsidRDefault="003B5E2E" w:rsidP="003B5E2E">
            <w:pPr>
              <w:jc w:val="left"/>
              <w:rPr>
                <w:szCs w:val="20"/>
                <w:lang w:val="en-GB"/>
              </w:rPr>
            </w:pPr>
            <w:r>
              <w:rPr>
                <w:szCs w:val="20"/>
                <w:lang w:val="en-GB"/>
              </w:rPr>
              <w:t>1.4 Geographical coverage</w:t>
            </w:r>
          </w:p>
        </w:tc>
        <w:tc>
          <w:tcPr>
            <w:tcW w:w="7687" w:type="dxa"/>
            <w:gridSpan w:val="3"/>
            <w:tcBorders>
              <w:left w:val="outset" w:sz="6" w:space="0" w:color="BDD6EE" w:themeColor="accent1" w:themeTint="66"/>
            </w:tcBorders>
          </w:tcPr>
          <w:p w14:paraId="666571C3" w14:textId="77777777" w:rsidR="003B5E2E" w:rsidRPr="0048671B" w:rsidRDefault="003B5E2E" w:rsidP="003B5E2E">
            <w:pPr>
              <w:jc w:val="left"/>
              <w:rPr>
                <w:szCs w:val="20"/>
                <w:lang w:val="en-GB"/>
              </w:rPr>
            </w:pPr>
            <w:r w:rsidRPr="0048671B">
              <w:rPr>
                <w:i/>
                <w:szCs w:val="20"/>
                <w:lang w:val="en-GB"/>
              </w:rPr>
              <w:t>State/ province, etc</w:t>
            </w:r>
            <w:r w:rsidRPr="0048671B">
              <w:rPr>
                <w:szCs w:val="20"/>
                <w:lang w:val="en-GB"/>
              </w:rPr>
              <w:t>.</w:t>
            </w:r>
          </w:p>
        </w:tc>
      </w:tr>
      <w:tr w:rsidR="003B5E2E" w:rsidRPr="0048671B" w14:paraId="68C91A46" w14:textId="77777777" w:rsidTr="003B5E2E">
        <w:trPr>
          <w:tblCellSpacing w:w="11" w:type="dxa"/>
        </w:trPr>
        <w:tc>
          <w:tcPr>
            <w:tcW w:w="1611" w:type="dxa"/>
            <w:tcBorders>
              <w:right w:val="outset" w:sz="6" w:space="0" w:color="BDD6EE" w:themeColor="accent1" w:themeTint="66"/>
            </w:tcBorders>
            <w:shd w:val="clear" w:color="auto" w:fill="D9D9D9" w:themeFill="background1" w:themeFillShade="D9"/>
          </w:tcPr>
          <w:p w14:paraId="54BD5EE3" w14:textId="77777777" w:rsidR="003B5E2E" w:rsidRPr="0048671B" w:rsidRDefault="003B5E2E" w:rsidP="003B5E2E">
            <w:pPr>
              <w:jc w:val="left"/>
              <w:rPr>
                <w:szCs w:val="20"/>
                <w:lang w:val="en-GB"/>
              </w:rPr>
            </w:pPr>
            <w:r>
              <w:rPr>
                <w:szCs w:val="20"/>
                <w:lang w:val="en-GB"/>
              </w:rPr>
              <w:t xml:space="preserve">1.5 </w:t>
            </w:r>
            <w:r w:rsidRPr="0048671B">
              <w:rPr>
                <w:szCs w:val="20"/>
                <w:lang w:val="en-GB"/>
              </w:rPr>
              <w:t>Population focus</w:t>
            </w:r>
          </w:p>
        </w:tc>
        <w:tc>
          <w:tcPr>
            <w:tcW w:w="7687" w:type="dxa"/>
            <w:gridSpan w:val="3"/>
            <w:tcBorders>
              <w:left w:val="outset" w:sz="6" w:space="0" w:color="BDD6EE" w:themeColor="accent1" w:themeTint="66"/>
            </w:tcBorders>
          </w:tcPr>
          <w:p w14:paraId="7FEE01D4" w14:textId="77777777" w:rsidR="003B5E2E" w:rsidRPr="0048671B" w:rsidRDefault="003B5E2E" w:rsidP="003B5E2E">
            <w:pPr>
              <w:jc w:val="left"/>
              <w:rPr>
                <w:i/>
                <w:szCs w:val="20"/>
                <w:lang w:val="en-GB"/>
              </w:rPr>
            </w:pPr>
            <w:r w:rsidRPr="0048671B">
              <w:rPr>
                <w:i/>
                <w:szCs w:val="20"/>
                <w:lang w:val="en-GB"/>
              </w:rPr>
              <w:t>Number of beneficiaries / groups</w:t>
            </w:r>
          </w:p>
        </w:tc>
      </w:tr>
      <w:tr w:rsidR="003B5E2E" w:rsidRPr="0048671B" w14:paraId="1B0AE623" w14:textId="77777777" w:rsidTr="003B5E2E">
        <w:trPr>
          <w:trHeight w:val="194"/>
          <w:tblCellSpacing w:w="11" w:type="dxa"/>
        </w:trPr>
        <w:tc>
          <w:tcPr>
            <w:tcW w:w="1611" w:type="dxa"/>
            <w:vMerge w:val="restart"/>
            <w:tcBorders>
              <w:right w:val="outset" w:sz="6" w:space="0" w:color="BDD6EE" w:themeColor="accent1" w:themeTint="66"/>
            </w:tcBorders>
            <w:shd w:val="clear" w:color="auto" w:fill="D9D9D9" w:themeFill="background1" w:themeFillShade="D9"/>
          </w:tcPr>
          <w:p w14:paraId="0601DDCE" w14:textId="77777777" w:rsidR="003B5E2E" w:rsidRDefault="003B5E2E" w:rsidP="003B5E2E">
            <w:pPr>
              <w:jc w:val="left"/>
              <w:rPr>
                <w:szCs w:val="20"/>
                <w:lang w:val="en-GB"/>
              </w:rPr>
            </w:pPr>
            <w:r>
              <w:rPr>
                <w:szCs w:val="20"/>
                <w:lang w:val="en-GB"/>
              </w:rPr>
              <w:t>1.6 Programme Budget</w:t>
            </w:r>
          </w:p>
        </w:tc>
        <w:tc>
          <w:tcPr>
            <w:tcW w:w="2551" w:type="dxa"/>
            <w:tcBorders>
              <w:left w:val="outset" w:sz="6" w:space="0" w:color="BDD6EE" w:themeColor="accent1" w:themeTint="66"/>
            </w:tcBorders>
            <w:shd w:val="clear" w:color="auto" w:fill="D9D9D9" w:themeFill="background1" w:themeFillShade="D9"/>
          </w:tcPr>
          <w:p w14:paraId="10A6CA4E" w14:textId="77777777" w:rsidR="003B5E2E" w:rsidRPr="0048671B" w:rsidRDefault="003B5E2E" w:rsidP="003B5E2E">
            <w:pPr>
              <w:jc w:val="left"/>
              <w:rPr>
                <w:szCs w:val="20"/>
                <w:lang w:val="en-GB"/>
              </w:rPr>
            </w:pPr>
            <w:r w:rsidRPr="0048671B">
              <w:rPr>
                <w:szCs w:val="20"/>
                <w:lang w:val="en-GB"/>
              </w:rPr>
              <w:t>From CSO</w:t>
            </w:r>
          </w:p>
        </w:tc>
        <w:tc>
          <w:tcPr>
            <w:tcW w:w="2132" w:type="dxa"/>
            <w:tcBorders>
              <w:left w:val="outset" w:sz="6" w:space="0" w:color="BDD6EE" w:themeColor="accent1" w:themeTint="66"/>
            </w:tcBorders>
          </w:tcPr>
          <w:p w14:paraId="69ABDB17" w14:textId="77777777" w:rsidR="003B5E2E" w:rsidRPr="0048671B" w:rsidRDefault="003B5E2E" w:rsidP="003B5E2E">
            <w:pPr>
              <w:jc w:val="left"/>
              <w:rPr>
                <w:i/>
                <w:szCs w:val="20"/>
                <w:lang w:val="en-GB"/>
              </w:rPr>
            </w:pPr>
          </w:p>
        </w:tc>
        <w:tc>
          <w:tcPr>
            <w:tcW w:w="2960" w:type="dxa"/>
            <w:tcBorders>
              <w:left w:val="outset" w:sz="6" w:space="0" w:color="BDD6EE" w:themeColor="accent1" w:themeTint="66"/>
            </w:tcBorders>
          </w:tcPr>
          <w:p w14:paraId="0100E983" w14:textId="77777777" w:rsidR="003B5E2E" w:rsidRPr="0048671B" w:rsidRDefault="003B5E2E" w:rsidP="003B5E2E">
            <w:pPr>
              <w:jc w:val="left"/>
              <w:rPr>
                <w:szCs w:val="20"/>
                <w:lang w:val="en-GB"/>
              </w:rPr>
            </w:pPr>
            <w:r w:rsidRPr="0048671B">
              <w:rPr>
                <w:szCs w:val="20"/>
                <w:lang w:val="en-GB"/>
              </w:rPr>
              <w:t>%</w:t>
            </w:r>
          </w:p>
        </w:tc>
      </w:tr>
      <w:tr w:rsidR="003B5E2E" w:rsidRPr="0048671B" w14:paraId="3EB9F4C4" w14:textId="77777777" w:rsidTr="003B5E2E">
        <w:trPr>
          <w:trHeight w:val="193"/>
          <w:tblCellSpacing w:w="11" w:type="dxa"/>
        </w:trPr>
        <w:tc>
          <w:tcPr>
            <w:tcW w:w="1611" w:type="dxa"/>
            <w:vMerge/>
            <w:tcBorders>
              <w:right w:val="outset" w:sz="6" w:space="0" w:color="BDD6EE" w:themeColor="accent1" w:themeTint="66"/>
            </w:tcBorders>
            <w:shd w:val="clear" w:color="auto" w:fill="D9D9D9" w:themeFill="background1" w:themeFillShade="D9"/>
          </w:tcPr>
          <w:p w14:paraId="0C2B9241" w14:textId="77777777" w:rsidR="003B5E2E" w:rsidRDefault="003B5E2E" w:rsidP="003B5E2E">
            <w:pPr>
              <w:jc w:val="left"/>
              <w:rPr>
                <w:szCs w:val="20"/>
                <w:lang w:val="en-GB"/>
              </w:rPr>
            </w:pPr>
          </w:p>
        </w:tc>
        <w:tc>
          <w:tcPr>
            <w:tcW w:w="2551" w:type="dxa"/>
            <w:tcBorders>
              <w:left w:val="outset" w:sz="6" w:space="0" w:color="BDD6EE" w:themeColor="accent1" w:themeTint="66"/>
            </w:tcBorders>
            <w:shd w:val="clear" w:color="auto" w:fill="D9D9D9" w:themeFill="background1" w:themeFillShade="D9"/>
          </w:tcPr>
          <w:p w14:paraId="7E9675CE" w14:textId="77777777" w:rsidR="003B5E2E" w:rsidRPr="0048671B" w:rsidRDefault="003B5E2E" w:rsidP="003B5E2E">
            <w:pPr>
              <w:jc w:val="left"/>
              <w:rPr>
                <w:szCs w:val="20"/>
                <w:lang w:val="en-GB"/>
              </w:rPr>
            </w:pPr>
            <w:r w:rsidRPr="0048671B">
              <w:rPr>
                <w:szCs w:val="20"/>
                <w:lang w:val="en-GB"/>
              </w:rPr>
              <w:t>From UNICEF</w:t>
            </w:r>
          </w:p>
        </w:tc>
        <w:tc>
          <w:tcPr>
            <w:tcW w:w="2132" w:type="dxa"/>
            <w:tcBorders>
              <w:left w:val="outset" w:sz="6" w:space="0" w:color="BDD6EE" w:themeColor="accent1" w:themeTint="66"/>
            </w:tcBorders>
          </w:tcPr>
          <w:p w14:paraId="6D324C24" w14:textId="77777777" w:rsidR="003B5E2E" w:rsidRPr="0048671B" w:rsidRDefault="003B5E2E" w:rsidP="003B5E2E">
            <w:pPr>
              <w:jc w:val="left"/>
              <w:rPr>
                <w:i/>
                <w:szCs w:val="20"/>
                <w:lang w:val="en-GB"/>
              </w:rPr>
            </w:pPr>
          </w:p>
        </w:tc>
        <w:tc>
          <w:tcPr>
            <w:tcW w:w="2960" w:type="dxa"/>
            <w:tcBorders>
              <w:left w:val="outset" w:sz="6" w:space="0" w:color="BDD6EE" w:themeColor="accent1" w:themeTint="66"/>
            </w:tcBorders>
          </w:tcPr>
          <w:p w14:paraId="3DA003AE" w14:textId="77777777" w:rsidR="003B5E2E" w:rsidRPr="0048671B" w:rsidRDefault="003B5E2E" w:rsidP="003B5E2E">
            <w:pPr>
              <w:jc w:val="left"/>
              <w:rPr>
                <w:szCs w:val="20"/>
                <w:lang w:val="en-GB"/>
              </w:rPr>
            </w:pPr>
            <w:r w:rsidRPr="0048671B">
              <w:rPr>
                <w:szCs w:val="20"/>
                <w:lang w:val="en-GB"/>
              </w:rPr>
              <w:t>%</w:t>
            </w:r>
          </w:p>
        </w:tc>
      </w:tr>
      <w:tr w:rsidR="003B5E2E" w:rsidRPr="0048671B" w14:paraId="552A5A04" w14:textId="77777777" w:rsidTr="003B5E2E">
        <w:trPr>
          <w:trHeight w:val="193"/>
          <w:tblCellSpacing w:w="11" w:type="dxa"/>
        </w:trPr>
        <w:tc>
          <w:tcPr>
            <w:tcW w:w="1611" w:type="dxa"/>
            <w:vMerge/>
            <w:tcBorders>
              <w:right w:val="outset" w:sz="6" w:space="0" w:color="BDD6EE" w:themeColor="accent1" w:themeTint="66"/>
            </w:tcBorders>
            <w:shd w:val="clear" w:color="auto" w:fill="D9D9D9" w:themeFill="background1" w:themeFillShade="D9"/>
          </w:tcPr>
          <w:p w14:paraId="7EEFD2C6" w14:textId="77777777" w:rsidR="003B5E2E" w:rsidRDefault="003B5E2E" w:rsidP="003B5E2E">
            <w:pPr>
              <w:jc w:val="left"/>
              <w:rPr>
                <w:szCs w:val="20"/>
                <w:lang w:val="en-GB"/>
              </w:rPr>
            </w:pPr>
          </w:p>
        </w:tc>
        <w:tc>
          <w:tcPr>
            <w:tcW w:w="2551" w:type="dxa"/>
            <w:tcBorders>
              <w:left w:val="outset" w:sz="6" w:space="0" w:color="BDD6EE" w:themeColor="accent1" w:themeTint="66"/>
            </w:tcBorders>
            <w:shd w:val="clear" w:color="auto" w:fill="D9D9D9" w:themeFill="background1" w:themeFillShade="D9"/>
          </w:tcPr>
          <w:p w14:paraId="5175F263" w14:textId="77777777" w:rsidR="003B5E2E" w:rsidRPr="0048671B" w:rsidRDefault="003B5E2E" w:rsidP="003B5E2E">
            <w:pPr>
              <w:jc w:val="left"/>
              <w:rPr>
                <w:szCs w:val="20"/>
                <w:lang w:val="en-GB"/>
              </w:rPr>
            </w:pPr>
            <w:r w:rsidRPr="0048671B">
              <w:rPr>
                <w:szCs w:val="20"/>
                <w:lang w:val="en-GB"/>
              </w:rPr>
              <w:t>Total</w:t>
            </w:r>
          </w:p>
        </w:tc>
        <w:tc>
          <w:tcPr>
            <w:tcW w:w="2132" w:type="dxa"/>
            <w:tcBorders>
              <w:left w:val="outset" w:sz="6" w:space="0" w:color="BDD6EE" w:themeColor="accent1" w:themeTint="66"/>
            </w:tcBorders>
          </w:tcPr>
          <w:p w14:paraId="34E08E91" w14:textId="77777777" w:rsidR="003B5E2E" w:rsidRPr="0048671B" w:rsidRDefault="003B5E2E" w:rsidP="003B5E2E">
            <w:pPr>
              <w:jc w:val="left"/>
              <w:rPr>
                <w:i/>
                <w:szCs w:val="20"/>
                <w:lang w:val="en-GB"/>
              </w:rPr>
            </w:pPr>
          </w:p>
        </w:tc>
        <w:tc>
          <w:tcPr>
            <w:tcW w:w="2960" w:type="dxa"/>
            <w:tcBorders>
              <w:left w:val="outset" w:sz="6" w:space="0" w:color="BDD6EE" w:themeColor="accent1" w:themeTint="66"/>
            </w:tcBorders>
          </w:tcPr>
          <w:p w14:paraId="25CA18E9" w14:textId="77777777" w:rsidR="003B5E2E" w:rsidRPr="0048671B" w:rsidRDefault="003B5E2E" w:rsidP="003B5E2E">
            <w:pPr>
              <w:jc w:val="left"/>
              <w:rPr>
                <w:i/>
                <w:szCs w:val="20"/>
                <w:lang w:val="en-GB"/>
              </w:rPr>
            </w:pPr>
          </w:p>
        </w:tc>
      </w:tr>
    </w:tbl>
    <w:p w14:paraId="54CC2E35" w14:textId="77777777" w:rsidR="003B5E2E" w:rsidRPr="003B5E2E" w:rsidRDefault="003B5E2E" w:rsidP="003B5E2E">
      <w:pPr>
        <w:rPr>
          <w:lang w:eastAsia="en-GB"/>
        </w:rPr>
      </w:pPr>
    </w:p>
    <w:tbl>
      <w:tblPr>
        <w:tblStyle w:val="TableGrid"/>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642"/>
        <w:gridCol w:w="7702"/>
      </w:tblGrid>
      <w:tr w:rsidR="003B5E2E" w:rsidRPr="0048671B" w14:paraId="2E566CC0" w14:textId="77777777" w:rsidTr="00CB3A2F">
        <w:trPr>
          <w:tblCellSpacing w:w="11" w:type="dxa"/>
        </w:trPr>
        <w:tc>
          <w:tcPr>
            <w:tcW w:w="9320" w:type="dxa"/>
            <w:gridSpan w:val="2"/>
            <w:shd w:val="clear" w:color="auto" w:fill="002060"/>
          </w:tcPr>
          <w:p w14:paraId="38159087" w14:textId="77777777" w:rsidR="003B5E2E" w:rsidRPr="0048671B" w:rsidRDefault="003B5E2E" w:rsidP="003B5E2E">
            <w:pPr>
              <w:rPr>
                <w:szCs w:val="20"/>
                <w:lang w:val="en-GB"/>
              </w:rPr>
            </w:pPr>
            <w:r w:rsidRPr="0048671B">
              <w:rPr>
                <w:szCs w:val="20"/>
                <w:lang w:val="en-GB"/>
              </w:rPr>
              <w:t>Section 2. Programme description</w:t>
            </w:r>
          </w:p>
        </w:tc>
      </w:tr>
      <w:tr w:rsidR="003B5E2E" w:rsidRPr="0048671B" w14:paraId="662B2754" w14:textId="77777777" w:rsidTr="00CB3A2F">
        <w:trPr>
          <w:tblCellSpacing w:w="11" w:type="dxa"/>
        </w:trPr>
        <w:tc>
          <w:tcPr>
            <w:tcW w:w="1611" w:type="dxa"/>
            <w:tcBorders>
              <w:right w:val="outset" w:sz="6" w:space="0" w:color="BDD6EE" w:themeColor="accent1" w:themeTint="66"/>
            </w:tcBorders>
            <w:shd w:val="clear" w:color="auto" w:fill="D9D9D9" w:themeFill="background1" w:themeFillShade="D9"/>
          </w:tcPr>
          <w:p w14:paraId="4496D632" w14:textId="77777777" w:rsidR="003B5E2E" w:rsidRPr="0048671B" w:rsidRDefault="003B5E2E" w:rsidP="003B5E2E">
            <w:pPr>
              <w:jc w:val="left"/>
              <w:rPr>
                <w:szCs w:val="20"/>
                <w:lang w:val="en-GB"/>
              </w:rPr>
            </w:pPr>
            <w:r w:rsidRPr="0048671B">
              <w:rPr>
                <w:szCs w:val="20"/>
                <w:lang w:val="en-GB"/>
              </w:rPr>
              <w:t>2.1 Rationale/ justification</w:t>
            </w:r>
          </w:p>
          <w:p w14:paraId="69A40AD6" w14:textId="77777777" w:rsidR="003B5E2E" w:rsidRPr="0048671B" w:rsidRDefault="003B5E2E" w:rsidP="003B5E2E">
            <w:pPr>
              <w:jc w:val="left"/>
              <w:rPr>
                <w:i/>
                <w:szCs w:val="20"/>
                <w:lang w:val="en-GB"/>
              </w:rPr>
            </w:pPr>
            <w:r w:rsidRPr="003640A2">
              <w:rPr>
                <w:i/>
                <w:color w:val="C00000"/>
                <w:szCs w:val="20"/>
                <w:lang w:val="en-GB"/>
              </w:rPr>
              <w:t>(3 to 5 paragraphs; max 400 words)</w:t>
            </w:r>
          </w:p>
        </w:tc>
        <w:tc>
          <w:tcPr>
            <w:tcW w:w="7687" w:type="dxa"/>
            <w:tcBorders>
              <w:left w:val="outset" w:sz="6" w:space="0" w:color="BDD6EE" w:themeColor="accent1" w:themeTint="66"/>
            </w:tcBorders>
          </w:tcPr>
          <w:p w14:paraId="5540A94E" w14:textId="77777777" w:rsidR="003B5E2E" w:rsidRPr="0048671B" w:rsidRDefault="003B5E2E" w:rsidP="003B5E2E">
            <w:pPr>
              <w:jc w:val="left"/>
              <w:rPr>
                <w:i/>
                <w:szCs w:val="20"/>
                <w:lang w:val="en-GB"/>
              </w:rPr>
            </w:pPr>
            <w:r w:rsidRPr="0048671B">
              <w:rPr>
                <w:i/>
                <w:szCs w:val="20"/>
                <w:lang w:val="en-GB"/>
              </w:rPr>
              <w:t>“Why” this programme</w:t>
            </w:r>
          </w:p>
          <w:p w14:paraId="2CABEEF4" w14:textId="77777777" w:rsidR="003B5E2E" w:rsidRPr="0048671B" w:rsidRDefault="003B5E2E" w:rsidP="003B5E2E">
            <w:pPr>
              <w:rPr>
                <w:i/>
                <w:szCs w:val="20"/>
              </w:rPr>
            </w:pPr>
            <w:r w:rsidRPr="0048671B">
              <w:rPr>
                <w:i/>
                <w:szCs w:val="20"/>
              </w:rPr>
              <w:t xml:space="preserve">This section outlines the problem statement, the context and the rationale for the </w:t>
            </w:r>
            <w:proofErr w:type="spellStart"/>
            <w:r w:rsidRPr="0048671B">
              <w:rPr>
                <w:i/>
                <w:szCs w:val="20"/>
              </w:rPr>
              <w:t>Programme</w:t>
            </w:r>
            <w:proofErr w:type="spellEnd"/>
            <w:r w:rsidRPr="0048671B">
              <w:rPr>
                <w:i/>
                <w:szCs w:val="20"/>
              </w:rPr>
              <w:t xml:space="preserve">,: </w:t>
            </w:r>
          </w:p>
          <w:p w14:paraId="5AFAC368" w14:textId="77777777" w:rsidR="003B5E2E" w:rsidRPr="0048671B" w:rsidRDefault="003B5E2E" w:rsidP="003B5E2E">
            <w:pPr>
              <w:pStyle w:val="ListParagraph"/>
              <w:numPr>
                <w:ilvl w:val="0"/>
                <w:numId w:val="1"/>
              </w:numPr>
              <w:ind w:left="250" w:hanging="250"/>
              <w:rPr>
                <w:i/>
                <w:szCs w:val="20"/>
              </w:rPr>
            </w:pPr>
            <w:r w:rsidRPr="0048671B">
              <w:rPr>
                <w:i/>
                <w:szCs w:val="20"/>
              </w:rPr>
              <w:t>Overview of the existing problem, using data (disaggregated) from existing reports; who is affected and what are the barriers/bottlenecks to outcomes for children?</w:t>
            </w:r>
          </w:p>
          <w:p w14:paraId="61275288" w14:textId="77777777" w:rsidR="003B5E2E" w:rsidRPr="0048671B" w:rsidRDefault="003B5E2E" w:rsidP="003B5E2E">
            <w:pPr>
              <w:pStyle w:val="ListParagraph"/>
              <w:numPr>
                <w:ilvl w:val="0"/>
                <w:numId w:val="1"/>
              </w:numPr>
              <w:ind w:left="250" w:hanging="250"/>
              <w:rPr>
                <w:i/>
                <w:szCs w:val="20"/>
              </w:rPr>
            </w:pPr>
            <w:r w:rsidRPr="0048671B">
              <w:rPr>
                <w:i/>
                <w:szCs w:val="20"/>
              </w:rPr>
              <w:t>How the problem is linked to national priorities and policies;</w:t>
            </w:r>
          </w:p>
          <w:p w14:paraId="3C961EDF" w14:textId="77777777" w:rsidR="003B5E2E" w:rsidRPr="0048671B" w:rsidRDefault="003B5E2E" w:rsidP="003B5E2E">
            <w:pPr>
              <w:pStyle w:val="ListParagraph"/>
              <w:numPr>
                <w:ilvl w:val="0"/>
                <w:numId w:val="1"/>
              </w:numPr>
              <w:ind w:left="250" w:hanging="250"/>
              <w:rPr>
                <w:szCs w:val="20"/>
              </w:rPr>
            </w:pPr>
            <w:r w:rsidRPr="0048671B">
              <w:rPr>
                <w:i/>
                <w:szCs w:val="20"/>
              </w:rPr>
              <w:t xml:space="preserve">The relevance of the </w:t>
            </w:r>
            <w:proofErr w:type="spellStart"/>
            <w:r w:rsidRPr="0048671B">
              <w:rPr>
                <w:i/>
                <w:szCs w:val="20"/>
              </w:rPr>
              <w:t>Programme</w:t>
            </w:r>
            <w:proofErr w:type="spellEnd"/>
            <w:r w:rsidRPr="0048671B">
              <w:rPr>
                <w:i/>
                <w:szCs w:val="20"/>
              </w:rPr>
              <w:t xml:space="preserve"> in addressing problem identified.</w:t>
            </w:r>
            <w:r w:rsidRPr="0048671B">
              <w:rPr>
                <w:szCs w:val="20"/>
              </w:rPr>
              <w:t xml:space="preserve"> </w:t>
            </w:r>
          </w:p>
        </w:tc>
      </w:tr>
      <w:tr w:rsidR="003B5E2E" w:rsidRPr="0048671B" w14:paraId="56307039" w14:textId="77777777" w:rsidTr="005E18E5">
        <w:trPr>
          <w:tblCellSpacing w:w="11" w:type="dxa"/>
        </w:trPr>
        <w:tc>
          <w:tcPr>
            <w:tcW w:w="1611" w:type="dxa"/>
            <w:tcBorders>
              <w:bottom w:val="outset" w:sz="6" w:space="0" w:color="auto"/>
              <w:right w:val="outset" w:sz="6" w:space="0" w:color="BDD6EE" w:themeColor="accent1" w:themeTint="66"/>
            </w:tcBorders>
            <w:shd w:val="clear" w:color="auto" w:fill="D9D9D9" w:themeFill="background1" w:themeFillShade="D9"/>
          </w:tcPr>
          <w:p w14:paraId="2090A4F3" w14:textId="77777777" w:rsidR="003B5E2E" w:rsidRPr="0048671B" w:rsidRDefault="003B5E2E" w:rsidP="003B5E2E">
            <w:pPr>
              <w:jc w:val="left"/>
              <w:rPr>
                <w:szCs w:val="20"/>
                <w:lang w:val="en-GB"/>
              </w:rPr>
            </w:pPr>
            <w:r w:rsidRPr="0048671B">
              <w:rPr>
                <w:szCs w:val="20"/>
                <w:lang w:val="en-GB"/>
              </w:rPr>
              <w:t>2.2 Expected results</w:t>
            </w:r>
          </w:p>
          <w:p w14:paraId="6814B32D" w14:textId="77777777" w:rsidR="003B5E2E" w:rsidRPr="0048671B" w:rsidRDefault="003B5E2E" w:rsidP="003B5E2E">
            <w:pPr>
              <w:jc w:val="left"/>
              <w:rPr>
                <w:i/>
                <w:color w:val="FF0000"/>
                <w:szCs w:val="20"/>
                <w:lang w:val="en-GB"/>
              </w:rPr>
            </w:pPr>
            <w:r w:rsidRPr="003640A2">
              <w:rPr>
                <w:i/>
                <w:color w:val="C00000"/>
                <w:szCs w:val="20"/>
                <w:lang w:val="en-GB"/>
              </w:rPr>
              <w:t>(No narrative required)</w:t>
            </w:r>
          </w:p>
        </w:tc>
        <w:tc>
          <w:tcPr>
            <w:tcW w:w="7687" w:type="dxa"/>
            <w:tcBorders>
              <w:left w:val="outset" w:sz="6" w:space="0" w:color="BDD6EE" w:themeColor="accent1" w:themeTint="66"/>
              <w:bottom w:val="outset" w:sz="6" w:space="0" w:color="auto"/>
            </w:tcBorders>
          </w:tcPr>
          <w:p w14:paraId="7D2AA853" w14:textId="77777777" w:rsidR="003B5E2E" w:rsidRPr="0048671B" w:rsidRDefault="003B5E2E" w:rsidP="003B5E2E">
            <w:pPr>
              <w:jc w:val="left"/>
              <w:rPr>
                <w:i/>
                <w:szCs w:val="20"/>
                <w:lang w:val="en-GB"/>
              </w:rPr>
            </w:pPr>
            <w:r w:rsidRPr="0048671B">
              <w:rPr>
                <w:i/>
                <w:szCs w:val="20"/>
                <w:lang w:val="en-GB"/>
              </w:rPr>
              <w:t>“What” this programme will achieve</w:t>
            </w:r>
          </w:p>
          <w:p w14:paraId="68887654" w14:textId="77777777" w:rsidR="003B5E2E" w:rsidRPr="0048671B" w:rsidRDefault="003B5E2E" w:rsidP="003B5E2E">
            <w:pPr>
              <w:jc w:val="left"/>
              <w:rPr>
                <w:i/>
                <w:szCs w:val="20"/>
                <w:lang w:val="en-GB"/>
              </w:rPr>
            </w:pPr>
            <w:r w:rsidRPr="0048671B">
              <w:rPr>
                <w:i/>
                <w:szCs w:val="20"/>
                <w:lang w:val="en-GB"/>
              </w:rPr>
              <w:t>The table below defines the programme results framework (results and their link to results defined in the country programme and/or humanitarian response plan; specific indicators, baselines, targets and MOV for each programme output).</w:t>
            </w:r>
          </w:p>
        </w:tc>
      </w:tr>
    </w:tbl>
    <w:p w14:paraId="1B4E1047" w14:textId="77777777" w:rsidR="003B5E2E" w:rsidRPr="003B5E2E" w:rsidRDefault="003B5E2E" w:rsidP="003B5E2E">
      <w:pPr>
        <w:rPr>
          <w:lang w:eastAsia="en-GB"/>
        </w:rPr>
      </w:pPr>
    </w:p>
    <w:tbl>
      <w:tblPr>
        <w:tblStyle w:val="TableGrid"/>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2538"/>
        <w:gridCol w:w="2968"/>
        <w:gridCol w:w="1133"/>
        <w:gridCol w:w="1132"/>
        <w:gridCol w:w="1573"/>
      </w:tblGrid>
      <w:tr w:rsidR="003B5E2E" w:rsidRPr="0048671B" w14:paraId="0A886B02" w14:textId="77777777" w:rsidTr="005E18E5">
        <w:trPr>
          <w:tblHeader/>
          <w:tblCellSpacing w:w="11" w:type="dxa"/>
        </w:trPr>
        <w:tc>
          <w:tcPr>
            <w:tcW w:w="2511"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vAlign w:val="center"/>
          </w:tcPr>
          <w:p w14:paraId="1CD337E8" w14:textId="77777777" w:rsidR="003B5E2E" w:rsidRPr="0048671B" w:rsidRDefault="003B5E2E" w:rsidP="003B5E2E">
            <w:pPr>
              <w:jc w:val="center"/>
              <w:rPr>
                <w:szCs w:val="20"/>
                <w:lang w:val="en-GB"/>
              </w:rPr>
            </w:pPr>
            <w:r w:rsidRPr="0048671B">
              <w:rPr>
                <w:szCs w:val="20"/>
                <w:lang w:val="en-GB"/>
              </w:rPr>
              <w:lastRenderedPageBreak/>
              <w:t>Result statement</w:t>
            </w: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vAlign w:val="center"/>
          </w:tcPr>
          <w:p w14:paraId="6E147707" w14:textId="77777777" w:rsidR="003B5E2E" w:rsidRPr="0048671B" w:rsidRDefault="003B5E2E" w:rsidP="003B5E2E">
            <w:pPr>
              <w:jc w:val="center"/>
              <w:rPr>
                <w:szCs w:val="20"/>
                <w:lang w:val="en-GB"/>
              </w:rPr>
            </w:pPr>
            <w:r w:rsidRPr="0048671B">
              <w:rPr>
                <w:szCs w:val="20"/>
                <w:lang w:val="en-GB"/>
              </w:rPr>
              <w:t>Performance indicator/s</w:t>
            </w: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vAlign w:val="center"/>
          </w:tcPr>
          <w:p w14:paraId="222726C7" w14:textId="77777777" w:rsidR="003B5E2E" w:rsidRPr="0048671B" w:rsidRDefault="003B5E2E" w:rsidP="003B5E2E">
            <w:pPr>
              <w:jc w:val="center"/>
              <w:rPr>
                <w:szCs w:val="20"/>
                <w:lang w:val="en-GB"/>
              </w:rPr>
            </w:pPr>
            <w:r w:rsidRPr="0048671B">
              <w:rPr>
                <w:szCs w:val="20"/>
                <w:lang w:val="en-GB"/>
              </w:rPr>
              <w:t>Baseline</w:t>
            </w: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vAlign w:val="center"/>
          </w:tcPr>
          <w:p w14:paraId="53077509" w14:textId="77777777" w:rsidR="003B5E2E" w:rsidRPr="0048671B" w:rsidRDefault="003B5E2E" w:rsidP="003B5E2E">
            <w:pPr>
              <w:jc w:val="center"/>
              <w:rPr>
                <w:szCs w:val="20"/>
                <w:lang w:val="en-GB"/>
              </w:rPr>
            </w:pPr>
            <w:r w:rsidRPr="0048671B">
              <w:rPr>
                <w:szCs w:val="20"/>
                <w:lang w:val="en-GB"/>
              </w:rPr>
              <w:t>Target</w:t>
            </w:r>
          </w:p>
        </w:tc>
        <w:tc>
          <w:tcPr>
            <w:tcW w:w="1542" w:type="dxa"/>
            <w:tcBorders>
              <w:top w:val="outset" w:sz="6" w:space="0" w:color="BDD6EE" w:themeColor="accent1" w:themeTint="66"/>
              <w:left w:val="outset" w:sz="6" w:space="0" w:color="BDD6EE" w:themeColor="accent1" w:themeTint="66"/>
              <w:bottom w:val="outset" w:sz="6" w:space="0" w:color="BDD6EE" w:themeColor="accent1" w:themeTint="66"/>
            </w:tcBorders>
            <w:shd w:val="clear" w:color="auto" w:fill="D9D9D9" w:themeFill="background1" w:themeFillShade="D9"/>
            <w:vAlign w:val="center"/>
          </w:tcPr>
          <w:p w14:paraId="6021C4D1" w14:textId="77777777" w:rsidR="003B5E2E" w:rsidRPr="0048671B" w:rsidRDefault="003B5E2E" w:rsidP="003B5E2E">
            <w:pPr>
              <w:jc w:val="center"/>
              <w:rPr>
                <w:szCs w:val="20"/>
                <w:lang w:val="en-GB"/>
              </w:rPr>
            </w:pPr>
            <w:r w:rsidRPr="0048671B">
              <w:rPr>
                <w:szCs w:val="20"/>
                <w:lang w:val="en-GB"/>
              </w:rPr>
              <w:t>Means of Verification</w:t>
            </w:r>
            <w:r w:rsidRPr="0048671B">
              <w:rPr>
                <w:rStyle w:val="FootnoteReference"/>
                <w:szCs w:val="20"/>
                <w:lang w:val="en-GB"/>
              </w:rPr>
              <w:footnoteReference w:id="2"/>
            </w:r>
          </w:p>
        </w:tc>
      </w:tr>
      <w:tr w:rsidR="003B5E2E" w:rsidRPr="0048671B" w14:paraId="0DDCD6F4" w14:textId="77777777" w:rsidTr="005E18E5">
        <w:trPr>
          <w:tblCellSpacing w:w="11" w:type="dxa"/>
        </w:trPr>
        <w:tc>
          <w:tcPr>
            <w:tcW w:w="2511"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FFF2CC" w:themeFill="accent4" w:themeFillTint="33"/>
          </w:tcPr>
          <w:p w14:paraId="2E7DE07A" w14:textId="77777777" w:rsidR="003B5E2E" w:rsidRPr="0048671B" w:rsidRDefault="003B5E2E" w:rsidP="003B5E2E">
            <w:pPr>
              <w:jc w:val="left"/>
              <w:rPr>
                <w:szCs w:val="20"/>
                <w:lang w:val="en-GB"/>
              </w:rPr>
            </w:pPr>
            <w:r w:rsidRPr="0048671B">
              <w:rPr>
                <w:szCs w:val="20"/>
                <w:lang w:val="en-GB"/>
              </w:rPr>
              <w:t>Corresponding result from Country programme/ Humanitarian Response Plan</w:t>
            </w:r>
            <w:r w:rsidRPr="0048671B">
              <w:rPr>
                <w:rStyle w:val="FootnoteReference"/>
                <w:szCs w:val="20"/>
                <w:lang w:val="en-GB"/>
              </w:rPr>
              <w:footnoteReference w:id="3"/>
            </w: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FFF2CC" w:themeFill="accent4" w:themeFillTint="33"/>
          </w:tcPr>
          <w:p w14:paraId="2E197D5E" w14:textId="77777777" w:rsidR="003B5E2E" w:rsidRPr="0048671B" w:rsidRDefault="003B5E2E" w:rsidP="003B5E2E">
            <w:pPr>
              <w:jc w:val="left"/>
              <w:rPr>
                <w:szCs w:val="20"/>
                <w:lang w:val="en-GB"/>
              </w:rPr>
            </w:pPr>
            <w:r w:rsidRPr="0048671B">
              <w:rPr>
                <w:szCs w:val="20"/>
                <w:lang w:val="en-GB"/>
              </w:rPr>
              <w:t xml:space="preserve">- </w:t>
            </w:r>
            <w:proofErr w:type="spellStart"/>
            <w:r w:rsidRPr="0048671B">
              <w:rPr>
                <w:szCs w:val="20"/>
                <w:lang w:val="en-GB"/>
              </w:rPr>
              <w:t>Xxx</w:t>
            </w:r>
            <w:proofErr w:type="spellEnd"/>
          </w:p>
          <w:p w14:paraId="22EB38D8" w14:textId="77777777" w:rsidR="003B5E2E" w:rsidRPr="0048671B" w:rsidRDefault="003B5E2E" w:rsidP="003B5E2E">
            <w:pPr>
              <w:jc w:val="left"/>
              <w:rPr>
                <w:szCs w:val="20"/>
                <w:lang w:val="en-GB"/>
              </w:rPr>
            </w:pPr>
            <w:r w:rsidRPr="0048671B">
              <w:rPr>
                <w:szCs w:val="20"/>
                <w:lang w:val="en-GB"/>
              </w:rPr>
              <w:t xml:space="preserve">- </w:t>
            </w:r>
            <w:proofErr w:type="spellStart"/>
            <w:r w:rsidRPr="0048671B">
              <w:rPr>
                <w:szCs w:val="20"/>
                <w:lang w:val="en-GB"/>
              </w:rPr>
              <w:t>Xxx</w:t>
            </w:r>
            <w:proofErr w:type="spellEnd"/>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FFF2CC" w:themeFill="accent4" w:themeFillTint="33"/>
          </w:tcPr>
          <w:p w14:paraId="34F08B10" w14:textId="77777777" w:rsidR="003B5E2E" w:rsidRPr="0048671B" w:rsidRDefault="003B5E2E" w:rsidP="003B5E2E">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FFF2CC" w:themeFill="accent4" w:themeFillTint="33"/>
          </w:tcPr>
          <w:p w14:paraId="0B13C16D" w14:textId="77777777" w:rsidR="003B5E2E" w:rsidRPr="0048671B" w:rsidRDefault="003B5E2E" w:rsidP="003B5E2E">
            <w:pPr>
              <w:jc w:val="left"/>
              <w:rPr>
                <w:szCs w:val="20"/>
                <w:lang w:val="en-GB"/>
              </w:rPr>
            </w:pPr>
          </w:p>
        </w:tc>
        <w:tc>
          <w:tcPr>
            <w:tcW w:w="1542" w:type="dxa"/>
            <w:tcBorders>
              <w:top w:val="outset" w:sz="6" w:space="0" w:color="BDD6EE" w:themeColor="accent1" w:themeTint="66"/>
              <w:left w:val="outset" w:sz="6" w:space="0" w:color="BDD6EE" w:themeColor="accent1" w:themeTint="66"/>
              <w:bottom w:val="outset" w:sz="6" w:space="0" w:color="BDD6EE" w:themeColor="accent1" w:themeTint="66"/>
            </w:tcBorders>
            <w:shd w:val="clear" w:color="auto" w:fill="FFF2CC" w:themeFill="accent4" w:themeFillTint="33"/>
          </w:tcPr>
          <w:p w14:paraId="0FF0398F" w14:textId="77777777" w:rsidR="003B5E2E" w:rsidRPr="0048671B" w:rsidRDefault="003B5E2E" w:rsidP="003B5E2E">
            <w:pPr>
              <w:jc w:val="left"/>
              <w:rPr>
                <w:szCs w:val="20"/>
                <w:lang w:val="en-GB"/>
              </w:rPr>
            </w:pPr>
          </w:p>
        </w:tc>
      </w:tr>
      <w:tr w:rsidR="003B5E2E" w:rsidRPr="0048671B" w14:paraId="5C2721CF" w14:textId="77777777" w:rsidTr="005E18E5">
        <w:trPr>
          <w:tblCellSpacing w:w="11" w:type="dxa"/>
        </w:trPr>
        <w:tc>
          <w:tcPr>
            <w:tcW w:w="2511" w:type="dxa"/>
            <w:vMerge w:val="restart"/>
            <w:tcBorders>
              <w:top w:val="outset" w:sz="6" w:space="0" w:color="BDD6EE" w:themeColor="accent1" w:themeTint="66"/>
              <w:left w:val="outset" w:sz="6" w:space="0" w:color="BDD6EE" w:themeColor="accent1" w:themeTint="66"/>
              <w:right w:val="outset" w:sz="6" w:space="0" w:color="BDD6EE" w:themeColor="accent1" w:themeTint="66"/>
            </w:tcBorders>
            <w:shd w:val="clear" w:color="auto" w:fill="auto"/>
          </w:tcPr>
          <w:p w14:paraId="6C2F045D" w14:textId="77777777" w:rsidR="003B5E2E" w:rsidRPr="0048671B" w:rsidRDefault="003B5E2E" w:rsidP="003B5E2E">
            <w:pPr>
              <w:jc w:val="left"/>
              <w:rPr>
                <w:szCs w:val="20"/>
                <w:lang w:val="en-GB"/>
              </w:rPr>
            </w:pPr>
            <w:r w:rsidRPr="0048671B">
              <w:rPr>
                <w:szCs w:val="20"/>
                <w:lang w:val="en-GB"/>
              </w:rPr>
              <w:t>Programme Output 1</w:t>
            </w:r>
          </w:p>
          <w:p w14:paraId="62C746B0" w14:textId="77777777" w:rsidR="003B5E2E" w:rsidRPr="0048671B" w:rsidRDefault="003B5E2E" w:rsidP="003B5E2E">
            <w:pPr>
              <w:jc w:val="left"/>
              <w:rPr>
                <w:i/>
                <w:szCs w:val="20"/>
                <w:lang w:val="en-GB"/>
              </w:rPr>
            </w:pPr>
            <w:r w:rsidRPr="0048671B">
              <w:rPr>
                <w:i/>
                <w:szCs w:val="20"/>
                <w:lang w:val="en-GB"/>
              </w:rPr>
              <w:t>Service or product resulting from the programme</w:t>
            </w: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11EFC527" w14:textId="77777777" w:rsidR="003B5E2E" w:rsidRPr="0048671B" w:rsidRDefault="003B5E2E" w:rsidP="003B5E2E">
            <w:pPr>
              <w:rPr>
                <w:i/>
                <w:szCs w:val="20"/>
                <w:lang w:val="en-GB"/>
              </w:rPr>
            </w:pPr>
            <w:r w:rsidRPr="0048671B">
              <w:rPr>
                <w:i/>
                <w:szCs w:val="20"/>
                <w:lang w:val="en-GB"/>
              </w:rPr>
              <w:t>List each indicator in a separate line</w:t>
            </w: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366B1C45" w14:textId="77777777" w:rsidR="003B5E2E" w:rsidRPr="0048671B" w:rsidRDefault="003B5E2E" w:rsidP="003B5E2E">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46285843" w14:textId="77777777" w:rsidR="003B5E2E" w:rsidRPr="0048671B" w:rsidRDefault="003B5E2E" w:rsidP="003B5E2E">
            <w:pPr>
              <w:jc w:val="left"/>
              <w:rPr>
                <w:szCs w:val="20"/>
                <w:lang w:val="en-GB"/>
              </w:rPr>
            </w:pPr>
          </w:p>
        </w:tc>
        <w:tc>
          <w:tcPr>
            <w:tcW w:w="1542" w:type="dxa"/>
            <w:tcBorders>
              <w:top w:val="outset" w:sz="6" w:space="0" w:color="BDD6EE" w:themeColor="accent1" w:themeTint="66"/>
              <w:left w:val="outset" w:sz="6" w:space="0" w:color="BDD6EE" w:themeColor="accent1" w:themeTint="66"/>
            </w:tcBorders>
          </w:tcPr>
          <w:p w14:paraId="14CEC9F9" w14:textId="77777777" w:rsidR="003B5E2E" w:rsidRPr="0048671B" w:rsidRDefault="003B5E2E" w:rsidP="003B5E2E">
            <w:pPr>
              <w:jc w:val="left"/>
              <w:rPr>
                <w:szCs w:val="20"/>
                <w:lang w:val="en-GB"/>
              </w:rPr>
            </w:pPr>
          </w:p>
        </w:tc>
      </w:tr>
      <w:tr w:rsidR="003B5E2E" w:rsidRPr="0048671B" w14:paraId="19FC2ABD" w14:textId="77777777" w:rsidTr="005E18E5">
        <w:trPr>
          <w:tblCellSpacing w:w="11" w:type="dxa"/>
        </w:trPr>
        <w:tc>
          <w:tcPr>
            <w:tcW w:w="2511" w:type="dxa"/>
            <w:vMerge/>
            <w:tcBorders>
              <w:left w:val="outset" w:sz="6" w:space="0" w:color="BDD6EE" w:themeColor="accent1" w:themeTint="66"/>
              <w:bottom w:val="outset" w:sz="6" w:space="0" w:color="BDD6EE" w:themeColor="accent1" w:themeTint="66"/>
              <w:right w:val="outset" w:sz="6" w:space="0" w:color="BDD6EE" w:themeColor="accent1" w:themeTint="66"/>
            </w:tcBorders>
            <w:shd w:val="clear" w:color="auto" w:fill="auto"/>
          </w:tcPr>
          <w:p w14:paraId="6448DF8F" w14:textId="77777777" w:rsidR="003B5E2E" w:rsidRPr="0048671B" w:rsidRDefault="003B5E2E" w:rsidP="003B5E2E">
            <w:pPr>
              <w:jc w:val="left"/>
              <w:rPr>
                <w:szCs w:val="20"/>
                <w:lang w:val="en-GB"/>
              </w:rPr>
            </w:pP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5AB5573A" w14:textId="77777777" w:rsidR="003B5E2E" w:rsidRPr="0048671B" w:rsidRDefault="003B5E2E" w:rsidP="003B5E2E">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79E02395" w14:textId="77777777" w:rsidR="003B5E2E" w:rsidRPr="0048671B" w:rsidRDefault="003B5E2E" w:rsidP="003B5E2E">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26C21154" w14:textId="77777777" w:rsidR="003B5E2E" w:rsidRPr="0048671B" w:rsidRDefault="003B5E2E" w:rsidP="003B5E2E">
            <w:pPr>
              <w:jc w:val="left"/>
              <w:rPr>
                <w:szCs w:val="20"/>
                <w:lang w:val="en-GB"/>
              </w:rPr>
            </w:pPr>
          </w:p>
        </w:tc>
        <w:tc>
          <w:tcPr>
            <w:tcW w:w="1542" w:type="dxa"/>
            <w:tcBorders>
              <w:left w:val="outset" w:sz="6" w:space="0" w:color="BDD6EE" w:themeColor="accent1" w:themeTint="66"/>
            </w:tcBorders>
          </w:tcPr>
          <w:p w14:paraId="7E1F8347" w14:textId="77777777" w:rsidR="003B5E2E" w:rsidRPr="0048671B" w:rsidRDefault="003B5E2E" w:rsidP="003B5E2E">
            <w:pPr>
              <w:jc w:val="left"/>
              <w:rPr>
                <w:szCs w:val="20"/>
                <w:lang w:val="en-GB"/>
              </w:rPr>
            </w:pPr>
          </w:p>
        </w:tc>
      </w:tr>
      <w:tr w:rsidR="003B5E2E" w:rsidRPr="0048671B" w14:paraId="30F3A9BE" w14:textId="77777777" w:rsidTr="005E18E5">
        <w:trPr>
          <w:tblCellSpacing w:w="11" w:type="dxa"/>
        </w:trPr>
        <w:tc>
          <w:tcPr>
            <w:tcW w:w="2511" w:type="dxa"/>
            <w:vMerge w:val="restart"/>
            <w:tcBorders>
              <w:top w:val="outset" w:sz="6" w:space="0" w:color="BDD6EE" w:themeColor="accent1" w:themeTint="66"/>
              <w:left w:val="outset" w:sz="6" w:space="0" w:color="BDD6EE" w:themeColor="accent1" w:themeTint="66"/>
              <w:right w:val="outset" w:sz="6" w:space="0" w:color="BDD6EE" w:themeColor="accent1" w:themeTint="66"/>
            </w:tcBorders>
            <w:shd w:val="clear" w:color="auto" w:fill="auto"/>
          </w:tcPr>
          <w:p w14:paraId="7A005685" w14:textId="77777777" w:rsidR="003B5E2E" w:rsidRPr="0048671B" w:rsidRDefault="003B5E2E" w:rsidP="003B5E2E">
            <w:pPr>
              <w:jc w:val="left"/>
              <w:rPr>
                <w:szCs w:val="20"/>
                <w:lang w:val="en-GB"/>
              </w:rPr>
            </w:pPr>
            <w:r w:rsidRPr="0048671B">
              <w:rPr>
                <w:szCs w:val="20"/>
                <w:lang w:val="en-GB"/>
              </w:rPr>
              <w:t>Programme Output 2</w:t>
            </w: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7A041F8E" w14:textId="77777777" w:rsidR="003B5E2E" w:rsidRPr="0048671B" w:rsidRDefault="003B5E2E" w:rsidP="003B5E2E">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0B3B7284" w14:textId="77777777" w:rsidR="003B5E2E" w:rsidRPr="0048671B" w:rsidRDefault="003B5E2E" w:rsidP="003B5E2E">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02A4E309" w14:textId="77777777" w:rsidR="003B5E2E" w:rsidRPr="0048671B" w:rsidRDefault="003B5E2E" w:rsidP="003B5E2E">
            <w:pPr>
              <w:jc w:val="left"/>
              <w:rPr>
                <w:szCs w:val="20"/>
                <w:lang w:val="en-GB"/>
              </w:rPr>
            </w:pPr>
          </w:p>
        </w:tc>
        <w:tc>
          <w:tcPr>
            <w:tcW w:w="1542" w:type="dxa"/>
            <w:tcBorders>
              <w:left w:val="outset" w:sz="6" w:space="0" w:color="BDD6EE" w:themeColor="accent1" w:themeTint="66"/>
            </w:tcBorders>
          </w:tcPr>
          <w:p w14:paraId="0AA682C6" w14:textId="77777777" w:rsidR="003B5E2E" w:rsidRPr="0048671B" w:rsidRDefault="003B5E2E" w:rsidP="003B5E2E">
            <w:pPr>
              <w:jc w:val="left"/>
              <w:rPr>
                <w:szCs w:val="20"/>
                <w:lang w:val="en-GB"/>
              </w:rPr>
            </w:pPr>
          </w:p>
        </w:tc>
      </w:tr>
      <w:tr w:rsidR="003B5E2E" w:rsidRPr="0048671B" w14:paraId="4D6303B7" w14:textId="77777777" w:rsidTr="005E18E5">
        <w:trPr>
          <w:tblCellSpacing w:w="11" w:type="dxa"/>
        </w:trPr>
        <w:tc>
          <w:tcPr>
            <w:tcW w:w="2511" w:type="dxa"/>
            <w:vMerge/>
            <w:tcBorders>
              <w:left w:val="outset" w:sz="6" w:space="0" w:color="BDD6EE" w:themeColor="accent1" w:themeTint="66"/>
              <w:bottom w:val="outset" w:sz="6" w:space="0" w:color="BDD6EE" w:themeColor="accent1" w:themeTint="66"/>
              <w:right w:val="outset" w:sz="6" w:space="0" w:color="BDD6EE" w:themeColor="accent1" w:themeTint="66"/>
            </w:tcBorders>
            <w:shd w:val="clear" w:color="auto" w:fill="auto"/>
          </w:tcPr>
          <w:p w14:paraId="0EC3B742" w14:textId="77777777" w:rsidR="003B5E2E" w:rsidRPr="0048671B" w:rsidRDefault="003B5E2E" w:rsidP="003B5E2E">
            <w:pPr>
              <w:jc w:val="left"/>
              <w:rPr>
                <w:szCs w:val="20"/>
                <w:lang w:val="en-GB"/>
              </w:rPr>
            </w:pP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055A1005" w14:textId="77777777" w:rsidR="003B5E2E" w:rsidRPr="0048671B" w:rsidRDefault="003B5E2E" w:rsidP="003B5E2E">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6B255203" w14:textId="77777777" w:rsidR="003B5E2E" w:rsidRPr="0048671B" w:rsidRDefault="003B5E2E" w:rsidP="003B5E2E">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11C83C82" w14:textId="77777777" w:rsidR="003B5E2E" w:rsidRPr="0048671B" w:rsidRDefault="003B5E2E" w:rsidP="003B5E2E">
            <w:pPr>
              <w:jc w:val="left"/>
              <w:rPr>
                <w:szCs w:val="20"/>
                <w:lang w:val="en-GB"/>
              </w:rPr>
            </w:pPr>
          </w:p>
        </w:tc>
        <w:tc>
          <w:tcPr>
            <w:tcW w:w="1542" w:type="dxa"/>
            <w:tcBorders>
              <w:left w:val="outset" w:sz="6" w:space="0" w:color="BDD6EE" w:themeColor="accent1" w:themeTint="66"/>
            </w:tcBorders>
          </w:tcPr>
          <w:p w14:paraId="49C60963" w14:textId="77777777" w:rsidR="003B5E2E" w:rsidRPr="0048671B" w:rsidRDefault="003B5E2E" w:rsidP="003B5E2E">
            <w:pPr>
              <w:jc w:val="left"/>
              <w:rPr>
                <w:szCs w:val="20"/>
                <w:lang w:val="en-GB"/>
              </w:rPr>
            </w:pPr>
          </w:p>
        </w:tc>
      </w:tr>
      <w:tr w:rsidR="003B5E2E" w:rsidRPr="0048671B" w14:paraId="258BAF1A" w14:textId="77777777" w:rsidTr="005E18E5">
        <w:trPr>
          <w:tblCellSpacing w:w="11" w:type="dxa"/>
        </w:trPr>
        <w:tc>
          <w:tcPr>
            <w:tcW w:w="2511" w:type="dxa"/>
            <w:vMerge w:val="restart"/>
            <w:tcBorders>
              <w:top w:val="outset" w:sz="6" w:space="0" w:color="BDD6EE" w:themeColor="accent1" w:themeTint="66"/>
              <w:left w:val="outset" w:sz="6" w:space="0" w:color="BDD6EE" w:themeColor="accent1" w:themeTint="66"/>
              <w:right w:val="outset" w:sz="6" w:space="0" w:color="BDD6EE" w:themeColor="accent1" w:themeTint="66"/>
            </w:tcBorders>
            <w:shd w:val="clear" w:color="auto" w:fill="auto"/>
          </w:tcPr>
          <w:p w14:paraId="6A925AC5" w14:textId="77777777" w:rsidR="003B5E2E" w:rsidRPr="0048671B" w:rsidRDefault="003B5E2E" w:rsidP="003B5E2E">
            <w:pPr>
              <w:jc w:val="left"/>
              <w:rPr>
                <w:szCs w:val="20"/>
                <w:lang w:val="en-GB"/>
              </w:rPr>
            </w:pPr>
            <w:r w:rsidRPr="0048671B">
              <w:rPr>
                <w:szCs w:val="20"/>
                <w:lang w:val="en-GB"/>
              </w:rPr>
              <w:t>Programme Output 3</w:t>
            </w: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0BB128DD" w14:textId="77777777" w:rsidR="003B5E2E" w:rsidRPr="0048671B" w:rsidRDefault="003B5E2E" w:rsidP="003B5E2E">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26794BFA" w14:textId="77777777" w:rsidR="003B5E2E" w:rsidRPr="0048671B" w:rsidRDefault="003B5E2E" w:rsidP="003B5E2E">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1664774F" w14:textId="77777777" w:rsidR="003B5E2E" w:rsidRPr="0048671B" w:rsidRDefault="003B5E2E" w:rsidP="003B5E2E">
            <w:pPr>
              <w:jc w:val="left"/>
              <w:rPr>
                <w:szCs w:val="20"/>
                <w:lang w:val="en-GB"/>
              </w:rPr>
            </w:pPr>
          </w:p>
        </w:tc>
        <w:tc>
          <w:tcPr>
            <w:tcW w:w="1542" w:type="dxa"/>
            <w:tcBorders>
              <w:left w:val="outset" w:sz="6" w:space="0" w:color="BDD6EE" w:themeColor="accent1" w:themeTint="66"/>
            </w:tcBorders>
          </w:tcPr>
          <w:p w14:paraId="2741E219" w14:textId="77777777" w:rsidR="003B5E2E" w:rsidRPr="0048671B" w:rsidRDefault="003B5E2E" w:rsidP="003B5E2E">
            <w:pPr>
              <w:jc w:val="left"/>
              <w:rPr>
                <w:szCs w:val="20"/>
                <w:lang w:val="en-GB"/>
              </w:rPr>
            </w:pPr>
          </w:p>
        </w:tc>
      </w:tr>
      <w:tr w:rsidR="003B5E2E" w:rsidRPr="0048671B" w14:paraId="5DE999D2" w14:textId="77777777" w:rsidTr="005E18E5">
        <w:trPr>
          <w:tblCellSpacing w:w="11" w:type="dxa"/>
        </w:trPr>
        <w:tc>
          <w:tcPr>
            <w:tcW w:w="2511" w:type="dxa"/>
            <w:vMerge/>
            <w:tcBorders>
              <w:left w:val="outset" w:sz="6" w:space="0" w:color="BDD6EE" w:themeColor="accent1" w:themeTint="66"/>
              <w:bottom w:val="outset" w:sz="6" w:space="0" w:color="BDD6EE" w:themeColor="accent1" w:themeTint="66"/>
              <w:right w:val="outset" w:sz="6" w:space="0" w:color="BDD6EE" w:themeColor="accent1" w:themeTint="66"/>
            </w:tcBorders>
            <w:shd w:val="clear" w:color="auto" w:fill="auto"/>
          </w:tcPr>
          <w:p w14:paraId="7AC94000" w14:textId="77777777" w:rsidR="003B5E2E" w:rsidRPr="0048671B" w:rsidRDefault="003B5E2E" w:rsidP="003B5E2E">
            <w:pPr>
              <w:jc w:val="left"/>
              <w:rPr>
                <w:szCs w:val="20"/>
                <w:lang w:val="en-GB"/>
              </w:rPr>
            </w:pP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15A92BC0" w14:textId="77777777" w:rsidR="003B5E2E" w:rsidRPr="0048671B" w:rsidRDefault="003B5E2E" w:rsidP="003B5E2E">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16002005" w14:textId="77777777" w:rsidR="003B5E2E" w:rsidRPr="0048671B" w:rsidRDefault="003B5E2E" w:rsidP="003B5E2E">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1DD92D4B" w14:textId="77777777" w:rsidR="003B5E2E" w:rsidRPr="0048671B" w:rsidRDefault="003B5E2E" w:rsidP="003B5E2E">
            <w:pPr>
              <w:jc w:val="left"/>
              <w:rPr>
                <w:szCs w:val="20"/>
                <w:lang w:val="en-GB"/>
              </w:rPr>
            </w:pPr>
          </w:p>
        </w:tc>
        <w:tc>
          <w:tcPr>
            <w:tcW w:w="1542" w:type="dxa"/>
            <w:tcBorders>
              <w:left w:val="outset" w:sz="6" w:space="0" w:color="BDD6EE" w:themeColor="accent1" w:themeTint="66"/>
              <w:bottom w:val="outset" w:sz="6" w:space="0" w:color="BDD6EE" w:themeColor="accent1" w:themeTint="66"/>
            </w:tcBorders>
          </w:tcPr>
          <w:p w14:paraId="2FAB690B" w14:textId="77777777" w:rsidR="003B5E2E" w:rsidRPr="0048671B" w:rsidRDefault="003B5E2E" w:rsidP="003B5E2E">
            <w:pPr>
              <w:jc w:val="left"/>
              <w:rPr>
                <w:szCs w:val="20"/>
                <w:lang w:val="en-GB"/>
              </w:rPr>
            </w:pPr>
          </w:p>
        </w:tc>
      </w:tr>
    </w:tbl>
    <w:p w14:paraId="65BEEA6C" w14:textId="77777777" w:rsidR="003B5E2E" w:rsidRPr="003B5E2E" w:rsidRDefault="003B5E2E" w:rsidP="003B5E2E">
      <w:pPr>
        <w:rPr>
          <w:lang w:val="en-GB" w:eastAsia="en-GB"/>
        </w:rPr>
      </w:pPr>
    </w:p>
    <w:tbl>
      <w:tblPr>
        <w:tblStyle w:val="TableGrid"/>
        <w:tblW w:w="9364"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644"/>
        <w:gridCol w:w="7720"/>
      </w:tblGrid>
      <w:tr w:rsidR="003B5E2E" w:rsidRPr="0048671B" w14:paraId="2BD5AA71" w14:textId="77777777" w:rsidTr="003B5E2E">
        <w:trPr>
          <w:tblCellSpacing w:w="11" w:type="dxa"/>
        </w:trPr>
        <w:tc>
          <w:tcPr>
            <w:tcW w:w="1611" w:type="dxa"/>
            <w:tcBorders>
              <w:right w:val="outset" w:sz="6" w:space="0" w:color="BDD6EE" w:themeColor="accent1" w:themeTint="66"/>
            </w:tcBorders>
            <w:shd w:val="clear" w:color="auto" w:fill="D9D9D9" w:themeFill="background1" w:themeFillShade="D9"/>
          </w:tcPr>
          <w:p w14:paraId="683428F8" w14:textId="77777777" w:rsidR="003B5E2E" w:rsidRPr="0048671B" w:rsidRDefault="003B5E2E" w:rsidP="003B5E2E">
            <w:pPr>
              <w:jc w:val="left"/>
              <w:rPr>
                <w:szCs w:val="20"/>
                <w:lang w:val="en-GB"/>
              </w:rPr>
            </w:pPr>
            <w:r w:rsidRPr="0048671B">
              <w:rPr>
                <w:szCs w:val="20"/>
                <w:lang w:val="en-GB"/>
              </w:rPr>
              <w:t>2.3 Gender, Equity and Sustainability</w:t>
            </w:r>
          </w:p>
          <w:p w14:paraId="341495F9" w14:textId="77777777" w:rsidR="003B5E2E" w:rsidRPr="0048671B" w:rsidRDefault="003B5E2E" w:rsidP="003B5E2E">
            <w:pPr>
              <w:jc w:val="left"/>
              <w:rPr>
                <w:i/>
                <w:szCs w:val="20"/>
                <w:lang w:val="en-GB"/>
              </w:rPr>
            </w:pPr>
            <w:r w:rsidRPr="003640A2">
              <w:rPr>
                <w:i/>
                <w:color w:val="C00000"/>
                <w:szCs w:val="20"/>
                <w:lang w:val="en-GB"/>
              </w:rPr>
              <w:t>(3 paragraphs; max 250 words)</w:t>
            </w:r>
          </w:p>
        </w:tc>
        <w:tc>
          <w:tcPr>
            <w:tcW w:w="7687" w:type="dxa"/>
            <w:tcBorders>
              <w:left w:val="outset" w:sz="6" w:space="0" w:color="BDD6EE" w:themeColor="accent1" w:themeTint="66"/>
            </w:tcBorders>
          </w:tcPr>
          <w:p w14:paraId="14CA502B" w14:textId="77777777" w:rsidR="003B5E2E" w:rsidRPr="0048671B" w:rsidRDefault="003B5E2E" w:rsidP="003B5E2E">
            <w:pPr>
              <w:jc w:val="left"/>
              <w:rPr>
                <w:i/>
                <w:szCs w:val="20"/>
                <w:lang w:val="en-GB"/>
              </w:rPr>
            </w:pPr>
            <w:r w:rsidRPr="0048671B">
              <w:rPr>
                <w:i/>
                <w:szCs w:val="20"/>
                <w:lang w:val="en-GB"/>
              </w:rPr>
              <w:t>“How” this programme takes into account gender, equity and sustainability</w:t>
            </w:r>
          </w:p>
          <w:p w14:paraId="30724BE0" w14:textId="77777777" w:rsidR="003B5E2E" w:rsidRPr="0048671B" w:rsidRDefault="003B5E2E" w:rsidP="003B5E2E">
            <w:pPr>
              <w:jc w:val="left"/>
              <w:rPr>
                <w:szCs w:val="20"/>
                <w:lang w:val="en-GB"/>
              </w:rPr>
            </w:pPr>
            <w:r w:rsidRPr="0048671B">
              <w:rPr>
                <w:i/>
                <w:szCs w:val="20"/>
                <w:lang w:val="en-GB"/>
              </w:rPr>
              <w:t>This section briefly mentions the practical measures taken in the programme to address gender, equity and sustainability considerations.</w:t>
            </w:r>
          </w:p>
        </w:tc>
      </w:tr>
      <w:tr w:rsidR="003B5E2E" w:rsidRPr="0048671B" w14:paraId="7F82ECB4" w14:textId="77777777" w:rsidTr="003B5E2E">
        <w:trPr>
          <w:tblCellSpacing w:w="11" w:type="dxa"/>
        </w:trPr>
        <w:tc>
          <w:tcPr>
            <w:tcW w:w="1611" w:type="dxa"/>
            <w:tcBorders>
              <w:right w:val="outset" w:sz="6" w:space="0" w:color="BDD6EE" w:themeColor="accent1" w:themeTint="66"/>
            </w:tcBorders>
            <w:shd w:val="clear" w:color="auto" w:fill="D9D9D9" w:themeFill="background1" w:themeFillShade="D9"/>
          </w:tcPr>
          <w:p w14:paraId="3EF87144" w14:textId="77777777" w:rsidR="003B5E2E" w:rsidRPr="0048671B" w:rsidRDefault="003B5E2E" w:rsidP="003B5E2E">
            <w:pPr>
              <w:jc w:val="left"/>
              <w:rPr>
                <w:szCs w:val="20"/>
                <w:lang w:val="en-GB"/>
              </w:rPr>
            </w:pPr>
            <w:r w:rsidRPr="0048671B">
              <w:rPr>
                <w:szCs w:val="20"/>
                <w:lang w:val="en-GB"/>
              </w:rPr>
              <w:t>2.4 Partner’s contribution</w:t>
            </w:r>
          </w:p>
          <w:p w14:paraId="5C1E0ABA" w14:textId="77777777" w:rsidR="003B5E2E" w:rsidRPr="0048671B" w:rsidRDefault="003B5E2E" w:rsidP="003B5E2E">
            <w:pPr>
              <w:jc w:val="left"/>
              <w:rPr>
                <w:szCs w:val="20"/>
                <w:lang w:val="en-GB"/>
              </w:rPr>
            </w:pPr>
            <w:r w:rsidRPr="003640A2">
              <w:rPr>
                <w:i/>
                <w:color w:val="C00000"/>
                <w:szCs w:val="20"/>
                <w:lang w:val="en-GB"/>
              </w:rPr>
              <w:t>(1 paragraph; max 100 words)</w:t>
            </w:r>
          </w:p>
        </w:tc>
        <w:tc>
          <w:tcPr>
            <w:tcW w:w="7687" w:type="dxa"/>
            <w:tcBorders>
              <w:left w:val="outset" w:sz="6" w:space="0" w:color="BDD6EE" w:themeColor="accent1" w:themeTint="66"/>
            </w:tcBorders>
          </w:tcPr>
          <w:p w14:paraId="078E7749" w14:textId="77777777" w:rsidR="003B5E2E" w:rsidRPr="0048671B" w:rsidRDefault="003B5E2E" w:rsidP="003B5E2E">
            <w:pPr>
              <w:jc w:val="left"/>
              <w:rPr>
                <w:i/>
                <w:szCs w:val="20"/>
                <w:lang w:val="en-GB"/>
              </w:rPr>
            </w:pPr>
            <w:r w:rsidRPr="0048671B">
              <w:rPr>
                <w:i/>
                <w:szCs w:val="20"/>
                <w:lang w:val="en-GB"/>
              </w:rPr>
              <w:t>This section briefly outlines the partner specific contribution to the programme (monetary or in-kind)</w:t>
            </w:r>
          </w:p>
        </w:tc>
      </w:tr>
      <w:tr w:rsidR="003B5E2E" w:rsidRPr="0048671B" w14:paraId="19FFCF2A" w14:textId="77777777" w:rsidTr="003B5E2E">
        <w:trPr>
          <w:tblCellSpacing w:w="11" w:type="dxa"/>
        </w:trPr>
        <w:tc>
          <w:tcPr>
            <w:tcW w:w="1611" w:type="dxa"/>
            <w:tcBorders>
              <w:right w:val="outset" w:sz="6" w:space="0" w:color="BDD6EE" w:themeColor="accent1" w:themeTint="66"/>
            </w:tcBorders>
            <w:shd w:val="clear" w:color="auto" w:fill="D9D9D9" w:themeFill="background1" w:themeFillShade="D9"/>
          </w:tcPr>
          <w:p w14:paraId="5CBFB6A4" w14:textId="77777777" w:rsidR="003B5E2E" w:rsidRPr="0048671B" w:rsidRDefault="003B5E2E" w:rsidP="003B5E2E">
            <w:pPr>
              <w:jc w:val="left"/>
              <w:rPr>
                <w:szCs w:val="20"/>
                <w:lang w:val="en-GB"/>
              </w:rPr>
            </w:pPr>
            <w:r w:rsidRPr="0048671B">
              <w:rPr>
                <w:szCs w:val="20"/>
                <w:lang w:val="en-GB"/>
              </w:rPr>
              <w:t>2.5 Other partners involved</w:t>
            </w:r>
          </w:p>
          <w:p w14:paraId="41CE9828" w14:textId="77777777" w:rsidR="003B5E2E" w:rsidRPr="0048671B" w:rsidRDefault="003B5E2E" w:rsidP="003B5E2E">
            <w:pPr>
              <w:jc w:val="left"/>
              <w:rPr>
                <w:szCs w:val="20"/>
                <w:lang w:val="en-GB"/>
              </w:rPr>
            </w:pPr>
            <w:r w:rsidRPr="003640A2">
              <w:rPr>
                <w:i/>
                <w:color w:val="C00000"/>
                <w:szCs w:val="20"/>
                <w:lang w:val="en-GB"/>
              </w:rPr>
              <w:t>(1 paragraph; max 100 words)</w:t>
            </w:r>
          </w:p>
        </w:tc>
        <w:tc>
          <w:tcPr>
            <w:tcW w:w="7687" w:type="dxa"/>
            <w:tcBorders>
              <w:left w:val="outset" w:sz="6" w:space="0" w:color="BDD6EE" w:themeColor="accent1" w:themeTint="66"/>
            </w:tcBorders>
          </w:tcPr>
          <w:p w14:paraId="2DB0038F" w14:textId="77777777" w:rsidR="003B5E2E" w:rsidRPr="0048671B" w:rsidRDefault="003B5E2E" w:rsidP="003B5E2E">
            <w:pPr>
              <w:jc w:val="left"/>
              <w:rPr>
                <w:i/>
                <w:szCs w:val="20"/>
                <w:lang w:val="en-GB"/>
              </w:rPr>
            </w:pPr>
            <w:r w:rsidRPr="0048671B">
              <w:rPr>
                <w:i/>
                <w:szCs w:val="20"/>
                <w:lang w:val="en-GB"/>
              </w:rPr>
              <w:t>“With whom” will this programme works in partnership</w:t>
            </w:r>
          </w:p>
          <w:p w14:paraId="5485544C" w14:textId="77777777" w:rsidR="003B5E2E" w:rsidRPr="0048671B" w:rsidRDefault="003B5E2E" w:rsidP="003B5E2E">
            <w:pPr>
              <w:jc w:val="left"/>
              <w:rPr>
                <w:i/>
                <w:szCs w:val="20"/>
                <w:lang w:val="en-GB"/>
              </w:rPr>
            </w:pPr>
            <w:r w:rsidRPr="0048671B">
              <w:rPr>
                <w:i/>
                <w:szCs w:val="20"/>
                <w:lang w:val="en-GB"/>
              </w:rPr>
              <w:t>This section outlines other partners who have a role in programme implementation, including other organisation providing technical and financial support for the programme.</w:t>
            </w:r>
          </w:p>
        </w:tc>
      </w:tr>
      <w:tr w:rsidR="003B5E2E" w:rsidRPr="0048671B" w14:paraId="2DD07730" w14:textId="77777777" w:rsidTr="003B5E2E">
        <w:trPr>
          <w:tblCellSpacing w:w="11" w:type="dxa"/>
        </w:trPr>
        <w:tc>
          <w:tcPr>
            <w:tcW w:w="1611" w:type="dxa"/>
            <w:tcBorders>
              <w:right w:val="outset" w:sz="6" w:space="0" w:color="BDD6EE" w:themeColor="accent1" w:themeTint="66"/>
            </w:tcBorders>
            <w:shd w:val="clear" w:color="auto" w:fill="D9D9D9" w:themeFill="background1" w:themeFillShade="D9"/>
          </w:tcPr>
          <w:p w14:paraId="05BB32C9" w14:textId="77777777" w:rsidR="003B5E2E" w:rsidRPr="0048671B" w:rsidRDefault="003B5E2E" w:rsidP="003B5E2E">
            <w:pPr>
              <w:jc w:val="left"/>
              <w:rPr>
                <w:szCs w:val="20"/>
                <w:lang w:val="en-GB"/>
              </w:rPr>
            </w:pPr>
            <w:r w:rsidRPr="0048671B">
              <w:rPr>
                <w:szCs w:val="20"/>
                <w:lang w:val="en-GB"/>
              </w:rPr>
              <w:t>2.6 Additional documentation</w:t>
            </w:r>
          </w:p>
          <w:p w14:paraId="79980928" w14:textId="77777777" w:rsidR="003B5E2E" w:rsidRPr="0048671B" w:rsidRDefault="003B5E2E" w:rsidP="003B5E2E">
            <w:pPr>
              <w:jc w:val="left"/>
              <w:rPr>
                <w:szCs w:val="20"/>
                <w:lang w:val="en-GB"/>
              </w:rPr>
            </w:pPr>
            <w:r w:rsidRPr="003640A2">
              <w:rPr>
                <w:i/>
                <w:color w:val="C00000"/>
                <w:szCs w:val="20"/>
                <w:lang w:val="en-GB"/>
              </w:rPr>
              <w:t>(1 paragraph; max 100 words)</w:t>
            </w:r>
          </w:p>
        </w:tc>
        <w:tc>
          <w:tcPr>
            <w:tcW w:w="7687" w:type="dxa"/>
            <w:tcBorders>
              <w:left w:val="outset" w:sz="6" w:space="0" w:color="BDD6EE" w:themeColor="accent1" w:themeTint="66"/>
            </w:tcBorders>
          </w:tcPr>
          <w:p w14:paraId="58A42FF4" w14:textId="77777777" w:rsidR="003B5E2E" w:rsidRPr="0048671B" w:rsidRDefault="003B5E2E" w:rsidP="003B5E2E">
            <w:pPr>
              <w:jc w:val="left"/>
              <w:rPr>
                <w:i/>
                <w:szCs w:val="20"/>
                <w:lang w:val="en-GB"/>
              </w:rPr>
            </w:pPr>
            <w:r w:rsidRPr="0048671B">
              <w:rPr>
                <w:i/>
                <w:szCs w:val="20"/>
                <w:lang w:val="en-GB"/>
              </w:rPr>
              <w:t>Additional documentation can be mentioned here for reference.</w:t>
            </w:r>
          </w:p>
        </w:tc>
      </w:tr>
    </w:tbl>
    <w:p w14:paraId="31793438" w14:textId="77777777" w:rsidR="003B5E2E" w:rsidRPr="003B5E2E" w:rsidRDefault="003B5E2E" w:rsidP="003B5E2E">
      <w:pPr>
        <w:rPr>
          <w:lang w:eastAsia="en-GB"/>
        </w:rPr>
      </w:pPr>
    </w:p>
    <w:p w14:paraId="11D522A3" w14:textId="77777777" w:rsidR="003B5E2E" w:rsidRDefault="003B5E2E" w:rsidP="000E08C7">
      <w:pPr>
        <w:rPr>
          <w:lang w:val="en-GB" w:eastAsia="en-GB"/>
        </w:rPr>
        <w:sectPr w:rsidR="003B5E2E">
          <w:pgSz w:w="12240" w:h="15840"/>
          <w:pgMar w:top="1440" w:right="1440" w:bottom="1440" w:left="1440" w:header="708" w:footer="708" w:gutter="0"/>
          <w:cols w:space="708"/>
          <w:docGrid w:linePitch="360"/>
        </w:sectPr>
      </w:pPr>
    </w:p>
    <w:tbl>
      <w:tblPr>
        <w:tblStyle w:val="TableGrid"/>
        <w:tblW w:w="13033"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3033"/>
      </w:tblGrid>
      <w:tr w:rsidR="003B5E2E" w:rsidRPr="009158DB" w14:paraId="3220921F" w14:textId="77777777" w:rsidTr="003B5E2E">
        <w:trPr>
          <w:tblCellSpacing w:w="11" w:type="dxa"/>
        </w:trPr>
        <w:tc>
          <w:tcPr>
            <w:tcW w:w="12989" w:type="dxa"/>
            <w:shd w:val="clear" w:color="auto" w:fill="002060"/>
          </w:tcPr>
          <w:p w14:paraId="389E75F9" w14:textId="77777777" w:rsidR="003B5E2E" w:rsidRPr="009158DB" w:rsidRDefault="003B5E2E" w:rsidP="003B5E2E">
            <w:pPr>
              <w:rPr>
                <w:lang w:val="en-GB"/>
              </w:rPr>
            </w:pPr>
            <w:r>
              <w:rPr>
                <w:lang w:val="en-GB"/>
              </w:rPr>
              <w:lastRenderedPageBreak/>
              <w:t>Section 3. Programme work plan and budget</w:t>
            </w:r>
          </w:p>
        </w:tc>
      </w:tr>
      <w:tr w:rsidR="003B5E2E" w:rsidRPr="009158DB" w14:paraId="421EAFF5" w14:textId="77777777" w:rsidTr="003B5E2E">
        <w:trPr>
          <w:tblCellSpacing w:w="11" w:type="dxa"/>
        </w:trPr>
        <w:tc>
          <w:tcPr>
            <w:tcW w:w="12989" w:type="dxa"/>
            <w:shd w:val="clear" w:color="auto" w:fill="FFFFFF" w:themeFill="background1"/>
          </w:tcPr>
          <w:p w14:paraId="26927FBD" w14:textId="77777777" w:rsidR="0037079D" w:rsidRDefault="003B5E2E" w:rsidP="003B5E2E">
            <w:pPr>
              <w:rPr>
                <w:i/>
                <w:szCs w:val="20"/>
                <w:lang w:val="en-GB"/>
              </w:rPr>
            </w:pPr>
            <w:r w:rsidRPr="0048671B">
              <w:rPr>
                <w:i/>
                <w:szCs w:val="20"/>
                <w:lang w:val="en-GB"/>
              </w:rPr>
              <w:t xml:space="preserve">The table below </w:t>
            </w:r>
            <w:r>
              <w:rPr>
                <w:i/>
                <w:szCs w:val="20"/>
                <w:lang w:val="en-GB"/>
              </w:rPr>
              <w:t>defines the programme implementation work plan (the specific activities to be undertaken towards achievement of each of the programme outputs; the schedule of implementation; and the planned budget, including the CSO and UNICEF’s contributions to the programme)</w:t>
            </w:r>
          </w:p>
          <w:p w14:paraId="5D3B2C48" w14:textId="77777777" w:rsidR="003B5E2E" w:rsidRPr="0048671B" w:rsidRDefault="0037079D" w:rsidP="003B5E2E">
            <w:pPr>
              <w:rPr>
                <w:i/>
                <w:szCs w:val="20"/>
                <w:lang w:val="en-GB"/>
              </w:rPr>
            </w:pPr>
            <w:r w:rsidRPr="0037079D">
              <w:rPr>
                <w:i/>
                <w:color w:val="0000CC"/>
                <w:lang w:val="en-GB" w:eastAsia="en-GB"/>
              </w:rPr>
              <w:t xml:space="preserve">Note: Text and costs in blue provided as </w:t>
            </w:r>
            <w:r>
              <w:rPr>
                <w:i/>
                <w:color w:val="0000CC"/>
                <w:lang w:val="en-GB" w:eastAsia="en-GB"/>
              </w:rPr>
              <w:t>an example</w:t>
            </w:r>
            <w:r w:rsidR="003B5E2E">
              <w:rPr>
                <w:i/>
                <w:szCs w:val="20"/>
                <w:lang w:val="en-GB"/>
              </w:rPr>
              <w:t>.</w:t>
            </w:r>
          </w:p>
        </w:tc>
      </w:tr>
    </w:tbl>
    <w:p w14:paraId="2E510FC3" w14:textId="77777777" w:rsidR="003B5E2E" w:rsidRDefault="003B5E2E" w:rsidP="003B5E2E"/>
    <w:tbl>
      <w:tblPr>
        <w:tblStyle w:val="TableGrid"/>
        <w:tblW w:w="12987"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Layout w:type="fixed"/>
        <w:tblCellMar>
          <w:top w:w="28" w:type="dxa"/>
          <w:left w:w="28" w:type="dxa"/>
          <w:bottom w:w="28" w:type="dxa"/>
          <w:right w:w="28" w:type="dxa"/>
        </w:tblCellMar>
        <w:tblLook w:val="0480" w:firstRow="0" w:lastRow="0" w:firstColumn="1" w:lastColumn="0" w:noHBand="0" w:noVBand="1"/>
      </w:tblPr>
      <w:tblGrid>
        <w:gridCol w:w="985"/>
        <w:gridCol w:w="4536"/>
        <w:gridCol w:w="515"/>
        <w:gridCol w:w="515"/>
        <w:gridCol w:w="515"/>
        <w:gridCol w:w="515"/>
        <w:gridCol w:w="825"/>
        <w:gridCol w:w="1170"/>
        <w:gridCol w:w="1260"/>
        <w:gridCol w:w="1017"/>
        <w:gridCol w:w="1134"/>
      </w:tblGrid>
      <w:tr w:rsidR="003B5E2E" w:rsidRPr="00D7110F" w14:paraId="26DF961B" w14:textId="77777777" w:rsidTr="003B5E2E">
        <w:trPr>
          <w:tblHeader/>
          <w:tblCellSpacing w:w="11" w:type="dxa"/>
        </w:trPr>
        <w:tc>
          <w:tcPr>
            <w:tcW w:w="952" w:type="dxa"/>
            <w:vMerge w:val="restart"/>
            <w:tcBorders>
              <w:right w:val="outset" w:sz="6" w:space="0" w:color="BDD6EE" w:themeColor="accent1" w:themeTint="66"/>
            </w:tcBorders>
            <w:shd w:val="clear" w:color="auto" w:fill="D9D9D9" w:themeFill="background1" w:themeFillShade="D9"/>
            <w:vAlign w:val="center"/>
          </w:tcPr>
          <w:p w14:paraId="76D689CC" w14:textId="77777777" w:rsidR="003B5E2E" w:rsidRPr="00D7110F" w:rsidRDefault="003B5E2E" w:rsidP="003B5E2E">
            <w:pPr>
              <w:jc w:val="center"/>
              <w:rPr>
                <w:szCs w:val="20"/>
                <w:lang w:val="en-GB"/>
              </w:rPr>
            </w:pPr>
            <w:r w:rsidRPr="00D7110F">
              <w:rPr>
                <w:szCs w:val="20"/>
                <w:lang w:val="en-GB"/>
              </w:rPr>
              <w:t>Result Level</w:t>
            </w:r>
          </w:p>
        </w:tc>
        <w:tc>
          <w:tcPr>
            <w:tcW w:w="4514" w:type="dxa"/>
            <w:vMerge w:val="restart"/>
            <w:tcBorders>
              <w:right w:val="outset" w:sz="6" w:space="0" w:color="BDD6EE" w:themeColor="accent1" w:themeTint="66"/>
            </w:tcBorders>
            <w:shd w:val="clear" w:color="auto" w:fill="D9D9D9" w:themeFill="background1" w:themeFillShade="D9"/>
            <w:vAlign w:val="center"/>
          </w:tcPr>
          <w:p w14:paraId="1F714EC6" w14:textId="77777777" w:rsidR="003B5E2E" w:rsidRPr="00D7110F" w:rsidRDefault="003B5E2E" w:rsidP="003B5E2E">
            <w:pPr>
              <w:jc w:val="center"/>
              <w:rPr>
                <w:i/>
                <w:szCs w:val="20"/>
                <w:lang w:val="en-GB"/>
              </w:rPr>
            </w:pPr>
            <w:r w:rsidRPr="00D7110F">
              <w:rPr>
                <w:szCs w:val="20"/>
                <w:lang w:val="en-GB"/>
              </w:rPr>
              <w:t>Result/activity</w:t>
            </w:r>
          </w:p>
        </w:tc>
        <w:tc>
          <w:tcPr>
            <w:tcW w:w="2863" w:type="dxa"/>
            <w:gridSpan w:val="5"/>
            <w:shd w:val="clear" w:color="auto" w:fill="D9D9D9" w:themeFill="background1" w:themeFillShade="D9"/>
            <w:vAlign w:val="center"/>
          </w:tcPr>
          <w:p w14:paraId="58E7B88D" w14:textId="77777777" w:rsidR="003B5E2E" w:rsidRPr="00D7110F" w:rsidRDefault="003B5E2E" w:rsidP="003B5E2E">
            <w:pPr>
              <w:jc w:val="center"/>
              <w:rPr>
                <w:szCs w:val="20"/>
                <w:lang w:val="en-GB"/>
              </w:rPr>
            </w:pPr>
            <w:r w:rsidRPr="00D7110F">
              <w:rPr>
                <w:szCs w:val="20"/>
                <w:lang w:val="en-GB"/>
              </w:rPr>
              <w:t>Timeframe (quarters/year(s)</w:t>
            </w:r>
          </w:p>
        </w:tc>
        <w:tc>
          <w:tcPr>
            <w:tcW w:w="1148" w:type="dxa"/>
            <w:vMerge w:val="restart"/>
            <w:tcBorders>
              <w:right w:val="outset" w:sz="6" w:space="0" w:color="BDD6EE" w:themeColor="accent1" w:themeTint="66"/>
            </w:tcBorders>
            <w:shd w:val="clear" w:color="auto" w:fill="D9D9D9" w:themeFill="background1" w:themeFillShade="D9"/>
            <w:vAlign w:val="center"/>
          </w:tcPr>
          <w:p w14:paraId="4C9FE305" w14:textId="77777777" w:rsidR="003B5E2E" w:rsidRPr="00D7110F" w:rsidRDefault="003B5E2E" w:rsidP="003B5E2E">
            <w:pPr>
              <w:jc w:val="center"/>
              <w:rPr>
                <w:szCs w:val="20"/>
                <w:lang w:val="en-GB"/>
              </w:rPr>
            </w:pPr>
            <w:r w:rsidRPr="00D7110F">
              <w:rPr>
                <w:szCs w:val="20"/>
                <w:lang w:val="en-GB"/>
              </w:rPr>
              <w:t>Total</w:t>
            </w:r>
            <w:r>
              <w:rPr>
                <w:szCs w:val="20"/>
                <w:lang w:val="en-GB"/>
              </w:rPr>
              <w:t xml:space="preserve"> </w:t>
            </w:r>
            <w:r w:rsidRPr="009302A0">
              <w:rPr>
                <w:sz w:val="14"/>
                <w:szCs w:val="20"/>
                <w:lang w:val="en-GB"/>
              </w:rPr>
              <w:t>(CSO+UNICEF)</w:t>
            </w:r>
          </w:p>
        </w:tc>
        <w:tc>
          <w:tcPr>
            <w:tcW w:w="1238" w:type="dxa"/>
            <w:vMerge w:val="restart"/>
            <w:tcBorders>
              <w:left w:val="outset" w:sz="6" w:space="0" w:color="BDD6EE" w:themeColor="accent1" w:themeTint="66"/>
            </w:tcBorders>
            <w:shd w:val="clear" w:color="auto" w:fill="D9D9D9" w:themeFill="background1" w:themeFillShade="D9"/>
            <w:vAlign w:val="center"/>
          </w:tcPr>
          <w:p w14:paraId="2CD522F0" w14:textId="77777777" w:rsidR="003B5E2E" w:rsidRPr="00D7110F" w:rsidRDefault="003B5E2E" w:rsidP="003B5E2E">
            <w:pPr>
              <w:jc w:val="center"/>
              <w:rPr>
                <w:szCs w:val="20"/>
                <w:lang w:val="en-GB"/>
              </w:rPr>
            </w:pPr>
            <w:r w:rsidRPr="00D7110F">
              <w:rPr>
                <w:szCs w:val="20"/>
                <w:lang w:val="en-GB"/>
              </w:rPr>
              <w:t>CSO contribution</w:t>
            </w:r>
            <w:r>
              <w:rPr>
                <w:szCs w:val="20"/>
                <w:lang w:val="en-GB"/>
              </w:rPr>
              <w:t xml:space="preserve"> </w:t>
            </w:r>
          </w:p>
        </w:tc>
        <w:tc>
          <w:tcPr>
            <w:tcW w:w="2118" w:type="dxa"/>
            <w:gridSpan w:val="2"/>
            <w:tcBorders>
              <w:left w:val="outset" w:sz="6" w:space="0" w:color="BDD6EE" w:themeColor="accent1" w:themeTint="66"/>
            </w:tcBorders>
            <w:shd w:val="clear" w:color="auto" w:fill="D9D9D9" w:themeFill="background1" w:themeFillShade="D9"/>
            <w:vAlign w:val="center"/>
          </w:tcPr>
          <w:p w14:paraId="07AA2F27" w14:textId="77777777" w:rsidR="003B5E2E" w:rsidRPr="00D7110F" w:rsidRDefault="003B5E2E" w:rsidP="003B5E2E">
            <w:pPr>
              <w:jc w:val="center"/>
              <w:rPr>
                <w:i/>
                <w:szCs w:val="20"/>
                <w:lang w:val="en-GB"/>
              </w:rPr>
            </w:pPr>
            <w:r w:rsidRPr="00D7110F">
              <w:rPr>
                <w:szCs w:val="20"/>
                <w:lang w:val="en-GB"/>
              </w:rPr>
              <w:t>UNICEF contribution</w:t>
            </w:r>
          </w:p>
        </w:tc>
      </w:tr>
      <w:tr w:rsidR="003B5E2E" w:rsidRPr="00D7110F" w14:paraId="7EB0E1E4" w14:textId="77777777" w:rsidTr="003B5E2E">
        <w:trPr>
          <w:tblHeader/>
          <w:tblCellSpacing w:w="11" w:type="dxa"/>
        </w:trPr>
        <w:tc>
          <w:tcPr>
            <w:tcW w:w="952" w:type="dxa"/>
            <w:vMerge/>
            <w:tcBorders>
              <w:right w:val="outset" w:sz="6" w:space="0" w:color="BDD6EE" w:themeColor="accent1" w:themeTint="66"/>
            </w:tcBorders>
            <w:shd w:val="clear" w:color="auto" w:fill="D9D9D9" w:themeFill="background1" w:themeFillShade="D9"/>
            <w:vAlign w:val="center"/>
          </w:tcPr>
          <w:p w14:paraId="6A8E405B" w14:textId="77777777" w:rsidR="003B5E2E" w:rsidRPr="00D7110F" w:rsidRDefault="003B5E2E" w:rsidP="003B5E2E">
            <w:pPr>
              <w:jc w:val="center"/>
              <w:rPr>
                <w:szCs w:val="20"/>
                <w:lang w:val="en-GB"/>
              </w:rPr>
            </w:pPr>
          </w:p>
        </w:tc>
        <w:tc>
          <w:tcPr>
            <w:tcW w:w="4514" w:type="dxa"/>
            <w:vMerge/>
            <w:tcBorders>
              <w:right w:val="outset" w:sz="6" w:space="0" w:color="BDD6EE" w:themeColor="accent1" w:themeTint="66"/>
            </w:tcBorders>
            <w:shd w:val="clear" w:color="auto" w:fill="D9D9D9" w:themeFill="background1" w:themeFillShade="D9"/>
            <w:vAlign w:val="center"/>
          </w:tcPr>
          <w:p w14:paraId="6E47C5E3" w14:textId="77777777" w:rsidR="003B5E2E" w:rsidRPr="00D7110F" w:rsidRDefault="003B5E2E" w:rsidP="003B5E2E">
            <w:pPr>
              <w:jc w:val="center"/>
              <w:rPr>
                <w:i/>
                <w:szCs w:val="20"/>
                <w:lang w:val="en-GB"/>
              </w:rPr>
            </w:pPr>
          </w:p>
        </w:tc>
        <w:tc>
          <w:tcPr>
            <w:tcW w:w="493" w:type="dxa"/>
            <w:shd w:val="clear" w:color="auto" w:fill="D9D9D9" w:themeFill="background1" w:themeFillShade="D9"/>
            <w:vAlign w:val="center"/>
          </w:tcPr>
          <w:p w14:paraId="527F85B5" w14:textId="77777777" w:rsidR="003B5E2E" w:rsidRPr="00D7110F" w:rsidRDefault="003B5E2E" w:rsidP="003B5E2E">
            <w:pPr>
              <w:jc w:val="center"/>
              <w:rPr>
                <w:szCs w:val="20"/>
                <w:lang w:val="en-GB"/>
              </w:rPr>
            </w:pPr>
            <w:r w:rsidRPr="00D7110F">
              <w:rPr>
                <w:szCs w:val="20"/>
                <w:lang w:val="en-GB"/>
              </w:rPr>
              <w:t>Q1</w:t>
            </w:r>
          </w:p>
        </w:tc>
        <w:tc>
          <w:tcPr>
            <w:tcW w:w="493" w:type="dxa"/>
            <w:shd w:val="clear" w:color="auto" w:fill="D9D9D9" w:themeFill="background1" w:themeFillShade="D9"/>
            <w:vAlign w:val="center"/>
          </w:tcPr>
          <w:p w14:paraId="01394E7E" w14:textId="77777777" w:rsidR="003B5E2E" w:rsidRPr="00D7110F" w:rsidRDefault="003B5E2E" w:rsidP="003B5E2E">
            <w:pPr>
              <w:jc w:val="center"/>
              <w:rPr>
                <w:szCs w:val="20"/>
                <w:lang w:val="en-GB"/>
              </w:rPr>
            </w:pPr>
            <w:r w:rsidRPr="00D7110F">
              <w:rPr>
                <w:szCs w:val="20"/>
                <w:lang w:val="en-GB"/>
              </w:rPr>
              <w:t>Q2</w:t>
            </w:r>
          </w:p>
        </w:tc>
        <w:tc>
          <w:tcPr>
            <w:tcW w:w="493" w:type="dxa"/>
            <w:shd w:val="clear" w:color="auto" w:fill="D9D9D9" w:themeFill="background1" w:themeFillShade="D9"/>
            <w:vAlign w:val="center"/>
          </w:tcPr>
          <w:p w14:paraId="0E84F42B" w14:textId="77777777" w:rsidR="003B5E2E" w:rsidRPr="00D7110F" w:rsidRDefault="003B5E2E" w:rsidP="003B5E2E">
            <w:pPr>
              <w:jc w:val="center"/>
              <w:rPr>
                <w:szCs w:val="20"/>
                <w:lang w:val="en-GB"/>
              </w:rPr>
            </w:pPr>
            <w:r w:rsidRPr="00D7110F">
              <w:rPr>
                <w:szCs w:val="20"/>
                <w:lang w:val="en-GB"/>
              </w:rPr>
              <w:t>Q3</w:t>
            </w:r>
          </w:p>
        </w:tc>
        <w:tc>
          <w:tcPr>
            <w:tcW w:w="493" w:type="dxa"/>
            <w:shd w:val="clear" w:color="auto" w:fill="D9D9D9" w:themeFill="background1" w:themeFillShade="D9"/>
            <w:vAlign w:val="center"/>
          </w:tcPr>
          <w:p w14:paraId="1D97D889" w14:textId="77777777" w:rsidR="003B5E2E" w:rsidRPr="00D7110F" w:rsidRDefault="003B5E2E" w:rsidP="003B5E2E">
            <w:pPr>
              <w:jc w:val="center"/>
              <w:rPr>
                <w:szCs w:val="20"/>
                <w:lang w:val="en-GB"/>
              </w:rPr>
            </w:pPr>
            <w:r w:rsidRPr="00D7110F">
              <w:rPr>
                <w:szCs w:val="20"/>
                <w:lang w:val="en-GB"/>
              </w:rPr>
              <w:t>Q4</w:t>
            </w:r>
          </w:p>
        </w:tc>
        <w:tc>
          <w:tcPr>
            <w:tcW w:w="803" w:type="dxa"/>
            <w:shd w:val="clear" w:color="auto" w:fill="D9D9D9" w:themeFill="background1" w:themeFillShade="D9"/>
            <w:vAlign w:val="center"/>
          </w:tcPr>
          <w:p w14:paraId="655AC69D" w14:textId="77777777" w:rsidR="003B5E2E" w:rsidRPr="00D7110F" w:rsidRDefault="003B5E2E" w:rsidP="003B5E2E">
            <w:pPr>
              <w:jc w:val="center"/>
              <w:rPr>
                <w:szCs w:val="20"/>
                <w:lang w:val="en-GB"/>
              </w:rPr>
            </w:pPr>
            <w:r w:rsidRPr="00D7110F">
              <w:rPr>
                <w:szCs w:val="20"/>
                <w:lang w:val="en-GB"/>
              </w:rPr>
              <w:t>Year2</w:t>
            </w:r>
          </w:p>
        </w:tc>
        <w:tc>
          <w:tcPr>
            <w:tcW w:w="1148" w:type="dxa"/>
            <w:vMerge/>
            <w:tcBorders>
              <w:right w:val="outset" w:sz="6" w:space="0" w:color="BDD6EE" w:themeColor="accent1" w:themeTint="66"/>
            </w:tcBorders>
            <w:shd w:val="clear" w:color="auto" w:fill="D9D9D9" w:themeFill="background1" w:themeFillShade="D9"/>
          </w:tcPr>
          <w:p w14:paraId="66825820" w14:textId="77777777" w:rsidR="003B5E2E" w:rsidRPr="00D7110F" w:rsidRDefault="003B5E2E" w:rsidP="003B5E2E">
            <w:pPr>
              <w:jc w:val="center"/>
              <w:rPr>
                <w:szCs w:val="20"/>
                <w:lang w:val="en-GB"/>
              </w:rPr>
            </w:pPr>
          </w:p>
        </w:tc>
        <w:tc>
          <w:tcPr>
            <w:tcW w:w="1238" w:type="dxa"/>
            <w:vMerge/>
            <w:tcBorders>
              <w:left w:val="outset" w:sz="6" w:space="0" w:color="BDD6EE" w:themeColor="accent1" w:themeTint="66"/>
            </w:tcBorders>
            <w:shd w:val="clear" w:color="auto" w:fill="D9D9D9" w:themeFill="background1" w:themeFillShade="D9"/>
            <w:vAlign w:val="center"/>
          </w:tcPr>
          <w:p w14:paraId="317BB91D" w14:textId="77777777" w:rsidR="003B5E2E" w:rsidRPr="00D7110F" w:rsidRDefault="003B5E2E" w:rsidP="003B5E2E">
            <w:pPr>
              <w:jc w:val="center"/>
              <w:rPr>
                <w:szCs w:val="20"/>
                <w:lang w:val="en-GB"/>
              </w:rPr>
            </w:pPr>
          </w:p>
        </w:tc>
        <w:tc>
          <w:tcPr>
            <w:tcW w:w="995" w:type="dxa"/>
            <w:tcBorders>
              <w:left w:val="outset" w:sz="6" w:space="0" w:color="BDD6EE" w:themeColor="accent1" w:themeTint="66"/>
            </w:tcBorders>
            <w:shd w:val="clear" w:color="auto" w:fill="D9D9D9" w:themeFill="background1" w:themeFillShade="D9"/>
            <w:vAlign w:val="center"/>
          </w:tcPr>
          <w:p w14:paraId="7279602E" w14:textId="77777777" w:rsidR="003B5E2E" w:rsidRPr="00D7110F" w:rsidRDefault="003B5E2E" w:rsidP="003B5E2E">
            <w:pPr>
              <w:jc w:val="center"/>
              <w:rPr>
                <w:szCs w:val="20"/>
                <w:lang w:val="en-GB"/>
              </w:rPr>
            </w:pPr>
            <w:r w:rsidRPr="00D7110F">
              <w:rPr>
                <w:szCs w:val="20"/>
                <w:lang w:val="en-GB"/>
              </w:rPr>
              <w:t>Cash</w:t>
            </w:r>
            <w:r w:rsidRPr="00D7110F">
              <w:rPr>
                <w:rStyle w:val="FootnoteReference"/>
                <w:szCs w:val="20"/>
                <w:lang w:val="en-GB"/>
              </w:rPr>
              <w:footnoteReference w:id="4"/>
            </w:r>
          </w:p>
        </w:tc>
        <w:tc>
          <w:tcPr>
            <w:tcW w:w="1101" w:type="dxa"/>
            <w:tcBorders>
              <w:left w:val="outset" w:sz="6" w:space="0" w:color="BDD6EE" w:themeColor="accent1" w:themeTint="66"/>
            </w:tcBorders>
            <w:shd w:val="clear" w:color="auto" w:fill="D9D9D9" w:themeFill="background1" w:themeFillShade="D9"/>
            <w:vAlign w:val="center"/>
          </w:tcPr>
          <w:p w14:paraId="356BABF7" w14:textId="77777777" w:rsidR="003B5E2E" w:rsidRPr="00D7110F" w:rsidRDefault="003B5E2E" w:rsidP="003B5E2E">
            <w:pPr>
              <w:jc w:val="center"/>
              <w:rPr>
                <w:i/>
                <w:szCs w:val="20"/>
                <w:lang w:val="en-GB"/>
              </w:rPr>
            </w:pPr>
            <w:r w:rsidRPr="00D7110F">
              <w:rPr>
                <w:szCs w:val="20"/>
                <w:lang w:val="en-GB"/>
              </w:rPr>
              <w:t>Suppl</w:t>
            </w:r>
            <w:r>
              <w:rPr>
                <w:szCs w:val="20"/>
                <w:lang w:val="en-GB"/>
              </w:rPr>
              <w:t>y</w:t>
            </w:r>
          </w:p>
        </w:tc>
      </w:tr>
      <w:tr w:rsidR="003B5E2E" w:rsidRPr="00D7110F" w14:paraId="10B71915" w14:textId="77777777" w:rsidTr="003B5E2E">
        <w:trPr>
          <w:tblCellSpacing w:w="11" w:type="dxa"/>
        </w:trPr>
        <w:tc>
          <w:tcPr>
            <w:tcW w:w="952" w:type="dxa"/>
            <w:tcBorders>
              <w:right w:val="outset" w:sz="6" w:space="0" w:color="BDD6EE" w:themeColor="accent1" w:themeTint="66"/>
            </w:tcBorders>
            <w:shd w:val="clear" w:color="auto" w:fill="FFE599" w:themeFill="accent4" w:themeFillTint="66"/>
          </w:tcPr>
          <w:p w14:paraId="62D6ECC0" w14:textId="77777777" w:rsidR="003B5E2E" w:rsidRPr="00D7110F" w:rsidRDefault="003B5E2E" w:rsidP="003B5E2E">
            <w:pPr>
              <w:jc w:val="left"/>
              <w:rPr>
                <w:szCs w:val="20"/>
                <w:lang w:val="en-GB"/>
              </w:rPr>
            </w:pPr>
            <w:proofErr w:type="spellStart"/>
            <w:r w:rsidRPr="00D7110F">
              <w:rPr>
                <w:szCs w:val="20"/>
                <w:lang w:val="en-GB"/>
              </w:rPr>
              <w:t>Progr</w:t>
            </w:r>
            <w:proofErr w:type="spellEnd"/>
            <w:r w:rsidRPr="00D7110F">
              <w:rPr>
                <w:szCs w:val="20"/>
                <w:lang w:val="en-GB"/>
              </w:rPr>
              <w:t>. Output 1:</w:t>
            </w:r>
          </w:p>
        </w:tc>
        <w:tc>
          <w:tcPr>
            <w:tcW w:w="7399" w:type="dxa"/>
            <w:gridSpan w:val="6"/>
            <w:tcBorders>
              <w:right w:val="outset" w:sz="6" w:space="0" w:color="BDD6EE" w:themeColor="accent1" w:themeTint="66"/>
            </w:tcBorders>
            <w:shd w:val="clear" w:color="auto" w:fill="FFE599" w:themeFill="accent4" w:themeFillTint="66"/>
          </w:tcPr>
          <w:p w14:paraId="6A456494" w14:textId="77777777" w:rsidR="003B5E2E" w:rsidRPr="0037079D" w:rsidRDefault="003B5E2E" w:rsidP="003B5E2E">
            <w:pPr>
              <w:jc w:val="left"/>
              <w:rPr>
                <w:i/>
                <w:color w:val="0000CC"/>
                <w:szCs w:val="20"/>
                <w:lang w:val="en-GB"/>
              </w:rPr>
            </w:pPr>
            <w:r w:rsidRPr="0037079D">
              <w:rPr>
                <w:i/>
                <w:color w:val="0000CC"/>
                <w:szCs w:val="20"/>
                <w:lang w:val="en-GB"/>
              </w:rPr>
              <w:t>E.g. Community-based management of SAM introduced in 200 villages In 10 districts</w:t>
            </w:r>
          </w:p>
          <w:p w14:paraId="03307203" w14:textId="77777777" w:rsidR="003B5E2E" w:rsidRPr="0037079D" w:rsidRDefault="003B5E2E" w:rsidP="003B5E2E">
            <w:pPr>
              <w:jc w:val="left"/>
              <w:rPr>
                <w:i/>
                <w:color w:val="0000CC"/>
                <w:szCs w:val="20"/>
                <w:lang w:val="en-GB"/>
              </w:rPr>
            </w:pPr>
          </w:p>
          <w:p w14:paraId="7492944F" w14:textId="77777777" w:rsidR="003B5E2E" w:rsidRPr="0037079D" w:rsidRDefault="003B5E2E" w:rsidP="003B5E2E">
            <w:pPr>
              <w:jc w:val="left"/>
              <w:rPr>
                <w:color w:val="0000CC"/>
                <w:szCs w:val="20"/>
                <w:lang w:val="en-GB"/>
              </w:rPr>
            </w:pPr>
            <w:r w:rsidRPr="0037079D">
              <w:rPr>
                <w:color w:val="0000CC"/>
                <w:szCs w:val="20"/>
                <w:lang w:val="en-GB"/>
              </w:rPr>
              <w:t>Performance indicator(s),</w:t>
            </w:r>
          </w:p>
          <w:p w14:paraId="365095E2" w14:textId="77777777" w:rsidR="003B5E2E" w:rsidRPr="0037079D" w:rsidRDefault="003B5E2E" w:rsidP="003B5E2E">
            <w:pPr>
              <w:jc w:val="left"/>
              <w:rPr>
                <w:i/>
                <w:color w:val="0000CC"/>
                <w:szCs w:val="20"/>
                <w:lang w:val="en-GB"/>
              </w:rPr>
            </w:pPr>
            <w:r w:rsidRPr="0037079D">
              <w:rPr>
                <w:i/>
                <w:color w:val="0000CC"/>
                <w:szCs w:val="20"/>
                <w:lang w:val="en-GB"/>
              </w:rPr>
              <w:t>- # children receiving RUFT/in patient</w:t>
            </w:r>
          </w:p>
          <w:p w14:paraId="4C92E155" w14:textId="77777777" w:rsidR="003B5E2E" w:rsidRPr="0037079D" w:rsidRDefault="003B5E2E" w:rsidP="003B5E2E">
            <w:pPr>
              <w:jc w:val="left"/>
              <w:rPr>
                <w:i/>
                <w:color w:val="0000CC"/>
                <w:szCs w:val="20"/>
                <w:lang w:val="en-GB"/>
              </w:rPr>
            </w:pPr>
            <w:r w:rsidRPr="0037079D">
              <w:rPr>
                <w:i/>
                <w:color w:val="0000CC"/>
                <w:szCs w:val="20"/>
                <w:lang w:val="en-GB"/>
              </w:rPr>
              <w:t xml:space="preserve">- # children receiving RUFT/ community </w:t>
            </w:r>
          </w:p>
          <w:p w14:paraId="39DB58BD" w14:textId="77777777" w:rsidR="003B5E2E" w:rsidRPr="0037079D" w:rsidRDefault="003B5E2E" w:rsidP="003B5E2E">
            <w:pPr>
              <w:jc w:val="left"/>
              <w:rPr>
                <w:i/>
                <w:color w:val="0000CC"/>
                <w:szCs w:val="20"/>
                <w:lang w:val="en-GB"/>
              </w:rPr>
            </w:pPr>
            <w:r w:rsidRPr="0037079D">
              <w:rPr>
                <w:i/>
                <w:color w:val="0000CC"/>
                <w:szCs w:val="20"/>
                <w:lang w:val="en-GB"/>
              </w:rPr>
              <w:t>- recovery rate</w:t>
            </w:r>
          </w:p>
        </w:tc>
        <w:tc>
          <w:tcPr>
            <w:tcW w:w="1148" w:type="dxa"/>
            <w:tcBorders>
              <w:right w:val="outset" w:sz="6" w:space="0" w:color="BDD6EE" w:themeColor="accent1" w:themeTint="66"/>
            </w:tcBorders>
            <w:shd w:val="clear" w:color="auto" w:fill="FFE599" w:themeFill="accent4" w:themeFillTint="66"/>
            <w:vAlign w:val="center"/>
          </w:tcPr>
          <w:p w14:paraId="2EE822DA" w14:textId="77777777" w:rsidR="003B5E2E" w:rsidRPr="0037079D" w:rsidRDefault="003B5E2E" w:rsidP="003B5E2E">
            <w:pPr>
              <w:jc w:val="right"/>
              <w:rPr>
                <w:i/>
                <w:color w:val="0000CC"/>
                <w:szCs w:val="20"/>
                <w:lang w:val="en-GB"/>
              </w:rPr>
            </w:pPr>
            <w:r w:rsidRPr="0037079D">
              <w:rPr>
                <w:i/>
                <w:color w:val="0000CC"/>
                <w:szCs w:val="20"/>
                <w:lang w:val="en-GB"/>
              </w:rPr>
              <w:t>400,000</w:t>
            </w:r>
          </w:p>
        </w:tc>
        <w:tc>
          <w:tcPr>
            <w:tcW w:w="1238" w:type="dxa"/>
            <w:tcBorders>
              <w:left w:val="outset" w:sz="6" w:space="0" w:color="BDD6EE" w:themeColor="accent1" w:themeTint="66"/>
            </w:tcBorders>
            <w:shd w:val="clear" w:color="auto" w:fill="FFE599" w:themeFill="accent4" w:themeFillTint="66"/>
            <w:vAlign w:val="center"/>
          </w:tcPr>
          <w:p w14:paraId="1A8DD705" w14:textId="77777777" w:rsidR="003B5E2E" w:rsidRPr="0037079D" w:rsidRDefault="003B5E2E" w:rsidP="003B5E2E">
            <w:pPr>
              <w:jc w:val="right"/>
              <w:rPr>
                <w:i/>
                <w:color w:val="0000CC"/>
                <w:szCs w:val="20"/>
                <w:lang w:val="en-GB"/>
              </w:rPr>
            </w:pPr>
            <w:r w:rsidRPr="0037079D">
              <w:rPr>
                <w:i/>
                <w:color w:val="0000CC"/>
                <w:szCs w:val="20"/>
                <w:lang w:val="en-GB"/>
              </w:rPr>
              <w:t>10,000</w:t>
            </w:r>
          </w:p>
        </w:tc>
        <w:tc>
          <w:tcPr>
            <w:tcW w:w="995" w:type="dxa"/>
            <w:tcBorders>
              <w:left w:val="outset" w:sz="6" w:space="0" w:color="BDD6EE" w:themeColor="accent1" w:themeTint="66"/>
            </w:tcBorders>
            <w:shd w:val="clear" w:color="auto" w:fill="FFE599" w:themeFill="accent4" w:themeFillTint="66"/>
            <w:vAlign w:val="center"/>
          </w:tcPr>
          <w:p w14:paraId="4E7E9BC7" w14:textId="77777777" w:rsidR="003B5E2E" w:rsidRPr="0037079D" w:rsidRDefault="003B5E2E" w:rsidP="003B5E2E">
            <w:pPr>
              <w:jc w:val="right"/>
              <w:rPr>
                <w:i/>
                <w:color w:val="0000CC"/>
                <w:szCs w:val="20"/>
                <w:lang w:val="en-GB"/>
              </w:rPr>
            </w:pPr>
            <w:r w:rsidRPr="0037079D">
              <w:rPr>
                <w:i/>
                <w:color w:val="0000CC"/>
                <w:szCs w:val="20"/>
                <w:lang w:val="en-GB"/>
              </w:rPr>
              <w:t>190,000</w:t>
            </w:r>
          </w:p>
        </w:tc>
        <w:tc>
          <w:tcPr>
            <w:tcW w:w="1101" w:type="dxa"/>
            <w:tcBorders>
              <w:left w:val="outset" w:sz="6" w:space="0" w:color="BDD6EE" w:themeColor="accent1" w:themeTint="66"/>
            </w:tcBorders>
            <w:shd w:val="clear" w:color="auto" w:fill="FFE599" w:themeFill="accent4" w:themeFillTint="66"/>
            <w:vAlign w:val="center"/>
          </w:tcPr>
          <w:p w14:paraId="6A2B0DA3" w14:textId="77777777" w:rsidR="003B5E2E" w:rsidRPr="0037079D" w:rsidRDefault="003B5E2E" w:rsidP="003B5E2E">
            <w:pPr>
              <w:jc w:val="right"/>
              <w:rPr>
                <w:i/>
                <w:color w:val="0000CC"/>
                <w:szCs w:val="20"/>
                <w:lang w:val="en-GB"/>
              </w:rPr>
            </w:pPr>
            <w:r w:rsidRPr="0037079D">
              <w:rPr>
                <w:i/>
                <w:color w:val="0000CC"/>
                <w:szCs w:val="20"/>
                <w:lang w:val="en-GB"/>
              </w:rPr>
              <w:t>200,000</w:t>
            </w:r>
          </w:p>
        </w:tc>
      </w:tr>
      <w:tr w:rsidR="003B5E2E" w:rsidRPr="00D7110F" w14:paraId="6566B10C" w14:textId="77777777" w:rsidTr="003B5E2E">
        <w:trPr>
          <w:tblCellSpacing w:w="11" w:type="dxa"/>
        </w:trPr>
        <w:tc>
          <w:tcPr>
            <w:tcW w:w="952" w:type="dxa"/>
            <w:tcBorders>
              <w:right w:val="outset" w:sz="6" w:space="0" w:color="BDD6EE" w:themeColor="accent1" w:themeTint="66"/>
            </w:tcBorders>
            <w:shd w:val="clear" w:color="auto" w:fill="D9D9D9" w:themeFill="background1" w:themeFillShade="D9"/>
          </w:tcPr>
          <w:p w14:paraId="5B49FF90" w14:textId="77777777" w:rsidR="003B5E2E" w:rsidRPr="00D7110F" w:rsidRDefault="003B5E2E" w:rsidP="003B5E2E">
            <w:pPr>
              <w:jc w:val="left"/>
              <w:rPr>
                <w:szCs w:val="20"/>
                <w:lang w:val="en-GB"/>
              </w:rPr>
            </w:pPr>
            <w:r>
              <w:rPr>
                <w:szCs w:val="20"/>
                <w:lang w:val="en-GB"/>
              </w:rPr>
              <w:t>Act.</w:t>
            </w:r>
            <w:r w:rsidRPr="00D7110F">
              <w:rPr>
                <w:szCs w:val="20"/>
                <w:lang w:val="en-GB"/>
              </w:rPr>
              <w:t>1.1</w:t>
            </w:r>
          </w:p>
        </w:tc>
        <w:tc>
          <w:tcPr>
            <w:tcW w:w="4514" w:type="dxa"/>
            <w:tcBorders>
              <w:right w:val="outset" w:sz="6" w:space="0" w:color="BDD6EE" w:themeColor="accent1" w:themeTint="66"/>
            </w:tcBorders>
          </w:tcPr>
          <w:p w14:paraId="40DE1559" w14:textId="77777777" w:rsidR="003B5E2E" w:rsidRPr="0037079D" w:rsidRDefault="003B5E2E" w:rsidP="003B5E2E">
            <w:pPr>
              <w:jc w:val="left"/>
              <w:rPr>
                <w:i/>
                <w:color w:val="0000CC"/>
                <w:szCs w:val="20"/>
                <w:lang w:val="en-GB"/>
              </w:rPr>
            </w:pPr>
            <w:r w:rsidRPr="0037079D">
              <w:rPr>
                <w:i/>
                <w:color w:val="0000CC"/>
                <w:szCs w:val="20"/>
                <w:lang w:val="en-GB"/>
              </w:rPr>
              <w:t>Organise training of 500 health workers in community nutrition in 10 districts</w:t>
            </w:r>
          </w:p>
        </w:tc>
        <w:tc>
          <w:tcPr>
            <w:tcW w:w="493" w:type="dxa"/>
            <w:vAlign w:val="center"/>
          </w:tcPr>
          <w:p w14:paraId="22E5CF9A" w14:textId="77777777" w:rsidR="003B5E2E" w:rsidRPr="0037079D" w:rsidRDefault="003B5E2E" w:rsidP="003B5E2E">
            <w:pPr>
              <w:jc w:val="center"/>
              <w:rPr>
                <w:i/>
                <w:color w:val="0000CC"/>
                <w:szCs w:val="20"/>
                <w:lang w:val="en-GB"/>
              </w:rPr>
            </w:pPr>
            <w:r w:rsidRPr="0037079D">
              <w:rPr>
                <w:i/>
                <w:color w:val="0000CC"/>
                <w:szCs w:val="20"/>
                <w:lang w:val="en-GB"/>
              </w:rPr>
              <w:t>x</w:t>
            </w:r>
          </w:p>
        </w:tc>
        <w:tc>
          <w:tcPr>
            <w:tcW w:w="493" w:type="dxa"/>
            <w:vAlign w:val="center"/>
          </w:tcPr>
          <w:p w14:paraId="6559F95F" w14:textId="77777777" w:rsidR="003B5E2E" w:rsidRPr="0037079D" w:rsidRDefault="003B5E2E" w:rsidP="003B5E2E">
            <w:pPr>
              <w:jc w:val="center"/>
              <w:rPr>
                <w:i/>
                <w:color w:val="0000CC"/>
                <w:szCs w:val="20"/>
                <w:lang w:val="en-GB"/>
              </w:rPr>
            </w:pPr>
            <w:r w:rsidRPr="0037079D">
              <w:rPr>
                <w:i/>
                <w:color w:val="0000CC"/>
                <w:szCs w:val="20"/>
                <w:lang w:val="en-GB"/>
              </w:rPr>
              <w:t>x</w:t>
            </w:r>
          </w:p>
        </w:tc>
        <w:tc>
          <w:tcPr>
            <w:tcW w:w="493" w:type="dxa"/>
            <w:vAlign w:val="center"/>
          </w:tcPr>
          <w:p w14:paraId="47C094B7" w14:textId="77777777" w:rsidR="003B5E2E" w:rsidRPr="0037079D" w:rsidRDefault="003B5E2E" w:rsidP="003B5E2E">
            <w:pPr>
              <w:jc w:val="center"/>
              <w:rPr>
                <w:i/>
                <w:color w:val="0000CC"/>
                <w:szCs w:val="20"/>
                <w:lang w:val="en-GB"/>
              </w:rPr>
            </w:pPr>
          </w:p>
        </w:tc>
        <w:tc>
          <w:tcPr>
            <w:tcW w:w="493" w:type="dxa"/>
            <w:tcBorders>
              <w:left w:val="outset" w:sz="6" w:space="0" w:color="BDD6EE" w:themeColor="accent1" w:themeTint="66"/>
            </w:tcBorders>
            <w:vAlign w:val="center"/>
          </w:tcPr>
          <w:p w14:paraId="42161D34" w14:textId="77777777" w:rsidR="003B5E2E" w:rsidRPr="0037079D" w:rsidRDefault="003B5E2E" w:rsidP="003B5E2E">
            <w:pPr>
              <w:jc w:val="center"/>
              <w:rPr>
                <w:i/>
                <w:color w:val="0000CC"/>
                <w:szCs w:val="20"/>
                <w:lang w:val="en-GB"/>
              </w:rPr>
            </w:pPr>
          </w:p>
        </w:tc>
        <w:tc>
          <w:tcPr>
            <w:tcW w:w="803" w:type="dxa"/>
            <w:tcBorders>
              <w:left w:val="outset" w:sz="6" w:space="0" w:color="BDD6EE" w:themeColor="accent1" w:themeTint="66"/>
            </w:tcBorders>
            <w:vAlign w:val="center"/>
          </w:tcPr>
          <w:p w14:paraId="656B1CDE" w14:textId="77777777" w:rsidR="003B5E2E" w:rsidRPr="0037079D" w:rsidRDefault="003B5E2E" w:rsidP="003B5E2E">
            <w:pPr>
              <w:jc w:val="center"/>
              <w:rPr>
                <w:i/>
                <w:color w:val="0000CC"/>
                <w:szCs w:val="20"/>
                <w:lang w:val="en-GB"/>
              </w:rPr>
            </w:pPr>
          </w:p>
        </w:tc>
        <w:tc>
          <w:tcPr>
            <w:tcW w:w="1148" w:type="dxa"/>
            <w:tcBorders>
              <w:left w:val="outset" w:sz="6" w:space="0" w:color="BDD6EE" w:themeColor="accent1" w:themeTint="66"/>
              <w:right w:val="outset" w:sz="6" w:space="0" w:color="BDD6EE" w:themeColor="accent1" w:themeTint="66"/>
            </w:tcBorders>
          </w:tcPr>
          <w:p w14:paraId="593F6DB4" w14:textId="77777777" w:rsidR="003B5E2E" w:rsidRPr="0037079D" w:rsidRDefault="003B5E2E" w:rsidP="003B5E2E">
            <w:pPr>
              <w:jc w:val="right"/>
              <w:rPr>
                <w:i/>
                <w:color w:val="0000CC"/>
                <w:szCs w:val="20"/>
                <w:lang w:val="en-GB"/>
              </w:rPr>
            </w:pPr>
            <w:r w:rsidRPr="0037079D">
              <w:rPr>
                <w:i/>
                <w:color w:val="0000CC"/>
                <w:szCs w:val="20"/>
                <w:lang w:val="en-GB"/>
              </w:rPr>
              <w:t>100,000</w:t>
            </w:r>
          </w:p>
        </w:tc>
        <w:tc>
          <w:tcPr>
            <w:tcW w:w="1238" w:type="dxa"/>
            <w:tcBorders>
              <w:left w:val="outset" w:sz="6" w:space="0" w:color="BDD6EE" w:themeColor="accent1" w:themeTint="66"/>
            </w:tcBorders>
            <w:vAlign w:val="center"/>
          </w:tcPr>
          <w:p w14:paraId="7160724C" w14:textId="77777777" w:rsidR="003B5E2E" w:rsidRPr="0037079D" w:rsidRDefault="003B5E2E" w:rsidP="003B5E2E">
            <w:pPr>
              <w:jc w:val="right"/>
              <w:rPr>
                <w:i/>
                <w:color w:val="0000CC"/>
                <w:szCs w:val="20"/>
                <w:lang w:val="en-GB"/>
              </w:rPr>
            </w:pPr>
          </w:p>
        </w:tc>
        <w:tc>
          <w:tcPr>
            <w:tcW w:w="995" w:type="dxa"/>
            <w:tcBorders>
              <w:left w:val="outset" w:sz="6" w:space="0" w:color="BDD6EE" w:themeColor="accent1" w:themeTint="66"/>
            </w:tcBorders>
            <w:vAlign w:val="center"/>
          </w:tcPr>
          <w:p w14:paraId="1C0DBAA2" w14:textId="77777777" w:rsidR="003B5E2E" w:rsidRPr="0037079D" w:rsidRDefault="003B5E2E" w:rsidP="003B5E2E">
            <w:pPr>
              <w:jc w:val="right"/>
              <w:rPr>
                <w:i/>
                <w:color w:val="0000CC"/>
                <w:szCs w:val="20"/>
                <w:lang w:val="en-GB"/>
              </w:rPr>
            </w:pPr>
            <w:r w:rsidRPr="0037079D">
              <w:rPr>
                <w:i/>
                <w:color w:val="0000CC"/>
                <w:szCs w:val="20"/>
                <w:lang w:val="en-GB"/>
              </w:rPr>
              <w:t>100,000</w:t>
            </w:r>
          </w:p>
        </w:tc>
        <w:tc>
          <w:tcPr>
            <w:tcW w:w="1101" w:type="dxa"/>
            <w:tcBorders>
              <w:left w:val="outset" w:sz="6" w:space="0" w:color="BDD6EE" w:themeColor="accent1" w:themeTint="66"/>
            </w:tcBorders>
          </w:tcPr>
          <w:p w14:paraId="55BD976A" w14:textId="77777777" w:rsidR="003B5E2E" w:rsidRPr="0037079D" w:rsidRDefault="003B5E2E" w:rsidP="003B5E2E">
            <w:pPr>
              <w:jc w:val="right"/>
              <w:rPr>
                <w:i/>
                <w:color w:val="0000CC"/>
                <w:szCs w:val="20"/>
                <w:lang w:val="en-GB"/>
              </w:rPr>
            </w:pPr>
          </w:p>
        </w:tc>
      </w:tr>
      <w:tr w:rsidR="003B5E2E" w:rsidRPr="00D7110F" w14:paraId="52C93923" w14:textId="77777777" w:rsidTr="003B5E2E">
        <w:trPr>
          <w:tblCellSpacing w:w="11" w:type="dxa"/>
        </w:trPr>
        <w:tc>
          <w:tcPr>
            <w:tcW w:w="952" w:type="dxa"/>
            <w:tcBorders>
              <w:right w:val="outset" w:sz="6" w:space="0" w:color="BDD6EE" w:themeColor="accent1" w:themeTint="66"/>
            </w:tcBorders>
            <w:shd w:val="clear" w:color="auto" w:fill="D9D9D9" w:themeFill="background1" w:themeFillShade="D9"/>
          </w:tcPr>
          <w:p w14:paraId="2FA2F6A5" w14:textId="77777777" w:rsidR="003B5E2E" w:rsidRPr="00D7110F" w:rsidRDefault="003B5E2E" w:rsidP="003B5E2E">
            <w:pPr>
              <w:jc w:val="left"/>
              <w:rPr>
                <w:szCs w:val="20"/>
                <w:lang w:val="en-GB"/>
              </w:rPr>
            </w:pPr>
            <w:r>
              <w:rPr>
                <w:szCs w:val="20"/>
                <w:lang w:val="en-GB"/>
              </w:rPr>
              <w:t>Act.</w:t>
            </w:r>
            <w:r w:rsidRPr="00D7110F">
              <w:rPr>
                <w:szCs w:val="20"/>
                <w:lang w:val="en-GB"/>
              </w:rPr>
              <w:t xml:space="preserve"> 1.2</w:t>
            </w:r>
          </w:p>
        </w:tc>
        <w:tc>
          <w:tcPr>
            <w:tcW w:w="4514" w:type="dxa"/>
            <w:tcBorders>
              <w:right w:val="outset" w:sz="6" w:space="0" w:color="BDD6EE" w:themeColor="accent1" w:themeTint="66"/>
            </w:tcBorders>
          </w:tcPr>
          <w:p w14:paraId="19DCF741" w14:textId="77777777" w:rsidR="003B5E2E" w:rsidRPr="0037079D" w:rsidRDefault="003B5E2E" w:rsidP="003B5E2E">
            <w:pPr>
              <w:rPr>
                <w:i/>
                <w:color w:val="0000CC"/>
                <w:szCs w:val="20"/>
                <w:lang w:val="en-GB"/>
              </w:rPr>
            </w:pPr>
            <w:r w:rsidRPr="0037079D">
              <w:rPr>
                <w:i/>
                <w:color w:val="0000CC"/>
                <w:szCs w:val="20"/>
                <w:lang w:val="en-GB"/>
              </w:rPr>
              <w:t>Undertake community outreach activities &amp; referral in 200 villages in 10 districts</w:t>
            </w:r>
          </w:p>
        </w:tc>
        <w:tc>
          <w:tcPr>
            <w:tcW w:w="493" w:type="dxa"/>
            <w:tcBorders>
              <w:right w:val="outset" w:sz="6" w:space="0" w:color="BDD6EE" w:themeColor="accent1" w:themeTint="66"/>
            </w:tcBorders>
          </w:tcPr>
          <w:p w14:paraId="4D062DE3" w14:textId="77777777" w:rsidR="003B5E2E" w:rsidRPr="0037079D" w:rsidRDefault="003B5E2E" w:rsidP="003B5E2E">
            <w:pPr>
              <w:jc w:val="center"/>
              <w:rPr>
                <w:i/>
                <w:color w:val="0000CC"/>
                <w:szCs w:val="20"/>
                <w:lang w:val="en-GB"/>
              </w:rPr>
            </w:pPr>
            <w:r w:rsidRPr="0037079D">
              <w:rPr>
                <w:i/>
                <w:color w:val="0000CC"/>
                <w:szCs w:val="20"/>
                <w:lang w:val="en-GB"/>
              </w:rPr>
              <w:t>x</w:t>
            </w:r>
          </w:p>
        </w:tc>
        <w:tc>
          <w:tcPr>
            <w:tcW w:w="493" w:type="dxa"/>
            <w:tcBorders>
              <w:right w:val="outset" w:sz="6" w:space="0" w:color="BDD6EE" w:themeColor="accent1" w:themeTint="66"/>
            </w:tcBorders>
          </w:tcPr>
          <w:p w14:paraId="011B3CED" w14:textId="77777777" w:rsidR="003B5E2E" w:rsidRPr="0037079D" w:rsidRDefault="003B5E2E" w:rsidP="003B5E2E">
            <w:pPr>
              <w:jc w:val="center"/>
              <w:rPr>
                <w:i/>
                <w:color w:val="0000CC"/>
                <w:szCs w:val="20"/>
                <w:lang w:val="en-GB"/>
              </w:rPr>
            </w:pPr>
            <w:r w:rsidRPr="0037079D">
              <w:rPr>
                <w:i/>
                <w:color w:val="0000CC"/>
                <w:szCs w:val="20"/>
                <w:lang w:val="en-GB"/>
              </w:rPr>
              <w:t>x</w:t>
            </w:r>
          </w:p>
        </w:tc>
        <w:tc>
          <w:tcPr>
            <w:tcW w:w="493" w:type="dxa"/>
            <w:tcBorders>
              <w:right w:val="outset" w:sz="6" w:space="0" w:color="BDD6EE" w:themeColor="accent1" w:themeTint="66"/>
            </w:tcBorders>
          </w:tcPr>
          <w:p w14:paraId="0CFD1350" w14:textId="77777777" w:rsidR="003B5E2E" w:rsidRPr="0037079D" w:rsidRDefault="003B5E2E" w:rsidP="003B5E2E">
            <w:pPr>
              <w:jc w:val="center"/>
              <w:rPr>
                <w:i/>
                <w:color w:val="0000CC"/>
                <w:szCs w:val="20"/>
                <w:lang w:val="en-GB"/>
              </w:rPr>
            </w:pPr>
            <w:r w:rsidRPr="0037079D">
              <w:rPr>
                <w:i/>
                <w:color w:val="0000CC"/>
                <w:szCs w:val="20"/>
                <w:lang w:val="en-GB"/>
              </w:rPr>
              <w:t>x</w:t>
            </w:r>
          </w:p>
        </w:tc>
        <w:tc>
          <w:tcPr>
            <w:tcW w:w="493" w:type="dxa"/>
            <w:tcBorders>
              <w:left w:val="outset" w:sz="6" w:space="0" w:color="BDD6EE" w:themeColor="accent1" w:themeTint="66"/>
            </w:tcBorders>
            <w:vAlign w:val="center"/>
          </w:tcPr>
          <w:p w14:paraId="63DA94EA" w14:textId="77777777" w:rsidR="003B5E2E" w:rsidRPr="0037079D" w:rsidRDefault="003B5E2E" w:rsidP="003B5E2E">
            <w:pPr>
              <w:jc w:val="center"/>
              <w:rPr>
                <w:i/>
                <w:color w:val="0000CC"/>
                <w:szCs w:val="20"/>
                <w:lang w:val="en-GB"/>
              </w:rPr>
            </w:pPr>
            <w:r w:rsidRPr="0037079D">
              <w:rPr>
                <w:i/>
                <w:color w:val="0000CC"/>
                <w:szCs w:val="20"/>
                <w:lang w:val="en-GB"/>
              </w:rPr>
              <w:t>x</w:t>
            </w:r>
          </w:p>
        </w:tc>
        <w:tc>
          <w:tcPr>
            <w:tcW w:w="803" w:type="dxa"/>
            <w:tcBorders>
              <w:left w:val="outset" w:sz="6" w:space="0" w:color="BDD6EE" w:themeColor="accent1" w:themeTint="66"/>
            </w:tcBorders>
            <w:vAlign w:val="center"/>
          </w:tcPr>
          <w:p w14:paraId="538FCAD5" w14:textId="77777777" w:rsidR="003B5E2E" w:rsidRPr="0037079D" w:rsidRDefault="003B5E2E" w:rsidP="003B5E2E">
            <w:pPr>
              <w:rPr>
                <w:i/>
                <w:color w:val="0000CC"/>
                <w:szCs w:val="20"/>
                <w:lang w:val="en-GB"/>
              </w:rPr>
            </w:pPr>
          </w:p>
        </w:tc>
        <w:tc>
          <w:tcPr>
            <w:tcW w:w="1148" w:type="dxa"/>
            <w:tcBorders>
              <w:left w:val="outset" w:sz="6" w:space="0" w:color="BDD6EE" w:themeColor="accent1" w:themeTint="66"/>
              <w:right w:val="outset" w:sz="6" w:space="0" w:color="BDD6EE" w:themeColor="accent1" w:themeTint="66"/>
            </w:tcBorders>
          </w:tcPr>
          <w:p w14:paraId="4E652C3D" w14:textId="77777777" w:rsidR="003B5E2E" w:rsidRPr="0037079D" w:rsidRDefault="003B5E2E" w:rsidP="003B5E2E">
            <w:pPr>
              <w:jc w:val="right"/>
              <w:rPr>
                <w:i/>
                <w:color w:val="0000CC"/>
                <w:szCs w:val="20"/>
                <w:lang w:val="en-GB"/>
              </w:rPr>
            </w:pPr>
            <w:r w:rsidRPr="0037079D">
              <w:rPr>
                <w:i/>
                <w:color w:val="0000CC"/>
                <w:szCs w:val="20"/>
                <w:lang w:val="en-GB"/>
              </w:rPr>
              <w:t>50,000</w:t>
            </w:r>
          </w:p>
        </w:tc>
        <w:tc>
          <w:tcPr>
            <w:tcW w:w="1238" w:type="dxa"/>
            <w:tcBorders>
              <w:left w:val="outset" w:sz="6" w:space="0" w:color="BDD6EE" w:themeColor="accent1" w:themeTint="66"/>
            </w:tcBorders>
            <w:vAlign w:val="center"/>
          </w:tcPr>
          <w:p w14:paraId="1A5EF85A" w14:textId="77777777" w:rsidR="003B5E2E" w:rsidRPr="0037079D" w:rsidRDefault="003B5E2E" w:rsidP="003B5E2E">
            <w:pPr>
              <w:jc w:val="right"/>
              <w:rPr>
                <w:i/>
                <w:color w:val="0000CC"/>
                <w:szCs w:val="20"/>
                <w:lang w:val="en-GB"/>
              </w:rPr>
            </w:pPr>
          </w:p>
        </w:tc>
        <w:tc>
          <w:tcPr>
            <w:tcW w:w="995" w:type="dxa"/>
            <w:tcBorders>
              <w:left w:val="outset" w:sz="6" w:space="0" w:color="BDD6EE" w:themeColor="accent1" w:themeTint="66"/>
            </w:tcBorders>
            <w:vAlign w:val="center"/>
          </w:tcPr>
          <w:p w14:paraId="486A6684" w14:textId="77777777" w:rsidR="003B5E2E" w:rsidRPr="0037079D" w:rsidRDefault="003B5E2E" w:rsidP="003B5E2E">
            <w:pPr>
              <w:jc w:val="right"/>
              <w:rPr>
                <w:i/>
                <w:color w:val="0000CC"/>
                <w:szCs w:val="20"/>
                <w:lang w:val="en-GB"/>
              </w:rPr>
            </w:pPr>
            <w:r w:rsidRPr="0037079D">
              <w:rPr>
                <w:i/>
                <w:color w:val="0000CC"/>
                <w:szCs w:val="20"/>
                <w:lang w:val="en-GB"/>
              </w:rPr>
              <w:t>50,000</w:t>
            </w:r>
          </w:p>
        </w:tc>
        <w:tc>
          <w:tcPr>
            <w:tcW w:w="1101" w:type="dxa"/>
            <w:tcBorders>
              <w:left w:val="outset" w:sz="6" w:space="0" w:color="BDD6EE" w:themeColor="accent1" w:themeTint="66"/>
            </w:tcBorders>
          </w:tcPr>
          <w:p w14:paraId="34EBBD48" w14:textId="77777777" w:rsidR="003B5E2E" w:rsidRPr="0037079D" w:rsidRDefault="003B5E2E" w:rsidP="003B5E2E">
            <w:pPr>
              <w:jc w:val="right"/>
              <w:rPr>
                <w:i/>
                <w:color w:val="0000CC"/>
                <w:szCs w:val="20"/>
                <w:lang w:val="en-GB"/>
              </w:rPr>
            </w:pPr>
          </w:p>
        </w:tc>
      </w:tr>
      <w:tr w:rsidR="003B5E2E" w:rsidRPr="00D7110F" w14:paraId="6215CAD7" w14:textId="77777777" w:rsidTr="003B5E2E">
        <w:trPr>
          <w:tblCellSpacing w:w="11" w:type="dxa"/>
        </w:trPr>
        <w:tc>
          <w:tcPr>
            <w:tcW w:w="952" w:type="dxa"/>
            <w:tcBorders>
              <w:right w:val="outset" w:sz="6" w:space="0" w:color="BDD6EE" w:themeColor="accent1" w:themeTint="66"/>
            </w:tcBorders>
            <w:shd w:val="clear" w:color="auto" w:fill="D9D9D9" w:themeFill="background1" w:themeFillShade="D9"/>
          </w:tcPr>
          <w:p w14:paraId="0CA1E695" w14:textId="77777777" w:rsidR="003B5E2E" w:rsidRPr="00D7110F" w:rsidRDefault="003B5E2E" w:rsidP="003B5E2E">
            <w:pPr>
              <w:jc w:val="left"/>
              <w:rPr>
                <w:szCs w:val="20"/>
                <w:lang w:val="en-GB"/>
              </w:rPr>
            </w:pPr>
            <w:r>
              <w:rPr>
                <w:szCs w:val="20"/>
                <w:lang w:val="en-GB"/>
              </w:rPr>
              <w:t>Act.</w:t>
            </w:r>
            <w:r w:rsidRPr="00D7110F">
              <w:rPr>
                <w:szCs w:val="20"/>
                <w:lang w:val="en-GB"/>
              </w:rPr>
              <w:t xml:space="preserve"> 1.3</w:t>
            </w:r>
          </w:p>
        </w:tc>
        <w:tc>
          <w:tcPr>
            <w:tcW w:w="4514" w:type="dxa"/>
            <w:tcBorders>
              <w:right w:val="outset" w:sz="6" w:space="0" w:color="BDD6EE" w:themeColor="accent1" w:themeTint="66"/>
            </w:tcBorders>
          </w:tcPr>
          <w:p w14:paraId="3A17A710" w14:textId="77777777" w:rsidR="003B5E2E" w:rsidRPr="0037079D" w:rsidRDefault="003B5E2E" w:rsidP="003B5E2E">
            <w:pPr>
              <w:rPr>
                <w:i/>
                <w:color w:val="0000CC"/>
                <w:szCs w:val="20"/>
                <w:lang w:val="en-GB"/>
              </w:rPr>
            </w:pPr>
            <w:r w:rsidRPr="0037079D">
              <w:rPr>
                <w:i/>
                <w:color w:val="0000CC"/>
                <w:szCs w:val="20"/>
                <w:lang w:val="en-GB"/>
              </w:rPr>
              <w:t>Provide nutrition equipment &amp; supplies in 50 health centres</w:t>
            </w:r>
          </w:p>
        </w:tc>
        <w:tc>
          <w:tcPr>
            <w:tcW w:w="493" w:type="dxa"/>
            <w:tcBorders>
              <w:right w:val="outset" w:sz="6" w:space="0" w:color="BDD6EE" w:themeColor="accent1" w:themeTint="66"/>
            </w:tcBorders>
            <w:vAlign w:val="center"/>
          </w:tcPr>
          <w:p w14:paraId="3870EED9" w14:textId="77777777" w:rsidR="003B5E2E" w:rsidRPr="0037079D" w:rsidRDefault="003B5E2E" w:rsidP="003B5E2E">
            <w:pPr>
              <w:jc w:val="center"/>
              <w:rPr>
                <w:i/>
                <w:color w:val="0000CC"/>
                <w:szCs w:val="20"/>
                <w:lang w:val="en-GB"/>
              </w:rPr>
            </w:pPr>
            <w:r w:rsidRPr="0037079D">
              <w:rPr>
                <w:i/>
                <w:color w:val="0000CC"/>
                <w:szCs w:val="20"/>
                <w:lang w:val="en-GB"/>
              </w:rPr>
              <w:t>x</w:t>
            </w:r>
          </w:p>
        </w:tc>
        <w:tc>
          <w:tcPr>
            <w:tcW w:w="493" w:type="dxa"/>
            <w:tcBorders>
              <w:right w:val="outset" w:sz="6" w:space="0" w:color="BDD6EE" w:themeColor="accent1" w:themeTint="66"/>
            </w:tcBorders>
            <w:vAlign w:val="center"/>
          </w:tcPr>
          <w:p w14:paraId="5F87D319" w14:textId="77777777" w:rsidR="003B5E2E" w:rsidRPr="0037079D" w:rsidRDefault="003B5E2E" w:rsidP="003B5E2E">
            <w:pPr>
              <w:jc w:val="center"/>
              <w:rPr>
                <w:i/>
                <w:color w:val="0000CC"/>
                <w:szCs w:val="20"/>
                <w:lang w:val="en-GB"/>
              </w:rPr>
            </w:pPr>
          </w:p>
        </w:tc>
        <w:tc>
          <w:tcPr>
            <w:tcW w:w="493" w:type="dxa"/>
            <w:tcBorders>
              <w:right w:val="outset" w:sz="6" w:space="0" w:color="BDD6EE" w:themeColor="accent1" w:themeTint="66"/>
            </w:tcBorders>
            <w:vAlign w:val="center"/>
          </w:tcPr>
          <w:p w14:paraId="78BA3EDE" w14:textId="77777777" w:rsidR="003B5E2E" w:rsidRPr="0037079D" w:rsidRDefault="003B5E2E" w:rsidP="003B5E2E">
            <w:pPr>
              <w:jc w:val="center"/>
              <w:rPr>
                <w:i/>
                <w:color w:val="0000CC"/>
                <w:szCs w:val="20"/>
                <w:lang w:val="en-GB"/>
              </w:rPr>
            </w:pPr>
          </w:p>
        </w:tc>
        <w:tc>
          <w:tcPr>
            <w:tcW w:w="493" w:type="dxa"/>
            <w:tcBorders>
              <w:left w:val="outset" w:sz="6" w:space="0" w:color="BDD6EE" w:themeColor="accent1" w:themeTint="66"/>
            </w:tcBorders>
            <w:vAlign w:val="center"/>
          </w:tcPr>
          <w:p w14:paraId="1C0AD438" w14:textId="77777777" w:rsidR="003B5E2E" w:rsidRPr="0037079D" w:rsidRDefault="003B5E2E" w:rsidP="003B5E2E">
            <w:pPr>
              <w:jc w:val="center"/>
              <w:rPr>
                <w:i/>
                <w:color w:val="0000CC"/>
                <w:szCs w:val="20"/>
                <w:lang w:val="en-GB"/>
              </w:rPr>
            </w:pPr>
            <w:r w:rsidRPr="0037079D">
              <w:rPr>
                <w:i/>
                <w:color w:val="0000CC"/>
                <w:szCs w:val="20"/>
                <w:lang w:val="en-GB"/>
              </w:rPr>
              <w:t>x</w:t>
            </w:r>
          </w:p>
        </w:tc>
        <w:tc>
          <w:tcPr>
            <w:tcW w:w="803" w:type="dxa"/>
            <w:tcBorders>
              <w:left w:val="outset" w:sz="6" w:space="0" w:color="BDD6EE" w:themeColor="accent1" w:themeTint="66"/>
            </w:tcBorders>
            <w:vAlign w:val="center"/>
          </w:tcPr>
          <w:p w14:paraId="667C2EB3" w14:textId="77777777" w:rsidR="003B5E2E" w:rsidRPr="0037079D" w:rsidRDefault="003B5E2E" w:rsidP="003B5E2E">
            <w:pPr>
              <w:jc w:val="center"/>
              <w:rPr>
                <w:i/>
                <w:color w:val="0000CC"/>
                <w:szCs w:val="20"/>
                <w:lang w:val="en-GB"/>
              </w:rPr>
            </w:pPr>
          </w:p>
        </w:tc>
        <w:tc>
          <w:tcPr>
            <w:tcW w:w="1148" w:type="dxa"/>
            <w:tcBorders>
              <w:left w:val="outset" w:sz="6" w:space="0" w:color="BDD6EE" w:themeColor="accent1" w:themeTint="66"/>
              <w:right w:val="outset" w:sz="6" w:space="0" w:color="BDD6EE" w:themeColor="accent1" w:themeTint="66"/>
            </w:tcBorders>
          </w:tcPr>
          <w:p w14:paraId="4518785F" w14:textId="77777777" w:rsidR="003B5E2E" w:rsidRPr="0037079D" w:rsidRDefault="003B5E2E" w:rsidP="003B5E2E">
            <w:pPr>
              <w:jc w:val="right"/>
              <w:rPr>
                <w:i/>
                <w:color w:val="0000CC"/>
                <w:szCs w:val="20"/>
                <w:lang w:val="en-GB"/>
              </w:rPr>
            </w:pPr>
            <w:r w:rsidRPr="0037079D">
              <w:rPr>
                <w:i/>
                <w:color w:val="0000CC"/>
                <w:szCs w:val="20"/>
                <w:lang w:val="en-GB"/>
              </w:rPr>
              <w:t>200,000</w:t>
            </w:r>
          </w:p>
        </w:tc>
        <w:tc>
          <w:tcPr>
            <w:tcW w:w="1238" w:type="dxa"/>
            <w:tcBorders>
              <w:left w:val="outset" w:sz="6" w:space="0" w:color="BDD6EE" w:themeColor="accent1" w:themeTint="66"/>
            </w:tcBorders>
            <w:vAlign w:val="center"/>
          </w:tcPr>
          <w:p w14:paraId="56CEAB34" w14:textId="77777777" w:rsidR="003B5E2E" w:rsidRPr="0037079D" w:rsidRDefault="003B5E2E" w:rsidP="003B5E2E">
            <w:pPr>
              <w:jc w:val="right"/>
              <w:rPr>
                <w:i/>
                <w:color w:val="0000CC"/>
                <w:szCs w:val="20"/>
                <w:lang w:val="en-GB"/>
              </w:rPr>
            </w:pPr>
          </w:p>
        </w:tc>
        <w:tc>
          <w:tcPr>
            <w:tcW w:w="995" w:type="dxa"/>
            <w:tcBorders>
              <w:left w:val="outset" w:sz="6" w:space="0" w:color="BDD6EE" w:themeColor="accent1" w:themeTint="66"/>
            </w:tcBorders>
            <w:vAlign w:val="center"/>
          </w:tcPr>
          <w:p w14:paraId="518AC9CC" w14:textId="77777777" w:rsidR="003B5E2E" w:rsidRPr="0037079D" w:rsidRDefault="003B5E2E" w:rsidP="003B5E2E">
            <w:pPr>
              <w:jc w:val="right"/>
              <w:rPr>
                <w:i/>
                <w:color w:val="0000CC"/>
                <w:szCs w:val="20"/>
                <w:lang w:val="en-GB"/>
              </w:rPr>
            </w:pPr>
          </w:p>
        </w:tc>
        <w:tc>
          <w:tcPr>
            <w:tcW w:w="1101" w:type="dxa"/>
            <w:tcBorders>
              <w:left w:val="outset" w:sz="6" w:space="0" w:color="BDD6EE" w:themeColor="accent1" w:themeTint="66"/>
            </w:tcBorders>
          </w:tcPr>
          <w:p w14:paraId="546C8421" w14:textId="77777777" w:rsidR="003B5E2E" w:rsidRPr="0037079D" w:rsidRDefault="003B5E2E" w:rsidP="003B5E2E">
            <w:pPr>
              <w:jc w:val="right"/>
              <w:rPr>
                <w:i/>
                <w:color w:val="0000CC"/>
                <w:szCs w:val="20"/>
                <w:lang w:val="en-GB"/>
              </w:rPr>
            </w:pPr>
            <w:r w:rsidRPr="0037079D">
              <w:rPr>
                <w:i/>
                <w:color w:val="0000CC"/>
                <w:szCs w:val="20"/>
                <w:lang w:val="en-GB"/>
              </w:rPr>
              <w:t>200,000</w:t>
            </w:r>
          </w:p>
        </w:tc>
      </w:tr>
      <w:tr w:rsidR="003B5E2E" w:rsidRPr="00D7110F" w14:paraId="550D7D59" w14:textId="77777777" w:rsidTr="003B5E2E">
        <w:trPr>
          <w:trHeight w:val="119"/>
          <w:tblCellSpacing w:w="11" w:type="dxa"/>
        </w:trPr>
        <w:tc>
          <w:tcPr>
            <w:tcW w:w="952" w:type="dxa"/>
            <w:tcBorders>
              <w:right w:val="outset" w:sz="6" w:space="0" w:color="BDD6EE" w:themeColor="accent1" w:themeTint="66"/>
            </w:tcBorders>
            <w:shd w:val="clear" w:color="auto" w:fill="D9D9D9" w:themeFill="background1" w:themeFillShade="D9"/>
          </w:tcPr>
          <w:p w14:paraId="791386AC" w14:textId="77777777" w:rsidR="003B5E2E" w:rsidRPr="00D7110F" w:rsidRDefault="003B5E2E" w:rsidP="003B5E2E">
            <w:pPr>
              <w:jc w:val="left"/>
              <w:rPr>
                <w:szCs w:val="20"/>
                <w:lang w:val="en-GB"/>
              </w:rPr>
            </w:pPr>
            <w:r>
              <w:rPr>
                <w:szCs w:val="20"/>
                <w:lang w:val="en-GB"/>
              </w:rPr>
              <w:t>Act.</w:t>
            </w:r>
            <w:r w:rsidRPr="00D7110F">
              <w:rPr>
                <w:szCs w:val="20"/>
                <w:lang w:val="en-GB"/>
              </w:rPr>
              <w:t xml:space="preserve"> 1.4</w:t>
            </w:r>
          </w:p>
        </w:tc>
        <w:tc>
          <w:tcPr>
            <w:tcW w:w="4514" w:type="dxa"/>
            <w:tcBorders>
              <w:right w:val="outset" w:sz="6" w:space="0" w:color="BDD6EE" w:themeColor="accent1" w:themeTint="66"/>
            </w:tcBorders>
          </w:tcPr>
          <w:p w14:paraId="7D227C40" w14:textId="77777777" w:rsidR="003B5E2E" w:rsidRPr="0037079D" w:rsidRDefault="003B5E2E" w:rsidP="003B5E2E">
            <w:pPr>
              <w:rPr>
                <w:i/>
                <w:color w:val="0000CC"/>
                <w:szCs w:val="20"/>
                <w:lang w:val="en-GB"/>
              </w:rPr>
            </w:pPr>
            <w:r w:rsidRPr="0037079D">
              <w:rPr>
                <w:i/>
                <w:color w:val="0000CC"/>
                <w:szCs w:val="20"/>
                <w:lang w:val="en-GB"/>
              </w:rPr>
              <w:t>Programme management and technical supervision</w:t>
            </w:r>
          </w:p>
        </w:tc>
        <w:tc>
          <w:tcPr>
            <w:tcW w:w="493" w:type="dxa"/>
            <w:tcBorders>
              <w:right w:val="outset" w:sz="6" w:space="0" w:color="BDD6EE" w:themeColor="accent1" w:themeTint="66"/>
            </w:tcBorders>
          </w:tcPr>
          <w:p w14:paraId="2F05A88C" w14:textId="77777777" w:rsidR="003B5E2E" w:rsidRPr="0037079D" w:rsidRDefault="003B5E2E" w:rsidP="003B5E2E">
            <w:pPr>
              <w:jc w:val="center"/>
              <w:rPr>
                <w:i/>
                <w:color w:val="0000CC"/>
                <w:szCs w:val="20"/>
                <w:lang w:val="en-GB"/>
              </w:rPr>
            </w:pPr>
            <w:r w:rsidRPr="0037079D">
              <w:rPr>
                <w:i/>
                <w:color w:val="0000CC"/>
                <w:szCs w:val="20"/>
                <w:lang w:val="en-GB"/>
              </w:rPr>
              <w:t>x</w:t>
            </w:r>
          </w:p>
        </w:tc>
        <w:tc>
          <w:tcPr>
            <w:tcW w:w="493" w:type="dxa"/>
            <w:tcBorders>
              <w:right w:val="outset" w:sz="6" w:space="0" w:color="BDD6EE" w:themeColor="accent1" w:themeTint="66"/>
            </w:tcBorders>
          </w:tcPr>
          <w:p w14:paraId="071FE219" w14:textId="77777777" w:rsidR="003B5E2E" w:rsidRPr="0037079D" w:rsidRDefault="003B5E2E" w:rsidP="003B5E2E">
            <w:pPr>
              <w:jc w:val="center"/>
              <w:rPr>
                <w:i/>
                <w:color w:val="0000CC"/>
                <w:szCs w:val="20"/>
                <w:lang w:val="en-GB"/>
              </w:rPr>
            </w:pPr>
            <w:r w:rsidRPr="0037079D">
              <w:rPr>
                <w:i/>
                <w:color w:val="0000CC"/>
                <w:szCs w:val="20"/>
                <w:lang w:val="en-GB"/>
              </w:rPr>
              <w:t>x</w:t>
            </w:r>
          </w:p>
        </w:tc>
        <w:tc>
          <w:tcPr>
            <w:tcW w:w="493" w:type="dxa"/>
            <w:tcBorders>
              <w:right w:val="outset" w:sz="6" w:space="0" w:color="BDD6EE" w:themeColor="accent1" w:themeTint="66"/>
            </w:tcBorders>
          </w:tcPr>
          <w:p w14:paraId="6D318763" w14:textId="77777777" w:rsidR="003B5E2E" w:rsidRPr="0037079D" w:rsidRDefault="003B5E2E" w:rsidP="003B5E2E">
            <w:pPr>
              <w:jc w:val="center"/>
              <w:rPr>
                <w:i/>
                <w:color w:val="0000CC"/>
                <w:szCs w:val="20"/>
                <w:lang w:val="en-GB"/>
              </w:rPr>
            </w:pPr>
            <w:r w:rsidRPr="0037079D">
              <w:rPr>
                <w:i/>
                <w:color w:val="0000CC"/>
                <w:szCs w:val="20"/>
                <w:lang w:val="en-GB"/>
              </w:rPr>
              <w:t>x</w:t>
            </w:r>
          </w:p>
        </w:tc>
        <w:tc>
          <w:tcPr>
            <w:tcW w:w="493" w:type="dxa"/>
            <w:tcBorders>
              <w:right w:val="outset" w:sz="6" w:space="0" w:color="BDD6EE" w:themeColor="accent1" w:themeTint="66"/>
            </w:tcBorders>
          </w:tcPr>
          <w:p w14:paraId="2023C48C" w14:textId="77777777" w:rsidR="003B5E2E" w:rsidRPr="0037079D" w:rsidRDefault="003B5E2E" w:rsidP="003B5E2E">
            <w:pPr>
              <w:jc w:val="center"/>
              <w:rPr>
                <w:i/>
                <w:color w:val="0000CC"/>
                <w:szCs w:val="20"/>
                <w:lang w:val="en-GB"/>
              </w:rPr>
            </w:pPr>
            <w:r w:rsidRPr="0037079D">
              <w:rPr>
                <w:i/>
                <w:color w:val="0000CC"/>
                <w:szCs w:val="20"/>
                <w:lang w:val="en-GB"/>
              </w:rPr>
              <w:t>x</w:t>
            </w:r>
          </w:p>
        </w:tc>
        <w:tc>
          <w:tcPr>
            <w:tcW w:w="803" w:type="dxa"/>
            <w:tcBorders>
              <w:right w:val="outset" w:sz="6" w:space="0" w:color="BDD6EE" w:themeColor="accent1" w:themeTint="66"/>
            </w:tcBorders>
          </w:tcPr>
          <w:p w14:paraId="1737F1C6" w14:textId="77777777" w:rsidR="003B5E2E" w:rsidRPr="0037079D" w:rsidRDefault="003B5E2E" w:rsidP="003B5E2E">
            <w:pPr>
              <w:rPr>
                <w:i/>
                <w:color w:val="0000CC"/>
                <w:szCs w:val="20"/>
                <w:lang w:val="en-GB"/>
              </w:rPr>
            </w:pPr>
          </w:p>
        </w:tc>
        <w:tc>
          <w:tcPr>
            <w:tcW w:w="1148" w:type="dxa"/>
            <w:tcBorders>
              <w:right w:val="outset" w:sz="6" w:space="0" w:color="BDD6EE" w:themeColor="accent1" w:themeTint="66"/>
            </w:tcBorders>
          </w:tcPr>
          <w:p w14:paraId="5842F446" w14:textId="77777777" w:rsidR="003B5E2E" w:rsidRPr="0037079D" w:rsidRDefault="003B5E2E" w:rsidP="003B5E2E">
            <w:pPr>
              <w:jc w:val="right"/>
              <w:rPr>
                <w:i/>
                <w:color w:val="0000CC"/>
                <w:szCs w:val="20"/>
                <w:lang w:val="en-GB"/>
              </w:rPr>
            </w:pPr>
            <w:r w:rsidRPr="0037079D">
              <w:rPr>
                <w:i/>
                <w:color w:val="0000CC"/>
                <w:szCs w:val="20"/>
                <w:lang w:val="en-GB"/>
              </w:rPr>
              <w:t>50,000</w:t>
            </w:r>
          </w:p>
        </w:tc>
        <w:tc>
          <w:tcPr>
            <w:tcW w:w="1238" w:type="dxa"/>
            <w:tcBorders>
              <w:left w:val="outset" w:sz="6" w:space="0" w:color="BDD6EE" w:themeColor="accent1" w:themeTint="66"/>
            </w:tcBorders>
            <w:vAlign w:val="center"/>
          </w:tcPr>
          <w:p w14:paraId="1BA1F5E0" w14:textId="77777777" w:rsidR="003B5E2E" w:rsidRPr="0037079D" w:rsidRDefault="003B5E2E" w:rsidP="003B5E2E">
            <w:pPr>
              <w:jc w:val="right"/>
              <w:rPr>
                <w:i/>
                <w:color w:val="0000CC"/>
                <w:szCs w:val="20"/>
                <w:lang w:val="en-GB"/>
              </w:rPr>
            </w:pPr>
            <w:r w:rsidRPr="0037079D">
              <w:rPr>
                <w:i/>
                <w:color w:val="0000CC"/>
                <w:szCs w:val="20"/>
                <w:lang w:val="en-GB"/>
              </w:rPr>
              <w:t>10,000</w:t>
            </w:r>
          </w:p>
        </w:tc>
        <w:tc>
          <w:tcPr>
            <w:tcW w:w="995" w:type="dxa"/>
            <w:tcBorders>
              <w:left w:val="outset" w:sz="6" w:space="0" w:color="BDD6EE" w:themeColor="accent1" w:themeTint="66"/>
            </w:tcBorders>
            <w:vAlign w:val="center"/>
          </w:tcPr>
          <w:p w14:paraId="2F62610D" w14:textId="77777777" w:rsidR="003B5E2E" w:rsidRPr="0037079D" w:rsidRDefault="003B5E2E" w:rsidP="003B5E2E">
            <w:pPr>
              <w:jc w:val="right"/>
              <w:rPr>
                <w:i/>
                <w:color w:val="0000CC"/>
                <w:szCs w:val="20"/>
                <w:lang w:val="en-GB"/>
              </w:rPr>
            </w:pPr>
            <w:r w:rsidRPr="0037079D">
              <w:rPr>
                <w:i/>
                <w:color w:val="0000CC"/>
                <w:szCs w:val="20"/>
                <w:lang w:val="en-GB"/>
              </w:rPr>
              <w:t>40,000</w:t>
            </w:r>
          </w:p>
        </w:tc>
        <w:tc>
          <w:tcPr>
            <w:tcW w:w="1101" w:type="dxa"/>
            <w:tcBorders>
              <w:left w:val="outset" w:sz="6" w:space="0" w:color="BDD6EE" w:themeColor="accent1" w:themeTint="66"/>
            </w:tcBorders>
          </w:tcPr>
          <w:p w14:paraId="6C31FEEB" w14:textId="77777777" w:rsidR="003B5E2E" w:rsidRPr="0037079D" w:rsidRDefault="003B5E2E" w:rsidP="003B5E2E">
            <w:pPr>
              <w:jc w:val="right"/>
              <w:rPr>
                <w:i/>
                <w:color w:val="0000CC"/>
                <w:szCs w:val="20"/>
                <w:lang w:val="en-GB"/>
              </w:rPr>
            </w:pPr>
          </w:p>
        </w:tc>
      </w:tr>
      <w:tr w:rsidR="003B5E2E" w:rsidRPr="00D7110F" w14:paraId="605F84B6" w14:textId="77777777" w:rsidTr="003B5E2E">
        <w:trPr>
          <w:tblCellSpacing w:w="11" w:type="dxa"/>
        </w:trPr>
        <w:tc>
          <w:tcPr>
            <w:tcW w:w="952" w:type="dxa"/>
            <w:tcBorders>
              <w:right w:val="outset" w:sz="6" w:space="0" w:color="BDD6EE" w:themeColor="accent1" w:themeTint="66"/>
            </w:tcBorders>
            <w:shd w:val="clear" w:color="auto" w:fill="FFE599" w:themeFill="accent4" w:themeFillTint="66"/>
          </w:tcPr>
          <w:p w14:paraId="018EA277" w14:textId="77777777" w:rsidR="003B5E2E" w:rsidRPr="00D7110F" w:rsidRDefault="003B5E2E" w:rsidP="003B5E2E">
            <w:pPr>
              <w:jc w:val="left"/>
              <w:rPr>
                <w:szCs w:val="20"/>
                <w:lang w:val="en-GB"/>
              </w:rPr>
            </w:pPr>
            <w:proofErr w:type="spellStart"/>
            <w:r w:rsidRPr="00D7110F">
              <w:rPr>
                <w:szCs w:val="20"/>
                <w:lang w:val="en-GB"/>
              </w:rPr>
              <w:t>Progr</w:t>
            </w:r>
            <w:proofErr w:type="spellEnd"/>
            <w:r w:rsidRPr="00D7110F">
              <w:rPr>
                <w:szCs w:val="20"/>
                <w:lang w:val="en-GB"/>
              </w:rPr>
              <w:t>. Output 2:</w:t>
            </w:r>
          </w:p>
        </w:tc>
        <w:tc>
          <w:tcPr>
            <w:tcW w:w="7399" w:type="dxa"/>
            <w:gridSpan w:val="6"/>
            <w:tcBorders>
              <w:right w:val="outset" w:sz="6" w:space="0" w:color="BDD6EE" w:themeColor="accent1" w:themeTint="66"/>
            </w:tcBorders>
            <w:shd w:val="clear" w:color="auto" w:fill="FFE599" w:themeFill="accent4" w:themeFillTint="66"/>
          </w:tcPr>
          <w:p w14:paraId="57FB6E9E" w14:textId="77777777" w:rsidR="003B5E2E" w:rsidRDefault="003B5E2E" w:rsidP="003B5E2E">
            <w:pPr>
              <w:jc w:val="left"/>
              <w:rPr>
                <w:szCs w:val="20"/>
                <w:lang w:val="en-GB"/>
              </w:rPr>
            </w:pPr>
            <w:r w:rsidRPr="00D7110F">
              <w:rPr>
                <w:szCs w:val="20"/>
                <w:lang w:val="en-GB"/>
              </w:rPr>
              <w:t>Output statement</w:t>
            </w:r>
          </w:p>
          <w:p w14:paraId="63CF96DD" w14:textId="77777777" w:rsidR="003B5E2E" w:rsidRPr="009302A0" w:rsidRDefault="003B5E2E" w:rsidP="003B5E2E">
            <w:pPr>
              <w:jc w:val="left"/>
              <w:rPr>
                <w:szCs w:val="20"/>
                <w:lang w:val="en-GB"/>
              </w:rPr>
            </w:pPr>
          </w:p>
          <w:p w14:paraId="2DDB7E11" w14:textId="77777777" w:rsidR="003B5E2E" w:rsidRPr="00D7110F" w:rsidRDefault="003B5E2E" w:rsidP="003B5E2E">
            <w:pPr>
              <w:jc w:val="left"/>
              <w:rPr>
                <w:szCs w:val="20"/>
                <w:lang w:val="en-GB"/>
              </w:rPr>
            </w:pPr>
            <w:r w:rsidRPr="00D7110F">
              <w:rPr>
                <w:szCs w:val="20"/>
                <w:lang w:val="en-GB"/>
              </w:rPr>
              <w:t>Performance indicator(s):</w:t>
            </w:r>
          </w:p>
        </w:tc>
        <w:tc>
          <w:tcPr>
            <w:tcW w:w="1148" w:type="dxa"/>
            <w:tcBorders>
              <w:right w:val="outset" w:sz="6" w:space="0" w:color="BDD6EE" w:themeColor="accent1" w:themeTint="66"/>
            </w:tcBorders>
            <w:shd w:val="clear" w:color="auto" w:fill="FFE599" w:themeFill="accent4" w:themeFillTint="66"/>
            <w:vAlign w:val="center"/>
          </w:tcPr>
          <w:p w14:paraId="58802D96" w14:textId="77777777" w:rsidR="003B5E2E" w:rsidRPr="00D7110F" w:rsidRDefault="003B5E2E" w:rsidP="003B5E2E">
            <w:pPr>
              <w:jc w:val="right"/>
              <w:rPr>
                <w:szCs w:val="20"/>
                <w:lang w:val="en-GB"/>
              </w:rPr>
            </w:pPr>
            <w:r w:rsidRPr="00D7110F">
              <w:rPr>
                <w:szCs w:val="20"/>
                <w:lang w:val="en-GB"/>
              </w:rPr>
              <w:t>Sub-total output 2</w:t>
            </w:r>
          </w:p>
        </w:tc>
        <w:tc>
          <w:tcPr>
            <w:tcW w:w="1238" w:type="dxa"/>
            <w:tcBorders>
              <w:left w:val="outset" w:sz="6" w:space="0" w:color="BDD6EE" w:themeColor="accent1" w:themeTint="66"/>
            </w:tcBorders>
            <w:shd w:val="clear" w:color="auto" w:fill="FFE599" w:themeFill="accent4" w:themeFillTint="66"/>
            <w:vAlign w:val="center"/>
          </w:tcPr>
          <w:p w14:paraId="4861C469" w14:textId="77777777" w:rsidR="003B5E2E" w:rsidRPr="00D7110F" w:rsidRDefault="003B5E2E" w:rsidP="003B5E2E">
            <w:pPr>
              <w:jc w:val="right"/>
              <w:rPr>
                <w:szCs w:val="20"/>
                <w:lang w:val="en-GB"/>
              </w:rPr>
            </w:pPr>
            <w:r w:rsidRPr="00D7110F">
              <w:rPr>
                <w:szCs w:val="20"/>
                <w:lang w:val="en-GB"/>
              </w:rPr>
              <w:t>Sub-total output 2</w:t>
            </w:r>
          </w:p>
        </w:tc>
        <w:tc>
          <w:tcPr>
            <w:tcW w:w="995" w:type="dxa"/>
            <w:tcBorders>
              <w:left w:val="outset" w:sz="6" w:space="0" w:color="BDD6EE" w:themeColor="accent1" w:themeTint="66"/>
            </w:tcBorders>
            <w:shd w:val="clear" w:color="auto" w:fill="FFE599" w:themeFill="accent4" w:themeFillTint="66"/>
            <w:vAlign w:val="center"/>
          </w:tcPr>
          <w:p w14:paraId="69B8BFB7" w14:textId="77777777" w:rsidR="003B5E2E" w:rsidRPr="00D7110F" w:rsidRDefault="003B5E2E" w:rsidP="003B5E2E">
            <w:pPr>
              <w:jc w:val="right"/>
              <w:rPr>
                <w:szCs w:val="20"/>
                <w:lang w:val="en-GB"/>
              </w:rPr>
            </w:pPr>
            <w:r w:rsidRPr="00D7110F">
              <w:rPr>
                <w:szCs w:val="20"/>
                <w:lang w:val="en-GB"/>
              </w:rPr>
              <w:t>Sub-total output 2</w:t>
            </w:r>
          </w:p>
        </w:tc>
        <w:tc>
          <w:tcPr>
            <w:tcW w:w="1101" w:type="dxa"/>
            <w:tcBorders>
              <w:left w:val="outset" w:sz="6" w:space="0" w:color="BDD6EE" w:themeColor="accent1" w:themeTint="66"/>
            </w:tcBorders>
            <w:shd w:val="clear" w:color="auto" w:fill="FFE599" w:themeFill="accent4" w:themeFillTint="66"/>
            <w:vAlign w:val="center"/>
          </w:tcPr>
          <w:p w14:paraId="6F9FCBEF" w14:textId="77777777" w:rsidR="003B5E2E" w:rsidRPr="00D7110F" w:rsidRDefault="003B5E2E" w:rsidP="003B5E2E">
            <w:pPr>
              <w:jc w:val="right"/>
              <w:rPr>
                <w:szCs w:val="20"/>
                <w:lang w:val="en-GB"/>
              </w:rPr>
            </w:pPr>
            <w:r w:rsidRPr="00D7110F">
              <w:rPr>
                <w:szCs w:val="20"/>
                <w:lang w:val="en-GB"/>
              </w:rPr>
              <w:t>Sub-total output 2</w:t>
            </w:r>
          </w:p>
        </w:tc>
      </w:tr>
      <w:tr w:rsidR="003B5E2E" w:rsidRPr="00D7110F" w14:paraId="7DF30736" w14:textId="77777777" w:rsidTr="003B5E2E">
        <w:trPr>
          <w:tblCellSpacing w:w="11" w:type="dxa"/>
        </w:trPr>
        <w:tc>
          <w:tcPr>
            <w:tcW w:w="952" w:type="dxa"/>
            <w:tcBorders>
              <w:right w:val="outset" w:sz="6" w:space="0" w:color="BDD6EE" w:themeColor="accent1" w:themeTint="66"/>
            </w:tcBorders>
            <w:shd w:val="clear" w:color="auto" w:fill="D9D9D9" w:themeFill="background1" w:themeFillShade="D9"/>
          </w:tcPr>
          <w:p w14:paraId="4B7321BE" w14:textId="77777777" w:rsidR="003B5E2E" w:rsidRPr="00D7110F" w:rsidRDefault="003B5E2E" w:rsidP="003B5E2E">
            <w:pPr>
              <w:jc w:val="left"/>
              <w:rPr>
                <w:szCs w:val="20"/>
                <w:lang w:val="en-GB"/>
              </w:rPr>
            </w:pPr>
            <w:r>
              <w:rPr>
                <w:szCs w:val="20"/>
                <w:lang w:val="en-GB"/>
              </w:rPr>
              <w:t>Act</w:t>
            </w:r>
            <w:r w:rsidRPr="00D7110F">
              <w:rPr>
                <w:szCs w:val="20"/>
                <w:lang w:val="en-GB"/>
              </w:rPr>
              <w:t xml:space="preserve"> 2.1</w:t>
            </w:r>
          </w:p>
        </w:tc>
        <w:tc>
          <w:tcPr>
            <w:tcW w:w="4514" w:type="dxa"/>
            <w:tcBorders>
              <w:right w:val="outset" w:sz="6" w:space="0" w:color="BDD6EE" w:themeColor="accent1" w:themeTint="66"/>
            </w:tcBorders>
          </w:tcPr>
          <w:p w14:paraId="1AE257E2" w14:textId="77777777" w:rsidR="003B5E2E" w:rsidRPr="00D7110F" w:rsidRDefault="003B5E2E" w:rsidP="003B5E2E">
            <w:pPr>
              <w:jc w:val="left"/>
              <w:rPr>
                <w:szCs w:val="20"/>
                <w:lang w:val="en-GB"/>
              </w:rPr>
            </w:pPr>
            <w:r w:rsidRPr="00D7110F">
              <w:rPr>
                <w:szCs w:val="20"/>
                <w:lang w:val="en-GB"/>
              </w:rPr>
              <w:t>Activity statement</w:t>
            </w:r>
            <w:r w:rsidRPr="00D7110F">
              <w:rPr>
                <w:rStyle w:val="FootnoteReference"/>
                <w:szCs w:val="20"/>
                <w:lang w:val="en-GB"/>
              </w:rPr>
              <w:footnoteReference w:id="5"/>
            </w:r>
          </w:p>
        </w:tc>
        <w:tc>
          <w:tcPr>
            <w:tcW w:w="493" w:type="dxa"/>
            <w:vAlign w:val="center"/>
          </w:tcPr>
          <w:p w14:paraId="7852351E" w14:textId="77777777" w:rsidR="003B5E2E" w:rsidRPr="00D7110F" w:rsidRDefault="003B5E2E" w:rsidP="003B5E2E">
            <w:pPr>
              <w:jc w:val="center"/>
              <w:rPr>
                <w:szCs w:val="20"/>
                <w:lang w:val="en-GB"/>
              </w:rPr>
            </w:pPr>
          </w:p>
        </w:tc>
        <w:tc>
          <w:tcPr>
            <w:tcW w:w="493" w:type="dxa"/>
            <w:vAlign w:val="center"/>
          </w:tcPr>
          <w:p w14:paraId="04CCACB3" w14:textId="77777777" w:rsidR="003B5E2E" w:rsidRPr="00D7110F" w:rsidRDefault="003B5E2E" w:rsidP="003B5E2E">
            <w:pPr>
              <w:jc w:val="center"/>
              <w:rPr>
                <w:szCs w:val="20"/>
                <w:lang w:val="en-GB"/>
              </w:rPr>
            </w:pPr>
          </w:p>
        </w:tc>
        <w:tc>
          <w:tcPr>
            <w:tcW w:w="493" w:type="dxa"/>
            <w:vAlign w:val="center"/>
          </w:tcPr>
          <w:p w14:paraId="3B09F89D" w14:textId="77777777" w:rsidR="003B5E2E" w:rsidRPr="00D7110F" w:rsidRDefault="003B5E2E" w:rsidP="003B5E2E">
            <w:pPr>
              <w:jc w:val="center"/>
              <w:rPr>
                <w:szCs w:val="20"/>
                <w:lang w:val="en-GB"/>
              </w:rPr>
            </w:pPr>
          </w:p>
        </w:tc>
        <w:tc>
          <w:tcPr>
            <w:tcW w:w="493" w:type="dxa"/>
            <w:vAlign w:val="center"/>
          </w:tcPr>
          <w:p w14:paraId="0893719C" w14:textId="77777777" w:rsidR="003B5E2E" w:rsidRPr="00D7110F" w:rsidRDefault="003B5E2E" w:rsidP="003B5E2E">
            <w:pPr>
              <w:jc w:val="center"/>
              <w:rPr>
                <w:szCs w:val="20"/>
                <w:lang w:val="en-GB"/>
              </w:rPr>
            </w:pPr>
          </w:p>
        </w:tc>
        <w:tc>
          <w:tcPr>
            <w:tcW w:w="803" w:type="dxa"/>
            <w:tcBorders>
              <w:right w:val="outset" w:sz="6" w:space="0" w:color="BDD6EE" w:themeColor="accent1" w:themeTint="66"/>
            </w:tcBorders>
            <w:vAlign w:val="center"/>
          </w:tcPr>
          <w:p w14:paraId="1B7A2798" w14:textId="77777777" w:rsidR="003B5E2E" w:rsidRPr="00D7110F" w:rsidRDefault="003B5E2E" w:rsidP="003B5E2E">
            <w:pPr>
              <w:jc w:val="center"/>
              <w:rPr>
                <w:szCs w:val="20"/>
                <w:lang w:val="en-GB"/>
              </w:rPr>
            </w:pPr>
          </w:p>
        </w:tc>
        <w:tc>
          <w:tcPr>
            <w:tcW w:w="1148" w:type="dxa"/>
            <w:tcBorders>
              <w:right w:val="outset" w:sz="6" w:space="0" w:color="BDD6EE" w:themeColor="accent1" w:themeTint="66"/>
            </w:tcBorders>
          </w:tcPr>
          <w:p w14:paraId="384DB55B" w14:textId="77777777" w:rsidR="003B5E2E" w:rsidRPr="00D7110F" w:rsidRDefault="003B5E2E" w:rsidP="003B5E2E">
            <w:pPr>
              <w:jc w:val="right"/>
              <w:rPr>
                <w:szCs w:val="20"/>
                <w:lang w:val="en-GB"/>
              </w:rPr>
            </w:pPr>
          </w:p>
        </w:tc>
        <w:tc>
          <w:tcPr>
            <w:tcW w:w="1238" w:type="dxa"/>
            <w:tcBorders>
              <w:left w:val="outset" w:sz="6" w:space="0" w:color="BDD6EE" w:themeColor="accent1" w:themeTint="66"/>
            </w:tcBorders>
            <w:vAlign w:val="center"/>
          </w:tcPr>
          <w:p w14:paraId="1833344F" w14:textId="77777777" w:rsidR="003B5E2E" w:rsidRPr="00D7110F" w:rsidRDefault="003B5E2E" w:rsidP="003B5E2E">
            <w:pPr>
              <w:jc w:val="right"/>
              <w:rPr>
                <w:szCs w:val="20"/>
                <w:lang w:val="en-GB"/>
              </w:rPr>
            </w:pPr>
          </w:p>
        </w:tc>
        <w:tc>
          <w:tcPr>
            <w:tcW w:w="995" w:type="dxa"/>
            <w:tcBorders>
              <w:left w:val="outset" w:sz="6" w:space="0" w:color="BDD6EE" w:themeColor="accent1" w:themeTint="66"/>
            </w:tcBorders>
            <w:vAlign w:val="center"/>
          </w:tcPr>
          <w:p w14:paraId="7F6A82C7" w14:textId="77777777" w:rsidR="003B5E2E" w:rsidRPr="00D7110F" w:rsidRDefault="003B5E2E" w:rsidP="003B5E2E">
            <w:pPr>
              <w:jc w:val="right"/>
              <w:rPr>
                <w:szCs w:val="20"/>
                <w:lang w:val="en-GB"/>
              </w:rPr>
            </w:pPr>
          </w:p>
        </w:tc>
        <w:tc>
          <w:tcPr>
            <w:tcW w:w="1101" w:type="dxa"/>
            <w:tcBorders>
              <w:left w:val="outset" w:sz="6" w:space="0" w:color="BDD6EE" w:themeColor="accent1" w:themeTint="66"/>
            </w:tcBorders>
          </w:tcPr>
          <w:p w14:paraId="34280275" w14:textId="77777777" w:rsidR="003B5E2E" w:rsidRPr="00D7110F" w:rsidRDefault="003B5E2E" w:rsidP="003B5E2E">
            <w:pPr>
              <w:jc w:val="right"/>
              <w:rPr>
                <w:szCs w:val="20"/>
                <w:lang w:val="en-GB"/>
              </w:rPr>
            </w:pPr>
          </w:p>
        </w:tc>
      </w:tr>
      <w:tr w:rsidR="003B5E2E" w:rsidRPr="00D7110F" w14:paraId="6F75C894" w14:textId="77777777" w:rsidTr="003B5E2E">
        <w:trPr>
          <w:tblCellSpacing w:w="11" w:type="dxa"/>
        </w:trPr>
        <w:tc>
          <w:tcPr>
            <w:tcW w:w="952" w:type="dxa"/>
            <w:tcBorders>
              <w:right w:val="outset" w:sz="6" w:space="0" w:color="BDD6EE" w:themeColor="accent1" w:themeTint="66"/>
            </w:tcBorders>
            <w:shd w:val="clear" w:color="auto" w:fill="D9D9D9" w:themeFill="background1" w:themeFillShade="D9"/>
          </w:tcPr>
          <w:p w14:paraId="6F68921C" w14:textId="77777777" w:rsidR="003B5E2E" w:rsidRPr="00D7110F" w:rsidRDefault="003B5E2E" w:rsidP="003B5E2E">
            <w:pPr>
              <w:jc w:val="left"/>
              <w:rPr>
                <w:szCs w:val="20"/>
                <w:lang w:val="en-GB"/>
              </w:rPr>
            </w:pPr>
            <w:r>
              <w:rPr>
                <w:szCs w:val="20"/>
                <w:lang w:val="en-GB"/>
              </w:rPr>
              <w:t>Act. 2.2</w:t>
            </w:r>
          </w:p>
        </w:tc>
        <w:tc>
          <w:tcPr>
            <w:tcW w:w="4514" w:type="dxa"/>
            <w:tcBorders>
              <w:right w:val="outset" w:sz="6" w:space="0" w:color="BDD6EE" w:themeColor="accent1" w:themeTint="66"/>
            </w:tcBorders>
          </w:tcPr>
          <w:p w14:paraId="19BA20CE" w14:textId="77777777" w:rsidR="003B5E2E" w:rsidRPr="00D7110F" w:rsidRDefault="003B5E2E" w:rsidP="003B5E2E">
            <w:pPr>
              <w:jc w:val="left"/>
              <w:rPr>
                <w:szCs w:val="20"/>
                <w:lang w:val="en-GB"/>
              </w:rPr>
            </w:pPr>
          </w:p>
        </w:tc>
        <w:tc>
          <w:tcPr>
            <w:tcW w:w="493" w:type="dxa"/>
            <w:vAlign w:val="center"/>
          </w:tcPr>
          <w:p w14:paraId="14893037" w14:textId="77777777" w:rsidR="003B5E2E" w:rsidRPr="00D7110F" w:rsidRDefault="003B5E2E" w:rsidP="003B5E2E">
            <w:pPr>
              <w:jc w:val="center"/>
              <w:rPr>
                <w:szCs w:val="20"/>
                <w:lang w:val="en-GB"/>
              </w:rPr>
            </w:pPr>
          </w:p>
        </w:tc>
        <w:tc>
          <w:tcPr>
            <w:tcW w:w="493" w:type="dxa"/>
            <w:vAlign w:val="center"/>
          </w:tcPr>
          <w:p w14:paraId="6E0B7C5A" w14:textId="77777777" w:rsidR="003B5E2E" w:rsidRPr="00D7110F" w:rsidRDefault="003B5E2E" w:rsidP="003B5E2E">
            <w:pPr>
              <w:jc w:val="center"/>
              <w:rPr>
                <w:szCs w:val="20"/>
                <w:lang w:val="en-GB"/>
              </w:rPr>
            </w:pPr>
          </w:p>
        </w:tc>
        <w:tc>
          <w:tcPr>
            <w:tcW w:w="493" w:type="dxa"/>
            <w:vAlign w:val="center"/>
          </w:tcPr>
          <w:p w14:paraId="49AE88BF" w14:textId="77777777" w:rsidR="003B5E2E" w:rsidRPr="00D7110F" w:rsidRDefault="003B5E2E" w:rsidP="003B5E2E">
            <w:pPr>
              <w:jc w:val="center"/>
              <w:rPr>
                <w:szCs w:val="20"/>
                <w:lang w:val="en-GB"/>
              </w:rPr>
            </w:pPr>
          </w:p>
        </w:tc>
        <w:tc>
          <w:tcPr>
            <w:tcW w:w="493" w:type="dxa"/>
            <w:vAlign w:val="center"/>
          </w:tcPr>
          <w:p w14:paraId="47C0F18F" w14:textId="77777777" w:rsidR="003B5E2E" w:rsidRPr="00D7110F" w:rsidRDefault="003B5E2E" w:rsidP="003B5E2E">
            <w:pPr>
              <w:jc w:val="center"/>
              <w:rPr>
                <w:szCs w:val="20"/>
                <w:lang w:val="en-GB"/>
              </w:rPr>
            </w:pPr>
          </w:p>
        </w:tc>
        <w:tc>
          <w:tcPr>
            <w:tcW w:w="803" w:type="dxa"/>
            <w:tcBorders>
              <w:right w:val="outset" w:sz="6" w:space="0" w:color="BDD6EE" w:themeColor="accent1" w:themeTint="66"/>
            </w:tcBorders>
            <w:vAlign w:val="center"/>
          </w:tcPr>
          <w:p w14:paraId="4FFFE38C" w14:textId="77777777" w:rsidR="003B5E2E" w:rsidRPr="00D7110F" w:rsidRDefault="003B5E2E" w:rsidP="003B5E2E">
            <w:pPr>
              <w:jc w:val="center"/>
              <w:rPr>
                <w:szCs w:val="20"/>
                <w:lang w:val="en-GB"/>
              </w:rPr>
            </w:pPr>
          </w:p>
        </w:tc>
        <w:tc>
          <w:tcPr>
            <w:tcW w:w="1148" w:type="dxa"/>
            <w:tcBorders>
              <w:right w:val="outset" w:sz="6" w:space="0" w:color="BDD6EE" w:themeColor="accent1" w:themeTint="66"/>
            </w:tcBorders>
          </w:tcPr>
          <w:p w14:paraId="26C96194" w14:textId="77777777" w:rsidR="003B5E2E" w:rsidRPr="00D7110F" w:rsidRDefault="003B5E2E" w:rsidP="003B5E2E">
            <w:pPr>
              <w:jc w:val="right"/>
              <w:rPr>
                <w:szCs w:val="20"/>
                <w:lang w:val="en-GB"/>
              </w:rPr>
            </w:pPr>
          </w:p>
        </w:tc>
        <w:tc>
          <w:tcPr>
            <w:tcW w:w="1238" w:type="dxa"/>
            <w:tcBorders>
              <w:left w:val="outset" w:sz="6" w:space="0" w:color="BDD6EE" w:themeColor="accent1" w:themeTint="66"/>
            </w:tcBorders>
            <w:vAlign w:val="center"/>
          </w:tcPr>
          <w:p w14:paraId="16B13DF0" w14:textId="77777777" w:rsidR="003B5E2E" w:rsidRPr="00D7110F" w:rsidRDefault="003B5E2E" w:rsidP="003B5E2E">
            <w:pPr>
              <w:jc w:val="right"/>
              <w:rPr>
                <w:szCs w:val="20"/>
                <w:lang w:val="en-GB"/>
              </w:rPr>
            </w:pPr>
          </w:p>
        </w:tc>
        <w:tc>
          <w:tcPr>
            <w:tcW w:w="995" w:type="dxa"/>
            <w:tcBorders>
              <w:left w:val="outset" w:sz="6" w:space="0" w:color="BDD6EE" w:themeColor="accent1" w:themeTint="66"/>
            </w:tcBorders>
            <w:vAlign w:val="center"/>
          </w:tcPr>
          <w:p w14:paraId="28A1EB7E" w14:textId="77777777" w:rsidR="003B5E2E" w:rsidRPr="00D7110F" w:rsidRDefault="003B5E2E" w:rsidP="003B5E2E">
            <w:pPr>
              <w:jc w:val="right"/>
              <w:rPr>
                <w:szCs w:val="20"/>
                <w:lang w:val="en-GB"/>
              </w:rPr>
            </w:pPr>
          </w:p>
        </w:tc>
        <w:tc>
          <w:tcPr>
            <w:tcW w:w="1101" w:type="dxa"/>
            <w:tcBorders>
              <w:left w:val="outset" w:sz="6" w:space="0" w:color="BDD6EE" w:themeColor="accent1" w:themeTint="66"/>
            </w:tcBorders>
          </w:tcPr>
          <w:p w14:paraId="66D4094D" w14:textId="77777777" w:rsidR="003B5E2E" w:rsidRPr="00D7110F" w:rsidRDefault="003B5E2E" w:rsidP="003B5E2E">
            <w:pPr>
              <w:jc w:val="right"/>
              <w:rPr>
                <w:szCs w:val="20"/>
                <w:lang w:val="en-GB"/>
              </w:rPr>
            </w:pPr>
          </w:p>
        </w:tc>
      </w:tr>
      <w:tr w:rsidR="003B5E2E" w:rsidRPr="00D7110F" w14:paraId="0C2DC68E" w14:textId="77777777" w:rsidTr="003B5E2E">
        <w:trPr>
          <w:tblCellSpacing w:w="11" w:type="dxa"/>
        </w:trPr>
        <w:tc>
          <w:tcPr>
            <w:tcW w:w="952" w:type="dxa"/>
            <w:tcBorders>
              <w:right w:val="outset" w:sz="6" w:space="0" w:color="BDD6EE" w:themeColor="accent1" w:themeTint="66"/>
            </w:tcBorders>
            <w:shd w:val="clear" w:color="auto" w:fill="FFE599" w:themeFill="accent4" w:themeFillTint="66"/>
          </w:tcPr>
          <w:p w14:paraId="149CCE67" w14:textId="77777777" w:rsidR="003B5E2E" w:rsidRPr="00D7110F" w:rsidRDefault="003B5E2E" w:rsidP="003B5E2E">
            <w:pPr>
              <w:jc w:val="left"/>
              <w:rPr>
                <w:szCs w:val="20"/>
                <w:lang w:val="en-GB"/>
              </w:rPr>
            </w:pPr>
            <w:proofErr w:type="spellStart"/>
            <w:r w:rsidRPr="00D7110F">
              <w:rPr>
                <w:szCs w:val="20"/>
                <w:lang w:val="en-GB"/>
              </w:rPr>
              <w:lastRenderedPageBreak/>
              <w:t>Progr</w:t>
            </w:r>
            <w:proofErr w:type="spellEnd"/>
            <w:r w:rsidRPr="00D7110F">
              <w:rPr>
                <w:szCs w:val="20"/>
                <w:lang w:val="en-GB"/>
              </w:rPr>
              <w:t>. Output 3:</w:t>
            </w:r>
          </w:p>
        </w:tc>
        <w:tc>
          <w:tcPr>
            <w:tcW w:w="7399" w:type="dxa"/>
            <w:gridSpan w:val="6"/>
            <w:tcBorders>
              <w:right w:val="outset" w:sz="6" w:space="0" w:color="BDD6EE" w:themeColor="accent1" w:themeTint="66"/>
            </w:tcBorders>
            <w:shd w:val="clear" w:color="auto" w:fill="FFE599" w:themeFill="accent4" w:themeFillTint="66"/>
          </w:tcPr>
          <w:p w14:paraId="5EA709FA" w14:textId="77777777" w:rsidR="003B5E2E" w:rsidRDefault="003B5E2E" w:rsidP="003B5E2E">
            <w:pPr>
              <w:jc w:val="left"/>
              <w:rPr>
                <w:szCs w:val="20"/>
                <w:lang w:val="en-GB"/>
              </w:rPr>
            </w:pPr>
            <w:r w:rsidRPr="00D7110F">
              <w:rPr>
                <w:szCs w:val="20"/>
                <w:lang w:val="en-GB"/>
              </w:rPr>
              <w:t>Output statement</w:t>
            </w:r>
          </w:p>
          <w:p w14:paraId="49369D60" w14:textId="77777777" w:rsidR="003B5E2E" w:rsidRPr="00D7110F" w:rsidRDefault="003B5E2E" w:rsidP="003B5E2E">
            <w:pPr>
              <w:jc w:val="left"/>
              <w:rPr>
                <w:szCs w:val="20"/>
                <w:lang w:val="en-GB"/>
              </w:rPr>
            </w:pPr>
          </w:p>
          <w:p w14:paraId="4F4058BF" w14:textId="77777777" w:rsidR="003B5E2E" w:rsidRPr="00D7110F" w:rsidRDefault="003B5E2E" w:rsidP="003B5E2E">
            <w:pPr>
              <w:jc w:val="left"/>
              <w:rPr>
                <w:szCs w:val="20"/>
                <w:lang w:val="en-GB"/>
              </w:rPr>
            </w:pPr>
            <w:r w:rsidRPr="00D7110F">
              <w:rPr>
                <w:szCs w:val="20"/>
                <w:lang w:val="en-GB"/>
              </w:rPr>
              <w:t>Performance indicator(s):</w:t>
            </w:r>
          </w:p>
        </w:tc>
        <w:tc>
          <w:tcPr>
            <w:tcW w:w="1148" w:type="dxa"/>
            <w:tcBorders>
              <w:right w:val="outset" w:sz="6" w:space="0" w:color="BDD6EE" w:themeColor="accent1" w:themeTint="66"/>
            </w:tcBorders>
            <w:shd w:val="clear" w:color="auto" w:fill="FFE599" w:themeFill="accent4" w:themeFillTint="66"/>
            <w:vAlign w:val="center"/>
          </w:tcPr>
          <w:p w14:paraId="72996E4D" w14:textId="77777777" w:rsidR="003B5E2E" w:rsidRPr="00D7110F" w:rsidRDefault="003B5E2E" w:rsidP="003B5E2E">
            <w:pPr>
              <w:jc w:val="right"/>
              <w:rPr>
                <w:szCs w:val="20"/>
                <w:lang w:val="en-GB"/>
              </w:rPr>
            </w:pPr>
            <w:r w:rsidRPr="00D7110F">
              <w:rPr>
                <w:szCs w:val="20"/>
                <w:lang w:val="en-GB"/>
              </w:rPr>
              <w:t>Sub-total output 3</w:t>
            </w:r>
          </w:p>
        </w:tc>
        <w:tc>
          <w:tcPr>
            <w:tcW w:w="1238" w:type="dxa"/>
            <w:tcBorders>
              <w:left w:val="outset" w:sz="6" w:space="0" w:color="BDD6EE" w:themeColor="accent1" w:themeTint="66"/>
            </w:tcBorders>
            <w:shd w:val="clear" w:color="auto" w:fill="FFE599" w:themeFill="accent4" w:themeFillTint="66"/>
            <w:vAlign w:val="center"/>
          </w:tcPr>
          <w:p w14:paraId="032974CA" w14:textId="77777777" w:rsidR="003B5E2E" w:rsidRPr="00D7110F" w:rsidRDefault="003B5E2E" w:rsidP="003B5E2E">
            <w:pPr>
              <w:jc w:val="right"/>
              <w:rPr>
                <w:szCs w:val="20"/>
                <w:lang w:val="en-GB"/>
              </w:rPr>
            </w:pPr>
            <w:r w:rsidRPr="00D7110F">
              <w:rPr>
                <w:szCs w:val="20"/>
                <w:lang w:val="en-GB"/>
              </w:rPr>
              <w:t>Sub-total output 3</w:t>
            </w:r>
          </w:p>
        </w:tc>
        <w:tc>
          <w:tcPr>
            <w:tcW w:w="995" w:type="dxa"/>
            <w:tcBorders>
              <w:left w:val="outset" w:sz="6" w:space="0" w:color="BDD6EE" w:themeColor="accent1" w:themeTint="66"/>
            </w:tcBorders>
            <w:shd w:val="clear" w:color="auto" w:fill="FFE599" w:themeFill="accent4" w:themeFillTint="66"/>
            <w:vAlign w:val="center"/>
          </w:tcPr>
          <w:p w14:paraId="687223C0" w14:textId="77777777" w:rsidR="003B5E2E" w:rsidRPr="00D7110F" w:rsidRDefault="003B5E2E" w:rsidP="003B5E2E">
            <w:pPr>
              <w:jc w:val="right"/>
              <w:rPr>
                <w:szCs w:val="20"/>
                <w:lang w:val="en-GB"/>
              </w:rPr>
            </w:pPr>
            <w:r w:rsidRPr="00D7110F">
              <w:rPr>
                <w:szCs w:val="20"/>
                <w:lang w:val="en-GB"/>
              </w:rPr>
              <w:t>Sub-total output 3</w:t>
            </w:r>
          </w:p>
        </w:tc>
        <w:tc>
          <w:tcPr>
            <w:tcW w:w="1101" w:type="dxa"/>
            <w:tcBorders>
              <w:left w:val="outset" w:sz="6" w:space="0" w:color="BDD6EE" w:themeColor="accent1" w:themeTint="66"/>
            </w:tcBorders>
            <w:shd w:val="clear" w:color="auto" w:fill="FFE599" w:themeFill="accent4" w:themeFillTint="66"/>
            <w:vAlign w:val="center"/>
          </w:tcPr>
          <w:p w14:paraId="7DD269B2" w14:textId="77777777" w:rsidR="003B5E2E" w:rsidRPr="00D7110F" w:rsidRDefault="003B5E2E" w:rsidP="003B5E2E">
            <w:pPr>
              <w:jc w:val="right"/>
              <w:rPr>
                <w:szCs w:val="20"/>
                <w:lang w:val="en-GB"/>
              </w:rPr>
            </w:pPr>
            <w:r w:rsidRPr="00D7110F">
              <w:rPr>
                <w:szCs w:val="20"/>
                <w:lang w:val="en-GB"/>
              </w:rPr>
              <w:t>Sub-total output 3</w:t>
            </w:r>
          </w:p>
        </w:tc>
      </w:tr>
      <w:tr w:rsidR="003B5E2E" w:rsidRPr="00D7110F" w14:paraId="2BD6FC90" w14:textId="77777777" w:rsidTr="003B5E2E">
        <w:trPr>
          <w:tblCellSpacing w:w="11" w:type="dxa"/>
        </w:trPr>
        <w:tc>
          <w:tcPr>
            <w:tcW w:w="952" w:type="dxa"/>
            <w:tcBorders>
              <w:right w:val="outset" w:sz="6" w:space="0" w:color="BDD6EE" w:themeColor="accent1" w:themeTint="66"/>
            </w:tcBorders>
            <w:shd w:val="clear" w:color="auto" w:fill="D9D9D9" w:themeFill="background1" w:themeFillShade="D9"/>
          </w:tcPr>
          <w:p w14:paraId="5326F6D9" w14:textId="77777777" w:rsidR="003B5E2E" w:rsidRPr="00D7110F" w:rsidRDefault="003B5E2E" w:rsidP="003B5E2E">
            <w:pPr>
              <w:jc w:val="left"/>
              <w:rPr>
                <w:szCs w:val="20"/>
                <w:lang w:val="en-GB"/>
              </w:rPr>
            </w:pPr>
            <w:r>
              <w:rPr>
                <w:szCs w:val="20"/>
                <w:lang w:val="en-GB"/>
              </w:rPr>
              <w:t>Act</w:t>
            </w:r>
            <w:r w:rsidRPr="00D7110F">
              <w:rPr>
                <w:szCs w:val="20"/>
                <w:lang w:val="en-GB"/>
              </w:rPr>
              <w:t xml:space="preserve"> 3.1</w:t>
            </w:r>
          </w:p>
        </w:tc>
        <w:tc>
          <w:tcPr>
            <w:tcW w:w="4514" w:type="dxa"/>
            <w:tcBorders>
              <w:right w:val="outset" w:sz="6" w:space="0" w:color="BDD6EE" w:themeColor="accent1" w:themeTint="66"/>
            </w:tcBorders>
          </w:tcPr>
          <w:p w14:paraId="18D8C4B1" w14:textId="77777777" w:rsidR="003B5E2E" w:rsidRPr="00D7110F" w:rsidRDefault="003B5E2E" w:rsidP="003B5E2E">
            <w:pPr>
              <w:jc w:val="left"/>
              <w:rPr>
                <w:szCs w:val="20"/>
                <w:lang w:val="en-GB"/>
              </w:rPr>
            </w:pPr>
            <w:r w:rsidRPr="00D7110F">
              <w:rPr>
                <w:szCs w:val="20"/>
                <w:lang w:val="en-GB"/>
              </w:rPr>
              <w:t>Activity statement</w:t>
            </w:r>
          </w:p>
        </w:tc>
        <w:tc>
          <w:tcPr>
            <w:tcW w:w="493" w:type="dxa"/>
            <w:vAlign w:val="center"/>
          </w:tcPr>
          <w:p w14:paraId="4EFE7651" w14:textId="77777777" w:rsidR="003B5E2E" w:rsidRPr="00D7110F" w:rsidRDefault="003B5E2E" w:rsidP="003B5E2E">
            <w:pPr>
              <w:jc w:val="center"/>
              <w:rPr>
                <w:szCs w:val="20"/>
                <w:lang w:val="en-GB"/>
              </w:rPr>
            </w:pPr>
          </w:p>
        </w:tc>
        <w:tc>
          <w:tcPr>
            <w:tcW w:w="493" w:type="dxa"/>
            <w:vAlign w:val="center"/>
          </w:tcPr>
          <w:p w14:paraId="130DEE3A" w14:textId="77777777" w:rsidR="003B5E2E" w:rsidRPr="00D7110F" w:rsidRDefault="003B5E2E" w:rsidP="003B5E2E">
            <w:pPr>
              <w:jc w:val="center"/>
              <w:rPr>
                <w:szCs w:val="20"/>
                <w:lang w:val="en-GB"/>
              </w:rPr>
            </w:pPr>
          </w:p>
        </w:tc>
        <w:tc>
          <w:tcPr>
            <w:tcW w:w="493" w:type="dxa"/>
            <w:vAlign w:val="center"/>
          </w:tcPr>
          <w:p w14:paraId="1878D0A9" w14:textId="77777777" w:rsidR="003B5E2E" w:rsidRPr="00D7110F" w:rsidRDefault="003B5E2E" w:rsidP="003B5E2E">
            <w:pPr>
              <w:jc w:val="center"/>
              <w:rPr>
                <w:szCs w:val="20"/>
                <w:lang w:val="en-GB"/>
              </w:rPr>
            </w:pPr>
          </w:p>
        </w:tc>
        <w:tc>
          <w:tcPr>
            <w:tcW w:w="493" w:type="dxa"/>
            <w:vAlign w:val="center"/>
          </w:tcPr>
          <w:p w14:paraId="6DE98F9A" w14:textId="77777777" w:rsidR="003B5E2E" w:rsidRPr="00D7110F" w:rsidRDefault="003B5E2E" w:rsidP="003B5E2E">
            <w:pPr>
              <w:jc w:val="center"/>
              <w:rPr>
                <w:szCs w:val="20"/>
                <w:lang w:val="en-GB"/>
              </w:rPr>
            </w:pPr>
          </w:p>
        </w:tc>
        <w:tc>
          <w:tcPr>
            <w:tcW w:w="803" w:type="dxa"/>
            <w:tcBorders>
              <w:right w:val="outset" w:sz="6" w:space="0" w:color="BDD6EE" w:themeColor="accent1" w:themeTint="66"/>
            </w:tcBorders>
            <w:vAlign w:val="center"/>
          </w:tcPr>
          <w:p w14:paraId="3436E73B" w14:textId="77777777" w:rsidR="003B5E2E" w:rsidRPr="00D7110F" w:rsidRDefault="003B5E2E" w:rsidP="003B5E2E">
            <w:pPr>
              <w:jc w:val="center"/>
              <w:rPr>
                <w:szCs w:val="20"/>
                <w:lang w:val="en-GB"/>
              </w:rPr>
            </w:pPr>
          </w:p>
        </w:tc>
        <w:tc>
          <w:tcPr>
            <w:tcW w:w="1148" w:type="dxa"/>
            <w:tcBorders>
              <w:right w:val="outset" w:sz="6" w:space="0" w:color="BDD6EE" w:themeColor="accent1" w:themeTint="66"/>
            </w:tcBorders>
          </w:tcPr>
          <w:p w14:paraId="395185A5" w14:textId="77777777" w:rsidR="003B5E2E" w:rsidRPr="00D7110F" w:rsidRDefault="003B5E2E" w:rsidP="003B5E2E">
            <w:pPr>
              <w:jc w:val="right"/>
              <w:rPr>
                <w:szCs w:val="20"/>
                <w:lang w:val="en-GB"/>
              </w:rPr>
            </w:pPr>
          </w:p>
        </w:tc>
        <w:tc>
          <w:tcPr>
            <w:tcW w:w="1238" w:type="dxa"/>
            <w:tcBorders>
              <w:left w:val="outset" w:sz="6" w:space="0" w:color="BDD6EE" w:themeColor="accent1" w:themeTint="66"/>
            </w:tcBorders>
            <w:vAlign w:val="center"/>
          </w:tcPr>
          <w:p w14:paraId="0780E229" w14:textId="77777777" w:rsidR="003B5E2E" w:rsidRPr="00D7110F" w:rsidRDefault="003B5E2E" w:rsidP="003B5E2E">
            <w:pPr>
              <w:jc w:val="right"/>
              <w:rPr>
                <w:szCs w:val="20"/>
                <w:lang w:val="en-GB"/>
              </w:rPr>
            </w:pPr>
          </w:p>
        </w:tc>
        <w:tc>
          <w:tcPr>
            <w:tcW w:w="995" w:type="dxa"/>
            <w:tcBorders>
              <w:left w:val="outset" w:sz="6" w:space="0" w:color="BDD6EE" w:themeColor="accent1" w:themeTint="66"/>
            </w:tcBorders>
            <w:vAlign w:val="center"/>
          </w:tcPr>
          <w:p w14:paraId="767102DA" w14:textId="77777777" w:rsidR="003B5E2E" w:rsidRPr="00D7110F" w:rsidRDefault="003B5E2E" w:rsidP="003B5E2E">
            <w:pPr>
              <w:jc w:val="right"/>
              <w:rPr>
                <w:szCs w:val="20"/>
                <w:lang w:val="en-GB"/>
              </w:rPr>
            </w:pPr>
          </w:p>
        </w:tc>
        <w:tc>
          <w:tcPr>
            <w:tcW w:w="1101" w:type="dxa"/>
            <w:tcBorders>
              <w:left w:val="outset" w:sz="6" w:space="0" w:color="BDD6EE" w:themeColor="accent1" w:themeTint="66"/>
            </w:tcBorders>
          </w:tcPr>
          <w:p w14:paraId="68875BBB" w14:textId="77777777" w:rsidR="003B5E2E" w:rsidRPr="00D7110F" w:rsidRDefault="003B5E2E" w:rsidP="003B5E2E">
            <w:pPr>
              <w:jc w:val="right"/>
              <w:rPr>
                <w:szCs w:val="20"/>
                <w:lang w:val="en-GB"/>
              </w:rPr>
            </w:pPr>
          </w:p>
        </w:tc>
      </w:tr>
      <w:tr w:rsidR="003B5E2E" w:rsidRPr="00D7110F" w14:paraId="05A41721" w14:textId="77777777" w:rsidTr="003B5E2E">
        <w:trPr>
          <w:tblCellSpacing w:w="11" w:type="dxa"/>
        </w:trPr>
        <w:tc>
          <w:tcPr>
            <w:tcW w:w="952" w:type="dxa"/>
            <w:tcBorders>
              <w:right w:val="outset" w:sz="6" w:space="0" w:color="BDD6EE" w:themeColor="accent1" w:themeTint="66"/>
            </w:tcBorders>
            <w:shd w:val="clear" w:color="auto" w:fill="D9D9D9" w:themeFill="background1" w:themeFillShade="D9"/>
          </w:tcPr>
          <w:p w14:paraId="71A3DBCE" w14:textId="77777777" w:rsidR="003B5E2E" w:rsidRPr="00D7110F" w:rsidRDefault="003B5E2E" w:rsidP="003B5E2E">
            <w:pPr>
              <w:jc w:val="left"/>
              <w:rPr>
                <w:szCs w:val="20"/>
                <w:lang w:val="en-GB"/>
              </w:rPr>
            </w:pPr>
            <w:r>
              <w:rPr>
                <w:szCs w:val="20"/>
                <w:lang w:val="en-GB"/>
              </w:rPr>
              <w:t>Act</w:t>
            </w:r>
            <w:r w:rsidRPr="00D7110F">
              <w:rPr>
                <w:szCs w:val="20"/>
                <w:lang w:val="en-GB"/>
              </w:rPr>
              <w:t xml:space="preserve"> 3.1</w:t>
            </w:r>
          </w:p>
        </w:tc>
        <w:tc>
          <w:tcPr>
            <w:tcW w:w="4514" w:type="dxa"/>
            <w:tcBorders>
              <w:right w:val="outset" w:sz="6" w:space="0" w:color="BDD6EE" w:themeColor="accent1" w:themeTint="66"/>
            </w:tcBorders>
          </w:tcPr>
          <w:p w14:paraId="36345038" w14:textId="77777777" w:rsidR="003B5E2E" w:rsidRPr="00D7110F" w:rsidRDefault="003B5E2E" w:rsidP="003B5E2E">
            <w:pPr>
              <w:jc w:val="left"/>
              <w:rPr>
                <w:szCs w:val="20"/>
                <w:lang w:val="en-GB"/>
              </w:rPr>
            </w:pPr>
          </w:p>
        </w:tc>
        <w:tc>
          <w:tcPr>
            <w:tcW w:w="493" w:type="dxa"/>
            <w:vAlign w:val="center"/>
          </w:tcPr>
          <w:p w14:paraId="0FF63ADB" w14:textId="77777777" w:rsidR="003B5E2E" w:rsidRPr="00D7110F" w:rsidRDefault="003B5E2E" w:rsidP="003B5E2E">
            <w:pPr>
              <w:jc w:val="center"/>
              <w:rPr>
                <w:szCs w:val="20"/>
                <w:lang w:val="en-GB"/>
              </w:rPr>
            </w:pPr>
          </w:p>
        </w:tc>
        <w:tc>
          <w:tcPr>
            <w:tcW w:w="493" w:type="dxa"/>
            <w:vAlign w:val="center"/>
          </w:tcPr>
          <w:p w14:paraId="743C941C" w14:textId="77777777" w:rsidR="003B5E2E" w:rsidRPr="00D7110F" w:rsidRDefault="003B5E2E" w:rsidP="003B5E2E">
            <w:pPr>
              <w:jc w:val="center"/>
              <w:rPr>
                <w:szCs w:val="20"/>
                <w:lang w:val="en-GB"/>
              </w:rPr>
            </w:pPr>
          </w:p>
        </w:tc>
        <w:tc>
          <w:tcPr>
            <w:tcW w:w="493" w:type="dxa"/>
            <w:vAlign w:val="center"/>
          </w:tcPr>
          <w:p w14:paraId="530AEAFC" w14:textId="77777777" w:rsidR="003B5E2E" w:rsidRPr="00D7110F" w:rsidRDefault="003B5E2E" w:rsidP="003B5E2E">
            <w:pPr>
              <w:jc w:val="center"/>
              <w:rPr>
                <w:szCs w:val="20"/>
                <w:lang w:val="en-GB"/>
              </w:rPr>
            </w:pPr>
          </w:p>
        </w:tc>
        <w:tc>
          <w:tcPr>
            <w:tcW w:w="493" w:type="dxa"/>
            <w:vAlign w:val="center"/>
          </w:tcPr>
          <w:p w14:paraId="64E5A647" w14:textId="77777777" w:rsidR="003B5E2E" w:rsidRPr="00D7110F" w:rsidRDefault="003B5E2E" w:rsidP="003B5E2E">
            <w:pPr>
              <w:jc w:val="center"/>
              <w:rPr>
                <w:szCs w:val="20"/>
                <w:lang w:val="en-GB"/>
              </w:rPr>
            </w:pPr>
          </w:p>
        </w:tc>
        <w:tc>
          <w:tcPr>
            <w:tcW w:w="803" w:type="dxa"/>
            <w:tcBorders>
              <w:right w:val="outset" w:sz="6" w:space="0" w:color="BDD6EE" w:themeColor="accent1" w:themeTint="66"/>
            </w:tcBorders>
            <w:vAlign w:val="center"/>
          </w:tcPr>
          <w:p w14:paraId="5928DEBD" w14:textId="77777777" w:rsidR="003B5E2E" w:rsidRPr="00D7110F" w:rsidRDefault="003B5E2E" w:rsidP="003B5E2E">
            <w:pPr>
              <w:jc w:val="center"/>
              <w:rPr>
                <w:szCs w:val="20"/>
                <w:lang w:val="en-GB"/>
              </w:rPr>
            </w:pPr>
          </w:p>
        </w:tc>
        <w:tc>
          <w:tcPr>
            <w:tcW w:w="1148" w:type="dxa"/>
            <w:tcBorders>
              <w:right w:val="outset" w:sz="6" w:space="0" w:color="BDD6EE" w:themeColor="accent1" w:themeTint="66"/>
            </w:tcBorders>
          </w:tcPr>
          <w:p w14:paraId="0FF5D68C" w14:textId="77777777" w:rsidR="003B5E2E" w:rsidRPr="00D7110F" w:rsidRDefault="003B5E2E" w:rsidP="003B5E2E">
            <w:pPr>
              <w:jc w:val="right"/>
              <w:rPr>
                <w:szCs w:val="20"/>
                <w:lang w:val="en-GB"/>
              </w:rPr>
            </w:pPr>
          </w:p>
        </w:tc>
        <w:tc>
          <w:tcPr>
            <w:tcW w:w="1238" w:type="dxa"/>
            <w:tcBorders>
              <w:left w:val="outset" w:sz="6" w:space="0" w:color="BDD6EE" w:themeColor="accent1" w:themeTint="66"/>
            </w:tcBorders>
            <w:vAlign w:val="center"/>
          </w:tcPr>
          <w:p w14:paraId="65348330" w14:textId="77777777" w:rsidR="003B5E2E" w:rsidRPr="00D7110F" w:rsidRDefault="003B5E2E" w:rsidP="003B5E2E">
            <w:pPr>
              <w:jc w:val="right"/>
              <w:rPr>
                <w:szCs w:val="20"/>
                <w:lang w:val="en-GB"/>
              </w:rPr>
            </w:pPr>
          </w:p>
        </w:tc>
        <w:tc>
          <w:tcPr>
            <w:tcW w:w="995" w:type="dxa"/>
            <w:tcBorders>
              <w:left w:val="outset" w:sz="6" w:space="0" w:color="BDD6EE" w:themeColor="accent1" w:themeTint="66"/>
            </w:tcBorders>
            <w:vAlign w:val="center"/>
          </w:tcPr>
          <w:p w14:paraId="2A99A979" w14:textId="77777777" w:rsidR="003B5E2E" w:rsidRPr="00D7110F" w:rsidRDefault="003B5E2E" w:rsidP="003B5E2E">
            <w:pPr>
              <w:jc w:val="right"/>
              <w:rPr>
                <w:szCs w:val="20"/>
                <w:lang w:val="en-GB"/>
              </w:rPr>
            </w:pPr>
          </w:p>
        </w:tc>
        <w:tc>
          <w:tcPr>
            <w:tcW w:w="1101" w:type="dxa"/>
            <w:tcBorders>
              <w:left w:val="outset" w:sz="6" w:space="0" w:color="BDD6EE" w:themeColor="accent1" w:themeTint="66"/>
            </w:tcBorders>
          </w:tcPr>
          <w:p w14:paraId="6407430C" w14:textId="77777777" w:rsidR="003B5E2E" w:rsidRPr="00D7110F" w:rsidRDefault="003B5E2E" w:rsidP="003B5E2E">
            <w:pPr>
              <w:jc w:val="right"/>
              <w:rPr>
                <w:szCs w:val="20"/>
                <w:lang w:val="en-GB"/>
              </w:rPr>
            </w:pPr>
          </w:p>
        </w:tc>
      </w:tr>
      <w:tr w:rsidR="003B5E2E" w:rsidRPr="00D7110F" w14:paraId="3E8BE41A" w14:textId="77777777" w:rsidTr="003B5E2E">
        <w:trPr>
          <w:tblCellSpacing w:w="11" w:type="dxa"/>
        </w:trPr>
        <w:tc>
          <w:tcPr>
            <w:tcW w:w="8373" w:type="dxa"/>
            <w:gridSpan w:val="7"/>
            <w:tcBorders>
              <w:right w:val="outset" w:sz="6" w:space="0" w:color="BDD6EE" w:themeColor="accent1" w:themeTint="66"/>
            </w:tcBorders>
            <w:shd w:val="clear" w:color="auto" w:fill="BDD6EE" w:themeFill="accent1" w:themeFillTint="66"/>
          </w:tcPr>
          <w:p w14:paraId="0317F275" w14:textId="77777777" w:rsidR="003B5E2E" w:rsidRPr="00D7110F" w:rsidRDefault="003B5E2E" w:rsidP="003B5E2E">
            <w:pPr>
              <w:rPr>
                <w:szCs w:val="20"/>
                <w:lang w:val="en-GB"/>
              </w:rPr>
            </w:pPr>
            <w:r w:rsidRPr="00D7110F">
              <w:rPr>
                <w:szCs w:val="20"/>
                <w:lang w:val="en-GB"/>
              </w:rPr>
              <w:t>Sub-total for the outputs</w:t>
            </w:r>
          </w:p>
        </w:tc>
        <w:tc>
          <w:tcPr>
            <w:tcW w:w="1148" w:type="dxa"/>
            <w:tcBorders>
              <w:right w:val="outset" w:sz="6" w:space="0" w:color="BDD6EE" w:themeColor="accent1" w:themeTint="66"/>
            </w:tcBorders>
            <w:shd w:val="clear" w:color="auto" w:fill="BDD6EE" w:themeFill="accent1" w:themeFillTint="66"/>
          </w:tcPr>
          <w:p w14:paraId="48BD1F16" w14:textId="77777777" w:rsidR="003B5E2E" w:rsidRPr="00D7110F" w:rsidRDefault="003B5E2E" w:rsidP="003B5E2E">
            <w:pPr>
              <w:rPr>
                <w:szCs w:val="20"/>
                <w:lang w:val="en-GB"/>
              </w:rPr>
            </w:pPr>
          </w:p>
        </w:tc>
        <w:tc>
          <w:tcPr>
            <w:tcW w:w="1238" w:type="dxa"/>
            <w:tcBorders>
              <w:left w:val="outset" w:sz="6" w:space="0" w:color="BDD6EE" w:themeColor="accent1" w:themeTint="66"/>
            </w:tcBorders>
            <w:shd w:val="clear" w:color="auto" w:fill="BDD6EE" w:themeFill="accent1" w:themeFillTint="66"/>
            <w:vAlign w:val="center"/>
          </w:tcPr>
          <w:p w14:paraId="1A5E6BC2" w14:textId="77777777" w:rsidR="003B5E2E" w:rsidRPr="00D7110F" w:rsidRDefault="003B5E2E" w:rsidP="003B5E2E">
            <w:pPr>
              <w:rPr>
                <w:szCs w:val="20"/>
                <w:lang w:val="en-GB"/>
              </w:rPr>
            </w:pPr>
          </w:p>
        </w:tc>
        <w:tc>
          <w:tcPr>
            <w:tcW w:w="995" w:type="dxa"/>
            <w:tcBorders>
              <w:left w:val="outset" w:sz="6" w:space="0" w:color="BDD6EE" w:themeColor="accent1" w:themeTint="66"/>
            </w:tcBorders>
            <w:shd w:val="clear" w:color="auto" w:fill="BDD6EE" w:themeFill="accent1" w:themeFillTint="66"/>
            <w:vAlign w:val="center"/>
          </w:tcPr>
          <w:p w14:paraId="3358B703" w14:textId="77777777" w:rsidR="003B5E2E" w:rsidRPr="00D7110F" w:rsidRDefault="003B5E2E" w:rsidP="003B5E2E">
            <w:pPr>
              <w:rPr>
                <w:szCs w:val="20"/>
                <w:lang w:val="en-GB"/>
              </w:rPr>
            </w:pPr>
          </w:p>
        </w:tc>
        <w:tc>
          <w:tcPr>
            <w:tcW w:w="1101" w:type="dxa"/>
            <w:tcBorders>
              <w:left w:val="outset" w:sz="6" w:space="0" w:color="BDD6EE" w:themeColor="accent1" w:themeTint="66"/>
            </w:tcBorders>
            <w:shd w:val="clear" w:color="auto" w:fill="BDD6EE" w:themeFill="accent1" w:themeFillTint="66"/>
          </w:tcPr>
          <w:p w14:paraId="6D71B724" w14:textId="77777777" w:rsidR="003B5E2E" w:rsidRPr="00D7110F" w:rsidRDefault="003B5E2E" w:rsidP="003B5E2E">
            <w:pPr>
              <w:rPr>
                <w:szCs w:val="20"/>
                <w:lang w:val="en-GB"/>
              </w:rPr>
            </w:pPr>
          </w:p>
        </w:tc>
      </w:tr>
      <w:tr w:rsidR="003B5E2E" w:rsidRPr="00D7110F" w14:paraId="3F350EE7" w14:textId="77777777" w:rsidTr="003B5E2E">
        <w:trPr>
          <w:tblCellSpacing w:w="11" w:type="dxa"/>
        </w:trPr>
        <w:tc>
          <w:tcPr>
            <w:tcW w:w="952" w:type="dxa"/>
            <w:tcBorders>
              <w:right w:val="outset" w:sz="6" w:space="0" w:color="BDD6EE" w:themeColor="accent1" w:themeTint="66"/>
            </w:tcBorders>
            <w:shd w:val="clear" w:color="auto" w:fill="FFE599" w:themeFill="accent4" w:themeFillTint="66"/>
          </w:tcPr>
          <w:p w14:paraId="17BA9563" w14:textId="77777777" w:rsidR="003B5E2E" w:rsidRPr="00D7110F" w:rsidRDefault="003B5E2E" w:rsidP="003B5E2E">
            <w:pPr>
              <w:jc w:val="left"/>
              <w:rPr>
                <w:szCs w:val="20"/>
                <w:lang w:val="en-GB"/>
              </w:rPr>
            </w:pPr>
            <w:proofErr w:type="spellStart"/>
            <w:r w:rsidRPr="00D7110F">
              <w:rPr>
                <w:szCs w:val="20"/>
                <w:lang w:val="en-GB"/>
              </w:rPr>
              <w:t>Progr</w:t>
            </w:r>
            <w:proofErr w:type="spellEnd"/>
            <w:r w:rsidRPr="00D7110F">
              <w:rPr>
                <w:szCs w:val="20"/>
                <w:lang w:val="en-GB"/>
              </w:rPr>
              <w:t>. Output 4</w:t>
            </w:r>
          </w:p>
        </w:tc>
        <w:tc>
          <w:tcPr>
            <w:tcW w:w="7399" w:type="dxa"/>
            <w:gridSpan w:val="6"/>
            <w:tcBorders>
              <w:right w:val="outset" w:sz="6" w:space="0" w:color="BDD6EE" w:themeColor="accent1" w:themeTint="66"/>
            </w:tcBorders>
            <w:shd w:val="clear" w:color="auto" w:fill="FFE599" w:themeFill="accent4" w:themeFillTint="66"/>
          </w:tcPr>
          <w:p w14:paraId="6C01A591" w14:textId="77777777" w:rsidR="003B5E2E" w:rsidRPr="00D7110F" w:rsidRDefault="003B5E2E" w:rsidP="003B5E2E">
            <w:pPr>
              <w:jc w:val="left"/>
              <w:rPr>
                <w:i/>
                <w:szCs w:val="20"/>
                <w:lang w:val="en-GB"/>
              </w:rPr>
            </w:pPr>
            <w:r w:rsidRPr="00D7110F">
              <w:rPr>
                <w:szCs w:val="20"/>
                <w:lang w:val="en-GB"/>
              </w:rPr>
              <w:t>Effective and efficient programme management</w:t>
            </w:r>
          </w:p>
        </w:tc>
        <w:tc>
          <w:tcPr>
            <w:tcW w:w="1148" w:type="dxa"/>
            <w:tcBorders>
              <w:right w:val="outset" w:sz="6" w:space="0" w:color="BDD6EE" w:themeColor="accent1" w:themeTint="66"/>
            </w:tcBorders>
            <w:shd w:val="clear" w:color="auto" w:fill="FFE599" w:themeFill="accent4" w:themeFillTint="66"/>
            <w:vAlign w:val="center"/>
          </w:tcPr>
          <w:p w14:paraId="1639AB22" w14:textId="77777777" w:rsidR="003B5E2E" w:rsidRPr="00D7110F" w:rsidRDefault="003B5E2E" w:rsidP="003B5E2E">
            <w:pPr>
              <w:jc w:val="right"/>
              <w:rPr>
                <w:i/>
                <w:szCs w:val="20"/>
                <w:lang w:val="en-GB"/>
              </w:rPr>
            </w:pPr>
            <w:r w:rsidRPr="00D7110F">
              <w:rPr>
                <w:szCs w:val="20"/>
                <w:lang w:val="en-GB"/>
              </w:rPr>
              <w:t>Sub-total output 4</w:t>
            </w:r>
          </w:p>
        </w:tc>
        <w:tc>
          <w:tcPr>
            <w:tcW w:w="1238" w:type="dxa"/>
            <w:tcBorders>
              <w:left w:val="outset" w:sz="6" w:space="0" w:color="BDD6EE" w:themeColor="accent1" w:themeTint="66"/>
            </w:tcBorders>
            <w:shd w:val="clear" w:color="auto" w:fill="FFE599" w:themeFill="accent4" w:themeFillTint="66"/>
            <w:vAlign w:val="center"/>
          </w:tcPr>
          <w:p w14:paraId="3D66E9C7" w14:textId="77777777" w:rsidR="003B5E2E" w:rsidRPr="00D7110F" w:rsidRDefault="003B5E2E" w:rsidP="003B5E2E">
            <w:pPr>
              <w:jc w:val="right"/>
              <w:rPr>
                <w:i/>
                <w:szCs w:val="20"/>
                <w:lang w:val="en-GB"/>
              </w:rPr>
            </w:pPr>
            <w:r w:rsidRPr="00D7110F">
              <w:rPr>
                <w:szCs w:val="20"/>
                <w:lang w:val="en-GB"/>
              </w:rPr>
              <w:t>Sub-total output 4</w:t>
            </w:r>
          </w:p>
        </w:tc>
        <w:tc>
          <w:tcPr>
            <w:tcW w:w="995" w:type="dxa"/>
            <w:tcBorders>
              <w:left w:val="outset" w:sz="6" w:space="0" w:color="BDD6EE" w:themeColor="accent1" w:themeTint="66"/>
            </w:tcBorders>
            <w:shd w:val="clear" w:color="auto" w:fill="FFE599" w:themeFill="accent4" w:themeFillTint="66"/>
            <w:vAlign w:val="center"/>
          </w:tcPr>
          <w:p w14:paraId="30235A80" w14:textId="77777777" w:rsidR="003B5E2E" w:rsidRPr="00D7110F" w:rsidRDefault="003B5E2E" w:rsidP="003B5E2E">
            <w:pPr>
              <w:jc w:val="right"/>
              <w:rPr>
                <w:i/>
                <w:szCs w:val="20"/>
                <w:lang w:val="en-GB"/>
              </w:rPr>
            </w:pPr>
            <w:r w:rsidRPr="00D7110F">
              <w:rPr>
                <w:szCs w:val="20"/>
                <w:lang w:val="en-GB"/>
              </w:rPr>
              <w:t>Sub-total output 4</w:t>
            </w:r>
          </w:p>
        </w:tc>
        <w:tc>
          <w:tcPr>
            <w:tcW w:w="1101" w:type="dxa"/>
            <w:tcBorders>
              <w:left w:val="outset" w:sz="6" w:space="0" w:color="BDD6EE" w:themeColor="accent1" w:themeTint="66"/>
            </w:tcBorders>
            <w:shd w:val="clear" w:color="auto" w:fill="FFE599" w:themeFill="accent4" w:themeFillTint="66"/>
            <w:vAlign w:val="center"/>
          </w:tcPr>
          <w:p w14:paraId="5753A6DB" w14:textId="77777777" w:rsidR="003B5E2E" w:rsidRPr="00D7110F" w:rsidRDefault="003B5E2E" w:rsidP="003B5E2E">
            <w:pPr>
              <w:jc w:val="right"/>
              <w:rPr>
                <w:i/>
                <w:szCs w:val="20"/>
                <w:lang w:val="en-GB"/>
              </w:rPr>
            </w:pPr>
            <w:r w:rsidRPr="00D7110F">
              <w:rPr>
                <w:szCs w:val="20"/>
                <w:lang w:val="en-GB"/>
              </w:rPr>
              <w:t>Sub-total output 4</w:t>
            </w:r>
          </w:p>
        </w:tc>
      </w:tr>
      <w:tr w:rsidR="003B5E2E" w:rsidRPr="00D7110F" w14:paraId="3BAF18E9" w14:textId="77777777" w:rsidTr="003B5E2E">
        <w:trPr>
          <w:tblCellSpacing w:w="11" w:type="dxa"/>
        </w:trPr>
        <w:tc>
          <w:tcPr>
            <w:tcW w:w="952" w:type="dxa"/>
            <w:tcBorders>
              <w:right w:val="outset" w:sz="6" w:space="0" w:color="BDD6EE" w:themeColor="accent1" w:themeTint="66"/>
            </w:tcBorders>
            <w:shd w:val="clear" w:color="auto" w:fill="D9D9D9" w:themeFill="background1" w:themeFillShade="D9"/>
          </w:tcPr>
          <w:p w14:paraId="71898A9B" w14:textId="77777777" w:rsidR="003B5E2E" w:rsidRPr="00D7110F" w:rsidRDefault="003B5E2E" w:rsidP="003B5E2E">
            <w:pPr>
              <w:jc w:val="left"/>
              <w:rPr>
                <w:szCs w:val="20"/>
                <w:lang w:val="en-GB"/>
              </w:rPr>
            </w:pPr>
            <w:r>
              <w:rPr>
                <w:szCs w:val="20"/>
                <w:lang w:val="en-GB"/>
              </w:rPr>
              <w:t>Act</w:t>
            </w:r>
            <w:r w:rsidRPr="00D7110F">
              <w:rPr>
                <w:szCs w:val="20"/>
                <w:lang w:val="en-GB"/>
              </w:rPr>
              <w:t xml:space="preserve"> </w:t>
            </w:r>
            <w:r>
              <w:rPr>
                <w:szCs w:val="20"/>
                <w:lang w:val="en-GB"/>
              </w:rPr>
              <w:t>4.1</w:t>
            </w:r>
            <w:r w:rsidRPr="00D7110F">
              <w:rPr>
                <w:szCs w:val="20"/>
                <w:lang w:val="en-GB"/>
              </w:rPr>
              <w:t xml:space="preserve"> </w:t>
            </w:r>
          </w:p>
        </w:tc>
        <w:tc>
          <w:tcPr>
            <w:tcW w:w="4514" w:type="dxa"/>
            <w:tcBorders>
              <w:right w:val="outset" w:sz="6" w:space="0" w:color="BDD6EE" w:themeColor="accent1" w:themeTint="66"/>
            </w:tcBorders>
          </w:tcPr>
          <w:p w14:paraId="44976295" w14:textId="77777777" w:rsidR="003B5E2E" w:rsidRPr="00D7110F" w:rsidRDefault="003B5E2E" w:rsidP="003B5E2E">
            <w:pPr>
              <w:jc w:val="left"/>
              <w:rPr>
                <w:szCs w:val="20"/>
                <w:lang w:val="en-GB"/>
              </w:rPr>
            </w:pPr>
            <w:r w:rsidRPr="00D7110F">
              <w:rPr>
                <w:i/>
                <w:szCs w:val="20"/>
                <w:lang w:val="en-GB"/>
              </w:rPr>
              <w:t xml:space="preserve">Standard activity: </w:t>
            </w:r>
            <w:r w:rsidRPr="00D7110F">
              <w:rPr>
                <w:szCs w:val="20"/>
                <w:lang w:val="en-GB"/>
              </w:rPr>
              <w:t>In-country management &amp; support staff</w:t>
            </w:r>
            <w:r w:rsidRPr="00D7110F">
              <w:rPr>
                <w:rStyle w:val="FootnoteReference"/>
                <w:szCs w:val="20"/>
                <w:lang w:val="en-GB"/>
              </w:rPr>
              <w:footnoteReference w:id="6"/>
            </w:r>
            <w:r w:rsidRPr="00D7110F">
              <w:rPr>
                <w:szCs w:val="20"/>
                <w:lang w:val="en-GB"/>
              </w:rPr>
              <w:t xml:space="preserve"> pro-rated to their contribution to the programme (representation, planning, coordination, logistics, admin, finance)</w:t>
            </w:r>
          </w:p>
        </w:tc>
        <w:tc>
          <w:tcPr>
            <w:tcW w:w="493" w:type="dxa"/>
            <w:vAlign w:val="center"/>
          </w:tcPr>
          <w:p w14:paraId="7EADB4C8" w14:textId="77777777" w:rsidR="003B5E2E" w:rsidRPr="00D7110F" w:rsidRDefault="003B5E2E" w:rsidP="003B5E2E">
            <w:pPr>
              <w:jc w:val="center"/>
              <w:rPr>
                <w:szCs w:val="20"/>
                <w:lang w:val="en-GB"/>
              </w:rPr>
            </w:pPr>
          </w:p>
        </w:tc>
        <w:tc>
          <w:tcPr>
            <w:tcW w:w="493" w:type="dxa"/>
            <w:vAlign w:val="center"/>
          </w:tcPr>
          <w:p w14:paraId="68FD67DF" w14:textId="77777777" w:rsidR="003B5E2E" w:rsidRPr="00D7110F" w:rsidRDefault="003B5E2E" w:rsidP="003B5E2E">
            <w:pPr>
              <w:jc w:val="center"/>
              <w:rPr>
                <w:szCs w:val="20"/>
                <w:lang w:val="en-GB"/>
              </w:rPr>
            </w:pPr>
          </w:p>
        </w:tc>
        <w:tc>
          <w:tcPr>
            <w:tcW w:w="493" w:type="dxa"/>
            <w:vAlign w:val="center"/>
          </w:tcPr>
          <w:p w14:paraId="5C86C2BB" w14:textId="77777777" w:rsidR="003B5E2E" w:rsidRPr="00D7110F" w:rsidRDefault="003B5E2E" w:rsidP="003B5E2E">
            <w:pPr>
              <w:jc w:val="center"/>
              <w:rPr>
                <w:szCs w:val="20"/>
                <w:lang w:val="en-GB"/>
              </w:rPr>
            </w:pPr>
          </w:p>
        </w:tc>
        <w:tc>
          <w:tcPr>
            <w:tcW w:w="493" w:type="dxa"/>
            <w:vAlign w:val="center"/>
          </w:tcPr>
          <w:p w14:paraId="38E96F47" w14:textId="77777777" w:rsidR="003B5E2E" w:rsidRPr="00D7110F" w:rsidRDefault="003B5E2E" w:rsidP="003B5E2E">
            <w:pPr>
              <w:jc w:val="center"/>
              <w:rPr>
                <w:szCs w:val="20"/>
                <w:lang w:val="en-GB"/>
              </w:rPr>
            </w:pPr>
          </w:p>
        </w:tc>
        <w:tc>
          <w:tcPr>
            <w:tcW w:w="803" w:type="dxa"/>
            <w:tcBorders>
              <w:right w:val="outset" w:sz="6" w:space="0" w:color="BDD6EE" w:themeColor="accent1" w:themeTint="66"/>
            </w:tcBorders>
            <w:vAlign w:val="center"/>
          </w:tcPr>
          <w:p w14:paraId="6E5ECD7C" w14:textId="77777777" w:rsidR="003B5E2E" w:rsidRPr="00D7110F" w:rsidRDefault="003B5E2E" w:rsidP="003B5E2E">
            <w:pPr>
              <w:jc w:val="center"/>
              <w:rPr>
                <w:szCs w:val="20"/>
                <w:lang w:val="en-GB"/>
              </w:rPr>
            </w:pPr>
          </w:p>
        </w:tc>
        <w:tc>
          <w:tcPr>
            <w:tcW w:w="1148" w:type="dxa"/>
            <w:tcBorders>
              <w:right w:val="outset" w:sz="6" w:space="0" w:color="BDD6EE" w:themeColor="accent1" w:themeTint="66"/>
            </w:tcBorders>
          </w:tcPr>
          <w:p w14:paraId="45FDEDF4" w14:textId="77777777" w:rsidR="003B5E2E" w:rsidRPr="00D7110F" w:rsidRDefault="003B5E2E" w:rsidP="003B5E2E">
            <w:pPr>
              <w:jc w:val="right"/>
              <w:rPr>
                <w:szCs w:val="20"/>
                <w:lang w:val="en-GB"/>
              </w:rPr>
            </w:pPr>
          </w:p>
        </w:tc>
        <w:tc>
          <w:tcPr>
            <w:tcW w:w="1238" w:type="dxa"/>
            <w:tcBorders>
              <w:left w:val="outset" w:sz="6" w:space="0" w:color="BDD6EE" w:themeColor="accent1" w:themeTint="66"/>
            </w:tcBorders>
            <w:vAlign w:val="center"/>
          </w:tcPr>
          <w:p w14:paraId="399E96A9" w14:textId="77777777" w:rsidR="003B5E2E" w:rsidRPr="00D7110F" w:rsidRDefault="003B5E2E" w:rsidP="003B5E2E">
            <w:pPr>
              <w:jc w:val="right"/>
              <w:rPr>
                <w:szCs w:val="20"/>
                <w:lang w:val="en-GB"/>
              </w:rPr>
            </w:pPr>
          </w:p>
        </w:tc>
        <w:tc>
          <w:tcPr>
            <w:tcW w:w="995" w:type="dxa"/>
            <w:tcBorders>
              <w:left w:val="outset" w:sz="6" w:space="0" w:color="BDD6EE" w:themeColor="accent1" w:themeTint="66"/>
            </w:tcBorders>
            <w:vAlign w:val="center"/>
          </w:tcPr>
          <w:p w14:paraId="1406B640" w14:textId="77777777" w:rsidR="003B5E2E" w:rsidRPr="00D7110F" w:rsidRDefault="003B5E2E" w:rsidP="003B5E2E">
            <w:pPr>
              <w:jc w:val="right"/>
              <w:rPr>
                <w:szCs w:val="20"/>
                <w:lang w:val="en-GB"/>
              </w:rPr>
            </w:pPr>
          </w:p>
        </w:tc>
        <w:tc>
          <w:tcPr>
            <w:tcW w:w="1101" w:type="dxa"/>
            <w:tcBorders>
              <w:left w:val="outset" w:sz="6" w:space="0" w:color="BDD6EE" w:themeColor="accent1" w:themeTint="66"/>
            </w:tcBorders>
          </w:tcPr>
          <w:p w14:paraId="608A7B75" w14:textId="77777777" w:rsidR="003B5E2E" w:rsidRPr="00D7110F" w:rsidRDefault="003B5E2E" w:rsidP="003B5E2E">
            <w:pPr>
              <w:jc w:val="right"/>
              <w:rPr>
                <w:szCs w:val="20"/>
                <w:lang w:val="en-GB"/>
              </w:rPr>
            </w:pPr>
          </w:p>
        </w:tc>
      </w:tr>
      <w:tr w:rsidR="003B5E2E" w:rsidRPr="00D7110F" w14:paraId="0B924DBE" w14:textId="77777777" w:rsidTr="003B5E2E">
        <w:trPr>
          <w:tblCellSpacing w:w="11" w:type="dxa"/>
        </w:trPr>
        <w:tc>
          <w:tcPr>
            <w:tcW w:w="952" w:type="dxa"/>
            <w:tcBorders>
              <w:right w:val="outset" w:sz="6" w:space="0" w:color="BDD6EE" w:themeColor="accent1" w:themeTint="66"/>
            </w:tcBorders>
            <w:shd w:val="clear" w:color="auto" w:fill="D9D9D9" w:themeFill="background1" w:themeFillShade="D9"/>
          </w:tcPr>
          <w:p w14:paraId="475B8194" w14:textId="77777777" w:rsidR="003B5E2E" w:rsidRPr="00D7110F" w:rsidRDefault="003B5E2E" w:rsidP="003B5E2E">
            <w:pPr>
              <w:jc w:val="left"/>
              <w:rPr>
                <w:szCs w:val="20"/>
              </w:rPr>
            </w:pPr>
            <w:r>
              <w:rPr>
                <w:szCs w:val="20"/>
                <w:lang w:val="en-GB"/>
              </w:rPr>
              <w:t>Act</w:t>
            </w:r>
            <w:r w:rsidRPr="00D7110F">
              <w:rPr>
                <w:szCs w:val="20"/>
                <w:lang w:val="en-GB"/>
              </w:rPr>
              <w:t xml:space="preserve"> </w:t>
            </w:r>
            <w:r>
              <w:rPr>
                <w:szCs w:val="20"/>
                <w:lang w:val="en-GB"/>
              </w:rPr>
              <w:t>4.2</w:t>
            </w:r>
          </w:p>
        </w:tc>
        <w:tc>
          <w:tcPr>
            <w:tcW w:w="4514" w:type="dxa"/>
            <w:tcBorders>
              <w:right w:val="outset" w:sz="6" w:space="0" w:color="BDD6EE" w:themeColor="accent1" w:themeTint="66"/>
            </w:tcBorders>
          </w:tcPr>
          <w:p w14:paraId="1C86E9ED" w14:textId="77777777" w:rsidR="003B5E2E" w:rsidRPr="00D7110F" w:rsidRDefault="003B5E2E" w:rsidP="003B5E2E">
            <w:pPr>
              <w:jc w:val="left"/>
              <w:rPr>
                <w:szCs w:val="20"/>
                <w:lang w:val="en-GB"/>
              </w:rPr>
            </w:pPr>
            <w:r w:rsidRPr="00D7110F">
              <w:rPr>
                <w:i/>
                <w:szCs w:val="20"/>
                <w:lang w:val="en-GB"/>
              </w:rPr>
              <w:t xml:space="preserve">Standard activity: </w:t>
            </w:r>
            <w:r w:rsidRPr="00D7110F">
              <w:rPr>
                <w:szCs w:val="20"/>
                <w:lang w:val="en-GB"/>
              </w:rPr>
              <w:t>Operational costs pro-rated to their contribution to the programme (office space, equipment, office supplies, maintenance)</w:t>
            </w:r>
          </w:p>
        </w:tc>
        <w:tc>
          <w:tcPr>
            <w:tcW w:w="493" w:type="dxa"/>
            <w:vAlign w:val="center"/>
          </w:tcPr>
          <w:p w14:paraId="7EC8F6CB" w14:textId="77777777" w:rsidR="003B5E2E" w:rsidRPr="00D7110F" w:rsidRDefault="003B5E2E" w:rsidP="003B5E2E">
            <w:pPr>
              <w:jc w:val="center"/>
              <w:rPr>
                <w:szCs w:val="20"/>
                <w:lang w:val="en-GB"/>
              </w:rPr>
            </w:pPr>
          </w:p>
        </w:tc>
        <w:tc>
          <w:tcPr>
            <w:tcW w:w="493" w:type="dxa"/>
            <w:vAlign w:val="center"/>
          </w:tcPr>
          <w:p w14:paraId="7EB0D7CE" w14:textId="77777777" w:rsidR="003B5E2E" w:rsidRPr="00D7110F" w:rsidRDefault="003B5E2E" w:rsidP="003B5E2E">
            <w:pPr>
              <w:jc w:val="center"/>
              <w:rPr>
                <w:szCs w:val="20"/>
                <w:lang w:val="en-GB"/>
              </w:rPr>
            </w:pPr>
          </w:p>
        </w:tc>
        <w:tc>
          <w:tcPr>
            <w:tcW w:w="493" w:type="dxa"/>
            <w:vAlign w:val="center"/>
          </w:tcPr>
          <w:p w14:paraId="61540906" w14:textId="77777777" w:rsidR="003B5E2E" w:rsidRPr="00D7110F" w:rsidRDefault="003B5E2E" w:rsidP="003B5E2E">
            <w:pPr>
              <w:jc w:val="center"/>
              <w:rPr>
                <w:szCs w:val="20"/>
                <w:lang w:val="en-GB"/>
              </w:rPr>
            </w:pPr>
          </w:p>
        </w:tc>
        <w:tc>
          <w:tcPr>
            <w:tcW w:w="493" w:type="dxa"/>
            <w:vAlign w:val="center"/>
          </w:tcPr>
          <w:p w14:paraId="6FEB0983" w14:textId="77777777" w:rsidR="003B5E2E" w:rsidRPr="00D7110F" w:rsidRDefault="003B5E2E" w:rsidP="003B5E2E">
            <w:pPr>
              <w:jc w:val="center"/>
              <w:rPr>
                <w:szCs w:val="20"/>
                <w:lang w:val="en-GB"/>
              </w:rPr>
            </w:pPr>
          </w:p>
        </w:tc>
        <w:tc>
          <w:tcPr>
            <w:tcW w:w="803" w:type="dxa"/>
            <w:tcBorders>
              <w:right w:val="outset" w:sz="6" w:space="0" w:color="BDD6EE" w:themeColor="accent1" w:themeTint="66"/>
            </w:tcBorders>
            <w:vAlign w:val="center"/>
          </w:tcPr>
          <w:p w14:paraId="26D8DABB" w14:textId="77777777" w:rsidR="003B5E2E" w:rsidRPr="00D7110F" w:rsidRDefault="003B5E2E" w:rsidP="003B5E2E">
            <w:pPr>
              <w:jc w:val="center"/>
              <w:rPr>
                <w:szCs w:val="20"/>
                <w:lang w:val="en-GB"/>
              </w:rPr>
            </w:pPr>
          </w:p>
        </w:tc>
        <w:tc>
          <w:tcPr>
            <w:tcW w:w="1148" w:type="dxa"/>
            <w:tcBorders>
              <w:right w:val="outset" w:sz="6" w:space="0" w:color="BDD6EE" w:themeColor="accent1" w:themeTint="66"/>
            </w:tcBorders>
          </w:tcPr>
          <w:p w14:paraId="684C0063" w14:textId="77777777" w:rsidR="003B5E2E" w:rsidRPr="00D7110F" w:rsidRDefault="003B5E2E" w:rsidP="003B5E2E">
            <w:pPr>
              <w:jc w:val="right"/>
              <w:rPr>
                <w:szCs w:val="20"/>
                <w:lang w:val="en-GB"/>
              </w:rPr>
            </w:pPr>
          </w:p>
        </w:tc>
        <w:tc>
          <w:tcPr>
            <w:tcW w:w="1238" w:type="dxa"/>
            <w:tcBorders>
              <w:left w:val="outset" w:sz="6" w:space="0" w:color="BDD6EE" w:themeColor="accent1" w:themeTint="66"/>
            </w:tcBorders>
            <w:vAlign w:val="center"/>
          </w:tcPr>
          <w:p w14:paraId="46B7C89B" w14:textId="77777777" w:rsidR="003B5E2E" w:rsidRPr="00D7110F" w:rsidRDefault="003B5E2E" w:rsidP="003B5E2E">
            <w:pPr>
              <w:jc w:val="right"/>
              <w:rPr>
                <w:szCs w:val="20"/>
                <w:lang w:val="en-GB"/>
              </w:rPr>
            </w:pPr>
          </w:p>
        </w:tc>
        <w:tc>
          <w:tcPr>
            <w:tcW w:w="995" w:type="dxa"/>
            <w:tcBorders>
              <w:left w:val="outset" w:sz="6" w:space="0" w:color="BDD6EE" w:themeColor="accent1" w:themeTint="66"/>
            </w:tcBorders>
            <w:vAlign w:val="center"/>
          </w:tcPr>
          <w:p w14:paraId="1397B8B4" w14:textId="77777777" w:rsidR="003B5E2E" w:rsidRPr="00D7110F" w:rsidRDefault="003B5E2E" w:rsidP="003B5E2E">
            <w:pPr>
              <w:jc w:val="right"/>
              <w:rPr>
                <w:szCs w:val="20"/>
                <w:lang w:val="en-GB"/>
              </w:rPr>
            </w:pPr>
          </w:p>
        </w:tc>
        <w:tc>
          <w:tcPr>
            <w:tcW w:w="1101" w:type="dxa"/>
            <w:tcBorders>
              <w:left w:val="outset" w:sz="6" w:space="0" w:color="BDD6EE" w:themeColor="accent1" w:themeTint="66"/>
            </w:tcBorders>
          </w:tcPr>
          <w:p w14:paraId="3E95956D" w14:textId="77777777" w:rsidR="003B5E2E" w:rsidRPr="00D7110F" w:rsidRDefault="003B5E2E" w:rsidP="003B5E2E">
            <w:pPr>
              <w:jc w:val="right"/>
              <w:rPr>
                <w:szCs w:val="20"/>
                <w:lang w:val="en-GB"/>
              </w:rPr>
            </w:pPr>
          </w:p>
        </w:tc>
      </w:tr>
      <w:tr w:rsidR="003B5E2E" w:rsidRPr="00D7110F" w14:paraId="37A1A949" w14:textId="77777777" w:rsidTr="003B5E2E">
        <w:trPr>
          <w:tblCellSpacing w:w="11" w:type="dxa"/>
        </w:trPr>
        <w:tc>
          <w:tcPr>
            <w:tcW w:w="952" w:type="dxa"/>
            <w:tcBorders>
              <w:right w:val="outset" w:sz="6" w:space="0" w:color="BDD6EE" w:themeColor="accent1" w:themeTint="66"/>
            </w:tcBorders>
            <w:shd w:val="clear" w:color="auto" w:fill="D9D9D9" w:themeFill="background1" w:themeFillShade="D9"/>
          </w:tcPr>
          <w:p w14:paraId="06BD2F05" w14:textId="77777777" w:rsidR="003B5E2E" w:rsidRPr="00D7110F" w:rsidRDefault="003B5E2E" w:rsidP="003B5E2E">
            <w:pPr>
              <w:jc w:val="left"/>
              <w:rPr>
                <w:szCs w:val="20"/>
              </w:rPr>
            </w:pPr>
            <w:r>
              <w:rPr>
                <w:szCs w:val="20"/>
                <w:lang w:val="en-GB"/>
              </w:rPr>
              <w:t>Act</w:t>
            </w:r>
            <w:r w:rsidRPr="00D7110F">
              <w:rPr>
                <w:szCs w:val="20"/>
                <w:lang w:val="en-GB"/>
              </w:rPr>
              <w:t xml:space="preserve"> </w:t>
            </w:r>
            <w:r>
              <w:rPr>
                <w:szCs w:val="20"/>
                <w:lang w:val="en-GB"/>
              </w:rPr>
              <w:t>4.3</w:t>
            </w:r>
            <w:r w:rsidRPr="00D7110F">
              <w:rPr>
                <w:szCs w:val="20"/>
                <w:lang w:val="en-GB"/>
              </w:rPr>
              <w:t xml:space="preserve"> </w:t>
            </w:r>
          </w:p>
        </w:tc>
        <w:tc>
          <w:tcPr>
            <w:tcW w:w="4514" w:type="dxa"/>
            <w:tcBorders>
              <w:right w:val="outset" w:sz="6" w:space="0" w:color="BDD6EE" w:themeColor="accent1" w:themeTint="66"/>
            </w:tcBorders>
          </w:tcPr>
          <w:p w14:paraId="22C180C0" w14:textId="77777777" w:rsidR="003B5E2E" w:rsidRPr="00D7110F" w:rsidRDefault="003B5E2E" w:rsidP="003B5E2E">
            <w:pPr>
              <w:jc w:val="left"/>
              <w:rPr>
                <w:szCs w:val="20"/>
                <w:lang w:val="en-GB"/>
              </w:rPr>
            </w:pPr>
            <w:r w:rsidRPr="00D7110F">
              <w:rPr>
                <w:i/>
                <w:szCs w:val="20"/>
                <w:lang w:val="en-GB"/>
              </w:rPr>
              <w:t xml:space="preserve">Standard activity: </w:t>
            </w:r>
            <w:r w:rsidRPr="00D7110F">
              <w:rPr>
                <w:szCs w:val="20"/>
                <w:lang w:val="en-GB"/>
              </w:rPr>
              <w:t>Planning, monitoring, evaluation and communication</w:t>
            </w:r>
            <w:r w:rsidRPr="00D7110F">
              <w:rPr>
                <w:rStyle w:val="FootnoteReference"/>
                <w:szCs w:val="20"/>
                <w:lang w:val="en-GB"/>
              </w:rPr>
              <w:footnoteReference w:id="7"/>
            </w:r>
            <w:r w:rsidRPr="00D7110F">
              <w:rPr>
                <w:szCs w:val="20"/>
                <w:lang w:val="en-GB"/>
              </w:rPr>
              <w:t>, pro-rated to their contribution to the programme (venue, travels, etc.)</w:t>
            </w:r>
          </w:p>
        </w:tc>
        <w:tc>
          <w:tcPr>
            <w:tcW w:w="493" w:type="dxa"/>
            <w:vAlign w:val="center"/>
          </w:tcPr>
          <w:p w14:paraId="7475067C" w14:textId="77777777" w:rsidR="003B5E2E" w:rsidRPr="00D7110F" w:rsidRDefault="003B5E2E" w:rsidP="003B5E2E">
            <w:pPr>
              <w:jc w:val="center"/>
              <w:rPr>
                <w:szCs w:val="20"/>
                <w:lang w:val="en-GB"/>
              </w:rPr>
            </w:pPr>
          </w:p>
        </w:tc>
        <w:tc>
          <w:tcPr>
            <w:tcW w:w="493" w:type="dxa"/>
            <w:vAlign w:val="center"/>
          </w:tcPr>
          <w:p w14:paraId="4886C0DA" w14:textId="77777777" w:rsidR="003B5E2E" w:rsidRPr="00D7110F" w:rsidRDefault="003B5E2E" w:rsidP="003B5E2E">
            <w:pPr>
              <w:jc w:val="center"/>
              <w:rPr>
                <w:szCs w:val="20"/>
                <w:lang w:val="en-GB"/>
              </w:rPr>
            </w:pPr>
          </w:p>
        </w:tc>
        <w:tc>
          <w:tcPr>
            <w:tcW w:w="493" w:type="dxa"/>
            <w:vAlign w:val="center"/>
          </w:tcPr>
          <w:p w14:paraId="74A14422" w14:textId="77777777" w:rsidR="003B5E2E" w:rsidRPr="00D7110F" w:rsidRDefault="003B5E2E" w:rsidP="003B5E2E">
            <w:pPr>
              <w:jc w:val="center"/>
              <w:rPr>
                <w:szCs w:val="20"/>
                <w:lang w:val="en-GB"/>
              </w:rPr>
            </w:pPr>
          </w:p>
        </w:tc>
        <w:tc>
          <w:tcPr>
            <w:tcW w:w="493" w:type="dxa"/>
            <w:vAlign w:val="center"/>
          </w:tcPr>
          <w:p w14:paraId="69BFBD7E" w14:textId="77777777" w:rsidR="003B5E2E" w:rsidRPr="00D7110F" w:rsidRDefault="003B5E2E" w:rsidP="003B5E2E">
            <w:pPr>
              <w:jc w:val="center"/>
              <w:rPr>
                <w:szCs w:val="20"/>
                <w:lang w:val="en-GB"/>
              </w:rPr>
            </w:pPr>
          </w:p>
        </w:tc>
        <w:tc>
          <w:tcPr>
            <w:tcW w:w="803" w:type="dxa"/>
            <w:tcBorders>
              <w:right w:val="outset" w:sz="6" w:space="0" w:color="BDD6EE" w:themeColor="accent1" w:themeTint="66"/>
            </w:tcBorders>
            <w:vAlign w:val="center"/>
          </w:tcPr>
          <w:p w14:paraId="7BD56F66" w14:textId="77777777" w:rsidR="003B5E2E" w:rsidRPr="00D7110F" w:rsidRDefault="003B5E2E" w:rsidP="003B5E2E">
            <w:pPr>
              <w:jc w:val="center"/>
              <w:rPr>
                <w:szCs w:val="20"/>
                <w:lang w:val="en-GB"/>
              </w:rPr>
            </w:pPr>
          </w:p>
        </w:tc>
        <w:tc>
          <w:tcPr>
            <w:tcW w:w="1148" w:type="dxa"/>
            <w:tcBorders>
              <w:right w:val="outset" w:sz="6" w:space="0" w:color="BDD6EE" w:themeColor="accent1" w:themeTint="66"/>
            </w:tcBorders>
          </w:tcPr>
          <w:p w14:paraId="461F9A16" w14:textId="77777777" w:rsidR="003B5E2E" w:rsidRPr="00D7110F" w:rsidRDefault="003B5E2E" w:rsidP="003B5E2E">
            <w:pPr>
              <w:jc w:val="right"/>
              <w:rPr>
                <w:szCs w:val="20"/>
                <w:lang w:val="en-GB"/>
              </w:rPr>
            </w:pPr>
          </w:p>
        </w:tc>
        <w:tc>
          <w:tcPr>
            <w:tcW w:w="1238" w:type="dxa"/>
            <w:tcBorders>
              <w:left w:val="outset" w:sz="6" w:space="0" w:color="BDD6EE" w:themeColor="accent1" w:themeTint="66"/>
            </w:tcBorders>
            <w:vAlign w:val="center"/>
          </w:tcPr>
          <w:p w14:paraId="4567058C" w14:textId="77777777" w:rsidR="003B5E2E" w:rsidRPr="00D7110F" w:rsidRDefault="003B5E2E" w:rsidP="003B5E2E">
            <w:pPr>
              <w:jc w:val="right"/>
              <w:rPr>
                <w:szCs w:val="20"/>
                <w:lang w:val="en-GB"/>
              </w:rPr>
            </w:pPr>
          </w:p>
        </w:tc>
        <w:tc>
          <w:tcPr>
            <w:tcW w:w="995" w:type="dxa"/>
            <w:tcBorders>
              <w:left w:val="outset" w:sz="6" w:space="0" w:color="BDD6EE" w:themeColor="accent1" w:themeTint="66"/>
            </w:tcBorders>
            <w:vAlign w:val="center"/>
          </w:tcPr>
          <w:p w14:paraId="1C4CB79C" w14:textId="77777777" w:rsidR="003B5E2E" w:rsidRPr="00D7110F" w:rsidRDefault="003B5E2E" w:rsidP="003B5E2E">
            <w:pPr>
              <w:jc w:val="right"/>
              <w:rPr>
                <w:szCs w:val="20"/>
                <w:lang w:val="en-GB"/>
              </w:rPr>
            </w:pPr>
          </w:p>
        </w:tc>
        <w:tc>
          <w:tcPr>
            <w:tcW w:w="1101" w:type="dxa"/>
            <w:tcBorders>
              <w:left w:val="outset" w:sz="6" w:space="0" w:color="BDD6EE" w:themeColor="accent1" w:themeTint="66"/>
            </w:tcBorders>
          </w:tcPr>
          <w:p w14:paraId="462C96CA" w14:textId="77777777" w:rsidR="003B5E2E" w:rsidRPr="00D7110F" w:rsidRDefault="003B5E2E" w:rsidP="003B5E2E">
            <w:pPr>
              <w:jc w:val="right"/>
              <w:rPr>
                <w:szCs w:val="20"/>
                <w:lang w:val="en-GB"/>
              </w:rPr>
            </w:pPr>
          </w:p>
        </w:tc>
      </w:tr>
      <w:tr w:rsidR="003B5E2E" w:rsidRPr="00D7110F" w14:paraId="6D038BAD" w14:textId="77777777" w:rsidTr="003B5E2E">
        <w:trPr>
          <w:tblCellSpacing w:w="11" w:type="dxa"/>
        </w:trPr>
        <w:tc>
          <w:tcPr>
            <w:tcW w:w="8373" w:type="dxa"/>
            <w:gridSpan w:val="7"/>
            <w:tcBorders>
              <w:right w:val="outset" w:sz="6" w:space="0" w:color="BDD6EE" w:themeColor="accent1" w:themeTint="66"/>
            </w:tcBorders>
            <w:shd w:val="clear" w:color="auto" w:fill="BDD6EE" w:themeFill="accent1" w:themeFillTint="66"/>
          </w:tcPr>
          <w:p w14:paraId="4FE8308F" w14:textId="77777777" w:rsidR="003B5E2E" w:rsidRPr="00D7110F" w:rsidRDefault="003B5E2E" w:rsidP="003B5E2E">
            <w:pPr>
              <w:rPr>
                <w:b/>
                <w:szCs w:val="20"/>
                <w:lang w:val="en-GB"/>
              </w:rPr>
            </w:pPr>
            <w:r w:rsidRPr="00D7110F">
              <w:rPr>
                <w:b/>
                <w:szCs w:val="20"/>
                <w:lang w:val="en-GB"/>
              </w:rPr>
              <w:t>Sub-total for programme costs</w:t>
            </w:r>
          </w:p>
        </w:tc>
        <w:tc>
          <w:tcPr>
            <w:tcW w:w="1148" w:type="dxa"/>
            <w:tcBorders>
              <w:right w:val="outset" w:sz="6" w:space="0" w:color="BDD6EE" w:themeColor="accent1" w:themeTint="66"/>
            </w:tcBorders>
            <w:shd w:val="clear" w:color="auto" w:fill="BDD6EE" w:themeFill="accent1" w:themeFillTint="66"/>
          </w:tcPr>
          <w:p w14:paraId="199BAC07" w14:textId="77777777" w:rsidR="003B5E2E" w:rsidRPr="00D7110F" w:rsidRDefault="003B5E2E" w:rsidP="003B5E2E">
            <w:pPr>
              <w:rPr>
                <w:szCs w:val="20"/>
                <w:lang w:val="en-GB"/>
              </w:rPr>
            </w:pPr>
          </w:p>
        </w:tc>
        <w:tc>
          <w:tcPr>
            <w:tcW w:w="1238" w:type="dxa"/>
            <w:tcBorders>
              <w:left w:val="outset" w:sz="6" w:space="0" w:color="BDD6EE" w:themeColor="accent1" w:themeTint="66"/>
            </w:tcBorders>
            <w:shd w:val="clear" w:color="auto" w:fill="BDD6EE" w:themeFill="accent1" w:themeFillTint="66"/>
            <w:vAlign w:val="center"/>
          </w:tcPr>
          <w:p w14:paraId="0423465D" w14:textId="77777777" w:rsidR="003B5E2E" w:rsidRPr="00D7110F" w:rsidRDefault="003B5E2E" w:rsidP="003B5E2E">
            <w:pPr>
              <w:rPr>
                <w:szCs w:val="20"/>
                <w:lang w:val="en-GB"/>
              </w:rPr>
            </w:pPr>
          </w:p>
        </w:tc>
        <w:tc>
          <w:tcPr>
            <w:tcW w:w="995" w:type="dxa"/>
            <w:tcBorders>
              <w:left w:val="outset" w:sz="6" w:space="0" w:color="BDD6EE" w:themeColor="accent1" w:themeTint="66"/>
            </w:tcBorders>
            <w:shd w:val="clear" w:color="auto" w:fill="BDD6EE" w:themeFill="accent1" w:themeFillTint="66"/>
            <w:vAlign w:val="center"/>
          </w:tcPr>
          <w:p w14:paraId="584F0BA4" w14:textId="77777777" w:rsidR="003B5E2E" w:rsidRPr="00D7110F" w:rsidRDefault="003B5E2E" w:rsidP="003B5E2E">
            <w:pPr>
              <w:rPr>
                <w:szCs w:val="20"/>
                <w:lang w:val="en-GB"/>
              </w:rPr>
            </w:pPr>
          </w:p>
        </w:tc>
        <w:tc>
          <w:tcPr>
            <w:tcW w:w="1101" w:type="dxa"/>
            <w:tcBorders>
              <w:left w:val="outset" w:sz="6" w:space="0" w:color="BDD6EE" w:themeColor="accent1" w:themeTint="66"/>
            </w:tcBorders>
            <w:shd w:val="clear" w:color="auto" w:fill="BDD6EE" w:themeFill="accent1" w:themeFillTint="66"/>
          </w:tcPr>
          <w:p w14:paraId="6B7E72B5" w14:textId="77777777" w:rsidR="003B5E2E" w:rsidRPr="00D7110F" w:rsidRDefault="003B5E2E" w:rsidP="003B5E2E">
            <w:pPr>
              <w:rPr>
                <w:szCs w:val="20"/>
                <w:lang w:val="en-GB"/>
              </w:rPr>
            </w:pPr>
          </w:p>
        </w:tc>
      </w:tr>
      <w:tr w:rsidR="003B5E2E" w:rsidRPr="00D7110F" w14:paraId="17456607" w14:textId="77777777" w:rsidTr="003B5E2E">
        <w:trPr>
          <w:tblCellSpacing w:w="11" w:type="dxa"/>
        </w:trPr>
        <w:tc>
          <w:tcPr>
            <w:tcW w:w="952" w:type="dxa"/>
            <w:tcBorders>
              <w:right w:val="outset" w:sz="6" w:space="0" w:color="BDD6EE" w:themeColor="accent1" w:themeTint="66"/>
            </w:tcBorders>
            <w:shd w:val="clear" w:color="auto" w:fill="BDD6EE" w:themeFill="accent1" w:themeFillTint="66"/>
          </w:tcPr>
          <w:p w14:paraId="3C126ADA" w14:textId="77777777" w:rsidR="003B5E2E" w:rsidRPr="00D7110F" w:rsidRDefault="003B5E2E" w:rsidP="003B5E2E">
            <w:pPr>
              <w:jc w:val="left"/>
              <w:rPr>
                <w:szCs w:val="20"/>
                <w:lang w:val="en-GB"/>
              </w:rPr>
            </w:pPr>
            <w:proofErr w:type="spellStart"/>
            <w:r>
              <w:rPr>
                <w:szCs w:val="20"/>
                <w:lang w:val="en-GB"/>
              </w:rPr>
              <w:t>HQ</w:t>
            </w:r>
            <w:r w:rsidRPr="00D7110F">
              <w:rPr>
                <w:szCs w:val="20"/>
                <w:lang w:val="en-GB"/>
              </w:rPr>
              <w:t>costs</w:t>
            </w:r>
            <w:proofErr w:type="spellEnd"/>
            <w:r w:rsidRPr="00D7110F">
              <w:rPr>
                <w:rStyle w:val="FootnoteReference"/>
                <w:szCs w:val="20"/>
                <w:lang w:val="en-GB"/>
              </w:rPr>
              <w:footnoteReference w:id="8"/>
            </w:r>
          </w:p>
        </w:tc>
        <w:tc>
          <w:tcPr>
            <w:tcW w:w="7399" w:type="dxa"/>
            <w:gridSpan w:val="6"/>
            <w:tcBorders>
              <w:right w:val="outset" w:sz="6" w:space="0" w:color="BDD6EE" w:themeColor="accent1" w:themeTint="66"/>
            </w:tcBorders>
            <w:shd w:val="clear" w:color="auto" w:fill="BDD6EE" w:themeFill="accent1" w:themeFillTint="66"/>
          </w:tcPr>
          <w:p w14:paraId="299A028A" w14:textId="77777777" w:rsidR="003B5E2E" w:rsidRPr="00D7110F" w:rsidRDefault="003B5E2E" w:rsidP="003B5E2E">
            <w:pPr>
              <w:rPr>
                <w:szCs w:val="20"/>
                <w:lang w:val="en-GB"/>
              </w:rPr>
            </w:pPr>
            <w:r w:rsidRPr="00D7110F">
              <w:rPr>
                <w:szCs w:val="20"/>
                <w:lang w:val="en-GB"/>
              </w:rPr>
              <w:t>HQ technical support</w:t>
            </w:r>
            <w:r>
              <w:rPr>
                <w:rStyle w:val="FootnoteReference"/>
                <w:szCs w:val="20"/>
                <w:lang w:val="en-GB"/>
              </w:rPr>
              <w:footnoteReference w:id="9"/>
            </w:r>
            <w:r w:rsidRPr="00D7110F">
              <w:rPr>
                <w:szCs w:val="20"/>
                <w:vertAlign w:val="superscript"/>
                <w:lang w:val="en-GB"/>
              </w:rPr>
              <w:t xml:space="preserve"> </w:t>
            </w:r>
            <w:r w:rsidRPr="00D7110F">
              <w:rPr>
                <w:szCs w:val="20"/>
                <w:lang w:val="en-GB"/>
              </w:rPr>
              <w:t>(</w:t>
            </w:r>
            <w:r>
              <w:rPr>
                <w:szCs w:val="20"/>
                <w:lang w:val="en-GB"/>
              </w:rPr>
              <w:t>7% of the cash component</w:t>
            </w:r>
            <w:r w:rsidRPr="00D7110F">
              <w:rPr>
                <w:szCs w:val="20"/>
                <w:lang w:val="en-GB"/>
              </w:rPr>
              <w:t>)</w:t>
            </w:r>
          </w:p>
        </w:tc>
        <w:tc>
          <w:tcPr>
            <w:tcW w:w="1148" w:type="dxa"/>
            <w:tcBorders>
              <w:right w:val="outset" w:sz="6" w:space="0" w:color="BDD6EE" w:themeColor="accent1" w:themeTint="66"/>
            </w:tcBorders>
            <w:shd w:val="clear" w:color="auto" w:fill="BDD6EE" w:themeFill="accent1" w:themeFillTint="66"/>
            <w:vAlign w:val="center"/>
          </w:tcPr>
          <w:p w14:paraId="14603DB4" w14:textId="77777777" w:rsidR="003B5E2E" w:rsidRPr="00D7110F" w:rsidRDefault="003B5E2E" w:rsidP="003B5E2E">
            <w:pPr>
              <w:jc w:val="right"/>
              <w:rPr>
                <w:szCs w:val="20"/>
                <w:lang w:val="en-GB"/>
              </w:rPr>
            </w:pPr>
          </w:p>
        </w:tc>
        <w:tc>
          <w:tcPr>
            <w:tcW w:w="1238" w:type="dxa"/>
            <w:tcBorders>
              <w:left w:val="outset" w:sz="6" w:space="0" w:color="BDD6EE" w:themeColor="accent1" w:themeTint="66"/>
            </w:tcBorders>
            <w:shd w:val="clear" w:color="auto" w:fill="BDD6EE" w:themeFill="accent1" w:themeFillTint="66"/>
            <w:vAlign w:val="center"/>
          </w:tcPr>
          <w:p w14:paraId="4B2BE680" w14:textId="77777777" w:rsidR="003B5E2E" w:rsidRPr="00D7110F" w:rsidRDefault="003B5E2E" w:rsidP="003B5E2E">
            <w:pPr>
              <w:jc w:val="right"/>
              <w:rPr>
                <w:szCs w:val="20"/>
                <w:lang w:val="en-GB"/>
              </w:rPr>
            </w:pPr>
          </w:p>
        </w:tc>
        <w:tc>
          <w:tcPr>
            <w:tcW w:w="995" w:type="dxa"/>
            <w:tcBorders>
              <w:left w:val="outset" w:sz="6" w:space="0" w:color="BDD6EE" w:themeColor="accent1" w:themeTint="66"/>
            </w:tcBorders>
            <w:shd w:val="clear" w:color="auto" w:fill="BDD6EE" w:themeFill="accent1" w:themeFillTint="66"/>
            <w:vAlign w:val="center"/>
          </w:tcPr>
          <w:p w14:paraId="6E369A9C" w14:textId="77777777" w:rsidR="003B5E2E" w:rsidRPr="00D7110F" w:rsidRDefault="003B5E2E" w:rsidP="003B5E2E">
            <w:pPr>
              <w:jc w:val="right"/>
              <w:rPr>
                <w:szCs w:val="20"/>
                <w:lang w:val="en-GB"/>
              </w:rPr>
            </w:pPr>
          </w:p>
        </w:tc>
        <w:tc>
          <w:tcPr>
            <w:tcW w:w="1101" w:type="dxa"/>
            <w:tcBorders>
              <w:left w:val="outset" w:sz="6" w:space="0" w:color="BDD6EE" w:themeColor="accent1" w:themeTint="66"/>
            </w:tcBorders>
            <w:shd w:val="clear" w:color="auto" w:fill="BDD6EE" w:themeFill="accent1" w:themeFillTint="66"/>
            <w:vAlign w:val="center"/>
          </w:tcPr>
          <w:p w14:paraId="3FD631E8" w14:textId="77777777" w:rsidR="003B5E2E" w:rsidRPr="00D7110F" w:rsidRDefault="003B5E2E" w:rsidP="003B5E2E">
            <w:pPr>
              <w:jc w:val="right"/>
              <w:rPr>
                <w:szCs w:val="20"/>
                <w:lang w:val="en-GB"/>
              </w:rPr>
            </w:pPr>
          </w:p>
        </w:tc>
      </w:tr>
      <w:tr w:rsidR="003B5E2E" w:rsidRPr="00D7110F" w14:paraId="023BA3C6" w14:textId="77777777" w:rsidTr="003B5E2E">
        <w:trPr>
          <w:tblCellSpacing w:w="11" w:type="dxa"/>
        </w:trPr>
        <w:tc>
          <w:tcPr>
            <w:tcW w:w="8373" w:type="dxa"/>
            <w:gridSpan w:val="7"/>
            <w:tcBorders>
              <w:bottom w:val="nil"/>
              <w:right w:val="outset" w:sz="6" w:space="0" w:color="BDD6EE" w:themeColor="accent1" w:themeTint="66"/>
            </w:tcBorders>
            <w:shd w:val="clear" w:color="auto" w:fill="BDD6EE" w:themeFill="accent1" w:themeFillTint="66"/>
          </w:tcPr>
          <w:p w14:paraId="5C67DEBA" w14:textId="77777777" w:rsidR="003B5E2E" w:rsidRPr="00D7110F" w:rsidRDefault="003B5E2E" w:rsidP="003B5E2E">
            <w:pPr>
              <w:rPr>
                <w:b/>
                <w:szCs w:val="20"/>
                <w:lang w:val="en-GB"/>
              </w:rPr>
            </w:pPr>
            <w:r w:rsidRPr="00D7110F">
              <w:rPr>
                <w:b/>
                <w:szCs w:val="20"/>
                <w:lang w:val="en-GB"/>
              </w:rPr>
              <w:t>Total programme document budget</w:t>
            </w:r>
          </w:p>
        </w:tc>
        <w:tc>
          <w:tcPr>
            <w:tcW w:w="1148" w:type="dxa"/>
            <w:tcBorders>
              <w:bottom w:val="nil"/>
              <w:right w:val="outset" w:sz="6" w:space="0" w:color="BDD6EE" w:themeColor="accent1" w:themeTint="66"/>
            </w:tcBorders>
            <w:shd w:val="clear" w:color="auto" w:fill="BDD6EE" w:themeFill="accent1" w:themeFillTint="66"/>
          </w:tcPr>
          <w:p w14:paraId="17D86AA7" w14:textId="77777777" w:rsidR="003B5E2E" w:rsidRPr="00D7110F" w:rsidRDefault="003B5E2E" w:rsidP="003B5E2E">
            <w:pPr>
              <w:rPr>
                <w:szCs w:val="20"/>
                <w:lang w:val="en-GB"/>
              </w:rPr>
            </w:pPr>
          </w:p>
        </w:tc>
        <w:tc>
          <w:tcPr>
            <w:tcW w:w="1238" w:type="dxa"/>
            <w:tcBorders>
              <w:left w:val="outset" w:sz="6" w:space="0" w:color="BDD6EE" w:themeColor="accent1" w:themeTint="66"/>
              <w:bottom w:val="nil"/>
            </w:tcBorders>
            <w:shd w:val="clear" w:color="auto" w:fill="BDD6EE" w:themeFill="accent1" w:themeFillTint="66"/>
            <w:vAlign w:val="center"/>
          </w:tcPr>
          <w:p w14:paraId="64803D6A" w14:textId="77777777" w:rsidR="003B5E2E" w:rsidRPr="00D7110F" w:rsidRDefault="003B5E2E" w:rsidP="003B5E2E">
            <w:pPr>
              <w:rPr>
                <w:szCs w:val="20"/>
                <w:lang w:val="en-GB"/>
              </w:rPr>
            </w:pPr>
          </w:p>
        </w:tc>
        <w:tc>
          <w:tcPr>
            <w:tcW w:w="995" w:type="dxa"/>
            <w:tcBorders>
              <w:left w:val="outset" w:sz="6" w:space="0" w:color="BDD6EE" w:themeColor="accent1" w:themeTint="66"/>
              <w:bottom w:val="nil"/>
            </w:tcBorders>
            <w:shd w:val="clear" w:color="auto" w:fill="BDD6EE" w:themeFill="accent1" w:themeFillTint="66"/>
            <w:vAlign w:val="center"/>
          </w:tcPr>
          <w:p w14:paraId="26C106EB" w14:textId="77777777" w:rsidR="003B5E2E" w:rsidRPr="00D7110F" w:rsidRDefault="003B5E2E" w:rsidP="003B5E2E">
            <w:pPr>
              <w:rPr>
                <w:szCs w:val="20"/>
                <w:lang w:val="en-GB"/>
              </w:rPr>
            </w:pPr>
          </w:p>
        </w:tc>
        <w:tc>
          <w:tcPr>
            <w:tcW w:w="1101" w:type="dxa"/>
            <w:tcBorders>
              <w:left w:val="outset" w:sz="6" w:space="0" w:color="BDD6EE" w:themeColor="accent1" w:themeTint="66"/>
              <w:bottom w:val="nil"/>
            </w:tcBorders>
            <w:shd w:val="clear" w:color="auto" w:fill="BDD6EE" w:themeFill="accent1" w:themeFillTint="66"/>
          </w:tcPr>
          <w:p w14:paraId="56331F11" w14:textId="77777777" w:rsidR="003B5E2E" w:rsidRPr="00D7110F" w:rsidRDefault="003B5E2E" w:rsidP="003B5E2E">
            <w:pPr>
              <w:rPr>
                <w:szCs w:val="20"/>
                <w:lang w:val="en-GB"/>
              </w:rPr>
            </w:pPr>
          </w:p>
        </w:tc>
      </w:tr>
    </w:tbl>
    <w:p w14:paraId="4506992E" w14:textId="77777777" w:rsidR="0037079D" w:rsidRDefault="0037079D" w:rsidP="000E08C7">
      <w:pPr>
        <w:rPr>
          <w:color w:val="0000CC"/>
          <w:lang w:val="en-GB" w:eastAsia="en-GB"/>
        </w:rPr>
      </w:pPr>
    </w:p>
    <w:p w14:paraId="292F40AC" w14:textId="77777777" w:rsidR="003B5E2E" w:rsidRPr="0037079D" w:rsidRDefault="003B5E2E" w:rsidP="000E08C7">
      <w:pPr>
        <w:rPr>
          <w:i/>
          <w:color w:val="0000CC"/>
          <w:lang w:val="en-GB" w:eastAsia="en-GB"/>
        </w:rPr>
      </w:pPr>
    </w:p>
    <w:p w14:paraId="2A017B6F" w14:textId="77777777" w:rsidR="003B5E2E" w:rsidRDefault="003B5E2E">
      <w:pPr>
        <w:rPr>
          <w:lang w:val="en-GB"/>
        </w:rPr>
        <w:sectPr w:rsidR="003B5E2E" w:rsidSect="003B5E2E">
          <w:pgSz w:w="15840" w:h="12240" w:orient="landscape"/>
          <w:pgMar w:top="1440" w:right="1440" w:bottom="1440" w:left="1440" w:header="708" w:footer="708" w:gutter="0"/>
          <w:cols w:space="708"/>
          <w:docGrid w:linePitch="360"/>
        </w:sectPr>
      </w:pPr>
    </w:p>
    <w:p w14:paraId="566E81D5" w14:textId="39F9711B" w:rsidR="004317E0" w:rsidRPr="004317E0" w:rsidRDefault="004317E0" w:rsidP="00D6038C">
      <w:pPr>
        <w:pStyle w:val="Heading2"/>
        <w:ind w:left="0" w:firstLine="0"/>
      </w:pPr>
      <w:bookmarkStart w:id="4" w:name="_Template_for_Evaluation"/>
      <w:bookmarkStart w:id="5" w:name="_Sample_letter_for"/>
      <w:bookmarkEnd w:id="4"/>
      <w:bookmarkEnd w:id="5"/>
    </w:p>
    <w:sectPr w:rsidR="004317E0" w:rsidRPr="004317E0" w:rsidSect="00D6038C">
      <w:footerReference w:type="default" r:id="rId21"/>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E95C4" w14:textId="77777777" w:rsidR="005A7C85" w:rsidRDefault="005A7C85" w:rsidP="006B79B9">
      <w:r>
        <w:separator/>
      </w:r>
    </w:p>
  </w:endnote>
  <w:endnote w:type="continuationSeparator" w:id="0">
    <w:p w14:paraId="39292376" w14:textId="77777777" w:rsidR="005A7C85" w:rsidRDefault="005A7C85" w:rsidP="006B7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517280"/>
      <w:docPartObj>
        <w:docPartGallery w:val="Page Numbers (Bottom of Page)"/>
        <w:docPartUnique/>
      </w:docPartObj>
    </w:sdtPr>
    <w:sdtEndPr>
      <w:rPr>
        <w:noProof/>
      </w:rPr>
    </w:sdtEndPr>
    <w:sdtContent>
      <w:p w14:paraId="4CAF81CE" w14:textId="77777777" w:rsidR="00090A56" w:rsidRDefault="00090A56">
        <w:pPr>
          <w:pStyle w:val="Footer"/>
          <w:jc w:val="right"/>
        </w:pPr>
        <w:r>
          <w:fldChar w:fldCharType="begin"/>
        </w:r>
        <w:r>
          <w:instrText xml:space="preserve"> PAGE   \* MERGEFORMAT </w:instrText>
        </w:r>
        <w:r>
          <w:fldChar w:fldCharType="separate"/>
        </w:r>
        <w:r w:rsidR="001E1D8D">
          <w:rPr>
            <w:noProof/>
          </w:rPr>
          <w:t>2</w:t>
        </w:r>
        <w:r>
          <w:rPr>
            <w:noProof/>
          </w:rPr>
          <w:fldChar w:fldCharType="end"/>
        </w:r>
      </w:p>
    </w:sdtContent>
  </w:sdt>
  <w:p w14:paraId="0413AB09" w14:textId="77777777" w:rsidR="00090A56" w:rsidRDefault="00090A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230669"/>
      <w:docPartObj>
        <w:docPartGallery w:val="Page Numbers (Bottom of Page)"/>
        <w:docPartUnique/>
      </w:docPartObj>
    </w:sdtPr>
    <w:sdtEndPr>
      <w:rPr>
        <w:noProof/>
      </w:rPr>
    </w:sdtEndPr>
    <w:sdtContent>
      <w:p w14:paraId="4F4B49B4" w14:textId="77777777" w:rsidR="00090A56" w:rsidRDefault="00090A56">
        <w:pPr>
          <w:pStyle w:val="Footer"/>
          <w:jc w:val="right"/>
        </w:pPr>
        <w:r>
          <w:fldChar w:fldCharType="begin"/>
        </w:r>
        <w:r>
          <w:instrText xml:space="preserve"> PAGE   \* MERGEFORMAT </w:instrText>
        </w:r>
        <w:r>
          <w:fldChar w:fldCharType="separate"/>
        </w:r>
        <w:r w:rsidR="001E1D8D">
          <w:rPr>
            <w:noProof/>
          </w:rPr>
          <w:t>14</w:t>
        </w:r>
        <w:r>
          <w:rPr>
            <w:noProof/>
          </w:rPr>
          <w:fldChar w:fldCharType="end"/>
        </w:r>
      </w:p>
    </w:sdtContent>
  </w:sdt>
  <w:p w14:paraId="16576A11" w14:textId="77777777" w:rsidR="00090A56" w:rsidRDefault="00090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BFA62" w14:textId="77777777" w:rsidR="005A7C85" w:rsidRDefault="005A7C85" w:rsidP="006B79B9">
      <w:r>
        <w:separator/>
      </w:r>
    </w:p>
  </w:footnote>
  <w:footnote w:type="continuationSeparator" w:id="0">
    <w:p w14:paraId="1E42759A" w14:textId="77777777" w:rsidR="005A7C85" w:rsidRDefault="005A7C85" w:rsidP="006B79B9">
      <w:r>
        <w:continuationSeparator/>
      </w:r>
    </w:p>
  </w:footnote>
  <w:footnote w:id="1">
    <w:p w14:paraId="588B4DB0" w14:textId="77777777" w:rsidR="00090A56" w:rsidRPr="006B79B9" w:rsidRDefault="00090A56">
      <w:pPr>
        <w:pStyle w:val="FootnoteText"/>
        <w:rPr>
          <w:lang w:val="en-GB"/>
        </w:rPr>
      </w:pPr>
      <w:r w:rsidRPr="006B79B9">
        <w:rPr>
          <w:rStyle w:val="FootnoteReference"/>
          <w:lang w:val="en-GB"/>
        </w:rPr>
        <w:footnoteRef/>
      </w:r>
      <w:r w:rsidRPr="006B79B9">
        <w:rPr>
          <w:lang w:val="en-GB"/>
        </w:rPr>
        <w:t xml:space="preserve"> Choose between: National NGO</w:t>
      </w:r>
      <w:r>
        <w:rPr>
          <w:lang w:val="en-GB"/>
        </w:rPr>
        <w:t xml:space="preserve"> (NGO)</w:t>
      </w:r>
      <w:r w:rsidRPr="006B79B9">
        <w:rPr>
          <w:lang w:val="en-GB"/>
        </w:rPr>
        <w:t>; International NGO</w:t>
      </w:r>
      <w:r>
        <w:rPr>
          <w:lang w:val="en-GB"/>
        </w:rPr>
        <w:t xml:space="preserve"> (INGO); Academic Institution; </w:t>
      </w:r>
      <w:r w:rsidRPr="006B79B9">
        <w:rPr>
          <w:lang w:val="en-GB"/>
        </w:rPr>
        <w:t>Community Based Organisation (CBO)</w:t>
      </w:r>
      <w:r>
        <w:rPr>
          <w:lang w:val="en-GB"/>
        </w:rPr>
        <w:t>;</w:t>
      </w:r>
      <w:r w:rsidRPr="00E03527">
        <w:rPr>
          <w:lang w:val="en-GB"/>
        </w:rPr>
        <w:t xml:space="preserve"> </w:t>
      </w:r>
      <w:r>
        <w:rPr>
          <w:lang w:val="en-GB"/>
        </w:rPr>
        <w:t>Foundation; Other (please specify).</w:t>
      </w:r>
    </w:p>
  </w:footnote>
  <w:footnote w:id="2">
    <w:p w14:paraId="73302B5B" w14:textId="77777777" w:rsidR="00090A56" w:rsidRDefault="00090A56" w:rsidP="003B5E2E">
      <w:pPr>
        <w:pStyle w:val="FootnoteText"/>
      </w:pPr>
      <w:r>
        <w:rPr>
          <w:rStyle w:val="FootnoteReference"/>
        </w:rPr>
        <w:footnoteRef/>
      </w:r>
      <w:r>
        <w:t xml:space="preserve"> </w:t>
      </w:r>
      <w:r w:rsidRPr="00B9684A">
        <w:t xml:space="preserve">The specific sources from which the status of each of the </w:t>
      </w:r>
      <w:r>
        <w:t>performance</w:t>
      </w:r>
      <w:r w:rsidRPr="00B9684A">
        <w:t xml:space="preserve"> indicators can be ascertained</w:t>
      </w:r>
      <w:r>
        <w:t xml:space="preserve">. If any data source is  a survey or a study which the implementing partner is planning to conduct for this programme, this should be planned and budgeted for in section 3 below (programme workplan and budget). </w:t>
      </w:r>
    </w:p>
  </w:footnote>
  <w:footnote w:id="3">
    <w:p w14:paraId="19FC3AC5" w14:textId="570C30A9" w:rsidR="00090A56" w:rsidRDefault="00090A56" w:rsidP="003B5E2E">
      <w:pPr>
        <w:pStyle w:val="FootnoteText"/>
      </w:pPr>
      <w:r>
        <w:rPr>
          <w:rStyle w:val="FootnoteReference"/>
        </w:rPr>
        <w:footnoteRef/>
      </w:r>
      <w:r>
        <w:t xml:space="preserve"> </w:t>
      </w:r>
      <w:r w:rsidRPr="003B5E2E">
        <w:t xml:space="preserve">Refer to Section 1.3 of the </w:t>
      </w:r>
      <w:r>
        <w:rPr>
          <w:rFonts w:eastAsia="Calibri" w:cs="Arial"/>
          <w:lang w:val="en-GB"/>
        </w:rPr>
        <w:t>Call for Expression of Interest</w:t>
      </w:r>
      <w:r>
        <w:t>.</w:t>
      </w:r>
      <w:r w:rsidRPr="001A4A39">
        <w:t xml:space="preserve"> If the </w:t>
      </w:r>
      <w:r>
        <w:t>programme</w:t>
      </w:r>
      <w:r w:rsidRPr="001A4A39">
        <w:t xml:space="preserve"> contributes to more than one </w:t>
      </w:r>
      <w:r>
        <w:t>result</w:t>
      </w:r>
      <w:r w:rsidRPr="001A4A39">
        <w:t xml:space="preserve">, each should be identified in a separate line, with </w:t>
      </w:r>
      <w:r>
        <w:t>programme</w:t>
      </w:r>
      <w:r w:rsidRPr="001A4A39">
        <w:t xml:space="preserve"> outputs listed below each corresponding </w:t>
      </w:r>
      <w:r>
        <w:t>result</w:t>
      </w:r>
      <w:r w:rsidRPr="001A4A39">
        <w:t>..</w:t>
      </w:r>
    </w:p>
  </w:footnote>
  <w:footnote w:id="4">
    <w:p w14:paraId="7C676304" w14:textId="77777777" w:rsidR="00090A56" w:rsidRDefault="00090A56" w:rsidP="003B5E2E">
      <w:pPr>
        <w:pStyle w:val="FootnoteText"/>
      </w:pPr>
      <w:r>
        <w:rPr>
          <w:rStyle w:val="FootnoteReference"/>
        </w:rPr>
        <w:footnoteRef/>
      </w:r>
      <w:r>
        <w:t xml:space="preserve"> </w:t>
      </w:r>
      <w:r w:rsidRPr="00217C8F">
        <w:t>The budget is prepared in the currency of implementation. Most generally, this correspond to the local currency in the country.</w:t>
      </w:r>
    </w:p>
  </w:footnote>
  <w:footnote w:id="5">
    <w:p w14:paraId="254E8D49" w14:textId="77777777" w:rsidR="00090A56" w:rsidRDefault="00090A56" w:rsidP="003B5E2E">
      <w:pPr>
        <w:pStyle w:val="FootnoteText"/>
      </w:pPr>
      <w:r>
        <w:rPr>
          <w:rStyle w:val="FootnoteReference"/>
        </w:rPr>
        <w:footnoteRef/>
      </w:r>
      <w:r>
        <w:t xml:space="preserve"> Costs budgeted as part of the programme output budgeting include the following: </w:t>
      </w:r>
    </w:p>
    <w:p w14:paraId="518EF4AC" w14:textId="77777777" w:rsidR="00090A56" w:rsidRDefault="00090A56" w:rsidP="003B5E2E">
      <w:pPr>
        <w:pStyle w:val="FootnoteText"/>
        <w:numPr>
          <w:ilvl w:val="0"/>
          <w:numId w:val="9"/>
        </w:numPr>
        <w:ind w:hanging="218"/>
      </w:pPr>
      <w:r>
        <w:t>Cash for activities, such as workshop or trainings;</w:t>
      </w:r>
    </w:p>
    <w:p w14:paraId="744D4B70" w14:textId="77777777" w:rsidR="00090A56" w:rsidRDefault="00090A56" w:rsidP="003B5E2E">
      <w:pPr>
        <w:pStyle w:val="FootnoteText"/>
        <w:numPr>
          <w:ilvl w:val="0"/>
          <w:numId w:val="9"/>
        </w:numPr>
        <w:ind w:hanging="218"/>
      </w:pPr>
      <w:r>
        <w:t>Cost of supplies that directly assist beneficiaries or beneficiaries institutions, including warehousing, transport and assembling;</w:t>
      </w:r>
    </w:p>
    <w:p w14:paraId="5454098A" w14:textId="77777777" w:rsidR="00090A56" w:rsidRDefault="00090A56" w:rsidP="003B5E2E">
      <w:pPr>
        <w:pStyle w:val="FootnoteText"/>
        <w:numPr>
          <w:ilvl w:val="0"/>
          <w:numId w:val="9"/>
        </w:numPr>
        <w:ind w:hanging="218"/>
      </w:pPr>
      <w:r>
        <w:t>Technical assistance</w:t>
      </w:r>
      <w:r w:rsidRPr="00433105">
        <w:t xml:space="preserve"> </w:t>
      </w:r>
      <w:r>
        <w:t>and costs of technical staff to directly support beneficiaries / beneficiary institutions (experts in health, education, protection, etc.);</w:t>
      </w:r>
    </w:p>
    <w:p w14:paraId="36FEC4BB" w14:textId="77777777" w:rsidR="00090A56" w:rsidRDefault="00090A56" w:rsidP="003B5E2E">
      <w:pPr>
        <w:pStyle w:val="FootnoteText"/>
        <w:numPr>
          <w:ilvl w:val="0"/>
          <w:numId w:val="9"/>
        </w:numPr>
        <w:ind w:hanging="218"/>
      </w:pPr>
      <w:r>
        <w:t>Cost of surveys and other data collection activities in relation to beneficiaries or measurement or programme expected results;</w:t>
      </w:r>
    </w:p>
    <w:p w14:paraId="66CE0C5A" w14:textId="77777777" w:rsidR="00090A56" w:rsidRDefault="00090A56" w:rsidP="003B5E2E">
      <w:pPr>
        <w:pStyle w:val="FootnoteText"/>
        <w:numPr>
          <w:ilvl w:val="0"/>
          <w:numId w:val="9"/>
        </w:numPr>
        <w:ind w:hanging="218"/>
      </w:pPr>
      <w:r>
        <w:t>Communication activities to directly support programme planned results.</w:t>
      </w:r>
    </w:p>
  </w:footnote>
  <w:footnote w:id="6">
    <w:p w14:paraId="09BCD169" w14:textId="77777777" w:rsidR="00090A56" w:rsidRDefault="00090A56" w:rsidP="003B5E2E">
      <w:pPr>
        <w:pStyle w:val="FootnoteText"/>
      </w:pPr>
      <w:r>
        <w:rPr>
          <w:rStyle w:val="FootnoteReference"/>
        </w:rPr>
        <w:footnoteRef/>
      </w:r>
      <w:r>
        <w:t xml:space="preserve"> Costs of technical assistance/staff directly related to the achievement of planned results are budgeted as part of programme output budgeting, see above footnote 4.</w:t>
      </w:r>
    </w:p>
  </w:footnote>
  <w:footnote w:id="7">
    <w:p w14:paraId="2BBA4E29" w14:textId="77777777" w:rsidR="00090A56" w:rsidRDefault="00090A56" w:rsidP="003B5E2E">
      <w:pPr>
        <w:pStyle w:val="FootnoteText"/>
      </w:pPr>
      <w:r>
        <w:rPr>
          <w:rStyle w:val="FootnoteReference"/>
        </w:rPr>
        <w:footnoteRef/>
      </w:r>
      <w:r>
        <w:t xml:space="preserve"> Costs of M&amp;E and communication activities directly related to the achievement of the planned results re budgeted as part of the programme output budgeting, see above footnote 4. </w:t>
      </w:r>
    </w:p>
  </w:footnote>
  <w:footnote w:id="8">
    <w:p w14:paraId="25554A65" w14:textId="77777777" w:rsidR="00090A56" w:rsidRDefault="00090A56" w:rsidP="003B5E2E">
      <w:pPr>
        <w:pStyle w:val="FootnoteText"/>
      </w:pPr>
      <w:r>
        <w:rPr>
          <w:rStyle w:val="FootnoteReference"/>
        </w:rPr>
        <w:footnoteRef/>
      </w:r>
      <w:r>
        <w:t xml:space="preserve"> Only payable to organizations with headquarters outside of the country of implementation. </w:t>
      </w:r>
    </w:p>
  </w:footnote>
  <w:footnote w:id="9">
    <w:p w14:paraId="5413D3D1" w14:textId="77777777" w:rsidR="00090A56" w:rsidRDefault="00090A56" w:rsidP="003B5E2E">
      <w:pPr>
        <w:pStyle w:val="FootnoteText"/>
      </w:pPr>
      <w:r>
        <w:rPr>
          <w:rStyle w:val="FootnoteReference"/>
        </w:rPr>
        <w:footnoteRef/>
      </w:r>
      <w:r>
        <w:t xml:space="preserve"> Amount is an estimate. Amount paid</w:t>
      </w:r>
      <w:r w:rsidRPr="00D7110F">
        <w:rPr>
          <w:lang w:val="en-GB"/>
        </w:rPr>
        <w:t>is a standard 7% on actual expenditures subject to calculation</w:t>
      </w:r>
      <w:r>
        <w:rPr>
          <w:lang w:val="en-GB"/>
        </w:rPr>
        <w:t xml:space="preserve"> exclusions as per Annex I of the CSO Procedure.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5703"/>
    <w:multiLevelType w:val="hybridMultilevel"/>
    <w:tmpl w:val="0DA8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A470F"/>
    <w:multiLevelType w:val="hybridMultilevel"/>
    <w:tmpl w:val="6278F0F0"/>
    <w:lvl w:ilvl="0" w:tplc="3522C5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595EBC"/>
    <w:multiLevelType w:val="hybridMultilevel"/>
    <w:tmpl w:val="1DC0BDAE"/>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330C06"/>
    <w:multiLevelType w:val="multilevel"/>
    <w:tmpl w:val="FAB0C1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F794D99"/>
    <w:multiLevelType w:val="hybridMultilevel"/>
    <w:tmpl w:val="BFAA5190"/>
    <w:lvl w:ilvl="0" w:tplc="784463BA">
      <w:start w:val="1"/>
      <w:numFmt w:val="decimal"/>
      <w:lvlText w:val="%1."/>
      <w:lvlJc w:val="left"/>
      <w:pPr>
        <w:ind w:left="1080" w:hanging="360"/>
      </w:pPr>
      <w:rPr>
        <w:rFonts w:ascii="Arial" w:eastAsiaTheme="minorHAnsi" w:hAnsi="Arial"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B1E7C95"/>
    <w:multiLevelType w:val="hybridMultilevel"/>
    <w:tmpl w:val="48C28FC8"/>
    <w:lvl w:ilvl="0" w:tplc="84DC7014">
      <w:start w:val="1"/>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1178AA"/>
    <w:multiLevelType w:val="hybridMultilevel"/>
    <w:tmpl w:val="E7AA2908"/>
    <w:lvl w:ilvl="0" w:tplc="84DC701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B1A7B"/>
    <w:multiLevelType w:val="hybridMultilevel"/>
    <w:tmpl w:val="6D8AA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7B0CE8"/>
    <w:multiLevelType w:val="hybridMultilevel"/>
    <w:tmpl w:val="336034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A243BC"/>
    <w:multiLevelType w:val="hybridMultilevel"/>
    <w:tmpl w:val="E88CE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602C39"/>
    <w:multiLevelType w:val="hybridMultilevel"/>
    <w:tmpl w:val="8D206918"/>
    <w:lvl w:ilvl="0" w:tplc="84DC701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BB1C3E"/>
    <w:multiLevelType w:val="hybridMultilevel"/>
    <w:tmpl w:val="3EBE5E0A"/>
    <w:lvl w:ilvl="0" w:tplc="76EC9F4E">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4900AC5"/>
    <w:multiLevelType w:val="multilevel"/>
    <w:tmpl w:val="C32C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0E0CE9"/>
    <w:multiLevelType w:val="hybridMultilevel"/>
    <w:tmpl w:val="F1364CA6"/>
    <w:lvl w:ilvl="0" w:tplc="84DC7014">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9490D29"/>
    <w:multiLevelType w:val="hybridMultilevel"/>
    <w:tmpl w:val="28E66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567AB6"/>
    <w:multiLevelType w:val="multilevel"/>
    <w:tmpl w:val="BDE2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FC5265"/>
    <w:multiLevelType w:val="hybridMultilevel"/>
    <w:tmpl w:val="8CBC9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F45900"/>
    <w:multiLevelType w:val="hybridMultilevel"/>
    <w:tmpl w:val="74427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A730881"/>
    <w:multiLevelType w:val="hybridMultilevel"/>
    <w:tmpl w:val="E968D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5F4D69"/>
    <w:multiLevelType w:val="hybridMultilevel"/>
    <w:tmpl w:val="EDBE2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5963F9A"/>
    <w:multiLevelType w:val="hybridMultilevel"/>
    <w:tmpl w:val="4E5A2D1E"/>
    <w:lvl w:ilvl="0" w:tplc="84DC701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3F2AC8"/>
    <w:multiLevelType w:val="hybridMultilevel"/>
    <w:tmpl w:val="F3161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7694E12"/>
    <w:multiLevelType w:val="hybridMultilevel"/>
    <w:tmpl w:val="336034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
  </w:num>
  <w:num w:numId="3">
    <w:abstractNumId w:val="8"/>
  </w:num>
  <w:num w:numId="4">
    <w:abstractNumId w:val="22"/>
  </w:num>
  <w:num w:numId="5">
    <w:abstractNumId w:val="14"/>
  </w:num>
  <w:num w:numId="6">
    <w:abstractNumId w:val="9"/>
  </w:num>
  <w:num w:numId="7">
    <w:abstractNumId w:val="11"/>
  </w:num>
  <w:num w:numId="8">
    <w:abstractNumId w:val="21"/>
  </w:num>
  <w:num w:numId="9">
    <w:abstractNumId w:val="19"/>
  </w:num>
  <w:num w:numId="10">
    <w:abstractNumId w:val="16"/>
  </w:num>
  <w:num w:numId="11">
    <w:abstractNumId w:val="1"/>
  </w:num>
  <w:num w:numId="12">
    <w:abstractNumId w:val="4"/>
  </w:num>
  <w:num w:numId="13">
    <w:abstractNumId w:val="7"/>
  </w:num>
  <w:num w:numId="14">
    <w:abstractNumId w:val="18"/>
  </w:num>
  <w:num w:numId="15">
    <w:abstractNumId w:val="3"/>
  </w:num>
  <w:num w:numId="16">
    <w:abstractNumId w:val="15"/>
  </w:num>
  <w:num w:numId="17">
    <w:abstractNumId w:val="12"/>
  </w:num>
  <w:num w:numId="18">
    <w:abstractNumId w:val="0"/>
  </w:num>
  <w:num w:numId="19">
    <w:abstractNumId w:val="13"/>
  </w:num>
  <w:num w:numId="20">
    <w:abstractNumId w:val="20"/>
  </w:num>
  <w:num w:numId="21">
    <w:abstractNumId w:val="5"/>
  </w:num>
  <w:num w:numId="22">
    <w:abstractNumId w:val="6"/>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DA6"/>
    <w:rsid w:val="00016F56"/>
    <w:rsid w:val="0004070C"/>
    <w:rsid w:val="00043CCB"/>
    <w:rsid w:val="0004513C"/>
    <w:rsid w:val="00063E92"/>
    <w:rsid w:val="000801C3"/>
    <w:rsid w:val="00081A2A"/>
    <w:rsid w:val="00087B5F"/>
    <w:rsid w:val="00090A56"/>
    <w:rsid w:val="00096A84"/>
    <w:rsid w:val="000A1573"/>
    <w:rsid w:val="000C7153"/>
    <w:rsid w:val="000D685C"/>
    <w:rsid w:val="000D7B68"/>
    <w:rsid w:val="000E08C7"/>
    <w:rsid w:val="000E71C8"/>
    <w:rsid w:val="0012302C"/>
    <w:rsid w:val="0013488D"/>
    <w:rsid w:val="00156FA2"/>
    <w:rsid w:val="001577B0"/>
    <w:rsid w:val="00160015"/>
    <w:rsid w:val="0016194B"/>
    <w:rsid w:val="00161BBF"/>
    <w:rsid w:val="00173A1A"/>
    <w:rsid w:val="00180BEB"/>
    <w:rsid w:val="00190E0E"/>
    <w:rsid w:val="001A0BAD"/>
    <w:rsid w:val="001A3E17"/>
    <w:rsid w:val="001C395C"/>
    <w:rsid w:val="001C6A62"/>
    <w:rsid w:val="001E1D8D"/>
    <w:rsid w:val="001E6938"/>
    <w:rsid w:val="001F17FB"/>
    <w:rsid w:val="001F1B6D"/>
    <w:rsid w:val="002017D2"/>
    <w:rsid w:val="00222E18"/>
    <w:rsid w:val="00223E59"/>
    <w:rsid w:val="002276B0"/>
    <w:rsid w:val="00231E30"/>
    <w:rsid w:val="00242722"/>
    <w:rsid w:val="00264626"/>
    <w:rsid w:val="002706C4"/>
    <w:rsid w:val="002747C4"/>
    <w:rsid w:val="002814AC"/>
    <w:rsid w:val="002818B1"/>
    <w:rsid w:val="002865AC"/>
    <w:rsid w:val="002867A0"/>
    <w:rsid w:val="002A0667"/>
    <w:rsid w:val="002C00B5"/>
    <w:rsid w:val="002C11DC"/>
    <w:rsid w:val="002C19C8"/>
    <w:rsid w:val="002C66C6"/>
    <w:rsid w:val="002D0155"/>
    <w:rsid w:val="002D74AA"/>
    <w:rsid w:val="002E030F"/>
    <w:rsid w:val="002E6FD1"/>
    <w:rsid w:val="00303E72"/>
    <w:rsid w:val="00311338"/>
    <w:rsid w:val="0031217B"/>
    <w:rsid w:val="00317A38"/>
    <w:rsid w:val="003306E4"/>
    <w:rsid w:val="00331543"/>
    <w:rsid w:val="0035674E"/>
    <w:rsid w:val="003611E7"/>
    <w:rsid w:val="003648C1"/>
    <w:rsid w:val="0037079D"/>
    <w:rsid w:val="00370CA5"/>
    <w:rsid w:val="003B3280"/>
    <w:rsid w:val="003B4104"/>
    <w:rsid w:val="003B56BE"/>
    <w:rsid w:val="003B5E2E"/>
    <w:rsid w:val="003E64AF"/>
    <w:rsid w:val="003F358B"/>
    <w:rsid w:val="003F4FB8"/>
    <w:rsid w:val="00401493"/>
    <w:rsid w:val="00407E14"/>
    <w:rsid w:val="00412603"/>
    <w:rsid w:val="00422C24"/>
    <w:rsid w:val="00425030"/>
    <w:rsid w:val="00426C96"/>
    <w:rsid w:val="004317E0"/>
    <w:rsid w:val="0043542E"/>
    <w:rsid w:val="00436D59"/>
    <w:rsid w:val="00467C4E"/>
    <w:rsid w:val="0047337A"/>
    <w:rsid w:val="004810E3"/>
    <w:rsid w:val="004B6305"/>
    <w:rsid w:val="004D6479"/>
    <w:rsid w:val="004E032B"/>
    <w:rsid w:val="004E598F"/>
    <w:rsid w:val="004E7447"/>
    <w:rsid w:val="0050187F"/>
    <w:rsid w:val="00510D68"/>
    <w:rsid w:val="00516437"/>
    <w:rsid w:val="0052310C"/>
    <w:rsid w:val="00525B38"/>
    <w:rsid w:val="0053704A"/>
    <w:rsid w:val="005441A9"/>
    <w:rsid w:val="00545AA7"/>
    <w:rsid w:val="005567EC"/>
    <w:rsid w:val="0055755F"/>
    <w:rsid w:val="0057282C"/>
    <w:rsid w:val="00582B1C"/>
    <w:rsid w:val="005A7C85"/>
    <w:rsid w:val="005B617F"/>
    <w:rsid w:val="005B7FB0"/>
    <w:rsid w:val="005C1C37"/>
    <w:rsid w:val="005D5DD0"/>
    <w:rsid w:val="005E18E5"/>
    <w:rsid w:val="005F0DE1"/>
    <w:rsid w:val="005F2CBA"/>
    <w:rsid w:val="00612C7B"/>
    <w:rsid w:val="00613356"/>
    <w:rsid w:val="00631CC6"/>
    <w:rsid w:val="00676375"/>
    <w:rsid w:val="00687D1D"/>
    <w:rsid w:val="00692657"/>
    <w:rsid w:val="006A2FEB"/>
    <w:rsid w:val="006A3062"/>
    <w:rsid w:val="006B79B9"/>
    <w:rsid w:val="006C297E"/>
    <w:rsid w:val="006C6355"/>
    <w:rsid w:val="006C6C77"/>
    <w:rsid w:val="006D01AD"/>
    <w:rsid w:val="006D4671"/>
    <w:rsid w:val="006D69D8"/>
    <w:rsid w:val="0072079A"/>
    <w:rsid w:val="00746FF5"/>
    <w:rsid w:val="007612A3"/>
    <w:rsid w:val="00771ED9"/>
    <w:rsid w:val="00785D64"/>
    <w:rsid w:val="00791317"/>
    <w:rsid w:val="007A0C59"/>
    <w:rsid w:val="007A346D"/>
    <w:rsid w:val="007A53DB"/>
    <w:rsid w:val="007A661F"/>
    <w:rsid w:val="007B2509"/>
    <w:rsid w:val="007B2FF4"/>
    <w:rsid w:val="007C3CB5"/>
    <w:rsid w:val="007C62FB"/>
    <w:rsid w:val="007E4D2D"/>
    <w:rsid w:val="007F2A26"/>
    <w:rsid w:val="007F7EBA"/>
    <w:rsid w:val="00802529"/>
    <w:rsid w:val="00823126"/>
    <w:rsid w:val="00824E00"/>
    <w:rsid w:val="00824E6F"/>
    <w:rsid w:val="00826774"/>
    <w:rsid w:val="00841796"/>
    <w:rsid w:val="00852F71"/>
    <w:rsid w:val="008A0ECC"/>
    <w:rsid w:val="008B2893"/>
    <w:rsid w:val="008C2DA6"/>
    <w:rsid w:val="008D01D1"/>
    <w:rsid w:val="008D2921"/>
    <w:rsid w:val="008D5F79"/>
    <w:rsid w:val="008E2A56"/>
    <w:rsid w:val="008E3AF1"/>
    <w:rsid w:val="008E49BE"/>
    <w:rsid w:val="008E5437"/>
    <w:rsid w:val="008F2C4F"/>
    <w:rsid w:val="0092779B"/>
    <w:rsid w:val="00953AC1"/>
    <w:rsid w:val="00965FF5"/>
    <w:rsid w:val="00967715"/>
    <w:rsid w:val="0098190A"/>
    <w:rsid w:val="009846E8"/>
    <w:rsid w:val="00992B3B"/>
    <w:rsid w:val="00994614"/>
    <w:rsid w:val="00995BF0"/>
    <w:rsid w:val="009A4E21"/>
    <w:rsid w:val="009E3849"/>
    <w:rsid w:val="009E3B92"/>
    <w:rsid w:val="009E53C6"/>
    <w:rsid w:val="00A06EAA"/>
    <w:rsid w:val="00A210A2"/>
    <w:rsid w:val="00A3552D"/>
    <w:rsid w:val="00A85B19"/>
    <w:rsid w:val="00A94C95"/>
    <w:rsid w:val="00AA1934"/>
    <w:rsid w:val="00AA4060"/>
    <w:rsid w:val="00AB56FD"/>
    <w:rsid w:val="00B065BC"/>
    <w:rsid w:val="00B075BD"/>
    <w:rsid w:val="00B2551E"/>
    <w:rsid w:val="00B30313"/>
    <w:rsid w:val="00B32229"/>
    <w:rsid w:val="00B35457"/>
    <w:rsid w:val="00B44D1D"/>
    <w:rsid w:val="00B5084A"/>
    <w:rsid w:val="00B54103"/>
    <w:rsid w:val="00B60873"/>
    <w:rsid w:val="00B64673"/>
    <w:rsid w:val="00B67206"/>
    <w:rsid w:val="00B72380"/>
    <w:rsid w:val="00B76033"/>
    <w:rsid w:val="00B771BA"/>
    <w:rsid w:val="00B92753"/>
    <w:rsid w:val="00BB3516"/>
    <w:rsid w:val="00BB5C0C"/>
    <w:rsid w:val="00BC57F4"/>
    <w:rsid w:val="00BD1A9D"/>
    <w:rsid w:val="00BD216A"/>
    <w:rsid w:val="00BE0E53"/>
    <w:rsid w:val="00BE3FC8"/>
    <w:rsid w:val="00BF1B38"/>
    <w:rsid w:val="00C0151F"/>
    <w:rsid w:val="00C160CE"/>
    <w:rsid w:val="00C22FEE"/>
    <w:rsid w:val="00C327D1"/>
    <w:rsid w:val="00C33FA6"/>
    <w:rsid w:val="00C416F3"/>
    <w:rsid w:val="00C41E5C"/>
    <w:rsid w:val="00C56E27"/>
    <w:rsid w:val="00C670C3"/>
    <w:rsid w:val="00C6767A"/>
    <w:rsid w:val="00C70C8F"/>
    <w:rsid w:val="00C74429"/>
    <w:rsid w:val="00C81337"/>
    <w:rsid w:val="00C828FB"/>
    <w:rsid w:val="00C869A2"/>
    <w:rsid w:val="00C92F98"/>
    <w:rsid w:val="00C94D39"/>
    <w:rsid w:val="00CA14CC"/>
    <w:rsid w:val="00CB344E"/>
    <w:rsid w:val="00CB3A2F"/>
    <w:rsid w:val="00CB5FA6"/>
    <w:rsid w:val="00CC2034"/>
    <w:rsid w:val="00CD0B3B"/>
    <w:rsid w:val="00CD1564"/>
    <w:rsid w:val="00D00833"/>
    <w:rsid w:val="00D1025F"/>
    <w:rsid w:val="00D11BC5"/>
    <w:rsid w:val="00D22E0E"/>
    <w:rsid w:val="00D23A96"/>
    <w:rsid w:val="00D45E11"/>
    <w:rsid w:val="00D6038C"/>
    <w:rsid w:val="00D62359"/>
    <w:rsid w:val="00D62A15"/>
    <w:rsid w:val="00D66777"/>
    <w:rsid w:val="00D91563"/>
    <w:rsid w:val="00DA6814"/>
    <w:rsid w:val="00DB1A39"/>
    <w:rsid w:val="00DB6D98"/>
    <w:rsid w:val="00DB7452"/>
    <w:rsid w:val="00DC409B"/>
    <w:rsid w:val="00DD7516"/>
    <w:rsid w:val="00E03527"/>
    <w:rsid w:val="00E56A11"/>
    <w:rsid w:val="00E66A71"/>
    <w:rsid w:val="00E77B47"/>
    <w:rsid w:val="00E832F2"/>
    <w:rsid w:val="00EA4075"/>
    <w:rsid w:val="00EB1D7A"/>
    <w:rsid w:val="00ED4261"/>
    <w:rsid w:val="00EE5513"/>
    <w:rsid w:val="00EF3E91"/>
    <w:rsid w:val="00F00E49"/>
    <w:rsid w:val="00F147B8"/>
    <w:rsid w:val="00F36643"/>
    <w:rsid w:val="00F371E5"/>
    <w:rsid w:val="00F5652F"/>
    <w:rsid w:val="00F610A1"/>
    <w:rsid w:val="00F80B73"/>
    <w:rsid w:val="00F82ECD"/>
    <w:rsid w:val="00F84EB5"/>
    <w:rsid w:val="00F9598C"/>
    <w:rsid w:val="00FA3BA4"/>
    <w:rsid w:val="00FA4932"/>
    <w:rsid w:val="00FA64EF"/>
    <w:rsid w:val="00FB343C"/>
    <w:rsid w:val="00FE63C4"/>
    <w:rsid w:val="00FF4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289F0"/>
  <w15:chartTrackingRefBased/>
  <w15:docId w15:val="{B7E0D901-24CA-4FC9-A97C-2B79F528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DA6"/>
    <w:pPr>
      <w:spacing w:after="0" w:line="240" w:lineRule="auto"/>
      <w:jc w:val="both"/>
    </w:pPr>
    <w:rPr>
      <w:rFonts w:ascii="Arial" w:hAnsi="Arial"/>
      <w:sz w:val="20"/>
    </w:rPr>
  </w:style>
  <w:style w:type="paragraph" w:styleId="Heading1">
    <w:name w:val="heading 1"/>
    <w:basedOn w:val="Normal"/>
    <w:next w:val="Normal"/>
    <w:link w:val="Heading1Char"/>
    <w:uiPriority w:val="9"/>
    <w:qFormat/>
    <w:rsid w:val="00B54103"/>
    <w:pPr>
      <w:keepNext/>
      <w:tabs>
        <w:tab w:val="left" w:pos="1134"/>
      </w:tabs>
      <w:spacing w:after="120"/>
      <w:ind w:left="142" w:hanging="142"/>
      <w:outlineLvl w:val="0"/>
    </w:pPr>
    <w:rPr>
      <w:rFonts w:eastAsia="Times" w:cs="Arial"/>
      <w:b/>
      <w:color w:val="0099FF"/>
      <w:spacing w:val="-2"/>
      <w:sz w:val="22"/>
      <w:szCs w:val="36"/>
      <w:lang w:eastAsia="en-GB"/>
    </w:rPr>
  </w:style>
  <w:style w:type="paragraph" w:styleId="Heading2">
    <w:name w:val="heading 2"/>
    <w:basedOn w:val="Heading1"/>
    <w:next w:val="Normal"/>
    <w:link w:val="Heading2Char"/>
    <w:uiPriority w:val="9"/>
    <w:unhideWhenUsed/>
    <w:qFormat/>
    <w:rsid w:val="004317E0"/>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103"/>
    <w:rPr>
      <w:rFonts w:ascii="Arial" w:eastAsia="Times" w:hAnsi="Arial" w:cs="Arial"/>
      <w:b/>
      <w:color w:val="0099FF"/>
      <w:spacing w:val="-2"/>
      <w:szCs w:val="36"/>
      <w:lang w:eastAsia="en-GB"/>
    </w:rPr>
  </w:style>
  <w:style w:type="character" w:customStyle="1" w:styleId="Heading2Char">
    <w:name w:val="Heading 2 Char"/>
    <w:basedOn w:val="DefaultParagraphFont"/>
    <w:link w:val="Heading2"/>
    <w:uiPriority w:val="9"/>
    <w:rsid w:val="004317E0"/>
    <w:rPr>
      <w:rFonts w:ascii="Arial" w:eastAsia="Times" w:hAnsi="Arial" w:cs="Arial"/>
      <w:b/>
      <w:color w:val="0099FF"/>
      <w:spacing w:val="-2"/>
      <w:szCs w:val="36"/>
      <w:lang w:eastAsia="en-GB"/>
    </w:rPr>
  </w:style>
  <w:style w:type="paragraph" w:styleId="Header">
    <w:name w:val="header"/>
    <w:basedOn w:val="Normal"/>
    <w:link w:val="HeaderChar"/>
    <w:uiPriority w:val="99"/>
    <w:unhideWhenUsed/>
    <w:rsid w:val="00E56A11"/>
    <w:pPr>
      <w:tabs>
        <w:tab w:val="center" w:pos="4680"/>
        <w:tab w:val="right" w:pos="9360"/>
      </w:tabs>
    </w:pPr>
  </w:style>
  <w:style w:type="character" w:customStyle="1" w:styleId="HeaderChar">
    <w:name w:val="Header Char"/>
    <w:basedOn w:val="DefaultParagraphFont"/>
    <w:link w:val="Header"/>
    <w:uiPriority w:val="99"/>
    <w:rsid w:val="00E56A11"/>
    <w:rPr>
      <w:rFonts w:ascii="Arial" w:hAnsi="Arial"/>
    </w:rPr>
  </w:style>
  <w:style w:type="paragraph" w:styleId="Footer">
    <w:name w:val="footer"/>
    <w:basedOn w:val="Normal"/>
    <w:link w:val="FooterChar"/>
    <w:uiPriority w:val="99"/>
    <w:unhideWhenUsed/>
    <w:rsid w:val="00E56A11"/>
    <w:pPr>
      <w:tabs>
        <w:tab w:val="center" w:pos="4680"/>
        <w:tab w:val="right" w:pos="9360"/>
      </w:tabs>
    </w:pPr>
  </w:style>
  <w:style w:type="character" w:customStyle="1" w:styleId="FooterChar">
    <w:name w:val="Footer Char"/>
    <w:basedOn w:val="DefaultParagraphFont"/>
    <w:link w:val="Footer"/>
    <w:uiPriority w:val="99"/>
    <w:rsid w:val="00E56A11"/>
    <w:rPr>
      <w:rFonts w:ascii="Arial" w:hAnsi="Arial"/>
    </w:rPr>
  </w:style>
  <w:style w:type="character" w:styleId="Hyperlink">
    <w:name w:val="Hyperlink"/>
    <w:basedOn w:val="DefaultParagraphFont"/>
    <w:uiPriority w:val="99"/>
    <w:unhideWhenUsed/>
    <w:rsid w:val="00E56A11"/>
    <w:rPr>
      <w:color w:val="0563C1" w:themeColor="hyperlink"/>
      <w:u w:val="single"/>
    </w:rPr>
  </w:style>
  <w:style w:type="character" w:styleId="FollowedHyperlink">
    <w:name w:val="FollowedHyperlink"/>
    <w:basedOn w:val="DefaultParagraphFont"/>
    <w:uiPriority w:val="99"/>
    <w:semiHidden/>
    <w:unhideWhenUsed/>
    <w:rsid w:val="00E56A11"/>
    <w:rPr>
      <w:color w:val="954F72" w:themeColor="followedHyperlink"/>
      <w:u w:val="single"/>
    </w:rPr>
  </w:style>
  <w:style w:type="table" w:styleId="TableGrid">
    <w:name w:val="Table Grid"/>
    <w:basedOn w:val="TableNormal"/>
    <w:uiPriority w:val="39"/>
    <w:rsid w:val="00E56A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6A11"/>
    <w:pPr>
      <w:ind w:left="720"/>
      <w:contextualSpacing/>
    </w:pPr>
  </w:style>
  <w:style w:type="paragraph" w:styleId="Title">
    <w:name w:val="Title"/>
    <w:basedOn w:val="Heading1"/>
    <w:next w:val="Normal"/>
    <w:link w:val="TitleChar"/>
    <w:uiPriority w:val="10"/>
    <w:qFormat/>
    <w:rsid w:val="002D74AA"/>
    <w:pPr>
      <w:tabs>
        <w:tab w:val="left" w:pos="426"/>
      </w:tabs>
      <w:spacing w:before="480" w:after="240"/>
      <w:jc w:val="left"/>
    </w:pPr>
    <w:rPr>
      <w:rFonts w:ascii="Arial Bold" w:hAnsi="Arial Bold" w:cs="Times New Roman"/>
      <w:sz w:val="24"/>
    </w:rPr>
  </w:style>
  <w:style w:type="character" w:customStyle="1" w:styleId="TitleChar">
    <w:name w:val="Title Char"/>
    <w:basedOn w:val="DefaultParagraphFont"/>
    <w:link w:val="Title"/>
    <w:uiPriority w:val="10"/>
    <w:rsid w:val="002D74AA"/>
    <w:rPr>
      <w:rFonts w:ascii="Arial Bold" w:eastAsia="Times" w:hAnsi="Arial Bold" w:cs="Times New Roman"/>
      <w:b/>
      <w:color w:val="0099FF"/>
      <w:spacing w:val="-2"/>
      <w:sz w:val="24"/>
      <w:szCs w:val="36"/>
      <w:lang w:val="en-GB" w:eastAsia="en-GB"/>
    </w:rPr>
  </w:style>
  <w:style w:type="paragraph" w:styleId="FootnoteText">
    <w:name w:val="footnote text"/>
    <w:basedOn w:val="Normal"/>
    <w:link w:val="FootnoteTextChar"/>
    <w:uiPriority w:val="99"/>
    <w:unhideWhenUsed/>
    <w:rsid w:val="003B5E2E"/>
    <w:rPr>
      <w:sz w:val="16"/>
      <w:szCs w:val="20"/>
    </w:rPr>
  </w:style>
  <w:style w:type="character" w:customStyle="1" w:styleId="FootnoteTextChar">
    <w:name w:val="Footnote Text Char"/>
    <w:basedOn w:val="DefaultParagraphFont"/>
    <w:link w:val="FootnoteText"/>
    <w:uiPriority w:val="99"/>
    <w:rsid w:val="003B5E2E"/>
    <w:rPr>
      <w:rFonts w:ascii="Arial" w:hAnsi="Arial"/>
      <w:sz w:val="16"/>
      <w:szCs w:val="20"/>
    </w:rPr>
  </w:style>
  <w:style w:type="character" w:styleId="FootnoteReference">
    <w:name w:val="footnote reference"/>
    <w:basedOn w:val="DefaultParagraphFont"/>
    <w:uiPriority w:val="99"/>
    <w:semiHidden/>
    <w:unhideWhenUsed/>
    <w:rsid w:val="006B79B9"/>
    <w:rPr>
      <w:vertAlign w:val="superscript"/>
    </w:rPr>
  </w:style>
  <w:style w:type="paragraph" w:styleId="NoSpacing">
    <w:name w:val="No Spacing"/>
    <w:uiPriority w:val="1"/>
    <w:qFormat/>
    <w:rsid w:val="00B54103"/>
    <w:pPr>
      <w:spacing w:after="0" w:line="240" w:lineRule="auto"/>
      <w:jc w:val="both"/>
    </w:pPr>
    <w:rPr>
      <w:rFonts w:ascii="Arial" w:hAnsi="Arial"/>
      <w:sz w:val="20"/>
    </w:rPr>
  </w:style>
  <w:style w:type="character" w:styleId="CommentReference">
    <w:name w:val="annotation reference"/>
    <w:basedOn w:val="DefaultParagraphFont"/>
    <w:uiPriority w:val="99"/>
    <w:semiHidden/>
    <w:unhideWhenUsed/>
    <w:rsid w:val="00CB5FA6"/>
    <w:rPr>
      <w:sz w:val="16"/>
      <w:szCs w:val="16"/>
    </w:rPr>
  </w:style>
  <w:style w:type="paragraph" w:styleId="CommentText">
    <w:name w:val="annotation text"/>
    <w:basedOn w:val="Normal"/>
    <w:link w:val="CommentTextChar"/>
    <w:uiPriority w:val="99"/>
    <w:semiHidden/>
    <w:unhideWhenUsed/>
    <w:rsid w:val="00CB5FA6"/>
    <w:rPr>
      <w:szCs w:val="20"/>
    </w:rPr>
  </w:style>
  <w:style w:type="character" w:customStyle="1" w:styleId="CommentTextChar">
    <w:name w:val="Comment Text Char"/>
    <w:basedOn w:val="DefaultParagraphFont"/>
    <w:link w:val="CommentText"/>
    <w:uiPriority w:val="99"/>
    <w:semiHidden/>
    <w:rsid w:val="00CB5FA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B5FA6"/>
    <w:rPr>
      <w:b/>
      <w:bCs/>
    </w:rPr>
  </w:style>
  <w:style w:type="character" w:customStyle="1" w:styleId="CommentSubjectChar">
    <w:name w:val="Comment Subject Char"/>
    <w:basedOn w:val="CommentTextChar"/>
    <w:link w:val="CommentSubject"/>
    <w:uiPriority w:val="99"/>
    <w:semiHidden/>
    <w:rsid w:val="00CB5FA6"/>
    <w:rPr>
      <w:rFonts w:ascii="Arial" w:hAnsi="Arial"/>
      <w:b/>
      <w:bCs/>
      <w:sz w:val="20"/>
      <w:szCs w:val="20"/>
    </w:rPr>
  </w:style>
  <w:style w:type="paragraph" w:styleId="BalloonText">
    <w:name w:val="Balloon Text"/>
    <w:basedOn w:val="Normal"/>
    <w:link w:val="BalloonTextChar"/>
    <w:uiPriority w:val="99"/>
    <w:semiHidden/>
    <w:unhideWhenUsed/>
    <w:rsid w:val="00CB5F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FA6"/>
    <w:rPr>
      <w:rFonts w:ascii="Segoe UI" w:hAnsi="Segoe UI" w:cs="Segoe UI"/>
      <w:sz w:val="18"/>
      <w:szCs w:val="18"/>
    </w:rPr>
  </w:style>
  <w:style w:type="character" w:styleId="UnresolvedMention">
    <w:name w:val="Unresolved Mention"/>
    <w:basedOn w:val="DefaultParagraphFont"/>
    <w:uiPriority w:val="99"/>
    <w:semiHidden/>
    <w:unhideWhenUsed/>
    <w:rsid w:val="008F2C4F"/>
    <w:rPr>
      <w:color w:val="605E5C"/>
      <w:shd w:val="clear" w:color="auto" w:fill="E1DFDD"/>
    </w:rPr>
  </w:style>
  <w:style w:type="paragraph" w:customStyle="1" w:styleId="paragraph">
    <w:name w:val="paragraph"/>
    <w:basedOn w:val="Normal"/>
    <w:rsid w:val="00D1025F"/>
    <w:pPr>
      <w:spacing w:before="100" w:beforeAutospacing="1" w:after="100" w:afterAutospacing="1"/>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D1025F"/>
  </w:style>
  <w:style w:type="character" w:customStyle="1" w:styleId="eop">
    <w:name w:val="eop"/>
    <w:basedOn w:val="DefaultParagraphFont"/>
    <w:rsid w:val="00D10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031255">
      <w:bodyDiv w:val="1"/>
      <w:marLeft w:val="0"/>
      <w:marRight w:val="0"/>
      <w:marTop w:val="0"/>
      <w:marBottom w:val="0"/>
      <w:divBdr>
        <w:top w:val="none" w:sz="0" w:space="0" w:color="auto"/>
        <w:left w:val="none" w:sz="0" w:space="0" w:color="auto"/>
        <w:bottom w:val="none" w:sz="0" w:space="0" w:color="auto"/>
        <w:right w:val="none" w:sz="0" w:space="0" w:color="auto"/>
      </w:divBdr>
    </w:div>
    <w:div w:id="178920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org/sc/committees/1267/aq_sanctions_list.shtml" TargetMode="External"/><Relationship Id="rId18" Type="http://schemas.openxmlformats.org/officeDocument/2006/relationships/hyperlink" Target="http://www.unicef.org/crc/"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chisinau@unicef.org" TargetMode="External"/><Relationship Id="rId17" Type="http://schemas.openxmlformats.org/officeDocument/2006/relationships/hyperlink" Target="http://www.un.org/sc/committees/list_compend.shtml" TargetMode="External"/><Relationship Id="rId2" Type="http://schemas.openxmlformats.org/officeDocument/2006/relationships/customXml" Target="../customXml/item2.xml"/><Relationship Id="rId16" Type="http://schemas.openxmlformats.org/officeDocument/2006/relationships/hyperlink" Target="http://www.un.org/sc/committees/list_compend.shtml" TargetMode="External"/><Relationship Id="rId20" Type="http://schemas.openxmlformats.org/officeDocument/2006/relationships/hyperlink" Target="http://www.un.org/disabilities/convention/conventionfull.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isinau@unicef.org"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ohchr.org/EN/ProfessionalInterest/Pages/CERD.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isinau@unicef.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CCFB2001386F408C9A0A28BAE46FFF" ma:contentTypeVersion="14" ma:contentTypeDescription="Create a new document." ma:contentTypeScope="" ma:versionID="964ca82a57f99a89aa247a69fec0dbc5">
  <xsd:schema xmlns:xsd="http://www.w3.org/2001/XMLSchema" xmlns:xs="http://www.w3.org/2001/XMLSchema" xmlns:p="http://schemas.microsoft.com/office/2006/metadata/properties" xmlns:ns3="9660cc88-28eb-4447-8979-cf988d181f41" xmlns:ns4="720d5c63-2753-4ada-8259-49abaccd4956" targetNamespace="http://schemas.microsoft.com/office/2006/metadata/properties" ma:root="true" ma:fieldsID="786096d033da78f86c42e63bdd6e7281" ns3:_="" ns4:_="">
    <xsd:import namespace="9660cc88-28eb-4447-8979-cf988d181f41"/>
    <xsd:import namespace="720d5c63-2753-4ada-8259-49abaccd495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0cc88-28eb-4447-8979-cf988d181f4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d5c63-2753-4ada-8259-49abaccd49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36C4D-4F97-43EC-9907-29D8D505A7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937B78-287C-43A5-91B4-2011773A6DDE}">
  <ds:schemaRefs>
    <ds:schemaRef ds:uri="http://schemas.microsoft.com/sharepoint/v3/contenttype/forms"/>
  </ds:schemaRefs>
</ds:datastoreItem>
</file>

<file path=customXml/itemProps3.xml><?xml version="1.0" encoding="utf-8"?>
<ds:datastoreItem xmlns:ds="http://schemas.openxmlformats.org/officeDocument/2006/customXml" ds:itemID="{48A98C07-98B9-4055-BFEC-908673DBA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0cc88-28eb-4447-8979-cf988d181f41"/>
    <ds:schemaRef ds:uri="720d5c63-2753-4ada-8259-49abaccd4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D6D7F9-30B8-41D9-9BAE-7D8D69E7C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3172</Words>
  <Characters>18081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21211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Chiarucci</dc:creator>
  <cp:keywords/>
  <dc:description/>
  <cp:lastModifiedBy>Radu Bradescu</cp:lastModifiedBy>
  <cp:revision>4</cp:revision>
  <cp:lastPrinted>2022-11-01T12:35:00Z</cp:lastPrinted>
  <dcterms:created xsi:type="dcterms:W3CDTF">2022-11-01T11:47:00Z</dcterms:created>
  <dcterms:modified xsi:type="dcterms:W3CDTF">2022-11-01T12:36:00Z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0x0101000FCCFB2001386F408C9A0A28BAE46FFF</vt:lpwstr>
  </property>
</Properties>
</file>