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FCD8A" w14:textId="77777777" w:rsidR="003550AF" w:rsidRPr="00715BF3" w:rsidRDefault="003550AF" w:rsidP="003550AF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</w:pPr>
      <w:r w:rsidRPr="00715BF3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>Annex B-4</w:t>
      </w:r>
    </w:p>
    <w:p w14:paraId="592CF6A1" w14:textId="77777777" w:rsidR="003550AF" w:rsidRPr="00715BF3" w:rsidRDefault="003550AF" w:rsidP="003550AF">
      <w:pPr>
        <w:spacing w:after="0" w:line="240" w:lineRule="auto"/>
        <w:jc w:val="center"/>
        <w:rPr>
          <w:rFonts w:eastAsia="Calibri" w:cstheme="minorHAnsi"/>
          <w:b/>
          <w:bCs/>
          <w:color w:val="002060"/>
          <w:sz w:val="24"/>
          <w:szCs w:val="24"/>
          <w:u w:val="single"/>
          <w:lang w:val="en-GB"/>
        </w:rPr>
      </w:pPr>
      <w:r w:rsidRPr="00715BF3">
        <w:rPr>
          <w:rFonts w:eastAsia="Calibri" w:cstheme="minorHAnsi"/>
          <w:b/>
          <w:bCs/>
          <w:color w:val="002060"/>
          <w:sz w:val="24"/>
          <w:szCs w:val="24"/>
          <w:u w:val="single"/>
          <w:lang w:val="en-GB"/>
        </w:rPr>
        <w:t xml:space="preserve">Capacity Assessment Minimum Documents </w:t>
      </w:r>
    </w:p>
    <w:p w14:paraId="2CFE73FA" w14:textId="77777777" w:rsidR="003550AF" w:rsidRPr="00715BF3" w:rsidRDefault="003550AF" w:rsidP="003550AF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  <w:u w:val="single"/>
          <w:lang w:val="en-GB"/>
        </w:rPr>
      </w:pPr>
      <w:r w:rsidRPr="00715BF3">
        <w:rPr>
          <w:rFonts w:eastAsia="Calibri" w:cstheme="minorHAnsi"/>
          <w:b/>
          <w:bCs/>
          <w:sz w:val="24"/>
          <w:szCs w:val="24"/>
          <w:u w:val="single"/>
          <w:lang w:val="en-GB"/>
        </w:rPr>
        <w:t>(</w:t>
      </w:r>
      <w:proofErr w:type="gramStart"/>
      <w:r w:rsidRPr="00715BF3">
        <w:rPr>
          <w:rFonts w:eastAsia="Calibri" w:cstheme="minorHAnsi"/>
          <w:b/>
          <w:bCs/>
          <w:sz w:val="24"/>
          <w:szCs w:val="24"/>
          <w:u w:val="single"/>
          <w:lang w:val="en-GB"/>
        </w:rPr>
        <w:t>to</w:t>
      </w:r>
      <w:proofErr w:type="gramEnd"/>
      <w:r w:rsidRPr="00715BF3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 be submitted by potential Responsible Parties and submission assessed by the reviewer)</w:t>
      </w:r>
    </w:p>
    <w:p w14:paraId="38B41078" w14:textId="77777777" w:rsidR="003550AF" w:rsidRPr="00715BF3" w:rsidRDefault="003550AF" w:rsidP="003550AF">
      <w:pPr>
        <w:tabs>
          <w:tab w:val="center" w:pos="4320"/>
          <w:tab w:val="right" w:pos="8640"/>
        </w:tabs>
        <w:spacing w:after="0" w:line="240" w:lineRule="auto"/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</w:pPr>
    </w:p>
    <w:p w14:paraId="6EE88C7B" w14:textId="77777777" w:rsidR="003550AF" w:rsidRPr="004E0204" w:rsidRDefault="003550AF" w:rsidP="003550AF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</w:pPr>
      <w:r w:rsidRPr="004E0204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>Call for proposal</w:t>
      </w:r>
    </w:p>
    <w:p w14:paraId="6A62300F" w14:textId="77777777" w:rsidR="003550AF" w:rsidRPr="004E0204" w:rsidRDefault="003550AF" w:rsidP="003550AF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</w:pPr>
      <w:r w:rsidRPr="004E0204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Public Institutions and Civil Society Organisations/Consortium to deliver a set of interventions to support the Refugee women and girls’ survivors of GBV and those at-risk to livelihood opportunities, required assets, skills</w:t>
      </w:r>
    </w:p>
    <w:p w14:paraId="53DAA682" w14:textId="77777777" w:rsidR="003550AF" w:rsidRPr="002E739E" w:rsidRDefault="003550AF" w:rsidP="003550AF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color w:val="000000"/>
          <w:sz w:val="18"/>
          <w:szCs w:val="18"/>
          <w:highlight w:val="yellow"/>
          <w:lang w:val="en-GB" w:eastAsia="en-GB"/>
        </w:rPr>
      </w:pPr>
    </w:p>
    <w:p w14:paraId="0632BB1F" w14:textId="4F974958" w:rsidR="003550AF" w:rsidRPr="00715BF3" w:rsidRDefault="003550AF" w:rsidP="003550AF">
      <w:pPr>
        <w:spacing w:after="0" w:line="240" w:lineRule="auto"/>
        <w:rPr>
          <w:rFonts w:eastAsia="Times New Roman" w:cstheme="minorHAnsi"/>
          <w:color w:val="000000" w:themeColor="text1"/>
          <w:sz w:val="18"/>
          <w:szCs w:val="18"/>
          <w:lang w:val="en-GB" w:eastAsia="en-GB"/>
        </w:rPr>
      </w:pPr>
      <w:r w:rsidRPr="00E908DD">
        <w:rPr>
          <w:rFonts w:eastAsia="Times New Roman" w:cstheme="minorHAnsi"/>
          <w:b/>
          <w:color w:val="000000" w:themeColor="text1"/>
          <w:sz w:val="18"/>
          <w:szCs w:val="18"/>
          <w:lang w:val="en-GB" w:eastAsia="en-GB"/>
        </w:rPr>
        <w:t xml:space="preserve">CFP No. </w:t>
      </w:r>
      <w:r w:rsidRPr="00E908DD">
        <w:rPr>
          <w:rFonts w:eastAsia="Calibri"/>
          <w:b/>
          <w:color w:val="000000" w:themeColor="text1"/>
          <w:spacing w:val="-2"/>
          <w:sz w:val="18"/>
          <w:szCs w:val="18"/>
          <w:lang w:val="en-GB"/>
        </w:rPr>
        <w:t>UNW-ECA-MDA</w:t>
      </w:r>
      <w:r>
        <w:rPr>
          <w:rFonts w:eastAsia="Calibri"/>
          <w:b/>
          <w:color w:val="000000" w:themeColor="text1"/>
          <w:spacing w:val="-2"/>
          <w:sz w:val="18"/>
          <w:szCs w:val="18"/>
          <w:lang w:val="en-GB"/>
        </w:rPr>
        <w:t>-HA</w:t>
      </w:r>
      <w:r w:rsidRPr="00E908DD">
        <w:rPr>
          <w:rFonts w:eastAsia="Calibri"/>
          <w:b/>
          <w:color w:val="000000" w:themeColor="text1"/>
          <w:spacing w:val="-2"/>
          <w:sz w:val="18"/>
          <w:szCs w:val="18"/>
          <w:lang w:val="en-GB"/>
        </w:rPr>
        <w:t>-CfP-00</w:t>
      </w:r>
      <w:r>
        <w:rPr>
          <w:rFonts w:eastAsia="Calibri"/>
          <w:b/>
          <w:color w:val="000000" w:themeColor="text1"/>
          <w:spacing w:val="-2"/>
          <w:sz w:val="18"/>
          <w:szCs w:val="18"/>
          <w:lang w:val="en-GB"/>
        </w:rPr>
        <w:t>3</w:t>
      </w:r>
    </w:p>
    <w:p w14:paraId="63414B55" w14:textId="77777777" w:rsidR="003550AF" w:rsidRPr="00715BF3" w:rsidRDefault="003550AF" w:rsidP="003550AF">
      <w:pPr>
        <w:spacing w:after="0" w:line="240" w:lineRule="auto"/>
        <w:jc w:val="center"/>
        <w:rPr>
          <w:rFonts w:eastAsia="Calibri" w:cstheme="minorHAnsi"/>
          <w:b/>
          <w:color w:val="000000"/>
          <w:sz w:val="18"/>
          <w:szCs w:val="18"/>
          <w:lang w:val="en-GB"/>
        </w:rPr>
      </w:pPr>
    </w:p>
    <w:p w14:paraId="5AF3E91F" w14:textId="77777777" w:rsidR="003550AF" w:rsidRPr="00715BF3" w:rsidRDefault="003550AF" w:rsidP="003550AF">
      <w:pPr>
        <w:spacing w:after="0" w:line="240" w:lineRule="auto"/>
        <w:jc w:val="center"/>
        <w:rPr>
          <w:rFonts w:eastAsia="Calibri" w:cstheme="minorHAnsi"/>
          <w:b/>
          <w:bCs/>
          <w:color w:val="002060"/>
          <w:sz w:val="18"/>
          <w:szCs w:val="18"/>
          <w:lang w:val="en-GB"/>
        </w:rPr>
      </w:pPr>
      <w:r w:rsidRPr="00715BF3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>Governance, Management and Technical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1980"/>
      </w:tblGrid>
      <w:tr w:rsidR="003550AF" w:rsidRPr="00715BF3" w14:paraId="38C54CB6" w14:textId="77777777" w:rsidTr="00E36809">
        <w:trPr>
          <w:jc w:val="center"/>
        </w:trPr>
        <w:tc>
          <w:tcPr>
            <w:tcW w:w="5305" w:type="dxa"/>
          </w:tcPr>
          <w:p w14:paraId="5A434405" w14:textId="77777777" w:rsidR="003550AF" w:rsidRPr="00715BF3" w:rsidRDefault="003550AF" w:rsidP="00E36809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Document</w:t>
            </w:r>
          </w:p>
        </w:tc>
        <w:tc>
          <w:tcPr>
            <w:tcW w:w="1980" w:type="dxa"/>
          </w:tcPr>
          <w:p w14:paraId="61955406" w14:textId="77777777" w:rsidR="003550AF" w:rsidRPr="00715BF3" w:rsidRDefault="003550AF" w:rsidP="00E36809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Mandatory / Optional</w:t>
            </w:r>
          </w:p>
        </w:tc>
      </w:tr>
      <w:tr w:rsidR="003550AF" w:rsidRPr="00715BF3" w14:paraId="59DECF38" w14:textId="77777777" w:rsidTr="00E36809">
        <w:trPr>
          <w:jc w:val="center"/>
        </w:trPr>
        <w:tc>
          <w:tcPr>
            <w:tcW w:w="5305" w:type="dxa"/>
          </w:tcPr>
          <w:p w14:paraId="041CB67E" w14:textId="77777777" w:rsidR="003550AF" w:rsidRPr="00715BF3" w:rsidRDefault="003550AF" w:rsidP="00E36809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Legal registration</w:t>
            </w:r>
          </w:p>
        </w:tc>
        <w:tc>
          <w:tcPr>
            <w:tcW w:w="1980" w:type="dxa"/>
          </w:tcPr>
          <w:p w14:paraId="5C91A11D" w14:textId="77777777" w:rsidR="003550AF" w:rsidRPr="00715BF3" w:rsidRDefault="003550AF" w:rsidP="00E36809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3550AF" w:rsidRPr="00715BF3" w14:paraId="165ACEA7" w14:textId="77777777" w:rsidTr="00E36809">
        <w:trPr>
          <w:jc w:val="center"/>
        </w:trPr>
        <w:tc>
          <w:tcPr>
            <w:tcW w:w="5305" w:type="dxa"/>
          </w:tcPr>
          <w:p w14:paraId="53C07095" w14:textId="77777777" w:rsidR="003550AF" w:rsidRPr="00715BF3" w:rsidRDefault="003550AF" w:rsidP="00E36809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Rules of Governance / Statues of the organization</w:t>
            </w:r>
          </w:p>
        </w:tc>
        <w:tc>
          <w:tcPr>
            <w:tcW w:w="1980" w:type="dxa"/>
          </w:tcPr>
          <w:p w14:paraId="18ABEAC9" w14:textId="77777777" w:rsidR="003550AF" w:rsidRPr="00715BF3" w:rsidRDefault="003550AF" w:rsidP="00E36809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3550AF" w:rsidRPr="00715BF3" w14:paraId="53632A44" w14:textId="77777777" w:rsidTr="00E36809">
        <w:trPr>
          <w:jc w:val="center"/>
        </w:trPr>
        <w:tc>
          <w:tcPr>
            <w:tcW w:w="5305" w:type="dxa"/>
          </w:tcPr>
          <w:p w14:paraId="34B6A7E6" w14:textId="77777777" w:rsidR="003550AF" w:rsidRPr="00715BF3" w:rsidRDefault="003550AF" w:rsidP="00E3680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Organigram of the organization</w:t>
            </w:r>
          </w:p>
        </w:tc>
        <w:tc>
          <w:tcPr>
            <w:tcW w:w="1980" w:type="dxa"/>
          </w:tcPr>
          <w:p w14:paraId="5E53E41E" w14:textId="77777777" w:rsidR="003550AF" w:rsidRPr="00715BF3" w:rsidRDefault="003550AF" w:rsidP="00E36809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3550AF" w:rsidRPr="00715BF3" w14:paraId="41016C9A" w14:textId="77777777" w:rsidTr="00E36809">
        <w:trPr>
          <w:trHeight w:val="305"/>
          <w:jc w:val="center"/>
        </w:trPr>
        <w:tc>
          <w:tcPr>
            <w:tcW w:w="5305" w:type="dxa"/>
          </w:tcPr>
          <w:p w14:paraId="1E59449A" w14:textId="77777777" w:rsidR="003550AF" w:rsidRPr="00715BF3" w:rsidRDefault="003550AF" w:rsidP="00E3680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List of Key management</w:t>
            </w:r>
          </w:p>
        </w:tc>
        <w:tc>
          <w:tcPr>
            <w:tcW w:w="1980" w:type="dxa"/>
          </w:tcPr>
          <w:p w14:paraId="61A98FE0" w14:textId="77777777" w:rsidR="003550AF" w:rsidRPr="00715BF3" w:rsidRDefault="003550AF" w:rsidP="00E36809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3550AF" w:rsidRPr="00715BF3" w14:paraId="616031AE" w14:textId="77777777" w:rsidTr="00E36809">
        <w:trPr>
          <w:jc w:val="center"/>
        </w:trPr>
        <w:tc>
          <w:tcPr>
            <w:tcW w:w="5305" w:type="dxa"/>
          </w:tcPr>
          <w:p w14:paraId="6EB01CD2" w14:textId="77777777" w:rsidR="003550AF" w:rsidRPr="00715BF3" w:rsidRDefault="003550AF" w:rsidP="00E3680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CVs of Key Staff proposed for the engagement with UN Women</w:t>
            </w:r>
          </w:p>
        </w:tc>
        <w:tc>
          <w:tcPr>
            <w:tcW w:w="1980" w:type="dxa"/>
          </w:tcPr>
          <w:p w14:paraId="754E8C10" w14:textId="77777777" w:rsidR="003550AF" w:rsidRPr="00715BF3" w:rsidRDefault="003550AF" w:rsidP="00E36809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3550AF" w:rsidRPr="00715BF3" w14:paraId="2937C35E" w14:textId="77777777" w:rsidTr="00E36809">
        <w:trPr>
          <w:jc w:val="center"/>
        </w:trPr>
        <w:tc>
          <w:tcPr>
            <w:tcW w:w="5305" w:type="dxa"/>
          </w:tcPr>
          <w:p w14:paraId="425EC165" w14:textId="77777777" w:rsidR="003550AF" w:rsidRPr="00715BF3" w:rsidRDefault="003550AF" w:rsidP="00E3680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Anti-Fraud Policy Framework which is consistent with UN Women’s one or adoption of UN Women anti-fraud policy</w:t>
            </w:r>
          </w:p>
        </w:tc>
        <w:tc>
          <w:tcPr>
            <w:tcW w:w="1980" w:type="dxa"/>
          </w:tcPr>
          <w:p w14:paraId="482E09B8" w14:textId="77777777" w:rsidR="003550AF" w:rsidRPr="00715BF3" w:rsidRDefault="003550AF" w:rsidP="00E36809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3550AF" w:rsidRPr="00715BF3" w14:paraId="40F052A7" w14:textId="77777777" w:rsidTr="00E36809">
        <w:trPr>
          <w:jc w:val="center"/>
        </w:trPr>
        <w:tc>
          <w:tcPr>
            <w:tcW w:w="5305" w:type="dxa"/>
          </w:tcPr>
          <w:p w14:paraId="5B4EB9B9" w14:textId="77777777" w:rsidR="003550AF" w:rsidRPr="00715BF3" w:rsidRDefault="003550AF" w:rsidP="00E3680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Sexual Exploitation and Abuse (SEA) policy consistent with the UN SEA bulletin </w:t>
            </w:r>
            <w:hyperlink r:id="rId6" w:history="1">
              <w:r w:rsidRPr="00715BF3">
                <w:rPr>
                  <w:rStyle w:val="Hyperlink"/>
                  <w:rFonts w:cstheme="minorHAnsi"/>
                  <w:sz w:val="18"/>
                  <w:szCs w:val="18"/>
                  <w:lang w:val="en-GB"/>
                </w:rPr>
                <w:t>ST/SGB/2003/13</w:t>
              </w:r>
            </w:hyperlink>
            <w:r w:rsidRPr="00715BF3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cr/>
            </w:r>
          </w:p>
          <w:p w14:paraId="7637E078" w14:textId="77777777" w:rsidR="003550AF" w:rsidRPr="00715BF3" w:rsidRDefault="003550AF" w:rsidP="00E3680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  <w:lang w:val="en-GB"/>
              </w:rPr>
            </w:pPr>
            <w:r w:rsidRPr="00715BF3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Where RP has adopted UN Women SEA Protocol, RP </w:t>
            </w:r>
            <w:proofErr w:type="gramStart"/>
            <w:r w:rsidRPr="00715BF3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has to</w:t>
            </w:r>
            <w:proofErr w:type="gramEnd"/>
            <w:r w:rsidRPr="00715BF3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ensure to have developed a SEA policy</w:t>
            </w:r>
            <w:r w:rsidRPr="00715BF3">
              <w:rPr>
                <w:rFonts w:cstheme="minorHAnsi"/>
                <w:sz w:val="18"/>
                <w:szCs w:val="18"/>
                <w:lang w:val="en-GB"/>
              </w:rPr>
              <w:t xml:space="preserve">; </w:t>
            </w:r>
          </w:p>
        </w:tc>
        <w:tc>
          <w:tcPr>
            <w:tcW w:w="1980" w:type="dxa"/>
          </w:tcPr>
          <w:p w14:paraId="58AB5BDF" w14:textId="77777777" w:rsidR="003550AF" w:rsidRPr="00715BF3" w:rsidRDefault="003550AF" w:rsidP="00E36809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</w:tbl>
    <w:p w14:paraId="5E9FA5EF" w14:textId="77777777" w:rsidR="003550AF" w:rsidRPr="00715BF3" w:rsidRDefault="003550AF" w:rsidP="003550AF">
      <w:pPr>
        <w:spacing w:after="0" w:line="240" w:lineRule="auto"/>
        <w:rPr>
          <w:rFonts w:eastAsia="Calibri" w:cstheme="minorHAnsi"/>
          <w:color w:val="000000"/>
          <w:sz w:val="18"/>
          <w:szCs w:val="18"/>
          <w:lang w:val="en-GB"/>
        </w:rPr>
      </w:pPr>
    </w:p>
    <w:p w14:paraId="2DADB6CA" w14:textId="77777777" w:rsidR="003550AF" w:rsidRPr="00715BF3" w:rsidRDefault="003550AF" w:rsidP="003550AF">
      <w:pPr>
        <w:spacing w:after="0" w:line="240" w:lineRule="auto"/>
        <w:jc w:val="center"/>
        <w:rPr>
          <w:rFonts w:eastAsia="Calibri" w:cstheme="minorHAnsi"/>
          <w:b/>
          <w:bCs/>
          <w:color w:val="002060"/>
          <w:sz w:val="18"/>
          <w:szCs w:val="18"/>
          <w:lang w:val="en-GB"/>
        </w:rPr>
      </w:pPr>
      <w:r w:rsidRPr="00715BF3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>Administration and Finance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1980"/>
      </w:tblGrid>
      <w:tr w:rsidR="003550AF" w:rsidRPr="00715BF3" w14:paraId="4B357F65" w14:textId="77777777" w:rsidTr="00E36809">
        <w:trPr>
          <w:jc w:val="center"/>
        </w:trPr>
        <w:tc>
          <w:tcPr>
            <w:tcW w:w="5305" w:type="dxa"/>
          </w:tcPr>
          <w:p w14:paraId="7C4A2B9C" w14:textId="77777777" w:rsidR="003550AF" w:rsidRPr="00715BF3" w:rsidRDefault="003550AF" w:rsidP="00E36809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Document</w:t>
            </w:r>
          </w:p>
        </w:tc>
        <w:tc>
          <w:tcPr>
            <w:tcW w:w="1980" w:type="dxa"/>
          </w:tcPr>
          <w:p w14:paraId="447803C5" w14:textId="77777777" w:rsidR="003550AF" w:rsidRPr="00715BF3" w:rsidRDefault="003550AF" w:rsidP="00E36809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Mandatory / Optional</w:t>
            </w:r>
          </w:p>
        </w:tc>
      </w:tr>
      <w:tr w:rsidR="003550AF" w:rsidRPr="00715BF3" w14:paraId="163763F7" w14:textId="77777777" w:rsidTr="00E36809">
        <w:trPr>
          <w:trHeight w:val="242"/>
          <w:jc w:val="center"/>
        </w:trPr>
        <w:tc>
          <w:tcPr>
            <w:tcW w:w="5305" w:type="dxa"/>
          </w:tcPr>
          <w:p w14:paraId="5E6535EF" w14:textId="77777777" w:rsidR="003550AF" w:rsidRPr="00715BF3" w:rsidRDefault="003550AF" w:rsidP="00E3680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Administrative and Financial Rules of the organization</w:t>
            </w:r>
          </w:p>
        </w:tc>
        <w:tc>
          <w:tcPr>
            <w:tcW w:w="1980" w:type="dxa"/>
          </w:tcPr>
          <w:p w14:paraId="6BD2EF68" w14:textId="77777777" w:rsidR="003550AF" w:rsidRPr="00715BF3" w:rsidRDefault="003550AF" w:rsidP="00E36809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3550AF" w:rsidRPr="00715BF3" w14:paraId="0A022AF1" w14:textId="77777777" w:rsidTr="00E36809">
        <w:trPr>
          <w:trHeight w:val="242"/>
          <w:jc w:val="center"/>
        </w:trPr>
        <w:tc>
          <w:tcPr>
            <w:tcW w:w="5305" w:type="dxa"/>
          </w:tcPr>
          <w:p w14:paraId="6602C5E2" w14:textId="77777777" w:rsidR="003550AF" w:rsidRPr="00715BF3" w:rsidRDefault="003550AF" w:rsidP="00E3680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Internal Control Framework   </w:t>
            </w:r>
          </w:p>
        </w:tc>
        <w:tc>
          <w:tcPr>
            <w:tcW w:w="1980" w:type="dxa"/>
          </w:tcPr>
          <w:p w14:paraId="136E5010" w14:textId="77777777" w:rsidR="003550AF" w:rsidRPr="00715BF3" w:rsidRDefault="003550AF" w:rsidP="00E36809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3550AF" w:rsidRPr="00715BF3" w14:paraId="0106BE83" w14:textId="77777777" w:rsidTr="00E36809">
        <w:trPr>
          <w:trHeight w:val="305"/>
          <w:jc w:val="center"/>
        </w:trPr>
        <w:tc>
          <w:tcPr>
            <w:tcW w:w="5305" w:type="dxa"/>
          </w:tcPr>
          <w:p w14:paraId="10360AB6" w14:textId="77777777" w:rsidR="003550AF" w:rsidRPr="00715BF3" w:rsidRDefault="003550AF" w:rsidP="00E3680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Audited Statements of last 3 years</w:t>
            </w:r>
          </w:p>
        </w:tc>
        <w:tc>
          <w:tcPr>
            <w:tcW w:w="1980" w:type="dxa"/>
          </w:tcPr>
          <w:p w14:paraId="0445B393" w14:textId="77777777" w:rsidR="003550AF" w:rsidRPr="00715BF3" w:rsidRDefault="003550AF" w:rsidP="00E36809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3550AF" w:rsidRPr="00715BF3" w14:paraId="66CFBF68" w14:textId="77777777" w:rsidTr="00E36809">
        <w:trPr>
          <w:jc w:val="center"/>
        </w:trPr>
        <w:tc>
          <w:tcPr>
            <w:tcW w:w="5305" w:type="dxa"/>
          </w:tcPr>
          <w:p w14:paraId="7AC74C3A" w14:textId="77777777" w:rsidR="003550AF" w:rsidRPr="00715BF3" w:rsidRDefault="003550AF" w:rsidP="00E3680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List of Banks</w:t>
            </w:r>
          </w:p>
        </w:tc>
        <w:tc>
          <w:tcPr>
            <w:tcW w:w="1980" w:type="dxa"/>
          </w:tcPr>
          <w:p w14:paraId="4AC44674" w14:textId="77777777" w:rsidR="003550AF" w:rsidRPr="00715BF3" w:rsidRDefault="003550AF" w:rsidP="00E36809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3550AF" w:rsidRPr="00715BF3" w14:paraId="222A3F7F" w14:textId="77777777" w:rsidTr="00E36809">
        <w:trPr>
          <w:jc w:val="center"/>
        </w:trPr>
        <w:tc>
          <w:tcPr>
            <w:tcW w:w="5305" w:type="dxa"/>
          </w:tcPr>
          <w:p w14:paraId="4AEEEEDE" w14:textId="77777777" w:rsidR="003550AF" w:rsidRPr="00715BF3" w:rsidRDefault="003550AF" w:rsidP="00E3680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Name of External Auditors</w:t>
            </w:r>
          </w:p>
        </w:tc>
        <w:tc>
          <w:tcPr>
            <w:tcW w:w="1980" w:type="dxa"/>
          </w:tcPr>
          <w:p w14:paraId="4B4E9EAD" w14:textId="77777777" w:rsidR="003550AF" w:rsidRPr="00715BF3" w:rsidRDefault="003550AF" w:rsidP="00E36809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Optional</w:t>
            </w:r>
          </w:p>
        </w:tc>
      </w:tr>
    </w:tbl>
    <w:p w14:paraId="49D2AD26" w14:textId="77777777" w:rsidR="003550AF" w:rsidRPr="00715BF3" w:rsidRDefault="003550AF" w:rsidP="003550AF">
      <w:pPr>
        <w:spacing w:after="0" w:line="240" w:lineRule="auto"/>
        <w:rPr>
          <w:rFonts w:eastAsia="Calibri" w:cstheme="minorHAnsi"/>
          <w:color w:val="000000"/>
          <w:sz w:val="18"/>
          <w:szCs w:val="18"/>
          <w:lang w:val="en-GB"/>
        </w:rPr>
      </w:pPr>
    </w:p>
    <w:p w14:paraId="3249659E" w14:textId="77777777" w:rsidR="003550AF" w:rsidRPr="00715BF3" w:rsidRDefault="003550AF" w:rsidP="003550AF">
      <w:pPr>
        <w:spacing w:after="0" w:line="240" w:lineRule="auto"/>
        <w:jc w:val="center"/>
        <w:rPr>
          <w:rFonts w:eastAsia="Calibri" w:cstheme="minorHAnsi"/>
          <w:b/>
          <w:bCs/>
          <w:color w:val="002060"/>
          <w:sz w:val="18"/>
          <w:szCs w:val="18"/>
          <w:lang w:val="en-GB"/>
        </w:rPr>
      </w:pPr>
      <w:r w:rsidRPr="00715BF3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>Procurement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1980"/>
      </w:tblGrid>
      <w:tr w:rsidR="003550AF" w:rsidRPr="00715BF3" w14:paraId="031C2D76" w14:textId="77777777" w:rsidTr="00E36809">
        <w:trPr>
          <w:jc w:val="center"/>
        </w:trPr>
        <w:tc>
          <w:tcPr>
            <w:tcW w:w="5305" w:type="dxa"/>
          </w:tcPr>
          <w:p w14:paraId="44CC3DEF" w14:textId="77777777" w:rsidR="003550AF" w:rsidRPr="00715BF3" w:rsidRDefault="003550AF" w:rsidP="00E36809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Document</w:t>
            </w:r>
          </w:p>
        </w:tc>
        <w:tc>
          <w:tcPr>
            <w:tcW w:w="1980" w:type="dxa"/>
          </w:tcPr>
          <w:p w14:paraId="6A70C400" w14:textId="77777777" w:rsidR="003550AF" w:rsidRPr="00715BF3" w:rsidRDefault="003550AF" w:rsidP="00E36809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Mandatory / Optional</w:t>
            </w:r>
          </w:p>
        </w:tc>
      </w:tr>
      <w:tr w:rsidR="003550AF" w:rsidRPr="00715BF3" w14:paraId="3C8AC55F" w14:textId="77777777" w:rsidTr="00E36809">
        <w:trPr>
          <w:jc w:val="center"/>
        </w:trPr>
        <w:tc>
          <w:tcPr>
            <w:tcW w:w="5305" w:type="dxa"/>
          </w:tcPr>
          <w:p w14:paraId="6B08CC33" w14:textId="77777777" w:rsidR="003550AF" w:rsidRPr="00715BF3" w:rsidRDefault="003550AF" w:rsidP="00E3680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Procurement Policy/Manual</w:t>
            </w:r>
          </w:p>
        </w:tc>
        <w:tc>
          <w:tcPr>
            <w:tcW w:w="1980" w:type="dxa"/>
          </w:tcPr>
          <w:p w14:paraId="4B8EB38B" w14:textId="77777777" w:rsidR="003550AF" w:rsidRPr="00715BF3" w:rsidRDefault="003550AF" w:rsidP="00E36809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3550AF" w:rsidRPr="00715BF3" w14:paraId="223B01AD" w14:textId="77777777" w:rsidTr="00E36809">
        <w:trPr>
          <w:jc w:val="center"/>
        </w:trPr>
        <w:tc>
          <w:tcPr>
            <w:tcW w:w="5305" w:type="dxa"/>
          </w:tcPr>
          <w:p w14:paraId="32C29A3D" w14:textId="77777777" w:rsidR="003550AF" w:rsidRPr="00715BF3" w:rsidRDefault="003550AF" w:rsidP="00E3680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Templates of the solicitation documents for procurement of goods/services, </w:t>
            </w:r>
            <w:proofErr w:type="gramStart"/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e.g.</w:t>
            </w:r>
            <w:proofErr w:type="gramEnd"/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Request for Quotation (FRQ), Request for Proposal (RFP) etc. </w:t>
            </w:r>
          </w:p>
        </w:tc>
        <w:tc>
          <w:tcPr>
            <w:tcW w:w="1980" w:type="dxa"/>
          </w:tcPr>
          <w:p w14:paraId="6EA3EFFF" w14:textId="77777777" w:rsidR="003550AF" w:rsidRPr="00715BF3" w:rsidRDefault="003550AF" w:rsidP="00E36809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3550AF" w:rsidRPr="00715BF3" w14:paraId="4648127B" w14:textId="77777777" w:rsidTr="00E36809">
        <w:trPr>
          <w:jc w:val="center"/>
        </w:trPr>
        <w:tc>
          <w:tcPr>
            <w:tcW w:w="5305" w:type="dxa"/>
          </w:tcPr>
          <w:p w14:paraId="4CBBFD06" w14:textId="77777777" w:rsidR="003550AF" w:rsidRPr="00715BF3" w:rsidRDefault="003550AF" w:rsidP="00E3680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List of main suppliers / vendors and copy of their contract(s) including evidence of their selection processes </w:t>
            </w:r>
          </w:p>
        </w:tc>
        <w:tc>
          <w:tcPr>
            <w:tcW w:w="1980" w:type="dxa"/>
          </w:tcPr>
          <w:p w14:paraId="62E6AB57" w14:textId="77777777" w:rsidR="003550AF" w:rsidRPr="00715BF3" w:rsidRDefault="003550AF" w:rsidP="00E36809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Optional</w:t>
            </w:r>
          </w:p>
        </w:tc>
      </w:tr>
    </w:tbl>
    <w:p w14:paraId="55F9C569" w14:textId="77777777" w:rsidR="003550AF" w:rsidRPr="00715BF3" w:rsidRDefault="003550AF" w:rsidP="003550AF">
      <w:pPr>
        <w:spacing w:after="0" w:line="240" w:lineRule="auto"/>
        <w:rPr>
          <w:rFonts w:eastAsia="Calibri" w:cstheme="minorHAnsi"/>
          <w:color w:val="000000"/>
          <w:sz w:val="18"/>
          <w:szCs w:val="18"/>
          <w:lang w:val="en-GB"/>
        </w:rPr>
      </w:pPr>
    </w:p>
    <w:p w14:paraId="6A1726FB" w14:textId="77777777" w:rsidR="003550AF" w:rsidRPr="00715BF3" w:rsidRDefault="003550AF" w:rsidP="003550AF">
      <w:pPr>
        <w:spacing w:after="0" w:line="240" w:lineRule="auto"/>
        <w:jc w:val="center"/>
        <w:rPr>
          <w:rFonts w:eastAsia="Calibri" w:cstheme="minorHAnsi"/>
          <w:b/>
          <w:bCs/>
          <w:color w:val="002060"/>
          <w:sz w:val="18"/>
          <w:szCs w:val="18"/>
          <w:lang w:val="en-GB"/>
        </w:rPr>
      </w:pPr>
      <w:r w:rsidRPr="00715BF3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>Client Relationship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1980"/>
      </w:tblGrid>
      <w:tr w:rsidR="003550AF" w:rsidRPr="00715BF3" w14:paraId="70C9DE85" w14:textId="77777777" w:rsidTr="00E36809">
        <w:trPr>
          <w:jc w:val="center"/>
        </w:trPr>
        <w:tc>
          <w:tcPr>
            <w:tcW w:w="5305" w:type="dxa"/>
          </w:tcPr>
          <w:p w14:paraId="153F6339" w14:textId="77777777" w:rsidR="003550AF" w:rsidRPr="00715BF3" w:rsidRDefault="003550AF" w:rsidP="00E36809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Document</w:t>
            </w:r>
          </w:p>
        </w:tc>
        <w:tc>
          <w:tcPr>
            <w:tcW w:w="1980" w:type="dxa"/>
          </w:tcPr>
          <w:p w14:paraId="3BCE34BC" w14:textId="77777777" w:rsidR="003550AF" w:rsidRPr="00715BF3" w:rsidRDefault="003550AF" w:rsidP="00E36809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Mandatory / Optional</w:t>
            </w:r>
          </w:p>
        </w:tc>
      </w:tr>
      <w:tr w:rsidR="003550AF" w:rsidRPr="00715BF3" w14:paraId="68B176B9" w14:textId="77777777" w:rsidTr="00E36809">
        <w:trPr>
          <w:jc w:val="center"/>
        </w:trPr>
        <w:tc>
          <w:tcPr>
            <w:tcW w:w="5305" w:type="dxa"/>
          </w:tcPr>
          <w:p w14:paraId="0B6A8670" w14:textId="77777777" w:rsidR="003550AF" w:rsidRPr="00715BF3" w:rsidRDefault="003550AF" w:rsidP="00E3680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List of main clients / donors</w:t>
            </w:r>
          </w:p>
        </w:tc>
        <w:tc>
          <w:tcPr>
            <w:tcW w:w="1980" w:type="dxa"/>
          </w:tcPr>
          <w:p w14:paraId="10B41C61" w14:textId="77777777" w:rsidR="003550AF" w:rsidRPr="00715BF3" w:rsidRDefault="003550AF" w:rsidP="00E36809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3550AF" w:rsidRPr="00715BF3" w14:paraId="4706D517" w14:textId="77777777" w:rsidTr="00E36809">
        <w:trPr>
          <w:trHeight w:val="305"/>
          <w:jc w:val="center"/>
        </w:trPr>
        <w:tc>
          <w:tcPr>
            <w:tcW w:w="5305" w:type="dxa"/>
          </w:tcPr>
          <w:p w14:paraId="7B248DF7" w14:textId="77777777" w:rsidR="003550AF" w:rsidRPr="00715BF3" w:rsidRDefault="003550AF" w:rsidP="00E3680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Two references</w:t>
            </w:r>
          </w:p>
        </w:tc>
        <w:tc>
          <w:tcPr>
            <w:tcW w:w="1980" w:type="dxa"/>
          </w:tcPr>
          <w:p w14:paraId="4467391D" w14:textId="77777777" w:rsidR="003550AF" w:rsidRPr="00715BF3" w:rsidRDefault="003550AF" w:rsidP="00E36809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3550AF" w:rsidRPr="00715BF3" w14:paraId="2D764F14" w14:textId="77777777" w:rsidTr="00E36809">
        <w:trPr>
          <w:trHeight w:val="305"/>
          <w:jc w:val="center"/>
        </w:trPr>
        <w:tc>
          <w:tcPr>
            <w:tcW w:w="5305" w:type="dxa"/>
          </w:tcPr>
          <w:p w14:paraId="6C29BF1A" w14:textId="77777777" w:rsidR="003550AF" w:rsidRPr="00715BF3" w:rsidRDefault="003550AF" w:rsidP="00E3680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Past reports to clients / donors within the last 3 years</w:t>
            </w:r>
          </w:p>
        </w:tc>
        <w:tc>
          <w:tcPr>
            <w:tcW w:w="1980" w:type="dxa"/>
          </w:tcPr>
          <w:p w14:paraId="189529EE" w14:textId="77777777" w:rsidR="003550AF" w:rsidRPr="00715BF3" w:rsidRDefault="003550AF" w:rsidP="00E36809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Optional</w:t>
            </w:r>
          </w:p>
        </w:tc>
      </w:tr>
    </w:tbl>
    <w:p w14:paraId="2EC46DE9" w14:textId="77777777" w:rsidR="003550AF" w:rsidRPr="00715BF3" w:rsidRDefault="003550AF" w:rsidP="003550AF">
      <w:pPr>
        <w:rPr>
          <w:rFonts w:cstheme="minorHAnsi"/>
          <w:lang w:val="en-GB"/>
        </w:rPr>
      </w:pPr>
    </w:p>
    <w:p w14:paraId="5A107303" w14:textId="77777777" w:rsidR="003766D9" w:rsidRDefault="003766D9"/>
    <w:sectPr w:rsidR="003766D9" w:rsidSect="00272730">
      <w:headerReference w:type="default" r:id="rId7"/>
      <w:footerReference w:type="default" r:id="rId8"/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9ED35" w14:textId="77777777" w:rsidR="00000000" w:rsidRDefault="009B692C">
      <w:pPr>
        <w:spacing w:after="0" w:line="240" w:lineRule="auto"/>
      </w:pPr>
      <w:r>
        <w:separator/>
      </w:r>
    </w:p>
  </w:endnote>
  <w:endnote w:type="continuationSeparator" w:id="0">
    <w:p w14:paraId="6044727B" w14:textId="77777777" w:rsidR="00000000" w:rsidRDefault="009B6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144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1EC89D" w14:textId="77777777" w:rsidR="00795652" w:rsidRDefault="003550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02E8F4" w14:textId="77777777" w:rsidR="00795652" w:rsidRDefault="009B6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41240" w14:textId="77777777" w:rsidR="00000000" w:rsidRDefault="009B692C">
      <w:pPr>
        <w:spacing w:after="0" w:line="240" w:lineRule="auto"/>
      </w:pPr>
      <w:r>
        <w:separator/>
      </w:r>
    </w:p>
  </w:footnote>
  <w:footnote w:type="continuationSeparator" w:id="0">
    <w:p w14:paraId="6950BF69" w14:textId="77777777" w:rsidR="00000000" w:rsidRDefault="009B6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633944" w14:paraId="0CD6840A" w14:textId="77777777" w:rsidTr="76633944">
      <w:tc>
        <w:tcPr>
          <w:tcW w:w="3120" w:type="dxa"/>
        </w:tcPr>
        <w:p w14:paraId="40B94D99" w14:textId="77777777" w:rsidR="76633944" w:rsidRDefault="009B692C" w:rsidP="76633944">
          <w:pPr>
            <w:pStyle w:val="Header"/>
            <w:ind w:left="-115"/>
          </w:pPr>
        </w:p>
      </w:tc>
      <w:tc>
        <w:tcPr>
          <w:tcW w:w="3120" w:type="dxa"/>
        </w:tcPr>
        <w:p w14:paraId="1FE2CB23" w14:textId="77777777" w:rsidR="76633944" w:rsidRDefault="009B692C" w:rsidP="76633944">
          <w:pPr>
            <w:pStyle w:val="Header"/>
            <w:jc w:val="center"/>
          </w:pPr>
        </w:p>
      </w:tc>
      <w:tc>
        <w:tcPr>
          <w:tcW w:w="3120" w:type="dxa"/>
        </w:tcPr>
        <w:p w14:paraId="5A97CE69" w14:textId="77777777" w:rsidR="76633944" w:rsidRDefault="009B692C" w:rsidP="76633944">
          <w:pPr>
            <w:pStyle w:val="Header"/>
            <w:ind w:right="-115"/>
            <w:jc w:val="right"/>
          </w:pPr>
        </w:p>
      </w:tc>
    </w:tr>
  </w:tbl>
  <w:p w14:paraId="1C942AB5" w14:textId="77777777" w:rsidR="00962220" w:rsidRDefault="009B69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AF"/>
    <w:rsid w:val="003550AF"/>
    <w:rsid w:val="003766D9"/>
    <w:rsid w:val="009B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E8EA5"/>
  <w15:chartTrackingRefBased/>
  <w15:docId w15:val="{06D8318C-8540-4B11-9E7B-6D1581AC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55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0AF"/>
  </w:style>
  <w:style w:type="table" w:customStyle="1" w:styleId="TableGrid4">
    <w:name w:val="Table Grid4"/>
    <w:basedOn w:val="TableNormal"/>
    <w:next w:val="TableGrid"/>
    <w:uiPriority w:val="39"/>
    <w:rsid w:val="003550AF"/>
    <w:pPr>
      <w:spacing w:after="0" w:line="240" w:lineRule="auto"/>
    </w:pPr>
    <w:rPr>
      <w:rFonts w:ascii="Calibri" w:eastAsia="Calibri" w:hAnsi="Calibri" w:cs="Times New Roman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5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0AF"/>
  </w:style>
  <w:style w:type="character" w:styleId="Hyperlink">
    <w:name w:val="Hyperlink"/>
    <w:basedOn w:val="DefaultParagraphFont"/>
    <w:uiPriority w:val="99"/>
    <w:unhideWhenUsed/>
    <w:rsid w:val="003550A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55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docs.org/ST/SGB/2003/1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Nicorici-Railean</dc:creator>
  <cp:keywords/>
  <dc:description/>
  <cp:lastModifiedBy>Ionela Nicorici-Railean</cp:lastModifiedBy>
  <cp:revision>2</cp:revision>
  <dcterms:created xsi:type="dcterms:W3CDTF">2022-12-21T07:43:00Z</dcterms:created>
  <dcterms:modified xsi:type="dcterms:W3CDTF">2022-12-21T07:45:00Z</dcterms:modified>
</cp:coreProperties>
</file>