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Pr="00715BF3" w:rsidRDefault="00A53E99" w:rsidP="00272730">
      <w:pPr>
        <w:tabs>
          <w:tab w:val="center" w:pos="4320"/>
          <w:tab w:val="right" w:pos="8640"/>
        </w:tabs>
        <w:spacing w:after="0" w:line="240" w:lineRule="auto"/>
        <w:rPr>
          <w:rFonts w:eastAsia="Times New Roman" w:cstheme="minorHAnsi"/>
          <w:b/>
          <w:color w:val="000000"/>
          <w:sz w:val="24"/>
          <w:szCs w:val="24"/>
          <w:lang w:val="en-GB" w:eastAsia="en-GB"/>
        </w:rPr>
      </w:pPr>
    </w:p>
    <w:p w14:paraId="2B57B59B" w14:textId="492E3732" w:rsidR="00C22EF1" w:rsidRPr="00715BF3" w:rsidRDefault="00C22EF1" w:rsidP="000A7FAA">
      <w:pPr>
        <w:tabs>
          <w:tab w:val="center" w:pos="4320"/>
          <w:tab w:val="right" w:pos="8640"/>
        </w:tabs>
        <w:spacing w:after="0" w:line="240" w:lineRule="auto"/>
        <w:rPr>
          <w:rFonts w:eastAsia="Times New Roman" w:cstheme="minorHAnsi"/>
          <w:b/>
          <w:color w:val="002060"/>
          <w:sz w:val="24"/>
          <w:szCs w:val="24"/>
          <w:lang w:val="en-GB" w:eastAsia="en-GB"/>
        </w:rPr>
      </w:pPr>
    </w:p>
    <w:p w14:paraId="6B6844C6" w14:textId="4D2DD89F" w:rsidR="00C17C2A" w:rsidRPr="00245984" w:rsidRDefault="00C22EF1" w:rsidP="61696EFE">
      <w:pPr>
        <w:tabs>
          <w:tab w:val="center" w:pos="4320"/>
          <w:tab w:val="right" w:pos="8640"/>
        </w:tabs>
        <w:spacing w:after="0" w:line="240" w:lineRule="auto"/>
        <w:jc w:val="center"/>
        <w:rPr>
          <w:rFonts w:eastAsia="Times New Roman"/>
          <w:b/>
          <w:bCs/>
          <w:sz w:val="24"/>
          <w:szCs w:val="24"/>
          <w:lang w:val="en-GB" w:eastAsia="en-GB"/>
        </w:rPr>
      </w:pPr>
      <w:r w:rsidRPr="00245984">
        <w:rPr>
          <w:rFonts w:eastAsia="Times New Roman"/>
          <w:b/>
          <w:bCs/>
          <w:sz w:val="24"/>
          <w:szCs w:val="24"/>
          <w:lang w:val="en-GB" w:eastAsia="en-GB"/>
        </w:rPr>
        <w:t>Call</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for</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Proposal</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(CFP)</w:t>
      </w:r>
      <w:r w:rsidR="007B5055" w:rsidRPr="00245984">
        <w:rPr>
          <w:rFonts w:eastAsia="Times New Roman"/>
          <w:b/>
          <w:bCs/>
          <w:sz w:val="24"/>
          <w:szCs w:val="24"/>
          <w:lang w:val="en-GB" w:eastAsia="en-GB"/>
        </w:rPr>
        <w:t xml:space="preserve"> </w:t>
      </w:r>
      <w:r w:rsidR="00995628" w:rsidRPr="00245984">
        <w:rPr>
          <w:rFonts w:eastAsia="Times New Roman"/>
          <w:b/>
          <w:bCs/>
          <w:sz w:val="24"/>
          <w:szCs w:val="24"/>
          <w:lang w:val="en-GB" w:eastAsia="en-GB"/>
        </w:rPr>
        <w:t>f</w:t>
      </w:r>
      <w:r w:rsidRPr="00245984">
        <w:rPr>
          <w:rFonts w:eastAsia="Times New Roman"/>
          <w:b/>
          <w:bCs/>
          <w:sz w:val="24"/>
          <w:szCs w:val="24"/>
          <w:lang w:val="en-GB" w:eastAsia="en-GB"/>
        </w:rPr>
        <w:t>or</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Responsible</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Parties</w:t>
      </w:r>
      <w:r w:rsidR="007B5055" w:rsidRPr="00245984">
        <w:rPr>
          <w:rFonts w:eastAsia="Times New Roman"/>
          <w:b/>
          <w:bCs/>
          <w:sz w:val="24"/>
          <w:szCs w:val="24"/>
          <w:lang w:val="en-GB" w:eastAsia="en-GB"/>
        </w:rPr>
        <w:t xml:space="preserve"> </w:t>
      </w:r>
    </w:p>
    <w:p w14:paraId="2DC94A76" w14:textId="74A52930" w:rsidR="001B3C4E" w:rsidRPr="00245984" w:rsidRDefault="00AF7FFD" w:rsidP="61696EFE">
      <w:pPr>
        <w:tabs>
          <w:tab w:val="center" w:pos="4320"/>
          <w:tab w:val="right" w:pos="8640"/>
        </w:tabs>
        <w:spacing w:after="0" w:line="240" w:lineRule="auto"/>
        <w:jc w:val="center"/>
        <w:rPr>
          <w:rFonts w:eastAsia="Times New Roman"/>
          <w:b/>
          <w:bCs/>
          <w:sz w:val="24"/>
          <w:szCs w:val="24"/>
          <w:lang w:val="en-GB" w:eastAsia="en-GB"/>
        </w:rPr>
      </w:pPr>
      <w:bookmarkStart w:id="0" w:name="_Hlk535499605"/>
      <w:r w:rsidRPr="00245984">
        <w:rPr>
          <w:rFonts w:eastAsia="Times New Roman"/>
          <w:b/>
          <w:bCs/>
          <w:sz w:val="24"/>
          <w:szCs w:val="24"/>
          <w:lang w:val="en-GB" w:eastAsia="en-GB"/>
        </w:rPr>
        <w:t>Civil</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Society</w:t>
      </w:r>
      <w:r w:rsidR="007B5055" w:rsidRPr="00245984">
        <w:rPr>
          <w:rFonts w:eastAsia="Times New Roman"/>
          <w:b/>
          <w:bCs/>
          <w:sz w:val="24"/>
          <w:szCs w:val="24"/>
          <w:lang w:val="en-GB" w:eastAsia="en-GB"/>
        </w:rPr>
        <w:t xml:space="preserve"> </w:t>
      </w:r>
      <w:r w:rsidRPr="00245984">
        <w:rPr>
          <w:rFonts w:eastAsia="Times New Roman"/>
          <w:b/>
          <w:bCs/>
          <w:sz w:val="24"/>
          <w:szCs w:val="24"/>
          <w:lang w:val="en-GB" w:eastAsia="en-GB"/>
        </w:rPr>
        <w:t>Organisations</w:t>
      </w:r>
      <w:r w:rsidR="00C16ABB" w:rsidRPr="00245984">
        <w:rPr>
          <w:rFonts w:eastAsia="Times New Roman"/>
          <w:b/>
          <w:bCs/>
          <w:sz w:val="24"/>
          <w:szCs w:val="24"/>
          <w:lang w:val="en-GB" w:eastAsia="en-GB"/>
        </w:rPr>
        <w:t>/</w:t>
      </w:r>
      <w:r w:rsidR="009D293C" w:rsidRPr="00245984">
        <w:rPr>
          <w:rFonts w:eastAsia="Times New Roman"/>
          <w:b/>
          <w:bCs/>
          <w:sz w:val="24"/>
          <w:szCs w:val="24"/>
          <w:lang w:val="en-GB" w:eastAsia="en-GB"/>
        </w:rPr>
        <w:t>C</w:t>
      </w:r>
      <w:r w:rsidR="00C16ABB" w:rsidRPr="00245984">
        <w:rPr>
          <w:rFonts w:eastAsia="Times New Roman"/>
          <w:b/>
          <w:bCs/>
          <w:sz w:val="24"/>
          <w:szCs w:val="24"/>
          <w:lang w:val="en-GB" w:eastAsia="en-GB"/>
        </w:rPr>
        <w:t>onsortium</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to</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deliver</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a</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set</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of</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interventions</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to</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support</w:t>
      </w:r>
      <w:r w:rsidR="007B5055" w:rsidRPr="00245984">
        <w:rPr>
          <w:rFonts w:eastAsia="Times New Roman"/>
          <w:b/>
          <w:bCs/>
          <w:sz w:val="24"/>
          <w:szCs w:val="24"/>
          <w:lang w:val="en-GB" w:eastAsia="en-GB"/>
        </w:rPr>
        <w:t xml:space="preserve"> </w:t>
      </w:r>
      <w:r w:rsidR="003D7546" w:rsidRPr="00245984">
        <w:rPr>
          <w:rFonts w:eastAsia="Times New Roman"/>
          <w:b/>
          <w:bCs/>
          <w:sz w:val="24"/>
          <w:szCs w:val="24"/>
          <w:lang w:val="en-GB" w:eastAsia="en-GB"/>
        </w:rPr>
        <w:t>the</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Refugee</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women</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and</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girls’</w:t>
      </w:r>
      <w:r w:rsidR="007B5055" w:rsidRPr="00245984">
        <w:rPr>
          <w:rFonts w:eastAsia="Times New Roman"/>
          <w:b/>
          <w:bCs/>
          <w:sz w:val="24"/>
          <w:szCs w:val="24"/>
          <w:lang w:val="en-GB" w:eastAsia="en-GB"/>
        </w:rPr>
        <w:t xml:space="preserve"> </w:t>
      </w:r>
      <w:r w:rsidR="7F9574F4" w:rsidRPr="00245984">
        <w:rPr>
          <w:rFonts w:eastAsia="Times New Roman"/>
          <w:b/>
          <w:bCs/>
          <w:sz w:val="24"/>
          <w:szCs w:val="24"/>
          <w:lang w:val="en-GB" w:eastAsia="en-GB"/>
        </w:rPr>
        <w:t xml:space="preserve">and those from host communities </w:t>
      </w:r>
      <w:r w:rsidR="001B3C4E" w:rsidRPr="00245984">
        <w:rPr>
          <w:rFonts w:eastAsia="Times New Roman"/>
          <w:b/>
          <w:bCs/>
          <w:sz w:val="24"/>
          <w:szCs w:val="24"/>
          <w:lang w:val="en-GB" w:eastAsia="en-GB"/>
        </w:rPr>
        <w:t>survivors</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of</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GBV</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and</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those</w:t>
      </w:r>
      <w:r w:rsidR="007B5055" w:rsidRPr="00245984">
        <w:rPr>
          <w:rFonts w:eastAsia="Times New Roman"/>
          <w:b/>
          <w:bCs/>
          <w:sz w:val="24"/>
          <w:szCs w:val="24"/>
          <w:lang w:val="en-GB" w:eastAsia="en-GB"/>
        </w:rPr>
        <w:t xml:space="preserve"> </w:t>
      </w:r>
      <w:r w:rsidR="001B3C4E" w:rsidRPr="00245984">
        <w:rPr>
          <w:rFonts w:eastAsia="Times New Roman"/>
          <w:b/>
          <w:bCs/>
          <w:sz w:val="24"/>
          <w:szCs w:val="24"/>
          <w:lang w:val="en-GB" w:eastAsia="en-GB"/>
        </w:rPr>
        <w:t>at-risk</w:t>
      </w:r>
      <w:r w:rsidR="007B5055" w:rsidRPr="00245984">
        <w:rPr>
          <w:rFonts w:eastAsia="Times New Roman"/>
          <w:b/>
          <w:bCs/>
          <w:sz w:val="24"/>
          <w:szCs w:val="24"/>
          <w:lang w:val="en-GB" w:eastAsia="en-GB"/>
        </w:rPr>
        <w:t xml:space="preserve"> </w:t>
      </w:r>
    </w:p>
    <w:p w14:paraId="19B92EC1" w14:textId="1E3A605E" w:rsidR="00C22EF1" w:rsidRPr="00715BF3" w:rsidRDefault="00C22EF1" w:rsidP="00CB51BB">
      <w:pPr>
        <w:tabs>
          <w:tab w:val="center" w:pos="4320"/>
          <w:tab w:val="right" w:pos="8640"/>
        </w:tabs>
        <w:spacing w:after="0" w:line="240" w:lineRule="auto"/>
        <w:jc w:val="center"/>
        <w:rPr>
          <w:rFonts w:eastAsia="Times New Roman"/>
          <w:b/>
          <w:bCs/>
          <w:sz w:val="24"/>
          <w:szCs w:val="24"/>
          <w:lang w:val="en-GB" w:eastAsia="en-GB"/>
        </w:rPr>
      </w:pPr>
    </w:p>
    <w:bookmarkEnd w:id="0"/>
    <w:p w14:paraId="56F9D521" w14:textId="7BF555F2" w:rsidR="0052371C" w:rsidRPr="00715BF3" w:rsidRDefault="0052371C" w:rsidP="0052371C">
      <w:pPr>
        <w:spacing w:after="0" w:line="240" w:lineRule="auto"/>
        <w:jc w:val="center"/>
        <w:rPr>
          <w:rFonts w:eastAsia="Calibri" w:cstheme="minorHAnsi"/>
          <w:b/>
          <w:bCs/>
          <w:sz w:val="18"/>
          <w:szCs w:val="18"/>
          <w:u w:val="single"/>
          <w:lang w:val="en-GB"/>
        </w:rPr>
      </w:pPr>
      <w:r w:rsidRPr="00715BF3">
        <w:rPr>
          <w:rFonts w:eastAsia="Times New Roman" w:cstheme="minorHAnsi"/>
          <w:b/>
          <w:sz w:val="18"/>
          <w:szCs w:val="18"/>
          <w:u w:val="single"/>
          <w:lang w:val="en-GB" w:eastAsia="en-GB"/>
        </w:rPr>
        <w:t>Section</w:t>
      </w:r>
      <w:r w:rsidR="007B5055" w:rsidRPr="00715BF3">
        <w:rPr>
          <w:rFonts w:eastAsia="Times New Roman" w:cstheme="minorHAnsi"/>
          <w:b/>
          <w:sz w:val="18"/>
          <w:szCs w:val="18"/>
          <w:u w:val="single"/>
          <w:lang w:val="en-GB" w:eastAsia="en-GB"/>
        </w:rPr>
        <w:t xml:space="preserve"> </w:t>
      </w:r>
      <w:r w:rsidRPr="00715BF3">
        <w:rPr>
          <w:rFonts w:eastAsia="Times New Roman" w:cstheme="minorHAnsi"/>
          <w:b/>
          <w:sz w:val="18"/>
          <w:szCs w:val="18"/>
          <w:u w:val="single"/>
          <w:lang w:val="en-GB" w:eastAsia="en-GB"/>
        </w:rPr>
        <w:t>1</w:t>
      </w:r>
    </w:p>
    <w:p w14:paraId="3FEEA77E" w14:textId="77777777" w:rsidR="0052371C" w:rsidRPr="00715BF3" w:rsidRDefault="0052371C" w:rsidP="0052371C">
      <w:pPr>
        <w:spacing w:after="0" w:line="240" w:lineRule="auto"/>
        <w:rPr>
          <w:rFonts w:eastAsia="Calibri" w:cstheme="minorHAnsi"/>
          <w:b/>
          <w:bCs/>
          <w:sz w:val="18"/>
          <w:szCs w:val="18"/>
          <w:lang w:val="en-GB"/>
        </w:rPr>
      </w:pPr>
    </w:p>
    <w:p w14:paraId="419C6ACF" w14:textId="4D5ED348" w:rsidR="0052371C" w:rsidRPr="00447DAC" w:rsidRDefault="0670DF6E" w:rsidP="37EF03A3">
      <w:pPr>
        <w:spacing w:after="0" w:line="240" w:lineRule="auto"/>
        <w:rPr>
          <w:rFonts w:eastAsia="Calibri"/>
          <w:b/>
          <w:bCs/>
          <w:spacing w:val="-2"/>
          <w:sz w:val="18"/>
          <w:szCs w:val="18"/>
          <w:lang w:val="en-GB"/>
        </w:rPr>
      </w:pPr>
      <w:r w:rsidRPr="00447DAC">
        <w:rPr>
          <w:rFonts w:eastAsia="Calibri"/>
          <w:b/>
          <w:bCs/>
          <w:spacing w:val="-2"/>
          <w:sz w:val="18"/>
          <w:szCs w:val="18"/>
          <w:lang w:val="en-GB"/>
        </w:rPr>
        <w:t>CFP</w:t>
      </w:r>
      <w:r w:rsidR="19952AD5" w:rsidRPr="00447DAC">
        <w:rPr>
          <w:rFonts w:eastAsia="Calibri"/>
          <w:b/>
          <w:bCs/>
          <w:spacing w:val="-2"/>
          <w:sz w:val="18"/>
          <w:szCs w:val="18"/>
          <w:lang w:val="en-GB"/>
        </w:rPr>
        <w:t xml:space="preserve"> </w:t>
      </w:r>
      <w:r w:rsidRPr="00447DAC">
        <w:rPr>
          <w:rFonts w:eastAsia="Calibri"/>
          <w:b/>
          <w:bCs/>
          <w:spacing w:val="-2"/>
          <w:sz w:val="18"/>
          <w:szCs w:val="18"/>
          <w:lang w:val="en-GB"/>
        </w:rPr>
        <w:t>No.</w:t>
      </w:r>
      <w:r w:rsidR="19952AD5" w:rsidRPr="00447DAC">
        <w:rPr>
          <w:rFonts w:eastAsia="Calibri"/>
          <w:b/>
          <w:bCs/>
          <w:spacing w:val="-2"/>
          <w:sz w:val="18"/>
          <w:szCs w:val="18"/>
          <w:lang w:val="en-GB"/>
        </w:rPr>
        <w:t xml:space="preserve"> </w:t>
      </w:r>
      <w:bookmarkStart w:id="1" w:name="_Hlk115971838"/>
      <w:r w:rsidR="71FDD33E" w:rsidRPr="00447DAC">
        <w:rPr>
          <w:rFonts w:eastAsia="Calibri"/>
          <w:b/>
          <w:bCs/>
          <w:spacing w:val="-2"/>
          <w:sz w:val="18"/>
          <w:szCs w:val="18"/>
          <w:lang w:val="en-GB"/>
        </w:rPr>
        <w:t>UNW-</w:t>
      </w:r>
      <w:r w:rsidR="1C3AD9A7" w:rsidRPr="00447DAC">
        <w:rPr>
          <w:rFonts w:eastAsia="Calibri"/>
          <w:b/>
          <w:bCs/>
          <w:spacing w:val="-2"/>
          <w:sz w:val="18"/>
          <w:szCs w:val="18"/>
          <w:lang w:val="en-GB"/>
        </w:rPr>
        <w:t>ECA</w:t>
      </w:r>
      <w:r w:rsidR="32486080" w:rsidRPr="00447DAC">
        <w:rPr>
          <w:rFonts w:eastAsia="Calibri"/>
          <w:b/>
          <w:bCs/>
          <w:spacing w:val="-2"/>
          <w:sz w:val="18"/>
          <w:szCs w:val="18"/>
          <w:lang w:val="en-GB"/>
        </w:rPr>
        <w:t>-</w:t>
      </w:r>
      <w:r w:rsidR="1C3AD9A7" w:rsidRPr="00447DAC">
        <w:rPr>
          <w:rFonts w:eastAsia="Calibri"/>
          <w:b/>
          <w:bCs/>
          <w:spacing w:val="-2"/>
          <w:sz w:val="18"/>
          <w:szCs w:val="18"/>
          <w:lang w:val="en-GB"/>
        </w:rPr>
        <w:t>MDA</w:t>
      </w:r>
      <w:r w:rsidR="2FBCF6EC" w:rsidRPr="00447DAC">
        <w:rPr>
          <w:rFonts w:eastAsia="Calibri"/>
          <w:b/>
          <w:bCs/>
          <w:spacing w:val="-2"/>
          <w:sz w:val="18"/>
          <w:szCs w:val="18"/>
          <w:lang w:val="en-GB"/>
        </w:rPr>
        <w:t>-</w:t>
      </w:r>
      <w:r w:rsidR="00910551" w:rsidRPr="00447DAC">
        <w:rPr>
          <w:rFonts w:eastAsia="Calibri"/>
          <w:b/>
          <w:bCs/>
          <w:spacing w:val="-2"/>
          <w:sz w:val="18"/>
          <w:szCs w:val="18"/>
          <w:lang w:val="en-GB"/>
        </w:rPr>
        <w:t>HA-</w:t>
      </w:r>
      <w:r w:rsidR="1C3AD9A7" w:rsidRPr="00447DAC">
        <w:rPr>
          <w:rFonts w:eastAsia="Calibri"/>
          <w:b/>
          <w:bCs/>
          <w:spacing w:val="-2"/>
          <w:sz w:val="18"/>
          <w:szCs w:val="18"/>
          <w:lang w:val="en-GB"/>
        </w:rPr>
        <w:t>CfP</w:t>
      </w:r>
      <w:r w:rsidR="3353778C" w:rsidRPr="00447DAC">
        <w:rPr>
          <w:rFonts w:eastAsia="Calibri"/>
          <w:b/>
          <w:bCs/>
          <w:spacing w:val="-2"/>
          <w:sz w:val="18"/>
          <w:szCs w:val="18"/>
          <w:lang w:val="en-GB"/>
        </w:rPr>
        <w:t>-00</w:t>
      </w:r>
      <w:bookmarkEnd w:id="1"/>
      <w:r w:rsidR="006E3BF6" w:rsidRPr="00447DAC">
        <w:rPr>
          <w:rFonts w:eastAsia="Calibri"/>
          <w:b/>
          <w:bCs/>
          <w:spacing w:val="-2"/>
          <w:sz w:val="18"/>
          <w:szCs w:val="18"/>
          <w:lang w:val="en-GB"/>
        </w:rPr>
        <w:t>4</w:t>
      </w:r>
    </w:p>
    <w:p w14:paraId="75A6CEA4" w14:textId="77777777" w:rsidR="007D17A0" w:rsidRPr="00715BF3" w:rsidRDefault="007D17A0" w:rsidP="00593999">
      <w:pPr>
        <w:spacing w:after="0" w:line="240" w:lineRule="auto"/>
        <w:rPr>
          <w:rFonts w:eastAsia="Calibri" w:cstheme="minorHAnsi"/>
          <w:spacing w:val="-2"/>
          <w:sz w:val="18"/>
          <w:szCs w:val="18"/>
          <w:lang w:val="en-GB"/>
        </w:rPr>
      </w:pPr>
    </w:p>
    <w:p w14:paraId="767E7005" w14:textId="501A0BC4" w:rsidR="0052371C" w:rsidRPr="00715BF3" w:rsidRDefault="0052371C" w:rsidP="00106C82">
      <w:pPr>
        <w:numPr>
          <w:ilvl w:val="0"/>
          <w:numId w:val="8"/>
        </w:numPr>
        <w:tabs>
          <w:tab w:val="center" w:pos="4320"/>
          <w:tab w:val="right" w:pos="8640"/>
        </w:tabs>
        <w:spacing w:after="0" w:line="240" w:lineRule="auto"/>
        <w:contextualSpacing/>
        <w:rPr>
          <w:rFonts w:eastAsia="Times New Roman" w:cstheme="minorHAnsi"/>
          <w:b/>
          <w:sz w:val="18"/>
          <w:szCs w:val="18"/>
          <w:lang w:val="en-GB" w:eastAsia="en-GB"/>
        </w:rPr>
      </w:pPr>
      <w:r w:rsidRPr="00715BF3">
        <w:rPr>
          <w:rFonts w:eastAsia="Times New Roman" w:cstheme="minorHAnsi"/>
          <w:b/>
          <w:sz w:val="18"/>
          <w:szCs w:val="18"/>
          <w:lang w:val="en-GB" w:eastAsia="en-GB"/>
        </w:rPr>
        <w:t>CFP</w:t>
      </w:r>
      <w:r w:rsidR="007B5055" w:rsidRPr="00715BF3">
        <w:rPr>
          <w:rFonts w:eastAsia="Times New Roman" w:cstheme="minorHAnsi"/>
          <w:b/>
          <w:sz w:val="18"/>
          <w:szCs w:val="18"/>
          <w:lang w:val="en-GB" w:eastAsia="en-GB"/>
        </w:rPr>
        <w:t xml:space="preserve"> </w:t>
      </w:r>
      <w:r w:rsidRPr="00715BF3">
        <w:rPr>
          <w:rFonts w:eastAsia="Times New Roman" w:cstheme="minorHAnsi"/>
          <w:b/>
          <w:sz w:val="18"/>
          <w:szCs w:val="18"/>
          <w:lang w:val="en-GB" w:eastAsia="en-GB"/>
        </w:rPr>
        <w:t>letter</w:t>
      </w:r>
      <w:r w:rsidR="007B5055" w:rsidRPr="00715BF3">
        <w:rPr>
          <w:rFonts w:eastAsia="Times New Roman" w:cstheme="minorHAnsi"/>
          <w:b/>
          <w:sz w:val="18"/>
          <w:szCs w:val="18"/>
          <w:lang w:val="en-GB" w:eastAsia="en-GB"/>
        </w:rPr>
        <w:t xml:space="preserve"> </w:t>
      </w:r>
      <w:r w:rsidRPr="00715BF3">
        <w:rPr>
          <w:rFonts w:eastAsia="Times New Roman" w:cstheme="minorHAnsi"/>
          <w:b/>
          <w:sz w:val="18"/>
          <w:szCs w:val="18"/>
          <w:lang w:val="en-GB" w:eastAsia="en-GB"/>
        </w:rPr>
        <w:t>for</w:t>
      </w:r>
      <w:r w:rsidR="007B5055" w:rsidRPr="00715BF3">
        <w:rPr>
          <w:rFonts w:eastAsia="Times New Roman" w:cstheme="minorHAnsi"/>
          <w:b/>
          <w:sz w:val="18"/>
          <w:szCs w:val="18"/>
          <w:lang w:val="en-GB" w:eastAsia="en-GB"/>
        </w:rPr>
        <w:t xml:space="preserve"> </w:t>
      </w:r>
      <w:r w:rsidR="0006700D" w:rsidRPr="00715BF3">
        <w:rPr>
          <w:rFonts w:eastAsia="Times New Roman" w:cstheme="minorHAnsi"/>
          <w:b/>
          <w:sz w:val="18"/>
          <w:szCs w:val="18"/>
          <w:lang w:val="en-GB" w:eastAsia="en-GB"/>
        </w:rPr>
        <w:t>Responsible</w:t>
      </w:r>
      <w:r w:rsidR="007B5055" w:rsidRPr="00715BF3">
        <w:rPr>
          <w:rFonts w:eastAsia="Times New Roman" w:cstheme="minorHAnsi"/>
          <w:b/>
          <w:sz w:val="18"/>
          <w:szCs w:val="18"/>
          <w:lang w:val="en-GB" w:eastAsia="en-GB"/>
        </w:rPr>
        <w:t xml:space="preserve"> </w:t>
      </w:r>
      <w:r w:rsidR="0006700D" w:rsidRPr="00715BF3">
        <w:rPr>
          <w:rFonts w:eastAsia="Times New Roman" w:cstheme="minorHAnsi"/>
          <w:b/>
          <w:sz w:val="18"/>
          <w:szCs w:val="18"/>
          <w:lang w:val="en-GB" w:eastAsia="en-GB"/>
        </w:rPr>
        <w:t>Parties</w:t>
      </w:r>
    </w:p>
    <w:p w14:paraId="6B9C5C89" w14:textId="77777777" w:rsidR="0052371C" w:rsidRPr="00715BF3" w:rsidRDefault="0052371C" w:rsidP="00A47D82">
      <w:pPr>
        <w:spacing w:after="0" w:line="240" w:lineRule="auto"/>
        <w:jc w:val="both"/>
        <w:rPr>
          <w:rFonts w:eastAsia="Calibri" w:cstheme="minorHAnsi"/>
          <w:sz w:val="18"/>
          <w:szCs w:val="18"/>
          <w:lang w:val="en-GB"/>
        </w:rPr>
      </w:pPr>
    </w:p>
    <w:p w14:paraId="6896E330" w14:textId="3DC4EDAE" w:rsidR="0052371C" w:rsidRPr="00715BF3" w:rsidRDefault="00105531" w:rsidP="00A47D82">
      <w:pPr>
        <w:spacing w:after="0" w:line="240" w:lineRule="auto"/>
        <w:jc w:val="both"/>
        <w:rPr>
          <w:rFonts w:eastAsia="Calibri" w:cstheme="minorHAnsi"/>
          <w:spacing w:val="-2"/>
          <w:sz w:val="18"/>
          <w:szCs w:val="18"/>
          <w:lang w:val="en-GB"/>
        </w:rPr>
      </w:pPr>
      <w:r w:rsidRPr="00715BF3">
        <w:rPr>
          <w:rFonts w:eastAsia="Calibri" w:cstheme="minorHAnsi"/>
          <w:spacing w:val="-2"/>
          <w:sz w:val="18"/>
          <w:szCs w:val="18"/>
          <w:lang w:val="en-GB"/>
        </w:rPr>
        <w:t>UN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W</w:t>
      </w:r>
      <w:r w:rsidR="0012290F" w:rsidRPr="00715BF3">
        <w:rPr>
          <w:rFonts w:eastAsia="Calibri" w:cstheme="minorHAnsi"/>
          <w:spacing w:val="-2"/>
          <w:sz w:val="18"/>
          <w:szCs w:val="18"/>
          <w:lang w:val="en-GB"/>
        </w:rPr>
        <w:t>omen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plans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to</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engage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u w:val="single"/>
          <w:lang w:val="en-GB"/>
        </w:rPr>
        <w:t>Responsible</w:t>
      </w:r>
      <w:r w:rsidR="007B5055" w:rsidRPr="00715BF3">
        <w:rPr>
          <w:rFonts w:eastAsia="Calibri" w:cstheme="minorHAnsi"/>
          <w:spacing w:val="-2"/>
          <w:sz w:val="18"/>
          <w:szCs w:val="18"/>
          <w:u w:val="single"/>
          <w:lang w:val="en-GB"/>
        </w:rPr>
        <w:t xml:space="preserve"> </w:t>
      </w:r>
      <w:r w:rsidR="0052371C" w:rsidRPr="00715BF3">
        <w:rPr>
          <w:rFonts w:eastAsia="Calibri" w:cstheme="minorHAnsi"/>
          <w:spacing w:val="-2"/>
          <w:sz w:val="18"/>
          <w:szCs w:val="18"/>
          <w:u w:val="single"/>
          <w:lang w:val="en-GB"/>
        </w:rPr>
        <w:t>Part</w:t>
      </w:r>
      <w:r w:rsidR="006A06C7" w:rsidRPr="00715BF3">
        <w:rPr>
          <w:rFonts w:eastAsia="Calibri" w:cstheme="minorHAnsi"/>
          <w:spacing w:val="-2"/>
          <w:sz w:val="18"/>
          <w:szCs w:val="18"/>
          <w:u w:val="single"/>
          <w:lang w:val="en-GB"/>
        </w:rPr>
        <w:t>ies</w:t>
      </w:r>
      <w:r w:rsidR="007B5055" w:rsidRPr="00715BF3">
        <w:rPr>
          <w:rFonts w:eastAsia="Calibri" w:cstheme="minorHAnsi"/>
          <w:sz w:val="18"/>
          <w:szCs w:val="18"/>
          <w:lang w:val="en-GB"/>
        </w:rPr>
        <w:t xml:space="preserve"> </w:t>
      </w:r>
      <w:r w:rsidR="0052371C" w:rsidRPr="00715BF3">
        <w:rPr>
          <w:rFonts w:eastAsia="Calibri" w:cstheme="minorHAnsi"/>
          <w:spacing w:val="-2"/>
          <w:sz w:val="18"/>
          <w:szCs w:val="18"/>
          <w:lang w:val="en-GB"/>
        </w:rPr>
        <w:t>as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defined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in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accordance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with</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these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documents.</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UN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W</w:t>
      </w:r>
      <w:r w:rsidR="0012290F" w:rsidRPr="00715BF3">
        <w:rPr>
          <w:rFonts w:eastAsia="Calibri" w:cstheme="minorHAnsi"/>
          <w:spacing w:val="-2"/>
          <w:sz w:val="18"/>
          <w:szCs w:val="18"/>
          <w:lang w:val="en-GB"/>
        </w:rPr>
        <w:t>omen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now</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invites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sealed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proposals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from</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qualified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proponents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for</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providing</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the</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requirements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as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defined</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in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the</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UN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W</w:t>
      </w:r>
      <w:r w:rsidR="0012290F" w:rsidRPr="00715BF3">
        <w:rPr>
          <w:rFonts w:eastAsia="Calibri" w:cstheme="minorHAnsi"/>
          <w:spacing w:val="-2"/>
          <w:sz w:val="18"/>
          <w:szCs w:val="18"/>
          <w:lang w:val="en-GB"/>
        </w:rPr>
        <w:t>omen</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Terms</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of</w:t>
      </w:r>
      <w:r w:rsidR="007B5055" w:rsidRPr="00715BF3">
        <w:rPr>
          <w:rFonts w:eastAsia="Calibri" w:cstheme="minorHAnsi"/>
          <w:spacing w:val="-2"/>
          <w:sz w:val="18"/>
          <w:szCs w:val="18"/>
          <w:lang w:val="en-GB"/>
        </w:rPr>
        <w:t xml:space="preserve"> </w:t>
      </w:r>
      <w:r w:rsidR="0052371C" w:rsidRPr="00715BF3">
        <w:rPr>
          <w:rFonts w:eastAsia="Calibri" w:cstheme="minorHAnsi"/>
          <w:spacing w:val="-2"/>
          <w:sz w:val="18"/>
          <w:szCs w:val="18"/>
          <w:lang w:val="en-GB"/>
        </w:rPr>
        <w:t>Reference.</w:t>
      </w:r>
      <w:r w:rsidR="007B5055" w:rsidRPr="00715BF3">
        <w:rPr>
          <w:rFonts w:eastAsia="Calibri" w:cstheme="minorHAnsi"/>
          <w:spacing w:val="-2"/>
          <w:sz w:val="18"/>
          <w:szCs w:val="18"/>
          <w:lang w:val="en-GB"/>
        </w:rPr>
        <w:t xml:space="preserve"> </w:t>
      </w:r>
    </w:p>
    <w:p w14:paraId="45B7DDE3" w14:textId="77777777" w:rsidR="0067310A" w:rsidRPr="00715BF3" w:rsidRDefault="0067310A" w:rsidP="00A47D82">
      <w:pPr>
        <w:spacing w:after="0" w:line="240" w:lineRule="auto"/>
        <w:jc w:val="both"/>
        <w:rPr>
          <w:rFonts w:eastAsia="Calibri" w:cstheme="minorHAnsi"/>
          <w:spacing w:val="-2"/>
          <w:sz w:val="16"/>
          <w:szCs w:val="16"/>
          <w:lang w:val="en-GB"/>
        </w:rPr>
      </w:pPr>
    </w:p>
    <w:p w14:paraId="7F96862B" w14:textId="787A0747" w:rsidR="0052371C" w:rsidRPr="00447DAC" w:rsidRDefault="0052371C" w:rsidP="00A47D82">
      <w:pPr>
        <w:spacing w:after="0" w:line="240" w:lineRule="auto"/>
        <w:jc w:val="both"/>
        <w:rPr>
          <w:rFonts w:eastAsia="Calibri"/>
          <w:sz w:val="18"/>
          <w:szCs w:val="18"/>
          <w:lang w:val="ro-MD"/>
        </w:rPr>
      </w:pPr>
      <w:r w:rsidRPr="00715BF3">
        <w:rPr>
          <w:rFonts w:eastAsia="Calibri"/>
          <w:spacing w:val="-2"/>
          <w:sz w:val="18"/>
          <w:szCs w:val="18"/>
          <w:lang w:val="en-GB"/>
        </w:rPr>
        <w:t>Proposals</w:t>
      </w:r>
      <w:r w:rsidR="007B5055" w:rsidRPr="00715BF3">
        <w:rPr>
          <w:rFonts w:eastAsia="Calibri"/>
          <w:spacing w:val="-2"/>
          <w:sz w:val="18"/>
          <w:szCs w:val="18"/>
          <w:lang w:val="en-GB"/>
        </w:rPr>
        <w:t xml:space="preserve"> </w:t>
      </w:r>
      <w:r w:rsidRPr="00715BF3">
        <w:rPr>
          <w:rFonts w:eastAsia="Calibri"/>
          <w:spacing w:val="-2"/>
          <w:sz w:val="18"/>
          <w:szCs w:val="18"/>
          <w:lang w:val="en-GB"/>
        </w:rPr>
        <w:t>must</w:t>
      </w:r>
      <w:r w:rsidR="007B5055" w:rsidRPr="00715BF3">
        <w:rPr>
          <w:rFonts w:eastAsia="Calibri"/>
          <w:spacing w:val="-2"/>
          <w:sz w:val="18"/>
          <w:szCs w:val="18"/>
          <w:lang w:val="en-GB"/>
        </w:rPr>
        <w:t xml:space="preserve"> </w:t>
      </w:r>
      <w:r w:rsidRPr="00715BF3">
        <w:rPr>
          <w:rFonts w:eastAsia="Calibri"/>
          <w:spacing w:val="-2"/>
          <w:sz w:val="18"/>
          <w:szCs w:val="18"/>
          <w:lang w:val="en-GB"/>
        </w:rPr>
        <w:t>be</w:t>
      </w:r>
      <w:r w:rsidR="007B5055" w:rsidRPr="00715BF3">
        <w:rPr>
          <w:rFonts w:eastAsia="Calibri"/>
          <w:spacing w:val="-2"/>
          <w:sz w:val="18"/>
          <w:szCs w:val="18"/>
          <w:lang w:val="en-GB"/>
        </w:rPr>
        <w:t xml:space="preserve"> </w:t>
      </w:r>
      <w:r w:rsidRPr="00715BF3">
        <w:rPr>
          <w:rFonts w:eastAsia="Calibri"/>
          <w:spacing w:val="-2"/>
          <w:sz w:val="18"/>
          <w:szCs w:val="18"/>
          <w:lang w:val="en-GB"/>
        </w:rPr>
        <w:t>received</w:t>
      </w:r>
      <w:r w:rsidR="007B5055" w:rsidRPr="00715BF3">
        <w:rPr>
          <w:rFonts w:eastAsia="Calibri"/>
          <w:spacing w:val="-2"/>
          <w:sz w:val="18"/>
          <w:szCs w:val="18"/>
          <w:lang w:val="en-GB"/>
        </w:rPr>
        <w:t xml:space="preserve"> </w:t>
      </w:r>
      <w:r w:rsidRPr="00715BF3">
        <w:rPr>
          <w:rFonts w:eastAsia="Calibri"/>
          <w:spacing w:val="-2"/>
          <w:sz w:val="18"/>
          <w:szCs w:val="18"/>
          <w:lang w:val="en-GB"/>
        </w:rPr>
        <w:t>by</w:t>
      </w:r>
      <w:r w:rsidR="007B5055" w:rsidRPr="00715BF3">
        <w:rPr>
          <w:rFonts w:eastAsia="Calibri"/>
          <w:spacing w:val="-2"/>
          <w:sz w:val="18"/>
          <w:szCs w:val="18"/>
          <w:lang w:val="en-GB"/>
        </w:rPr>
        <w:t xml:space="preserve"> </w:t>
      </w:r>
      <w:r w:rsidR="0012290F" w:rsidRPr="00715BF3">
        <w:rPr>
          <w:rFonts w:eastAsia="Calibri"/>
          <w:spacing w:val="-2"/>
          <w:sz w:val="18"/>
          <w:szCs w:val="18"/>
          <w:lang w:val="en-GB"/>
        </w:rPr>
        <w:t>UN</w:t>
      </w:r>
      <w:r w:rsidR="007B5055" w:rsidRPr="00715BF3">
        <w:rPr>
          <w:rFonts w:eastAsia="Calibri"/>
          <w:spacing w:val="-2"/>
          <w:sz w:val="18"/>
          <w:szCs w:val="18"/>
          <w:lang w:val="en-GB"/>
        </w:rPr>
        <w:t xml:space="preserve"> </w:t>
      </w:r>
      <w:r w:rsidR="0012290F" w:rsidRPr="00715BF3">
        <w:rPr>
          <w:rFonts w:eastAsia="Calibri"/>
          <w:spacing w:val="-2"/>
          <w:sz w:val="18"/>
          <w:szCs w:val="18"/>
          <w:lang w:val="en-GB"/>
        </w:rPr>
        <w:t>Women</w:t>
      </w:r>
      <w:r w:rsidR="007B5055" w:rsidRPr="00715BF3">
        <w:rPr>
          <w:rFonts w:eastAsia="Calibri"/>
          <w:spacing w:val="-2"/>
          <w:sz w:val="18"/>
          <w:szCs w:val="18"/>
          <w:lang w:val="en-GB"/>
        </w:rPr>
        <w:t xml:space="preserve"> </w:t>
      </w:r>
      <w:r w:rsidRPr="00715BF3">
        <w:rPr>
          <w:rFonts w:eastAsia="Calibri"/>
          <w:spacing w:val="-2"/>
          <w:sz w:val="18"/>
          <w:szCs w:val="18"/>
          <w:lang w:val="en-GB"/>
        </w:rPr>
        <w:t>at</w:t>
      </w:r>
      <w:r w:rsidR="007B5055" w:rsidRPr="00715BF3">
        <w:rPr>
          <w:rFonts w:eastAsia="Calibri"/>
          <w:spacing w:val="-2"/>
          <w:sz w:val="18"/>
          <w:szCs w:val="18"/>
          <w:lang w:val="en-GB"/>
        </w:rPr>
        <w:t xml:space="preserve"> </w:t>
      </w:r>
      <w:r w:rsidRPr="00715BF3">
        <w:rPr>
          <w:rFonts w:eastAsia="Calibri"/>
          <w:spacing w:val="-2"/>
          <w:sz w:val="18"/>
          <w:szCs w:val="18"/>
          <w:lang w:val="en-GB"/>
        </w:rPr>
        <w:t>the</w:t>
      </w:r>
      <w:r w:rsidR="007B5055" w:rsidRPr="00715BF3">
        <w:rPr>
          <w:rFonts w:eastAsia="Calibri"/>
          <w:spacing w:val="-2"/>
          <w:sz w:val="18"/>
          <w:szCs w:val="18"/>
          <w:lang w:val="en-GB"/>
        </w:rPr>
        <w:t xml:space="preserve"> </w:t>
      </w:r>
      <w:r w:rsidRPr="00715BF3">
        <w:rPr>
          <w:rFonts w:eastAsia="Calibri"/>
          <w:spacing w:val="-2"/>
          <w:sz w:val="18"/>
          <w:szCs w:val="18"/>
          <w:lang w:val="en-GB"/>
        </w:rPr>
        <w:t>address</w:t>
      </w:r>
      <w:r w:rsidR="007B5055" w:rsidRPr="00715BF3">
        <w:rPr>
          <w:rFonts w:eastAsia="Calibri"/>
          <w:spacing w:val="-2"/>
          <w:sz w:val="18"/>
          <w:szCs w:val="18"/>
          <w:lang w:val="en-GB"/>
        </w:rPr>
        <w:t xml:space="preserve"> </w:t>
      </w:r>
      <w:r w:rsidRPr="00715BF3">
        <w:rPr>
          <w:rFonts w:eastAsia="Calibri"/>
          <w:spacing w:val="-2"/>
          <w:sz w:val="18"/>
          <w:szCs w:val="18"/>
          <w:lang w:val="en-GB"/>
        </w:rPr>
        <w:t>specified</w:t>
      </w:r>
      <w:r w:rsidR="007B5055" w:rsidRPr="00715BF3">
        <w:rPr>
          <w:rFonts w:eastAsia="Calibri"/>
          <w:spacing w:val="-2"/>
          <w:sz w:val="18"/>
          <w:szCs w:val="18"/>
          <w:lang w:val="en-GB"/>
        </w:rPr>
        <w:t xml:space="preserve"> </w:t>
      </w:r>
      <w:r w:rsidRPr="00715BF3">
        <w:rPr>
          <w:rFonts w:eastAsia="Calibri"/>
          <w:spacing w:val="-2"/>
          <w:sz w:val="18"/>
          <w:szCs w:val="18"/>
          <w:lang w:val="en-GB"/>
        </w:rPr>
        <w:t>not</w:t>
      </w:r>
      <w:r w:rsidR="007B5055" w:rsidRPr="00715BF3">
        <w:rPr>
          <w:rFonts w:eastAsia="Calibri"/>
          <w:spacing w:val="-2"/>
          <w:sz w:val="18"/>
          <w:szCs w:val="18"/>
          <w:lang w:val="en-GB"/>
        </w:rPr>
        <w:t xml:space="preserve"> </w:t>
      </w:r>
      <w:r w:rsidRPr="00715BF3">
        <w:rPr>
          <w:rFonts w:eastAsia="Calibri"/>
          <w:spacing w:val="-2"/>
          <w:sz w:val="18"/>
          <w:szCs w:val="18"/>
          <w:lang w:val="en-GB"/>
        </w:rPr>
        <w:t>later</w:t>
      </w:r>
      <w:r w:rsidR="007B5055" w:rsidRPr="00715BF3">
        <w:rPr>
          <w:rFonts w:eastAsia="Calibri"/>
          <w:spacing w:val="-2"/>
          <w:sz w:val="18"/>
          <w:szCs w:val="18"/>
          <w:lang w:val="en-GB"/>
        </w:rPr>
        <w:t xml:space="preserve"> </w:t>
      </w:r>
      <w:r w:rsidRPr="00715BF3">
        <w:rPr>
          <w:rFonts w:eastAsia="Calibri"/>
          <w:spacing w:val="-2"/>
          <w:sz w:val="18"/>
          <w:szCs w:val="18"/>
          <w:lang w:val="en-GB"/>
        </w:rPr>
        <w:t>than</w:t>
      </w:r>
      <w:r w:rsidR="007B5055" w:rsidRPr="00715BF3">
        <w:rPr>
          <w:rFonts w:eastAsia="Calibri"/>
          <w:spacing w:val="-2"/>
          <w:sz w:val="18"/>
          <w:szCs w:val="18"/>
          <w:lang w:val="en-GB"/>
        </w:rPr>
        <w:t xml:space="preserve"> </w:t>
      </w:r>
      <w:r w:rsidR="00A157F5" w:rsidRPr="00715BF3">
        <w:rPr>
          <w:rFonts w:eastAsia="Calibri"/>
          <w:spacing w:val="-2"/>
          <w:sz w:val="18"/>
          <w:szCs w:val="18"/>
          <w:lang w:val="en-GB"/>
        </w:rPr>
        <w:t>18:00</w:t>
      </w:r>
      <w:r w:rsidR="007B5055" w:rsidRPr="00715BF3">
        <w:rPr>
          <w:rFonts w:eastAsia="Calibri"/>
          <w:sz w:val="18"/>
          <w:szCs w:val="18"/>
          <w:lang w:val="en-GB"/>
        </w:rPr>
        <w:t xml:space="preserve"> </w:t>
      </w:r>
      <w:r w:rsidR="001E1F9E" w:rsidRPr="00715BF3">
        <w:rPr>
          <w:rFonts w:eastAsia="Calibri"/>
          <w:sz w:val="18"/>
          <w:szCs w:val="18"/>
          <w:lang w:val="en-GB"/>
        </w:rPr>
        <w:t>on</w:t>
      </w:r>
      <w:r w:rsidR="007B5055" w:rsidRPr="00715BF3">
        <w:rPr>
          <w:rFonts w:eastAsia="Calibri"/>
          <w:sz w:val="18"/>
          <w:szCs w:val="18"/>
          <w:lang w:val="en-GB"/>
        </w:rPr>
        <w:t xml:space="preserve"> </w:t>
      </w:r>
      <w:r w:rsidR="0027549A" w:rsidRPr="00447DAC">
        <w:rPr>
          <w:rFonts w:eastAsia="Calibri"/>
          <w:b/>
          <w:bCs/>
          <w:sz w:val="18"/>
          <w:szCs w:val="18"/>
          <w:lang w:val="en-GB"/>
        </w:rPr>
        <w:t>2</w:t>
      </w:r>
      <w:r w:rsidR="000E05B7" w:rsidRPr="00447DAC">
        <w:rPr>
          <w:rFonts w:eastAsia="Calibri"/>
          <w:b/>
          <w:bCs/>
          <w:sz w:val="18"/>
          <w:szCs w:val="18"/>
          <w:lang w:val="en-GB"/>
        </w:rPr>
        <w:t>3</w:t>
      </w:r>
      <w:r w:rsidR="0027549A" w:rsidRPr="00447DAC">
        <w:rPr>
          <w:rFonts w:eastAsia="Calibri"/>
          <w:b/>
          <w:bCs/>
          <w:sz w:val="18"/>
          <w:szCs w:val="18"/>
          <w:lang w:val="en-GB"/>
        </w:rPr>
        <w:t xml:space="preserve"> </w:t>
      </w:r>
      <w:r w:rsidR="00447DAC" w:rsidRPr="00447DAC">
        <w:rPr>
          <w:rFonts w:eastAsia="Calibri"/>
          <w:b/>
          <w:bCs/>
          <w:sz w:val="18"/>
          <w:szCs w:val="18"/>
          <w:lang w:val="en-GB"/>
        </w:rPr>
        <w:t xml:space="preserve">January </w:t>
      </w:r>
      <w:r w:rsidR="00447DAC" w:rsidRPr="00447DAC">
        <w:rPr>
          <w:rFonts w:eastAsia="Calibri"/>
          <w:b/>
          <w:sz w:val="18"/>
          <w:szCs w:val="18"/>
          <w:lang w:val="en-GB"/>
        </w:rPr>
        <w:t>2023</w:t>
      </w:r>
      <w:r w:rsidR="00A157F5" w:rsidRPr="00447DAC">
        <w:rPr>
          <w:rFonts w:eastAsia="Calibri"/>
          <w:b/>
          <w:sz w:val="18"/>
          <w:szCs w:val="18"/>
          <w:lang w:val="en-GB"/>
        </w:rPr>
        <w:t>.</w:t>
      </w:r>
    </w:p>
    <w:p w14:paraId="1D32437B" w14:textId="1E540384" w:rsidR="00656EDE" w:rsidRPr="00715BF3" w:rsidRDefault="00656EDE" w:rsidP="00A47D82">
      <w:pPr>
        <w:spacing w:after="0" w:line="240" w:lineRule="auto"/>
        <w:jc w:val="both"/>
        <w:rPr>
          <w:rFonts w:eastAsia="Calibri" w:cstheme="minorHAnsi"/>
          <w:sz w:val="16"/>
          <w:szCs w:val="16"/>
          <w:lang w:val="en-GB"/>
        </w:rPr>
      </w:pPr>
    </w:p>
    <w:p w14:paraId="61AD45A6" w14:textId="3C54D807" w:rsidR="00721FE3" w:rsidRPr="00715BF3" w:rsidRDefault="00721FE3" w:rsidP="00A47D82">
      <w:pPr>
        <w:spacing w:after="0" w:line="240" w:lineRule="auto"/>
        <w:jc w:val="both"/>
        <w:rPr>
          <w:rFonts w:eastAsia="Calibri"/>
          <w:sz w:val="18"/>
          <w:szCs w:val="18"/>
          <w:lang w:val="en-GB"/>
        </w:rPr>
      </w:pPr>
      <w:r w:rsidRPr="00715BF3">
        <w:rPr>
          <w:rStyle w:val="normaltextrun"/>
          <w:rFonts w:ascii="Calibri" w:hAnsi="Calibri" w:cs="Calibri"/>
          <w:b/>
          <w:bCs/>
          <w:color w:val="000000"/>
          <w:sz w:val="18"/>
          <w:szCs w:val="18"/>
          <w:shd w:val="clear" w:color="auto" w:fill="FFFFFF"/>
          <w:lang w:val="en-GB"/>
        </w:rPr>
        <w:t>The</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total</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budget</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available</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for</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this</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call</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for</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proposal</w:t>
      </w:r>
      <w:r w:rsidR="007B5055" w:rsidRPr="00715BF3">
        <w:rPr>
          <w:rStyle w:val="normaltextrun"/>
          <w:rFonts w:ascii="Calibri" w:hAnsi="Calibri" w:cs="Calibri"/>
          <w:b/>
          <w:bCs/>
          <w:color w:val="000000"/>
          <w:sz w:val="18"/>
          <w:szCs w:val="18"/>
          <w:shd w:val="clear" w:color="auto" w:fill="FFFFFF"/>
          <w:lang w:val="en-GB"/>
        </w:rPr>
        <w:t xml:space="preserve"> </w:t>
      </w:r>
      <w:r w:rsidRPr="00715BF3">
        <w:rPr>
          <w:rStyle w:val="normaltextrun"/>
          <w:rFonts w:ascii="Calibri" w:hAnsi="Calibri" w:cs="Calibri"/>
          <w:b/>
          <w:bCs/>
          <w:color w:val="000000"/>
          <w:sz w:val="18"/>
          <w:szCs w:val="18"/>
          <w:shd w:val="clear" w:color="auto" w:fill="FFFFFF"/>
          <w:lang w:val="en-GB"/>
        </w:rPr>
        <w:t>is</w:t>
      </w:r>
      <w:r w:rsidR="007B5055" w:rsidRPr="00715BF3">
        <w:rPr>
          <w:rStyle w:val="normaltextrun"/>
          <w:rFonts w:ascii="Calibri" w:hAnsi="Calibri" w:cs="Calibri"/>
          <w:b/>
          <w:bCs/>
          <w:color w:val="000000"/>
          <w:sz w:val="18"/>
          <w:szCs w:val="18"/>
          <w:shd w:val="clear" w:color="auto" w:fill="FFFFFF"/>
          <w:lang w:val="en-GB"/>
        </w:rPr>
        <w:t xml:space="preserve"> </w:t>
      </w:r>
      <w:r w:rsidR="602815E5" w:rsidRPr="00715BF3">
        <w:rPr>
          <w:rStyle w:val="normaltextrun"/>
          <w:rFonts w:ascii="Calibri" w:hAnsi="Calibri" w:cs="Calibri"/>
          <w:b/>
          <w:bCs/>
          <w:color w:val="000000"/>
          <w:sz w:val="18"/>
          <w:szCs w:val="18"/>
          <w:shd w:val="clear" w:color="auto" w:fill="FFFFFF"/>
          <w:lang w:val="en-GB"/>
        </w:rPr>
        <w:t xml:space="preserve">up </w:t>
      </w:r>
      <w:r w:rsidR="00447DAC" w:rsidRPr="00715BF3">
        <w:rPr>
          <w:rStyle w:val="normaltextrun"/>
          <w:rFonts w:ascii="Calibri" w:hAnsi="Calibri" w:cs="Calibri"/>
          <w:b/>
          <w:bCs/>
          <w:color w:val="000000"/>
          <w:sz w:val="18"/>
          <w:szCs w:val="18"/>
          <w:shd w:val="clear" w:color="auto" w:fill="FFFFFF"/>
          <w:lang w:val="en-GB"/>
        </w:rPr>
        <w:t xml:space="preserve">to </w:t>
      </w:r>
      <w:r w:rsidR="00447DAC" w:rsidRPr="00447DAC">
        <w:rPr>
          <w:rStyle w:val="normaltextrun"/>
          <w:rFonts w:ascii="Calibri" w:hAnsi="Calibri" w:cs="Calibri"/>
          <w:b/>
          <w:bCs/>
          <w:color w:val="000000"/>
          <w:sz w:val="18"/>
          <w:szCs w:val="18"/>
          <w:shd w:val="clear" w:color="auto" w:fill="FFFFFF"/>
          <w:lang w:val="en-GB"/>
        </w:rPr>
        <w:t>USD</w:t>
      </w:r>
      <w:r w:rsidR="007B5055" w:rsidRPr="00447DAC">
        <w:rPr>
          <w:rStyle w:val="normaltextrun"/>
          <w:rFonts w:ascii="Calibri" w:hAnsi="Calibri" w:cs="Calibri"/>
          <w:b/>
          <w:bCs/>
          <w:color w:val="000000"/>
          <w:sz w:val="18"/>
          <w:szCs w:val="18"/>
          <w:shd w:val="clear" w:color="auto" w:fill="FFFFFF"/>
          <w:lang w:val="en-GB"/>
        </w:rPr>
        <w:t xml:space="preserve"> </w:t>
      </w:r>
      <w:r w:rsidR="0850913D" w:rsidRPr="00447DAC">
        <w:rPr>
          <w:rStyle w:val="normaltextrun"/>
          <w:rFonts w:ascii="Calibri" w:hAnsi="Calibri" w:cs="Calibri"/>
          <w:b/>
          <w:bCs/>
          <w:color w:val="000000"/>
          <w:sz w:val="18"/>
          <w:szCs w:val="18"/>
          <w:shd w:val="clear" w:color="auto" w:fill="FFFFFF"/>
          <w:lang w:val="en-GB"/>
        </w:rPr>
        <w:t>200</w:t>
      </w:r>
      <w:r w:rsidR="00A17D35" w:rsidRPr="00447DAC">
        <w:rPr>
          <w:rStyle w:val="normaltextrun"/>
          <w:rFonts w:ascii="Calibri" w:hAnsi="Calibri" w:cs="Calibri"/>
          <w:b/>
          <w:bCs/>
          <w:color w:val="000000"/>
          <w:sz w:val="18"/>
          <w:szCs w:val="18"/>
          <w:shd w:val="clear" w:color="auto" w:fill="FFFFFF"/>
          <w:lang w:val="en-GB"/>
        </w:rPr>
        <w:t>,000.00</w:t>
      </w:r>
    </w:p>
    <w:p w14:paraId="1817A264" w14:textId="581160E4" w:rsidR="00721FE3" w:rsidRPr="00715BF3" w:rsidRDefault="00721FE3" w:rsidP="00A47D82">
      <w:pPr>
        <w:spacing w:after="0" w:line="240" w:lineRule="auto"/>
        <w:jc w:val="both"/>
        <w:rPr>
          <w:rFonts w:eastAsia="Calibri" w:cstheme="minorHAnsi"/>
          <w:sz w:val="18"/>
          <w:szCs w:val="18"/>
          <w:lang w:val="en-GB"/>
        </w:rPr>
      </w:pPr>
    </w:p>
    <w:p w14:paraId="6A9E6700" w14:textId="77777777" w:rsidR="003A365E" w:rsidRPr="00715BF3" w:rsidRDefault="003A365E" w:rsidP="003A365E">
      <w:pPr>
        <w:spacing w:after="0" w:line="240" w:lineRule="auto"/>
        <w:rPr>
          <w:rFonts w:eastAsia="Calibri" w:cstheme="minorHAnsi"/>
          <w:sz w:val="18"/>
          <w:szCs w:val="18"/>
          <w:lang w:val="en-GB"/>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C775EA" w:rsidRPr="00715BF3"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6105A5E7" w:rsidR="0052371C" w:rsidRPr="00715BF3" w:rsidRDefault="0052371C" w:rsidP="0052371C">
            <w:pPr>
              <w:tabs>
                <w:tab w:val="left" w:pos="-720"/>
                <w:tab w:val="left" w:pos="1440"/>
              </w:tabs>
              <w:suppressAutoHyphens/>
              <w:rPr>
                <w:rFonts w:asciiTheme="minorHAnsi" w:hAnsiTheme="minorHAnsi" w:cstheme="minorHAnsi"/>
                <w:b/>
                <w:spacing w:val="-2"/>
                <w:sz w:val="18"/>
                <w:szCs w:val="18"/>
              </w:rPr>
            </w:pPr>
            <w:r w:rsidRPr="00715BF3">
              <w:rPr>
                <w:rFonts w:cstheme="minorHAnsi"/>
                <w:b/>
                <w:spacing w:val="-2"/>
                <w:sz w:val="18"/>
                <w:szCs w:val="18"/>
              </w:rPr>
              <w:t>This</w:t>
            </w:r>
            <w:r w:rsidR="007B5055" w:rsidRPr="00715BF3">
              <w:rPr>
                <w:rFonts w:cstheme="minorHAnsi"/>
                <w:b/>
                <w:spacing w:val="-2"/>
                <w:sz w:val="18"/>
                <w:szCs w:val="18"/>
              </w:rPr>
              <w:t xml:space="preserve"> </w:t>
            </w:r>
            <w:r w:rsidR="00105531" w:rsidRPr="00715BF3">
              <w:rPr>
                <w:rFonts w:cstheme="minorHAnsi"/>
                <w:b/>
                <w:spacing w:val="-2"/>
                <w:sz w:val="18"/>
                <w:szCs w:val="18"/>
              </w:rPr>
              <w:t>UN</w:t>
            </w:r>
            <w:r w:rsidR="007B5055" w:rsidRPr="00715BF3">
              <w:rPr>
                <w:rFonts w:cstheme="minorHAnsi"/>
                <w:b/>
                <w:spacing w:val="-2"/>
                <w:sz w:val="18"/>
                <w:szCs w:val="18"/>
              </w:rPr>
              <w:t xml:space="preserve"> </w:t>
            </w:r>
            <w:r w:rsidR="00105531" w:rsidRPr="00715BF3">
              <w:rPr>
                <w:rFonts w:cstheme="minorHAnsi"/>
                <w:b/>
                <w:spacing w:val="-2"/>
                <w:sz w:val="18"/>
                <w:szCs w:val="18"/>
              </w:rPr>
              <w:t>Women</w:t>
            </w:r>
            <w:r w:rsidR="007B5055" w:rsidRPr="00715BF3">
              <w:rPr>
                <w:rFonts w:cstheme="minorHAnsi"/>
                <w:b/>
                <w:spacing w:val="-2"/>
                <w:sz w:val="18"/>
                <w:szCs w:val="18"/>
              </w:rPr>
              <w:t xml:space="preserve"> </w:t>
            </w:r>
            <w:r w:rsidRPr="00715BF3">
              <w:rPr>
                <w:rFonts w:cstheme="minorHAnsi"/>
                <w:b/>
                <w:spacing w:val="-2"/>
                <w:sz w:val="18"/>
                <w:szCs w:val="18"/>
              </w:rPr>
              <w:t>Call</w:t>
            </w:r>
            <w:r w:rsidR="007B5055" w:rsidRPr="00715BF3">
              <w:rPr>
                <w:rFonts w:cstheme="minorHAnsi"/>
                <w:b/>
                <w:spacing w:val="-2"/>
                <w:sz w:val="18"/>
                <w:szCs w:val="18"/>
              </w:rPr>
              <w:t xml:space="preserve"> </w:t>
            </w:r>
            <w:r w:rsidRPr="00715BF3">
              <w:rPr>
                <w:rFonts w:cstheme="minorHAnsi"/>
                <w:b/>
                <w:spacing w:val="-2"/>
                <w:sz w:val="18"/>
                <w:szCs w:val="18"/>
              </w:rPr>
              <w:t>for</w:t>
            </w:r>
            <w:r w:rsidR="007B5055" w:rsidRPr="00715BF3">
              <w:rPr>
                <w:rFonts w:cstheme="minorHAnsi"/>
                <w:b/>
                <w:spacing w:val="-2"/>
                <w:sz w:val="18"/>
                <w:szCs w:val="18"/>
              </w:rPr>
              <w:t xml:space="preserve"> </w:t>
            </w:r>
            <w:r w:rsidRPr="00715BF3">
              <w:rPr>
                <w:rFonts w:cstheme="minorHAnsi"/>
                <w:b/>
                <w:spacing w:val="-2"/>
                <w:sz w:val="18"/>
                <w:szCs w:val="18"/>
              </w:rPr>
              <w:t>Proposals</w:t>
            </w:r>
            <w:r w:rsidR="007B5055" w:rsidRPr="00715BF3">
              <w:rPr>
                <w:rFonts w:cstheme="minorHAnsi"/>
                <w:b/>
                <w:spacing w:val="-2"/>
                <w:sz w:val="18"/>
                <w:szCs w:val="18"/>
              </w:rPr>
              <w:t xml:space="preserve"> </w:t>
            </w:r>
            <w:r w:rsidRPr="00715BF3">
              <w:rPr>
                <w:rFonts w:cstheme="minorHAnsi"/>
                <w:b/>
                <w:spacing w:val="-2"/>
                <w:sz w:val="18"/>
                <w:szCs w:val="18"/>
              </w:rPr>
              <w:t>consists</w:t>
            </w:r>
            <w:r w:rsidR="007B5055" w:rsidRPr="00715BF3">
              <w:rPr>
                <w:rFonts w:cstheme="minorHAnsi"/>
                <w:b/>
                <w:spacing w:val="-2"/>
                <w:sz w:val="18"/>
                <w:szCs w:val="18"/>
              </w:rPr>
              <w:t xml:space="preserve"> </w:t>
            </w:r>
            <w:r w:rsidRPr="00715BF3">
              <w:rPr>
                <w:rFonts w:cstheme="minorHAnsi"/>
                <w:b/>
                <w:spacing w:val="-2"/>
                <w:sz w:val="18"/>
                <w:szCs w:val="18"/>
              </w:rPr>
              <w:t>of</w:t>
            </w:r>
            <w:r w:rsidR="007B5055" w:rsidRPr="00715BF3">
              <w:rPr>
                <w:rFonts w:cstheme="minorHAnsi"/>
                <w:b/>
                <w:spacing w:val="-2"/>
                <w:sz w:val="18"/>
                <w:szCs w:val="18"/>
              </w:rPr>
              <w:t xml:space="preserve"> </w:t>
            </w:r>
            <w:r w:rsidRPr="00715BF3">
              <w:rPr>
                <w:rFonts w:cstheme="minorHAnsi"/>
                <w:b/>
                <w:spacing w:val="-2"/>
                <w:sz w:val="18"/>
                <w:szCs w:val="18"/>
                <w:u w:val="single"/>
              </w:rPr>
              <w:t>Two</w:t>
            </w:r>
            <w:r w:rsidR="007B5055" w:rsidRPr="00715BF3">
              <w:rPr>
                <w:rFonts w:cstheme="minorHAnsi"/>
                <w:b/>
                <w:spacing w:val="-2"/>
                <w:sz w:val="18"/>
                <w:szCs w:val="18"/>
                <w:u w:val="single"/>
              </w:rPr>
              <w:t xml:space="preserve"> </w:t>
            </w:r>
            <w:r w:rsidRPr="00715BF3">
              <w:rPr>
                <w:rFonts w:cstheme="minorHAnsi"/>
                <w:b/>
                <w:spacing w:val="-2"/>
                <w:sz w:val="18"/>
                <w:szCs w:val="18"/>
              </w:rPr>
              <w:t>sections:</w:t>
            </w:r>
          </w:p>
        </w:tc>
        <w:tc>
          <w:tcPr>
            <w:tcW w:w="4500" w:type="dxa"/>
            <w:tcBorders>
              <w:left w:val="single" w:sz="4" w:space="0" w:color="auto"/>
            </w:tcBorders>
            <w:shd w:val="clear" w:color="auto" w:fill="D5DCE4" w:themeFill="text2" w:themeFillTint="33"/>
          </w:tcPr>
          <w:p w14:paraId="49F04946" w14:textId="32226BB1" w:rsidR="0052371C" w:rsidRPr="00715BF3" w:rsidRDefault="0052371C" w:rsidP="0052371C">
            <w:pPr>
              <w:tabs>
                <w:tab w:val="left" w:pos="-720"/>
                <w:tab w:val="left" w:pos="1440"/>
              </w:tabs>
              <w:suppressAutoHyphens/>
              <w:jc w:val="center"/>
              <w:rPr>
                <w:rFonts w:asciiTheme="minorHAnsi" w:hAnsiTheme="minorHAnsi" w:cstheme="minorHAnsi"/>
                <w:b/>
                <w:spacing w:val="-2"/>
                <w:sz w:val="18"/>
                <w:szCs w:val="18"/>
              </w:rPr>
            </w:pPr>
            <w:r w:rsidRPr="00715BF3">
              <w:rPr>
                <w:rFonts w:cstheme="minorHAnsi"/>
                <w:b/>
                <w:spacing w:val="-2"/>
                <w:sz w:val="18"/>
                <w:szCs w:val="18"/>
              </w:rPr>
              <w:t>Annexes</w:t>
            </w:r>
            <w:r w:rsidR="007B5055" w:rsidRPr="00715BF3">
              <w:rPr>
                <w:rFonts w:cstheme="minorHAnsi"/>
                <w:b/>
                <w:spacing w:val="-2"/>
                <w:sz w:val="18"/>
                <w:szCs w:val="18"/>
              </w:rPr>
              <w:t xml:space="preserve"> </w:t>
            </w:r>
            <w:r w:rsidRPr="00715BF3">
              <w:rPr>
                <w:rFonts w:cstheme="minorHAnsi"/>
                <w:b/>
                <w:spacing w:val="-2"/>
                <w:sz w:val="18"/>
                <w:szCs w:val="18"/>
              </w:rPr>
              <w:t>to</w:t>
            </w:r>
            <w:r w:rsidR="007B5055" w:rsidRPr="00715BF3">
              <w:rPr>
                <w:rFonts w:cstheme="minorHAnsi"/>
                <w:b/>
                <w:spacing w:val="-2"/>
                <w:sz w:val="18"/>
                <w:szCs w:val="18"/>
              </w:rPr>
              <w:t xml:space="preserve"> </w:t>
            </w:r>
            <w:r w:rsidRPr="00715BF3">
              <w:rPr>
                <w:rFonts w:cstheme="minorHAnsi"/>
                <w:b/>
                <w:spacing w:val="-2"/>
                <w:sz w:val="18"/>
                <w:szCs w:val="18"/>
              </w:rPr>
              <w:t>be</w:t>
            </w:r>
            <w:r w:rsidR="007B5055" w:rsidRPr="00715BF3">
              <w:rPr>
                <w:rFonts w:cstheme="minorHAnsi"/>
                <w:b/>
                <w:spacing w:val="-2"/>
                <w:sz w:val="18"/>
                <w:szCs w:val="18"/>
              </w:rPr>
              <w:t xml:space="preserve"> </w:t>
            </w:r>
            <w:r w:rsidRPr="00715BF3">
              <w:rPr>
                <w:rFonts w:cstheme="minorHAnsi"/>
                <w:b/>
                <w:spacing w:val="-2"/>
                <w:sz w:val="18"/>
                <w:szCs w:val="18"/>
              </w:rPr>
              <w:t>completed</w:t>
            </w:r>
            <w:r w:rsidR="007B5055" w:rsidRPr="00715BF3">
              <w:rPr>
                <w:rFonts w:cstheme="minorHAnsi"/>
                <w:b/>
                <w:spacing w:val="-2"/>
                <w:sz w:val="18"/>
                <w:szCs w:val="18"/>
              </w:rPr>
              <w:t xml:space="preserve"> </w:t>
            </w:r>
            <w:r w:rsidRPr="00715BF3">
              <w:rPr>
                <w:rFonts w:cstheme="minorHAnsi"/>
                <w:b/>
                <w:spacing w:val="-2"/>
                <w:sz w:val="18"/>
                <w:szCs w:val="18"/>
              </w:rPr>
              <w:t>by</w:t>
            </w:r>
            <w:r w:rsidR="007B5055" w:rsidRPr="00715BF3">
              <w:rPr>
                <w:rFonts w:cstheme="minorHAnsi"/>
                <w:b/>
                <w:spacing w:val="-2"/>
                <w:sz w:val="18"/>
                <w:szCs w:val="18"/>
              </w:rPr>
              <w:t xml:space="preserve"> </w:t>
            </w:r>
            <w:r w:rsidRPr="00715BF3">
              <w:rPr>
                <w:rFonts w:cstheme="minorHAnsi"/>
                <w:b/>
                <w:spacing w:val="-2"/>
                <w:sz w:val="18"/>
                <w:szCs w:val="18"/>
              </w:rPr>
              <w:t>proponents</w:t>
            </w:r>
            <w:r w:rsidR="007B5055" w:rsidRPr="00715BF3">
              <w:rPr>
                <w:rFonts w:cstheme="minorHAnsi"/>
                <w:b/>
                <w:spacing w:val="-2"/>
                <w:sz w:val="18"/>
                <w:szCs w:val="18"/>
              </w:rPr>
              <w:t xml:space="preserve"> </w:t>
            </w:r>
            <w:r w:rsidRPr="00715BF3">
              <w:rPr>
                <w:rFonts w:cstheme="minorHAnsi"/>
                <w:b/>
                <w:spacing w:val="-2"/>
                <w:sz w:val="18"/>
                <w:szCs w:val="18"/>
              </w:rPr>
              <w:t>and</w:t>
            </w:r>
            <w:r w:rsidR="007B5055" w:rsidRPr="00715BF3">
              <w:rPr>
                <w:rFonts w:cstheme="minorHAnsi"/>
                <w:b/>
                <w:spacing w:val="-2"/>
                <w:sz w:val="18"/>
                <w:szCs w:val="18"/>
              </w:rPr>
              <w:t xml:space="preserve"> </w:t>
            </w:r>
            <w:r w:rsidRPr="00715BF3">
              <w:rPr>
                <w:rFonts w:cstheme="minorHAnsi"/>
                <w:b/>
                <w:spacing w:val="-2"/>
                <w:sz w:val="18"/>
                <w:szCs w:val="18"/>
              </w:rPr>
              <w:t>returned</w:t>
            </w:r>
            <w:r w:rsidR="007B5055" w:rsidRPr="00715BF3">
              <w:rPr>
                <w:rFonts w:cstheme="minorHAnsi"/>
                <w:b/>
                <w:spacing w:val="-2"/>
                <w:sz w:val="18"/>
                <w:szCs w:val="18"/>
              </w:rPr>
              <w:t xml:space="preserve"> </w:t>
            </w:r>
            <w:r w:rsidRPr="00715BF3">
              <w:rPr>
                <w:rFonts w:cstheme="minorHAnsi"/>
                <w:b/>
                <w:spacing w:val="-2"/>
                <w:sz w:val="18"/>
                <w:szCs w:val="18"/>
              </w:rPr>
              <w:t>with</w:t>
            </w:r>
            <w:r w:rsidR="007B5055" w:rsidRPr="00715BF3">
              <w:rPr>
                <w:rFonts w:cstheme="minorHAnsi"/>
                <w:b/>
                <w:spacing w:val="-2"/>
                <w:sz w:val="18"/>
                <w:szCs w:val="18"/>
              </w:rPr>
              <w:t xml:space="preserve"> </w:t>
            </w:r>
            <w:r w:rsidRPr="00715BF3">
              <w:rPr>
                <w:rFonts w:cstheme="minorHAnsi"/>
                <w:b/>
                <w:spacing w:val="-2"/>
                <w:sz w:val="18"/>
                <w:szCs w:val="18"/>
              </w:rPr>
              <w:t>their</w:t>
            </w:r>
            <w:r w:rsidR="007B5055" w:rsidRPr="00715BF3">
              <w:rPr>
                <w:rFonts w:cstheme="minorHAnsi"/>
                <w:b/>
                <w:spacing w:val="-2"/>
                <w:sz w:val="18"/>
                <w:szCs w:val="18"/>
              </w:rPr>
              <w:t xml:space="preserve"> </w:t>
            </w:r>
            <w:r w:rsidRPr="00715BF3">
              <w:rPr>
                <w:rFonts w:cstheme="minorHAnsi"/>
                <w:b/>
                <w:spacing w:val="-2"/>
                <w:sz w:val="18"/>
                <w:szCs w:val="18"/>
              </w:rPr>
              <w:t>proposal</w:t>
            </w:r>
            <w:r w:rsidR="007B5055" w:rsidRPr="00715BF3">
              <w:rPr>
                <w:rFonts w:cstheme="minorHAnsi"/>
                <w:b/>
                <w:spacing w:val="-2"/>
                <w:sz w:val="18"/>
                <w:szCs w:val="18"/>
              </w:rPr>
              <w:t xml:space="preserve"> </w:t>
            </w:r>
            <w:r w:rsidRPr="00715BF3">
              <w:rPr>
                <w:rFonts w:cstheme="minorHAnsi"/>
                <w:b/>
                <w:spacing w:val="-2"/>
                <w:sz w:val="18"/>
                <w:szCs w:val="18"/>
              </w:rPr>
              <w:t>(mandatory)</w:t>
            </w:r>
          </w:p>
        </w:tc>
      </w:tr>
      <w:tr w:rsidR="003C3812" w:rsidRPr="00715BF3" w14:paraId="15F86C0C" w14:textId="77777777" w:rsidTr="00395435">
        <w:trPr>
          <w:trHeight w:val="230"/>
        </w:trPr>
        <w:tc>
          <w:tcPr>
            <w:tcW w:w="4950" w:type="dxa"/>
            <w:tcBorders>
              <w:right w:val="single" w:sz="4" w:space="0" w:color="auto"/>
            </w:tcBorders>
          </w:tcPr>
          <w:p w14:paraId="51FEEC46" w14:textId="6C3C7BB0" w:rsidR="0052371C" w:rsidRPr="00715BF3" w:rsidRDefault="0052371C" w:rsidP="0052371C">
            <w:pPr>
              <w:tabs>
                <w:tab w:val="left" w:pos="-720"/>
                <w:tab w:val="left" w:pos="1440"/>
              </w:tabs>
              <w:suppressAutoHyphens/>
              <w:rPr>
                <w:rFonts w:asciiTheme="minorHAnsi" w:hAnsiTheme="minorHAnsi" w:cstheme="minorHAnsi"/>
                <w:b/>
                <w:spacing w:val="-2"/>
                <w:sz w:val="18"/>
                <w:szCs w:val="18"/>
                <w:u w:val="single"/>
              </w:rPr>
            </w:pPr>
            <w:r w:rsidRPr="00715BF3">
              <w:rPr>
                <w:rFonts w:cstheme="minorHAnsi"/>
                <w:b/>
                <w:color w:val="0070C0"/>
                <w:spacing w:val="-2"/>
                <w:sz w:val="18"/>
                <w:szCs w:val="18"/>
                <w:u w:val="single"/>
              </w:rPr>
              <w:t>Section</w:t>
            </w:r>
            <w:r w:rsidR="007B5055" w:rsidRPr="00715BF3">
              <w:rPr>
                <w:rFonts w:cstheme="minorHAnsi"/>
                <w:b/>
                <w:color w:val="0070C0"/>
                <w:spacing w:val="-2"/>
                <w:sz w:val="18"/>
                <w:szCs w:val="18"/>
                <w:u w:val="single"/>
              </w:rPr>
              <w:t xml:space="preserve"> </w:t>
            </w:r>
            <w:r w:rsidRPr="00715BF3">
              <w:rPr>
                <w:rFonts w:cstheme="minorHAnsi"/>
                <w:b/>
                <w:color w:val="0070C0"/>
                <w:spacing w:val="-2"/>
                <w:sz w:val="18"/>
                <w:szCs w:val="18"/>
                <w:u w:val="single"/>
              </w:rPr>
              <w:t>1</w:t>
            </w:r>
            <w:r w:rsidR="007B5055" w:rsidRPr="00715BF3">
              <w:rPr>
                <w:rFonts w:cstheme="minorHAnsi"/>
                <w:b/>
                <w:color w:val="0070C0"/>
                <w:spacing w:val="-2"/>
                <w:sz w:val="18"/>
                <w:szCs w:val="18"/>
                <w:u w:val="single"/>
              </w:rPr>
              <w:t xml:space="preserve"> </w:t>
            </w:r>
          </w:p>
        </w:tc>
        <w:tc>
          <w:tcPr>
            <w:tcW w:w="4500" w:type="dxa"/>
            <w:tcBorders>
              <w:left w:val="single" w:sz="4" w:space="0" w:color="auto"/>
            </w:tcBorders>
          </w:tcPr>
          <w:p w14:paraId="3BBB27F3" w14:textId="06DB3C6F" w:rsidR="0052371C" w:rsidRPr="00715BF3" w:rsidRDefault="0052371C"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005A4A3A" w:rsidRPr="00715BF3">
              <w:rPr>
                <w:rFonts w:cstheme="minorHAnsi"/>
                <w:b/>
                <w:spacing w:val="-2"/>
                <w:sz w:val="18"/>
                <w:szCs w:val="18"/>
              </w:rPr>
              <w:t>B</w:t>
            </w:r>
            <w:r w:rsidRPr="00715BF3">
              <w:rPr>
                <w:rFonts w:cstheme="minorHAnsi"/>
                <w:b/>
                <w:spacing w:val="-2"/>
                <w:sz w:val="18"/>
                <w:szCs w:val="18"/>
              </w:rPr>
              <w:t>-1</w:t>
            </w:r>
            <w:r w:rsidR="007B5055" w:rsidRPr="00715BF3">
              <w:rPr>
                <w:rFonts w:cstheme="minorHAnsi"/>
                <w:spacing w:val="-2"/>
                <w:sz w:val="18"/>
                <w:szCs w:val="18"/>
              </w:rPr>
              <w:t xml:space="preserve"> </w:t>
            </w:r>
            <w:r w:rsidRPr="00715BF3">
              <w:rPr>
                <w:rFonts w:cstheme="minorHAnsi"/>
                <w:spacing w:val="-2"/>
                <w:sz w:val="18"/>
                <w:szCs w:val="18"/>
              </w:rPr>
              <w:t>Mandatory</w:t>
            </w:r>
            <w:r w:rsidR="007B5055" w:rsidRPr="00715BF3">
              <w:rPr>
                <w:rFonts w:cstheme="minorHAnsi"/>
                <w:spacing w:val="-2"/>
                <w:sz w:val="18"/>
                <w:szCs w:val="18"/>
              </w:rPr>
              <w:t xml:space="preserve"> </w:t>
            </w:r>
            <w:r w:rsidRPr="00715BF3">
              <w:rPr>
                <w:rFonts w:cstheme="minorHAnsi"/>
                <w:spacing w:val="-2"/>
                <w:sz w:val="18"/>
                <w:szCs w:val="18"/>
              </w:rPr>
              <w:t>requirements/pre-qualification</w:t>
            </w:r>
            <w:r w:rsidR="007B5055" w:rsidRPr="00715BF3">
              <w:rPr>
                <w:rFonts w:cstheme="minorHAnsi"/>
                <w:spacing w:val="-2"/>
                <w:sz w:val="18"/>
                <w:szCs w:val="18"/>
              </w:rPr>
              <w:t xml:space="preserve"> </w:t>
            </w:r>
            <w:r w:rsidRPr="00715BF3">
              <w:rPr>
                <w:rFonts w:cstheme="minorHAnsi"/>
                <w:spacing w:val="-2"/>
                <w:sz w:val="18"/>
                <w:szCs w:val="18"/>
              </w:rPr>
              <w:t>criteria</w:t>
            </w:r>
          </w:p>
        </w:tc>
      </w:tr>
      <w:tr w:rsidR="003C3812" w:rsidRPr="00715BF3" w14:paraId="76FCA6D4" w14:textId="77777777" w:rsidTr="00395435">
        <w:trPr>
          <w:trHeight w:val="907"/>
        </w:trPr>
        <w:tc>
          <w:tcPr>
            <w:tcW w:w="4950" w:type="dxa"/>
            <w:tcBorders>
              <w:right w:val="single" w:sz="4" w:space="0" w:color="auto"/>
            </w:tcBorders>
          </w:tcPr>
          <w:p w14:paraId="7655C8DF" w14:textId="4150CCB6" w:rsidR="0052371C" w:rsidRPr="00715BF3" w:rsidRDefault="0052371C" w:rsidP="00106C82">
            <w:pPr>
              <w:numPr>
                <w:ilvl w:val="0"/>
                <w:numId w:val="9"/>
              </w:numPr>
              <w:contextualSpacing/>
              <w:rPr>
                <w:rFonts w:asciiTheme="minorHAnsi" w:hAnsiTheme="minorHAnsi" w:cstheme="minorHAnsi"/>
                <w:spacing w:val="-2"/>
                <w:sz w:val="18"/>
                <w:szCs w:val="18"/>
              </w:rPr>
            </w:pPr>
            <w:r w:rsidRPr="00715BF3">
              <w:rPr>
                <w:rFonts w:cstheme="minorHAnsi"/>
                <w:spacing w:val="-2"/>
                <w:sz w:val="18"/>
                <w:szCs w:val="18"/>
              </w:rPr>
              <w:t>CFP</w:t>
            </w:r>
            <w:r w:rsidR="007B5055" w:rsidRPr="00715BF3">
              <w:rPr>
                <w:rFonts w:cstheme="minorHAnsi"/>
                <w:spacing w:val="-2"/>
                <w:sz w:val="18"/>
                <w:szCs w:val="18"/>
              </w:rPr>
              <w:t xml:space="preserve"> </w:t>
            </w:r>
            <w:r w:rsidRPr="00715BF3">
              <w:rPr>
                <w:rFonts w:cstheme="minorHAnsi"/>
                <w:spacing w:val="-2"/>
                <w:sz w:val="18"/>
                <w:szCs w:val="18"/>
              </w:rPr>
              <w:t>letter</w:t>
            </w:r>
            <w:r w:rsidR="007B5055" w:rsidRPr="00715BF3">
              <w:rPr>
                <w:rFonts w:cstheme="minorHAnsi"/>
                <w:spacing w:val="-2"/>
                <w:sz w:val="18"/>
                <w:szCs w:val="18"/>
              </w:rPr>
              <w:t xml:space="preserve"> </w:t>
            </w:r>
            <w:r w:rsidRPr="00715BF3">
              <w:rPr>
                <w:rFonts w:cstheme="minorHAnsi"/>
                <w:spacing w:val="-2"/>
                <w:sz w:val="18"/>
                <w:szCs w:val="18"/>
              </w:rPr>
              <w:t>for</w:t>
            </w:r>
            <w:r w:rsidR="007B5055" w:rsidRPr="00715BF3">
              <w:rPr>
                <w:rFonts w:cstheme="minorHAnsi"/>
                <w:spacing w:val="-2"/>
                <w:sz w:val="18"/>
                <w:szCs w:val="18"/>
              </w:rPr>
              <w:t xml:space="preserve"> </w:t>
            </w:r>
            <w:r w:rsidR="00FA5DFA" w:rsidRPr="00715BF3">
              <w:rPr>
                <w:rFonts w:cstheme="minorHAnsi"/>
                <w:spacing w:val="-2"/>
                <w:sz w:val="18"/>
                <w:szCs w:val="18"/>
              </w:rPr>
              <w:t>Responsible</w:t>
            </w:r>
            <w:r w:rsidR="007B5055" w:rsidRPr="00715BF3">
              <w:rPr>
                <w:rFonts w:cstheme="minorHAnsi"/>
                <w:spacing w:val="-2"/>
                <w:sz w:val="18"/>
                <w:szCs w:val="18"/>
              </w:rPr>
              <w:t xml:space="preserve"> </w:t>
            </w:r>
            <w:r w:rsidR="00FA5DFA" w:rsidRPr="00715BF3">
              <w:rPr>
                <w:rFonts w:cstheme="minorHAnsi"/>
                <w:spacing w:val="-2"/>
                <w:sz w:val="18"/>
                <w:szCs w:val="18"/>
              </w:rPr>
              <w:t>Parties</w:t>
            </w:r>
          </w:p>
          <w:p w14:paraId="5407FBE9" w14:textId="769219DE" w:rsidR="0052371C" w:rsidRPr="00715BF3" w:rsidRDefault="0052371C" w:rsidP="00106C82">
            <w:pPr>
              <w:numPr>
                <w:ilvl w:val="0"/>
                <w:numId w:val="9"/>
              </w:numPr>
              <w:contextualSpacing/>
              <w:rPr>
                <w:rFonts w:asciiTheme="minorHAnsi" w:hAnsiTheme="minorHAnsi" w:cstheme="minorHAnsi"/>
                <w:spacing w:val="-2"/>
                <w:sz w:val="18"/>
                <w:szCs w:val="18"/>
              </w:rPr>
            </w:pPr>
            <w:r w:rsidRPr="00715BF3">
              <w:rPr>
                <w:rFonts w:cstheme="minorHAnsi"/>
                <w:spacing w:val="-2"/>
                <w:sz w:val="18"/>
                <w:szCs w:val="18"/>
              </w:rPr>
              <w:t>Proposal</w:t>
            </w:r>
            <w:r w:rsidR="007B5055" w:rsidRPr="00715BF3">
              <w:rPr>
                <w:rFonts w:cstheme="minorHAnsi"/>
                <w:spacing w:val="-2"/>
                <w:sz w:val="18"/>
                <w:szCs w:val="18"/>
              </w:rPr>
              <w:t xml:space="preserve"> </w:t>
            </w:r>
            <w:r w:rsidRPr="00715BF3">
              <w:rPr>
                <w:rFonts w:cstheme="minorHAnsi"/>
                <w:spacing w:val="-2"/>
                <w:sz w:val="18"/>
                <w:szCs w:val="18"/>
              </w:rPr>
              <w:t>data</w:t>
            </w:r>
            <w:r w:rsidR="007B5055" w:rsidRPr="00715BF3">
              <w:rPr>
                <w:rFonts w:cstheme="minorHAnsi"/>
                <w:spacing w:val="-2"/>
                <w:sz w:val="18"/>
                <w:szCs w:val="18"/>
              </w:rPr>
              <w:t xml:space="preserve"> </w:t>
            </w:r>
            <w:r w:rsidRPr="00715BF3">
              <w:rPr>
                <w:rFonts w:cstheme="minorHAnsi"/>
                <w:spacing w:val="-2"/>
                <w:sz w:val="18"/>
                <w:szCs w:val="18"/>
              </w:rPr>
              <w:t>sheet</w:t>
            </w:r>
            <w:r w:rsidR="007B5055" w:rsidRPr="00715BF3">
              <w:rPr>
                <w:rFonts w:cstheme="minorHAnsi"/>
                <w:spacing w:val="-2"/>
                <w:sz w:val="18"/>
                <w:szCs w:val="18"/>
              </w:rPr>
              <w:t xml:space="preserve"> </w:t>
            </w:r>
            <w:r w:rsidRPr="00715BF3">
              <w:rPr>
                <w:rFonts w:cstheme="minorHAnsi"/>
                <w:spacing w:val="-2"/>
                <w:sz w:val="18"/>
                <w:szCs w:val="18"/>
              </w:rPr>
              <w:t>for</w:t>
            </w:r>
            <w:r w:rsidR="007B5055" w:rsidRPr="00715BF3">
              <w:rPr>
                <w:rFonts w:cstheme="minorHAnsi"/>
                <w:spacing w:val="-2"/>
                <w:sz w:val="18"/>
                <w:szCs w:val="18"/>
              </w:rPr>
              <w:t xml:space="preserve"> </w:t>
            </w:r>
            <w:r w:rsidR="0006700D" w:rsidRPr="00715BF3">
              <w:rPr>
                <w:rFonts w:cstheme="minorHAnsi"/>
                <w:spacing w:val="-2"/>
                <w:sz w:val="18"/>
                <w:szCs w:val="18"/>
              </w:rPr>
              <w:t>Responsible</w:t>
            </w:r>
            <w:r w:rsidR="007B5055" w:rsidRPr="00715BF3">
              <w:rPr>
                <w:rFonts w:cstheme="minorHAnsi"/>
                <w:spacing w:val="-2"/>
                <w:sz w:val="18"/>
                <w:szCs w:val="18"/>
              </w:rPr>
              <w:t xml:space="preserve"> </w:t>
            </w:r>
            <w:r w:rsidR="0006700D" w:rsidRPr="00715BF3">
              <w:rPr>
                <w:rFonts w:cstheme="minorHAnsi"/>
                <w:spacing w:val="-2"/>
                <w:sz w:val="18"/>
                <w:szCs w:val="18"/>
              </w:rPr>
              <w:t>Parties</w:t>
            </w:r>
          </w:p>
          <w:p w14:paraId="5157FEDF" w14:textId="5A020D07" w:rsidR="0052371C" w:rsidRPr="00715BF3" w:rsidRDefault="0052371C" w:rsidP="00106C82">
            <w:pPr>
              <w:numPr>
                <w:ilvl w:val="0"/>
                <w:numId w:val="9"/>
              </w:numPr>
              <w:contextualSpacing/>
              <w:rPr>
                <w:rFonts w:asciiTheme="minorHAnsi" w:hAnsiTheme="minorHAnsi" w:cstheme="minorHAnsi"/>
                <w:spacing w:val="-2"/>
                <w:sz w:val="18"/>
                <w:szCs w:val="18"/>
              </w:rPr>
            </w:pPr>
            <w:r w:rsidRPr="00715BF3">
              <w:rPr>
                <w:rFonts w:cstheme="minorHAnsi"/>
                <w:spacing w:val="-2"/>
                <w:sz w:val="18"/>
                <w:szCs w:val="18"/>
              </w:rPr>
              <w:t>UN</w:t>
            </w:r>
            <w:r w:rsidR="007B5055" w:rsidRPr="00715BF3">
              <w:rPr>
                <w:rFonts w:cstheme="minorHAnsi"/>
                <w:spacing w:val="-2"/>
                <w:sz w:val="18"/>
                <w:szCs w:val="18"/>
              </w:rPr>
              <w:t xml:space="preserve"> </w:t>
            </w:r>
            <w:r w:rsidRPr="00715BF3">
              <w:rPr>
                <w:rFonts w:cstheme="minorHAnsi"/>
                <w:spacing w:val="-2"/>
                <w:sz w:val="18"/>
                <w:szCs w:val="18"/>
              </w:rPr>
              <w:t>Women</w:t>
            </w:r>
            <w:r w:rsidR="007B5055" w:rsidRPr="00715BF3">
              <w:rPr>
                <w:rFonts w:cstheme="minorHAnsi"/>
                <w:spacing w:val="-2"/>
                <w:sz w:val="18"/>
                <w:szCs w:val="18"/>
              </w:rPr>
              <w:t xml:space="preserve"> </w:t>
            </w:r>
            <w:r w:rsidRPr="00715BF3">
              <w:rPr>
                <w:rFonts w:cstheme="minorHAnsi"/>
                <w:spacing w:val="-2"/>
                <w:sz w:val="18"/>
                <w:szCs w:val="18"/>
              </w:rPr>
              <w:t>Terms</w:t>
            </w:r>
            <w:r w:rsidR="007B5055" w:rsidRPr="00715BF3">
              <w:rPr>
                <w:rFonts w:cstheme="minorHAnsi"/>
                <w:spacing w:val="-2"/>
                <w:sz w:val="18"/>
                <w:szCs w:val="18"/>
              </w:rPr>
              <w:t xml:space="preserve"> </w:t>
            </w:r>
            <w:r w:rsidRPr="00715BF3">
              <w:rPr>
                <w:rFonts w:cstheme="minorHAnsi"/>
                <w:spacing w:val="-2"/>
                <w:sz w:val="18"/>
                <w:szCs w:val="18"/>
              </w:rPr>
              <w:t>of</w:t>
            </w:r>
            <w:r w:rsidR="007B5055" w:rsidRPr="00715BF3">
              <w:rPr>
                <w:rFonts w:cstheme="minorHAnsi"/>
                <w:spacing w:val="-2"/>
                <w:sz w:val="18"/>
                <w:szCs w:val="18"/>
              </w:rPr>
              <w:t xml:space="preserve"> </w:t>
            </w:r>
            <w:r w:rsidRPr="00715BF3">
              <w:rPr>
                <w:rFonts w:cstheme="minorHAnsi"/>
                <w:spacing w:val="-2"/>
                <w:sz w:val="18"/>
                <w:szCs w:val="18"/>
              </w:rPr>
              <w:t>Reference</w:t>
            </w:r>
          </w:p>
          <w:p w14:paraId="37D99A10" w14:textId="17166C12" w:rsidR="0052371C" w:rsidRPr="00715BF3" w:rsidRDefault="0052371C" w:rsidP="0052371C">
            <w:pPr>
              <w:tabs>
                <w:tab w:val="left" w:pos="-720"/>
                <w:tab w:val="left" w:pos="1440"/>
              </w:tabs>
              <w:suppressAutoHyphens/>
              <w:ind w:left="360"/>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00C41F68" w:rsidRPr="00715BF3">
              <w:rPr>
                <w:rFonts w:cstheme="minorHAnsi"/>
                <w:b/>
                <w:spacing w:val="-2"/>
                <w:sz w:val="18"/>
                <w:szCs w:val="18"/>
              </w:rPr>
              <w:t>B</w:t>
            </w:r>
            <w:r w:rsidRPr="00715BF3">
              <w:rPr>
                <w:rFonts w:cstheme="minorHAnsi"/>
                <w:b/>
                <w:spacing w:val="-2"/>
                <w:sz w:val="18"/>
                <w:szCs w:val="18"/>
              </w:rPr>
              <w:t>-1</w:t>
            </w:r>
            <w:r w:rsidR="007B5055" w:rsidRPr="00715BF3">
              <w:rPr>
                <w:rFonts w:cstheme="minorHAnsi"/>
                <w:spacing w:val="-2"/>
                <w:sz w:val="18"/>
                <w:szCs w:val="18"/>
              </w:rPr>
              <w:t xml:space="preserve"> </w:t>
            </w:r>
            <w:r w:rsidRPr="00715BF3">
              <w:rPr>
                <w:rFonts w:cstheme="minorHAnsi"/>
                <w:spacing w:val="-2"/>
                <w:sz w:val="18"/>
                <w:szCs w:val="18"/>
              </w:rPr>
              <w:t>Mandatory</w:t>
            </w:r>
            <w:r w:rsidR="007B5055" w:rsidRPr="00715BF3">
              <w:rPr>
                <w:rFonts w:cstheme="minorHAnsi"/>
                <w:spacing w:val="-2"/>
                <w:sz w:val="18"/>
                <w:szCs w:val="18"/>
              </w:rPr>
              <w:t xml:space="preserve"> </w:t>
            </w:r>
            <w:r w:rsidRPr="00715BF3">
              <w:rPr>
                <w:rFonts w:cstheme="minorHAnsi"/>
                <w:spacing w:val="-2"/>
                <w:sz w:val="18"/>
                <w:szCs w:val="18"/>
              </w:rPr>
              <w:t>requirements/pre-qualification</w:t>
            </w:r>
            <w:r w:rsidR="007B5055" w:rsidRPr="00715BF3">
              <w:rPr>
                <w:rFonts w:cstheme="minorHAnsi"/>
                <w:spacing w:val="-2"/>
                <w:sz w:val="18"/>
                <w:szCs w:val="18"/>
              </w:rPr>
              <w:t xml:space="preserve"> </w:t>
            </w:r>
            <w:r w:rsidRPr="00715BF3">
              <w:rPr>
                <w:rFonts w:cstheme="minorHAnsi"/>
                <w:spacing w:val="-2"/>
                <w:sz w:val="18"/>
                <w:szCs w:val="18"/>
              </w:rPr>
              <w:t>criteria</w:t>
            </w:r>
          </w:p>
        </w:tc>
        <w:tc>
          <w:tcPr>
            <w:tcW w:w="4500" w:type="dxa"/>
            <w:tcBorders>
              <w:left w:val="single" w:sz="4" w:space="0" w:color="auto"/>
            </w:tcBorders>
          </w:tcPr>
          <w:p w14:paraId="31F8249D" w14:textId="50B08AFE" w:rsidR="0052371C" w:rsidRPr="00715BF3" w:rsidRDefault="0052371C"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005A4A3A" w:rsidRPr="00715BF3">
              <w:rPr>
                <w:rFonts w:cstheme="minorHAnsi"/>
                <w:b/>
                <w:spacing w:val="-2"/>
                <w:sz w:val="18"/>
                <w:szCs w:val="18"/>
              </w:rPr>
              <w:t>B</w:t>
            </w:r>
            <w:r w:rsidRPr="00715BF3">
              <w:rPr>
                <w:rFonts w:cstheme="minorHAnsi"/>
                <w:b/>
                <w:spacing w:val="-2"/>
                <w:sz w:val="18"/>
                <w:szCs w:val="18"/>
              </w:rPr>
              <w:t>-2</w:t>
            </w:r>
            <w:r w:rsidR="007B5055" w:rsidRPr="00715BF3">
              <w:rPr>
                <w:rFonts w:cstheme="minorHAnsi"/>
                <w:spacing w:val="-2"/>
                <w:sz w:val="18"/>
                <w:szCs w:val="18"/>
              </w:rPr>
              <w:t xml:space="preserve"> </w:t>
            </w:r>
            <w:r w:rsidR="005E14D7" w:rsidRPr="00715BF3">
              <w:rPr>
                <w:rFonts w:cstheme="minorHAnsi"/>
                <w:spacing w:val="-2"/>
                <w:sz w:val="18"/>
                <w:szCs w:val="18"/>
              </w:rPr>
              <w:t>Template</w:t>
            </w:r>
            <w:r w:rsidR="007B5055" w:rsidRPr="00715BF3">
              <w:rPr>
                <w:rFonts w:cstheme="minorHAnsi"/>
                <w:spacing w:val="-2"/>
                <w:sz w:val="18"/>
                <w:szCs w:val="18"/>
              </w:rPr>
              <w:t xml:space="preserve"> </w:t>
            </w:r>
            <w:r w:rsidR="005E14D7" w:rsidRPr="00715BF3">
              <w:rPr>
                <w:rFonts w:cstheme="minorHAnsi"/>
                <w:spacing w:val="-2"/>
                <w:sz w:val="18"/>
                <w:szCs w:val="18"/>
              </w:rPr>
              <w:t>for</w:t>
            </w:r>
            <w:r w:rsidR="007B5055" w:rsidRPr="00715BF3">
              <w:rPr>
                <w:rFonts w:cstheme="minorHAnsi"/>
                <w:spacing w:val="-2"/>
                <w:sz w:val="18"/>
                <w:szCs w:val="18"/>
              </w:rPr>
              <w:t xml:space="preserve"> </w:t>
            </w:r>
            <w:r w:rsidR="005E14D7" w:rsidRPr="00715BF3">
              <w:rPr>
                <w:rFonts w:cstheme="minorHAnsi"/>
                <w:spacing w:val="-2"/>
                <w:sz w:val="18"/>
                <w:szCs w:val="18"/>
              </w:rPr>
              <w:t>proposal</w:t>
            </w:r>
            <w:r w:rsidR="007B5055" w:rsidRPr="00715BF3">
              <w:rPr>
                <w:rFonts w:cstheme="minorHAnsi"/>
                <w:spacing w:val="-2"/>
                <w:sz w:val="18"/>
                <w:szCs w:val="18"/>
              </w:rPr>
              <w:t xml:space="preserve"> </w:t>
            </w:r>
            <w:r w:rsidR="005E14D7" w:rsidRPr="00715BF3">
              <w:rPr>
                <w:rFonts w:cstheme="minorHAnsi"/>
                <w:spacing w:val="-2"/>
                <w:sz w:val="18"/>
                <w:szCs w:val="18"/>
              </w:rPr>
              <w:t>submission</w:t>
            </w:r>
          </w:p>
          <w:p w14:paraId="1B46E9AD" w14:textId="4019E13D" w:rsidR="006C3247" w:rsidRPr="00715BF3" w:rsidRDefault="006C3247" w:rsidP="006C3247">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Pr="00715BF3">
              <w:rPr>
                <w:rFonts w:cstheme="minorHAnsi"/>
                <w:b/>
                <w:spacing w:val="-2"/>
                <w:sz w:val="18"/>
                <w:szCs w:val="18"/>
              </w:rPr>
              <w:t>B-3</w:t>
            </w:r>
            <w:r w:rsidR="007B5055" w:rsidRPr="00715BF3">
              <w:rPr>
                <w:rFonts w:cstheme="minorHAnsi"/>
                <w:spacing w:val="-2"/>
                <w:sz w:val="18"/>
                <w:szCs w:val="18"/>
              </w:rPr>
              <w:t xml:space="preserve"> </w:t>
            </w:r>
            <w:r w:rsidRPr="00715BF3">
              <w:rPr>
                <w:rFonts w:cstheme="minorHAnsi"/>
                <w:spacing w:val="-2"/>
                <w:sz w:val="18"/>
                <w:szCs w:val="18"/>
              </w:rPr>
              <w:t>Format</w:t>
            </w:r>
            <w:r w:rsidR="007B5055" w:rsidRPr="00715BF3">
              <w:rPr>
                <w:rFonts w:cstheme="minorHAnsi"/>
                <w:spacing w:val="-2"/>
                <w:sz w:val="18"/>
                <w:szCs w:val="18"/>
              </w:rPr>
              <w:t xml:space="preserve"> </w:t>
            </w:r>
            <w:r w:rsidRPr="00715BF3">
              <w:rPr>
                <w:rFonts w:cstheme="minorHAnsi"/>
                <w:spacing w:val="-2"/>
                <w:sz w:val="18"/>
                <w:szCs w:val="18"/>
              </w:rPr>
              <w:t>of</w:t>
            </w:r>
            <w:r w:rsidR="007B5055" w:rsidRPr="00715BF3">
              <w:rPr>
                <w:rFonts w:cstheme="minorHAnsi"/>
                <w:spacing w:val="-2"/>
                <w:sz w:val="18"/>
                <w:szCs w:val="18"/>
              </w:rPr>
              <w:t xml:space="preserve"> </w:t>
            </w:r>
            <w:r w:rsidRPr="00715BF3">
              <w:rPr>
                <w:rFonts w:cstheme="minorHAnsi"/>
                <w:spacing w:val="-2"/>
                <w:sz w:val="18"/>
                <w:szCs w:val="18"/>
              </w:rPr>
              <w:t>resume</w:t>
            </w:r>
            <w:r w:rsidR="007B5055" w:rsidRPr="00715BF3">
              <w:rPr>
                <w:rFonts w:cstheme="minorHAnsi"/>
                <w:spacing w:val="-2"/>
                <w:sz w:val="18"/>
                <w:szCs w:val="18"/>
              </w:rPr>
              <w:t xml:space="preserve"> </w:t>
            </w:r>
            <w:r w:rsidRPr="00715BF3">
              <w:rPr>
                <w:rFonts w:cstheme="minorHAnsi"/>
                <w:spacing w:val="-2"/>
                <w:sz w:val="18"/>
                <w:szCs w:val="18"/>
              </w:rPr>
              <w:t>for</w:t>
            </w:r>
            <w:r w:rsidR="007B5055" w:rsidRPr="00715BF3">
              <w:rPr>
                <w:rFonts w:cstheme="minorHAnsi"/>
                <w:spacing w:val="-2"/>
                <w:sz w:val="18"/>
                <w:szCs w:val="18"/>
              </w:rPr>
              <w:t xml:space="preserve"> </w:t>
            </w:r>
            <w:r w:rsidRPr="00715BF3">
              <w:rPr>
                <w:rFonts w:cstheme="minorHAnsi"/>
                <w:spacing w:val="-2"/>
                <w:sz w:val="18"/>
                <w:szCs w:val="18"/>
              </w:rPr>
              <w:t>proposed</w:t>
            </w:r>
            <w:r w:rsidR="007B5055" w:rsidRPr="00715BF3">
              <w:rPr>
                <w:rFonts w:cstheme="minorHAnsi"/>
                <w:spacing w:val="-2"/>
                <w:sz w:val="18"/>
                <w:szCs w:val="18"/>
              </w:rPr>
              <w:t xml:space="preserve"> </w:t>
            </w:r>
            <w:r w:rsidRPr="00715BF3">
              <w:rPr>
                <w:rFonts w:cstheme="minorHAnsi"/>
                <w:spacing w:val="-2"/>
                <w:sz w:val="18"/>
                <w:szCs w:val="18"/>
              </w:rPr>
              <w:t>staff</w:t>
            </w:r>
          </w:p>
          <w:p w14:paraId="17A17BD8" w14:textId="60A04454" w:rsidR="0052371C" w:rsidRPr="00715BF3" w:rsidRDefault="006C3247"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Annex</w:t>
            </w:r>
            <w:r w:rsidR="007B5055" w:rsidRPr="00715BF3">
              <w:rPr>
                <w:rFonts w:cstheme="minorHAnsi"/>
                <w:b/>
                <w:spacing w:val="-2"/>
                <w:sz w:val="18"/>
                <w:szCs w:val="18"/>
              </w:rPr>
              <w:t xml:space="preserve"> </w:t>
            </w:r>
            <w:r w:rsidRPr="00715BF3">
              <w:rPr>
                <w:rFonts w:cstheme="minorHAnsi"/>
                <w:b/>
                <w:spacing w:val="-2"/>
                <w:sz w:val="18"/>
                <w:szCs w:val="18"/>
              </w:rPr>
              <w:t>B-4</w:t>
            </w:r>
            <w:r w:rsidR="007B5055" w:rsidRPr="00715BF3">
              <w:rPr>
                <w:rFonts w:cstheme="minorHAnsi"/>
                <w:spacing w:val="-2"/>
                <w:sz w:val="18"/>
                <w:szCs w:val="18"/>
              </w:rPr>
              <w:t xml:space="preserve"> </w:t>
            </w:r>
            <w:r w:rsidRPr="00715BF3">
              <w:rPr>
                <w:rFonts w:cstheme="minorHAnsi"/>
                <w:spacing w:val="-2"/>
                <w:sz w:val="18"/>
                <w:szCs w:val="18"/>
              </w:rPr>
              <w:t>Capacity</w:t>
            </w:r>
            <w:r w:rsidR="007B5055" w:rsidRPr="00715BF3">
              <w:rPr>
                <w:rFonts w:cstheme="minorHAnsi"/>
                <w:spacing w:val="-2"/>
                <w:sz w:val="18"/>
                <w:szCs w:val="18"/>
              </w:rPr>
              <w:t xml:space="preserve"> </w:t>
            </w:r>
            <w:r w:rsidRPr="00715BF3">
              <w:rPr>
                <w:rFonts w:cstheme="minorHAnsi"/>
                <w:spacing w:val="-2"/>
                <w:sz w:val="18"/>
                <w:szCs w:val="18"/>
              </w:rPr>
              <w:t>Assessment</w:t>
            </w:r>
            <w:r w:rsidR="007B5055" w:rsidRPr="00715BF3">
              <w:rPr>
                <w:rFonts w:cstheme="minorHAnsi"/>
                <w:spacing w:val="-2"/>
                <w:sz w:val="18"/>
                <w:szCs w:val="18"/>
              </w:rPr>
              <w:t xml:space="preserve"> </w:t>
            </w:r>
            <w:r w:rsidRPr="00715BF3">
              <w:rPr>
                <w:rFonts w:cstheme="minorHAnsi"/>
                <w:spacing w:val="-2"/>
                <w:sz w:val="18"/>
                <w:szCs w:val="18"/>
              </w:rPr>
              <w:t>minimum</w:t>
            </w:r>
            <w:r w:rsidR="007B5055" w:rsidRPr="00715BF3">
              <w:rPr>
                <w:rFonts w:cstheme="minorHAnsi"/>
                <w:spacing w:val="-2"/>
                <w:sz w:val="18"/>
                <w:szCs w:val="18"/>
              </w:rPr>
              <w:t xml:space="preserve"> </w:t>
            </w:r>
            <w:r w:rsidRPr="00715BF3">
              <w:rPr>
                <w:rFonts w:cstheme="minorHAnsi"/>
                <w:spacing w:val="-2"/>
                <w:sz w:val="18"/>
                <w:szCs w:val="18"/>
              </w:rPr>
              <w:t>Documents</w:t>
            </w:r>
          </w:p>
          <w:p w14:paraId="39972895" w14:textId="409204B9"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1877407D" w14:textId="77777777" w:rsidTr="00395435">
        <w:trPr>
          <w:trHeight w:val="215"/>
        </w:trPr>
        <w:tc>
          <w:tcPr>
            <w:tcW w:w="4950" w:type="dxa"/>
            <w:tcBorders>
              <w:right w:val="single" w:sz="4" w:space="0" w:color="auto"/>
            </w:tcBorders>
          </w:tcPr>
          <w:p w14:paraId="559916E3" w14:textId="2B260D80" w:rsidR="0052371C" w:rsidRPr="00715BF3" w:rsidRDefault="0052371C" w:rsidP="0052371C">
            <w:pPr>
              <w:tabs>
                <w:tab w:val="left" w:pos="-720"/>
                <w:tab w:val="left" w:pos="1440"/>
              </w:tabs>
              <w:suppressAutoHyphens/>
              <w:rPr>
                <w:rFonts w:asciiTheme="minorHAnsi" w:hAnsiTheme="minorHAnsi" w:cstheme="minorHAnsi"/>
                <w:b/>
                <w:spacing w:val="-2"/>
                <w:sz w:val="18"/>
                <w:szCs w:val="18"/>
                <w:u w:val="single"/>
              </w:rPr>
            </w:pPr>
            <w:r w:rsidRPr="00715BF3">
              <w:rPr>
                <w:rFonts w:cstheme="minorHAnsi"/>
                <w:b/>
                <w:color w:val="0070C0"/>
                <w:spacing w:val="-2"/>
                <w:sz w:val="18"/>
                <w:szCs w:val="18"/>
                <w:u w:val="single"/>
              </w:rPr>
              <w:t>Section</w:t>
            </w:r>
            <w:r w:rsidR="007B5055" w:rsidRPr="00715BF3">
              <w:rPr>
                <w:rFonts w:cstheme="minorHAnsi"/>
                <w:b/>
                <w:color w:val="0070C0"/>
                <w:spacing w:val="-2"/>
                <w:sz w:val="18"/>
                <w:szCs w:val="18"/>
                <w:u w:val="single"/>
              </w:rPr>
              <w:t xml:space="preserve"> </w:t>
            </w:r>
            <w:r w:rsidRPr="00715BF3">
              <w:rPr>
                <w:rFonts w:cstheme="minorHAnsi"/>
                <w:b/>
                <w:color w:val="0070C0"/>
                <w:spacing w:val="-2"/>
                <w:sz w:val="18"/>
                <w:szCs w:val="18"/>
                <w:u w:val="single"/>
              </w:rPr>
              <w:t>2</w:t>
            </w:r>
          </w:p>
        </w:tc>
        <w:tc>
          <w:tcPr>
            <w:tcW w:w="4500" w:type="dxa"/>
            <w:tcBorders>
              <w:left w:val="single" w:sz="4" w:space="0" w:color="auto"/>
            </w:tcBorders>
          </w:tcPr>
          <w:p w14:paraId="6D0FF6AD"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065F820D" w14:textId="77777777" w:rsidTr="00395435">
        <w:trPr>
          <w:trHeight w:val="230"/>
        </w:trPr>
        <w:tc>
          <w:tcPr>
            <w:tcW w:w="4950" w:type="dxa"/>
            <w:tcBorders>
              <w:right w:val="single" w:sz="4" w:space="0" w:color="auto"/>
            </w:tcBorders>
          </w:tcPr>
          <w:p w14:paraId="31F1B5C8" w14:textId="1D25E425" w:rsidR="0052371C" w:rsidRPr="00715BF3" w:rsidRDefault="0052371C" w:rsidP="00106C82">
            <w:pPr>
              <w:numPr>
                <w:ilvl w:val="0"/>
                <w:numId w:val="10"/>
              </w:numPr>
              <w:tabs>
                <w:tab w:val="left" w:pos="-720"/>
                <w:tab w:val="left" w:pos="1440"/>
              </w:tabs>
              <w:suppressAutoHyphens/>
              <w:contextualSpacing/>
              <w:rPr>
                <w:rFonts w:asciiTheme="minorHAnsi" w:hAnsiTheme="minorHAnsi" w:cstheme="minorHAnsi"/>
                <w:spacing w:val="-2"/>
                <w:sz w:val="18"/>
                <w:szCs w:val="18"/>
              </w:rPr>
            </w:pPr>
            <w:r w:rsidRPr="00715BF3">
              <w:rPr>
                <w:rFonts w:cstheme="minorHAnsi"/>
                <w:spacing w:val="-2"/>
                <w:sz w:val="18"/>
                <w:szCs w:val="18"/>
              </w:rPr>
              <w:t>Instructions</w:t>
            </w:r>
            <w:r w:rsidR="007B5055" w:rsidRPr="00715BF3">
              <w:rPr>
                <w:rFonts w:cstheme="minorHAnsi"/>
                <w:spacing w:val="-2"/>
                <w:sz w:val="18"/>
                <w:szCs w:val="18"/>
              </w:rPr>
              <w:t xml:space="preserve"> </w:t>
            </w:r>
            <w:r w:rsidRPr="00715BF3">
              <w:rPr>
                <w:rFonts w:cstheme="minorHAnsi"/>
                <w:spacing w:val="-2"/>
                <w:sz w:val="18"/>
                <w:szCs w:val="18"/>
              </w:rPr>
              <w:t>to</w:t>
            </w:r>
            <w:r w:rsidR="007B5055" w:rsidRPr="00715BF3">
              <w:rPr>
                <w:rFonts w:cstheme="minorHAnsi"/>
                <w:spacing w:val="-2"/>
                <w:sz w:val="18"/>
                <w:szCs w:val="18"/>
              </w:rPr>
              <w:t xml:space="preserve"> </w:t>
            </w:r>
            <w:r w:rsidRPr="00715BF3">
              <w:rPr>
                <w:rFonts w:cstheme="minorHAnsi"/>
                <w:spacing w:val="-2"/>
                <w:sz w:val="18"/>
                <w:szCs w:val="18"/>
              </w:rPr>
              <w:t>proponents</w:t>
            </w:r>
          </w:p>
        </w:tc>
        <w:tc>
          <w:tcPr>
            <w:tcW w:w="4500" w:type="dxa"/>
            <w:tcBorders>
              <w:left w:val="single" w:sz="4" w:space="0" w:color="auto"/>
            </w:tcBorders>
          </w:tcPr>
          <w:p w14:paraId="20D7803E"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1C939C8D" w14:textId="77777777" w:rsidTr="00395435">
        <w:trPr>
          <w:trHeight w:val="215"/>
        </w:trPr>
        <w:tc>
          <w:tcPr>
            <w:tcW w:w="4950" w:type="dxa"/>
            <w:tcBorders>
              <w:right w:val="single" w:sz="4" w:space="0" w:color="auto"/>
            </w:tcBorders>
          </w:tcPr>
          <w:p w14:paraId="190CD0B1" w14:textId="75529DF6"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b/>
                <w:spacing w:val="-2"/>
                <w:sz w:val="18"/>
                <w:szCs w:val="18"/>
              </w:rPr>
              <w:t xml:space="preserve">         </w:t>
            </w:r>
            <w:r w:rsidR="0052371C" w:rsidRPr="00715BF3">
              <w:rPr>
                <w:rFonts w:cstheme="minorHAnsi"/>
                <w:b/>
                <w:spacing w:val="-2"/>
                <w:sz w:val="18"/>
                <w:szCs w:val="18"/>
              </w:rPr>
              <w:t>Annex</w:t>
            </w:r>
            <w:r w:rsidRPr="00715BF3">
              <w:rPr>
                <w:rFonts w:cstheme="minorHAnsi"/>
                <w:b/>
                <w:spacing w:val="-2"/>
                <w:sz w:val="18"/>
                <w:szCs w:val="18"/>
              </w:rPr>
              <w:t xml:space="preserve"> </w:t>
            </w:r>
            <w:r w:rsidR="00D671E4" w:rsidRPr="00715BF3">
              <w:rPr>
                <w:rFonts w:cstheme="minorHAnsi"/>
                <w:b/>
                <w:spacing w:val="-2"/>
                <w:sz w:val="18"/>
                <w:szCs w:val="18"/>
              </w:rPr>
              <w:t>B</w:t>
            </w:r>
            <w:r w:rsidR="0052371C" w:rsidRPr="00715BF3">
              <w:rPr>
                <w:rFonts w:cstheme="minorHAnsi"/>
                <w:b/>
                <w:spacing w:val="-2"/>
                <w:sz w:val="18"/>
                <w:szCs w:val="18"/>
              </w:rPr>
              <w:t>-2</w:t>
            </w:r>
            <w:r w:rsidRPr="00715BF3">
              <w:rPr>
                <w:rFonts w:cstheme="minorHAnsi"/>
                <w:spacing w:val="-2"/>
                <w:sz w:val="18"/>
                <w:szCs w:val="18"/>
              </w:rPr>
              <w:t xml:space="preserve"> </w:t>
            </w:r>
            <w:r w:rsidR="00673499" w:rsidRPr="00715BF3">
              <w:rPr>
                <w:rFonts w:cstheme="minorHAnsi"/>
                <w:spacing w:val="-2"/>
                <w:sz w:val="18"/>
                <w:szCs w:val="18"/>
              </w:rPr>
              <w:t>Template</w:t>
            </w:r>
            <w:r w:rsidRPr="00715BF3">
              <w:rPr>
                <w:rFonts w:cstheme="minorHAnsi"/>
                <w:spacing w:val="-2"/>
                <w:sz w:val="18"/>
                <w:szCs w:val="18"/>
              </w:rPr>
              <w:t xml:space="preserve"> </w:t>
            </w:r>
            <w:r w:rsidR="00673499" w:rsidRPr="00715BF3">
              <w:rPr>
                <w:rFonts w:cstheme="minorHAnsi"/>
                <w:spacing w:val="-2"/>
                <w:sz w:val="18"/>
                <w:szCs w:val="18"/>
              </w:rPr>
              <w:t>for</w:t>
            </w:r>
            <w:r w:rsidRPr="00715BF3">
              <w:rPr>
                <w:rFonts w:cstheme="minorHAnsi"/>
                <w:spacing w:val="-2"/>
                <w:sz w:val="18"/>
                <w:szCs w:val="18"/>
              </w:rPr>
              <w:t xml:space="preserve"> </w:t>
            </w:r>
            <w:r w:rsidR="00673499" w:rsidRPr="00715BF3">
              <w:rPr>
                <w:rFonts w:cstheme="minorHAnsi"/>
                <w:spacing w:val="-2"/>
                <w:sz w:val="18"/>
                <w:szCs w:val="18"/>
              </w:rPr>
              <w:t>proposal</w:t>
            </w:r>
            <w:r w:rsidRPr="00715BF3">
              <w:rPr>
                <w:rFonts w:cstheme="minorHAnsi"/>
                <w:spacing w:val="-2"/>
                <w:sz w:val="18"/>
                <w:szCs w:val="18"/>
              </w:rPr>
              <w:t xml:space="preserve"> </w:t>
            </w:r>
            <w:r w:rsidR="00673499" w:rsidRPr="00715BF3">
              <w:rPr>
                <w:rFonts w:cstheme="minorHAnsi"/>
                <w:spacing w:val="-2"/>
                <w:sz w:val="18"/>
                <w:szCs w:val="18"/>
              </w:rPr>
              <w:t>submission</w:t>
            </w:r>
          </w:p>
        </w:tc>
        <w:tc>
          <w:tcPr>
            <w:tcW w:w="4500" w:type="dxa"/>
            <w:tcBorders>
              <w:left w:val="single" w:sz="4" w:space="0" w:color="auto"/>
            </w:tcBorders>
          </w:tcPr>
          <w:p w14:paraId="1BAED0F9"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r w:rsidR="003C3812" w:rsidRPr="00715BF3" w14:paraId="74017B81" w14:textId="77777777" w:rsidTr="00395435">
        <w:trPr>
          <w:trHeight w:val="676"/>
        </w:trPr>
        <w:tc>
          <w:tcPr>
            <w:tcW w:w="4950" w:type="dxa"/>
            <w:tcBorders>
              <w:right w:val="single" w:sz="4" w:space="0" w:color="auto"/>
            </w:tcBorders>
          </w:tcPr>
          <w:p w14:paraId="65E99A9F" w14:textId="0CC65350"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spacing w:val="-2"/>
                <w:sz w:val="18"/>
                <w:szCs w:val="18"/>
              </w:rPr>
              <w:t xml:space="preserve">         </w:t>
            </w:r>
            <w:r w:rsidR="0052371C" w:rsidRPr="00715BF3">
              <w:rPr>
                <w:rFonts w:cstheme="minorHAnsi"/>
                <w:b/>
                <w:spacing w:val="-2"/>
                <w:sz w:val="18"/>
                <w:szCs w:val="18"/>
              </w:rPr>
              <w:t>Annex</w:t>
            </w:r>
            <w:r w:rsidRPr="00715BF3">
              <w:rPr>
                <w:rFonts w:cstheme="minorHAnsi"/>
                <w:b/>
                <w:spacing w:val="-2"/>
                <w:sz w:val="18"/>
                <w:szCs w:val="18"/>
              </w:rPr>
              <w:t xml:space="preserve"> </w:t>
            </w:r>
            <w:r w:rsidR="00673499" w:rsidRPr="00715BF3">
              <w:rPr>
                <w:rFonts w:cstheme="minorHAnsi"/>
                <w:b/>
                <w:spacing w:val="-2"/>
                <w:sz w:val="18"/>
                <w:szCs w:val="18"/>
              </w:rPr>
              <w:t>B</w:t>
            </w:r>
            <w:r w:rsidR="0052371C" w:rsidRPr="00715BF3">
              <w:rPr>
                <w:rFonts w:cstheme="minorHAnsi"/>
                <w:b/>
                <w:spacing w:val="-2"/>
                <w:sz w:val="18"/>
                <w:szCs w:val="18"/>
              </w:rPr>
              <w:t>-3</w:t>
            </w:r>
            <w:r w:rsidRPr="00715BF3">
              <w:rPr>
                <w:rFonts w:cstheme="minorHAnsi"/>
                <w:spacing w:val="-2"/>
                <w:sz w:val="18"/>
                <w:szCs w:val="18"/>
              </w:rPr>
              <w:t xml:space="preserve"> </w:t>
            </w:r>
            <w:r w:rsidR="00673499" w:rsidRPr="00715BF3">
              <w:rPr>
                <w:rFonts w:cstheme="minorHAnsi"/>
                <w:spacing w:val="-2"/>
                <w:sz w:val="18"/>
                <w:szCs w:val="18"/>
              </w:rPr>
              <w:t>Format</w:t>
            </w:r>
            <w:r w:rsidRPr="00715BF3">
              <w:rPr>
                <w:rFonts w:cstheme="minorHAnsi"/>
                <w:spacing w:val="-2"/>
                <w:sz w:val="18"/>
                <w:szCs w:val="18"/>
              </w:rPr>
              <w:t xml:space="preserve"> </w:t>
            </w:r>
            <w:r w:rsidR="00673499" w:rsidRPr="00715BF3">
              <w:rPr>
                <w:rFonts w:cstheme="minorHAnsi"/>
                <w:spacing w:val="-2"/>
                <w:sz w:val="18"/>
                <w:szCs w:val="18"/>
              </w:rPr>
              <w:t>of</w:t>
            </w:r>
            <w:r w:rsidRPr="00715BF3">
              <w:rPr>
                <w:rFonts w:cstheme="minorHAnsi"/>
                <w:spacing w:val="-2"/>
                <w:sz w:val="18"/>
                <w:szCs w:val="18"/>
              </w:rPr>
              <w:t xml:space="preserve"> </w:t>
            </w:r>
            <w:r w:rsidR="00673499" w:rsidRPr="00715BF3">
              <w:rPr>
                <w:rFonts w:cstheme="minorHAnsi"/>
                <w:spacing w:val="-2"/>
                <w:sz w:val="18"/>
                <w:szCs w:val="18"/>
              </w:rPr>
              <w:t>resume</w:t>
            </w:r>
            <w:r w:rsidRPr="00715BF3">
              <w:rPr>
                <w:rFonts w:cstheme="minorHAnsi"/>
                <w:spacing w:val="-2"/>
                <w:sz w:val="18"/>
                <w:szCs w:val="18"/>
              </w:rPr>
              <w:t xml:space="preserve"> </w:t>
            </w:r>
            <w:r w:rsidR="00673499" w:rsidRPr="00715BF3">
              <w:rPr>
                <w:rFonts w:cstheme="minorHAnsi"/>
                <w:spacing w:val="-2"/>
                <w:sz w:val="18"/>
                <w:szCs w:val="18"/>
              </w:rPr>
              <w:t>for</w:t>
            </w:r>
            <w:r w:rsidRPr="00715BF3">
              <w:rPr>
                <w:rFonts w:cstheme="minorHAnsi"/>
                <w:spacing w:val="-2"/>
                <w:sz w:val="18"/>
                <w:szCs w:val="18"/>
              </w:rPr>
              <w:t xml:space="preserve"> </w:t>
            </w:r>
            <w:r w:rsidR="00673499" w:rsidRPr="00715BF3">
              <w:rPr>
                <w:rFonts w:cstheme="minorHAnsi"/>
                <w:spacing w:val="-2"/>
                <w:sz w:val="18"/>
                <w:szCs w:val="18"/>
              </w:rPr>
              <w:t>proposed</w:t>
            </w:r>
            <w:r w:rsidRPr="00715BF3">
              <w:rPr>
                <w:rFonts w:cstheme="minorHAnsi"/>
                <w:spacing w:val="-2"/>
                <w:sz w:val="18"/>
                <w:szCs w:val="18"/>
              </w:rPr>
              <w:t xml:space="preserve"> </w:t>
            </w:r>
            <w:r w:rsidR="00673499" w:rsidRPr="00715BF3">
              <w:rPr>
                <w:rFonts w:cstheme="minorHAnsi"/>
                <w:spacing w:val="-2"/>
                <w:sz w:val="18"/>
                <w:szCs w:val="18"/>
              </w:rPr>
              <w:t>staff</w:t>
            </w:r>
          </w:p>
          <w:p w14:paraId="4DDDB7F4" w14:textId="3D4B3245"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spacing w:val="-2"/>
                <w:sz w:val="18"/>
                <w:szCs w:val="18"/>
              </w:rPr>
              <w:t xml:space="preserve">         </w:t>
            </w:r>
            <w:r w:rsidR="0052371C" w:rsidRPr="00715BF3">
              <w:rPr>
                <w:rFonts w:cstheme="minorHAnsi"/>
                <w:b/>
                <w:spacing w:val="-2"/>
                <w:sz w:val="18"/>
                <w:szCs w:val="18"/>
              </w:rPr>
              <w:t>Annex</w:t>
            </w:r>
            <w:r w:rsidRPr="00715BF3">
              <w:rPr>
                <w:rFonts w:cstheme="minorHAnsi"/>
                <w:b/>
                <w:spacing w:val="-2"/>
                <w:sz w:val="18"/>
                <w:szCs w:val="18"/>
              </w:rPr>
              <w:t xml:space="preserve"> </w:t>
            </w:r>
            <w:r w:rsidR="00673499" w:rsidRPr="00715BF3">
              <w:rPr>
                <w:rFonts w:cstheme="minorHAnsi"/>
                <w:b/>
                <w:spacing w:val="-2"/>
                <w:sz w:val="18"/>
                <w:szCs w:val="18"/>
              </w:rPr>
              <w:t>B</w:t>
            </w:r>
            <w:r w:rsidR="0052371C" w:rsidRPr="00715BF3">
              <w:rPr>
                <w:rFonts w:cstheme="minorHAnsi"/>
                <w:b/>
                <w:spacing w:val="-2"/>
                <w:sz w:val="18"/>
                <w:szCs w:val="18"/>
              </w:rPr>
              <w:t>-4</w:t>
            </w:r>
            <w:r w:rsidRPr="00715BF3">
              <w:rPr>
                <w:rFonts w:cstheme="minorHAnsi"/>
                <w:spacing w:val="-2"/>
                <w:sz w:val="18"/>
                <w:szCs w:val="18"/>
              </w:rPr>
              <w:t xml:space="preserve"> </w:t>
            </w:r>
            <w:r w:rsidR="00673499" w:rsidRPr="00715BF3">
              <w:rPr>
                <w:rFonts w:cstheme="minorHAnsi"/>
                <w:spacing w:val="-2"/>
                <w:sz w:val="18"/>
                <w:szCs w:val="18"/>
              </w:rPr>
              <w:t>Capacity</w:t>
            </w:r>
            <w:r w:rsidRPr="00715BF3">
              <w:rPr>
                <w:rFonts w:cstheme="minorHAnsi"/>
                <w:spacing w:val="-2"/>
                <w:sz w:val="18"/>
                <w:szCs w:val="18"/>
              </w:rPr>
              <w:t xml:space="preserve"> </w:t>
            </w:r>
            <w:r w:rsidR="00673499" w:rsidRPr="00715BF3">
              <w:rPr>
                <w:rFonts w:cstheme="minorHAnsi"/>
                <w:spacing w:val="-2"/>
                <w:sz w:val="18"/>
                <w:szCs w:val="18"/>
              </w:rPr>
              <w:t>Assessment</w:t>
            </w:r>
            <w:r w:rsidRPr="00715BF3">
              <w:rPr>
                <w:rFonts w:cstheme="minorHAnsi"/>
                <w:spacing w:val="-2"/>
                <w:sz w:val="18"/>
                <w:szCs w:val="18"/>
              </w:rPr>
              <w:t xml:space="preserve"> </w:t>
            </w:r>
            <w:r w:rsidR="00673499" w:rsidRPr="00715BF3">
              <w:rPr>
                <w:rFonts w:cstheme="minorHAnsi"/>
                <w:spacing w:val="-2"/>
                <w:sz w:val="18"/>
                <w:szCs w:val="18"/>
              </w:rPr>
              <w:t>minimum</w:t>
            </w:r>
            <w:r w:rsidRPr="00715BF3">
              <w:rPr>
                <w:rFonts w:cstheme="minorHAnsi"/>
                <w:spacing w:val="-2"/>
                <w:sz w:val="18"/>
                <w:szCs w:val="18"/>
              </w:rPr>
              <w:t xml:space="preserve"> </w:t>
            </w:r>
            <w:r w:rsidR="00673499" w:rsidRPr="00715BF3">
              <w:rPr>
                <w:rFonts w:cstheme="minorHAnsi"/>
                <w:spacing w:val="-2"/>
                <w:sz w:val="18"/>
                <w:szCs w:val="18"/>
              </w:rPr>
              <w:t>Documents</w:t>
            </w:r>
          </w:p>
          <w:p w14:paraId="4DE6DE96" w14:textId="46267544" w:rsidR="0052371C" w:rsidRPr="00715BF3" w:rsidRDefault="007B5055" w:rsidP="0052371C">
            <w:pPr>
              <w:tabs>
                <w:tab w:val="left" w:pos="-720"/>
                <w:tab w:val="left" w:pos="1440"/>
              </w:tabs>
              <w:suppressAutoHyphens/>
              <w:rPr>
                <w:rFonts w:asciiTheme="minorHAnsi" w:hAnsiTheme="minorHAnsi" w:cstheme="minorHAnsi"/>
                <w:spacing w:val="-2"/>
                <w:sz w:val="18"/>
                <w:szCs w:val="18"/>
              </w:rPr>
            </w:pPr>
            <w:r w:rsidRPr="00715BF3">
              <w:rPr>
                <w:rFonts w:cstheme="minorHAnsi"/>
                <w:spacing w:val="-2"/>
                <w:sz w:val="18"/>
                <w:szCs w:val="18"/>
              </w:rPr>
              <w:t xml:space="preserve">         </w:t>
            </w:r>
          </w:p>
        </w:tc>
        <w:tc>
          <w:tcPr>
            <w:tcW w:w="4500" w:type="dxa"/>
            <w:tcBorders>
              <w:left w:val="single" w:sz="4" w:space="0" w:color="auto"/>
            </w:tcBorders>
          </w:tcPr>
          <w:p w14:paraId="2CF5FD41" w14:textId="77777777" w:rsidR="0052371C" w:rsidRPr="00715BF3" w:rsidRDefault="0052371C" w:rsidP="0052371C">
            <w:pPr>
              <w:tabs>
                <w:tab w:val="left" w:pos="-720"/>
                <w:tab w:val="left" w:pos="1440"/>
              </w:tabs>
              <w:suppressAutoHyphens/>
              <w:rPr>
                <w:rFonts w:asciiTheme="minorHAnsi" w:hAnsiTheme="minorHAnsi" w:cstheme="minorHAnsi"/>
                <w:spacing w:val="-2"/>
                <w:sz w:val="18"/>
                <w:szCs w:val="18"/>
              </w:rPr>
            </w:pPr>
          </w:p>
        </w:tc>
      </w:tr>
    </w:tbl>
    <w:p w14:paraId="77EBFC58" w14:textId="77777777" w:rsidR="0052371C" w:rsidRPr="00715BF3" w:rsidRDefault="0052371C" w:rsidP="0052371C">
      <w:pPr>
        <w:tabs>
          <w:tab w:val="left" w:pos="-720"/>
        </w:tabs>
        <w:suppressAutoHyphens/>
        <w:spacing w:after="0" w:line="240" w:lineRule="auto"/>
        <w:jc w:val="both"/>
        <w:rPr>
          <w:rFonts w:eastAsia="Calibri" w:cstheme="minorHAnsi"/>
          <w:sz w:val="14"/>
          <w:szCs w:val="14"/>
          <w:lang w:val="en-GB"/>
        </w:rPr>
      </w:pPr>
    </w:p>
    <w:p w14:paraId="30398FDA" w14:textId="70DEE89A" w:rsidR="00D34A19" w:rsidRPr="00715BF3" w:rsidRDefault="0052371C" w:rsidP="00D34A19">
      <w:pPr>
        <w:tabs>
          <w:tab w:val="left" w:pos="-720"/>
          <w:tab w:val="left" w:pos="1440"/>
        </w:tabs>
        <w:suppressAutoHyphens/>
        <w:spacing w:after="0" w:line="240" w:lineRule="auto"/>
        <w:rPr>
          <w:rFonts w:eastAsia="Calibri" w:cstheme="minorHAnsi"/>
          <w:spacing w:val="-2"/>
          <w:sz w:val="18"/>
          <w:szCs w:val="18"/>
          <w:highlight w:val="yellow"/>
          <w:lang w:val="en-GB"/>
        </w:rPr>
      </w:pPr>
      <w:r w:rsidRPr="00715BF3">
        <w:rPr>
          <w:rFonts w:eastAsia="Calibri" w:cstheme="minorHAnsi"/>
          <w:spacing w:val="-2"/>
          <w:sz w:val="18"/>
          <w:szCs w:val="18"/>
          <w:lang w:val="en-GB"/>
        </w:rPr>
        <w:t>Interested</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proponents</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may</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obtain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further</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information</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by</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contacting</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this</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email</w:t>
      </w:r>
      <w:r w:rsidR="007B5055" w:rsidRPr="00715BF3">
        <w:rPr>
          <w:rFonts w:eastAsia="Calibri" w:cstheme="minorHAnsi"/>
          <w:spacing w:val="-2"/>
          <w:sz w:val="18"/>
          <w:szCs w:val="18"/>
          <w:lang w:val="en-GB"/>
        </w:rPr>
        <w:t xml:space="preserve"> </w:t>
      </w:r>
      <w:r w:rsidRPr="00715BF3">
        <w:rPr>
          <w:rFonts w:eastAsia="Calibri" w:cstheme="minorHAnsi"/>
          <w:spacing w:val="-2"/>
          <w:sz w:val="18"/>
          <w:szCs w:val="18"/>
          <w:lang w:val="en-GB"/>
        </w:rPr>
        <w:t>address</w:t>
      </w:r>
      <w:r w:rsidR="007B5055" w:rsidRPr="00715BF3">
        <w:rPr>
          <w:rFonts w:eastAsia="Calibri" w:cstheme="minorHAnsi"/>
          <w:spacing w:val="-2"/>
          <w:sz w:val="18"/>
          <w:szCs w:val="18"/>
          <w:lang w:val="en-GB"/>
        </w:rPr>
        <w:t xml:space="preserve"> </w:t>
      </w:r>
      <w:hyperlink r:id="rId11" w:history="1">
        <w:r w:rsidR="00E31385" w:rsidRPr="00715BF3">
          <w:rPr>
            <w:rStyle w:val="Hyperlink"/>
            <w:rFonts w:eastAsia="Times New Roman" w:cstheme="minorHAnsi"/>
            <w:sz w:val="18"/>
            <w:szCs w:val="18"/>
            <w:lang w:val="en-GB"/>
          </w:rPr>
          <w:t>daniela.david@unwomen.org</w:t>
        </w:r>
      </w:hyperlink>
      <w:r w:rsidR="002E6148" w:rsidRPr="00715BF3">
        <w:rPr>
          <w:rStyle w:val="Hyperlink"/>
          <w:rFonts w:eastAsia="Times New Roman" w:cstheme="minorHAnsi"/>
          <w:sz w:val="18"/>
          <w:szCs w:val="18"/>
          <w:lang w:val="en-GB"/>
        </w:rPr>
        <w:t>.</w:t>
      </w:r>
    </w:p>
    <w:p w14:paraId="634832EB" w14:textId="2B5079AF" w:rsidR="0052371C" w:rsidRPr="00715BF3" w:rsidRDefault="0052371C" w:rsidP="00A157F5">
      <w:pPr>
        <w:tabs>
          <w:tab w:val="left" w:pos="-720"/>
          <w:tab w:val="left" w:pos="1440"/>
        </w:tabs>
        <w:suppressAutoHyphens/>
        <w:spacing w:after="0" w:line="240" w:lineRule="auto"/>
        <w:rPr>
          <w:rFonts w:eastAsia="Times New Roman" w:cstheme="minorHAnsi"/>
          <w:b/>
          <w:sz w:val="14"/>
          <w:szCs w:val="14"/>
          <w:lang w:val="en-GB" w:eastAsia="en-GB"/>
        </w:rPr>
      </w:pPr>
    </w:p>
    <w:p w14:paraId="09E9071C"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7ECCE8EE"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236B133C"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34461C5E"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2597E5CD" w14:textId="77777777" w:rsidR="002959D8" w:rsidRPr="00715BF3" w:rsidRDefault="002959D8" w:rsidP="00A157F5">
      <w:pPr>
        <w:tabs>
          <w:tab w:val="left" w:pos="-720"/>
          <w:tab w:val="left" w:pos="1440"/>
        </w:tabs>
        <w:suppressAutoHyphens/>
        <w:spacing w:after="0" w:line="240" w:lineRule="auto"/>
        <w:rPr>
          <w:rFonts w:eastAsia="Times New Roman" w:cstheme="minorHAnsi"/>
          <w:b/>
          <w:sz w:val="14"/>
          <w:szCs w:val="14"/>
          <w:lang w:val="en-GB" w:eastAsia="en-GB"/>
        </w:rPr>
      </w:pPr>
    </w:p>
    <w:p w14:paraId="63D63A75" w14:textId="6C9341B1" w:rsidR="0052371C" w:rsidRPr="00715BF3" w:rsidRDefault="0670DF6E" w:rsidP="00A87E9A">
      <w:pPr>
        <w:numPr>
          <w:ilvl w:val="0"/>
          <w:numId w:val="8"/>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715BF3">
        <w:rPr>
          <w:rFonts w:eastAsia="Times New Roman"/>
          <w:b/>
          <w:bCs/>
          <w:color w:val="0070C0"/>
          <w:sz w:val="18"/>
          <w:szCs w:val="18"/>
          <w:lang w:val="en-GB" w:eastAsia="en-GB"/>
        </w:rPr>
        <w:t>Proposal</w:t>
      </w:r>
      <w:r w:rsidR="19952AD5" w:rsidRPr="00715BF3">
        <w:rPr>
          <w:rFonts w:eastAsia="Times New Roman"/>
          <w:b/>
          <w:bCs/>
          <w:color w:val="0070C0"/>
          <w:sz w:val="18"/>
          <w:szCs w:val="18"/>
          <w:lang w:val="en-GB" w:eastAsia="en-GB"/>
        </w:rPr>
        <w:t xml:space="preserve"> </w:t>
      </w:r>
      <w:r w:rsidRPr="00715BF3">
        <w:rPr>
          <w:rFonts w:eastAsia="Times New Roman"/>
          <w:b/>
          <w:bCs/>
          <w:color w:val="0070C0"/>
          <w:sz w:val="18"/>
          <w:szCs w:val="18"/>
          <w:lang w:val="en-GB" w:eastAsia="en-GB"/>
        </w:rPr>
        <w:t>data</w:t>
      </w:r>
      <w:r w:rsidR="19952AD5" w:rsidRPr="00715BF3">
        <w:rPr>
          <w:rFonts w:eastAsia="Times New Roman"/>
          <w:b/>
          <w:bCs/>
          <w:color w:val="0070C0"/>
          <w:sz w:val="18"/>
          <w:szCs w:val="18"/>
          <w:lang w:val="en-GB" w:eastAsia="en-GB"/>
        </w:rPr>
        <w:t xml:space="preserve"> </w:t>
      </w:r>
      <w:r w:rsidRPr="00715BF3">
        <w:rPr>
          <w:rFonts w:eastAsia="Times New Roman"/>
          <w:b/>
          <w:bCs/>
          <w:color w:val="0070C0"/>
          <w:sz w:val="18"/>
          <w:szCs w:val="18"/>
          <w:lang w:val="en-GB" w:eastAsia="en-GB"/>
        </w:rPr>
        <w:t>sheet</w:t>
      </w:r>
      <w:r w:rsidR="19952AD5" w:rsidRPr="00715BF3">
        <w:rPr>
          <w:rFonts w:eastAsia="Times New Roman"/>
          <w:b/>
          <w:bCs/>
          <w:color w:val="0070C0"/>
          <w:sz w:val="18"/>
          <w:szCs w:val="18"/>
          <w:lang w:val="en-GB" w:eastAsia="en-GB"/>
        </w:rPr>
        <w:t xml:space="preserve"> </w:t>
      </w:r>
      <w:r w:rsidRPr="00715BF3">
        <w:rPr>
          <w:rFonts w:eastAsia="Times New Roman"/>
          <w:b/>
          <w:bCs/>
          <w:color w:val="0070C0"/>
          <w:sz w:val="18"/>
          <w:szCs w:val="18"/>
          <w:lang w:val="en-GB" w:eastAsia="en-GB"/>
        </w:rPr>
        <w:t>for</w:t>
      </w:r>
      <w:r w:rsidR="19952AD5" w:rsidRPr="00715BF3">
        <w:rPr>
          <w:rFonts w:eastAsia="Times New Roman"/>
          <w:b/>
          <w:bCs/>
          <w:color w:val="0070C0"/>
          <w:sz w:val="18"/>
          <w:szCs w:val="18"/>
          <w:lang w:val="en-GB" w:eastAsia="en-GB"/>
        </w:rPr>
        <w:t xml:space="preserve"> </w:t>
      </w:r>
      <w:r w:rsidR="28DD47DC" w:rsidRPr="00715BF3">
        <w:rPr>
          <w:rFonts w:eastAsia="Times New Roman"/>
          <w:b/>
          <w:bCs/>
          <w:color w:val="0070C0"/>
          <w:sz w:val="18"/>
          <w:szCs w:val="18"/>
          <w:lang w:val="en-GB" w:eastAsia="en-GB"/>
        </w:rPr>
        <w:t>Responsible</w:t>
      </w:r>
      <w:r w:rsidR="19952AD5" w:rsidRPr="00715BF3">
        <w:rPr>
          <w:rFonts w:eastAsia="Times New Roman"/>
          <w:b/>
          <w:bCs/>
          <w:color w:val="0070C0"/>
          <w:sz w:val="18"/>
          <w:szCs w:val="18"/>
          <w:lang w:val="en-GB" w:eastAsia="en-GB"/>
        </w:rPr>
        <w:t xml:space="preserve"> </w:t>
      </w:r>
      <w:r w:rsidR="28DD47DC" w:rsidRPr="00715BF3">
        <w:rPr>
          <w:rFonts w:eastAsia="Times New Roman"/>
          <w:b/>
          <w:bCs/>
          <w:color w:val="0070C0"/>
          <w:sz w:val="18"/>
          <w:szCs w:val="18"/>
          <w:lang w:val="en-GB" w:eastAsia="en-GB"/>
        </w:rP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39"/>
      </w:tblGrid>
      <w:tr w:rsidR="005919D6" w:rsidRPr="00715BF3" w14:paraId="4FBDAA22" w14:textId="77777777" w:rsidTr="005919D6">
        <w:tc>
          <w:tcPr>
            <w:tcW w:w="4434" w:type="dxa"/>
          </w:tcPr>
          <w:p w14:paraId="28DB4FA9" w14:textId="77777777" w:rsidR="005919D6" w:rsidRPr="00253354" w:rsidRDefault="005919D6" w:rsidP="004F43CF">
            <w:pPr>
              <w:rPr>
                <w:rFonts w:eastAsia="Arial"/>
                <w:b/>
                <w:bCs/>
                <w:sz w:val="18"/>
                <w:szCs w:val="18"/>
                <w:lang w:val="en-GB"/>
              </w:rPr>
            </w:pPr>
            <w:r w:rsidRPr="00253354">
              <w:rPr>
                <w:rFonts w:ascii="Calibri" w:eastAsia="Calibri" w:hAnsi="Calibri" w:cs="Calibri"/>
                <w:b/>
                <w:bCs/>
                <w:sz w:val="18"/>
                <w:szCs w:val="18"/>
                <w:lang w:val="en-GB"/>
              </w:rPr>
              <w:t xml:space="preserve">Programme/Project: </w:t>
            </w:r>
            <w:r w:rsidRPr="00253354">
              <w:rPr>
                <w:rFonts w:eastAsia="Arial"/>
                <w:b/>
                <w:bCs/>
                <w:sz w:val="18"/>
                <w:szCs w:val="18"/>
                <w:lang w:val="en-GB"/>
              </w:rPr>
              <w:t>“Promoting Gender-responsive Refugee Responses at the Regional and Country Level”</w:t>
            </w:r>
          </w:p>
          <w:p w14:paraId="008BCBA2" w14:textId="77777777" w:rsidR="005919D6" w:rsidRPr="00253354" w:rsidRDefault="005919D6" w:rsidP="004F43CF">
            <w:pPr>
              <w:rPr>
                <w:rStyle w:val="Hyperlink"/>
                <w:rFonts w:ascii="Calibri" w:eastAsia="Arial" w:hAnsi="Calibri" w:cs="Calibri"/>
                <w:b/>
                <w:bCs/>
                <w:color w:val="000000" w:themeColor="text1"/>
                <w:sz w:val="18"/>
                <w:szCs w:val="18"/>
                <w:lang w:val="en-GB"/>
              </w:rPr>
            </w:pPr>
          </w:p>
          <w:p w14:paraId="0E0FB309" w14:textId="77777777" w:rsidR="005919D6" w:rsidRPr="00253354" w:rsidRDefault="005919D6" w:rsidP="004F43CF">
            <w:pPr>
              <w:rPr>
                <w:rStyle w:val="Hyperlink"/>
                <w:rFonts w:ascii="Calibri" w:eastAsia="Arial" w:hAnsi="Calibri" w:cs="Calibri"/>
                <w:b/>
                <w:bCs/>
                <w:color w:val="000000" w:themeColor="text1"/>
                <w:sz w:val="18"/>
                <w:szCs w:val="18"/>
                <w:lang w:val="en-GB"/>
              </w:rPr>
            </w:pPr>
          </w:p>
          <w:p w14:paraId="0B54280E" w14:textId="77777777" w:rsidR="005919D6" w:rsidRPr="00253354" w:rsidRDefault="005919D6" w:rsidP="004F43CF">
            <w:pPr>
              <w:rPr>
                <w:rFonts w:ascii="Calibri" w:eastAsia="Calibri" w:hAnsi="Calibri" w:cs="Calibri"/>
                <w:b/>
                <w:bCs/>
                <w:sz w:val="18"/>
                <w:szCs w:val="18"/>
                <w:lang w:val="en-GB"/>
              </w:rPr>
            </w:pPr>
            <w:r w:rsidRPr="00253354">
              <w:rPr>
                <w:rStyle w:val="normaltextrun"/>
                <w:rFonts w:ascii="Calibri" w:hAnsi="Calibri" w:cs="Calibri"/>
                <w:b/>
                <w:bCs/>
                <w:color w:val="000000"/>
                <w:sz w:val="18"/>
                <w:szCs w:val="18"/>
                <w:shd w:val="clear" w:color="auto" w:fill="FFFFFF"/>
                <w:lang w:val="en-GB"/>
              </w:rPr>
              <w:t>Program official’s name:</w:t>
            </w:r>
            <w:r w:rsidRPr="00253354">
              <w:rPr>
                <w:rFonts w:ascii="Calibri" w:eastAsia="Calibri" w:hAnsi="Calibri" w:cs="Calibri"/>
                <w:b/>
                <w:bCs/>
                <w:sz w:val="18"/>
                <w:szCs w:val="18"/>
                <w:lang w:val="en-GB"/>
              </w:rPr>
              <w:t xml:space="preserve"> </w:t>
            </w:r>
          </w:p>
          <w:p w14:paraId="36916083" w14:textId="77777777" w:rsidR="005919D6" w:rsidRPr="00253354" w:rsidRDefault="005919D6" w:rsidP="004F43CF">
            <w:pPr>
              <w:rPr>
                <w:rStyle w:val="Hyperlink"/>
                <w:rFonts w:ascii="Calibri" w:eastAsia="Arial" w:hAnsi="Calibri" w:cs="Calibri"/>
                <w:b/>
                <w:bCs/>
                <w:sz w:val="18"/>
                <w:szCs w:val="18"/>
                <w:lang w:val="en-GB"/>
              </w:rPr>
            </w:pPr>
            <w:r w:rsidRPr="00253354">
              <w:rPr>
                <w:rFonts w:ascii="Calibri" w:eastAsia="Calibri" w:hAnsi="Calibri" w:cs="Calibri"/>
                <w:b/>
                <w:bCs/>
                <w:sz w:val="18"/>
                <w:szCs w:val="18"/>
                <w:lang w:val="en-GB"/>
              </w:rPr>
              <w:t>Daniela David-Cimpoies, Project manager</w:t>
            </w:r>
          </w:p>
          <w:p w14:paraId="0230655C" w14:textId="77777777" w:rsidR="005919D6" w:rsidRPr="00253354" w:rsidRDefault="005919D6" w:rsidP="004F43CF">
            <w:pPr>
              <w:rPr>
                <w:rStyle w:val="Hyperlink"/>
                <w:rFonts w:ascii="Calibri" w:eastAsia="Calibri" w:hAnsi="Calibri" w:cs="Calibri"/>
                <w:sz w:val="18"/>
                <w:szCs w:val="18"/>
                <w:lang w:val="en-GB"/>
              </w:rPr>
            </w:pPr>
            <w:r w:rsidRPr="00253354">
              <w:rPr>
                <w:rFonts w:ascii="Calibri" w:eastAsia="Calibri" w:hAnsi="Calibri" w:cs="Calibri"/>
                <w:b/>
                <w:bCs/>
                <w:sz w:val="18"/>
                <w:szCs w:val="18"/>
                <w:lang w:val="en-GB"/>
              </w:rPr>
              <w:t>Email</w:t>
            </w:r>
            <w:r w:rsidRPr="00253354">
              <w:rPr>
                <w:rFonts w:ascii="Calibri" w:eastAsia="Calibri" w:hAnsi="Calibri" w:cs="Calibri"/>
                <w:sz w:val="18"/>
                <w:szCs w:val="18"/>
                <w:lang w:val="en-GB"/>
              </w:rPr>
              <w:t xml:space="preserve">: </w:t>
            </w:r>
            <w:hyperlink r:id="rId12">
              <w:r w:rsidRPr="00253354">
                <w:rPr>
                  <w:rStyle w:val="Hyperlink"/>
                  <w:rFonts w:ascii="Calibri" w:eastAsia="Calibri" w:hAnsi="Calibri" w:cs="Calibri"/>
                  <w:sz w:val="18"/>
                  <w:szCs w:val="18"/>
                  <w:lang w:val="en-GB"/>
                </w:rPr>
                <w:t>daniela.david@unwomen.org</w:t>
              </w:r>
            </w:hyperlink>
          </w:p>
          <w:p w14:paraId="15AD3B76" w14:textId="77777777" w:rsidR="005919D6" w:rsidRPr="00253354" w:rsidRDefault="005919D6" w:rsidP="004F43CF">
            <w:pPr>
              <w:rPr>
                <w:rStyle w:val="Hyperlink"/>
                <w:color w:val="000000" w:themeColor="text1"/>
                <w:sz w:val="18"/>
                <w:szCs w:val="18"/>
                <w:lang w:val="en-GB"/>
              </w:rPr>
            </w:pPr>
          </w:p>
          <w:p w14:paraId="31CEEAD2" w14:textId="77777777" w:rsidR="005919D6" w:rsidRPr="00253354" w:rsidRDefault="005919D6" w:rsidP="004F43CF">
            <w:pPr>
              <w:rPr>
                <w:rStyle w:val="Hyperlink"/>
                <w:color w:val="000000" w:themeColor="text1"/>
                <w:sz w:val="18"/>
                <w:szCs w:val="18"/>
                <w:lang w:val="en-GB"/>
              </w:rPr>
            </w:pPr>
          </w:p>
          <w:p w14:paraId="6A1359AC" w14:textId="77777777" w:rsidR="005919D6" w:rsidRPr="00253354" w:rsidRDefault="005919D6" w:rsidP="004F43CF">
            <w:pPr>
              <w:rPr>
                <w:rStyle w:val="Hyperlink"/>
                <w:color w:val="000000" w:themeColor="text1"/>
                <w:sz w:val="18"/>
                <w:szCs w:val="18"/>
                <w:lang w:val="en-GB"/>
              </w:rPr>
            </w:pPr>
          </w:p>
          <w:p w14:paraId="0363FE18" w14:textId="1265B3D4" w:rsidR="005919D6" w:rsidRPr="00253354" w:rsidRDefault="005919D6" w:rsidP="004F43CF">
            <w:pPr>
              <w:rPr>
                <w:rStyle w:val="Hyperlink"/>
                <w:color w:val="000000" w:themeColor="text1"/>
                <w:sz w:val="18"/>
                <w:szCs w:val="18"/>
                <w:lang w:val="en-GB"/>
              </w:rPr>
            </w:pPr>
            <w:r w:rsidRPr="00253354">
              <w:rPr>
                <w:rFonts w:ascii="Calibri" w:eastAsia="Calibri" w:hAnsi="Calibri" w:cs="Calibri"/>
                <w:b/>
                <w:bCs/>
                <w:color w:val="000000" w:themeColor="text1"/>
                <w:sz w:val="18"/>
                <w:szCs w:val="18"/>
                <w:lang w:val="en-GB"/>
              </w:rPr>
              <w:t xml:space="preserve">Issue date: </w:t>
            </w:r>
            <w:r w:rsidR="000E05B7" w:rsidRPr="00253354">
              <w:rPr>
                <w:rFonts w:ascii="Calibri" w:eastAsia="Calibri" w:hAnsi="Calibri" w:cs="Calibri"/>
                <w:b/>
                <w:bCs/>
                <w:color w:val="000000" w:themeColor="text1"/>
                <w:sz w:val="18"/>
                <w:szCs w:val="18"/>
                <w:lang w:val="en-GB"/>
              </w:rPr>
              <w:t>23</w:t>
            </w:r>
            <w:r w:rsidRPr="00253354">
              <w:rPr>
                <w:rFonts w:ascii="Calibri" w:eastAsia="Calibri" w:hAnsi="Calibri" w:cs="Calibri"/>
                <w:b/>
                <w:bCs/>
                <w:color w:val="000000" w:themeColor="text1"/>
                <w:sz w:val="18"/>
                <w:szCs w:val="18"/>
                <w:lang w:val="en-GB"/>
              </w:rPr>
              <w:t xml:space="preserve"> </w:t>
            </w:r>
            <w:r w:rsidR="00A70E39" w:rsidRPr="00253354">
              <w:rPr>
                <w:rFonts w:ascii="Calibri" w:eastAsia="Calibri" w:hAnsi="Calibri" w:cs="Calibri"/>
                <w:b/>
                <w:bCs/>
                <w:color w:val="000000" w:themeColor="text1"/>
                <w:sz w:val="18"/>
                <w:szCs w:val="18"/>
                <w:lang w:val="en-GB"/>
              </w:rPr>
              <w:t>December</w:t>
            </w:r>
            <w:r w:rsidRPr="00253354">
              <w:rPr>
                <w:rFonts w:ascii="Calibri" w:eastAsia="Calibri" w:hAnsi="Calibri" w:cs="Calibri"/>
                <w:b/>
                <w:bCs/>
                <w:color w:val="000000" w:themeColor="text1"/>
                <w:sz w:val="18"/>
                <w:szCs w:val="18"/>
                <w:lang w:val="en-GB"/>
              </w:rPr>
              <w:t xml:space="preserve"> 2022</w:t>
            </w:r>
          </w:p>
          <w:p w14:paraId="2E1793B2" w14:textId="77777777" w:rsidR="005919D6" w:rsidRPr="00253354" w:rsidRDefault="005919D6" w:rsidP="004F43CF">
            <w:pPr>
              <w:rPr>
                <w:rStyle w:val="Hyperlink"/>
                <w:rFonts w:ascii="Calibri" w:eastAsia="Arial" w:hAnsi="Calibri" w:cs="Calibri"/>
                <w:b/>
                <w:bCs/>
                <w:color w:val="000000" w:themeColor="text1"/>
                <w:sz w:val="18"/>
                <w:szCs w:val="18"/>
                <w:lang w:val="en-GB"/>
              </w:rPr>
            </w:pPr>
          </w:p>
          <w:p w14:paraId="5989D740" w14:textId="77777777" w:rsidR="005919D6" w:rsidRPr="00253354" w:rsidRDefault="005919D6" w:rsidP="004F43CF">
            <w:pPr>
              <w:rPr>
                <w:rStyle w:val="Hyperlink"/>
                <w:rFonts w:ascii="Calibri" w:eastAsia="Calibri" w:hAnsi="Calibri" w:cs="Calibri"/>
                <w:color w:val="000000" w:themeColor="text1"/>
                <w:sz w:val="18"/>
                <w:szCs w:val="18"/>
                <w:lang w:val="en-GB"/>
              </w:rPr>
            </w:pPr>
          </w:p>
        </w:tc>
        <w:tc>
          <w:tcPr>
            <w:tcW w:w="4439" w:type="dxa"/>
          </w:tcPr>
          <w:p w14:paraId="181385F3" w14:textId="77777777" w:rsidR="005919D6" w:rsidRPr="00253354" w:rsidRDefault="005919D6" w:rsidP="005919D6">
            <w:pPr>
              <w:shd w:val="clear" w:color="auto" w:fill="D9E2F3" w:themeFill="accent1" w:themeFillTint="33"/>
              <w:rPr>
                <w:rFonts w:ascii="Calibri" w:eastAsia="Calibri" w:hAnsi="Calibri" w:cs="Calibri"/>
                <w:b/>
                <w:bCs/>
                <w:sz w:val="18"/>
                <w:szCs w:val="18"/>
                <w:lang w:val="en-GB"/>
              </w:rPr>
            </w:pPr>
            <w:r w:rsidRPr="00253354">
              <w:rPr>
                <w:rFonts w:ascii="Calibri" w:eastAsia="Calibri" w:hAnsi="Calibri" w:cs="Calibri"/>
                <w:b/>
                <w:bCs/>
                <w:sz w:val="18"/>
                <w:szCs w:val="18"/>
                <w:lang w:val="en-GB"/>
              </w:rPr>
              <w:t xml:space="preserve">Requests for clarifications due: </w:t>
            </w:r>
          </w:p>
          <w:p w14:paraId="40066AA2" w14:textId="7C5B4F8D" w:rsidR="005919D6" w:rsidRPr="00253354" w:rsidRDefault="005919D6" w:rsidP="005919D6">
            <w:pPr>
              <w:rPr>
                <w:rFonts w:eastAsia="Times New Roman"/>
                <w:b/>
                <w:bCs/>
                <w:sz w:val="18"/>
                <w:szCs w:val="18"/>
                <w:lang w:val="en-GB"/>
              </w:rPr>
            </w:pPr>
            <w:r w:rsidRPr="00253354">
              <w:rPr>
                <w:rFonts w:ascii="Calibri" w:eastAsia="Calibri" w:hAnsi="Calibri" w:cs="Calibri"/>
                <w:b/>
                <w:bCs/>
                <w:sz w:val="18"/>
                <w:szCs w:val="18"/>
                <w:lang w:val="en-GB"/>
              </w:rPr>
              <w:t xml:space="preserve">Date: </w:t>
            </w:r>
            <w:r w:rsidR="00E2116E" w:rsidRPr="00253354">
              <w:rPr>
                <w:rFonts w:ascii="Calibri" w:eastAsia="Calibri" w:hAnsi="Calibri" w:cs="Calibri"/>
                <w:b/>
                <w:bCs/>
                <w:sz w:val="18"/>
                <w:szCs w:val="18"/>
                <w:lang w:val="en-GB"/>
              </w:rPr>
              <w:t>January</w:t>
            </w:r>
            <w:r w:rsidRPr="00253354">
              <w:rPr>
                <w:rFonts w:eastAsia="Times New Roman"/>
                <w:b/>
                <w:bCs/>
                <w:sz w:val="18"/>
                <w:szCs w:val="18"/>
                <w:lang w:val="en-GB"/>
              </w:rPr>
              <w:t xml:space="preserve"> </w:t>
            </w:r>
            <w:r w:rsidR="004B1EB8" w:rsidRPr="00253354">
              <w:rPr>
                <w:rFonts w:eastAsia="Times New Roman"/>
                <w:b/>
                <w:bCs/>
                <w:sz w:val="18"/>
                <w:szCs w:val="18"/>
                <w:lang w:val="en-GB"/>
              </w:rPr>
              <w:t>11</w:t>
            </w:r>
            <w:r w:rsidR="00771076" w:rsidRPr="00253354">
              <w:rPr>
                <w:rFonts w:eastAsia="Times New Roman"/>
                <w:b/>
                <w:bCs/>
                <w:sz w:val="18"/>
                <w:szCs w:val="18"/>
                <w:lang w:val="en-GB"/>
              </w:rPr>
              <w:t>, 2023</w:t>
            </w:r>
            <w:r w:rsidRPr="00253354">
              <w:rPr>
                <w:rFonts w:eastAsia="Times New Roman"/>
                <w:b/>
                <w:bCs/>
                <w:sz w:val="18"/>
                <w:szCs w:val="18"/>
                <w:lang w:val="en-GB"/>
              </w:rPr>
              <w:t>/ Time: 18:00</w:t>
            </w:r>
          </w:p>
          <w:p w14:paraId="51359AE6" w14:textId="77777777" w:rsidR="005919D6" w:rsidRPr="00253354" w:rsidRDefault="005919D6" w:rsidP="005919D6">
            <w:pPr>
              <w:shd w:val="clear" w:color="auto" w:fill="D9E2F3" w:themeFill="accent1" w:themeFillTint="33"/>
              <w:rPr>
                <w:rFonts w:ascii="Calibri" w:eastAsia="Calibri" w:hAnsi="Calibri" w:cs="Calibri"/>
                <w:b/>
                <w:bCs/>
                <w:sz w:val="18"/>
                <w:szCs w:val="18"/>
                <w:lang w:val="en-GB"/>
              </w:rPr>
            </w:pPr>
            <w:r w:rsidRPr="00253354">
              <w:rPr>
                <w:rFonts w:ascii="Calibri" w:eastAsia="Calibri" w:hAnsi="Calibri" w:cs="Calibri"/>
                <w:b/>
                <w:bCs/>
                <w:sz w:val="18"/>
                <w:szCs w:val="18"/>
                <w:lang w:val="en-GB"/>
              </w:rPr>
              <w:t>UN Women clarifications to proponents due (via e-mail):</w:t>
            </w:r>
          </w:p>
          <w:p w14:paraId="10843F6D" w14:textId="1AE361CC" w:rsidR="005919D6" w:rsidRPr="00253354" w:rsidRDefault="005919D6" w:rsidP="005919D6">
            <w:pPr>
              <w:rPr>
                <w:lang w:val="en-GB"/>
              </w:rPr>
            </w:pPr>
            <w:r w:rsidRPr="00253354">
              <w:rPr>
                <w:rFonts w:ascii="Calibri" w:eastAsia="Calibri" w:hAnsi="Calibri" w:cs="Calibri"/>
                <w:b/>
                <w:bCs/>
                <w:sz w:val="18"/>
                <w:szCs w:val="18"/>
                <w:lang w:val="en-GB"/>
              </w:rPr>
              <w:t xml:space="preserve">Date: </w:t>
            </w:r>
            <w:r w:rsidR="00771076" w:rsidRPr="00253354">
              <w:rPr>
                <w:rFonts w:ascii="Calibri" w:eastAsia="Calibri" w:hAnsi="Calibri" w:cs="Calibri"/>
                <w:b/>
                <w:bCs/>
                <w:sz w:val="18"/>
                <w:szCs w:val="18"/>
                <w:lang w:val="en-GB"/>
              </w:rPr>
              <w:t xml:space="preserve">January </w:t>
            </w:r>
            <w:r w:rsidR="00607764" w:rsidRPr="00253354">
              <w:rPr>
                <w:rFonts w:ascii="Calibri" w:eastAsia="Calibri" w:hAnsi="Calibri" w:cs="Calibri"/>
                <w:b/>
                <w:bCs/>
                <w:sz w:val="18"/>
                <w:szCs w:val="18"/>
                <w:lang w:val="en-GB"/>
              </w:rPr>
              <w:t>18</w:t>
            </w:r>
            <w:r w:rsidR="004B1EB8" w:rsidRPr="00253354">
              <w:rPr>
                <w:rFonts w:ascii="Calibri" w:eastAsia="Calibri" w:hAnsi="Calibri" w:cs="Calibri"/>
                <w:b/>
                <w:bCs/>
                <w:sz w:val="18"/>
                <w:szCs w:val="18"/>
                <w:lang w:val="en-GB"/>
              </w:rPr>
              <w:t>,2023</w:t>
            </w:r>
            <w:r w:rsidRPr="00253354">
              <w:rPr>
                <w:rFonts w:ascii="Calibri" w:eastAsia="Calibri" w:hAnsi="Calibri" w:cs="Calibri"/>
                <w:b/>
                <w:bCs/>
                <w:sz w:val="18"/>
                <w:szCs w:val="18"/>
                <w:lang w:val="en-GB"/>
              </w:rPr>
              <w:t>/ Time: 18:00</w:t>
            </w:r>
          </w:p>
          <w:p w14:paraId="3C81F238" w14:textId="77777777" w:rsidR="005919D6" w:rsidRPr="00253354" w:rsidRDefault="005919D6" w:rsidP="005919D6">
            <w:pPr>
              <w:shd w:val="clear" w:color="auto" w:fill="D9E2F3" w:themeFill="accent1" w:themeFillTint="33"/>
              <w:rPr>
                <w:lang w:val="en-GB"/>
              </w:rPr>
            </w:pPr>
            <w:r w:rsidRPr="00253354">
              <w:rPr>
                <w:rFonts w:ascii="Calibri" w:eastAsia="Calibri" w:hAnsi="Calibri" w:cs="Calibri"/>
                <w:b/>
                <w:bCs/>
                <w:sz w:val="18"/>
                <w:szCs w:val="18"/>
                <w:lang w:val="en-GB"/>
              </w:rPr>
              <w:t>Proposal due:</w:t>
            </w:r>
          </w:p>
          <w:p w14:paraId="60361BF8" w14:textId="46BF5FDB" w:rsidR="005919D6" w:rsidRPr="00253354" w:rsidRDefault="005919D6" w:rsidP="005919D6">
            <w:pPr>
              <w:rPr>
                <w:lang w:val="en-GB"/>
              </w:rPr>
            </w:pPr>
            <w:r w:rsidRPr="00253354">
              <w:rPr>
                <w:rFonts w:ascii="Calibri" w:eastAsia="Calibri" w:hAnsi="Calibri" w:cs="Calibri"/>
                <w:b/>
                <w:bCs/>
                <w:sz w:val="18"/>
                <w:szCs w:val="18"/>
                <w:lang w:val="en-GB"/>
              </w:rPr>
              <w:t>Date:</w:t>
            </w:r>
            <w:r w:rsidR="004B1EB8" w:rsidRPr="00253354">
              <w:rPr>
                <w:rFonts w:ascii="Calibri" w:eastAsia="Calibri" w:hAnsi="Calibri" w:cs="Calibri"/>
                <w:b/>
                <w:bCs/>
                <w:sz w:val="18"/>
                <w:szCs w:val="18"/>
                <w:lang w:val="en-GB"/>
              </w:rPr>
              <w:t xml:space="preserve"> January 23,</w:t>
            </w:r>
            <w:r w:rsidRPr="00253354">
              <w:rPr>
                <w:rFonts w:ascii="Calibri" w:eastAsia="Calibri" w:hAnsi="Calibri" w:cs="Calibri"/>
                <w:b/>
                <w:sz w:val="18"/>
                <w:szCs w:val="18"/>
                <w:lang w:val="en-GB"/>
              </w:rPr>
              <w:t xml:space="preserve"> 202</w:t>
            </w:r>
            <w:r w:rsidR="004B1EB8" w:rsidRPr="00253354">
              <w:rPr>
                <w:rFonts w:ascii="Calibri" w:eastAsia="Calibri" w:hAnsi="Calibri" w:cs="Calibri"/>
                <w:b/>
                <w:sz w:val="18"/>
                <w:szCs w:val="18"/>
                <w:lang w:val="en-GB"/>
              </w:rPr>
              <w:t>3</w:t>
            </w:r>
            <w:r w:rsidRPr="00253354">
              <w:rPr>
                <w:rFonts w:ascii="Calibri" w:eastAsia="Calibri" w:hAnsi="Calibri" w:cs="Calibri"/>
                <w:b/>
                <w:bCs/>
                <w:sz w:val="18"/>
                <w:szCs w:val="18"/>
                <w:lang w:val="en-GB"/>
              </w:rPr>
              <w:t xml:space="preserve"> / Time: 18:00</w:t>
            </w:r>
          </w:p>
          <w:p w14:paraId="16DBD9D4" w14:textId="77777777" w:rsidR="005919D6" w:rsidRPr="00253354" w:rsidRDefault="005919D6" w:rsidP="005919D6">
            <w:pPr>
              <w:shd w:val="clear" w:color="auto" w:fill="D9E2F3" w:themeFill="accent1" w:themeFillTint="33"/>
              <w:rPr>
                <w:lang w:val="en-GB"/>
              </w:rPr>
            </w:pPr>
            <w:r w:rsidRPr="00253354">
              <w:rPr>
                <w:rFonts w:ascii="Calibri" w:eastAsia="Calibri" w:hAnsi="Calibri" w:cs="Calibri"/>
                <w:b/>
                <w:bCs/>
                <w:sz w:val="18"/>
                <w:szCs w:val="18"/>
                <w:lang w:val="en-GB"/>
              </w:rPr>
              <w:t>Planned award date:</w:t>
            </w:r>
          </w:p>
          <w:p w14:paraId="0B40609A" w14:textId="19A3D697" w:rsidR="005919D6" w:rsidRPr="00253354" w:rsidRDefault="00B60235" w:rsidP="005919D6">
            <w:pPr>
              <w:rPr>
                <w:lang w:val="en-GB"/>
              </w:rPr>
            </w:pPr>
            <w:r w:rsidRPr="00253354">
              <w:rPr>
                <w:rFonts w:ascii="Calibri" w:eastAsia="Calibri" w:hAnsi="Calibri" w:cs="Calibri"/>
                <w:b/>
                <w:bCs/>
                <w:sz w:val="18"/>
                <w:szCs w:val="18"/>
                <w:lang w:val="en-GB"/>
              </w:rPr>
              <w:t xml:space="preserve">February </w:t>
            </w:r>
            <w:r w:rsidR="005919D6" w:rsidRPr="00253354">
              <w:rPr>
                <w:rFonts w:ascii="Calibri" w:eastAsia="Calibri" w:hAnsi="Calibri" w:cs="Calibri"/>
                <w:b/>
                <w:bCs/>
                <w:sz w:val="18"/>
                <w:szCs w:val="18"/>
                <w:lang w:val="en-GB"/>
              </w:rPr>
              <w:t>202</w:t>
            </w:r>
            <w:r w:rsidR="008855C6" w:rsidRPr="00253354">
              <w:rPr>
                <w:rFonts w:ascii="Calibri" w:eastAsia="Calibri" w:hAnsi="Calibri" w:cs="Calibri"/>
                <w:b/>
                <w:bCs/>
                <w:sz w:val="18"/>
                <w:szCs w:val="18"/>
                <w:lang w:val="en-GB"/>
              </w:rPr>
              <w:t>3</w:t>
            </w:r>
          </w:p>
          <w:p w14:paraId="3FC6AB78" w14:textId="19E64E15" w:rsidR="005919D6" w:rsidRPr="00253354" w:rsidRDefault="005919D6" w:rsidP="005919D6">
            <w:pPr>
              <w:shd w:val="clear" w:color="auto" w:fill="D9E2F3" w:themeFill="accent1" w:themeFillTint="33"/>
              <w:rPr>
                <w:lang w:val="en-GB"/>
              </w:rPr>
            </w:pPr>
            <w:r w:rsidRPr="00253354">
              <w:rPr>
                <w:rFonts w:ascii="Calibri" w:eastAsia="Calibri" w:hAnsi="Calibri" w:cs="Calibri"/>
                <w:b/>
                <w:bCs/>
                <w:sz w:val="18"/>
                <w:szCs w:val="18"/>
                <w:lang w:val="en-GB"/>
              </w:rPr>
              <w:t>Planned contract start-date/delivery date:</w:t>
            </w:r>
          </w:p>
          <w:p w14:paraId="43ACE4EC" w14:textId="6A103F71" w:rsidR="005919D6" w:rsidRPr="00253354" w:rsidRDefault="00B60235" w:rsidP="005919D6">
            <w:pPr>
              <w:rPr>
                <w:lang w:val="en-GB"/>
              </w:rPr>
            </w:pPr>
            <w:r w:rsidRPr="00253354">
              <w:rPr>
                <w:rFonts w:ascii="Calibri" w:eastAsia="Calibri" w:hAnsi="Calibri" w:cs="Calibri"/>
                <w:b/>
                <w:bCs/>
                <w:sz w:val="18"/>
                <w:szCs w:val="18"/>
                <w:lang w:val="en-GB"/>
              </w:rPr>
              <w:t>February</w:t>
            </w:r>
            <w:r w:rsidR="005919D6" w:rsidRPr="00253354">
              <w:rPr>
                <w:rFonts w:ascii="Calibri" w:eastAsia="Calibri" w:hAnsi="Calibri" w:cs="Calibri"/>
                <w:b/>
                <w:bCs/>
                <w:sz w:val="18"/>
                <w:szCs w:val="18"/>
                <w:lang w:val="en-GB"/>
              </w:rPr>
              <w:t xml:space="preserve"> 2023 – </w:t>
            </w:r>
            <w:r w:rsidR="00A4272E" w:rsidRPr="00253354">
              <w:rPr>
                <w:rFonts w:ascii="Calibri" w:eastAsia="Calibri" w:hAnsi="Calibri" w:cs="Calibri"/>
                <w:b/>
                <w:bCs/>
                <w:sz w:val="18"/>
                <w:szCs w:val="18"/>
                <w:lang w:val="en-GB"/>
              </w:rPr>
              <w:t>August</w:t>
            </w:r>
            <w:r w:rsidR="005919D6" w:rsidRPr="00253354">
              <w:rPr>
                <w:rFonts w:ascii="Calibri" w:eastAsia="Calibri" w:hAnsi="Calibri" w:cs="Calibri"/>
                <w:b/>
                <w:bCs/>
                <w:sz w:val="18"/>
                <w:szCs w:val="18"/>
                <w:lang w:val="en-GB"/>
              </w:rPr>
              <w:t xml:space="preserve"> 2023 (</w:t>
            </w:r>
            <w:r w:rsidR="00E2116E" w:rsidRPr="00253354">
              <w:rPr>
                <w:rFonts w:ascii="Calibri" w:eastAsia="Calibri" w:hAnsi="Calibri" w:cs="Calibri"/>
                <w:b/>
                <w:bCs/>
                <w:sz w:val="18"/>
                <w:szCs w:val="18"/>
                <w:lang w:val="en-GB"/>
              </w:rPr>
              <w:t>7</w:t>
            </w:r>
            <w:r w:rsidR="005919D6" w:rsidRPr="00253354">
              <w:rPr>
                <w:rFonts w:ascii="Calibri" w:eastAsia="Calibri" w:hAnsi="Calibri" w:cs="Calibri"/>
                <w:b/>
                <w:bCs/>
                <w:sz w:val="18"/>
                <w:szCs w:val="18"/>
                <w:lang w:val="en-GB"/>
              </w:rPr>
              <w:t xml:space="preserve"> months)</w:t>
            </w:r>
          </w:p>
          <w:p w14:paraId="483260F0" w14:textId="77777777" w:rsidR="005919D6" w:rsidRPr="00253354" w:rsidRDefault="005919D6" w:rsidP="004F43CF">
            <w:pPr>
              <w:rPr>
                <w:rStyle w:val="Hyperlink"/>
                <w:rFonts w:ascii="Calibri" w:eastAsia="Calibri" w:hAnsi="Calibri" w:cs="Calibri"/>
                <w:color w:val="000000" w:themeColor="text1"/>
                <w:sz w:val="18"/>
                <w:szCs w:val="18"/>
                <w:lang w:val="en-GB"/>
              </w:rPr>
            </w:pPr>
          </w:p>
        </w:tc>
      </w:tr>
    </w:tbl>
    <w:p w14:paraId="64E599CE" w14:textId="77777777" w:rsidR="005919D6" w:rsidRPr="00715BF3" w:rsidRDefault="005919D6" w:rsidP="000A7AEF">
      <w:pPr>
        <w:rPr>
          <w:rFonts w:eastAsia="Times New Roman" w:cstheme="minorHAnsi"/>
          <w:b/>
          <w:color w:val="0070C0"/>
          <w:sz w:val="18"/>
          <w:szCs w:val="18"/>
          <w:lang w:val="en-GB" w:eastAsia="en-GB"/>
        </w:rPr>
      </w:pPr>
    </w:p>
    <w:p w14:paraId="18343043" w14:textId="77777777" w:rsidR="00B7706A" w:rsidRPr="00715BF3" w:rsidRDefault="00B7706A" w:rsidP="000A7AEF">
      <w:pPr>
        <w:rPr>
          <w:rFonts w:eastAsia="Times New Roman" w:cstheme="minorHAnsi"/>
          <w:b/>
          <w:color w:val="0070C0"/>
          <w:sz w:val="18"/>
          <w:szCs w:val="18"/>
          <w:lang w:val="en-GB" w:eastAsia="en-GB"/>
        </w:rPr>
      </w:pPr>
    </w:p>
    <w:p w14:paraId="2BC0F2C5" w14:textId="77777777" w:rsidR="00B7706A" w:rsidRPr="00715BF3" w:rsidRDefault="00B7706A" w:rsidP="000A7AEF">
      <w:pPr>
        <w:rPr>
          <w:rFonts w:eastAsia="Times New Roman" w:cstheme="minorHAnsi"/>
          <w:b/>
          <w:color w:val="0070C0"/>
          <w:sz w:val="18"/>
          <w:szCs w:val="18"/>
          <w:lang w:val="en-GB" w:eastAsia="en-GB"/>
        </w:rPr>
      </w:pPr>
    </w:p>
    <w:p w14:paraId="36B8DC68" w14:textId="77777777" w:rsidR="00B6245F" w:rsidRDefault="00B6245F" w:rsidP="000A7AEF">
      <w:pPr>
        <w:rPr>
          <w:rFonts w:eastAsia="Times New Roman" w:cstheme="minorHAnsi"/>
          <w:b/>
          <w:color w:val="0070C0"/>
          <w:sz w:val="18"/>
          <w:szCs w:val="18"/>
          <w:lang w:val="en-GB" w:eastAsia="en-GB"/>
        </w:rPr>
      </w:pPr>
    </w:p>
    <w:p w14:paraId="4E8D89AD" w14:textId="0E5D920E" w:rsidR="000A7AEF" w:rsidRPr="00715BF3" w:rsidRDefault="000A7AEF" w:rsidP="000A7AEF">
      <w:pPr>
        <w:rPr>
          <w:rFonts w:eastAsia="Calibri" w:cstheme="minorHAnsi"/>
          <w:color w:val="0070C0"/>
          <w:spacing w:val="-3"/>
          <w:sz w:val="18"/>
          <w:szCs w:val="18"/>
          <w:lang w:val="en-GB"/>
        </w:rPr>
      </w:pPr>
      <w:r w:rsidRPr="00715BF3">
        <w:rPr>
          <w:rFonts w:eastAsia="Times New Roman" w:cstheme="minorHAnsi"/>
          <w:b/>
          <w:color w:val="0070C0"/>
          <w:sz w:val="18"/>
          <w:szCs w:val="18"/>
          <w:lang w:val="en-GB" w:eastAsia="en-GB"/>
        </w:rPr>
        <w:lastRenderedPageBreak/>
        <w:t>c.</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UN</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Women</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Terms</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of</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Reference</w:t>
      </w:r>
    </w:p>
    <w:p w14:paraId="5B94F412" w14:textId="5E22930D" w:rsidR="000A7AEF" w:rsidRPr="00715BF3" w:rsidRDefault="000A7AEF" w:rsidP="00272730">
      <w:pPr>
        <w:tabs>
          <w:tab w:val="center" w:pos="4320"/>
          <w:tab w:val="right" w:pos="8640"/>
        </w:tabs>
        <w:spacing w:after="0" w:line="240" w:lineRule="auto"/>
        <w:rPr>
          <w:rFonts w:eastAsia="Times New Roman" w:cstheme="minorHAnsi"/>
          <w:b/>
          <w:bCs/>
          <w:color w:val="002060"/>
          <w:sz w:val="24"/>
          <w:szCs w:val="24"/>
          <w:lang w:val="en-GB" w:eastAsia="en-GB"/>
        </w:rPr>
      </w:pPr>
    </w:p>
    <w:p w14:paraId="1296B6F1" w14:textId="77777777" w:rsidR="005A5796" w:rsidRDefault="00FE748C" w:rsidP="000A7AEF">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FE748C">
        <w:rPr>
          <w:rFonts w:eastAsia="Times New Roman" w:cstheme="minorHAnsi"/>
          <w:b/>
          <w:bCs/>
          <w:color w:val="000000" w:themeColor="text1"/>
          <w:sz w:val="18"/>
          <w:szCs w:val="18"/>
          <w:lang w:val="en-GB" w:eastAsia="en-GB"/>
        </w:rPr>
        <w:t xml:space="preserve">Call for Proposal </w:t>
      </w:r>
    </w:p>
    <w:p w14:paraId="075E7259" w14:textId="2792705C" w:rsidR="000A7AEF" w:rsidRPr="00715BF3" w:rsidRDefault="00FE748C"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FE748C">
        <w:rPr>
          <w:rFonts w:eastAsia="Times New Roman" w:cstheme="minorHAnsi"/>
          <w:b/>
          <w:bCs/>
          <w:color w:val="000000" w:themeColor="text1"/>
          <w:sz w:val="18"/>
          <w:szCs w:val="18"/>
          <w:lang w:val="en-GB" w:eastAsia="en-GB"/>
        </w:rPr>
        <w:t>Responsible Parties Civil Society Organizations/Consortium to deliver a set of interventions to support the Refugee women and girls’ and those from host communities survivors of GBV and those at-risk</w:t>
      </w:r>
    </w:p>
    <w:p w14:paraId="3A401B36" w14:textId="77777777" w:rsidR="0051138F" w:rsidRPr="00715BF3" w:rsidRDefault="0051138F"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p>
    <w:p w14:paraId="774B510C" w14:textId="659FDE09" w:rsidR="000A7AEF" w:rsidRPr="00715BF3" w:rsidRDefault="000A7AEF" w:rsidP="000A7AEF">
      <w:pPr>
        <w:spacing w:after="0" w:line="240" w:lineRule="auto"/>
        <w:rPr>
          <w:rFonts w:eastAsia="Calibri" w:cstheme="minorHAnsi"/>
          <w:spacing w:val="-2"/>
          <w:sz w:val="18"/>
          <w:szCs w:val="18"/>
          <w:lang w:val="en-GB"/>
        </w:rPr>
      </w:pPr>
      <w:r w:rsidRPr="00E31382">
        <w:rPr>
          <w:rFonts w:eastAsia="Calibri" w:cstheme="minorHAnsi"/>
          <w:spacing w:val="-2"/>
          <w:sz w:val="18"/>
          <w:szCs w:val="18"/>
          <w:lang w:val="en-GB"/>
        </w:rPr>
        <w:t>CFP</w:t>
      </w:r>
      <w:r w:rsidR="007B5055" w:rsidRPr="00E31382">
        <w:rPr>
          <w:rFonts w:eastAsia="Calibri" w:cstheme="minorHAnsi"/>
          <w:spacing w:val="-2"/>
          <w:sz w:val="18"/>
          <w:szCs w:val="18"/>
          <w:lang w:val="en-GB"/>
        </w:rPr>
        <w:t xml:space="preserve"> </w:t>
      </w:r>
      <w:r w:rsidRPr="00E31382">
        <w:rPr>
          <w:rFonts w:eastAsia="Calibri" w:cstheme="minorHAnsi"/>
          <w:spacing w:val="-2"/>
          <w:sz w:val="18"/>
          <w:szCs w:val="18"/>
          <w:lang w:val="en-GB"/>
        </w:rPr>
        <w:t>No.</w:t>
      </w:r>
      <w:r w:rsidR="007B5055" w:rsidRPr="00E31382">
        <w:rPr>
          <w:rFonts w:eastAsia="Calibri" w:cstheme="minorHAnsi"/>
          <w:spacing w:val="-2"/>
          <w:sz w:val="18"/>
          <w:szCs w:val="18"/>
          <w:lang w:val="en-GB"/>
        </w:rPr>
        <w:t xml:space="preserve"> </w:t>
      </w:r>
      <w:r w:rsidR="00E31382" w:rsidRPr="00E31382">
        <w:rPr>
          <w:rFonts w:eastAsia="Calibri"/>
          <w:b/>
          <w:spacing w:val="-2"/>
          <w:sz w:val="18"/>
          <w:szCs w:val="18"/>
          <w:lang w:val="en-GB"/>
        </w:rPr>
        <w:t>UNW-ECA-MDA-HA-CfP-00</w:t>
      </w:r>
      <w:r w:rsidR="00D47B8C">
        <w:rPr>
          <w:rFonts w:eastAsia="Calibri"/>
          <w:b/>
          <w:spacing w:val="-2"/>
          <w:sz w:val="18"/>
          <w:szCs w:val="18"/>
          <w:lang w:val="en-GB"/>
        </w:rPr>
        <w:t>4</w:t>
      </w:r>
    </w:p>
    <w:p w14:paraId="1F8453AE" w14:textId="73B35A83" w:rsidR="0051138F" w:rsidRPr="00715BF3" w:rsidRDefault="0051138F" w:rsidP="000A7AEF">
      <w:pPr>
        <w:spacing w:after="0" w:line="240" w:lineRule="auto"/>
        <w:rPr>
          <w:rFonts w:eastAsia="Calibri" w:cstheme="minorHAnsi"/>
          <w:spacing w:val="-2"/>
          <w:sz w:val="18"/>
          <w:szCs w:val="18"/>
          <w:lang w:val="en-GB"/>
        </w:rPr>
      </w:pPr>
    </w:p>
    <w:p w14:paraId="6A8D7F33" w14:textId="6D65B783" w:rsidR="007B5055" w:rsidRPr="00715BF3" w:rsidRDefault="007B5055" w:rsidP="003F63D9">
      <w:pPr>
        <w:numPr>
          <w:ilvl w:val="0"/>
          <w:numId w:val="1"/>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b/>
          <w:color w:val="000000"/>
          <w:spacing w:val="-3"/>
          <w:sz w:val="18"/>
          <w:szCs w:val="18"/>
          <w:lang w:val="en-GB" w:eastAsia="en-GB"/>
        </w:rPr>
        <w:t>Introduction</w:t>
      </w:r>
      <w:r w:rsidRPr="00715BF3">
        <w:rPr>
          <w:rFonts w:eastAsia="Times New Roman" w:cstheme="minorHAnsi"/>
          <w:color w:val="000000"/>
          <w:spacing w:val="-3"/>
          <w:sz w:val="18"/>
          <w:szCs w:val="18"/>
          <w:lang w:val="en-GB" w:eastAsia="en-GB"/>
        </w:rPr>
        <w:t xml:space="preserve"> </w:t>
      </w:r>
    </w:p>
    <w:p w14:paraId="6D8650A5" w14:textId="4CEFC85C" w:rsidR="007B5055" w:rsidRPr="00715BF3" w:rsidRDefault="007B5055" w:rsidP="003F63D9">
      <w:pPr>
        <w:jc w:val="both"/>
        <w:rPr>
          <w:rFonts w:eastAsia="Times New Roman" w:cstheme="minorHAnsi"/>
          <w:bCs/>
          <w:color w:val="000000"/>
          <w:spacing w:val="-3"/>
          <w:sz w:val="18"/>
          <w:szCs w:val="18"/>
          <w:lang w:val="en-GB" w:eastAsia="en-GB"/>
        </w:rPr>
      </w:pPr>
      <w:r w:rsidRPr="00715BF3">
        <w:rPr>
          <w:rFonts w:eastAsia="Times New Roman" w:cstheme="minorHAnsi"/>
          <w:bCs/>
          <w:color w:val="000000"/>
          <w:spacing w:val="-3"/>
          <w:sz w:val="18"/>
          <w:szCs w:val="18"/>
          <w:lang w:val="en-GB" w:eastAsia="en-GB"/>
        </w:rPr>
        <w:t>In the framework of the</w:t>
      </w:r>
      <w:r w:rsidRPr="00715BF3">
        <w:rPr>
          <w:rFonts w:eastAsia="Times New Roman" w:cstheme="minorHAnsi"/>
          <w:color w:val="000000"/>
          <w:spacing w:val="-3"/>
          <w:sz w:val="18"/>
          <w:szCs w:val="18"/>
          <w:lang w:val="en-GB" w:eastAsia="en-GB"/>
        </w:rPr>
        <w:t xml:space="preserve"> </w:t>
      </w:r>
      <w:hyperlink r:id="rId13" w:history="1">
        <w:r w:rsidRPr="00715BF3">
          <w:rPr>
            <w:rStyle w:val="Hyperlink"/>
            <w:rFonts w:eastAsia="Times New Roman" w:cstheme="minorHAnsi"/>
            <w:bCs/>
            <w:spacing w:val="-3"/>
            <w:sz w:val="18"/>
            <w:szCs w:val="18"/>
            <w:lang w:val="en-GB" w:eastAsia="en-GB"/>
          </w:rPr>
          <w:t>2022</w:t>
        </w:r>
        <w:r w:rsidR="003150B8" w:rsidRPr="00715BF3">
          <w:rPr>
            <w:rStyle w:val="Hyperlink"/>
            <w:rFonts w:eastAsia="Times New Roman" w:cstheme="minorHAnsi"/>
            <w:bCs/>
            <w:spacing w:val="-3"/>
            <w:sz w:val="18"/>
            <w:szCs w:val="18"/>
            <w:lang w:val="en-GB" w:eastAsia="en-GB"/>
          </w:rPr>
          <w:t xml:space="preserve"> </w:t>
        </w:r>
        <w:r w:rsidRPr="00715BF3">
          <w:rPr>
            <w:rStyle w:val="Hyperlink"/>
            <w:rFonts w:eastAsia="Times New Roman" w:cstheme="minorHAnsi"/>
            <w:bCs/>
            <w:spacing w:val="-3"/>
            <w:sz w:val="18"/>
            <w:szCs w:val="18"/>
            <w:lang w:val="en-GB" w:eastAsia="en-GB"/>
          </w:rPr>
          <w:t>Ukraine</w:t>
        </w:r>
        <w:r w:rsidR="003150B8" w:rsidRPr="00715BF3">
          <w:rPr>
            <w:rStyle w:val="Hyperlink"/>
            <w:rFonts w:eastAsia="Times New Roman" w:cstheme="minorHAnsi"/>
            <w:bCs/>
            <w:spacing w:val="-3"/>
            <w:sz w:val="18"/>
            <w:szCs w:val="18"/>
            <w:lang w:val="en-GB" w:eastAsia="en-GB"/>
          </w:rPr>
          <w:t xml:space="preserve"> </w:t>
        </w:r>
        <w:r w:rsidRPr="00715BF3">
          <w:rPr>
            <w:rStyle w:val="Hyperlink"/>
            <w:rFonts w:eastAsia="Times New Roman" w:cstheme="minorHAnsi"/>
            <w:bCs/>
            <w:spacing w:val="-3"/>
            <w:sz w:val="18"/>
            <w:szCs w:val="18"/>
            <w:lang w:val="en-GB" w:eastAsia="en-GB"/>
          </w:rPr>
          <w:t>Regional</w:t>
        </w:r>
        <w:r w:rsidR="003150B8" w:rsidRPr="00715BF3">
          <w:rPr>
            <w:rStyle w:val="Hyperlink"/>
            <w:rFonts w:eastAsia="Times New Roman" w:cstheme="minorHAnsi"/>
            <w:bCs/>
            <w:spacing w:val="-3"/>
            <w:sz w:val="18"/>
            <w:szCs w:val="18"/>
            <w:lang w:val="en-GB" w:eastAsia="en-GB"/>
          </w:rPr>
          <w:t xml:space="preserve"> </w:t>
        </w:r>
        <w:r w:rsidRPr="00715BF3">
          <w:rPr>
            <w:rStyle w:val="Hyperlink"/>
            <w:rFonts w:eastAsia="Times New Roman" w:cstheme="minorHAnsi"/>
            <w:bCs/>
            <w:spacing w:val="-3"/>
            <w:sz w:val="18"/>
            <w:szCs w:val="18"/>
            <w:lang w:val="en-GB" w:eastAsia="en-GB"/>
          </w:rPr>
          <w:t>Refugee</w:t>
        </w:r>
        <w:r w:rsidR="003150B8" w:rsidRPr="00715BF3">
          <w:rPr>
            <w:rStyle w:val="Hyperlink"/>
            <w:rFonts w:eastAsia="Times New Roman" w:cstheme="minorHAnsi"/>
            <w:bCs/>
            <w:spacing w:val="-3"/>
            <w:sz w:val="18"/>
            <w:szCs w:val="18"/>
            <w:lang w:val="en-GB" w:eastAsia="en-GB"/>
          </w:rPr>
          <w:t xml:space="preserve"> </w:t>
        </w:r>
        <w:r w:rsidRPr="00715BF3">
          <w:rPr>
            <w:rStyle w:val="Hyperlink"/>
            <w:rFonts w:eastAsia="Times New Roman" w:cstheme="minorHAnsi"/>
            <w:bCs/>
            <w:spacing w:val="-3"/>
            <w:sz w:val="18"/>
            <w:szCs w:val="18"/>
            <w:lang w:val="en-GB" w:eastAsia="en-GB"/>
          </w:rPr>
          <w:t>Response</w:t>
        </w:r>
        <w:r w:rsidR="003150B8" w:rsidRPr="00715BF3">
          <w:rPr>
            <w:rStyle w:val="Hyperlink"/>
            <w:rFonts w:eastAsia="Times New Roman" w:cstheme="minorHAnsi"/>
            <w:bCs/>
            <w:spacing w:val="-3"/>
            <w:sz w:val="18"/>
            <w:szCs w:val="18"/>
            <w:lang w:val="en-GB" w:eastAsia="en-GB"/>
          </w:rPr>
          <w:t xml:space="preserve"> </w:t>
        </w:r>
        <w:r w:rsidRPr="00715BF3">
          <w:rPr>
            <w:rStyle w:val="Hyperlink"/>
            <w:rFonts w:eastAsia="Times New Roman" w:cstheme="minorHAnsi"/>
            <w:bCs/>
            <w:spacing w:val="-3"/>
            <w:sz w:val="18"/>
            <w:szCs w:val="18"/>
            <w:lang w:val="en-GB" w:eastAsia="en-GB"/>
          </w:rPr>
          <w:t>Plan</w:t>
        </w:r>
      </w:hyperlink>
      <w:r w:rsidRPr="00715BF3">
        <w:rPr>
          <w:rFonts w:eastAsia="Times New Roman" w:cstheme="minorHAnsi"/>
          <w:bCs/>
          <w:color w:val="000000"/>
          <w:spacing w:val="-3"/>
          <w:sz w:val="18"/>
          <w:szCs w:val="18"/>
          <w:lang w:val="en-GB" w:eastAsia="en-GB"/>
        </w:rPr>
        <w:t xml:space="preserve">; UN Women Corporate Humanitarian strategy (2022-2025); the Inter-Agency Standing Committee (IASC) Policy and Accountability Framework for Gender Equality and Empowerment of Women and Girls, the IASC Guidelines for GBV Interventions in a humanitarian setting; </w:t>
      </w:r>
      <w:r w:rsidR="00A225E8" w:rsidRPr="00A225E8">
        <w:rPr>
          <w:rFonts w:eastAsia="Times New Roman" w:cstheme="minorHAnsi"/>
          <w:bCs/>
          <w:color w:val="000000"/>
          <w:spacing w:val="-3"/>
          <w:sz w:val="18"/>
          <w:szCs w:val="18"/>
          <w:lang w:val="en-GB" w:eastAsia="en-GB"/>
        </w:rPr>
        <w:t>UN Women Strategic Note</w:t>
      </w:r>
      <w:r w:rsidR="00D02046">
        <w:rPr>
          <w:rFonts w:eastAsia="Times New Roman" w:cstheme="minorHAnsi"/>
          <w:bCs/>
          <w:color w:val="000000"/>
          <w:spacing w:val="-3"/>
          <w:sz w:val="18"/>
          <w:szCs w:val="18"/>
          <w:lang w:val="en-GB" w:eastAsia="en-GB"/>
        </w:rPr>
        <w:t xml:space="preserve">, </w:t>
      </w:r>
      <w:r w:rsidR="00A225E8" w:rsidRPr="00A225E8">
        <w:rPr>
          <w:rFonts w:eastAsia="Times New Roman" w:cstheme="minorHAnsi"/>
          <w:bCs/>
          <w:color w:val="000000"/>
          <w:spacing w:val="-3"/>
          <w:sz w:val="18"/>
          <w:szCs w:val="18"/>
          <w:lang w:val="en-GB" w:eastAsia="en-GB"/>
        </w:rPr>
        <w:t>Outcome 1.4 ,,By 2027 state and non-state actors coordinate and deliver commitments on gender equality and women's empowerment across the humanitarian-development-peace nexus”</w:t>
      </w:r>
      <w:r w:rsidRPr="00715BF3">
        <w:rPr>
          <w:rFonts w:eastAsia="Times New Roman" w:cstheme="minorHAnsi"/>
          <w:color w:val="000000"/>
          <w:spacing w:val="-3"/>
          <w:sz w:val="18"/>
          <w:szCs w:val="18"/>
          <w:lang w:val="en-GB" w:eastAsia="en-GB"/>
        </w:rPr>
        <w:t xml:space="preserve"> </w:t>
      </w:r>
      <w:r w:rsidRPr="00715BF3">
        <w:rPr>
          <w:rFonts w:eastAsia="Times New Roman" w:cstheme="minorHAnsi"/>
          <w:bCs/>
          <w:color w:val="000000"/>
          <w:spacing w:val="-3"/>
          <w:sz w:val="18"/>
          <w:szCs w:val="18"/>
          <w:lang w:val="en-GB" w:eastAsia="en-GB"/>
        </w:rPr>
        <w:t xml:space="preserve">and building on UN Women’s strategic partnership with women-led and women’s rights organizations and long experience in providing multisectoral and gender responsive services to vulnerable groups of women and girls in Moldova, UN Women plans to implement this project in cooperation with civil society partners, the Gender Task force members, government counterparts, UN sister agencies and humanitarian sectors. </w:t>
      </w:r>
    </w:p>
    <w:p w14:paraId="50E7DDBC" w14:textId="5B1DECA1" w:rsidR="007B5055" w:rsidRPr="00BA51FA"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611D7BA0">
        <w:rPr>
          <w:rFonts w:eastAsia="Times New Roman"/>
          <w:color w:val="000000"/>
          <w:spacing w:val="-3"/>
          <w:sz w:val="18"/>
          <w:szCs w:val="18"/>
          <w:lang w:val="en-GB" w:eastAsia="en-GB"/>
        </w:rPr>
        <w:t xml:space="preserve">Based on preliminary data collection (a series of UN Women </w:t>
      </w:r>
      <w:hyperlink r:id="rId14" w:history="1">
        <w:r w:rsidRPr="611D7BA0">
          <w:rPr>
            <w:rStyle w:val="Hyperlink"/>
            <w:rFonts w:eastAsia="Times New Roman"/>
            <w:spacing w:val="-3"/>
            <w:sz w:val="18"/>
            <w:szCs w:val="18"/>
            <w:lang w:val="en-GB" w:eastAsia="en-GB"/>
          </w:rPr>
          <w:t>surveys</w:t>
        </w:r>
      </w:hyperlink>
      <w:r w:rsidRPr="611D7BA0">
        <w:rPr>
          <w:rFonts w:eastAsia="Times New Roman"/>
          <w:color w:val="000000"/>
          <w:spacing w:val="-3"/>
          <w:sz w:val="18"/>
          <w:szCs w:val="18"/>
          <w:lang w:val="en-GB" w:eastAsia="en-GB"/>
        </w:rPr>
        <w:t>) and meetings that UN Women had with women- led organizations in Moldova, the ongoing crisis is creating and exacerbating gender-specific risks and vulnerabilities and is resulting in higher scale of humanitarian needs among women, girls, men and boys.</w:t>
      </w:r>
      <w:r w:rsidRPr="611D7BA0">
        <w:rPr>
          <w:rFonts w:eastAsia="Times New Roman"/>
          <w:color w:val="000000"/>
          <w:spacing w:val="-3"/>
          <w:sz w:val="18"/>
          <w:szCs w:val="18"/>
          <w:vertAlign w:val="superscript"/>
          <w:lang w:val="en-GB" w:eastAsia="en-GB"/>
        </w:rPr>
        <w:footnoteReference w:id="2"/>
      </w:r>
      <w:r w:rsidRPr="611D7BA0">
        <w:rPr>
          <w:rFonts w:eastAsia="Times New Roman"/>
          <w:color w:val="000000"/>
          <w:spacing w:val="-3"/>
          <w:sz w:val="18"/>
          <w:szCs w:val="18"/>
          <w:lang w:val="en-GB" w:eastAsia="en-GB"/>
        </w:rPr>
        <w:t xml:space="preserve"> </w:t>
      </w:r>
    </w:p>
    <w:p w14:paraId="598739F7" w14:textId="3F992EED" w:rsidR="0B386E0E" w:rsidRDefault="0B386E0E" w:rsidP="00397891">
      <w:pPr>
        <w:tabs>
          <w:tab w:val="center" w:pos="4320"/>
          <w:tab w:val="right" w:pos="8640"/>
        </w:tabs>
        <w:jc w:val="both"/>
        <w:rPr>
          <w:rFonts w:ascii="Calibri" w:eastAsia="Calibri" w:hAnsi="Calibri" w:cs="Calibri"/>
          <w:sz w:val="18"/>
          <w:szCs w:val="18"/>
          <w:lang w:val="en-GB"/>
        </w:rPr>
      </w:pPr>
      <w:r w:rsidRPr="611D7BA0">
        <w:rPr>
          <w:rFonts w:ascii="Calibri" w:eastAsia="Calibri" w:hAnsi="Calibri" w:cs="Calibri"/>
          <w:color w:val="000000" w:themeColor="text1"/>
          <w:sz w:val="18"/>
          <w:szCs w:val="18"/>
          <w:lang w:val="en-GB"/>
        </w:rPr>
        <w:t xml:space="preserve">About 23 per cent of refugees (mostly women) reported to be travelling with/ or to have a serious health condition (chronic diseases, disability, wounded). Among those who were in refugee accommodation centers (RACs) and private accommodation, 15 per cent reported having at least one person with a disability and 3 per cent were travelling with a pregnant woman. Refugee and displaced women’s and children’s access to health services and psychosocial support as well remains limited. Access to primary, secondary and tertiary health care services remains a challenge particularly for women refugees with chronic diseases (diabetes, epilepsy etc.) and women cancer patients and survivors. </w:t>
      </w:r>
      <w:r w:rsidRPr="611D7BA0">
        <w:rPr>
          <w:rFonts w:ascii="Calibri" w:eastAsia="Calibri" w:hAnsi="Calibri" w:cs="Calibri"/>
          <w:sz w:val="18"/>
          <w:szCs w:val="18"/>
          <w:lang w:val="en-GB"/>
        </w:rPr>
        <w:t xml:space="preserve"> </w:t>
      </w:r>
    </w:p>
    <w:p w14:paraId="1D232EC1" w14:textId="0C7DE1A4" w:rsidR="007B5055" w:rsidRPr="00715BF3" w:rsidRDefault="007B5055" w:rsidP="003F63D9">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The vast majority of refugees are women and children due to the Ukrainian authorities ban on men to flee, which increases the risks of gender related protection concerns. Domestic violence is widespread regionally and it is well-known that conflict and displacement are main drivers for increasing the incidence of gender-based violence (GBV), particularly domestic violence and conflict-related sexual violence. It is safe to assume that the already reported incidence of GBV against displaced and refugee women is increasing because of the crisis. Risks of conflict related sexual violence continue to be a concern. Sexual violence as a weapon of war has been already reported inside Ukraine.</w:t>
      </w:r>
      <w:r w:rsidRPr="00715BF3">
        <w:rPr>
          <w:rFonts w:eastAsia="Times New Roman" w:cstheme="minorHAnsi"/>
          <w:color w:val="000000"/>
          <w:spacing w:val="-3"/>
          <w:sz w:val="18"/>
          <w:szCs w:val="18"/>
          <w:vertAlign w:val="superscript"/>
          <w:lang w:val="en-GB" w:eastAsia="en-GB"/>
        </w:rPr>
        <w:footnoteReference w:id="3"/>
      </w:r>
      <w:r w:rsidRPr="00715BF3">
        <w:rPr>
          <w:rFonts w:eastAsia="Times New Roman" w:cstheme="minorHAnsi"/>
          <w:color w:val="000000"/>
          <w:spacing w:val="-3"/>
          <w:sz w:val="18"/>
          <w:szCs w:val="18"/>
          <w:lang w:val="en-GB" w:eastAsia="en-GB"/>
        </w:rPr>
        <w:t xml:space="preserve"> </w:t>
      </w:r>
    </w:p>
    <w:p w14:paraId="51DEBA1F" w14:textId="17B97FFE" w:rsidR="007B5055" w:rsidRDefault="007B5055" w:rsidP="611D7BA0">
      <w:pPr>
        <w:tabs>
          <w:tab w:val="center" w:pos="4320"/>
          <w:tab w:val="right" w:pos="8640"/>
        </w:tabs>
        <w:jc w:val="both"/>
        <w:rPr>
          <w:rFonts w:eastAsia="Times New Roman"/>
          <w:color w:val="000000"/>
          <w:spacing w:val="-3"/>
          <w:sz w:val="18"/>
          <w:szCs w:val="18"/>
          <w:lang w:val="en-GB" w:eastAsia="en-GB"/>
        </w:rPr>
      </w:pPr>
      <w:r w:rsidRPr="611D7BA0">
        <w:rPr>
          <w:rFonts w:eastAsia="Times New Roman"/>
          <w:color w:val="000000"/>
          <w:spacing w:val="-3"/>
          <w:sz w:val="18"/>
          <w:szCs w:val="18"/>
          <w:lang w:val="en-GB" w:eastAsia="en-GB"/>
        </w:rPr>
        <w:t>Similar to other contexts where there is widespread displacement and an influx of refugees who are in need of immediate humanitarian assistance, some of which has to be provided at RACs and borders, the risks of incidence of sexual exploitation, abuse and harassment (SEAH) remains high.</w:t>
      </w:r>
    </w:p>
    <w:p w14:paraId="55C5E304" w14:textId="7B2C75BF" w:rsidR="00A9494F" w:rsidRPr="006E316F" w:rsidRDefault="0DCF1058" w:rsidP="611D7BA0">
      <w:pPr>
        <w:tabs>
          <w:tab w:val="center" w:pos="4320"/>
          <w:tab w:val="right" w:pos="8640"/>
        </w:tabs>
        <w:jc w:val="both"/>
        <w:rPr>
          <w:rFonts w:eastAsia="Times New Roman"/>
          <w:color w:val="000000" w:themeColor="text1"/>
          <w:sz w:val="18"/>
          <w:szCs w:val="18"/>
          <w:lang w:val="en-GB" w:eastAsia="en-GB"/>
        </w:rPr>
      </w:pPr>
      <w:r w:rsidRPr="611D7BA0">
        <w:rPr>
          <w:rFonts w:ascii="Calibri" w:eastAsia="Calibri" w:hAnsi="Calibri" w:cs="Calibri"/>
          <w:color w:val="000000" w:themeColor="text1"/>
          <w:sz w:val="18"/>
          <w:szCs w:val="18"/>
          <w:lang w:val="en-GB"/>
        </w:rPr>
        <w:t>Although some progress has been recorded over the years, deeply rooted patriarchal social norms and gender stereotypes shape social relations in Moldova. Gender roles are traditional, and women are expected to be primarily caretakers which might place specific traditional and stereotypical exceptions on Ukrainian and third-country nationals (TCNs) women refugees when it comes to their gender roles, unpaid care work and participation in the labour force. This can limit their potential and access to equal opportunities.</w:t>
      </w:r>
    </w:p>
    <w:p w14:paraId="426FFFA0" w14:textId="0FBC5CD2" w:rsidR="00A9494F" w:rsidRPr="006E316F" w:rsidRDefault="0DCF1058" w:rsidP="00397891">
      <w:pPr>
        <w:tabs>
          <w:tab w:val="center" w:pos="4320"/>
          <w:tab w:val="right" w:pos="8640"/>
        </w:tabs>
        <w:jc w:val="both"/>
        <w:rPr>
          <w:rFonts w:eastAsia="Times New Roman"/>
          <w:color w:val="000000"/>
          <w:spacing w:val="-3"/>
          <w:sz w:val="18"/>
          <w:szCs w:val="18"/>
          <w:lang w:val="ro-MD" w:eastAsia="en-GB"/>
        </w:rPr>
      </w:pPr>
      <w:r w:rsidRPr="611D7BA0">
        <w:rPr>
          <w:rFonts w:ascii="Calibri" w:eastAsia="Calibri" w:hAnsi="Calibri" w:cs="Calibri"/>
          <w:color w:val="000000" w:themeColor="text1"/>
          <w:sz w:val="18"/>
          <w:szCs w:val="18"/>
          <w:lang w:val="en-GB"/>
        </w:rPr>
        <w:t xml:space="preserve">To address the different multisectoral and sector specific gendered needs and priorities in Moldova, </w:t>
      </w:r>
      <w:r w:rsidR="00AA15F7">
        <w:rPr>
          <w:rFonts w:ascii="Calibri" w:eastAsia="Calibri" w:hAnsi="Calibri" w:cs="Calibri"/>
          <w:color w:val="000000" w:themeColor="text1"/>
          <w:sz w:val="18"/>
          <w:szCs w:val="18"/>
          <w:lang w:val="en-GB"/>
        </w:rPr>
        <w:t xml:space="preserve">as well as to ensure </w:t>
      </w:r>
      <w:r w:rsidR="00600419" w:rsidRPr="61696EFE">
        <w:rPr>
          <w:rFonts w:eastAsia="Times New Roman"/>
          <w:color w:val="000000"/>
          <w:spacing w:val="-3"/>
          <w:sz w:val="18"/>
          <w:szCs w:val="18"/>
          <w:lang w:val="en-GB" w:eastAsia="en-GB"/>
        </w:rPr>
        <w:t xml:space="preserve">the </w:t>
      </w:r>
      <w:r w:rsidR="00D45C53" w:rsidRPr="61696EFE">
        <w:rPr>
          <w:rFonts w:eastAsia="Times New Roman"/>
          <w:color w:val="000000"/>
          <w:spacing w:val="-3"/>
          <w:sz w:val="18"/>
          <w:szCs w:val="18"/>
          <w:lang w:val="en-GB" w:eastAsia="en-GB"/>
        </w:rPr>
        <w:t xml:space="preserve">awareness activities </w:t>
      </w:r>
      <w:r w:rsidR="006E316F" w:rsidRPr="61696EFE">
        <w:rPr>
          <w:rFonts w:eastAsia="Times New Roman"/>
          <w:color w:val="000000"/>
          <w:spacing w:val="-3"/>
          <w:sz w:val="18"/>
          <w:szCs w:val="18"/>
          <w:lang w:val="en-GB" w:eastAsia="en-GB"/>
        </w:rPr>
        <w:t xml:space="preserve">including </w:t>
      </w:r>
      <w:r w:rsidR="00D45C53" w:rsidRPr="61696EFE">
        <w:rPr>
          <w:rFonts w:eastAsia="Times New Roman"/>
          <w:color w:val="000000"/>
          <w:spacing w:val="-3"/>
          <w:sz w:val="18"/>
          <w:szCs w:val="18"/>
          <w:lang w:val="en-GB" w:eastAsia="en-GB"/>
        </w:rPr>
        <w:t xml:space="preserve">capacity </w:t>
      </w:r>
      <w:r w:rsidR="00F537DC" w:rsidRPr="61696EFE">
        <w:rPr>
          <w:rFonts w:eastAsia="Times New Roman"/>
          <w:color w:val="000000"/>
          <w:spacing w:val="-3"/>
          <w:sz w:val="18"/>
          <w:szCs w:val="18"/>
          <w:lang w:val="en-GB" w:eastAsia="en-GB"/>
        </w:rPr>
        <w:t xml:space="preserve">buildings </w:t>
      </w:r>
      <w:r w:rsidR="00511CBD" w:rsidRPr="61696EFE">
        <w:rPr>
          <w:rFonts w:eastAsia="Times New Roman"/>
          <w:color w:val="000000"/>
          <w:spacing w:val="-3"/>
          <w:sz w:val="18"/>
          <w:szCs w:val="18"/>
          <w:lang w:val="en-GB" w:eastAsia="en-GB"/>
        </w:rPr>
        <w:t xml:space="preserve">on </w:t>
      </w:r>
      <w:r w:rsidR="00CE64C6" w:rsidRPr="61696EFE">
        <w:rPr>
          <w:rFonts w:eastAsia="Times New Roman"/>
          <w:color w:val="000000"/>
          <w:spacing w:val="-3"/>
          <w:sz w:val="18"/>
          <w:szCs w:val="18"/>
          <w:lang w:val="en-GB" w:eastAsia="en-GB"/>
        </w:rPr>
        <w:t>PSEAH and GBV available services</w:t>
      </w:r>
      <w:r w:rsidR="4C028780" w:rsidRPr="61696EFE">
        <w:rPr>
          <w:rFonts w:eastAsia="Times New Roman"/>
          <w:color w:val="000000"/>
          <w:spacing w:val="-3"/>
          <w:sz w:val="18"/>
          <w:szCs w:val="18"/>
          <w:lang w:val="ro-MD" w:eastAsia="en-GB"/>
        </w:rPr>
        <w:t xml:space="preserve">and </w:t>
      </w:r>
      <w:r w:rsidR="00044915" w:rsidRPr="61696EFE">
        <w:rPr>
          <w:rFonts w:eastAsia="Times New Roman"/>
          <w:color w:val="000000"/>
          <w:spacing w:val="-3"/>
          <w:sz w:val="18"/>
          <w:szCs w:val="18"/>
          <w:lang w:val="ro-MD" w:eastAsia="en-GB"/>
        </w:rPr>
        <w:t xml:space="preserve">the </w:t>
      </w:r>
      <w:r w:rsidR="00E601BB" w:rsidRPr="61696EFE">
        <w:rPr>
          <w:rFonts w:eastAsia="Times New Roman"/>
          <w:color w:val="000000"/>
          <w:spacing w:val="-3"/>
          <w:sz w:val="18"/>
          <w:szCs w:val="18"/>
          <w:lang w:val="ro-MD" w:eastAsia="en-GB"/>
        </w:rPr>
        <w:t xml:space="preserve">dialogues </w:t>
      </w:r>
      <w:r w:rsidR="00F47DA5" w:rsidRPr="61696EFE">
        <w:rPr>
          <w:rFonts w:eastAsia="Times New Roman"/>
          <w:color w:val="000000"/>
          <w:spacing w:val="-3"/>
          <w:sz w:val="18"/>
          <w:szCs w:val="18"/>
          <w:lang w:val="en-GB" w:eastAsia="en-GB"/>
        </w:rPr>
        <w:t xml:space="preserve">relating to positive gender-equitable attitudes </w:t>
      </w:r>
      <w:r w:rsidR="1463BB9A" w:rsidRPr="61696EFE">
        <w:rPr>
          <w:rFonts w:eastAsia="Times New Roman"/>
          <w:color w:val="000000"/>
          <w:spacing w:val="-3"/>
          <w:sz w:val="18"/>
          <w:szCs w:val="18"/>
          <w:lang w:val="en-GB" w:eastAsia="en-GB"/>
        </w:rPr>
        <w:t>including</w:t>
      </w:r>
      <w:r w:rsidR="00F47DA5" w:rsidRPr="61696EFE">
        <w:rPr>
          <w:rFonts w:eastAsia="Times New Roman"/>
          <w:color w:val="000000"/>
          <w:spacing w:val="-3"/>
          <w:sz w:val="18"/>
          <w:szCs w:val="18"/>
          <w:lang w:val="en-GB" w:eastAsia="en-GB"/>
        </w:rPr>
        <w:t xml:space="preserve"> practices and positive masculinity through HeForShe dialogues</w:t>
      </w:r>
      <w:r w:rsidR="001D629A" w:rsidRPr="61696EFE">
        <w:rPr>
          <w:rFonts w:eastAsia="Times New Roman"/>
          <w:color w:val="000000"/>
          <w:spacing w:val="-3"/>
          <w:sz w:val="18"/>
          <w:szCs w:val="18"/>
          <w:lang w:val="en-GB" w:eastAsia="en-GB"/>
        </w:rPr>
        <w:t xml:space="preserve">, UN Women </w:t>
      </w:r>
      <w:r w:rsidR="003C6853" w:rsidRPr="61696EFE">
        <w:rPr>
          <w:rFonts w:eastAsia="Times New Roman"/>
          <w:color w:val="000000"/>
          <w:spacing w:val="-3"/>
          <w:sz w:val="18"/>
          <w:szCs w:val="18"/>
          <w:lang w:val="en-GB" w:eastAsia="en-GB"/>
        </w:rPr>
        <w:t xml:space="preserve">will provide the </w:t>
      </w:r>
      <w:r w:rsidR="00061D90" w:rsidRPr="61696EFE">
        <w:rPr>
          <w:rFonts w:eastAsia="Times New Roman"/>
          <w:color w:val="000000"/>
          <w:spacing w:val="-3"/>
          <w:sz w:val="18"/>
          <w:szCs w:val="18"/>
          <w:lang w:val="en-GB" w:eastAsia="en-GB"/>
        </w:rPr>
        <w:t xml:space="preserve">mentioned activities </w:t>
      </w:r>
      <w:r w:rsidR="004C000B" w:rsidRPr="61696EFE">
        <w:rPr>
          <w:rFonts w:eastAsia="Times New Roman"/>
          <w:color w:val="000000"/>
          <w:spacing w:val="-3"/>
          <w:sz w:val="18"/>
          <w:szCs w:val="18"/>
          <w:lang w:val="en-GB" w:eastAsia="en-GB"/>
        </w:rPr>
        <w:t>in partnership with civil society organizations.</w:t>
      </w:r>
    </w:p>
    <w:p w14:paraId="53BD2AAC" w14:textId="77777777" w:rsidR="00CD5EAE" w:rsidRPr="00715BF3" w:rsidRDefault="00CD5EAE" w:rsidP="00A6686A">
      <w:pPr>
        <w:spacing w:before="120" w:after="120" w:line="240" w:lineRule="auto"/>
        <w:jc w:val="both"/>
        <w:rPr>
          <w:rFonts w:ascii="Calibri" w:eastAsia="Calibri" w:hAnsi="Calibri" w:cs="Calibri"/>
          <w:sz w:val="18"/>
          <w:szCs w:val="18"/>
          <w:lang w:val="en-GB"/>
        </w:rPr>
      </w:pPr>
    </w:p>
    <w:p w14:paraId="24C36EB6" w14:textId="74AF0D8D" w:rsidR="007B5055" w:rsidRPr="00715BF3" w:rsidRDefault="007B5055" w:rsidP="00A6686A">
      <w:pPr>
        <w:numPr>
          <w:ilvl w:val="0"/>
          <w:numId w:val="1"/>
        </w:numPr>
        <w:tabs>
          <w:tab w:val="center" w:pos="4320"/>
          <w:tab w:val="right" w:pos="8640"/>
        </w:tabs>
        <w:jc w:val="lowKashida"/>
        <w:rPr>
          <w:rFonts w:eastAsia="Times New Roman" w:cstheme="minorHAnsi"/>
          <w:b/>
          <w:color w:val="000000"/>
          <w:spacing w:val="-3"/>
          <w:sz w:val="18"/>
          <w:szCs w:val="18"/>
          <w:lang w:val="en-GB" w:eastAsia="en-GB"/>
        </w:rPr>
      </w:pPr>
      <w:r w:rsidRPr="00715BF3">
        <w:rPr>
          <w:rFonts w:eastAsia="Times New Roman"/>
          <w:b/>
          <w:bCs/>
          <w:color w:val="000000"/>
          <w:spacing w:val="-3"/>
          <w:sz w:val="18"/>
          <w:szCs w:val="18"/>
          <w:lang w:val="en-GB" w:eastAsia="en-GB"/>
        </w:rPr>
        <w:lastRenderedPageBreak/>
        <w:t>Description of required services/results</w:t>
      </w:r>
    </w:p>
    <w:p w14:paraId="5E0FE752" w14:textId="4D551F23" w:rsidR="00982880" w:rsidRDefault="5D1DCF33" w:rsidP="00982880">
      <w:p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themeColor="text1"/>
          <w:sz w:val="18"/>
          <w:szCs w:val="18"/>
          <w:lang w:val="en-GB" w:eastAsia="en-GB"/>
        </w:rPr>
        <w:t>UN Women aims</w:t>
      </w:r>
      <w:r w:rsidR="3EB5D5E4" w:rsidRPr="00715BF3">
        <w:rPr>
          <w:rFonts w:eastAsia="Times New Roman"/>
          <w:color w:val="000000" w:themeColor="text1"/>
          <w:sz w:val="18"/>
          <w:szCs w:val="18"/>
          <w:lang w:val="en-GB" w:eastAsia="en-GB"/>
        </w:rPr>
        <w:t xml:space="preserve"> to ensure that</w:t>
      </w:r>
      <w:r w:rsidR="3A4277E3">
        <w:rPr>
          <w:rFonts w:eastAsia="Times New Roman"/>
          <w:color w:val="000000" w:themeColor="text1"/>
          <w:sz w:val="18"/>
          <w:szCs w:val="18"/>
          <w:lang w:val="en-GB" w:eastAsia="en-GB"/>
        </w:rPr>
        <w:t xml:space="preserve"> </w:t>
      </w:r>
      <w:r w:rsidR="1E7EC871" w:rsidRPr="4066508A">
        <w:rPr>
          <w:rFonts w:ascii="Calibri" w:eastAsia="Calibri" w:hAnsi="Calibri" w:cs="Calibri"/>
          <w:color w:val="000000" w:themeColor="text1"/>
          <w:sz w:val="18"/>
          <w:szCs w:val="18"/>
          <w:lang w:val="en-GB"/>
        </w:rPr>
        <w:t>vulnerable refugee women including GBV survivors and those at-risk have strengthened access to protection services</w:t>
      </w:r>
      <w:r w:rsidR="127987D0" w:rsidRPr="4066508A">
        <w:rPr>
          <w:rFonts w:ascii="Calibri" w:eastAsia="Calibri" w:hAnsi="Calibri" w:cs="Calibri"/>
          <w:color w:val="000000" w:themeColor="text1"/>
          <w:sz w:val="18"/>
          <w:szCs w:val="18"/>
          <w:lang w:val="en-GB"/>
        </w:rPr>
        <w:t>, as well</w:t>
      </w:r>
      <w:r w:rsidR="00F825A1" w:rsidRPr="4066508A">
        <w:rPr>
          <w:rFonts w:ascii="Calibri" w:eastAsia="Calibri" w:hAnsi="Calibri" w:cs="Calibri"/>
          <w:color w:val="000000" w:themeColor="text1"/>
          <w:sz w:val="18"/>
          <w:szCs w:val="18"/>
          <w:lang w:val="en-GB"/>
        </w:rPr>
        <w:t xml:space="preserve"> </w:t>
      </w:r>
      <w:r w:rsidR="00F825A1">
        <w:rPr>
          <w:rFonts w:eastAsia="Times New Roman"/>
          <w:color w:val="000000" w:themeColor="text1"/>
          <w:sz w:val="18"/>
          <w:szCs w:val="18"/>
          <w:lang w:val="en-GB" w:eastAsia="en-GB"/>
        </w:rPr>
        <w:t>first responder</w:t>
      </w:r>
      <w:r w:rsidR="00022621">
        <w:rPr>
          <w:rFonts w:eastAsia="Times New Roman"/>
          <w:color w:val="000000" w:themeColor="text1"/>
          <w:sz w:val="18"/>
          <w:szCs w:val="18"/>
          <w:lang w:val="en-GB" w:eastAsia="en-GB"/>
        </w:rPr>
        <w:t xml:space="preserve">s women-led organizations have increased </w:t>
      </w:r>
      <w:r w:rsidR="00562524">
        <w:rPr>
          <w:rFonts w:eastAsia="Times New Roman"/>
          <w:color w:val="000000" w:themeColor="text1"/>
          <w:sz w:val="18"/>
          <w:szCs w:val="18"/>
          <w:lang w:val="en-GB" w:eastAsia="en-GB"/>
        </w:rPr>
        <w:t>capacities</w:t>
      </w:r>
      <w:r w:rsidR="00364E83">
        <w:rPr>
          <w:rFonts w:eastAsia="Times New Roman"/>
          <w:color w:val="000000" w:themeColor="text1"/>
          <w:sz w:val="18"/>
          <w:szCs w:val="18"/>
          <w:lang w:val="en-GB" w:eastAsia="en-GB"/>
        </w:rPr>
        <w:t xml:space="preserve"> to deliver PSEAH sensitive and GBV survivor gender response</w:t>
      </w:r>
      <w:r w:rsidR="005B1706">
        <w:rPr>
          <w:rFonts w:eastAsia="Times New Roman"/>
          <w:color w:val="000000" w:themeColor="text1"/>
          <w:sz w:val="18"/>
          <w:szCs w:val="18"/>
          <w:lang w:val="en-GB" w:eastAsia="en-GB"/>
        </w:rPr>
        <w:t>s</w:t>
      </w:r>
      <w:r w:rsidR="00600A99">
        <w:rPr>
          <w:rFonts w:eastAsia="Times New Roman"/>
          <w:color w:val="000000" w:themeColor="text1"/>
          <w:sz w:val="18"/>
          <w:szCs w:val="18"/>
          <w:lang w:val="en-GB" w:eastAsia="en-GB"/>
        </w:rPr>
        <w:t xml:space="preserve">; </w:t>
      </w:r>
      <w:r w:rsidR="008879F1">
        <w:rPr>
          <w:rFonts w:eastAsia="Times New Roman"/>
          <w:color w:val="000000" w:themeColor="text1"/>
          <w:sz w:val="18"/>
          <w:szCs w:val="18"/>
          <w:lang w:val="en-GB" w:eastAsia="en-GB"/>
        </w:rPr>
        <w:t>women</w:t>
      </w:r>
      <w:r w:rsidR="00BF4229">
        <w:rPr>
          <w:rFonts w:eastAsia="Times New Roman"/>
          <w:color w:val="000000" w:themeColor="text1"/>
          <w:sz w:val="18"/>
          <w:szCs w:val="18"/>
          <w:lang w:val="en-GB" w:eastAsia="en-GB"/>
        </w:rPr>
        <w:t xml:space="preserve"> and girls, me</w:t>
      </w:r>
      <w:r w:rsidR="00C916E5">
        <w:rPr>
          <w:rFonts w:eastAsia="Times New Roman"/>
          <w:color w:val="000000" w:themeColor="text1"/>
          <w:sz w:val="18"/>
          <w:szCs w:val="18"/>
          <w:lang w:val="en-GB" w:eastAsia="en-GB"/>
        </w:rPr>
        <w:t xml:space="preserve">n and boys are </w:t>
      </w:r>
      <w:r w:rsidR="006C6F8B">
        <w:rPr>
          <w:rFonts w:eastAsia="Times New Roman"/>
          <w:color w:val="000000" w:themeColor="text1"/>
          <w:sz w:val="18"/>
          <w:szCs w:val="18"/>
          <w:lang w:val="en-GB" w:eastAsia="en-GB"/>
        </w:rPr>
        <w:t xml:space="preserve">informed about </w:t>
      </w:r>
      <w:r w:rsidR="00A324BA">
        <w:rPr>
          <w:rFonts w:eastAsia="Times New Roman"/>
          <w:color w:val="000000" w:themeColor="text1"/>
          <w:sz w:val="18"/>
          <w:szCs w:val="18"/>
          <w:lang w:val="en-GB" w:eastAsia="en-GB"/>
        </w:rPr>
        <w:t>PSEA</w:t>
      </w:r>
      <w:r w:rsidR="0087250D">
        <w:rPr>
          <w:rFonts w:eastAsia="Times New Roman"/>
          <w:color w:val="000000" w:themeColor="text1"/>
          <w:sz w:val="18"/>
          <w:szCs w:val="18"/>
          <w:lang w:val="en-GB" w:eastAsia="en-GB"/>
        </w:rPr>
        <w:t>H and</w:t>
      </w:r>
      <w:r w:rsidR="00562524">
        <w:rPr>
          <w:rFonts w:eastAsia="Times New Roman"/>
          <w:color w:val="000000" w:themeColor="text1"/>
          <w:sz w:val="18"/>
          <w:szCs w:val="18"/>
          <w:lang w:val="en-GB" w:eastAsia="en-GB"/>
        </w:rPr>
        <w:t xml:space="preserve"> </w:t>
      </w:r>
      <w:r w:rsidR="0087250D">
        <w:rPr>
          <w:rFonts w:eastAsia="Times New Roman"/>
          <w:color w:val="000000" w:themeColor="text1"/>
          <w:sz w:val="18"/>
          <w:szCs w:val="18"/>
          <w:lang w:val="en-GB" w:eastAsia="en-GB"/>
        </w:rPr>
        <w:t>GBV available services</w:t>
      </w:r>
      <w:r w:rsidR="0087250D">
        <w:rPr>
          <w:rFonts w:eastAsia="Times New Roman"/>
          <w:color w:val="000000"/>
          <w:spacing w:val="-3"/>
          <w:sz w:val="18"/>
          <w:szCs w:val="18"/>
          <w:lang w:val="en-GB" w:eastAsia="en-GB"/>
        </w:rPr>
        <w:t xml:space="preserve">, </w:t>
      </w:r>
      <w:r w:rsidR="00600A99">
        <w:rPr>
          <w:rFonts w:eastAsia="Times New Roman"/>
          <w:color w:val="000000"/>
          <w:spacing w:val="-3"/>
          <w:sz w:val="18"/>
          <w:szCs w:val="18"/>
          <w:lang w:val="en-GB" w:eastAsia="en-GB"/>
        </w:rPr>
        <w:t xml:space="preserve">but also men and boys </w:t>
      </w:r>
      <w:r w:rsidR="003E020F">
        <w:rPr>
          <w:rFonts w:eastAsia="Times New Roman"/>
          <w:color w:val="000000"/>
          <w:spacing w:val="-3"/>
          <w:sz w:val="18"/>
          <w:szCs w:val="18"/>
          <w:lang w:val="en-GB" w:eastAsia="en-GB"/>
        </w:rPr>
        <w:t xml:space="preserve">are engaged in </w:t>
      </w:r>
      <w:r w:rsidR="007E077D" w:rsidRPr="007E077D">
        <w:rPr>
          <w:rFonts w:eastAsia="Times New Roman"/>
          <w:color w:val="000000"/>
          <w:spacing w:val="-3"/>
          <w:sz w:val="18"/>
          <w:szCs w:val="18"/>
          <w:lang w:val="en-GB" w:eastAsia="en-GB"/>
        </w:rPr>
        <w:t>tak</w:t>
      </w:r>
      <w:r w:rsidR="00981072">
        <w:rPr>
          <w:rFonts w:eastAsia="Times New Roman"/>
          <w:color w:val="000000"/>
          <w:spacing w:val="-3"/>
          <w:sz w:val="18"/>
          <w:szCs w:val="18"/>
          <w:lang w:val="en-GB" w:eastAsia="en-GB"/>
        </w:rPr>
        <w:t>ing</w:t>
      </w:r>
      <w:r w:rsidR="007E077D" w:rsidRPr="007E077D">
        <w:rPr>
          <w:rFonts w:eastAsia="Times New Roman"/>
          <w:color w:val="000000"/>
          <w:spacing w:val="-3"/>
          <w:sz w:val="18"/>
          <w:szCs w:val="18"/>
          <w:lang w:val="en-GB" w:eastAsia="en-GB"/>
        </w:rPr>
        <w:t xml:space="preserve"> action in support of gender equality</w:t>
      </w:r>
      <w:r w:rsidR="00E61270">
        <w:rPr>
          <w:rFonts w:eastAsia="Times New Roman"/>
          <w:color w:val="000000"/>
          <w:spacing w:val="-3"/>
          <w:sz w:val="18"/>
          <w:szCs w:val="18"/>
          <w:lang w:val="en-GB" w:eastAsia="en-GB"/>
        </w:rPr>
        <w:t xml:space="preserve"> and positive masculinity.</w:t>
      </w:r>
      <w:r w:rsidR="00AA77C5">
        <w:rPr>
          <w:rFonts w:eastAsia="Times New Roman"/>
          <w:color w:val="000000"/>
          <w:spacing w:val="-3"/>
          <w:sz w:val="18"/>
          <w:szCs w:val="18"/>
          <w:lang w:val="en-GB" w:eastAsia="en-GB"/>
        </w:rPr>
        <w:t xml:space="preserve"> </w:t>
      </w:r>
    </w:p>
    <w:p w14:paraId="55686D50" w14:textId="217B7900" w:rsidR="00CB51BB" w:rsidRDefault="00CB51BB" w:rsidP="00CB51BB">
      <w:p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In the framework of the priorities outlined above, UN Women Moldova Country Office welcomes proposals against the following activit</w:t>
      </w:r>
      <w:r w:rsidR="00703BF9">
        <w:rPr>
          <w:rFonts w:eastAsia="Times New Roman"/>
          <w:color w:val="000000"/>
          <w:spacing w:val="-3"/>
          <w:sz w:val="18"/>
          <w:szCs w:val="18"/>
          <w:lang w:val="en-GB" w:eastAsia="en-GB"/>
        </w:rPr>
        <w:t>ies</w:t>
      </w:r>
      <w:r w:rsidR="000F076E">
        <w:rPr>
          <w:rFonts w:eastAsia="Times New Roman"/>
          <w:color w:val="000000"/>
          <w:spacing w:val="-3"/>
          <w:sz w:val="18"/>
          <w:szCs w:val="18"/>
          <w:lang w:val="en-GB" w:eastAsia="en-GB"/>
        </w:rPr>
        <w:t xml:space="preserve">, but not limited </w:t>
      </w:r>
      <w:r w:rsidR="00A5394D">
        <w:rPr>
          <w:rFonts w:eastAsia="Times New Roman"/>
          <w:color w:val="000000"/>
          <w:spacing w:val="-3"/>
          <w:sz w:val="18"/>
          <w:szCs w:val="18"/>
          <w:lang w:val="en-GB" w:eastAsia="en-GB"/>
        </w:rPr>
        <w:t>to</w:t>
      </w:r>
      <w:r w:rsidR="52DBBD95" w:rsidRPr="00715BF3">
        <w:rPr>
          <w:rFonts w:eastAsia="Times New Roman"/>
          <w:color w:val="000000"/>
          <w:spacing w:val="-3"/>
          <w:sz w:val="18"/>
          <w:szCs w:val="18"/>
          <w:lang w:val="en-GB" w:eastAsia="en-GB"/>
        </w:rPr>
        <w:t>:</w:t>
      </w:r>
      <w:r w:rsidR="00AA77C5">
        <w:rPr>
          <w:rFonts w:eastAsia="Times New Roman"/>
          <w:color w:val="000000"/>
          <w:spacing w:val="-3"/>
          <w:sz w:val="18"/>
          <w:szCs w:val="18"/>
          <w:lang w:val="en-GB" w:eastAsia="en-GB"/>
        </w:rPr>
        <w:t xml:space="preserve"> </w:t>
      </w:r>
    </w:p>
    <w:p w14:paraId="774A4DF2" w14:textId="3FA7F98E" w:rsidR="00A5394D" w:rsidRDefault="00A5394D" w:rsidP="00950BAE">
      <w:pPr>
        <w:tabs>
          <w:tab w:val="center" w:pos="4320"/>
          <w:tab w:val="right" w:pos="8640"/>
        </w:tabs>
        <w:ind w:firstLine="720"/>
        <w:jc w:val="both"/>
        <w:rPr>
          <w:rFonts w:eastAsia="Times New Roman"/>
          <w:b/>
          <w:bCs/>
          <w:color w:val="000000"/>
          <w:spacing w:val="-3"/>
          <w:sz w:val="18"/>
          <w:szCs w:val="18"/>
          <w:lang w:val="en-GB" w:eastAsia="en-GB"/>
        </w:rPr>
      </w:pPr>
      <w:r w:rsidRPr="007B30FB">
        <w:rPr>
          <w:rFonts w:eastAsia="Times New Roman"/>
          <w:b/>
          <w:bCs/>
          <w:color w:val="000000"/>
          <w:spacing w:val="-3"/>
          <w:sz w:val="18"/>
          <w:szCs w:val="18"/>
          <w:lang w:val="en-GB" w:eastAsia="en-GB"/>
        </w:rPr>
        <w:t>Stream A:</w:t>
      </w:r>
      <w:r w:rsidR="0074043D">
        <w:rPr>
          <w:rFonts w:eastAsia="Times New Roman"/>
          <w:b/>
          <w:bCs/>
          <w:color w:val="000000"/>
          <w:spacing w:val="-3"/>
          <w:sz w:val="18"/>
          <w:szCs w:val="18"/>
          <w:lang w:val="en-GB" w:eastAsia="en-GB"/>
        </w:rPr>
        <w:t xml:space="preserve"> </w:t>
      </w:r>
    </w:p>
    <w:p w14:paraId="37E377C1" w14:textId="12B5DA04" w:rsidR="00F71EAB" w:rsidRDefault="37C7A640" w:rsidP="009F18FF">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4066508A">
        <w:rPr>
          <w:rFonts w:ascii="Calibri" w:eastAsia="Calibri" w:hAnsi="Calibri" w:cs="Calibri"/>
          <w:color w:val="000000" w:themeColor="text1"/>
          <w:sz w:val="18"/>
          <w:szCs w:val="18"/>
          <w:lang w:val="en-GB"/>
        </w:rPr>
        <w:t>Provide</w:t>
      </w:r>
      <w:r w:rsidR="004324DE">
        <w:rPr>
          <w:rFonts w:ascii="Calibri" w:eastAsia="Calibri" w:hAnsi="Calibri" w:cs="Calibri"/>
          <w:color w:val="000000" w:themeColor="text1"/>
          <w:sz w:val="18"/>
          <w:szCs w:val="18"/>
          <w:lang w:val="en-GB"/>
        </w:rPr>
        <w:t xml:space="preserve"> </w:t>
      </w:r>
      <w:r w:rsidR="00FE10B8">
        <w:rPr>
          <w:rFonts w:ascii="Calibri" w:eastAsia="Calibri" w:hAnsi="Calibri" w:cs="Calibri"/>
          <w:color w:val="000000" w:themeColor="text1"/>
          <w:sz w:val="18"/>
          <w:szCs w:val="18"/>
          <w:lang w:val="en-GB"/>
        </w:rPr>
        <w:t xml:space="preserve">information, </w:t>
      </w:r>
      <w:r w:rsidR="00FE10B8" w:rsidRPr="4066508A">
        <w:rPr>
          <w:rFonts w:ascii="Calibri" w:eastAsia="Calibri" w:hAnsi="Calibri" w:cs="Calibri"/>
          <w:color w:val="000000" w:themeColor="text1"/>
          <w:sz w:val="18"/>
          <w:szCs w:val="18"/>
          <w:lang w:val="en-GB"/>
        </w:rPr>
        <w:t>group</w:t>
      </w:r>
      <w:r w:rsidRPr="4066508A">
        <w:rPr>
          <w:rFonts w:ascii="Calibri" w:eastAsia="Calibri" w:hAnsi="Calibri" w:cs="Calibri"/>
          <w:color w:val="000000" w:themeColor="text1"/>
          <w:sz w:val="18"/>
          <w:szCs w:val="18"/>
          <w:lang w:val="en-GB"/>
        </w:rPr>
        <w:t xml:space="preserve"> and individual legal counselling and referral for up to 3,000 refugee women survivors GBV/VAW and those most at risk (i.e., new widows, women with disabilities, women heads of households, older women, Roma women, HIV/AIDS affected women etc.), including victims of GBV/VAW survivors</w:t>
      </w:r>
      <w:r w:rsidRPr="4066508A">
        <w:rPr>
          <w:rFonts w:ascii="Calibri" w:eastAsia="Calibri" w:hAnsi="Calibri" w:cs="Calibri"/>
          <w:b/>
          <w:bCs/>
          <w:color w:val="000000" w:themeColor="text1"/>
          <w:sz w:val="18"/>
          <w:szCs w:val="18"/>
          <w:lang w:val="en-GB"/>
        </w:rPr>
        <w:t xml:space="preserve"> </w:t>
      </w:r>
      <w:r w:rsidRPr="4066508A">
        <w:rPr>
          <w:rFonts w:ascii="Calibri" w:eastAsia="Calibri" w:hAnsi="Calibri" w:cs="Calibri"/>
          <w:color w:val="000000" w:themeColor="text1"/>
          <w:sz w:val="18"/>
          <w:szCs w:val="18"/>
          <w:lang w:val="en-GB"/>
        </w:rPr>
        <w:t>and those most at risk from national level;</w:t>
      </w:r>
    </w:p>
    <w:p w14:paraId="425C9C44" w14:textId="5EADE367" w:rsidR="00F71EAB" w:rsidRDefault="37C7A640" w:rsidP="009F18FF">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4066508A">
        <w:rPr>
          <w:rFonts w:ascii="Calibri" w:eastAsia="Calibri" w:hAnsi="Calibri" w:cs="Calibri"/>
          <w:color w:val="000000" w:themeColor="text1"/>
          <w:sz w:val="18"/>
          <w:szCs w:val="18"/>
          <w:lang w:val="en-GB"/>
        </w:rPr>
        <w:t>Provide structured group and individual psychosocial assistance up to 3,000 refugee women and girls GBV/VAW survivors</w:t>
      </w:r>
      <w:r w:rsidRPr="4066508A">
        <w:rPr>
          <w:rFonts w:ascii="Calibri" w:eastAsia="Calibri" w:hAnsi="Calibri" w:cs="Calibri"/>
          <w:b/>
          <w:bCs/>
          <w:color w:val="000000" w:themeColor="text1"/>
          <w:sz w:val="18"/>
          <w:szCs w:val="18"/>
          <w:lang w:val="en-GB"/>
        </w:rPr>
        <w:t xml:space="preserve"> </w:t>
      </w:r>
      <w:r w:rsidRPr="4066508A">
        <w:rPr>
          <w:rFonts w:ascii="Calibri" w:eastAsia="Calibri" w:hAnsi="Calibri" w:cs="Calibri"/>
          <w:color w:val="000000" w:themeColor="text1"/>
          <w:sz w:val="18"/>
          <w:szCs w:val="18"/>
          <w:lang w:val="en-GB"/>
        </w:rPr>
        <w:t>and those most at risk, including victims of GBV/VAW survivors</w:t>
      </w:r>
      <w:r w:rsidRPr="4066508A">
        <w:rPr>
          <w:rFonts w:ascii="Calibri" w:eastAsia="Calibri" w:hAnsi="Calibri" w:cs="Calibri"/>
          <w:b/>
          <w:bCs/>
          <w:color w:val="000000" w:themeColor="text1"/>
          <w:sz w:val="18"/>
          <w:szCs w:val="18"/>
          <w:lang w:val="en-GB"/>
        </w:rPr>
        <w:t xml:space="preserve"> </w:t>
      </w:r>
      <w:r w:rsidRPr="4066508A">
        <w:rPr>
          <w:rFonts w:ascii="Calibri" w:eastAsia="Calibri" w:hAnsi="Calibri" w:cs="Calibri"/>
          <w:color w:val="000000" w:themeColor="text1"/>
          <w:sz w:val="18"/>
          <w:szCs w:val="18"/>
          <w:lang w:val="en-GB"/>
        </w:rPr>
        <w:t>and those most at risk from national level (i.e., female adolescents, new widows, women with disabilities, women heads of households, LGBTQI, and cancer survivors etc.);</w:t>
      </w:r>
    </w:p>
    <w:p w14:paraId="127AAD69" w14:textId="5E23FD7B" w:rsidR="00F71EAB" w:rsidRDefault="004324DE" w:rsidP="009F18FF">
      <w:pPr>
        <w:pStyle w:val="ListParagraph"/>
        <w:numPr>
          <w:ilvl w:val="0"/>
          <w:numId w:val="50"/>
        </w:numPr>
        <w:tabs>
          <w:tab w:val="center" w:pos="4320"/>
          <w:tab w:val="right" w:pos="8640"/>
        </w:tabs>
        <w:jc w:val="both"/>
        <w:rPr>
          <w:rFonts w:ascii="Calibri" w:eastAsia="Calibri" w:hAnsi="Calibri" w:cs="Calibri"/>
          <w:color w:val="000000"/>
          <w:spacing w:val="-3"/>
          <w:sz w:val="18"/>
          <w:szCs w:val="18"/>
          <w:lang w:val="en-GB"/>
        </w:rPr>
      </w:pPr>
      <w:r>
        <w:rPr>
          <w:rFonts w:ascii="Calibri" w:eastAsia="Calibri" w:hAnsi="Calibri" w:cs="Calibri"/>
          <w:color w:val="000000" w:themeColor="text1"/>
          <w:sz w:val="18"/>
          <w:szCs w:val="18"/>
          <w:lang w:val="en-GB"/>
        </w:rPr>
        <w:t>Ensure r</w:t>
      </w:r>
      <w:r w:rsidR="37C7A640" w:rsidRPr="4066508A">
        <w:rPr>
          <w:rFonts w:ascii="Calibri" w:eastAsia="Calibri" w:hAnsi="Calibri" w:cs="Calibri"/>
          <w:color w:val="000000" w:themeColor="text1"/>
          <w:sz w:val="18"/>
          <w:szCs w:val="18"/>
          <w:lang w:val="en-GB"/>
        </w:rPr>
        <w:t>eferral of up to 50 women in need and at-risk for advanced and specialized mental health and psychosocial support service providers in Moldova</w:t>
      </w:r>
      <w:r w:rsidR="2129DFA6" w:rsidRPr="4066508A">
        <w:rPr>
          <w:rFonts w:ascii="Calibri" w:eastAsia="Calibri" w:hAnsi="Calibri" w:cs="Calibri"/>
          <w:color w:val="000000" w:themeColor="text1"/>
          <w:sz w:val="18"/>
          <w:szCs w:val="18"/>
          <w:lang w:val="en-GB"/>
        </w:rPr>
        <w:t xml:space="preserve"> </w:t>
      </w:r>
      <w:r w:rsidR="37C7A640" w:rsidRPr="4066508A">
        <w:rPr>
          <w:rFonts w:ascii="Calibri" w:eastAsia="Calibri" w:hAnsi="Calibri" w:cs="Calibri"/>
          <w:color w:val="000000" w:themeColor="text1"/>
          <w:sz w:val="18"/>
          <w:szCs w:val="18"/>
          <w:lang w:val="en-GB"/>
        </w:rPr>
        <w:t>and support the cost of needed mental health medicines;</w:t>
      </w:r>
    </w:p>
    <w:p w14:paraId="450A4886" w14:textId="6620BA4E" w:rsidR="00F71EAB" w:rsidRDefault="00F71EAB" w:rsidP="00950BAE">
      <w:pPr>
        <w:tabs>
          <w:tab w:val="center" w:pos="4320"/>
          <w:tab w:val="right" w:pos="8640"/>
        </w:tabs>
        <w:ind w:firstLine="720"/>
        <w:jc w:val="both"/>
        <w:rPr>
          <w:rFonts w:eastAsia="Times New Roman"/>
          <w:b/>
          <w:bCs/>
          <w:color w:val="000000"/>
          <w:spacing w:val="-3"/>
          <w:sz w:val="18"/>
          <w:szCs w:val="18"/>
          <w:lang w:val="en-GB" w:eastAsia="en-GB"/>
        </w:rPr>
      </w:pPr>
      <w:r w:rsidRPr="007B30FB">
        <w:rPr>
          <w:rFonts w:eastAsia="Times New Roman"/>
          <w:b/>
          <w:bCs/>
          <w:color w:val="000000"/>
          <w:spacing w:val="-3"/>
          <w:sz w:val="18"/>
          <w:szCs w:val="18"/>
          <w:lang w:val="en-GB" w:eastAsia="en-GB"/>
        </w:rPr>
        <w:t xml:space="preserve">Stream </w:t>
      </w:r>
      <w:r>
        <w:rPr>
          <w:rFonts w:eastAsia="Times New Roman"/>
          <w:b/>
          <w:bCs/>
          <w:color w:val="000000"/>
          <w:spacing w:val="-3"/>
          <w:sz w:val="18"/>
          <w:szCs w:val="18"/>
          <w:lang w:val="en-GB" w:eastAsia="en-GB"/>
        </w:rPr>
        <w:t>B</w:t>
      </w:r>
      <w:r w:rsidRPr="007B30FB">
        <w:rPr>
          <w:rFonts w:eastAsia="Times New Roman"/>
          <w:b/>
          <w:bCs/>
          <w:color w:val="000000"/>
          <w:spacing w:val="-3"/>
          <w:sz w:val="18"/>
          <w:szCs w:val="18"/>
          <w:lang w:val="en-GB" w:eastAsia="en-GB"/>
        </w:rPr>
        <w:t>:</w:t>
      </w:r>
    </w:p>
    <w:p w14:paraId="74B0F2CA" w14:textId="0B3EBA5E" w:rsidR="00620664" w:rsidRPr="00397891" w:rsidRDefault="00190C19" w:rsidP="00620664">
      <w:pPr>
        <w:numPr>
          <w:ilvl w:val="0"/>
          <w:numId w:val="42"/>
        </w:numPr>
        <w:tabs>
          <w:tab w:val="center" w:pos="4320"/>
          <w:tab w:val="right" w:pos="8640"/>
        </w:tabs>
        <w:jc w:val="both"/>
        <w:rPr>
          <w:rFonts w:eastAsia="Times New Roman"/>
          <w:spacing w:val="-3"/>
          <w:sz w:val="18"/>
          <w:szCs w:val="18"/>
          <w:lang w:val="en-GB" w:eastAsia="en-GB"/>
        </w:rPr>
      </w:pPr>
      <w:r w:rsidRPr="00397891">
        <w:rPr>
          <w:rFonts w:eastAsia="Times New Roman"/>
          <w:color w:val="000000"/>
          <w:spacing w:val="-3"/>
          <w:sz w:val="18"/>
          <w:szCs w:val="18"/>
          <w:lang w:val="en-GB" w:eastAsia="en-GB"/>
        </w:rPr>
        <w:t>F</w:t>
      </w:r>
      <w:r w:rsidR="007B30FB" w:rsidRPr="00397891">
        <w:rPr>
          <w:rFonts w:eastAsia="Times New Roman"/>
          <w:color w:val="000000"/>
          <w:spacing w:val="-3"/>
          <w:sz w:val="18"/>
          <w:szCs w:val="18"/>
          <w:lang w:val="en-GB" w:eastAsia="en-GB"/>
        </w:rPr>
        <w:t>oster a conducive environment in support of women’s rights and protection, up to 750 men and boys from refugees and host communities will participate and engage in dialogues relating to positive gender-equitable attitudes and practices and positive masculinity through HeForShe dialogues;</w:t>
      </w:r>
      <w:r w:rsidR="00AA77C5" w:rsidRPr="00397891">
        <w:rPr>
          <w:rFonts w:eastAsia="Times New Roman"/>
          <w:color w:val="000000"/>
          <w:spacing w:val="-3"/>
          <w:sz w:val="18"/>
          <w:szCs w:val="18"/>
          <w:lang w:val="en-GB" w:eastAsia="en-GB"/>
        </w:rPr>
        <w:t xml:space="preserve"> </w:t>
      </w:r>
    </w:p>
    <w:p w14:paraId="48207F83" w14:textId="43321DE0" w:rsidR="00620664" w:rsidRPr="00397891" w:rsidRDefault="00620664" w:rsidP="00620664">
      <w:pPr>
        <w:numPr>
          <w:ilvl w:val="0"/>
          <w:numId w:val="42"/>
        </w:numPr>
        <w:tabs>
          <w:tab w:val="center" w:pos="4320"/>
          <w:tab w:val="right" w:pos="8640"/>
        </w:tabs>
        <w:jc w:val="both"/>
        <w:rPr>
          <w:rFonts w:eastAsia="Times New Roman"/>
          <w:spacing w:val="-3"/>
          <w:sz w:val="18"/>
          <w:szCs w:val="18"/>
          <w:lang w:val="en-GB" w:eastAsia="en-GB"/>
        </w:rPr>
      </w:pPr>
      <w:r w:rsidRPr="00397891">
        <w:rPr>
          <w:rFonts w:eastAsia="Times New Roman"/>
          <w:spacing w:val="-3"/>
          <w:sz w:val="18"/>
          <w:szCs w:val="18"/>
          <w:lang w:val="en-GB" w:eastAsia="en-GB"/>
        </w:rPr>
        <w:t>Support up to 10 youth-led and men-led innovative initiatives that combat VAW/GBV in including through the use of social media and digital platforms;</w:t>
      </w:r>
    </w:p>
    <w:p w14:paraId="5E0BAEBC" w14:textId="1E274C11" w:rsidR="00841792" w:rsidRPr="00245984" w:rsidRDefault="00620664" w:rsidP="00245984">
      <w:pPr>
        <w:tabs>
          <w:tab w:val="center" w:pos="4320"/>
          <w:tab w:val="right" w:pos="8640"/>
        </w:tabs>
        <w:ind w:firstLine="720"/>
        <w:jc w:val="both"/>
        <w:rPr>
          <w:rFonts w:eastAsia="Times New Roman"/>
          <w:b/>
          <w:bCs/>
          <w:color w:val="000000"/>
          <w:spacing w:val="-3"/>
          <w:sz w:val="18"/>
          <w:szCs w:val="18"/>
          <w:lang w:val="en-GB" w:eastAsia="en-GB"/>
        </w:rPr>
      </w:pPr>
      <w:r w:rsidRPr="00245984">
        <w:rPr>
          <w:rFonts w:eastAsia="Times New Roman"/>
          <w:b/>
          <w:bCs/>
          <w:color w:val="000000"/>
          <w:spacing w:val="-3"/>
          <w:sz w:val="18"/>
          <w:szCs w:val="18"/>
          <w:lang w:val="en-GB" w:eastAsia="en-GB"/>
        </w:rPr>
        <w:t xml:space="preserve">Stream </w:t>
      </w:r>
      <w:r w:rsidR="003B2AB8" w:rsidRPr="00245984">
        <w:rPr>
          <w:rFonts w:eastAsia="Times New Roman"/>
          <w:b/>
          <w:bCs/>
          <w:color w:val="000000"/>
          <w:spacing w:val="-3"/>
          <w:sz w:val="18"/>
          <w:szCs w:val="18"/>
          <w:lang w:val="en-GB" w:eastAsia="en-GB"/>
        </w:rPr>
        <w:t>C</w:t>
      </w:r>
      <w:r w:rsidRPr="00245984">
        <w:rPr>
          <w:rFonts w:eastAsia="Times New Roman"/>
          <w:b/>
          <w:bCs/>
          <w:color w:val="000000"/>
          <w:spacing w:val="-3"/>
          <w:sz w:val="18"/>
          <w:szCs w:val="18"/>
          <w:lang w:val="en-GB" w:eastAsia="en-GB"/>
        </w:rPr>
        <w:t>:</w:t>
      </w:r>
    </w:p>
    <w:p w14:paraId="51DC2E2A" w14:textId="683FDD3D" w:rsidR="00140B4B" w:rsidRPr="00245984" w:rsidRDefault="001A26B8" w:rsidP="00245984">
      <w:pPr>
        <w:pStyle w:val="ListParagraph"/>
        <w:numPr>
          <w:ilvl w:val="0"/>
          <w:numId w:val="42"/>
        </w:numPr>
        <w:tabs>
          <w:tab w:val="center" w:pos="4320"/>
          <w:tab w:val="right" w:pos="8640"/>
        </w:tabs>
        <w:jc w:val="both"/>
        <w:rPr>
          <w:rFonts w:cs="Calibri"/>
          <w:b/>
          <w:bCs/>
          <w:sz w:val="18"/>
          <w:szCs w:val="18"/>
          <w:lang w:val="en-GB"/>
        </w:rPr>
      </w:pPr>
      <w:r w:rsidRPr="00245984">
        <w:rPr>
          <w:rFonts w:eastAsia="Times New Roman"/>
          <w:spacing w:val="-3"/>
          <w:sz w:val="18"/>
          <w:szCs w:val="18"/>
          <w:lang w:val="en-GB" w:eastAsia="en-GB"/>
        </w:rPr>
        <w:t>Carry out awareness raising activities targeting up to 2500 (2000 female and 500 male) men, women, boys, girls and youth on GBV available services and Protection from Sexual Exploitation, Abuse and Harassment (PSEAH) in the different communities</w:t>
      </w:r>
      <w:r w:rsidR="00FA5CE5" w:rsidRPr="00245984">
        <w:rPr>
          <w:rFonts w:eastAsia="Times New Roman"/>
          <w:spacing w:val="-3"/>
          <w:sz w:val="18"/>
          <w:szCs w:val="18"/>
          <w:lang w:val="en-GB" w:eastAsia="en-GB"/>
        </w:rPr>
        <w:t>.</w:t>
      </w:r>
      <w:r w:rsidR="00B34D67" w:rsidRPr="00245984">
        <w:rPr>
          <w:rFonts w:eastAsia="Times New Roman"/>
          <w:spacing w:val="-3"/>
          <w:sz w:val="18"/>
          <w:szCs w:val="18"/>
          <w:lang w:val="en-GB" w:eastAsia="en-GB"/>
        </w:rPr>
        <w:t xml:space="preserve"> </w:t>
      </w:r>
    </w:p>
    <w:p w14:paraId="02ABBB85" w14:textId="0A29C026" w:rsidR="00140B4B" w:rsidRPr="005B589E" w:rsidRDefault="00CB51BB" w:rsidP="005B589E">
      <w:pPr>
        <w:tabs>
          <w:tab w:val="center" w:pos="4320"/>
          <w:tab w:val="right" w:pos="8640"/>
        </w:tabs>
        <w:ind w:left="-20"/>
        <w:jc w:val="both"/>
        <w:rPr>
          <w:rFonts w:cs="Calibri"/>
          <w:b/>
          <w:bCs/>
          <w:sz w:val="18"/>
          <w:szCs w:val="18"/>
          <w:lang w:val="en-GB"/>
        </w:rPr>
      </w:pPr>
      <w:r w:rsidRPr="00715BF3">
        <w:rPr>
          <w:rFonts w:cs="Calibri"/>
          <w:b/>
          <w:bCs/>
          <w:sz w:val="18"/>
          <w:szCs w:val="18"/>
          <w:lang w:val="en-GB"/>
        </w:rPr>
        <w:t>Specific requirements to the proposal:</w:t>
      </w:r>
    </w:p>
    <w:p w14:paraId="347A514D" w14:textId="48DC4717" w:rsidR="00140B4B" w:rsidRPr="00397891" w:rsidRDefault="008C0F68" w:rsidP="00397891">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00397891">
        <w:rPr>
          <w:rFonts w:ascii="Calibri" w:eastAsia="Calibri" w:hAnsi="Calibri" w:cs="Calibri"/>
          <w:color w:val="000000" w:themeColor="text1"/>
          <w:sz w:val="18"/>
          <w:szCs w:val="18"/>
          <w:lang w:val="en-GB"/>
        </w:rPr>
        <w:t>The proponent</w:t>
      </w:r>
      <w:r w:rsidR="00EF60EA" w:rsidRPr="00397891">
        <w:rPr>
          <w:rFonts w:ascii="Calibri" w:eastAsia="Calibri" w:hAnsi="Calibri" w:cs="Calibri"/>
          <w:color w:val="000000" w:themeColor="text1"/>
          <w:sz w:val="18"/>
          <w:szCs w:val="18"/>
          <w:lang w:val="en-GB"/>
        </w:rPr>
        <w:t>s</w:t>
      </w:r>
      <w:r w:rsidRPr="00397891">
        <w:rPr>
          <w:rFonts w:ascii="Calibri" w:eastAsia="Calibri" w:hAnsi="Calibri" w:cs="Calibri"/>
          <w:color w:val="000000" w:themeColor="text1"/>
          <w:sz w:val="18"/>
          <w:szCs w:val="18"/>
          <w:lang w:val="en-GB"/>
        </w:rPr>
        <w:t xml:space="preserve"> </w:t>
      </w:r>
      <w:r w:rsidR="00EF60EA" w:rsidRPr="00397891">
        <w:rPr>
          <w:rFonts w:ascii="Calibri" w:eastAsia="Calibri" w:hAnsi="Calibri" w:cs="Calibri"/>
          <w:color w:val="000000" w:themeColor="text1"/>
          <w:sz w:val="18"/>
          <w:szCs w:val="18"/>
          <w:lang w:val="en-GB"/>
        </w:rPr>
        <w:t>are</w:t>
      </w:r>
      <w:r w:rsidRPr="00397891">
        <w:rPr>
          <w:rFonts w:ascii="Calibri" w:eastAsia="Calibri" w:hAnsi="Calibri" w:cs="Calibri"/>
          <w:color w:val="000000" w:themeColor="text1"/>
          <w:sz w:val="18"/>
          <w:szCs w:val="18"/>
          <w:lang w:val="en-GB"/>
        </w:rPr>
        <w:t xml:space="preserve"> expected</w:t>
      </w:r>
      <w:r w:rsidR="00F033EB" w:rsidRPr="00397891">
        <w:rPr>
          <w:rFonts w:ascii="Calibri" w:eastAsia="Calibri" w:hAnsi="Calibri" w:cs="Calibri"/>
          <w:color w:val="000000" w:themeColor="text1"/>
          <w:sz w:val="18"/>
          <w:szCs w:val="18"/>
          <w:lang w:val="en-GB"/>
        </w:rPr>
        <w:t xml:space="preserve"> to submit thei</w:t>
      </w:r>
      <w:r w:rsidR="00FA2CC2" w:rsidRPr="00397891">
        <w:rPr>
          <w:rFonts w:ascii="Calibri" w:eastAsia="Calibri" w:hAnsi="Calibri" w:cs="Calibri"/>
          <w:color w:val="000000" w:themeColor="text1"/>
          <w:sz w:val="18"/>
          <w:szCs w:val="18"/>
          <w:lang w:val="en-GB"/>
        </w:rPr>
        <w:t>r proposals</w:t>
      </w:r>
      <w:r w:rsidR="00DC72E8" w:rsidRPr="00397891">
        <w:rPr>
          <w:rFonts w:ascii="Calibri" w:eastAsia="Calibri" w:hAnsi="Calibri" w:cs="Calibri"/>
          <w:color w:val="000000" w:themeColor="text1"/>
          <w:sz w:val="18"/>
          <w:szCs w:val="18"/>
          <w:lang w:val="en-GB"/>
        </w:rPr>
        <w:t xml:space="preserve"> under Stream A</w:t>
      </w:r>
      <w:r w:rsidR="003B2AB8" w:rsidRPr="00397891">
        <w:rPr>
          <w:rFonts w:ascii="Calibri" w:eastAsia="Calibri" w:hAnsi="Calibri" w:cs="Calibri"/>
          <w:color w:val="000000" w:themeColor="text1"/>
          <w:sz w:val="18"/>
          <w:szCs w:val="18"/>
          <w:lang w:val="en-GB"/>
        </w:rPr>
        <w:t xml:space="preserve">, Stream B or </w:t>
      </w:r>
      <w:r w:rsidR="00CA58C5" w:rsidRPr="00397891">
        <w:rPr>
          <w:rFonts w:ascii="Calibri" w:eastAsia="Calibri" w:hAnsi="Calibri" w:cs="Calibri"/>
          <w:color w:val="000000" w:themeColor="text1"/>
          <w:sz w:val="18"/>
          <w:szCs w:val="18"/>
          <w:lang w:val="en-GB"/>
        </w:rPr>
        <w:t xml:space="preserve">Stream </w:t>
      </w:r>
      <w:r w:rsidR="00FE10B8" w:rsidRPr="00397891">
        <w:rPr>
          <w:rFonts w:ascii="Calibri" w:eastAsia="Calibri" w:hAnsi="Calibri" w:cs="Calibri"/>
          <w:color w:val="000000" w:themeColor="text1"/>
          <w:sz w:val="18"/>
          <w:szCs w:val="18"/>
          <w:lang w:val="en-GB"/>
        </w:rPr>
        <w:t>C</w:t>
      </w:r>
      <w:r w:rsidR="00FE10B8">
        <w:rPr>
          <w:rFonts w:ascii="Calibri" w:eastAsia="Calibri" w:hAnsi="Calibri" w:cs="Calibri"/>
          <w:color w:val="000000" w:themeColor="text1"/>
          <w:sz w:val="18"/>
          <w:szCs w:val="18"/>
          <w:lang w:val="en-GB"/>
        </w:rPr>
        <w:t xml:space="preserve"> for</w:t>
      </w:r>
      <w:r w:rsidR="004324DE">
        <w:rPr>
          <w:rFonts w:ascii="Calibri" w:eastAsia="Calibri" w:hAnsi="Calibri" w:cs="Calibri"/>
          <w:color w:val="000000" w:themeColor="text1"/>
          <w:sz w:val="18"/>
          <w:szCs w:val="18"/>
          <w:lang w:val="en-GB"/>
        </w:rPr>
        <w:t xml:space="preserve"> separate streams or altogether</w:t>
      </w:r>
      <w:r w:rsidR="00093D63" w:rsidRPr="00397891">
        <w:rPr>
          <w:rFonts w:ascii="Calibri" w:eastAsia="Calibri" w:hAnsi="Calibri" w:cs="Calibri"/>
          <w:color w:val="000000" w:themeColor="text1"/>
          <w:sz w:val="18"/>
          <w:szCs w:val="18"/>
          <w:lang w:val="en-GB"/>
        </w:rPr>
        <w:t>;</w:t>
      </w:r>
    </w:p>
    <w:p w14:paraId="5BCB5066" w14:textId="230A6C44" w:rsidR="00093D63" w:rsidRPr="00397891" w:rsidRDefault="00093D63" w:rsidP="00397891">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00397891">
        <w:rPr>
          <w:rFonts w:ascii="Calibri" w:eastAsia="Calibri" w:hAnsi="Calibri" w:cs="Calibri"/>
          <w:color w:val="000000" w:themeColor="text1"/>
          <w:sz w:val="18"/>
          <w:szCs w:val="18"/>
          <w:lang w:val="en-GB"/>
        </w:rPr>
        <w:t>Individual proponents or joint submission applicants cannot submit more than one proposal;</w:t>
      </w:r>
    </w:p>
    <w:p w14:paraId="0C07C6AF" w14:textId="6BD94390" w:rsidR="00D95C6E" w:rsidRPr="00397891" w:rsidRDefault="00D95C6E" w:rsidP="00397891">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00397891">
        <w:rPr>
          <w:rFonts w:ascii="Calibri" w:eastAsia="Calibri" w:hAnsi="Calibri" w:cs="Calibri"/>
          <w:color w:val="000000" w:themeColor="text1"/>
          <w:sz w:val="18"/>
          <w:szCs w:val="18"/>
          <w:lang w:val="en-GB"/>
        </w:rPr>
        <w:t>All individual applicants and lead applicants (in the case of joint proposals) must be legal</w:t>
      </w:r>
      <w:r w:rsidR="004324DE">
        <w:rPr>
          <w:rFonts w:ascii="Calibri" w:eastAsia="Calibri" w:hAnsi="Calibri" w:cs="Calibri"/>
          <w:color w:val="000000" w:themeColor="text1"/>
          <w:sz w:val="18"/>
          <w:szCs w:val="18"/>
          <w:lang w:val="en-GB"/>
        </w:rPr>
        <w:t>ly</w:t>
      </w:r>
      <w:r w:rsidRPr="00397891">
        <w:rPr>
          <w:rFonts w:ascii="Calibri" w:eastAsia="Calibri" w:hAnsi="Calibri" w:cs="Calibri"/>
          <w:color w:val="000000" w:themeColor="text1"/>
          <w:sz w:val="18"/>
          <w:szCs w:val="18"/>
          <w:lang w:val="en-GB"/>
        </w:rPr>
        <w:t xml:space="preserve"> registered in Moldova</w:t>
      </w:r>
      <w:r w:rsidR="00EA1B82" w:rsidRPr="00397891">
        <w:rPr>
          <w:rFonts w:ascii="Calibri" w:eastAsia="Calibri" w:hAnsi="Calibri" w:cs="Calibri"/>
          <w:color w:val="000000" w:themeColor="text1"/>
          <w:sz w:val="18"/>
          <w:szCs w:val="18"/>
          <w:lang w:val="en-GB"/>
        </w:rPr>
        <w:t>;</w:t>
      </w:r>
    </w:p>
    <w:p w14:paraId="10E68ABE" w14:textId="2DD6B7C8" w:rsidR="00D95C6E" w:rsidRPr="00397891" w:rsidRDefault="00D95C6E" w:rsidP="00397891">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00397891">
        <w:rPr>
          <w:rFonts w:ascii="Calibri" w:eastAsia="Calibri" w:hAnsi="Calibri" w:cs="Calibri"/>
          <w:color w:val="000000" w:themeColor="text1"/>
          <w:sz w:val="18"/>
          <w:szCs w:val="18"/>
          <w:lang w:val="en-GB"/>
        </w:rPr>
        <w:t xml:space="preserve">The proposed intervention size and budget request is </w:t>
      </w:r>
      <w:r w:rsidR="79EF82A7" w:rsidRPr="00397891">
        <w:rPr>
          <w:rFonts w:ascii="Calibri" w:eastAsia="Calibri" w:hAnsi="Calibri" w:cs="Calibri"/>
          <w:color w:val="000000" w:themeColor="text1"/>
          <w:sz w:val="18"/>
          <w:szCs w:val="18"/>
          <w:lang w:val="en-GB"/>
        </w:rPr>
        <w:t xml:space="preserve">up </w:t>
      </w:r>
      <w:r w:rsidR="00397891" w:rsidRPr="00397891">
        <w:rPr>
          <w:rFonts w:ascii="Calibri" w:eastAsia="Calibri" w:hAnsi="Calibri" w:cs="Calibri"/>
          <w:color w:val="000000" w:themeColor="text1"/>
          <w:sz w:val="18"/>
          <w:szCs w:val="18"/>
          <w:lang w:val="en-GB"/>
        </w:rPr>
        <w:t>to USD</w:t>
      </w:r>
      <w:r w:rsidRPr="00397891">
        <w:rPr>
          <w:rFonts w:ascii="Calibri" w:eastAsia="Calibri" w:hAnsi="Calibri" w:cs="Calibri"/>
          <w:color w:val="000000" w:themeColor="text1"/>
          <w:sz w:val="18"/>
          <w:szCs w:val="18"/>
          <w:lang w:val="en-GB"/>
        </w:rPr>
        <w:t xml:space="preserve"> </w:t>
      </w:r>
      <w:r w:rsidR="2D2569E8" w:rsidRPr="00397891">
        <w:rPr>
          <w:rFonts w:ascii="Calibri" w:eastAsia="Calibri" w:hAnsi="Calibri" w:cs="Calibri"/>
          <w:color w:val="000000" w:themeColor="text1"/>
          <w:sz w:val="18"/>
          <w:szCs w:val="18"/>
          <w:lang w:val="en-GB"/>
        </w:rPr>
        <w:t>200</w:t>
      </w:r>
      <w:r w:rsidRPr="00397891">
        <w:rPr>
          <w:rFonts w:ascii="Calibri" w:eastAsia="Calibri" w:hAnsi="Calibri" w:cs="Calibri"/>
          <w:color w:val="000000" w:themeColor="text1"/>
          <w:sz w:val="18"/>
          <w:szCs w:val="18"/>
          <w:lang w:val="en-GB"/>
        </w:rPr>
        <w:t>,000</w:t>
      </w:r>
      <w:r w:rsidR="00973DD3" w:rsidRPr="00397891">
        <w:rPr>
          <w:rFonts w:ascii="Calibri" w:eastAsia="Calibri" w:hAnsi="Calibri" w:cs="Calibri"/>
          <w:color w:val="000000" w:themeColor="text1"/>
          <w:sz w:val="18"/>
          <w:szCs w:val="18"/>
          <w:lang w:val="en-GB"/>
        </w:rPr>
        <w:t>.00</w:t>
      </w:r>
      <w:r w:rsidR="04D77750" w:rsidRPr="00397891">
        <w:rPr>
          <w:rFonts w:ascii="Calibri" w:eastAsia="Calibri" w:hAnsi="Calibri" w:cs="Calibri"/>
          <w:color w:val="000000" w:themeColor="text1"/>
          <w:sz w:val="18"/>
          <w:szCs w:val="18"/>
          <w:lang w:val="en-GB"/>
        </w:rPr>
        <w:t xml:space="preserve"> </w:t>
      </w:r>
      <w:r w:rsidR="00397891" w:rsidRPr="00397891">
        <w:rPr>
          <w:rFonts w:ascii="Calibri" w:eastAsia="Calibri" w:hAnsi="Calibri" w:cs="Calibri"/>
          <w:color w:val="000000" w:themeColor="text1"/>
          <w:sz w:val="18"/>
          <w:szCs w:val="18"/>
          <w:lang w:val="en-GB"/>
        </w:rPr>
        <w:t>(Stream</w:t>
      </w:r>
      <w:r w:rsidR="04D77750" w:rsidRPr="00397891">
        <w:rPr>
          <w:rFonts w:ascii="Calibri" w:eastAsia="Calibri" w:hAnsi="Calibri" w:cs="Calibri"/>
          <w:color w:val="000000" w:themeColor="text1"/>
          <w:sz w:val="18"/>
          <w:szCs w:val="18"/>
          <w:lang w:val="en-GB"/>
        </w:rPr>
        <w:t xml:space="preserve"> A – </w:t>
      </w:r>
      <w:r w:rsidR="00397891" w:rsidRPr="00397891">
        <w:rPr>
          <w:rFonts w:ascii="Calibri" w:eastAsia="Calibri" w:hAnsi="Calibri" w:cs="Calibri"/>
          <w:color w:val="000000" w:themeColor="text1"/>
          <w:sz w:val="18"/>
          <w:szCs w:val="18"/>
          <w:lang w:val="en-GB"/>
        </w:rPr>
        <w:t xml:space="preserve">USD </w:t>
      </w:r>
      <w:r w:rsidR="04D77750" w:rsidRPr="00397891">
        <w:rPr>
          <w:rFonts w:ascii="Calibri" w:eastAsia="Calibri" w:hAnsi="Calibri" w:cs="Calibri"/>
          <w:color w:val="000000" w:themeColor="text1"/>
          <w:sz w:val="18"/>
          <w:szCs w:val="18"/>
          <w:lang w:val="en-GB"/>
        </w:rPr>
        <w:t>100,000</w:t>
      </w:r>
      <w:r w:rsidR="782E87E2" w:rsidRPr="00397891">
        <w:rPr>
          <w:rFonts w:ascii="Calibri" w:eastAsia="Calibri" w:hAnsi="Calibri" w:cs="Calibri"/>
          <w:color w:val="000000" w:themeColor="text1"/>
          <w:sz w:val="18"/>
          <w:szCs w:val="18"/>
          <w:lang w:val="en-GB"/>
        </w:rPr>
        <w:t>.00</w:t>
      </w:r>
      <w:r w:rsidR="4462A0C7" w:rsidRPr="00397891">
        <w:rPr>
          <w:rFonts w:ascii="Calibri" w:eastAsia="Calibri" w:hAnsi="Calibri" w:cs="Calibri"/>
          <w:color w:val="000000" w:themeColor="text1"/>
          <w:sz w:val="18"/>
          <w:szCs w:val="18"/>
          <w:lang w:val="en-GB"/>
        </w:rPr>
        <w:t xml:space="preserve">; </w:t>
      </w:r>
      <w:r w:rsidR="04D77750" w:rsidRPr="00397891">
        <w:rPr>
          <w:rFonts w:ascii="Calibri" w:eastAsia="Calibri" w:hAnsi="Calibri" w:cs="Calibri"/>
          <w:color w:val="000000" w:themeColor="text1"/>
          <w:sz w:val="18"/>
          <w:szCs w:val="18"/>
          <w:lang w:val="en-GB"/>
        </w:rPr>
        <w:t xml:space="preserve">Stream B – </w:t>
      </w:r>
      <w:r w:rsidR="00397891" w:rsidRPr="00397891">
        <w:rPr>
          <w:rFonts w:ascii="Calibri" w:eastAsia="Calibri" w:hAnsi="Calibri" w:cs="Calibri"/>
          <w:color w:val="000000" w:themeColor="text1"/>
          <w:sz w:val="18"/>
          <w:szCs w:val="18"/>
          <w:lang w:val="en-GB"/>
        </w:rPr>
        <w:t xml:space="preserve">USD </w:t>
      </w:r>
      <w:r w:rsidR="04D77750" w:rsidRPr="00397891">
        <w:rPr>
          <w:rFonts w:ascii="Calibri" w:eastAsia="Calibri" w:hAnsi="Calibri" w:cs="Calibri"/>
          <w:color w:val="000000" w:themeColor="text1"/>
          <w:sz w:val="18"/>
          <w:szCs w:val="18"/>
          <w:lang w:val="en-GB"/>
        </w:rPr>
        <w:t>60</w:t>
      </w:r>
      <w:r w:rsidR="00397891">
        <w:rPr>
          <w:rFonts w:ascii="Calibri" w:eastAsia="Calibri" w:hAnsi="Calibri" w:cs="Calibri"/>
          <w:color w:val="000000" w:themeColor="text1"/>
          <w:sz w:val="18"/>
          <w:szCs w:val="18"/>
          <w:lang w:val="en-GB"/>
        </w:rPr>
        <w:t>,</w:t>
      </w:r>
      <w:r w:rsidR="04D77750" w:rsidRPr="00397891">
        <w:rPr>
          <w:rFonts w:ascii="Calibri" w:eastAsia="Calibri" w:hAnsi="Calibri" w:cs="Calibri"/>
          <w:color w:val="000000" w:themeColor="text1"/>
          <w:sz w:val="18"/>
          <w:szCs w:val="18"/>
          <w:lang w:val="en-GB"/>
        </w:rPr>
        <w:t>000</w:t>
      </w:r>
      <w:r w:rsidR="00397891">
        <w:rPr>
          <w:rFonts w:ascii="Calibri" w:eastAsia="Calibri" w:hAnsi="Calibri" w:cs="Calibri"/>
          <w:color w:val="000000" w:themeColor="text1"/>
          <w:sz w:val="18"/>
          <w:szCs w:val="18"/>
          <w:lang w:val="en-GB"/>
        </w:rPr>
        <w:t>.</w:t>
      </w:r>
      <w:r w:rsidR="7C988532" w:rsidRPr="00397891">
        <w:rPr>
          <w:rFonts w:ascii="Calibri" w:eastAsia="Calibri" w:hAnsi="Calibri" w:cs="Calibri"/>
          <w:color w:val="000000" w:themeColor="text1"/>
          <w:sz w:val="18"/>
          <w:szCs w:val="18"/>
          <w:lang w:val="en-GB"/>
        </w:rPr>
        <w:t>00</w:t>
      </w:r>
      <w:r w:rsidR="5A611EC1" w:rsidRPr="00397891">
        <w:rPr>
          <w:rFonts w:ascii="Calibri" w:eastAsia="Calibri" w:hAnsi="Calibri" w:cs="Calibri"/>
          <w:color w:val="000000" w:themeColor="text1"/>
          <w:sz w:val="18"/>
          <w:szCs w:val="18"/>
          <w:lang w:val="en-GB"/>
        </w:rPr>
        <w:t xml:space="preserve">; Stream C – </w:t>
      </w:r>
      <w:r w:rsidR="00397891" w:rsidRPr="00397891">
        <w:rPr>
          <w:rFonts w:ascii="Calibri" w:eastAsia="Calibri" w:hAnsi="Calibri" w:cs="Calibri"/>
          <w:color w:val="000000" w:themeColor="text1"/>
          <w:sz w:val="18"/>
          <w:szCs w:val="18"/>
          <w:lang w:val="en-GB"/>
        </w:rPr>
        <w:t xml:space="preserve">USD </w:t>
      </w:r>
      <w:r w:rsidR="5A611EC1" w:rsidRPr="00397891">
        <w:rPr>
          <w:rFonts w:ascii="Calibri" w:eastAsia="Calibri" w:hAnsi="Calibri" w:cs="Calibri"/>
          <w:color w:val="000000" w:themeColor="text1"/>
          <w:sz w:val="18"/>
          <w:szCs w:val="18"/>
          <w:lang w:val="en-GB"/>
        </w:rPr>
        <w:t>40,000</w:t>
      </w:r>
      <w:r w:rsidR="4B37FFD5" w:rsidRPr="00397891">
        <w:rPr>
          <w:rFonts w:ascii="Calibri" w:eastAsia="Calibri" w:hAnsi="Calibri" w:cs="Calibri"/>
          <w:color w:val="000000" w:themeColor="text1"/>
          <w:sz w:val="18"/>
          <w:szCs w:val="18"/>
          <w:lang w:val="en-GB"/>
        </w:rPr>
        <w:t>.00</w:t>
      </w:r>
      <w:r w:rsidR="5A611EC1" w:rsidRPr="00397891">
        <w:rPr>
          <w:rFonts w:ascii="Calibri" w:eastAsia="Calibri" w:hAnsi="Calibri" w:cs="Calibri"/>
          <w:color w:val="000000" w:themeColor="text1"/>
          <w:sz w:val="18"/>
          <w:szCs w:val="18"/>
          <w:lang w:val="en-GB"/>
        </w:rPr>
        <w:t>)</w:t>
      </w:r>
      <w:r w:rsidR="4B43C364" w:rsidRPr="00397891">
        <w:rPr>
          <w:rFonts w:ascii="Calibri" w:eastAsia="Calibri" w:hAnsi="Calibri" w:cs="Calibri"/>
          <w:color w:val="000000" w:themeColor="text1"/>
          <w:sz w:val="18"/>
          <w:szCs w:val="18"/>
          <w:lang w:val="en-GB"/>
        </w:rPr>
        <w:t>.</w:t>
      </w:r>
      <w:r w:rsidRPr="00397891">
        <w:rPr>
          <w:rFonts w:ascii="Calibri" w:eastAsia="Calibri" w:hAnsi="Calibri" w:cs="Calibri"/>
          <w:color w:val="000000" w:themeColor="text1"/>
          <w:sz w:val="18"/>
          <w:szCs w:val="18"/>
          <w:lang w:val="en-GB"/>
        </w:rPr>
        <w:t xml:space="preserve"> All currency exchanges will be calculated using the UN Operational Exchange Rate as per the date of submission of proposal;</w:t>
      </w:r>
    </w:p>
    <w:p w14:paraId="31B3976E" w14:textId="7CB9AA5A" w:rsidR="00CB51BB" w:rsidRPr="00397891" w:rsidRDefault="455736EA" w:rsidP="00397891">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00397891">
        <w:rPr>
          <w:rFonts w:ascii="Calibri" w:eastAsia="Calibri" w:hAnsi="Calibri" w:cs="Calibri"/>
          <w:color w:val="000000" w:themeColor="text1"/>
          <w:sz w:val="18"/>
          <w:szCs w:val="18"/>
          <w:lang w:val="en-GB"/>
        </w:rPr>
        <w:t xml:space="preserve">The budget of the proposal shall include communication and visibility actions that shall amount </w:t>
      </w:r>
      <w:r w:rsidR="00F11866" w:rsidRPr="00397891">
        <w:rPr>
          <w:rFonts w:ascii="Calibri" w:eastAsia="Calibri" w:hAnsi="Calibri" w:cs="Calibri"/>
          <w:color w:val="000000" w:themeColor="text1"/>
          <w:sz w:val="18"/>
          <w:szCs w:val="18"/>
          <w:lang w:val="en-GB"/>
        </w:rPr>
        <w:t xml:space="preserve">up to </w:t>
      </w:r>
      <w:r w:rsidRPr="00397891">
        <w:rPr>
          <w:rFonts w:ascii="Calibri" w:eastAsia="Calibri" w:hAnsi="Calibri" w:cs="Calibri"/>
          <w:color w:val="000000" w:themeColor="text1"/>
          <w:sz w:val="18"/>
          <w:szCs w:val="18"/>
          <w:lang w:val="en-GB"/>
        </w:rPr>
        <w:t>10</w:t>
      </w:r>
      <w:r w:rsidR="49C747F8" w:rsidRPr="00397891">
        <w:rPr>
          <w:rFonts w:ascii="Calibri" w:eastAsia="Calibri" w:hAnsi="Calibri" w:cs="Calibri"/>
          <w:color w:val="000000" w:themeColor="text1"/>
          <w:sz w:val="18"/>
          <w:szCs w:val="18"/>
          <w:lang w:val="en-GB"/>
        </w:rPr>
        <w:t>%</w:t>
      </w:r>
      <w:r w:rsidRPr="00397891">
        <w:rPr>
          <w:rFonts w:ascii="Calibri" w:eastAsia="Calibri" w:hAnsi="Calibri" w:cs="Calibri"/>
          <w:color w:val="000000" w:themeColor="text1"/>
          <w:sz w:val="18"/>
          <w:szCs w:val="18"/>
          <w:lang w:val="en-GB"/>
        </w:rPr>
        <w:t xml:space="preserve"> of the total budget. The</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proponent</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shall</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follow</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the</w:t>
      </w:r>
      <w:r w:rsidR="003150B8" w:rsidRPr="00397891">
        <w:rPr>
          <w:rFonts w:ascii="Calibri" w:eastAsia="Calibri" w:hAnsi="Calibri" w:cs="Calibri"/>
          <w:color w:val="000000" w:themeColor="text1"/>
          <w:sz w:val="18"/>
          <w:szCs w:val="18"/>
          <w:lang w:val="en-GB"/>
        </w:rPr>
        <w:t xml:space="preserve"> </w:t>
      </w:r>
      <w:hyperlink r:id="rId15" w:tgtFrame="_blank" w:history="1">
        <w:r w:rsidRPr="00397891">
          <w:rPr>
            <w:rFonts w:ascii="Calibri" w:eastAsia="Calibri" w:hAnsi="Calibri" w:cs="Calibri"/>
            <w:color w:val="000000" w:themeColor="text1"/>
            <w:sz w:val="18"/>
            <w:szCs w:val="18"/>
            <w:lang w:val="en-GB"/>
          </w:rPr>
          <w:t>UN</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Women</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Branding</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Guidelines</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and</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Identity</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Standards</w:t>
        </w:r>
      </w:hyperlink>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throughout</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the</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implementation</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process.</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Examples of communication and visibility actions may be but not limited</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to:</w:t>
      </w:r>
      <w:r w:rsidR="003150B8" w:rsidRPr="00397891">
        <w:rPr>
          <w:rFonts w:ascii="Calibri" w:eastAsia="Calibri" w:hAnsi="Calibri" w:cs="Calibri"/>
          <w:color w:val="000000" w:themeColor="text1"/>
          <w:sz w:val="18"/>
          <w:szCs w:val="18"/>
          <w:lang w:val="en-GB"/>
        </w:rPr>
        <w:t xml:space="preserve"> </w:t>
      </w:r>
      <w:r w:rsidRPr="00397891">
        <w:rPr>
          <w:rFonts w:ascii="Calibri" w:eastAsia="Calibri" w:hAnsi="Calibri" w:cs="Calibri"/>
          <w:color w:val="000000" w:themeColor="text1"/>
          <w:sz w:val="18"/>
          <w:szCs w:val="18"/>
          <w:lang w:val="en-GB"/>
        </w:rPr>
        <w:t>success stories, video spots, informative sessions, online campaigns, awareness campaigns, etc.</w:t>
      </w:r>
      <w:r w:rsidR="003150B8" w:rsidRPr="00397891">
        <w:rPr>
          <w:rFonts w:ascii="Calibri" w:eastAsia="Calibri" w:hAnsi="Calibri" w:cs="Calibri"/>
          <w:color w:val="000000" w:themeColor="text1"/>
          <w:sz w:val="18"/>
          <w:szCs w:val="18"/>
          <w:lang w:val="en-GB"/>
        </w:rPr>
        <w:t xml:space="preserve">  </w:t>
      </w:r>
    </w:p>
    <w:p w14:paraId="0104C673" w14:textId="1974206E" w:rsidR="00CB51BB" w:rsidRPr="00397891" w:rsidRDefault="00CB51BB" w:rsidP="00397891">
      <w:pPr>
        <w:pStyle w:val="ListParagraph"/>
        <w:numPr>
          <w:ilvl w:val="0"/>
          <w:numId w:val="50"/>
        </w:numPr>
        <w:tabs>
          <w:tab w:val="center" w:pos="4320"/>
          <w:tab w:val="right" w:pos="8640"/>
        </w:tabs>
        <w:jc w:val="both"/>
        <w:rPr>
          <w:rFonts w:ascii="Calibri" w:eastAsia="Calibri" w:hAnsi="Calibri" w:cs="Calibri"/>
          <w:color w:val="000000" w:themeColor="text1"/>
          <w:sz w:val="18"/>
          <w:szCs w:val="18"/>
          <w:lang w:val="en-GB"/>
        </w:rPr>
      </w:pPr>
      <w:r w:rsidRPr="00397891">
        <w:rPr>
          <w:rFonts w:ascii="Calibri" w:eastAsia="Calibri" w:hAnsi="Calibri" w:cs="Calibri"/>
          <w:color w:val="000000" w:themeColor="text1"/>
          <w:sz w:val="18"/>
          <w:szCs w:val="18"/>
          <w:lang w:val="en-GB"/>
        </w:rPr>
        <w:t xml:space="preserve">UN Women will sign contracts with and disburse funds to the applicant organizations only. Results based budget should be prepared using zero VAT rate. Partners and sub-contractors will benefit from respective fiscal arrangements upon signature of Partnership Agreement with UN Women Moldova. </w:t>
      </w:r>
      <w:r w:rsidR="4C141836" w:rsidRPr="00397891">
        <w:rPr>
          <w:rFonts w:ascii="Calibri" w:eastAsia="Calibri" w:hAnsi="Calibri" w:cs="Calibri"/>
          <w:color w:val="000000" w:themeColor="text1"/>
          <w:sz w:val="18"/>
          <w:szCs w:val="18"/>
          <w:lang w:val="en-GB"/>
        </w:rPr>
        <w:t xml:space="preserve">The proponent shall follow the </w:t>
      </w:r>
      <w:hyperlink r:id="rId16">
        <w:r w:rsidR="4C141836" w:rsidRPr="00397891">
          <w:rPr>
            <w:rFonts w:ascii="Calibri" w:eastAsia="Calibri" w:hAnsi="Calibri" w:cs="Calibri"/>
            <w:color w:val="000000" w:themeColor="text1"/>
            <w:sz w:val="18"/>
            <w:szCs w:val="18"/>
            <w:lang w:val="en-GB"/>
          </w:rPr>
          <w:t>UN Women Branding Guidelines and Identity Standards</w:t>
        </w:r>
      </w:hyperlink>
      <w:r w:rsidR="003150B8" w:rsidRPr="00397891">
        <w:rPr>
          <w:rFonts w:ascii="Calibri" w:eastAsia="Calibri" w:hAnsi="Calibri" w:cs="Calibri"/>
          <w:color w:val="000000" w:themeColor="text1"/>
          <w:sz w:val="18"/>
          <w:szCs w:val="18"/>
          <w:lang w:val="en-GB"/>
        </w:rPr>
        <w:t xml:space="preserve"> </w:t>
      </w:r>
      <w:r w:rsidR="4C141836" w:rsidRPr="00397891">
        <w:rPr>
          <w:rFonts w:ascii="Calibri" w:eastAsia="Calibri" w:hAnsi="Calibri" w:cs="Calibri"/>
          <w:color w:val="000000" w:themeColor="text1"/>
          <w:sz w:val="18"/>
          <w:szCs w:val="18"/>
          <w:lang w:val="en-GB"/>
        </w:rPr>
        <w:t>throughout the implementation process</w:t>
      </w:r>
      <w:r w:rsidR="00FE3F77" w:rsidRPr="00397891">
        <w:rPr>
          <w:rFonts w:ascii="Calibri" w:eastAsia="Calibri" w:hAnsi="Calibri" w:cs="Calibri"/>
          <w:color w:val="000000" w:themeColor="text1"/>
          <w:sz w:val="18"/>
          <w:szCs w:val="18"/>
          <w:lang w:val="en-GB"/>
        </w:rPr>
        <w:t>.</w:t>
      </w:r>
    </w:p>
    <w:p w14:paraId="7C4B6D39" w14:textId="083CCF72" w:rsidR="00CB51BB" w:rsidRPr="00715BF3" w:rsidRDefault="00CB51BB" w:rsidP="00D95C6E">
      <w:pPr>
        <w:spacing w:after="0" w:line="240" w:lineRule="auto"/>
        <w:rPr>
          <w:rFonts w:eastAsia="Times New Roman"/>
          <w:sz w:val="18"/>
          <w:szCs w:val="18"/>
          <w:lang w:val="en-GB" w:eastAsia="en-GB"/>
        </w:rPr>
      </w:pPr>
    </w:p>
    <w:p w14:paraId="3921EC91" w14:textId="7E994B4D" w:rsidR="00D95C6E" w:rsidRPr="00715BF3" w:rsidRDefault="00D95C6E" w:rsidP="00181FD3">
      <w:pPr>
        <w:pStyle w:val="ListParagraph"/>
        <w:numPr>
          <w:ilvl w:val="0"/>
          <w:numId w:val="1"/>
        </w:numPr>
        <w:tabs>
          <w:tab w:val="center" w:pos="435"/>
          <w:tab w:val="right" w:pos="8640"/>
        </w:tabs>
        <w:ind w:right="242"/>
        <w:jc w:val="both"/>
        <w:rPr>
          <w:rFonts w:eastAsia="Times New Roman" w:cstheme="minorHAnsi"/>
          <w:b/>
          <w:color w:val="000000"/>
          <w:spacing w:val="-3"/>
          <w:sz w:val="18"/>
          <w:szCs w:val="18"/>
          <w:lang w:val="en-GB" w:eastAsia="en-GB"/>
        </w:rPr>
      </w:pPr>
      <w:r w:rsidRPr="00715BF3">
        <w:rPr>
          <w:rFonts w:eastAsia="Times New Roman" w:cstheme="minorHAnsi"/>
          <w:b/>
          <w:color w:val="000000"/>
          <w:spacing w:val="-3"/>
          <w:sz w:val="18"/>
          <w:szCs w:val="18"/>
          <w:lang w:val="en-GB" w:eastAsia="en-GB"/>
        </w:rPr>
        <w:t>Timeframe:</w:t>
      </w:r>
      <w:r w:rsidR="00C55097">
        <w:rPr>
          <w:rFonts w:eastAsia="Times New Roman" w:cstheme="minorHAnsi"/>
          <w:b/>
          <w:color w:val="000000"/>
          <w:spacing w:val="-3"/>
          <w:sz w:val="18"/>
          <w:szCs w:val="18"/>
          <w:lang w:val="en-GB" w:eastAsia="en-GB"/>
        </w:rPr>
        <w:t xml:space="preserve"> </w:t>
      </w:r>
    </w:p>
    <w:p w14:paraId="131F2E49" w14:textId="25C03E0A" w:rsidR="00D95C6E" w:rsidRPr="00715BF3" w:rsidRDefault="53724A4B" w:rsidP="00D95C6E">
      <w:pPr>
        <w:tabs>
          <w:tab w:val="center" w:pos="435"/>
          <w:tab w:val="right" w:pos="8640"/>
        </w:tabs>
        <w:ind w:left="360" w:right="242" w:firstLine="70"/>
        <w:jc w:val="both"/>
        <w:rPr>
          <w:rFonts w:eastAsia="Times New Roman"/>
          <w:b/>
          <w:color w:val="000000" w:themeColor="text1"/>
          <w:spacing w:val="-3"/>
          <w:sz w:val="18"/>
          <w:szCs w:val="18"/>
          <w:lang w:val="en-GB" w:eastAsia="en-GB"/>
        </w:rPr>
      </w:pPr>
      <w:r w:rsidRPr="00950BAE">
        <w:rPr>
          <w:rFonts w:eastAsia="Times New Roman"/>
          <w:color w:val="000000" w:themeColor="text1"/>
          <w:spacing w:val="-3"/>
          <w:sz w:val="18"/>
          <w:szCs w:val="18"/>
          <w:lang w:val="en-GB" w:eastAsia="en-GB"/>
        </w:rPr>
        <w:t>The</w:t>
      </w:r>
      <w:r w:rsidR="4B43C364" w:rsidRPr="00950BAE">
        <w:rPr>
          <w:rFonts w:eastAsia="Times New Roman"/>
          <w:color w:val="000000" w:themeColor="text1"/>
          <w:spacing w:val="-3"/>
          <w:sz w:val="18"/>
          <w:szCs w:val="18"/>
          <w:lang w:val="en-GB" w:eastAsia="en-GB"/>
        </w:rPr>
        <w:t xml:space="preserve"> </w:t>
      </w:r>
      <w:r w:rsidR="5EA16164" w:rsidRPr="00950BAE">
        <w:rPr>
          <w:rFonts w:eastAsia="Times New Roman"/>
          <w:color w:val="000000" w:themeColor="text1"/>
          <w:spacing w:val="-3"/>
          <w:sz w:val="18"/>
          <w:szCs w:val="18"/>
          <w:lang w:val="en-GB" w:eastAsia="en-GB"/>
        </w:rPr>
        <w:t>initial</w:t>
      </w:r>
      <w:r w:rsidR="00D95C6E" w:rsidRPr="00950BAE">
        <w:rPr>
          <w:rFonts w:eastAsia="Times New Roman"/>
          <w:color w:val="000000" w:themeColor="text1"/>
          <w:spacing w:val="-3"/>
          <w:sz w:val="18"/>
          <w:szCs w:val="18"/>
          <w:lang w:val="en-GB" w:eastAsia="en-GB"/>
        </w:rPr>
        <w:t xml:space="preserve"> </w:t>
      </w:r>
      <w:r w:rsidR="00D95C6E" w:rsidRPr="00950BAE">
        <w:rPr>
          <w:rFonts w:eastAsia="Times New Roman"/>
          <w:color w:val="000000" w:themeColor="text1"/>
          <w:sz w:val="18"/>
          <w:szCs w:val="18"/>
          <w:lang w:val="en-GB" w:eastAsia="en-GB"/>
        </w:rPr>
        <w:t xml:space="preserve">timeframe of the project is </w:t>
      </w:r>
      <w:r w:rsidR="00B06E21" w:rsidRPr="00950BAE">
        <w:rPr>
          <w:rFonts w:eastAsia="Times New Roman"/>
          <w:color w:val="000000" w:themeColor="text1"/>
          <w:spacing w:val="-3"/>
          <w:sz w:val="18"/>
          <w:szCs w:val="18"/>
          <w:lang w:val="en-GB" w:eastAsia="en-GB"/>
        </w:rPr>
        <w:t>6</w:t>
      </w:r>
      <w:r w:rsidR="00D95C6E" w:rsidRPr="00950BAE">
        <w:rPr>
          <w:rFonts w:eastAsia="Times New Roman"/>
          <w:color w:val="000000" w:themeColor="text1"/>
          <w:spacing w:val="-3"/>
          <w:sz w:val="18"/>
          <w:szCs w:val="18"/>
          <w:lang w:val="en-GB" w:eastAsia="en-GB"/>
        </w:rPr>
        <w:t xml:space="preserve"> months within </w:t>
      </w:r>
      <w:r w:rsidR="00FA2CC2" w:rsidRPr="00950BAE">
        <w:rPr>
          <w:rFonts w:eastAsia="Times New Roman"/>
          <w:b/>
          <w:bCs/>
          <w:color w:val="000000" w:themeColor="text1"/>
          <w:spacing w:val="-3"/>
          <w:sz w:val="18"/>
          <w:szCs w:val="18"/>
          <w:lang w:val="en-GB" w:eastAsia="en-GB"/>
        </w:rPr>
        <w:t>Febru</w:t>
      </w:r>
      <w:r w:rsidR="00973DD3" w:rsidRPr="00950BAE">
        <w:rPr>
          <w:rFonts w:eastAsia="Times New Roman"/>
          <w:b/>
          <w:bCs/>
          <w:color w:val="000000" w:themeColor="text1"/>
          <w:spacing w:val="-3"/>
          <w:sz w:val="18"/>
          <w:szCs w:val="18"/>
          <w:lang w:val="en-GB" w:eastAsia="en-GB"/>
        </w:rPr>
        <w:t>ary</w:t>
      </w:r>
      <w:r w:rsidR="00D95C6E" w:rsidRPr="00950BAE">
        <w:rPr>
          <w:rFonts w:eastAsia="Times New Roman"/>
          <w:b/>
          <w:color w:val="000000" w:themeColor="text1"/>
          <w:spacing w:val="-3"/>
          <w:sz w:val="18"/>
          <w:szCs w:val="18"/>
          <w:lang w:val="en-GB" w:eastAsia="en-GB"/>
        </w:rPr>
        <w:t xml:space="preserve"> 202</w:t>
      </w:r>
      <w:r w:rsidR="000B32A7">
        <w:rPr>
          <w:rFonts w:eastAsia="Times New Roman"/>
          <w:b/>
          <w:color w:val="000000" w:themeColor="text1"/>
          <w:spacing w:val="-3"/>
          <w:sz w:val="18"/>
          <w:szCs w:val="18"/>
          <w:lang w:val="en-GB" w:eastAsia="en-GB"/>
        </w:rPr>
        <w:t>3</w:t>
      </w:r>
      <w:r w:rsidR="00D95C6E" w:rsidRPr="00950BAE">
        <w:rPr>
          <w:rFonts w:eastAsia="Times New Roman"/>
          <w:b/>
          <w:color w:val="000000" w:themeColor="text1"/>
          <w:spacing w:val="-3"/>
          <w:sz w:val="18"/>
          <w:szCs w:val="18"/>
          <w:lang w:val="en-GB" w:eastAsia="en-GB"/>
        </w:rPr>
        <w:t xml:space="preserve"> – </w:t>
      </w:r>
      <w:r w:rsidR="00305123" w:rsidRPr="00950BAE">
        <w:rPr>
          <w:rFonts w:eastAsia="Times New Roman"/>
          <w:b/>
          <w:color w:val="000000" w:themeColor="text1"/>
          <w:spacing w:val="-3"/>
          <w:sz w:val="18"/>
          <w:szCs w:val="18"/>
          <w:lang w:val="en-GB" w:eastAsia="en-GB"/>
        </w:rPr>
        <w:t>August</w:t>
      </w:r>
      <w:r w:rsidR="00D95C6E" w:rsidRPr="00950BAE">
        <w:rPr>
          <w:rFonts w:eastAsia="Times New Roman"/>
          <w:b/>
          <w:color w:val="000000" w:themeColor="text1"/>
          <w:spacing w:val="-3"/>
          <w:sz w:val="18"/>
          <w:szCs w:val="18"/>
          <w:lang w:val="en-GB" w:eastAsia="en-GB"/>
        </w:rPr>
        <w:t xml:space="preserve"> 2023.</w:t>
      </w:r>
    </w:p>
    <w:p w14:paraId="5C4E75A4" w14:textId="657973EA" w:rsidR="00CB51BB" w:rsidRDefault="00CB51BB" w:rsidP="00D95C6E">
      <w:pPr>
        <w:spacing w:after="0" w:line="240" w:lineRule="auto"/>
        <w:rPr>
          <w:rFonts w:eastAsia="Times New Roman" w:cstheme="minorHAnsi"/>
          <w:bCs/>
          <w:spacing w:val="-3"/>
          <w:sz w:val="18"/>
          <w:szCs w:val="18"/>
          <w:lang w:val="en-GB" w:eastAsia="en-GB"/>
        </w:rPr>
      </w:pPr>
    </w:p>
    <w:p w14:paraId="7F60B524" w14:textId="3C121DD0" w:rsidR="00FE10B8" w:rsidRDefault="00FE10B8" w:rsidP="00D95C6E">
      <w:pPr>
        <w:spacing w:after="0" w:line="240" w:lineRule="auto"/>
        <w:rPr>
          <w:rFonts w:eastAsia="Times New Roman" w:cstheme="minorHAnsi"/>
          <w:bCs/>
          <w:spacing w:val="-3"/>
          <w:sz w:val="18"/>
          <w:szCs w:val="18"/>
          <w:lang w:val="en-GB" w:eastAsia="en-GB"/>
        </w:rPr>
      </w:pPr>
    </w:p>
    <w:p w14:paraId="1E0E9898" w14:textId="77777777" w:rsidR="00FE10B8" w:rsidRPr="00715BF3" w:rsidRDefault="00FE10B8" w:rsidP="00D95C6E">
      <w:pPr>
        <w:spacing w:after="0" w:line="240" w:lineRule="auto"/>
        <w:rPr>
          <w:rFonts w:eastAsia="Times New Roman" w:cstheme="minorHAnsi"/>
          <w:bCs/>
          <w:spacing w:val="-3"/>
          <w:sz w:val="18"/>
          <w:szCs w:val="18"/>
          <w:lang w:val="en-GB" w:eastAsia="en-GB"/>
        </w:rPr>
      </w:pPr>
    </w:p>
    <w:p w14:paraId="65E8D018" w14:textId="5A167DB5" w:rsidR="00D95C6E" w:rsidRPr="00715BF3" w:rsidRDefault="00D95C6E" w:rsidP="00DC32B5">
      <w:pPr>
        <w:pStyle w:val="ListParagraph"/>
        <w:numPr>
          <w:ilvl w:val="0"/>
          <w:numId w:val="1"/>
        </w:numPr>
        <w:tabs>
          <w:tab w:val="center" w:pos="435"/>
          <w:tab w:val="right" w:pos="8640"/>
        </w:tabs>
        <w:ind w:right="242"/>
        <w:jc w:val="both"/>
        <w:rPr>
          <w:rFonts w:eastAsia="Times New Roman" w:cstheme="minorHAnsi"/>
          <w:b/>
          <w:color w:val="000000"/>
          <w:spacing w:val="-3"/>
          <w:sz w:val="18"/>
          <w:szCs w:val="18"/>
          <w:lang w:val="en-GB" w:eastAsia="en-GB"/>
        </w:rPr>
      </w:pPr>
      <w:r w:rsidRPr="00715BF3">
        <w:rPr>
          <w:rFonts w:eastAsia="Times New Roman" w:cstheme="minorHAnsi"/>
          <w:b/>
          <w:color w:val="000000"/>
          <w:spacing w:val="-3"/>
          <w:sz w:val="18"/>
          <w:szCs w:val="18"/>
          <w:lang w:val="en-GB" w:eastAsia="en-GB"/>
        </w:rPr>
        <w:lastRenderedPageBreak/>
        <w:t xml:space="preserve">Competencies: </w:t>
      </w:r>
    </w:p>
    <w:p w14:paraId="7715319A" w14:textId="16713CB0" w:rsidR="00D95C6E" w:rsidRPr="00715BF3" w:rsidRDefault="00D95C6E" w:rsidP="00CB51BB">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Proponents must meet all mandatory requirements/pre-qualification criteria as set out in Annex B-1. </w:t>
      </w:r>
    </w:p>
    <w:p w14:paraId="02196D0B" w14:textId="5D4E86EB" w:rsidR="00D95C6E" w:rsidRPr="00715BF3" w:rsidRDefault="00D95C6E" w:rsidP="00CB51BB">
      <w:p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stheme="minorHAnsi"/>
          <w:color w:val="000000"/>
          <w:spacing w:val="-3"/>
          <w:sz w:val="18"/>
          <w:szCs w:val="18"/>
          <w:lang w:val="en-GB" w:eastAsia="en-GB"/>
        </w:rPr>
        <w:t xml:space="preserve">Proponents will receive a pass/fail rating on this section. UN </w:t>
      </w:r>
      <w:r w:rsidR="00CB51BB" w:rsidRPr="00715BF3">
        <w:rPr>
          <w:rFonts w:eastAsia="Times New Roman" w:cstheme="minorHAnsi"/>
          <w:color w:val="000000"/>
          <w:spacing w:val="-3"/>
          <w:sz w:val="18"/>
          <w:szCs w:val="18"/>
          <w:lang w:val="en-GB" w:eastAsia="en-GB"/>
        </w:rPr>
        <w:t xml:space="preserve">Women </w:t>
      </w:r>
      <w:r w:rsidRPr="00715BF3">
        <w:rPr>
          <w:rFonts w:eastAsia="Times New Roman" w:cstheme="minorHAnsi"/>
          <w:color w:val="000000"/>
          <w:spacing w:val="-3"/>
          <w:sz w:val="18"/>
          <w:szCs w:val="18"/>
          <w:lang w:val="en-GB" w:eastAsia="en-GB"/>
        </w:rPr>
        <w:t xml:space="preserve">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p w14:paraId="519DBE65" w14:textId="65557307" w:rsidR="00D95C6E" w:rsidRPr="00715BF3" w:rsidRDefault="00D95C6E" w:rsidP="00D95C6E">
      <w:pPr>
        <w:numPr>
          <w:ilvl w:val="1"/>
          <w:numId w:val="17"/>
        </w:numPr>
        <w:tabs>
          <w:tab w:val="center" w:pos="4320"/>
          <w:tab w:val="right" w:pos="8640"/>
        </w:tabs>
        <w:jc w:val="both"/>
        <w:rPr>
          <w:rFonts w:eastAsia="Times New Roman"/>
          <w:color w:val="000000"/>
          <w:spacing w:val="-3"/>
          <w:sz w:val="18"/>
          <w:szCs w:val="18"/>
          <w:lang w:val="en-GB" w:eastAsia="en-GB"/>
        </w:rPr>
      </w:pPr>
      <w:r w:rsidRPr="4066508A">
        <w:rPr>
          <w:rFonts w:eastAsia="Times New Roman"/>
          <w:color w:val="000000"/>
          <w:spacing w:val="-3"/>
          <w:sz w:val="18"/>
          <w:szCs w:val="18"/>
          <w:lang w:val="en-GB" w:eastAsia="en-GB"/>
        </w:rPr>
        <w:t>Technical/functional competencies required:</w:t>
      </w:r>
    </w:p>
    <w:p w14:paraId="23520AA9" w14:textId="37B062F2" w:rsidR="00D95C6E" w:rsidRPr="00715BF3" w:rsidRDefault="45744DEE" w:rsidP="00397891">
      <w:pPr>
        <w:tabs>
          <w:tab w:val="center" w:pos="4320"/>
          <w:tab w:val="right" w:pos="8640"/>
        </w:tabs>
        <w:ind w:left="720"/>
        <w:rPr>
          <w:rFonts w:eastAsia="Times New Roman"/>
          <w:color w:val="000000"/>
          <w:spacing w:val="-3"/>
          <w:sz w:val="18"/>
          <w:szCs w:val="18"/>
          <w:lang w:val="en-GB" w:eastAsia="en-GB"/>
        </w:rPr>
      </w:pPr>
      <w:r w:rsidRPr="4066508A">
        <w:rPr>
          <w:rFonts w:eastAsia="Times New Roman"/>
          <w:color w:val="000000" w:themeColor="text1"/>
          <w:sz w:val="18"/>
          <w:szCs w:val="18"/>
          <w:lang w:val="en-GB" w:eastAsia="en-GB"/>
        </w:rPr>
        <w:t>Stream A:</w:t>
      </w:r>
    </w:p>
    <w:p w14:paraId="65DDBCAC" w14:textId="0D2CB372" w:rsidR="16449208" w:rsidRDefault="16449208" w:rsidP="4066508A">
      <w:pPr>
        <w:pStyle w:val="ListParagraph"/>
        <w:numPr>
          <w:ilvl w:val="0"/>
          <w:numId w:val="16"/>
        </w:numPr>
        <w:tabs>
          <w:tab w:val="center" w:pos="4320"/>
          <w:tab w:val="right" w:pos="8640"/>
        </w:tabs>
        <w:jc w:val="both"/>
        <w:rPr>
          <w:rFonts w:ascii="Calibri" w:eastAsia="Calibri" w:hAnsi="Calibri" w:cs="Calibri"/>
          <w:color w:val="000000" w:themeColor="text1"/>
          <w:sz w:val="18"/>
          <w:szCs w:val="18"/>
          <w:lang w:val="en-GB"/>
        </w:rPr>
      </w:pPr>
      <w:r w:rsidRPr="4066508A">
        <w:rPr>
          <w:rFonts w:ascii="Calibri" w:eastAsia="Calibri" w:hAnsi="Calibri" w:cs="Calibri"/>
          <w:color w:val="000000" w:themeColor="text1"/>
          <w:sz w:val="18"/>
          <w:szCs w:val="18"/>
          <w:lang w:val="en-GB"/>
        </w:rPr>
        <w:t>Has at least 1 year of administrative experience in managing and implementing projects that focus on VAW/</w:t>
      </w:r>
      <w:r w:rsidR="6E680AC3" w:rsidRPr="4066508A">
        <w:rPr>
          <w:rFonts w:ascii="Calibri" w:eastAsia="Calibri" w:hAnsi="Calibri" w:cs="Calibri"/>
          <w:color w:val="000000" w:themeColor="text1"/>
          <w:sz w:val="18"/>
          <w:szCs w:val="18"/>
          <w:lang w:val="en-GB"/>
        </w:rPr>
        <w:t>GBV protection</w:t>
      </w:r>
      <w:r w:rsidR="783F0123" w:rsidRPr="4066508A">
        <w:rPr>
          <w:rFonts w:ascii="Calibri" w:eastAsia="Calibri" w:hAnsi="Calibri" w:cs="Calibri"/>
          <w:color w:val="000000" w:themeColor="text1"/>
          <w:sz w:val="18"/>
          <w:szCs w:val="18"/>
          <w:lang w:val="en-GB"/>
        </w:rPr>
        <w:t xml:space="preserve"> and assistance</w:t>
      </w:r>
      <w:r w:rsidRPr="4066508A">
        <w:rPr>
          <w:rFonts w:ascii="Calibri" w:eastAsia="Calibri" w:hAnsi="Calibri" w:cs="Calibri"/>
          <w:color w:val="000000" w:themeColor="text1"/>
          <w:sz w:val="18"/>
          <w:szCs w:val="18"/>
          <w:lang w:val="en-GB"/>
        </w:rPr>
        <w:t xml:space="preserve"> in Moldova;</w:t>
      </w:r>
    </w:p>
    <w:p w14:paraId="28253258" w14:textId="13D23F0A" w:rsidR="16449208" w:rsidRDefault="16449208" w:rsidP="00397891">
      <w:pPr>
        <w:pStyle w:val="ListParagraph"/>
        <w:numPr>
          <w:ilvl w:val="0"/>
          <w:numId w:val="16"/>
        </w:numPr>
        <w:tabs>
          <w:tab w:val="center" w:pos="4320"/>
          <w:tab w:val="right" w:pos="8640"/>
        </w:tabs>
        <w:jc w:val="both"/>
        <w:rPr>
          <w:rFonts w:ascii="Calibri" w:eastAsia="Calibri" w:hAnsi="Calibri" w:cs="Calibri"/>
          <w:color w:val="000000" w:themeColor="text1"/>
          <w:sz w:val="18"/>
          <w:szCs w:val="18"/>
          <w:lang w:val="en-GB"/>
        </w:rPr>
      </w:pPr>
      <w:r w:rsidRPr="4066508A">
        <w:rPr>
          <w:rFonts w:ascii="Calibri" w:eastAsia="Calibri" w:hAnsi="Calibri" w:cs="Calibri"/>
          <w:color w:val="000000" w:themeColor="text1"/>
          <w:sz w:val="18"/>
          <w:szCs w:val="18"/>
          <w:lang w:val="en-GB"/>
        </w:rPr>
        <w:t>Has at least 1 year of experience in implementing multi-sectorial responses to VAW/GBV (including</w:t>
      </w:r>
      <w:r w:rsidR="00AB342B">
        <w:rPr>
          <w:rFonts w:ascii="Calibri" w:eastAsia="Calibri" w:hAnsi="Calibri" w:cs="Calibri"/>
          <w:color w:val="000000" w:themeColor="text1"/>
          <w:sz w:val="18"/>
          <w:szCs w:val="18"/>
          <w:lang w:val="en-GB"/>
        </w:rPr>
        <w:t xml:space="preserve">, but not limited to </w:t>
      </w:r>
      <w:r w:rsidRPr="4066508A">
        <w:rPr>
          <w:rFonts w:ascii="Calibri" w:eastAsia="Calibri" w:hAnsi="Calibri" w:cs="Calibri"/>
          <w:color w:val="000000" w:themeColor="text1"/>
          <w:sz w:val="18"/>
          <w:szCs w:val="18"/>
          <w:lang w:val="en-GB"/>
        </w:rPr>
        <w:t xml:space="preserve">health, psychosocial </w:t>
      </w:r>
      <w:r w:rsidR="00BD5730" w:rsidRPr="4066508A">
        <w:rPr>
          <w:rFonts w:ascii="Calibri" w:eastAsia="Calibri" w:hAnsi="Calibri" w:cs="Calibri"/>
          <w:color w:val="000000" w:themeColor="text1"/>
          <w:sz w:val="18"/>
          <w:szCs w:val="18"/>
          <w:lang w:val="en-GB"/>
        </w:rPr>
        <w:t>support,</w:t>
      </w:r>
      <w:r w:rsidRPr="4066508A">
        <w:rPr>
          <w:rFonts w:ascii="Calibri" w:eastAsia="Calibri" w:hAnsi="Calibri" w:cs="Calibri"/>
          <w:color w:val="000000" w:themeColor="text1"/>
          <w:sz w:val="18"/>
          <w:szCs w:val="18"/>
          <w:lang w:val="en-GB"/>
        </w:rPr>
        <w:t xml:space="preserve"> and legal assistance);</w:t>
      </w:r>
    </w:p>
    <w:p w14:paraId="7010E79E" w14:textId="4AFEA49D" w:rsidR="6BC00E40" w:rsidRDefault="6BC00E40" w:rsidP="4066508A">
      <w:pPr>
        <w:pStyle w:val="ListParagraph"/>
        <w:numPr>
          <w:ilvl w:val="0"/>
          <w:numId w:val="16"/>
        </w:numPr>
        <w:tabs>
          <w:tab w:val="center" w:pos="4320"/>
          <w:tab w:val="right" w:pos="8640"/>
        </w:tabs>
        <w:jc w:val="both"/>
        <w:rPr>
          <w:rFonts w:ascii="Calibri" w:eastAsia="Calibri" w:hAnsi="Calibri" w:cs="Calibri"/>
          <w:color w:val="000000" w:themeColor="text1"/>
          <w:sz w:val="18"/>
          <w:szCs w:val="18"/>
          <w:lang w:val="en-GB"/>
        </w:rPr>
      </w:pPr>
      <w:r w:rsidRPr="4066508A">
        <w:rPr>
          <w:rFonts w:ascii="Calibri" w:eastAsia="Calibri" w:hAnsi="Calibri" w:cs="Calibri"/>
          <w:color w:val="000000" w:themeColor="text1"/>
          <w:sz w:val="18"/>
          <w:szCs w:val="18"/>
          <w:lang w:val="en-GB"/>
        </w:rPr>
        <w:t>Has experience in applying survivor-centred approaches.</w:t>
      </w:r>
    </w:p>
    <w:p w14:paraId="5A23FA85" w14:textId="652D1333" w:rsidR="2A64F372" w:rsidRDefault="2A64F372" w:rsidP="00397891">
      <w:pPr>
        <w:tabs>
          <w:tab w:val="center" w:pos="4320"/>
          <w:tab w:val="right" w:pos="8640"/>
        </w:tabs>
        <w:jc w:val="both"/>
        <w:rPr>
          <w:rFonts w:eastAsia="Times New Roman"/>
          <w:color w:val="000000" w:themeColor="text1"/>
          <w:sz w:val="18"/>
          <w:szCs w:val="18"/>
          <w:lang w:val="en-GB" w:eastAsia="en-GB"/>
        </w:rPr>
      </w:pPr>
      <w:r w:rsidRPr="4066508A">
        <w:rPr>
          <w:rFonts w:eastAsia="Times New Roman"/>
          <w:color w:val="000000" w:themeColor="text1"/>
          <w:sz w:val="18"/>
          <w:szCs w:val="18"/>
          <w:lang w:val="en-GB" w:eastAsia="en-GB"/>
        </w:rPr>
        <w:t xml:space="preserve">                 Stream B:</w:t>
      </w:r>
    </w:p>
    <w:p w14:paraId="2BB89333" w14:textId="54A8A393" w:rsidR="00D95C6E" w:rsidRPr="00715BF3" w:rsidRDefault="53724A4B"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 xml:space="preserve">Has </w:t>
      </w:r>
      <w:r w:rsidR="70862D6E" w:rsidRPr="00715BF3">
        <w:rPr>
          <w:rFonts w:eastAsia="Times New Roman"/>
          <w:color w:val="000000"/>
          <w:spacing w:val="-3"/>
          <w:sz w:val="18"/>
          <w:szCs w:val="18"/>
          <w:lang w:val="en-GB" w:eastAsia="en-GB"/>
        </w:rPr>
        <w:t xml:space="preserve">at least </w:t>
      </w:r>
      <w:r w:rsidR="59C3D8D3" w:rsidRPr="00715BF3">
        <w:rPr>
          <w:rFonts w:eastAsia="Times New Roman"/>
          <w:color w:val="000000"/>
          <w:spacing w:val="-3"/>
          <w:sz w:val="18"/>
          <w:szCs w:val="18"/>
          <w:lang w:val="en-GB" w:eastAsia="en-GB"/>
        </w:rPr>
        <w:t>1</w:t>
      </w:r>
      <w:r w:rsidR="7ED185D3">
        <w:rPr>
          <w:rFonts w:eastAsia="Times New Roman"/>
          <w:color w:val="000000"/>
          <w:spacing w:val="-3"/>
          <w:sz w:val="18"/>
          <w:szCs w:val="18"/>
          <w:lang w:val="en-GB" w:eastAsia="en-GB"/>
        </w:rPr>
        <w:t xml:space="preserve"> </w:t>
      </w:r>
      <w:r w:rsidR="70862D6E" w:rsidRPr="00715BF3">
        <w:rPr>
          <w:rFonts w:eastAsia="Times New Roman"/>
          <w:color w:val="000000"/>
          <w:spacing w:val="-3"/>
          <w:sz w:val="18"/>
          <w:szCs w:val="18"/>
          <w:lang w:val="en-GB" w:eastAsia="en-GB"/>
        </w:rPr>
        <w:t>year of</w:t>
      </w:r>
      <w:r w:rsidR="4B43C364" w:rsidRPr="00715BF3">
        <w:rPr>
          <w:rFonts w:eastAsia="Times New Roman"/>
          <w:color w:val="000000"/>
          <w:spacing w:val="-3"/>
          <w:sz w:val="18"/>
          <w:szCs w:val="18"/>
          <w:lang w:val="en-GB" w:eastAsia="en-GB"/>
        </w:rPr>
        <w:t xml:space="preserve"> administrative experience in managing and implementing projects that focus on VAW/GBV </w:t>
      </w:r>
      <w:r w:rsidR="00635F1E" w:rsidRPr="00715BF3">
        <w:rPr>
          <w:rFonts w:eastAsia="Times New Roman"/>
          <w:color w:val="000000"/>
          <w:spacing w:val="-3"/>
          <w:sz w:val="18"/>
          <w:szCs w:val="18"/>
          <w:lang w:val="en-GB" w:eastAsia="en-GB"/>
        </w:rPr>
        <w:t>prevention;</w:t>
      </w:r>
    </w:p>
    <w:p w14:paraId="59EBC28D" w14:textId="490410A6" w:rsidR="00F94E66" w:rsidRDefault="00CE15C9"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Has</w:t>
      </w:r>
      <w:r w:rsidR="00D95C6E" w:rsidRPr="00715BF3">
        <w:rPr>
          <w:rFonts w:eastAsia="Times New Roman"/>
          <w:color w:val="000000"/>
          <w:spacing w:val="-3"/>
          <w:sz w:val="18"/>
          <w:szCs w:val="18"/>
          <w:lang w:val="en-GB" w:eastAsia="en-GB"/>
        </w:rPr>
        <w:t xml:space="preserve"> experience in</w:t>
      </w:r>
      <w:r w:rsidR="00B25BC3">
        <w:rPr>
          <w:rFonts w:eastAsia="Times New Roman"/>
          <w:color w:val="000000"/>
          <w:spacing w:val="-3"/>
          <w:sz w:val="18"/>
          <w:szCs w:val="18"/>
          <w:lang w:val="en-GB" w:eastAsia="en-GB"/>
        </w:rPr>
        <w:t xml:space="preserve"> </w:t>
      </w:r>
      <w:r w:rsidR="00664790">
        <w:rPr>
          <w:rFonts w:eastAsia="Times New Roman"/>
          <w:color w:val="000000"/>
          <w:spacing w:val="-3"/>
          <w:sz w:val="18"/>
          <w:szCs w:val="18"/>
          <w:lang w:val="en-GB" w:eastAsia="en-GB"/>
        </w:rPr>
        <w:t xml:space="preserve">conducting awareness activities </w:t>
      </w:r>
      <w:r w:rsidR="00112CB7">
        <w:rPr>
          <w:rFonts w:eastAsia="Times New Roman"/>
          <w:color w:val="000000"/>
          <w:spacing w:val="-3"/>
          <w:sz w:val="18"/>
          <w:szCs w:val="18"/>
          <w:lang w:val="en-GB" w:eastAsia="en-GB"/>
        </w:rPr>
        <w:t>on GB</w:t>
      </w:r>
      <w:r w:rsidR="00783193">
        <w:rPr>
          <w:rFonts w:eastAsia="Times New Roman"/>
          <w:color w:val="000000"/>
          <w:spacing w:val="-3"/>
          <w:sz w:val="18"/>
          <w:szCs w:val="18"/>
          <w:lang w:val="en-GB" w:eastAsia="en-GB"/>
        </w:rPr>
        <w:t>V</w:t>
      </w:r>
      <w:r w:rsidR="007F0515">
        <w:rPr>
          <w:rFonts w:eastAsia="Times New Roman"/>
          <w:color w:val="000000"/>
          <w:spacing w:val="-3"/>
          <w:sz w:val="18"/>
          <w:szCs w:val="18"/>
          <w:lang w:val="en-GB" w:eastAsia="en-GB"/>
        </w:rPr>
        <w:t xml:space="preserve"> and </w:t>
      </w:r>
      <w:r w:rsidR="653C597A" w:rsidRPr="00635F1E">
        <w:rPr>
          <w:rFonts w:eastAsia="Times New Roman"/>
          <w:color w:val="000000"/>
          <w:spacing w:val="-3"/>
          <w:sz w:val="18"/>
          <w:szCs w:val="18"/>
          <w:lang w:val="en-GB" w:eastAsia="en-GB"/>
        </w:rPr>
        <w:t>combating gender stereotypes</w:t>
      </w:r>
      <w:r w:rsidR="0FF9ADAF">
        <w:rPr>
          <w:rFonts w:eastAsia="Times New Roman"/>
          <w:color w:val="000000"/>
          <w:spacing w:val="-3"/>
          <w:sz w:val="18"/>
          <w:szCs w:val="18"/>
          <w:lang w:val="en-GB" w:eastAsia="en-GB"/>
        </w:rPr>
        <w:t>, especially</w:t>
      </w:r>
      <w:r w:rsidR="00635F1E">
        <w:rPr>
          <w:rFonts w:eastAsia="Times New Roman"/>
          <w:color w:val="000000"/>
          <w:spacing w:val="-3"/>
          <w:sz w:val="18"/>
          <w:szCs w:val="18"/>
          <w:lang w:val="en-GB" w:eastAsia="en-GB"/>
        </w:rPr>
        <w:t xml:space="preserve"> </w:t>
      </w:r>
      <w:r w:rsidR="7AA22021">
        <w:rPr>
          <w:rFonts w:eastAsia="Times New Roman"/>
          <w:color w:val="000000"/>
          <w:spacing w:val="-3"/>
          <w:sz w:val="18"/>
          <w:szCs w:val="18"/>
          <w:lang w:val="en-GB" w:eastAsia="en-GB"/>
        </w:rPr>
        <w:t>targeting</w:t>
      </w:r>
      <w:r w:rsidR="00635F1E">
        <w:rPr>
          <w:rFonts w:eastAsia="Times New Roman"/>
          <w:color w:val="000000"/>
          <w:spacing w:val="-3"/>
          <w:sz w:val="18"/>
          <w:szCs w:val="18"/>
          <w:lang w:val="en-GB" w:eastAsia="en-GB"/>
        </w:rPr>
        <w:t xml:space="preserve"> </w:t>
      </w:r>
      <w:r w:rsidR="09D86CA7">
        <w:rPr>
          <w:rFonts w:eastAsia="Times New Roman"/>
          <w:color w:val="000000"/>
          <w:spacing w:val="-3"/>
          <w:sz w:val="18"/>
          <w:szCs w:val="18"/>
          <w:lang w:val="en-GB" w:eastAsia="en-GB"/>
        </w:rPr>
        <w:t>men and boy</w:t>
      </w:r>
      <w:r w:rsidR="5EE00D0A">
        <w:rPr>
          <w:rFonts w:eastAsia="Times New Roman"/>
          <w:color w:val="000000"/>
          <w:spacing w:val="-3"/>
          <w:sz w:val="18"/>
          <w:szCs w:val="18"/>
          <w:lang w:val="en-GB" w:eastAsia="en-GB"/>
        </w:rPr>
        <w:t>s</w:t>
      </w:r>
      <w:r w:rsidR="00F94E66">
        <w:rPr>
          <w:rFonts w:eastAsia="Times New Roman"/>
          <w:color w:val="000000"/>
          <w:spacing w:val="-3"/>
          <w:sz w:val="18"/>
          <w:szCs w:val="18"/>
          <w:lang w:val="en-GB" w:eastAsia="en-GB"/>
        </w:rPr>
        <w:t>;</w:t>
      </w:r>
    </w:p>
    <w:p w14:paraId="1C7AFF82" w14:textId="6D09C111" w:rsidR="00D95C6E" w:rsidRPr="00715BF3" w:rsidRDefault="00BD252F" w:rsidP="00D95C6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Pr>
          <w:rFonts w:eastAsia="Times New Roman"/>
          <w:color w:val="000000"/>
          <w:spacing w:val="-3"/>
          <w:sz w:val="18"/>
          <w:szCs w:val="18"/>
          <w:lang w:val="en-GB" w:eastAsia="en-GB"/>
        </w:rPr>
        <w:t>Has experience</w:t>
      </w:r>
      <w:r w:rsidR="003E7796">
        <w:rPr>
          <w:rFonts w:eastAsia="Times New Roman"/>
          <w:color w:val="000000"/>
          <w:spacing w:val="-3"/>
          <w:sz w:val="18"/>
          <w:szCs w:val="18"/>
          <w:lang w:val="en-GB" w:eastAsia="en-GB"/>
        </w:rPr>
        <w:t xml:space="preserve"> </w:t>
      </w:r>
      <w:r w:rsidR="001F70E7">
        <w:rPr>
          <w:rFonts w:eastAsia="Times New Roman"/>
          <w:color w:val="000000"/>
          <w:spacing w:val="-3"/>
          <w:sz w:val="18"/>
          <w:szCs w:val="18"/>
          <w:lang w:val="en-GB" w:eastAsia="en-GB"/>
        </w:rPr>
        <w:t>in supporting</w:t>
      </w:r>
      <w:r w:rsidR="00010DD4">
        <w:rPr>
          <w:rFonts w:eastAsia="Times New Roman"/>
          <w:color w:val="000000"/>
          <w:spacing w:val="-3"/>
          <w:sz w:val="18"/>
          <w:szCs w:val="18"/>
          <w:lang w:val="en-GB" w:eastAsia="en-GB"/>
        </w:rPr>
        <w:t xml:space="preserve"> </w:t>
      </w:r>
      <w:r w:rsidR="001F70E7">
        <w:rPr>
          <w:rFonts w:eastAsia="Times New Roman"/>
          <w:color w:val="000000"/>
          <w:spacing w:val="-3"/>
          <w:sz w:val="18"/>
          <w:szCs w:val="18"/>
          <w:lang w:val="en-GB" w:eastAsia="en-GB"/>
        </w:rPr>
        <w:t>women’s</w:t>
      </w:r>
      <w:r w:rsidR="009E5637">
        <w:rPr>
          <w:rFonts w:eastAsia="Times New Roman"/>
          <w:color w:val="000000"/>
          <w:spacing w:val="-3"/>
          <w:sz w:val="18"/>
          <w:szCs w:val="18"/>
          <w:lang w:val="en-GB" w:eastAsia="en-GB"/>
        </w:rPr>
        <w:t xml:space="preserve"> right</w:t>
      </w:r>
      <w:r w:rsidR="00DE3220">
        <w:rPr>
          <w:rFonts w:eastAsia="Times New Roman"/>
          <w:color w:val="000000"/>
          <w:spacing w:val="-3"/>
          <w:sz w:val="18"/>
          <w:szCs w:val="18"/>
          <w:lang w:val="en-GB" w:eastAsia="en-GB"/>
        </w:rPr>
        <w:t xml:space="preserve"> and protection</w:t>
      </w:r>
      <w:r w:rsidR="009B54EB">
        <w:rPr>
          <w:rFonts w:eastAsia="Times New Roman"/>
          <w:color w:val="000000"/>
          <w:spacing w:val="-3"/>
          <w:sz w:val="18"/>
          <w:szCs w:val="18"/>
          <w:lang w:val="en-GB" w:eastAsia="en-GB"/>
        </w:rPr>
        <w:t xml:space="preserve">, including </w:t>
      </w:r>
      <w:r w:rsidR="004C2D87">
        <w:rPr>
          <w:rFonts w:eastAsia="Times New Roman"/>
          <w:color w:val="000000"/>
          <w:spacing w:val="-3"/>
          <w:sz w:val="18"/>
          <w:szCs w:val="18"/>
          <w:lang w:val="en-GB" w:eastAsia="en-GB"/>
        </w:rPr>
        <w:t>through HeforShe</w:t>
      </w:r>
      <w:r w:rsidR="009B54EB">
        <w:rPr>
          <w:rFonts w:eastAsia="Times New Roman"/>
          <w:color w:val="000000"/>
          <w:spacing w:val="-3"/>
          <w:sz w:val="18"/>
          <w:szCs w:val="18"/>
          <w:lang w:val="en-GB" w:eastAsia="en-GB"/>
        </w:rPr>
        <w:t xml:space="preserve"> dialogues</w:t>
      </w:r>
      <w:r w:rsidR="00905944" w:rsidRPr="00635F1E">
        <w:rPr>
          <w:rFonts w:eastAsia="Times New Roman"/>
          <w:color w:val="000000"/>
          <w:spacing w:val="-3"/>
          <w:sz w:val="18"/>
          <w:szCs w:val="18"/>
          <w:lang w:val="en-GB" w:eastAsia="en-GB"/>
        </w:rPr>
        <w:t xml:space="preserve"> (</w:t>
      </w:r>
      <w:r w:rsidR="00905944" w:rsidRPr="00905944">
        <w:rPr>
          <w:rFonts w:eastAsia="Times New Roman"/>
          <w:color w:val="000000"/>
          <w:spacing w:val="-3"/>
          <w:sz w:val="18"/>
          <w:szCs w:val="18"/>
          <w:lang w:val="en-GB" w:eastAsia="en-GB"/>
        </w:rPr>
        <w:t>will represent an advantage</w:t>
      </w:r>
      <w:r w:rsidR="00905944">
        <w:rPr>
          <w:rFonts w:eastAsia="Times New Roman"/>
          <w:color w:val="000000"/>
          <w:spacing w:val="-3"/>
          <w:sz w:val="18"/>
          <w:szCs w:val="18"/>
          <w:lang w:val="en-GB" w:eastAsia="en-GB"/>
        </w:rPr>
        <w:t>)</w:t>
      </w:r>
      <w:r w:rsidR="00DE3220">
        <w:rPr>
          <w:rFonts w:eastAsia="Times New Roman"/>
          <w:color w:val="000000"/>
          <w:spacing w:val="-3"/>
          <w:sz w:val="18"/>
          <w:szCs w:val="18"/>
          <w:lang w:val="en-GB" w:eastAsia="en-GB"/>
        </w:rPr>
        <w:t>.</w:t>
      </w:r>
    </w:p>
    <w:p w14:paraId="37452C14" w14:textId="0474578B" w:rsidR="65ACEAE7" w:rsidRDefault="65ACEAE7" w:rsidP="00397891">
      <w:pPr>
        <w:tabs>
          <w:tab w:val="center" w:pos="4320"/>
          <w:tab w:val="right" w:pos="8640"/>
        </w:tabs>
        <w:jc w:val="both"/>
        <w:rPr>
          <w:rFonts w:eastAsia="Times New Roman"/>
          <w:color w:val="000000" w:themeColor="text1"/>
          <w:sz w:val="18"/>
          <w:szCs w:val="18"/>
          <w:lang w:val="en-GB" w:eastAsia="en-GB"/>
        </w:rPr>
      </w:pPr>
      <w:r w:rsidRPr="4066508A">
        <w:rPr>
          <w:rFonts w:eastAsia="Times New Roman"/>
          <w:color w:val="000000" w:themeColor="text1"/>
          <w:sz w:val="18"/>
          <w:szCs w:val="18"/>
          <w:lang w:val="en-GB" w:eastAsia="en-GB"/>
        </w:rPr>
        <w:t xml:space="preserve">                 Stream C:</w:t>
      </w:r>
    </w:p>
    <w:p w14:paraId="1644B1EF" w14:textId="1F88FEFB" w:rsidR="65ACEAE7" w:rsidRPr="00A41B0E" w:rsidRDefault="65ACEAE7" w:rsidP="00A41B0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A41B0E">
        <w:rPr>
          <w:rFonts w:eastAsia="Times New Roman"/>
          <w:color w:val="000000"/>
          <w:spacing w:val="-3"/>
          <w:sz w:val="18"/>
          <w:szCs w:val="18"/>
          <w:lang w:val="en-GB" w:eastAsia="en-GB"/>
        </w:rPr>
        <w:t xml:space="preserve">Has at least 1 year of administrative experience in managing and implementing </w:t>
      </w:r>
      <w:r w:rsidR="00831BD6">
        <w:rPr>
          <w:rFonts w:eastAsia="Times New Roman"/>
          <w:color w:val="000000"/>
          <w:spacing w:val="-3"/>
          <w:sz w:val="18"/>
          <w:szCs w:val="18"/>
          <w:lang w:val="en-GB" w:eastAsia="en-GB"/>
        </w:rPr>
        <w:t>activities</w:t>
      </w:r>
      <w:r w:rsidRPr="00A41B0E">
        <w:rPr>
          <w:rFonts w:eastAsia="Times New Roman"/>
          <w:color w:val="000000"/>
          <w:spacing w:val="-3"/>
          <w:sz w:val="18"/>
          <w:szCs w:val="18"/>
          <w:lang w:val="en-GB" w:eastAsia="en-GB"/>
        </w:rPr>
        <w:t xml:space="preserve"> that focus on VAW/GBV prevention and protection;</w:t>
      </w:r>
    </w:p>
    <w:p w14:paraId="4452BF44" w14:textId="72A0F77C" w:rsidR="65ACEAE7" w:rsidRPr="00A41B0E" w:rsidRDefault="65ACEAE7" w:rsidP="00A41B0E">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A41B0E">
        <w:rPr>
          <w:rFonts w:eastAsia="Times New Roman"/>
          <w:color w:val="000000"/>
          <w:spacing w:val="-3"/>
          <w:sz w:val="18"/>
          <w:szCs w:val="18"/>
          <w:lang w:val="en-GB" w:eastAsia="en-GB"/>
        </w:rPr>
        <w:t>Has experience in conducting awareness activities on GBV and PSEAH prevention.</w:t>
      </w:r>
    </w:p>
    <w:p w14:paraId="1C64B920" w14:textId="7FC2A2E5" w:rsidR="00D95C6E" w:rsidRPr="00715BF3" w:rsidRDefault="00D95C6E" w:rsidP="00D95C6E">
      <w:pPr>
        <w:numPr>
          <w:ilvl w:val="1"/>
          <w:numId w:val="17"/>
        </w:numPr>
        <w:contextualSpacing/>
        <w:jc w:val="both"/>
        <w:rPr>
          <w:rFonts w:eastAsia="Times New Roman" w:cstheme="minorHAnsi"/>
          <w:color w:val="000000"/>
          <w:spacing w:val="-3"/>
          <w:sz w:val="18"/>
          <w:szCs w:val="18"/>
          <w:lang w:val="en-GB" w:eastAsia="en-GB"/>
        </w:rPr>
      </w:pPr>
      <w:r w:rsidRPr="4066508A">
        <w:rPr>
          <w:rFonts w:eastAsia="Times New Roman"/>
          <w:color w:val="000000"/>
          <w:spacing w:val="-3"/>
          <w:sz w:val="18"/>
          <w:szCs w:val="18"/>
          <w:lang w:val="en-GB" w:eastAsia="en-GB"/>
        </w:rPr>
        <w:t>Other competencies, which while not required, can be an asset for the performance of services:</w:t>
      </w:r>
    </w:p>
    <w:p w14:paraId="5AA9C297" w14:textId="53BE6742" w:rsidR="00992833" w:rsidRPr="00715BF3" w:rsidRDefault="00992833" w:rsidP="00992833">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Has experience in managing large amounts of budgets based on previous similar projects;</w:t>
      </w:r>
    </w:p>
    <w:p w14:paraId="5F1EBBD1" w14:textId="70CEE780" w:rsidR="00D95C6E" w:rsidRPr="00715BF3" w:rsidRDefault="00D95C6E" w:rsidP="002B538D">
      <w:pPr>
        <w:pStyle w:val="ListParagraph"/>
        <w:numPr>
          <w:ilvl w:val="0"/>
          <w:numId w:val="16"/>
        </w:numPr>
        <w:tabs>
          <w:tab w:val="center" w:pos="4320"/>
          <w:tab w:val="right" w:pos="8640"/>
        </w:tabs>
        <w:jc w:val="both"/>
        <w:rPr>
          <w:rFonts w:eastAsia="Times New Roman" w:cstheme="minorHAnsi"/>
          <w:color w:val="000000"/>
          <w:spacing w:val="-3"/>
          <w:sz w:val="18"/>
          <w:szCs w:val="18"/>
          <w:lang w:val="en-GB" w:eastAsia="en-GB"/>
        </w:rPr>
      </w:pPr>
      <w:r w:rsidRPr="00715BF3">
        <w:rPr>
          <w:rFonts w:eastAsia="Times New Roman"/>
          <w:color w:val="000000"/>
          <w:spacing w:val="-3"/>
          <w:sz w:val="18"/>
          <w:szCs w:val="18"/>
          <w:lang w:val="en-GB" w:eastAsia="en-GB"/>
        </w:rPr>
        <w:t>Previous experience managing grants from UN agencies, INGOs or international organizations;</w:t>
      </w:r>
    </w:p>
    <w:p w14:paraId="17AA7DA6" w14:textId="3E3C068D" w:rsidR="00CA050B" w:rsidRPr="00715BF3" w:rsidRDefault="633C17C9" w:rsidP="004967DC">
      <w:pPr>
        <w:pStyle w:val="ListParagraph"/>
        <w:numPr>
          <w:ilvl w:val="0"/>
          <w:numId w:val="16"/>
        </w:numPr>
        <w:tabs>
          <w:tab w:val="center" w:pos="4320"/>
          <w:tab w:val="right" w:pos="8640"/>
        </w:tabs>
        <w:jc w:val="both"/>
        <w:rPr>
          <w:rFonts w:eastAsia="Times New Roman"/>
          <w:color w:val="000000"/>
          <w:spacing w:val="-3"/>
          <w:sz w:val="18"/>
          <w:szCs w:val="18"/>
          <w:lang w:val="en-GB" w:eastAsia="en-GB"/>
        </w:rPr>
      </w:pPr>
      <w:r w:rsidRPr="00715BF3">
        <w:rPr>
          <w:rFonts w:eastAsia="Times New Roman"/>
          <w:color w:val="000000"/>
          <w:spacing w:val="-3"/>
          <w:sz w:val="18"/>
          <w:szCs w:val="18"/>
          <w:lang w:val="en-GB" w:eastAsia="en-GB"/>
        </w:rPr>
        <w:t>Experience in providing assistance and support to refugees</w:t>
      </w:r>
      <w:r w:rsidR="78CBF033" w:rsidRPr="00715BF3">
        <w:rPr>
          <w:rFonts w:eastAsia="Times New Roman"/>
          <w:color w:val="000000"/>
          <w:spacing w:val="-3"/>
          <w:sz w:val="18"/>
          <w:szCs w:val="18"/>
          <w:lang w:val="en-GB" w:eastAsia="en-GB"/>
        </w:rPr>
        <w:t>;</w:t>
      </w:r>
      <w:r w:rsidR="00C22EF1" w:rsidRPr="00715BF3">
        <w:rPr>
          <w:rFonts w:eastAsia="Calibri"/>
          <w:color w:val="000000"/>
          <w:spacing w:val="-2"/>
          <w:sz w:val="18"/>
          <w:szCs w:val="18"/>
          <w:lang w:val="en-GB"/>
        </w:rPr>
        <w:br w:type="page"/>
      </w:r>
      <w:r w:rsidR="27C34E1A" w:rsidRPr="00715BF3">
        <w:rPr>
          <w:rFonts w:eastAsia="Times New Roman"/>
          <w:b/>
          <w:bCs/>
          <w:color w:val="002060"/>
          <w:sz w:val="24"/>
          <w:szCs w:val="24"/>
          <w:lang w:val="en-GB" w:eastAsia="en-GB"/>
        </w:rPr>
        <w:lastRenderedPageBreak/>
        <w:t>Annex</w:t>
      </w:r>
      <w:r w:rsidR="209B428A" w:rsidRPr="00715BF3">
        <w:rPr>
          <w:rFonts w:eastAsia="Times New Roman"/>
          <w:b/>
          <w:bCs/>
          <w:color w:val="002060"/>
          <w:sz w:val="24"/>
          <w:szCs w:val="24"/>
          <w:lang w:val="en-GB" w:eastAsia="en-GB"/>
        </w:rPr>
        <w:t xml:space="preserve"> </w:t>
      </w:r>
      <w:r w:rsidR="27C34E1A" w:rsidRPr="00715BF3">
        <w:rPr>
          <w:rFonts w:eastAsia="Times New Roman"/>
          <w:b/>
          <w:bCs/>
          <w:color w:val="002060"/>
          <w:sz w:val="24"/>
          <w:szCs w:val="24"/>
          <w:lang w:val="en-GB" w:eastAsia="en-GB"/>
        </w:rPr>
        <w:t>B-</w:t>
      </w:r>
      <w:r w:rsidR="45E32F5E" w:rsidRPr="00715BF3">
        <w:rPr>
          <w:rFonts w:eastAsia="Times New Roman"/>
          <w:b/>
          <w:bCs/>
          <w:color w:val="002060"/>
          <w:sz w:val="24"/>
          <w:szCs w:val="24"/>
          <w:lang w:val="en-GB" w:eastAsia="en-GB"/>
        </w:rPr>
        <w:t>1</w:t>
      </w:r>
    </w:p>
    <w:p w14:paraId="204CEA91" w14:textId="70C8C3FD" w:rsidR="00CA050B" w:rsidRPr="00715BF3" w:rsidRDefault="00CA050B" w:rsidP="007B6334">
      <w:pPr>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Mandatory</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requirements/pre-qualification</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criteria</w:t>
      </w:r>
    </w:p>
    <w:p w14:paraId="411AD0E3" w14:textId="6932C13A" w:rsidR="008A4EC7" w:rsidRPr="00715BF3" w:rsidRDefault="008A4EC7" w:rsidP="008A4EC7">
      <w:pPr>
        <w:tabs>
          <w:tab w:val="center" w:pos="4320"/>
          <w:tab w:val="right" w:pos="8640"/>
        </w:tabs>
        <w:spacing w:after="0" w:line="240" w:lineRule="auto"/>
        <w:jc w:val="center"/>
        <w:rPr>
          <w:rFonts w:eastAsia="Times New Roman" w:cstheme="minorHAnsi"/>
          <w:b/>
          <w:color w:val="002060"/>
          <w:sz w:val="20"/>
          <w:szCs w:val="20"/>
          <w:lang w:val="en-GB" w:eastAsia="en-GB"/>
        </w:rPr>
      </w:pPr>
      <w:r w:rsidRPr="00715BF3">
        <w:rPr>
          <w:rFonts w:eastAsia="Times New Roman" w:cstheme="minorHAnsi"/>
          <w:b/>
          <w:color w:val="002060"/>
          <w:sz w:val="20"/>
          <w:szCs w:val="20"/>
          <w:lang w:val="en-GB" w:eastAsia="en-GB"/>
        </w:rPr>
        <w:t>[To</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be</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completed</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by</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proponents</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and</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returned</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with</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their</w:t>
      </w:r>
      <w:r w:rsidR="007B5055" w:rsidRPr="00715BF3">
        <w:rPr>
          <w:rFonts w:eastAsia="Times New Roman" w:cstheme="minorHAnsi"/>
          <w:b/>
          <w:color w:val="002060"/>
          <w:sz w:val="20"/>
          <w:szCs w:val="20"/>
          <w:lang w:val="en-GB" w:eastAsia="en-GB"/>
        </w:rPr>
        <w:t xml:space="preserve"> </w:t>
      </w:r>
      <w:r w:rsidRPr="00715BF3">
        <w:rPr>
          <w:rFonts w:eastAsia="Times New Roman" w:cstheme="minorHAnsi"/>
          <w:b/>
          <w:color w:val="002060"/>
          <w:sz w:val="20"/>
          <w:szCs w:val="20"/>
          <w:lang w:val="en-GB" w:eastAsia="en-GB"/>
        </w:rPr>
        <w:t>proposal]</w:t>
      </w:r>
    </w:p>
    <w:p w14:paraId="2FA404C5" w14:textId="77777777" w:rsidR="008A4EC7" w:rsidRPr="00715BF3" w:rsidRDefault="008A4EC7" w:rsidP="007B6334">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715BF3" w:rsidRDefault="00CA050B" w:rsidP="00CA050B">
      <w:pPr>
        <w:tabs>
          <w:tab w:val="center" w:pos="4320"/>
          <w:tab w:val="right" w:pos="8640"/>
        </w:tabs>
        <w:spacing w:after="0" w:line="240" w:lineRule="auto"/>
        <w:rPr>
          <w:rFonts w:eastAsia="Times New Roman" w:cstheme="minorHAnsi"/>
          <w:b/>
          <w:color w:val="000000"/>
          <w:sz w:val="18"/>
          <w:szCs w:val="18"/>
          <w:lang w:val="en-GB" w:eastAsia="en-GB"/>
        </w:rPr>
      </w:pPr>
    </w:p>
    <w:p w14:paraId="7061D7B8" w14:textId="3489806A" w:rsidR="00FE748C" w:rsidRDefault="00FE748C" w:rsidP="000A7AEF">
      <w:pPr>
        <w:tabs>
          <w:tab w:val="center" w:pos="4320"/>
          <w:tab w:val="right" w:pos="8640"/>
        </w:tabs>
        <w:spacing w:after="0" w:line="240" w:lineRule="auto"/>
        <w:jc w:val="center"/>
        <w:rPr>
          <w:rFonts w:eastAsia="Times New Roman" w:cstheme="minorHAnsi"/>
          <w:b/>
          <w:color w:val="000000"/>
          <w:sz w:val="18"/>
          <w:szCs w:val="18"/>
          <w:lang w:val="en-GB" w:eastAsia="en-GB"/>
        </w:rPr>
      </w:pPr>
      <w:r w:rsidRPr="00FE748C">
        <w:rPr>
          <w:rFonts w:eastAsia="Times New Roman" w:cstheme="minorHAnsi"/>
          <w:b/>
          <w:color w:val="000000"/>
          <w:sz w:val="18"/>
          <w:szCs w:val="18"/>
          <w:lang w:val="en-GB" w:eastAsia="en-GB"/>
        </w:rPr>
        <w:t>Call for Proposal</w:t>
      </w:r>
    </w:p>
    <w:p w14:paraId="5ADDEBF7" w14:textId="3C6526D5" w:rsidR="000A7AEF" w:rsidRPr="004E0204" w:rsidRDefault="00FE748C" w:rsidP="000A7AEF">
      <w:pPr>
        <w:tabs>
          <w:tab w:val="center" w:pos="4320"/>
          <w:tab w:val="right" w:pos="8640"/>
        </w:tabs>
        <w:spacing w:after="0" w:line="240" w:lineRule="auto"/>
        <w:jc w:val="center"/>
        <w:rPr>
          <w:rFonts w:eastAsia="Times New Roman"/>
          <w:b/>
          <w:bCs/>
          <w:color w:val="000000" w:themeColor="text1"/>
          <w:sz w:val="18"/>
          <w:szCs w:val="18"/>
          <w:lang w:val="en-GB" w:eastAsia="en-GB"/>
        </w:rPr>
      </w:pPr>
      <w:r w:rsidRPr="00FE748C">
        <w:rPr>
          <w:rFonts w:eastAsia="Times New Roman" w:cstheme="minorHAnsi"/>
          <w:b/>
          <w:color w:val="000000"/>
          <w:sz w:val="18"/>
          <w:szCs w:val="18"/>
          <w:lang w:val="en-GB" w:eastAsia="en-GB"/>
        </w:rPr>
        <w:t xml:space="preserve"> Responsible Parties Civil Society Organizations/Consortium to deliver a set of interventions to support the Refugee women and girls’ and those from host communities survivors of GBV and those at-risk</w:t>
      </w:r>
    </w:p>
    <w:p w14:paraId="20930265" w14:textId="77777777" w:rsidR="004B088A" w:rsidRPr="004E0204" w:rsidRDefault="004B088A" w:rsidP="00351870">
      <w:pPr>
        <w:tabs>
          <w:tab w:val="center" w:pos="4320"/>
          <w:tab w:val="right" w:pos="8640"/>
        </w:tabs>
        <w:spacing w:after="0" w:line="240" w:lineRule="auto"/>
        <w:rPr>
          <w:rFonts w:eastAsia="Times New Roman" w:cstheme="minorHAnsi"/>
          <w:b/>
          <w:color w:val="000000" w:themeColor="text1"/>
          <w:sz w:val="18"/>
          <w:szCs w:val="18"/>
          <w:lang w:val="en-GB" w:eastAsia="en-GB"/>
        </w:rPr>
      </w:pPr>
    </w:p>
    <w:p w14:paraId="5038B7E2" w14:textId="7F536C09" w:rsidR="00351870" w:rsidRPr="00715BF3" w:rsidRDefault="008C3B30" w:rsidP="00351870">
      <w:pPr>
        <w:tabs>
          <w:tab w:val="center" w:pos="4320"/>
          <w:tab w:val="right" w:pos="8640"/>
        </w:tabs>
        <w:spacing w:after="0" w:line="240" w:lineRule="auto"/>
        <w:rPr>
          <w:rFonts w:eastAsia="Times New Roman" w:cstheme="minorHAnsi"/>
          <w:b/>
          <w:color w:val="000000" w:themeColor="text1"/>
          <w:sz w:val="18"/>
          <w:szCs w:val="18"/>
          <w:u w:val="single"/>
          <w:lang w:val="en-GB" w:eastAsia="en-GB"/>
        </w:rPr>
      </w:pPr>
      <w:r w:rsidRPr="00E31382">
        <w:rPr>
          <w:rFonts w:eastAsia="Times New Roman" w:cstheme="minorHAnsi"/>
          <w:b/>
          <w:color w:val="000000" w:themeColor="text1"/>
          <w:sz w:val="18"/>
          <w:szCs w:val="18"/>
          <w:lang w:val="en-GB" w:eastAsia="en-GB"/>
        </w:rPr>
        <w:t>CFP</w:t>
      </w:r>
      <w:r w:rsidR="007B5055" w:rsidRPr="00E31382">
        <w:rPr>
          <w:rFonts w:eastAsia="Times New Roman" w:cstheme="minorHAnsi"/>
          <w:b/>
          <w:color w:val="000000" w:themeColor="text1"/>
          <w:sz w:val="18"/>
          <w:szCs w:val="18"/>
          <w:lang w:val="en-GB" w:eastAsia="en-GB"/>
        </w:rPr>
        <w:t xml:space="preserve"> </w:t>
      </w:r>
      <w:r w:rsidRPr="00E31382">
        <w:rPr>
          <w:rFonts w:eastAsia="Times New Roman" w:cstheme="minorHAnsi"/>
          <w:b/>
          <w:color w:val="000000" w:themeColor="text1"/>
          <w:sz w:val="18"/>
          <w:szCs w:val="18"/>
          <w:lang w:val="en-GB" w:eastAsia="en-GB"/>
        </w:rPr>
        <w:t>No.</w:t>
      </w:r>
      <w:r w:rsidR="007B5055" w:rsidRPr="00E31382">
        <w:rPr>
          <w:rFonts w:eastAsia="Times New Roman" w:cstheme="minorHAnsi"/>
          <w:b/>
          <w:color w:val="000000" w:themeColor="text1"/>
          <w:sz w:val="18"/>
          <w:szCs w:val="18"/>
          <w:lang w:val="en-GB" w:eastAsia="en-GB"/>
        </w:rPr>
        <w:t xml:space="preserve"> </w:t>
      </w:r>
      <w:r w:rsidR="00E31382" w:rsidRPr="00E31382">
        <w:rPr>
          <w:rFonts w:eastAsia="Calibri"/>
          <w:b/>
          <w:spacing w:val="-2"/>
          <w:sz w:val="18"/>
          <w:szCs w:val="18"/>
          <w:lang w:val="en-GB"/>
        </w:rPr>
        <w:t>UNW-ECA-MDA-HA-CfP-00</w:t>
      </w:r>
      <w:r w:rsidR="00D47B8C">
        <w:rPr>
          <w:rFonts w:eastAsia="Calibri"/>
          <w:b/>
          <w:spacing w:val="-2"/>
          <w:sz w:val="18"/>
          <w:szCs w:val="18"/>
          <w:lang w:val="en-GB"/>
        </w:rPr>
        <w:t>4</w:t>
      </w:r>
    </w:p>
    <w:p w14:paraId="0E527468" w14:textId="77777777" w:rsidR="00CA050B" w:rsidRPr="00715BF3" w:rsidRDefault="00CA050B" w:rsidP="00CA050B">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0C487E45" w14:textId="4DE36408" w:rsidR="00CA050B" w:rsidRPr="00715BF3" w:rsidRDefault="00845F7A" w:rsidP="00CA050B">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Individual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lead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applicants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are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requested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complete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form</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return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part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their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submission.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receive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pass/fail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rating</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section.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considered,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described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below.</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should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answered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form</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exact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duplicate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thereof.</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12290F"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reserves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right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verify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contained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additional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after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Incomplete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inadequate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responses,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lack</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misrepresentation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responding</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result</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A050B" w:rsidRPr="00715BF3">
        <w:rPr>
          <w:rFonts w:eastAsia="Times New Roman" w:cstheme="minorHAnsi"/>
          <w:color w:val="000000"/>
          <w:sz w:val="18"/>
          <w:szCs w:val="18"/>
          <w:lang w:val="en-GB" w:eastAsia="en-GB"/>
        </w:rPr>
        <w:t>disqualification.</w:t>
      </w:r>
    </w:p>
    <w:p w14:paraId="5420D14A" w14:textId="77777777" w:rsidR="00CA050B" w:rsidRPr="00715BF3" w:rsidRDefault="00CA050B" w:rsidP="00CA050B">
      <w:pPr>
        <w:spacing w:after="0" w:line="240" w:lineRule="auto"/>
        <w:rPr>
          <w:rFonts w:eastAsia="Calibri" w:cstheme="minorHAnsi"/>
          <w:color w:val="000000"/>
          <w:sz w:val="18"/>
          <w:szCs w:val="18"/>
          <w:lang w:val="en-G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6D0FEC" w:rsidRPr="00715BF3" w14:paraId="254A0858" w14:textId="77777777" w:rsidTr="2D8D40C5">
        <w:tc>
          <w:tcPr>
            <w:tcW w:w="6011" w:type="dxa"/>
            <w:shd w:val="clear" w:color="auto" w:fill="D5DCE4" w:themeFill="text2" w:themeFillTint="33"/>
          </w:tcPr>
          <w:p w14:paraId="0A09F4E1" w14:textId="12CF4248" w:rsidR="00CA050B" w:rsidRPr="00715BF3" w:rsidRDefault="00CA050B" w:rsidP="00C41F68">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Mandatory</w:t>
            </w:r>
            <w:r w:rsidR="007B5055" w:rsidRPr="00715BF3">
              <w:rPr>
                <w:rFonts w:eastAsia="Arial" w:cstheme="minorHAnsi"/>
                <w:b/>
                <w:color w:val="000000"/>
                <w:sz w:val="18"/>
                <w:szCs w:val="18"/>
                <w:lang w:val="en-GB"/>
              </w:rPr>
              <w:t xml:space="preserve"> </w:t>
            </w:r>
            <w:r w:rsidRPr="00715BF3">
              <w:rPr>
                <w:rFonts w:eastAsia="Arial" w:cstheme="minorHAnsi"/>
                <w:b/>
                <w:color w:val="000000"/>
                <w:sz w:val="18"/>
                <w:szCs w:val="18"/>
                <w:lang w:val="en-GB"/>
              </w:rPr>
              <w:t>requirements/pre-qualification</w:t>
            </w:r>
            <w:r w:rsidR="007B5055" w:rsidRPr="00715BF3">
              <w:rPr>
                <w:rFonts w:eastAsia="Arial" w:cstheme="minorHAnsi"/>
                <w:b/>
                <w:color w:val="000000"/>
                <w:sz w:val="18"/>
                <w:szCs w:val="18"/>
                <w:lang w:val="en-GB"/>
              </w:rPr>
              <w:t xml:space="preserve"> </w:t>
            </w:r>
            <w:r w:rsidRPr="00715BF3">
              <w:rPr>
                <w:rFonts w:eastAsia="Arial" w:cstheme="minorHAnsi"/>
                <w:b/>
                <w:color w:val="000000"/>
                <w:sz w:val="18"/>
                <w:szCs w:val="18"/>
                <w:lang w:val="en-GB"/>
              </w:rPr>
              <w:t>criteria</w:t>
            </w:r>
          </w:p>
        </w:tc>
        <w:tc>
          <w:tcPr>
            <w:tcW w:w="3078" w:type="dxa"/>
            <w:shd w:val="clear" w:color="auto" w:fill="D5DCE4" w:themeFill="text2" w:themeFillTint="33"/>
          </w:tcPr>
          <w:p w14:paraId="3B040BEB" w14:textId="7992E6C6" w:rsidR="00CA050B" w:rsidRPr="00715BF3" w:rsidRDefault="00CA050B" w:rsidP="00C41F68">
            <w:pPr>
              <w:keepNext/>
              <w:spacing w:after="60" w:line="240" w:lineRule="auto"/>
              <w:jc w:val="both"/>
              <w:outlineLvl w:val="3"/>
              <w:rPr>
                <w:rFonts w:eastAsia="Arial" w:cstheme="minorHAnsi"/>
                <w:b/>
                <w:i/>
                <w:iCs/>
                <w:color w:val="000000"/>
                <w:sz w:val="18"/>
                <w:szCs w:val="18"/>
                <w:lang w:val="en-GB"/>
              </w:rPr>
            </w:pPr>
            <w:r w:rsidRPr="00715BF3">
              <w:rPr>
                <w:rFonts w:eastAsia="Arial" w:cstheme="minorHAnsi"/>
                <w:b/>
                <w:color w:val="000000"/>
                <w:sz w:val="18"/>
                <w:szCs w:val="18"/>
                <w:lang w:val="en-GB"/>
              </w:rPr>
              <w:t>Proponent’s</w:t>
            </w:r>
            <w:r w:rsidR="007B5055" w:rsidRPr="00715BF3">
              <w:rPr>
                <w:rFonts w:eastAsia="Arial" w:cstheme="minorHAnsi"/>
                <w:b/>
                <w:color w:val="000000"/>
                <w:sz w:val="18"/>
                <w:szCs w:val="18"/>
                <w:lang w:val="en-GB"/>
              </w:rPr>
              <w:t xml:space="preserve"> </w:t>
            </w:r>
            <w:r w:rsidRPr="00715BF3">
              <w:rPr>
                <w:rFonts w:eastAsia="Arial" w:cstheme="minorHAnsi"/>
                <w:b/>
                <w:color w:val="000000"/>
                <w:sz w:val="18"/>
                <w:szCs w:val="18"/>
                <w:lang w:val="en-GB"/>
              </w:rPr>
              <w:t>response</w:t>
            </w:r>
          </w:p>
        </w:tc>
      </w:tr>
      <w:tr w:rsidR="008F2AD4" w:rsidRPr="00715BF3" w14:paraId="4F972DF8" w14:textId="77777777" w:rsidTr="2D8D40C5">
        <w:tc>
          <w:tcPr>
            <w:tcW w:w="6011" w:type="dxa"/>
          </w:tcPr>
          <w:p w14:paraId="242EE6DF" w14:textId="4BEE1847"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services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requested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services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performing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supported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least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two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customer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references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similar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service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currently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provided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p>
        </w:tc>
        <w:tc>
          <w:tcPr>
            <w:tcW w:w="3078" w:type="dxa"/>
          </w:tcPr>
          <w:p w14:paraId="365BB6C1" w14:textId="3FAA5995"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#1:</w:t>
            </w:r>
          </w:p>
          <w:p w14:paraId="777ED75C" w14:textId="53FA39D9"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Reference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#2:</w:t>
            </w:r>
          </w:p>
          <w:p w14:paraId="5818EF0A" w14:textId="77777777" w:rsidR="00CA050B" w:rsidRPr="00715BF3" w:rsidRDefault="00CA050B" w:rsidP="00A15534">
            <w:pPr>
              <w:spacing w:before="120" w:after="120" w:line="240" w:lineRule="auto"/>
              <w:rPr>
                <w:rFonts w:eastAsia="Calibri" w:cstheme="minorHAnsi"/>
                <w:color w:val="000000"/>
                <w:sz w:val="18"/>
                <w:szCs w:val="18"/>
                <w:lang w:val="en-GB"/>
              </w:rPr>
            </w:pPr>
          </w:p>
        </w:tc>
      </w:tr>
      <w:tr w:rsidR="008F2AD4" w:rsidRPr="00715BF3" w14:paraId="1490E619" w14:textId="77777777" w:rsidTr="2D8D40C5">
        <w:tc>
          <w:tcPr>
            <w:tcW w:w="6011" w:type="dxa"/>
          </w:tcPr>
          <w:p w14:paraId="75CB6D0A" w14:textId="4ADFCA29"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duly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registered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legal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basis/mandate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00845F7A" w:rsidRPr="00715BF3">
              <w:rPr>
                <w:rFonts w:eastAsia="Calibri" w:cstheme="minorHAnsi"/>
                <w:color w:val="000000"/>
                <w:sz w:val="18"/>
                <w:szCs w:val="18"/>
                <w:lang w:val="en-GB"/>
              </w:rPr>
              <w:t>non-profit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please</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attach</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registration</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certificate</w:t>
            </w:r>
            <w:r w:rsidR="007B5055" w:rsidRPr="00715BF3">
              <w:rPr>
                <w:rFonts w:eastAsia="Calibri" w:cstheme="minorHAnsi"/>
                <w:color w:val="000000"/>
                <w:sz w:val="18"/>
                <w:szCs w:val="18"/>
                <w:lang w:val="en-GB"/>
              </w:rPr>
              <w:t xml:space="preserve"> </w:t>
            </w:r>
            <w:r w:rsidR="00E577DC" w:rsidRPr="00715BF3">
              <w:rPr>
                <w:rFonts w:eastAsia="Calibri" w:cstheme="minorHAnsi"/>
                <w:color w:val="000000"/>
                <w:sz w:val="18"/>
                <w:szCs w:val="18"/>
                <w:lang w:val="en-GB"/>
              </w:rPr>
              <w:t>here</w:t>
            </w:r>
            <w:r w:rsidR="007B5055" w:rsidRPr="00715BF3">
              <w:rPr>
                <w:rFonts w:eastAsia="Calibri" w:cstheme="minorHAnsi"/>
                <w:color w:val="000000"/>
                <w:sz w:val="18"/>
                <w:szCs w:val="18"/>
                <w:lang w:val="en-GB"/>
              </w:rPr>
              <w:t xml:space="preserve"> </w:t>
            </w:r>
          </w:p>
        </w:tc>
        <w:tc>
          <w:tcPr>
            <w:tcW w:w="3078" w:type="dxa"/>
          </w:tcPr>
          <w:p w14:paraId="182312B2" w14:textId="77777777"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F2AD4" w:rsidRPr="00715BF3" w14:paraId="6D81035A" w14:textId="77777777" w:rsidTr="2D8D40C5">
        <w:tc>
          <w:tcPr>
            <w:tcW w:w="6011" w:type="dxa"/>
          </w:tcPr>
          <w:p w14:paraId="15D7FFBD" w14:textId="197474B7"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operation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least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(5)</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years</w:t>
            </w:r>
            <w:r w:rsidR="0091403E" w:rsidRPr="00715BF3">
              <w:rPr>
                <w:rStyle w:val="FootnoteReference"/>
                <w:rFonts w:eastAsia="Calibri" w:cstheme="minorHAnsi"/>
                <w:color w:val="000000"/>
                <w:sz w:val="18"/>
                <w:szCs w:val="18"/>
                <w:lang w:val="en-GB"/>
              </w:rPr>
              <w:footnoteReference w:id="4"/>
            </w:r>
            <w:r w:rsidR="007B5055" w:rsidRPr="00715BF3">
              <w:rPr>
                <w:rFonts w:eastAsia="Calibri" w:cstheme="minorHAnsi"/>
                <w:color w:val="000000"/>
                <w:sz w:val="18"/>
                <w:szCs w:val="18"/>
                <w:lang w:val="en-GB"/>
              </w:rPr>
              <w:t xml:space="preserve"> </w:t>
            </w:r>
          </w:p>
        </w:tc>
        <w:tc>
          <w:tcPr>
            <w:tcW w:w="3078" w:type="dxa"/>
          </w:tcPr>
          <w:p w14:paraId="1A7AA10C" w14:textId="77777777"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F2AD4" w:rsidRPr="00715BF3" w14:paraId="4A8D7D4A" w14:textId="77777777" w:rsidTr="2D8D40C5">
        <w:tc>
          <w:tcPr>
            <w:tcW w:w="6011" w:type="dxa"/>
          </w:tcPr>
          <w:p w14:paraId="096A842B" w14:textId="6479013A"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Confirm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permanent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office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location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area.</w:t>
            </w:r>
          </w:p>
        </w:tc>
        <w:tc>
          <w:tcPr>
            <w:tcW w:w="3078" w:type="dxa"/>
          </w:tcPr>
          <w:p w14:paraId="565D0B75" w14:textId="77777777" w:rsidR="00CA050B" w:rsidRPr="00715BF3" w:rsidRDefault="00CA050B"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F2AD4" w:rsidRPr="00715BF3" w14:paraId="1F44FC2E" w14:textId="77777777" w:rsidTr="2D8D40C5">
        <w:tc>
          <w:tcPr>
            <w:tcW w:w="6011" w:type="dxa"/>
          </w:tcPr>
          <w:p w14:paraId="310C6E67" w14:textId="3F4CE892" w:rsidR="00CA050B" w:rsidRPr="00715BF3" w:rsidRDefault="00CA050B" w:rsidP="00106C82">
            <w:pPr>
              <w:numPr>
                <w:ilvl w:val="1"/>
                <w:numId w:val="2"/>
              </w:numPr>
              <w:spacing w:before="120" w:after="120" w:line="240" w:lineRule="auto"/>
              <w:ind w:left="432"/>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Pr</w:t>
            </w:r>
            <w:r w:rsidRPr="00715BF3">
              <w:rPr>
                <w:rFonts w:eastAsia="Arial,Times New Roman" w:cstheme="minorHAnsi"/>
                <w:color w:val="000000"/>
                <w:sz w:val="18"/>
                <w:szCs w:val="18"/>
                <w:lang w:val="en-GB"/>
              </w:rPr>
              <w:t>oponent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must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agree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to</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site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visit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at</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customer</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location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in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the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location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or</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area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with</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similar</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scope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of</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work</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as</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the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one</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described</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in</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this</w:t>
            </w:r>
            <w:r w:rsidR="007B5055" w:rsidRPr="00715BF3">
              <w:rPr>
                <w:rFonts w:eastAsia="Arial,Times New Roman" w:cstheme="minorHAnsi"/>
                <w:color w:val="000000"/>
                <w:sz w:val="18"/>
                <w:szCs w:val="18"/>
                <w:lang w:val="en-GB"/>
              </w:rPr>
              <w:t xml:space="preserve"> </w:t>
            </w:r>
            <w:r w:rsidRPr="00715BF3">
              <w:rPr>
                <w:rFonts w:eastAsia="Arial,Times New Roman" w:cstheme="minorHAnsi"/>
                <w:color w:val="000000"/>
                <w:sz w:val="18"/>
                <w:szCs w:val="18"/>
                <w:lang w:val="en-GB"/>
              </w:rPr>
              <w:t>CFP.</w:t>
            </w:r>
          </w:p>
        </w:tc>
        <w:tc>
          <w:tcPr>
            <w:tcW w:w="3078" w:type="dxa"/>
          </w:tcPr>
          <w:p w14:paraId="68B5BDF3" w14:textId="04A4A198" w:rsidR="00CA050B" w:rsidRPr="00715BF3" w:rsidRDefault="00CA050B" w:rsidP="00A40FBE">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16526" w:rsidRPr="00715BF3"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9C9C47C" w:rsidR="00CA050B" w:rsidRPr="00715BF3" w:rsidRDefault="00CA050B" w:rsidP="00A15534">
            <w:pPr>
              <w:spacing w:before="120" w:after="120" w:line="240" w:lineRule="auto"/>
              <w:ind w:left="495" w:hanging="495"/>
              <w:rPr>
                <w:rFonts w:eastAsia="Calibri" w:cstheme="minorHAnsi"/>
                <w:color w:val="000000"/>
                <w:sz w:val="18"/>
                <w:szCs w:val="18"/>
                <w:lang w:val="en-GB"/>
              </w:rPr>
            </w:pPr>
            <w:r w:rsidRPr="00715BF3">
              <w:rPr>
                <w:rFonts w:eastAsia="Arial" w:cstheme="minorHAnsi"/>
                <w:color w:val="000000"/>
                <w:sz w:val="18"/>
                <w:szCs w:val="18"/>
                <w:lang w:val="en-GB"/>
              </w:rPr>
              <w:t>1.6</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Confirm</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that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proponent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has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not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been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the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subject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finding</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fraud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relevant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misconduct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following</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investigation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conducted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by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Women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United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Nations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entity.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The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Proponent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must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indicate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currently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under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investigation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fraud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relevant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misconduct</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by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Women</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another</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United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Nations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entity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and</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provide</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details</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of</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any</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such</w:t>
            </w:r>
            <w:r w:rsidR="007B5055" w:rsidRPr="00715BF3">
              <w:rPr>
                <w:rFonts w:eastAsia="Arial" w:cstheme="minorHAnsi"/>
                <w:color w:val="000000"/>
                <w:sz w:val="18"/>
                <w:szCs w:val="18"/>
                <w:lang w:val="en-GB"/>
              </w:rPr>
              <w:t xml:space="preserve"> </w:t>
            </w:r>
            <w:r w:rsidRPr="00715BF3">
              <w:rPr>
                <w:rFonts w:eastAsia="Arial" w:cstheme="minorHAnsi"/>
                <w:color w:val="000000"/>
                <w:sz w:val="18"/>
                <w:szCs w:val="18"/>
                <w:lang w:val="en-GB"/>
              </w:rPr>
              <w:t>investigation</w:t>
            </w:r>
          </w:p>
        </w:tc>
        <w:tc>
          <w:tcPr>
            <w:tcW w:w="3078" w:type="dxa"/>
            <w:tcBorders>
              <w:top w:val="single" w:sz="4" w:space="0" w:color="auto"/>
              <w:left w:val="single" w:sz="4" w:space="0" w:color="auto"/>
              <w:bottom w:val="single" w:sz="4" w:space="0" w:color="auto"/>
              <w:right w:val="single" w:sz="4" w:space="0" w:color="auto"/>
            </w:tcBorders>
          </w:tcPr>
          <w:p w14:paraId="3A6A45F1" w14:textId="403279DA" w:rsidR="00CA050B" w:rsidRPr="00715BF3" w:rsidRDefault="00CA050B" w:rsidP="00A40FBE">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16526" w:rsidRPr="00715BF3"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111FE8BE" w:rsidR="004A5BB6" w:rsidRPr="00715BF3" w:rsidRDefault="004A5BB6" w:rsidP="00A15534">
            <w:pPr>
              <w:spacing w:before="120" w:after="120" w:line="240" w:lineRule="auto"/>
              <w:ind w:left="495" w:hanging="495"/>
              <w:rPr>
                <w:rFonts w:eastAsia="Arial" w:cstheme="minorHAnsi"/>
                <w:color w:val="000000"/>
                <w:sz w:val="18"/>
                <w:szCs w:val="18"/>
                <w:lang w:val="en-GB"/>
              </w:rPr>
            </w:pPr>
            <w:r w:rsidRPr="00715BF3">
              <w:rPr>
                <w:rFonts w:eastAsia="Arial" w:cstheme="minorHAnsi"/>
                <w:color w:val="000000"/>
                <w:sz w:val="18"/>
                <w:szCs w:val="18"/>
                <w:lang w:val="en-GB"/>
              </w:rPr>
              <w:t>1.7</w:t>
            </w:r>
            <w:r w:rsidR="007B5055" w:rsidRPr="00715BF3">
              <w:rPr>
                <w:rFonts w:eastAsia="Arial" w:cstheme="minorHAnsi"/>
                <w:color w:val="000000"/>
                <w:sz w:val="18"/>
                <w:szCs w:val="18"/>
                <w:lang w:val="en-GB"/>
              </w:rPr>
              <w:t xml:space="preserve">     </w:t>
            </w:r>
            <w:r w:rsidR="00C41F68" w:rsidRPr="00715BF3">
              <w:rPr>
                <w:rFonts w:eastAsia="Arial" w:cstheme="minorHAnsi"/>
                <w:sz w:val="18"/>
                <w:szCs w:val="18"/>
                <w:lang w:val="en-GB"/>
              </w:rPr>
              <w:t>Confirm</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proponent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has</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not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been</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subject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any</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investigations</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and/or</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has</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not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been</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charged</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for</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any</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misconduct</w:t>
            </w:r>
            <w:r w:rsidR="007B5055" w:rsidRPr="00715BF3">
              <w:rPr>
                <w:rFonts w:eastAsia="Arial" w:cstheme="minorHAnsi"/>
                <w:sz w:val="18"/>
                <w:szCs w:val="18"/>
                <w:lang w:val="en-GB"/>
              </w:rPr>
              <w:t xml:space="preserve"> </w:t>
            </w:r>
            <w:r w:rsidR="00C41F68" w:rsidRPr="00715BF3">
              <w:rPr>
                <w:rFonts w:eastAsia="Arial" w:cstheme="minorHAnsi"/>
                <w:sz w:val="18"/>
                <w:szCs w:val="18"/>
                <w:lang w:val="en-GB"/>
              </w:rPr>
              <w:t>related</w:t>
            </w:r>
            <w:r w:rsidR="007B5055" w:rsidRPr="00715BF3">
              <w:rPr>
                <w:rFonts w:eastAsia="Arial" w:cstheme="minorHAnsi"/>
                <w:sz w:val="18"/>
                <w:szCs w:val="18"/>
                <w:lang w:val="en-GB"/>
              </w:rPr>
              <w:t xml:space="preserve"> </w:t>
            </w:r>
            <w:r w:rsidR="00C41F68" w:rsidRPr="00715BF3">
              <w:rPr>
                <w:rFonts w:eastAsia="Times New Roman" w:cstheme="minorHAnsi"/>
                <w:sz w:val="18"/>
                <w:szCs w:val="18"/>
                <w:lang w:val="en-GB"/>
              </w:rPr>
              <w:t>to</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sexual</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exploitation</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and</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abuse</w:t>
            </w:r>
            <w:r w:rsidR="007B5055" w:rsidRPr="00715BF3">
              <w:rPr>
                <w:rFonts w:eastAsia="Times New Roman" w:cstheme="minorHAnsi"/>
                <w:sz w:val="18"/>
                <w:szCs w:val="18"/>
                <w:lang w:val="en-GB"/>
              </w:rPr>
              <w:t xml:space="preserve"> </w:t>
            </w:r>
            <w:r w:rsidR="00C41F68" w:rsidRPr="00715BF3">
              <w:rPr>
                <w:rFonts w:eastAsia="Times New Roman" w:cstheme="minorHAnsi"/>
                <w:sz w:val="18"/>
                <w:szCs w:val="18"/>
                <w:lang w:val="en-GB"/>
              </w:rPr>
              <w:t>(SEA)</w:t>
            </w:r>
            <w:r w:rsidR="00C41F68" w:rsidRPr="00715BF3">
              <w:rPr>
                <w:rFonts w:eastAsia="Times New Roman" w:cstheme="minorHAnsi"/>
                <w:sz w:val="18"/>
                <w:szCs w:val="18"/>
                <w:vertAlign w:val="superscript"/>
                <w:lang w:val="en-GB"/>
              </w:rPr>
              <w:footnoteReference w:id="5"/>
            </w:r>
            <w:r w:rsidR="00C41F68" w:rsidRPr="00715BF3">
              <w:rPr>
                <w:rFonts w:eastAsia="Times New Roman" w:cstheme="minorHAnsi"/>
                <w:sz w:val="18"/>
                <w:szCs w:val="18"/>
                <w:lang w:val="en-GB"/>
              </w:rPr>
              <w:t>.</w:t>
            </w:r>
          </w:p>
        </w:tc>
        <w:tc>
          <w:tcPr>
            <w:tcW w:w="3078" w:type="dxa"/>
            <w:tcBorders>
              <w:top w:val="single" w:sz="4" w:space="0" w:color="auto"/>
              <w:left w:val="single" w:sz="4" w:space="0" w:color="auto"/>
              <w:bottom w:val="single" w:sz="4" w:space="0" w:color="auto"/>
              <w:right w:val="single" w:sz="4" w:space="0" w:color="auto"/>
            </w:tcBorders>
          </w:tcPr>
          <w:p w14:paraId="3866C208" w14:textId="490E7436" w:rsidR="004A5BB6" w:rsidRPr="00715BF3" w:rsidRDefault="007A7D7E" w:rsidP="00A15534">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r w:rsidR="00816526" w:rsidRPr="00715BF3"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2255BA1B" w:rsidR="00CA050B" w:rsidRPr="00715BF3" w:rsidRDefault="2D8D40C5" w:rsidP="2D8D40C5">
            <w:pPr>
              <w:spacing w:before="120" w:after="120" w:line="240" w:lineRule="auto"/>
              <w:ind w:left="495" w:hanging="495"/>
              <w:rPr>
                <w:rFonts w:eastAsia="Arial" w:cstheme="minorHAnsi"/>
                <w:color w:val="000000" w:themeColor="text1"/>
                <w:sz w:val="18"/>
                <w:szCs w:val="18"/>
                <w:lang w:val="en-GB"/>
              </w:rPr>
            </w:pPr>
            <w:r w:rsidRPr="00715BF3">
              <w:rPr>
                <w:rFonts w:eastAsia="Arial" w:cstheme="minorHAnsi"/>
                <w:color w:val="000000" w:themeColor="text1"/>
                <w:sz w:val="18"/>
                <w:szCs w:val="18"/>
                <w:lang w:val="en-GB"/>
              </w:rPr>
              <w:t>1.8</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Confirm</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that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proponent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has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not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been</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placed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on</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any</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relevant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sanctions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list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including</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minimum</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the</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Consolidated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United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Nations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Security</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Council</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Sanctions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List(s),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United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Nations</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Global</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Market</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Place</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Vendor</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ineligibility</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and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the</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EU</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consolidated</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Sanction</w:t>
            </w:r>
            <w:r w:rsidR="007B5055" w:rsidRPr="00715BF3">
              <w:rPr>
                <w:rFonts w:eastAsia="Arial" w:cstheme="minorHAnsi"/>
                <w:color w:val="000000" w:themeColor="text1"/>
                <w:sz w:val="18"/>
                <w:szCs w:val="18"/>
                <w:lang w:val="en-GB"/>
              </w:rPr>
              <w:t xml:space="preserve"> </w:t>
            </w:r>
            <w:r w:rsidRPr="00715BF3">
              <w:rPr>
                <w:rFonts w:eastAsia="Arial" w:cstheme="minorHAnsi"/>
                <w:color w:val="000000" w:themeColor="text1"/>
                <w:sz w:val="18"/>
                <w:szCs w:val="18"/>
                <w:lang w:val="en-GB"/>
              </w:rPr>
              <w:t>list</w:t>
            </w:r>
          </w:p>
        </w:tc>
        <w:tc>
          <w:tcPr>
            <w:tcW w:w="3078" w:type="dxa"/>
            <w:tcBorders>
              <w:top w:val="single" w:sz="4" w:space="0" w:color="auto"/>
              <w:left w:val="single" w:sz="4" w:space="0" w:color="auto"/>
              <w:bottom w:val="single" w:sz="4" w:space="0" w:color="auto"/>
              <w:right w:val="single" w:sz="4" w:space="0" w:color="auto"/>
            </w:tcBorders>
          </w:tcPr>
          <w:p w14:paraId="7C12A868" w14:textId="50403980" w:rsidR="00CA050B" w:rsidRPr="00715BF3" w:rsidRDefault="00CA050B" w:rsidP="00A40FBE">
            <w:pPr>
              <w:spacing w:before="120" w:after="120" w:line="240" w:lineRule="auto"/>
              <w:rPr>
                <w:rFonts w:eastAsia="Calibri" w:cstheme="minorHAnsi"/>
                <w:color w:val="000000"/>
                <w:sz w:val="18"/>
                <w:szCs w:val="18"/>
                <w:lang w:val="en-GB"/>
              </w:rPr>
            </w:pPr>
            <w:r w:rsidRPr="00715BF3">
              <w:rPr>
                <w:rFonts w:eastAsia="Calibri" w:cstheme="minorHAnsi"/>
                <w:color w:val="000000"/>
                <w:sz w:val="18"/>
                <w:szCs w:val="18"/>
                <w:lang w:val="en-GB"/>
              </w:rPr>
              <w:t>Yes/No</w:t>
            </w:r>
          </w:p>
        </w:tc>
      </w:tr>
    </w:tbl>
    <w:p w14:paraId="3BF057D4" w14:textId="77777777" w:rsidR="00CA050B" w:rsidRPr="00715BF3" w:rsidRDefault="00CA050B" w:rsidP="00CA050B">
      <w:pPr>
        <w:spacing w:before="120" w:after="120" w:line="240" w:lineRule="auto"/>
        <w:rPr>
          <w:rFonts w:eastAsia="Calibri" w:cstheme="minorHAnsi"/>
          <w:b/>
          <w:bCs/>
          <w:color w:val="000000"/>
          <w:sz w:val="18"/>
          <w:szCs w:val="18"/>
          <w:lang w:val="en-GB"/>
        </w:rPr>
      </w:pPr>
    </w:p>
    <w:p w14:paraId="0E663237" w14:textId="77777777" w:rsidR="00CA050B" w:rsidRPr="00715BF3" w:rsidRDefault="00CA050B" w:rsidP="00CA050B">
      <w:pPr>
        <w:spacing w:after="0" w:line="240" w:lineRule="auto"/>
        <w:rPr>
          <w:rFonts w:eastAsia="Times New Roman" w:cstheme="minorHAnsi"/>
          <w:b/>
          <w:color w:val="000000"/>
          <w:spacing w:val="-3"/>
          <w:sz w:val="18"/>
          <w:szCs w:val="18"/>
          <w:lang w:val="en-GB" w:eastAsia="en-GB"/>
        </w:rPr>
      </w:pPr>
      <w:r w:rsidRPr="00715BF3">
        <w:rPr>
          <w:rFonts w:eastAsia="Calibri" w:cstheme="minorHAnsi"/>
          <w:color w:val="000000"/>
          <w:spacing w:val="-3"/>
          <w:sz w:val="18"/>
          <w:szCs w:val="18"/>
          <w:lang w:val="en-GB"/>
        </w:rPr>
        <w:br w:type="page"/>
      </w:r>
    </w:p>
    <w:p w14:paraId="2402A115" w14:textId="73953EC4" w:rsidR="009812E6" w:rsidRPr="00715BF3" w:rsidRDefault="009812E6" w:rsidP="009812E6">
      <w:pPr>
        <w:spacing w:after="0" w:line="240" w:lineRule="auto"/>
        <w:jc w:val="center"/>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lastRenderedPageBreak/>
        <w:t>Section</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2</w:t>
      </w:r>
    </w:p>
    <w:p w14:paraId="0548030C" w14:textId="77777777" w:rsidR="00C22EF1" w:rsidRPr="00715BF3" w:rsidRDefault="00C22EF1" w:rsidP="00C22EF1">
      <w:pPr>
        <w:rPr>
          <w:rFonts w:eastAsia="Calibri" w:cstheme="minorHAnsi"/>
          <w:color w:val="000000"/>
          <w:sz w:val="18"/>
          <w:szCs w:val="18"/>
          <w:lang w:val="en-GB"/>
        </w:rPr>
      </w:pPr>
    </w:p>
    <w:p w14:paraId="0FBF03EF" w14:textId="35CF5D39" w:rsidR="00351870" w:rsidRPr="00715BF3" w:rsidRDefault="00C22EF1" w:rsidP="00351870">
      <w:pPr>
        <w:spacing w:after="0" w:line="240" w:lineRule="auto"/>
        <w:rPr>
          <w:rFonts w:eastAsia="Calibri" w:cstheme="minorHAnsi"/>
          <w:b/>
          <w:bCs/>
          <w:color w:val="000000" w:themeColor="text1"/>
          <w:sz w:val="18"/>
          <w:szCs w:val="18"/>
          <w:u w:val="single"/>
          <w:lang w:val="en-GB"/>
        </w:rPr>
      </w:pPr>
      <w:r w:rsidRPr="00E31382">
        <w:rPr>
          <w:rFonts w:eastAsia="Calibri" w:cstheme="minorHAnsi"/>
          <w:b/>
          <w:bCs/>
          <w:color w:val="000000" w:themeColor="text1"/>
          <w:sz w:val="18"/>
          <w:szCs w:val="18"/>
          <w:lang w:val="en-GB"/>
        </w:rPr>
        <w:t>CFP</w:t>
      </w:r>
      <w:r w:rsidR="007B5055" w:rsidRPr="00E31382">
        <w:rPr>
          <w:rFonts w:eastAsia="Calibri" w:cstheme="minorHAnsi"/>
          <w:b/>
          <w:bCs/>
          <w:color w:val="000000" w:themeColor="text1"/>
          <w:sz w:val="18"/>
          <w:szCs w:val="18"/>
          <w:lang w:val="en-GB"/>
        </w:rPr>
        <w:t xml:space="preserve"> </w:t>
      </w:r>
      <w:r w:rsidRPr="00E31382">
        <w:rPr>
          <w:rFonts w:eastAsia="Calibri" w:cstheme="minorHAnsi"/>
          <w:b/>
          <w:bCs/>
          <w:color w:val="000000" w:themeColor="text1"/>
          <w:sz w:val="18"/>
          <w:szCs w:val="18"/>
          <w:lang w:val="en-GB"/>
        </w:rPr>
        <w:t>No.</w:t>
      </w:r>
      <w:r w:rsidR="007B5055" w:rsidRPr="00E31382">
        <w:rPr>
          <w:rFonts w:eastAsia="Calibri" w:cstheme="minorHAnsi"/>
          <w:b/>
          <w:bCs/>
          <w:color w:val="000000" w:themeColor="text1"/>
          <w:sz w:val="18"/>
          <w:szCs w:val="18"/>
          <w:lang w:val="en-GB"/>
        </w:rPr>
        <w:t xml:space="preserve"> </w:t>
      </w:r>
      <w:r w:rsidR="00E31382" w:rsidRPr="00E31382">
        <w:rPr>
          <w:rFonts w:eastAsia="Calibri"/>
          <w:b/>
          <w:spacing w:val="-2"/>
          <w:sz w:val="18"/>
          <w:szCs w:val="18"/>
          <w:lang w:val="en-GB"/>
        </w:rPr>
        <w:t>UNW-ECA-MDA-HA-CfP-00</w:t>
      </w:r>
      <w:r w:rsidR="00D47B8C">
        <w:rPr>
          <w:rFonts w:eastAsia="Calibri"/>
          <w:b/>
          <w:spacing w:val="-2"/>
          <w:sz w:val="18"/>
          <w:szCs w:val="18"/>
          <w:lang w:val="en-GB"/>
        </w:rPr>
        <w:t>4</w:t>
      </w:r>
    </w:p>
    <w:p w14:paraId="5AE968EA" w14:textId="2E069768" w:rsidR="00C22EF1" w:rsidRPr="00715BF3" w:rsidRDefault="00C22EF1" w:rsidP="00351870">
      <w:pPr>
        <w:spacing w:after="0" w:line="240" w:lineRule="auto"/>
        <w:rPr>
          <w:rFonts w:eastAsia="Times New Roman" w:cstheme="minorHAnsi"/>
          <w:b/>
          <w:color w:val="000000" w:themeColor="text1"/>
          <w:sz w:val="18"/>
          <w:szCs w:val="18"/>
          <w:lang w:val="en-GB" w:eastAsia="en-GB"/>
        </w:rPr>
      </w:pPr>
    </w:p>
    <w:p w14:paraId="37C0C935" w14:textId="12604DFE" w:rsidR="004B1152" w:rsidRPr="00715BF3" w:rsidRDefault="004B1152" w:rsidP="00106C82">
      <w:pPr>
        <w:pStyle w:val="ListParagraph"/>
        <w:numPr>
          <w:ilvl w:val="0"/>
          <w:numId w:val="12"/>
        </w:numPr>
        <w:tabs>
          <w:tab w:val="center" w:pos="4320"/>
          <w:tab w:val="right" w:pos="8640"/>
        </w:tabs>
        <w:spacing w:after="0" w:line="240" w:lineRule="auto"/>
        <w:rPr>
          <w:rFonts w:eastAsia="Times New Roman" w:cstheme="minorHAnsi"/>
          <w:b/>
          <w:color w:val="0070C0"/>
          <w:sz w:val="18"/>
          <w:szCs w:val="18"/>
          <w:lang w:val="en-GB" w:eastAsia="en-GB"/>
        </w:rPr>
      </w:pPr>
      <w:r w:rsidRPr="00715BF3">
        <w:rPr>
          <w:rFonts w:eastAsia="Times New Roman" w:cstheme="minorHAnsi"/>
          <w:b/>
          <w:color w:val="0070C0"/>
          <w:sz w:val="18"/>
          <w:szCs w:val="18"/>
          <w:lang w:val="en-GB" w:eastAsia="en-GB"/>
        </w:rPr>
        <w:t>Instructions</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to</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proponents</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(Responsible</w:t>
      </w:r>
      <w:r w:rsidR="007B5055" w:rsidRPr="00715BF3">
        <w:rPr>
          <w:rFonts w:eastAsia="Times New Roman" w:cstheme="minorHAnsi"/>
          <w:b/>
          <w:color w:val="0070C0"/>
          <w:sz w:val="18"/>
          <w:szCs w:val="18"/>
          <w:lang w:val="en-GB" w:eastAsia="en-GB"/>
        </w:rPr>
        <w:t xml:space="preserve"> </w:t>
      </w:r>
      <w:r w:rsidRPr="00715BF3">
        <w:rPr>
          <w:rFonts w:eastAsia="Times New Roman" w:cstheme="minorHAnsi"/>
          <w:b/>
          <w:color w:val="0070C0"/>
          <w:sz w:val="18"/>
          <w:szCs w:val="18"/>
          <w:lang w:val="en-GB" w:eastAsia="en-GB"/>
        </w:rPr>
        <w:t>Parties)</w:t>
      </w:r>
    </w:p>
    <w:p w14:paraId="476ACC8C" w14:textId="77777777" w:rsidR="00C22EF1" w:rsidRPr="00715BF3" w:rsidRDefault="00C22EF1" w:rsidP="00C22EF1">
      <w:pPr>
        <w:tabs>
          <w:tab w:val="center" w:pos="4320"/>
          <w:tab w:val="right" w:pos="8640"/>
        </w:tabs>
        <w:spacing w:after="0" w:line="240" w:lineRule="auto"/>
        <w:rPr>
          <w:rFonts w:eastAsia="Times New Roman" w:cstheme="minorHAnsi"/>
          <w:b/>
          <w:color w:val="000000"/>
          <w:sz w:val="18"/>
          <w:szCs w:val="18"/>
          <w:lang w:val="en-GB" w:eastAsia="en-GB"/>
        </w:rPr>
      </w:pPr>
    </w:p>
    <w:p w14:paraId="1BE40EC1" w14:textId="77777777" w:rsidR="00C22EF1" w:rsidRPr="00715BF3" w:rsidRDefault="00C22EF1" w:rsidP="00C22EF1">
      <w:pPr>
        <w:tabs>
          <w:tab w:val="center" w:pos="4680"/>
          <w:tab w:val="right" w:pos="9360"/>
        </w:tabs>
        <w:spacing w:after="0" w:line="240" w:lineRule="auto"/>
        <w:rPr>
          <w:rFonts w:eastAsia="Calibri" w:cstheme="minorHAnsi"/>
          <w:color w:val="000000"/>
          <w:sz w:val="18"/>
          <w:szCs w:val="18"/>
          <w:lang w:val="en-GB"/>
        </w:rPr>
      </w:pPr>
    </w:p>
    <w:p w14:paraId="1716B764" w14:textId="3606C93D" w:rsidR="00C22EF1" w:rsidRPr="00715BF3" w:rsidRDefault="00C22EF1" w:rsidP="00106C82">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Introduction</w:t>
      </w:r>
    </w:p>
    <w:p w14:paraId="74170ECB" w14:textId="6238DD1F" w:rsidR="006A5A4D" w:rsidRPr="00715BF3" w:rsidRDefault="00105531" w:rsidP="00106C82">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191EDB" w:rsidRPr="00715BF3">
        <w:rPr>
          <w:rFonts w:eastAsia="Calibri" w:cstheme="minorHAnsi"/>
          <w:color w:val="000000"/>
          <w:spacing w:val="-3"/>
          <w:sz w:val="18"/>
          <w:szCs w:val="18"/>
          <w:lang w:val="en-GB" w:eastAsia="en-GB"/>
        </w:rPr>
        <w:t>invite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qualified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parties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associated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Party</w:t>
      </w:r>
      <w:r w:rsidR="006A5A4D" w:rsidRPr="00715BF3">
        <w:rPr>
          <w:rFonts w:eastAsia="Calibri" w:cstheme="minorHAnsi"/>
          <w:color w:val="000000"/>
          <w:spacing w:val="-3"/>
          <w:sz w:val="18"/>
          <w:szCs w:val="18"/>
          <w:lang w:val="en-GB" w:eastAsia="en-GB"/>
        </w:rPr>
        <w:t>.</w:t>
      </w:r>
    </w:p>
    <w:p w14:paraId="5D86306C" w14:textId="4EC5AE74" w:rsidR="00C22EF1" w:rsidRPr="00715BF3" w:rsidRDefault="00105531" w:rsidP="00106C82">
      <w:pPr>
        <w:numPr>
          <w:ilvl w:val="1"/>
          <w:numId w:val="6"/>
        </w:numPr>
        <w:tabs>
          <w:tab w:val="left" w:pos="-1440"/>
        </w:tabs>
        <w:suppressAutoHyphens/>
        <w:spacing w:after="0" w:line="360" w:lineRule="auto"/>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soliciting</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from</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Civil</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Society</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Organizations</w:t>
      </w:r>
      <w:r w:rsidR="007B5055" w:rsidRPr="00715BF3">
        <w:rPr>
          <w:rFonts w:eastAsia="Calibri" w:cstheme="minorHAnsi"/>
          <w:color w:val="000000"/>
          <w:spacing w:val="-3"/>
          <w:sz w:val="18"/>
          <w:szCs w:val="18"/>
          <w:lang w:val="en-GB" w:eastAsia="en-GB"/>
        </w:rPr>
        <w:t xml:space="preserve"> </w:t>
      </w:r>
      <w:r w:rsidR="006A5A4D" w:rsidRPr="00715BF3">
        <w:rPr>
          <w:rFonts w:eastAsia="Calibri" w:cstheme="minorHAnsi"/>
          <w:color w:val="000000"/>
          <w:spacing w:val="-3"/>
          <w:sz w:val="18"/>
          <w:szCs w:val="18"/>
          <w:lang w:val="en-GB" w:eastAsia="en-GB"/>
        </w:rPr>
        <w:t>(CSOs)</w:t>
      </w:r>
      <w:r w:rsidR="007B5055" w:rsidRPr="00715BF3">
        <w:rPr>
          <w:rFonts w:eastAsia="Calibri" w:cstheme="minorHAnsi"/>
          <w:color w:val="000000"/>
          <w:spacing w:val="-3"/>
          <w:sz w:val="18"/>
          <w:szCs w:val="18"/>
          <w:lang w:val="en-GB" w:eastAsia="en-GB"/>
        </w:rPr>
        <w:t xml:space="preserve"> </w:t>
      </w:r>
      <w:r w:rsidR="00271BBF" w:rsidRPr="00715BF3">
        <w:rPr>
          <w:rFonts w:eastAsia="Calibri" w:cstheme="minorHAnsi"/>
          <w:color w:val="000000"/>
          <w:spacing w:val="-3"/>
          <w:sz w:val="18"/>
          <w:szCs w:val="18"/>
          <w:lang w:val="en-GB" w:eastAsia="en-GB"/>
        </w:rPr>
        <w:t>registered</w:t>
      </w:r>
      <w:r w:rsidR="007B5055" w:rsidRPr="00715BF3">
        <w:rPr>
          <w:rFonts w:eastAsia="Calibri" w:cstheme="minorHAnsi"/>
          <w:color w:val="000000"/>
          <w:spacing w:val="-3"/>
          <w:sz w:val="18"/>
          <w:szCs w:val="18"/>
          <w:lang w:val="en-GB" w:eastAsia="en-GB"/>
        </w:rPr>
        <w:t xml:space="preserve"> </w:t>
      </w:r>
      <w:r w:rsidR="00271BBF"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AA16E9" w:rsidRPr="00715BF3">
        <w:rPr>
          <w:rFonts w:eastAsia="Calibri" w:cstheme="minorHAnsi"/>
          <w:color w:val="000000"/>
          <w:spacing w:val="-3"/>
          <w:sz w:val="18"/>
          <w:szCs w:val="18"/>
          <w:lang w:val="en-GB" w:eastAsia="en-GB"/>
        </w:rPr>
        <w:t>Moldova</w:t>
      </w:r>
      <w:r w:rsidR="00191EDB"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r w:rsidR="000970E9" w:rsidRPr="00715BF3">
        <w:rPr>
          <w:rFonts w:eastAsia="Calibri" w:cstheme="minorHAnsi"/>
          <w:bCs/>
          <w:spacing w:val="-3"/>
          <w:sz w:val="18"/>
          <w:szCs w:val="18"/>
          <w:lang w:val="en-GB" w:eastAsia="en-GB"/>
        </w:rPr>
        <w:t>Women’s</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organizations</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or</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entities</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are</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highly</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encouraged</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to</w:t>
      </w:r>
      <w:r w:rsidR="007B5055" w:rsidRPr="00715BF3">
        <w:rPr>
          <w:rFonts w:eastAsia="Calibri" w:cstheme="minorHAnsi"/>
          <w:bCs/>
          <w:spacing w:val="-3"/>
          <w:sz w:val="18"/>
          <w:szCs w:val="18"/>
          <w:lang w:val="en-GB" w:eastAsia="en-GB"/>
        </w:rPr>
        <w:t xml:space="preserve"> </w:t>
      </w:r>
      <w:r w:rsidR="000970E9" w:rsidRPr="00715BF3">
        <w:rPr>
          <w:rFonts w:eastAsia="Calibri" w:cstheme="minorHAnsi"/>
          <w:bCs/>
          <w:spacing w:val="-3"/>
          <w:sz w:val="18"/>
          <w:szCs w:val="18"/>
          <w:lang w:val="en-GB" w:eastAsia="en-GB"/>
        </w:rPr>
        <w:t>apply.</w:t>
      </w:r>
    </w:p>
    <w:p w14:paraId="7FFC88CE" w14:textId="3BB61C5C" w:rsidR="00C22EF1" w:rsidRPr="00715BF3" w:rsidRDefault="00C22EF1" w:rsidP="00106C82">
      <w:pPr>
        <w:numPr>
          <w:ilvl w:val="1"/>
          <w:numId w:val="6"/>
        </w:numPr>
        <w:tabs>
          <w:tab w:val="left" w:pos="-1440"/>
        </w:tabs>
        <w:suppressAutoHyphens/>
        <w:spacing w:after="120" w:line="360" w:lineRule="auto"/>
        <w:jc w:val="both"/>
        <w:rPr>
          <w:rFonts w:eastAsia="Calibri" w:cstheme="minorHAnsi"/>
          <w:color w:val="000000" w:themeColor="text1"/>
          <w:sz w:val="18"/>
          <w:szCs w:val="18"/>
          <w:lang w:val="en-GB" w:eastAsia="en-GB"/>
        </w:rPr>
      </w:pP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description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described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Section</w:t>
      </w:r>
      <w:r w:rsidR="007B5055" w:rsidRPr="00715BF3">
        <w:rPr>
          <w:rFonts w:eastAsia="Calibri" w:cstheme="minorHAnsi"/>
          <w:color w:val="000000"/>
          <w:spacing w:val="-3"/>
          <w:sz w:val="18"/>
          <w:szCs w:val="18"/>
          <w:lang w:val="en-GB" w:eastAsia="en-GB"/>
        </w:rPr>
        <w:t xml:space="preserve"> </w:t>
      </w:r>
      <w:r w:rsidR="00191EDB" w:rsidRPr="00715BF3">
        <w:rPr>
          <w:rFonts w:eastAsia="Calibri" w:cstheme="minorHAnsi"/>
          <w:color w:val="000000"/>
          <w:spacing w:val="-3"/>
          <w:sz w:val="18"/>
          <w:szCs w:val="18"/>
          <w:lang w:val="en-GB" w:eastAsia="en-GB"/>
        </w:rPr>
        <w:t>1-</w:t>
      </w:r>
      <w:r w:rsidR="007B5055" w:rsidRPr="00715BF3">
        <w:rPr>
          <w:rFonts w:eastAsia="Calibri" w:cstheme="minorHAnsi"/>
          <w:color w:val="000000"/>
          <w:spacing w:val="-3"/>
          <w:sz w:val="18"/>
          <w:szCs w:val="18"/>
          <w:lang w:val="en-GB" w:eastAsia="en-GB"/>
        </w:rPr>
        <w:t xml:space="preserve"> </w:t>
      </w:r>
      <w:r w:rsidR="00551EBF" w:rsidRPr="00715BF3">
        <w:rPr>
          <w:rFonts w:eastAsia="Calibri" w:cstheme="minorHAnsi"/>
          <w:color w:val="000000"/>
          <w:spacing w:val="-3"/>
          <w:sz w:val="18"/>
          <w:szCs w:val="18"/>
          <w:lang w:val="en-GB" w:eastAsia="en-GB"/>
        </w:rPr>
        <w:t>C</w:t>
      </w:r>
      <w:r w:rsidR="007B5055" w:rsidRPr="00715BF3">
        <w:rPr>
          <w:rFonts w:eastAsia="Calibri" w:cstheme="minorHAnsi"/>
          <w:color w:val="000000"/>
          <w:spacing w:val="-3"/>
          <w:sz w:val="18"/>
          <w:szCs w:val="18"/>
          <w:lang w:val="en-GB" w:eastAsia="en-GB"/>
        </w:rPr>
        <w:t xml:space="preserve"> </w:t>
      </w:r>
      <w:r w:rsidR="005E15B1" w:rsidRPr="00715BF3">
        <w:rPr>
          <w:rFonts w:eastAsia="Calibri" w:cstheme="minorHAnsi"/>
          <w:color w:val="000000"/>
          <w:spacing w:val="-3"/>
          <w:sz w:val="18"/>
          <w:szCs w:val="18"/>
          <w:lang w:val="en-GB" w:eastAsia="en-GB"/>
        </w:rPr>
        <w:t>“</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5E15B1" w:rsidRPr="00715BF3">
        <w:rPr>
          <w:rFonts w:eastAsia="Calibri" w:cstheme="minorHAnsi"/>
          <w:color w:val="000000"/>
          <w:spacing w:val="-3"/>
          <w:sz w:val="18"/>
          <w:szCs w:val="18"/>
          <w:lang w:val="en-GB" w:eastAsia="en-GB"/>
        </w:rPr>
        <w:t>”</w:t>
      </w:r>
      <w:r w:rsidRPr="00715BF3">
        <w:rPr>
          <w:rFonts w:eastAsia="Calibri" w:cstheme="minorHAnsi"/>
          <w:color w:val="000000"/>
          <w:spacing w:val="-3"/>
          <w:sz w:val="18"/>
          <w:szCs w:val="18"/>
          <w:lang w:val="en-GB" w:eastAsia="en-GB"/>
        </w:rPr>
        <w:t>.</w:t>
      </w:r>
    </w:p>
    <w:p w14:paraId="1619446B" w14:textId="26658C6F" w:rsidR="00C22EF1" w:rsidRPr="00715BF3" w:rsidRDefault="007B5055"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discretion,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cancel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whole.</w:t>
      </w:r>
    </w:p>
    <w:p w14:paraId="626280D4" w14:textId="1C7A969C" w:rsidR="00C22EF1" w:rsidRPr="00715BF3" w:rsidRDefault="00C22EF1"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withdraw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written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notice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withdrawal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deadline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prescribed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2"/>
          <w:sz w:val="18"/>
          <w:szCs w:val="18"/>
          <w:lang w:val="en-GB" w:eastAsia="en-GB"/>
        </w:rPr>
        <w:t>No</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may</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be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modified</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subsequent</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to</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deadline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for</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submission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No</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may</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be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withdrawn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in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interval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between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deadline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for</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submission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proposals</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and</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expiration</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the</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period</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of</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proposal</w:t>
      </w:r>
      <w:r w:rsidR="007B5055" w:rsidRPr="00715BF3">
        <w:rPr>
          <w:rFonts w:eastAsia="Calibri" w:cstheme="minorHAnsi"/>
          <w:color w:val="000000"/>
          <w:spacing w:val="-2"/>
          <w:sz w:val="18"/>
          <w:szCs w:val="18"/>
          <w:lang w:val="en-GB" w:eastAsia="en-GB"/>
        </w:rPr>
        <w:t xml:space="preserve"> </w:t>
      </w:r>
      <w:r w:rsidRPr="00715BF3">
        <w:rPr>
          <w:rFonts w:eastAsia="Calibri" w:cstheme="minorHAnsi"/>
          <w:color w:val="000000"/>
          <w:spacing w:val="-2"/>
          <w:sz w:val="18"/>
          <w:szCs w:val="18"/>
          <w:lang w:val="en-GB" w:eastAsia="en-GB"/>
        </w:rPr>
        <w:t>validity.</w:t>
      </w:r>
    </w:p>
    <w:p w14:paraId="77F53B8D" w14:textId="4F6895E2" w:rsidR="00C22EF1" w:rsidRPr="00715BF3" w:rsidRDefault="007B5055" w:rsidP="00106C82">
      <w:pPr>
        <w:numPr>
          <w:ilvl w:val="1"/>
          <w:numId w:val="6"/>
        </w:numPr>
        <w:tabs>
          <w:tab w:val="left" w:pos="-1440"/>
        </w:tabs>
        <w:suppressAutoHyphens/>
        <w:spacing w:after="12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remain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valid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open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acceptance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period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90</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calendar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days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after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specified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receipt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valid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shorter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period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exceptional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circumstances,</w:t>
      </w:r>
      <w:r w:rsidRPr="00715BF3">
        <w:rPr>
          <w:rFonts w:eastAsia="Calibri" w:cstheme="minorHAnsi"/>
          <w:color w:val="000000"/>
          <w:spacing w:val="-3"/>
          <w:sz w:val="18"/>
          <w:szCs w:val="18"/>
          <w:lang w:val="en-GB" w:eastAsia="en-GB"/>
        </w:rPr>
        <w:t xml:space="preserve"> </w:t>
      </w:r>
      <w:r w:rsidR="0012290F" w:rsidRPr="00715BF3">
        <w:rPr>
          <w:rFonts w:eastAsia="Calibri" w:cstheme="minorHAnsi"/>
          <w:color w:val="000000"/>
          <w:spacing w:val="-3"/>
          <w:sz w:val="18"/>
          <w:szCs w:val="18"/>
          <w:lang w:val="en-GB" w:eastAsia="en-GB"/>
        </w:rPr>
        <w:t>UN</w:t>
      </w:r>
      <w:r w:rsidRPr="00715BF3">
        <w:rPr>
          <w:rFonts w:eastAsia="Calibri" w:cstheme="minorHAnsi"/>
          <w:color w:val="000000"/>
          <w:spacing w:val="-3"/>
          <w:sz w:val="18"/>
          <w:szCs w:val="18"/>
          <w:lang w:val="en-GB" w:eastAsia="en-GB"/>
        </w:rPr>
        <w:t xml:space="preserve"> </w:t>
      </w:r>
      <w:r w:rsidR="0012290F" w:rsidRPr="00715BF3">
        <w:rPr>
          <w:rFonts w:eastAsia="Calibri" w:cstheme="minorHAnsi"/>
          <w:color w:val="000000"/>
          <w:spacing w:val="-3"/>
          <w:sz w:val="18"/>
          <w:szCs w:val="18"/>
          <w:lang w:val="en-GB" w:eastAsia="en-GB"/>
        </w:rPr>
        <w:t>Women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solicit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consent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extension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period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validity.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request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responses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thereto</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made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writing.</w:t>
      </w:r>
    </w:p>
    <w:p w14:paraId="2FBEDF9C" w14:textId="5CD1FBAA" w:rsidR="00351870" w:rsidRPr="00695D58" w:rsidRDefault="007B5055" w:rsidP="00351870">
      <w:pPr>
        <w:numPr>
          <w:ilvl w:val="1"/>
          <w:numId w:val="6"/>
        </w:numPr>
        <w:tabs>
          <w:tab w:val="left" w:pos="-1440"/>
        </w:tabs>
        <w:suppressAutoHyphens/>
        <w:spacing w:after="120" w:line="240" w:lineRule="auto"/>
        <w:jc w:val="both"/>
        <w:rPr>
          <w:rFonts w:eastAsia="Calibri" w:cstheme="minorHAnsi"/>
          <w:b/>
          <w:bCs/>
          <w:color w:val="000000"/>
          <w:spacing w:val="-3"/>
          <w:sz w:val="18"/>
          <w:szCs w:val="18"/>
          <w:u w:val="single"/>
          <w:lang w:val="en-GB" w:eastAsia="en-GB"/>
        </w:rPr>
      </w:pPr>
      <w:r w:rsidRPr="00715BF3">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Effective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with</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the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release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of</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this</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CFP,</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u w:val="single"/>
          <w:lang w:val="en-GB" w:eastAsia="en-GB"/>
        </w:rPr>
        <w:t>all</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communications</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must</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be</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directed</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only</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to</w:t>
      </w:r>
      <w:r w:rsidRPr="00695D58">
        <w:rPr>
          <w:rFonts w:eastAsia="Calibri" w:cstheme="minorHAnsi"/>
          <w:color w:val="000000"/>
          <w:spacing w:val="-3"/>
          <w:sz w:val="18"/>
          <w:szCs w:val="18"/>
          <w:lang w:val="en-GB" w:eastAsia="en-GB"/>
        </w:rPr>
        <w:t xml:space="preserve"> </w:t>
      </w:r>
      <w:r w:rsidR="0012290F" w:rsidRPr="00695D58">
        <w:rPr>
          <w:rFonts w:eastAsia="Calibri" w:cstheme="minorHAnsi"/>
          <w:color w:val="000000"/>
          <w:spacing w:val="-3"/>
          <w:sz w:val="18"/>
          <w:szCs w:val="18"/>
          <w:lang w:val="en-GB" w:eastAsia="en-GB"/>
        </w:rPr>
        <w:t>UN</w:t>
      </w:r>
      <w:r w:rsidRPr="00695D58">
        <w:rPr>
          <w:rFonts w:eastAsia="Calibri" w:cstheme="minorHAnsi"/>
          <w:color w:val="000000"/>
          <w:spacing w:val="-3"/>
          <w:sz w:val="18"/>
          <w:szCs w:val="18"/>
          <w:lang w:val="en-GB" w:eastAsia="en-GB"/>
        </w:rPr>
        <w:t xml:space="preserve"> </w:t>
      </w:r>
      <w:r w:rsidR="0012290F" w:rsidRPr="00695D58">
        <w:rPr>
          <w:rFonts w:eastAsia="Calibri" w:cstheme="minorHAnsi"/>
          <w:color w:val="000000"/>
          <w:spacing w:val="-3"/>
          <w:sz w:val="18"/>
          <w:szCs w:val="18"/>
          <w:lang w:val="en-GB" w:eastAsia="en-GB"/>
        </w:rPr>
        <w:t>Women</w:t>
      </w:r>
      <w:r w:rsidR="00C22EF1" w:rsidRPr="00695D58">
        <w:rPr>
          <w:rFonts w:eastAsia="Calibri" w:cstheme="minorHAnsi"/>
          <w:color w:val="000000"/>
          <w:spacing w:val="-3"/>
          <w:sz w:val="18"/>
          <w:szCs w:val="18"/>
          <w:lang w:val="en-GB" w:eastAsia="en-GB"/>
        </w:rPr>
        <w:t>,</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by</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email</w:t>
      </w:r>
      <w:r w:rsidRPr="00695D58">
        <w:rPr>
          <w:rFonts w:eastAsia="Calibri" w:cstheme="minorHAnsi"/>
          <w:color w:val="000000"/>
          <w:spacing w:val="-3"/>
          <w:sz w:val="18"/>
          <w:szCs w:val="18"/>
          <w:lang w:val="en-GB" w:eastAsia="en-GB"/>
        </w:rPr>
        <w:t xml:space="preserve"> </w:t>
      </w:r>
      <w:r w:rsidR="00C22EF1" w:rsidRPr="00695D58">
        <w:rPr>
          <w:rFonts w:eastAsia="Calibri" w:cstheme="minorHAnsi"/>
          <w:color w:val="000000"/>
          <w:spacing w:val="-3"/>
          <w:sz w:val="18"/>
          <w:szCs w:val="18"/>
          <w:lang w:val="en-GB" w:eastAsia="en-GB"/>
        </w:rPr>
        <w:t>at</w:t>
      </w:r>
      <w:r w:rsidRPr="00715BF3">
        <w:rPr>
          <w:rFonts w:eastAsia="Calibri" w:cstheme="minorHAnsi"/>
          <w:color w:val="000000"/>
          <w:spacing w:val="-3"/>
          <w:sz w:val="18"/>
          <w:szCs w:val="18"/>
          <w:lang w:val="en-GB" w:eastAsia="en-GB"/>
        </w:rPr>
        <w:t xml:space="preserve"> </w:t>
      </w:r>
      <w:hyperlink r:id="rId17" w:history="1">
        <w:r w:rsidR="00D75FB9" w:rsidRPr="00715BF3">
          <w:rPr>
            <w:rStyle w:val="Hyperlink"/>
            <w:rFonts w:eastAsia="Times New Roman" w:cstheme="minorHAnsi"/>
            <w:b/>
            <w:bCs/>
            <w:sz w:val="18"/>
            <w:szCs w:val="18"/>
            <w:lang w:val="en-GB" w:eastAsia="en-GB"/>
          </w:rPr>
          <w:t>daniela.david@unwomen.org</w:t>
        </w:r>
      </w:hyperlink>
      <w:r w:rsidR="008C3B30" w:rsidRPr="00715BF3">
        <w:rPr>
          <w:rFonts w:eastAsia="Calibri" w:cstheme="minorHAnsi"/>
          <w:color w:val="000000"/>
          <w:spacing w:val="-3"/>
          <w:sz w:val="18"/>
          <w:szCs w:val="18"/>
          <w:lang w:val="en-GB" w:eastAsia="en-GB"/>
        </w:rPr>
        <w: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must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not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communicate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with</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other</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personnel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regarding</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Pr="00715BF3">
        <w:rPr>
          <w:rFonts w:eastAsia="Calibri" w:cstheme="minorHAnsi"/>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Please</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mention</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the</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number</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of</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this</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call</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for</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proposal</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in</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the</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subject</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of</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your</w:t>
      </w:r>
      <w:r w:rsidRPr="00715BF3">
        <w:rPr>
          <w:rFonts w:eastAsia="Calibri" w:cstheme="minorHAnsi"/>
          <w:b/>
          <w:bCs/>
          <w:color w:val="000000"/>
          <w:spacing w:val="-3"/>
          <w:sz w:val="18"/>
          <w:szCs w:val="18"/>
          <w:lang w:val="en-GB" w:eastAsia="en-GB"/>
        </w:rPr>
        <w:t xml:space="preserve"> </w:t>
      </w:r>
      <w:r w:rsidR="00422733" w:rsidRPr="00715BF3">
        <w:rPr>
          <w:rFonts w:eastAsia="Calibri" w:cstheme="minorHAnsi"/>
          <w:b/>
          <w:bCs/>
          <w:color w:val="000000"/>
          <w:spacing w:val="-3"/>
          <w:sz w:val="18"/>
          <w:szCs w:val="18"/>
          <w:lang w:val="en-GB" w:eastAsia="en-GB"/>
        </w:rPr>
        <w:t>e-mails</w:t>
      </w:r>
      <w:r w:rsidR="004B088A" w:rsidRPr="00715BF3">
        <w:rPr>
          <w:rFonts w:eastAsia="Calibri"/>
          <w:b/>
          <w:spacing w:val="-2"/>
          <w:sz w:val="18"/>
          <w:szCs w:val="18"/>
          <w:lang w:val="en-GB"/>
        </w:rPr>
        <w:t xml:space="preserve"> </w:t>
      </w:r>
      <w:r w:rsidR="00695D58" w:rsidRPr="00910551">
        <w:rPr>
          <w:rFonts w:eastAsia="Calibri"/>
          <w:b/>
          <w:spacing w:val="-2"/>
          <w:sz w:val="18"/>
          <w:szCs w:val="18"/>
          <w:lang w:val="en-GB"/>
        </w:rPr>
        <w:t>UNW-ECA-MDA-HA-CfP-</w:t>
      </w:r>
      <w:r w:rsidR="00695D58" w:rsidRPr="00695D58">
        <w:rPr>
          <w:rFonts w:eastAsia="Calibri"/>
          <w:b/>
          <w:spacing w:val="-2"/>
          <w:sz w:val="18"/>
          <w:szCs w:val="18"/>
          <w:lang w:val="en-GB"/>
        </w:rPr>
        <w:t>00</w:t>
      </w:r>
      <w:r w:rsidR="00305123">
        <w:rPr>
          <w:rFonts w:eastAsia="Calibri"/>
          <w:b/>
          <w:spacing w:val="-2"/>
          <w:sz w:val="18"/>
          <w:szCs w:val="18"/>
          <w:lang w:val="en-GB"/>
        </w:rPr>
        <w:t>4</w:t>
      </w:r>
      <w:r w:rsidR="004B088A" w:rsidRPr="00695D58">
        <w:rPr>
          <w:rFonts w:eastAsia="Calibri"/>
          <w:b/>
          <w:spacing w:val="-2"/>
          <w:sz w:val="18"/>
          <w:szCs w:val="18"/>
          <w:lang w:val="en-GB"/>
        </w:rPr>
        <w:t>.</w:t>
      </w:r>
    </w:p>
    <w:p w14:paraId="3BCFD8CF" w14:textId="348AF8F5" w:rsidR="00422733" w:rsidRPr="00715BF3" w:rsidRDefault="00105531" w:rsidP="2CC1560C">
      <w:pPr>
        <w:numPr>
          <w:ilvl w:val="1"/>
          <w:numId w:val="6"/>
        </w:numPr>
        <w:suppressAutoHyphens/>
        <w:spacing w:after="120" w:line="240" w:lineRule="auto"/>
        <w:jc w:val="both"/>
        <w:rPr>
          <w:rFonts w:eastAsia="Calibri"/>
          <w:color w:val="000000"/>
          <w:spacing w:val="-3"/>
          <w:sz w:val="18"/>
          <w:szCs w:val="18"/>
          <w:lang w:val="en-GB" w:eastAsia="en-GB"/>
        </w:rPr>
      </w:pPr>
      <w:r w:rsidRPr="00715BF3">
        <w:rPr>
          <w:rFonts w:eastAsia="Times New Roman"/>
          <w:color w:val="000000"/>
          <w:sz w:val="18"/>
          <w:szCs w:val="18"/>
          <w:lang w:val="en-GB" w:eastAsia="en-GB"/>
        </w:rPr>
        <w:t>UN</w:t>
      </w:r>
      <w:r w:rsidR="007B5055" w:rsidRPr="00715BF3">
        <w:rPr>
          <w:rFonts w:eastAsia="Times New Roman"/>
          <w:color w:val="000000"/>
          <w:sz w:val="18"/>
          <w:szCs w:val="18"/>
          <w:lang w:val="en-GB" w:eastAsia="en-GB"/>
        </w:rPr>
        <w:t xml:space="preserve"> </w:t>
      </w:r>
      <w:r w:rsidRPr="00715BF3">
        <w:rPr>
          <w:rFonts w:eastAsia="Times New Roman"/>
          <w:color w:val="000000"/>
          <w:sz w:val="18"/>
          <w:szCs w:val="18"/>
          <w:lang w:val="en-GB" w:eastAsia="en-GB"/>
        </w:rPr>
        <w:t>W</w:t>
      </w:r>
      <w:r w:rsidR="00644463" w:rsidRPr="00715BF3">
        <w:rPr>
          <w:rFonts w:eastAsia="Times New Roman"/>
          <w:color w:val="000000"/>
          <w:sz w:val="18"/>
          <w:szCs w:val="18"/>
          <w:lang w:val="en-GB" w:eastAsia="en-GB"/>
        </w:rPr>
        <w:t>omen</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is</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not</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responsible</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for</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misplaced</w:t>
      </w:r>
      <w:r w:rsidR="007B5055" w:rsidRPr="00715BF3">
        <w:rPr>
          <w:rFonts w:eastAsia="Times New Roman"/>
          <w:color w:val="000000"/>
          <w:sz w:val="18"/>
          <w:szCs w:val="18"/>
          <w:lang w:val="en-GB" w:eastAsia="en-GB"/>
        </w:rPr>
        <w:t xml:space="preserve"> </w:t>
      </w:r>
      <w:r w:rsidR="0065540E" w:rsidRPr="00715BF3">
        <w:rPr>
          <w:rFonts w:eastAsia="Times New Roman"/>
          <w:color w:val="000000"/>
          <w:sz w:val="18"/>
          <w:szCs w:val="18"/>
          <w:lang w:val="en-GB" w:eastAsia="en-GB"/>
        </w:rPr>
        <w:t>e-mails.</w:t>
      </w:r>
      <w:r w:rsidR="007B5055" w:rsidRPr="00715BF3">
        <w:rPr>
          <w:rFonts w:eastAsia="Times New Roman"/>
          <w:b/>
          <w:color w:val="000000"/>
          <w:sz w:val="18"/>
          <w:szCs w:val="18"/>
          <w:lang w:val="en-GB" w:eastAsia="en-GB"/>
        </w:rPr>
        <w:t xml:space="preserve"> </w:t>
      </w:r>
    </w:p>
    <w:p w14:paraId="44CEE206" w14:textId="1BD81CF5" w:rsidR="00C22EF1" w:rsidRPr="00715BF3" w:rsidRDefault="007B5055" w:rsidP="00106C82">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Cost</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w:t>
      </w:r>
    </w:p>
    <w:p w14:paraId="4FC1CB68" w14:textId="631CB170" w:rsidR="00C22EF1" w:rsidRPr="00715BF3" w:rsidRDefault="00DC0261" w:rsidP="000B084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2.1</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cost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preparing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attendance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conference,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meetings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presentations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borne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regardless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conduct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outcome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process.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offer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total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offering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part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p>
    <w:p w14:paraId="58A53CB5" w14:textId="77777777" w:rsidR="00C22EF1" w:rsidRPr="00715BF3" w:rsidRDefault="00C22EF1" w:rsidP="000B084C">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5616C31F" w14:textId="6CC2A194" w:rsidR="00C22EF1" w:rsidRPr="00715BF3" w:rsidRDefault="007B5055" w:rsidP="000B084C">
      <w:pPr>
        <w:keepNext/>
        <w:keepLines/>
        <w:numPr>
          <w:ilvl w:val="0"/>
          <w:numId w:val="6"/>
        </w:numPr>
        <w:spacing w:after="0" w:line="240" w:lineRule="auto"/>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Eligibility</w:t>
      </w:r>
    </w:p>
    <w:p w14:paraId="42484E29" w14:textId="46B39CC4" w:rsidR="00C22EF1" w:rsidRPr="00715BF3" w:rsidRDefault="00DC0261"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3.1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set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b/>
          <w:color w:val="000000"/>
          <w:sz w:val="18"/>
          <w:szCs w:val="18"/>
          <w:lang w:val="en-GB" w:eastAsia="en-GB"/>
        </w:rPr>
        <w:t>Annex</w:t>
      </w:r>
      <w:r w:rsidR="007B5055" w:rsidRPr="00715BF3">
        <w:rPr>
          <w:rFonts w:eastAsia="Times New Roman" w:cstheme="minorHAnsi"/>
          <w:b/>
          <w:color w:val="000000"/>
          <w:sz w:val="18"/>
          <w:szCs w:val="18"/>
          <w:lang w:val="en-GB" w:eastAsia="en-GB"/>
        </w:rPr>
        <w:t xml:space="preserve"> </w:t>
      </w:r>
      <w:r w:rsidR="00C22EF1" w:rsidRPr="00715BF3">
        <w:rPr>
          <w:rFonts w:eastAsia="Times New Roman" w:cstheme="minorHAnsi"/>
          <w:b/>
          <w:color w:val="000000"/>
          <w:sz w:val="18"/>
          <w:szCs w:val="18"/>
          <w:lang w:val="en-GB" w:eastAsia="en-GB"/>
        </w:rPr>
        <w:t>B-</w:t>
      </w:r>
      <w:r w:rsidR="00F24CA0" w:rsidRPr="00715BF3">
        <w:rPr>
          <w:rFonts w:eastAsia="Times New Roman" w:cstheme="minorHAnsi"/>
          <w:b/>
          <w:color w:val="000000"/>
          <w:sz w:val="18"/>
          <w:szCs w:val="18"/>
          <w:lang w:val="en-GB" w:eastAsia="en-GB"/>
        </w:rPr>
        <w:t>1</w:t>
      </w:r>
      <w:r w:rsidR="00C22EF1"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See</w:t>
      </w:r>
      <w:r w:rsidR="007B5055" w:rsidRPr="00715BF3">
        <w:rPr>
          <w:rFonts w:eastAsia="Times New Roman" w:cstheme="minorHAnsi"/>
          <w:color w:val="000000"/>
          <w:sz w:val="18"/>
          <w:szCs w:val="18"/>
          <w:lang w:val="en-GB" w:eastAsia="en-GB"/>
        </w:rPr>
        <w:t xml:space="preserve"> </w:t>
      </w:r>
      <w:r w:rsidR="00964DC3" w:rsidRPr="00715BF3">
        <w:rPr>
          <w:rFonts w:eastAsia="Times New Roman" w:cstheme="minorHAnsi"/>
          <w:color w:val="000000"/>
          <w:sz w:val="18"/>
          <w:szCs w:val="18"/>
          <w:lang w:val="en-GB" w:eastAsia="en-GB"/>
        </w:rPr>
        <w:t>point</w:t>
      </w:r>
      <w:r w:rsidR="007B5055" w:rsidRPr="00715BF3">
        <w:rPr>
          <w:rFonts w:eastAsia="Times New Roman" w:cstheme="minorHAnsi"/>
          <w:color w:val="000000"/>
          <w:sz w:val="18"/>
          <w:szCs w:val="18"/>
          <w:lang w:val="en-GB" w:eastAsia="en-GB"/>
        </w:rPr>
        <w:t xml:space="preserve"> </w:t>
      </w:r>
      <w:r w:rsidR="00964DC3" w:rsidRPr="00715BF3">
        <w:rPr>
          <w:rFonts w:eastAsia="Times New Roman" w:cstheme="minorHAnsi"/>
          <w:color w:val="000000"/>
          <w:sz w:val="18"/>
          <w:szCs w:val="18"/>
          <w:lang w:val="en-GB" w:eastAsia="en-GB"/>
        </w:rPr>
        <w:t>4</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below</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further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explanation.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pass/fail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rating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section.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considered,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described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b/>
          <w:color w:val="000000"/>
          <w:sz w:val="18"/>
          <w:szCs w:val="18"/>
          <w:lang w:val="en-GB" w:eastAsia="en-GB"/>
        </w:rPr>
        <w:t>Annex</w:t>
      </w:r>
      <w:r w:rsidR="007B5055" w:rsidRPr="00715BF3">
        <w:rPr>
          <w:rFonts w:eastAsia="Times New Roman" w:cstheme="minorHAnsi"/>
          <w:b/>
          <w:color w:val="000000"/>
          <w:sz w:val="18"/>
          <w:szCs w:val="18"/>
          <w:lang w:val="en-GB" w:eastAsia="en-GB"/>
        </w:rPr>
        <w:t xml:space="preserve"> </w:t>
      </w:r>
      <w:r w:rsidR="00C22EF1" w:rsidRPr="00715BF3">
        <w:rPr>
          <w:rFonts w:eastAsia="Times New Roman" w:cstheme="minorHAnsi"/>
          <w:b/>
          <w:color w:val="000000"/>
          <w:sz w:val="18"/>
          <w:szCs w:val="18"/>
          <w:lang w:val="en-GB" w:eastAsia="en-GB"/>
        </w:rPr>
        <w:t>B-</w:t>
      </w:r>
      <w:r w:rsidR="001265F6" w:rsidRPr="00715BF3">
        <w:rPr>
          <w:rFonts w:eastAsia="Times New Roman" w:cstheme="minorHAnsi"/>
          <w:b/>
          <w:color w:val="000000"/>
          <w:sz w:val="18"/>
          <w:szCs w:val="18"/>
          <w:lang w:val="en-GB" w:eastAsia="en-GB"/>
        </w:rPr>
        <w:t>1</w:t>
      </w:r>
      <w:r w:rsidR="00C22EF1"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reserves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right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verify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contained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additional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after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Incomplete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inadequate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lack</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misrepresentation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responding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result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disqualification.</w:t>
      </w:r>
    </w:p>
    <w:p w14:paraId="5176B0A5" w14:textId="69D71FF1" w:rsidR="007A7D7E" w:rsidRPr="00715BF3" w:rsidRDefault="007A7D7E"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7CF153C9" w14:textId="772D3AFD" w:rsidR="007A7D7E" w:rsidRPr="00715BF3" w:rsidRDefault="007A7D7E" w:rsidP="000B084C">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3.2</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individual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applicants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lead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applicants</w:t>
      </w:r>
      <w:r w:rsidR="007B5055" w:rsidRPr="00715BF3">
        <w:rPr>
          <w:rFonts w:eastAsia="Times New Roman" w:cstheme="minorHAnsi"/>
          <w:color w:val="000000"/>
          <w:sz w:val="18"/>
          <w:szCs w:val="18"/>
          <w:lang w:val="en-GB" w:eastAsia="en-GB"/>
        </w:rPr>
        <w:t xml:space="preserve"> </w:t>
      </w:r>
      <w:r w:rsidR="00040638"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registered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AA16E9" w:rsidRPr="00715BF3">
        <w:rPr>
          <w:rFonts w:eastAsia="Times New Roman" w:cstheme="minorHAnsi"/>
          <w:color w:val="000000"/>
          <w:sz w:val="18"/>
          <w:szCs w:val="18"/>
          <w:lang w:val="en-GB" w:eastAsia="en-GB"/>
        </w:rPr>
        <w:t>Moldova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non-profit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organizations.</w:t>
      </w:r>
    </w:p>
    <w:p w14:paraId="6AEB42D3" w14:textId="4B7C5179" w:rsidR="00C22EF1" w:rsidRPr="00715BF3" w:rsidRDefault="00C22EF1" w:rsidP="000B084C">
      <w:pPr>
        <w:autoSpaceDE w:val="0"/>
        <w:autoSpaceDN w:val="0"/>
        <w:adjustRightInd w:val="0"/>
        <w:spacing w:after="0" w:line="240" w:lineRule="atLeast"/>
        <w:ind w:left="357"/>
        <w:jc w:val="both"/>
        <w:rPr>
          <w:rFonts w:eastAsia="Times New Roman" w:cstheme="minorHAnsi"/>
          <w:color w:val="000000"/>
          <w:sz w:val="18"/>
          <w:szCs w:val="18"/>
          <w:lang w:val="en-GB" w:eastAsia="en-GB"/>
        </w:rPr>
      </w:pPr>
    </w:p>
    <w:p w14:paraId="59238A2F" w14:textId="49138586" w:rsidR="001265F6" w:rsidRPr="00715BF3" w:rsidRDefault="001265F6" w:rsidP="000B084C">
      <w:pPr>
        <w:pStyle w:val="ListParagraph"/>
        <w:keepNext/>
        <w:keepLines/>
        <w:numPr>
          <w:ilvl w:val="0"/>
          <w:numId w:val="6"/>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Mandatory/pre-qualification</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criteria</w:t>
      </w:r>
    </w:p>
    <w:p w14:paraId="43790591" w14:textId="45D77EA3" w:rsidR="001265F6" w:rsidRPr="00715BF3" w:rsidRDefault="001265F6"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4.1</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have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designed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assure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that,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degree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possible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initial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phase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selection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process,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only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those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with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sufficient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experience,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financial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strength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stability,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demonstrable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technical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knowledge,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evident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capacity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satisfy</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superior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customer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references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supplying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services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envisioned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qualify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further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consideration.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reserves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right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verify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contained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additional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information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after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Incomplete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inadequate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responses,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lack</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misrepresentation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responding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questions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affect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your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evaluation.</w:t>
      </w:r>
    </w:p>
    <w:p w14:paraId="5AD11D63" w14:textId="77777777" w:rsidR="004853DD" w:rsidRPr="00715BF3" w:rsidRDefault="004853DD"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p>
    <w:p w14:paraId="14D75303" w14:textId="63170364" w:rsidR="001265F6" w:rsidRPr="00715BF3" w:rsidRDefault="001265F6" w:rsidP="004853DD">
      <w:pPr>
        <w:autoSpaceDE w:val="0"/>
        <w:autoSpaceDN w:val="0"/>
        <w:adjustRightInd w:val="0"/>
        <w:spacing w:after="0" w:line="240" w:lineRule="auto"/>
        <w:ind w:left="357"/>
        <w:contextualSpacing/>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4.2</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receive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pass/fail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rating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section.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order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considered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Phase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technical</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proposals’</w:t>
      </w:r>
      <w:r w:rsidR="007B5055" w:rsidRPr="00715BF3">
        <w:rPr>
          <w:rFonts w:eastAsia="Times New Roman" w:cstheme="minorHAnsi"/>
          <w:color w:val="000000"/>
          <w:sz w:val="18"/>
          <w:szCs w:val="18"/>
          <w:lang w:val="en-GB" w:eastAsia="en-GB"/>
        </w:rPr>
        <w:t xml:space="preserve"> </w:t>
      </w:r>
      <w:r w:rsidR="00F33146" w:rsidRPr="00715BF3">
        <w:rPr>
          <w:rFonts w:eastAsia="Times New Roman" w:cstheme="minorHAnsi"/>
          <w:color w:val="000000"/>
          <w:sz w:val="18"/>
          <w:szCs w:val="18"/>
          <w:lang w:val="en-GB" w:eastAsia="en-GB"/>
        </w:rPr>
        <w:t>appraisal</w:t>
      </w:r>
      <w:r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must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meet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mandatory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requirements/pre-qualification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criteria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described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CFP.</w:t>
      </w:r>
    </w:p>
    <w:p w14:paraId="7B4E5995" w14:textId="440FC185" w:rsidR="001265F6" w:rsidRPr="00715BF3"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461C503E" w14:textId="1EA93150" w:rsidR="001265F6" w:rsidRPr="00715BF3"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5BD5912B" w14:textId="77777777" w:rsidR="001265F6" w:rsidRPr="00715BF3" w:rsidRDefault="001265F6" w:rsidP="00C22EF1">
      <w:pPr>
        <w:autoSpaceDE w:val="0"/>
        <w:autoSpaceDN w:val="0"/>
        <w:adjustRightInd w:val="0"/>
        <w:spacing w:after="0" w:line="240" w:lineRule="atLeast"/>
        <w:ind w:left="357"/>
        <w:rPr>
          <w:rFonts w:eastAsia="Times New Roman" w:cstheme="minorHAnsi"/>
          <w:color w:val="000000"/>
          <w:sz w:val="18"/>
          <w:szCs w:val="18"/>
          <w:lang w:val="en-GB" w:eastAsia="en-GB"/>
        </w:rPr>
      </w:pPr>
    </w:p>
    <w:p w14:paraId="5E6F80E0" w14:textId="6FC3D835" w:rsidR="00C22EF1" w:rsidRPr="00715BF3" w:rsidRDefault="00C22EF1" w:rsidP="00106C82">
      <w:pPr>
        <w:pStyle w:val="ListParagraph"/>
        <w:keepNext/>
        <w:keepLines/>
        <w:numPr>
          <w:ilvl w:val="0"/>
          <w:numId w:val="6"/>
        </w:numPr>
        <w:spacing w:after="0" w:line="240" w:lineRule="auto"/>
        <w:jc w:val="both"/>
        <w:outlineLvl w:val="0"/>
        <w:rPr>
          <w:rFonts w:eastAsia="Times New Roman" w:cstheme="minorHAnsi"/>
          <w:b/>
          <w:bCs/>
          <w:color w:val="000000"/>
          <w:spacing w:val="-2"/>
          <w:sz w:val="18"/>
          <w:szCs w:val="18"/>
          <w:lang w:val="en-GB" w:eastAsia="en-GB"/>
        </w:rPr>
      </w:pPr>
      <w:r w:rsidRPr="00715BF3">
        <w:rPr>
          <w:rFonts w:eastAsia="Times New Roman" w:cstheme="minorHAnsi"/>
          <w:b/>
          <w:bCs/>
          <w:color w:val="000000"/>
          <w:sz w:val="18"/>
          <w:szCs w:val="18"/>
          <w:lang w:val="en-GB" w:eastAsia="en-GB"/>
        </w:rPr>
        <w:lastRenderedPageBreak/>
        <w:t>Clarification</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CFP</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documents</w:t>
      </w:r>
      <w:r w:rsidR="007B5055" w:rsidRPr="00715BF3">
        <w:rPr>
          <w:rFonts w:eastAsia="Times New Roman" w:cstheme="minorHAnsi"/>
          <w:b/>
          <w:bCs/>
          <w:color w:val="000000"/>
          <w:sz w:val="18"/>
          <w:szCs w:val="18"/>
          <w:lang w:val="en-GB" w:eastAsia="en-GB"/>
        </w:rPr>
        <w:t xml:space="preserve"> </w:t>
      </w:r>
    </w:p>
    <w:p w14:paraId="76B004B0" w14:textId="150C1CCA" w:rsidR="00C22EF1" w:rsidRPr="00715BF3" w:rsidRDefault="00426E45" w:rsidP="000B084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w:t>
      </w:r>
      <w:r w:rsidR="00C22EF1" w:rsidRPr="00715BF3">
        <w:rPr>
          <w:rFonts w:eastAsia="Times New Roman" w:cstheme="minorHAnsi"/>
          <w:color w:val="000000"/>
          <w:sz w:val="18"/>
          <w:szCs w:val="18"/>
          <w:lang w:val="en-GB" w:eastAsia="en-GB"/>
        </w:rPr>
        <w:t>.1.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requiring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notify</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email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address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indicated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specified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time.</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request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due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Written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copies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(including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explanation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query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without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identifying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source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inquiry)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using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same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method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original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this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w:t>
      </w:r>
    </w:p>
    <w:p w14:paraId="3D0C0415" w14:textId="77777777" w:rsidR="0065540E" w:rsidRPr="00715BF3" w:rsidRDefault="0065540E" w:rsidP="000B084C">
      <w:pPr>
        <w:keepNext/>
        <w:keepLines/>
        <w:tabs>
          <w:tab w:val="left" w:pos="-720"/>
        </w:tabs>
        <w:suppressAutoHyphens/>
        <w:spacing w:after="0" w:line="240" w:lineRule="auto"/>
        <w:ind w:left="450"/>
        <w:contextualSpacing/>
        <w:jc w:val="both"/>
        <w:outlineLvl w:val="0"/>
        <w:rPr>
          <w:rFonts w:eastAsia="Times New Roman" w:cstheme="minorHAnsi"/>
          <w:color w:val="000000"/>
          <w:sz w:val="18"/>
          <w:szCs w:val="18"/>
          <w:lang w:val="en-GB" w:eastAsia="en-GB"/>
        </w:rPr>
      </w:pPr>
    </w:p>
    <w:p w14:paraId="2A8410FD" w14:textId="1A1A05F1" w:rsidR="006E62D6" w:rsidRPr="00715BF3" w:rsidRDefault="00426E45" w:rsidP="000B084C">
      <w:pPr>
        <w:tabs>
          <w:tab w:val="left" w:pos="-720"/>
        </w:tabs>
        <w:suppressAutoHyphens/>
        <w:spacing w:after="0" w:line="240" w:lineRule="auto"/>
        <w:ind w:left="425"/>
        <w:jc w:val="both"/>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5</w:t>
      </w:r>
      <w:r w:rsidR="00C22EF1" w:rsidRPr="00715BF3">
        <w:rPr>
          <w:rFonts w:eastAsia="Times New Roman" w:cstheme="minorHAnsi"/>
          <w:color w:val="000000"/>
          <w:sz w:val="18"/>
          <w:szCs w:val="18"/>
          <w:lang w:val="en-GB" w:eastAsia="en-GB"/>
        </w:rPr>
        <w:t>.2.</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has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advertised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publicly,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results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exercise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(including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explanation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query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without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identifying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source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inquiry)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AA16E9" w:rsidRPr="00715BF3">
        <w:rPr>
          <w:rFonts w:eastAsia="Times New Roman" w:cstheme="minorHAnsi"/>
          <w:color w:val="000000"/>
          <w:sz w:val="18"/>
          <w:szCs w:val="18"/>
          <w:lang w:val="en-GB" w:eastAsia="en-GB"/>
        </w:rPr>
        <w:t>Moldova</w:t>
      </w:r>
      <w:r w:rsidR="007B5055" w:rsidRPr="00715BF3">
        <w:rPr>
          <w:rFonts w:eastAsia="Times New Roman" w:cstheme="minorHAnsi"/>
          <w:color w:val="000000"/>
          <w:sz w:val="18"/>
          <w:szCs w:val="18"/>
          <w:lang w:val="en-GB" w:eastAsia="en-GB"/>
        </w:rPr>
        <w:t xml:space="preserve"> </w:t>
      </w:r>
      <w:r w:rsidR="0065540E" w:rsidRPr="00715BF3">
        <w:rPr>
          <w:rFonts w:eastAsia="Times New Roman" w:cstheme="minorHAnsi"/>
          <w:color w:val="000000"/>
          <w:sz w:val="18"/>
          <w:szCs w:val="18"/>
          <w:lang w:val="en-GB" w:eastAsia="en-GB"/>
        </w:rPr>
        <w:t>Website</w:t>
      </w:r>
      <w:r w:rsidR="00C22EF1" w:rsidRPr="00715BF3">
        <w:rPr>
          <w:rFonts w:eastAsia="Times New Roman" w:cstheme="minorHAnsi"/>
          <w:color w:val="000000"/>
          <w:sz w:val="18"/>
          <w:szCs w:val="18"/>
          <w:lang w:val="en-GB" w:eastAsia="en-GB"/>
        </w:rPr>
        <w:t>.</w:t>
      </w:r>
    </w:p>
    <w:p w14:paraId="721E4284" w14:textId="77777777" w:rsidR="006E62D6" w:rsidRPr="00715BF3" w:rsidRDefault="006E62D6" w:rsidP="000B084C">
      <w:pPr>
        <w:tabs>
          <w:tab w:val="left" w:pos="-720"/>
        </w:tabs>
        <w:suppressAutoHyphens/>
        <w:spacing w:after="0" w:line="240" w:lineRule="auto"/>
        <w:jc w:val="both"/>
        <w:rPr>
          <w:rFonts w:eastAsia="Times New Roman" w:cstheme="minorHAnsi"/>
          <w:color w:val="000000"/>
          <w:sz w:val="18"/>
          <w:szCs w:val="18"/>
          <w:lang w:val="en-GB" w:eastAsia="en-GB"/>
        </w:rPr>
      </w:pPr>
    </w:p>
    <w:p w14:paraId="6D297908" w14:textId="35B96F6D" w:rsidR="00C22EF1" w:rsidRPr="00715BF3" w:rsidRDefault="006E62D6" w:rsidP="00272730">
      <w:pPr>
        <w:tabs>
          <w:tab w:val="left" w:pos="-720"/>
        </w:tabs>
        <w:suppressAutoHyphens/>
        <w:spacing w:after="0" w:line="240" w:lineRule="auto"/>
        <w:ind w:left="270"/>
        <w:jc w:val="both"/>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6</w:t>
      </w:r>
      <w:r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Amendments</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to</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CFP</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documents</w:t>
      </w:r>
      <w:r w:rsidR="007B5055" w:rsidRPr="00715BF3">
        <w:rPr>
          <w:rFonts w:eastAsia="Times New Roman" w:cstheme="minorHAnsi"/>
          <w:b/>
          <w:bCs/>
          <w:color w:val="000000"/>
          <w:sz w:val="18"/>
          <w:szCs w:val="18"/>
          <w:lang w:val="en-GB" w:eastAsia="en-GB"/>
        </w:rPr>
        <w:t xml:space="preserve"> </w:t>
      </w:r>
    </w:p>
    <w:p w14:paraId="6B15105B" w14:textId="3DB30D82" w:rsidR="00C22EF1" w:rsidRPr="00715BF3" w:rsidRDefault="00426E45" w:rsidP="000B084C">
      <w:pPr>
        <w:keepNext/>
        <w:keepLines/>
        <w:tabs>
          <w:tab w:val="left" w:pos="-720"/>
        </w:tabs>
        <w:suppressAutoHyphens/>
        <w:spacing w:after="0" w:line="240" w:lineRule="auto"/>
        <w:ind w:left="450"/>
        <w:contextualSpacing/>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w:t>
      </w:r>
      <w:r w:rsidR="00C22EF1" w:rsidRPr="00715BF3">
        <w:rPr>
          <w:rFonts w:eastAsia="Times New Roman" w:cstheme="minorHAnsi"/>
          <w:color w:val="000000"/>
          <w:sz w:val="18"/>
          <w:szCs w:val="18"/>
          <w:lang w:val="en-GB" w:eastAsia="en-GB"/>
        </w:rPr>
        <w:t>.1.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time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prior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deadline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submission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proposals,</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reason,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whether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own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initiative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clarification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requested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modify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have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received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notified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writing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CFP</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open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competitions,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also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posted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advertised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source.</w:t>
      </w:r>
    </w:p>
    <w:p w14:paraId="222154FE" w14:textId="1B4B0EFC" w:rsidR="00C22EF1" w:rsidRPr="00715BF3" w:rsidRDefault="00426E45" w:rsidP="000B084C">
      <w:pPr>
        <w:keepNext/>
        <w:keepLines/>
        <w:tabs>
          <w:tab w:val="left" w:pos="-720"/>
        </w:tabs>
        <w:suppressAutoHyphens/>
        <w:spacing w:before="360" w:after="120" w:line="240" w:lineRule="auto"/>
        <w:ind w:left="450"/>
        <w:jc w:val="both"/>
        <w:outlineLvl w:val="0"/>
        <w:rPr>
          <w:rFonts w:eastAsia="Times New Roman" w:cstheme="minorHAnsi"/>
          <w:b/>
          <w:color w:val="000000"/>
          <w:sz w:val="18"/>
          <w:szCs w:val="18"/>
          <w:lang w:val="en-GB" w:eastAsia="en-GB"/>
        </w:rPr>
      </w:pPr>
      <w:r w:rsidRPr="00715BF3">
        <w:rPr>
          <w:rFonts w:eastAsia="Times New Roman" w:cstheme="minorHAnsi"/>
          <w:color w:val="000000"/>
          <w:sz w:val="18"/>
          <w:szCs w:val="18"/>
          <w:lang w:val="en-GB" w:eastAsia="en-GB"/>
        </w:rPr>
        <w:t>6</w:t>
      </w:r>
      <w:r w:rsidR="00C22EF1" w:rsidRPr="00715BF3">
        <w:rPr>
          <w:rFonts w:eastAsia="Times New Roman" w:cstheme="minorHAnsi"/>
          <w:color w:val="000000"/>
          <w:sz w:val="18"/>
          <w:szCs w:val="18"/>
          <w:lang w:val="en-GB" w:eastAsia="en-GB"/>
        </w:rPr>
        <w:t>.2.</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order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afford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prospective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reasonable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time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which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take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amendment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account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preparing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their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proposals,</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discretion,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extend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deadline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submission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p>
    <w:p w14:paraId="73C65755" w14:textId="1868E258" w:rsidR="00C22EF1" w:rsidRPr="00715BF3" w:rsidRDefault="00747623" w:rsidP="00272730">
      <w:pPr>
        <w:pStyle w:val="ListParagraph"/>
        <w:keepNext/>
        <w:keepLines/>
        <w:spacing w:after="0" w:line="240" w:lineRule="auto"/>
        <w:ind w:left="-90" w:firstLine="45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7.</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Language</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w:t>
      </w:r>
    </w:p>
    <w:p w14:paraId="50987417" w14:textId="3B490EF6" w:rsidR="00F569F3" w:rsidRPr="00715BF3" w:rsidRDefault="00CB22A0" w:rsidP="00CB22A0">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highlight w:val="yellow"/>
          <w:lang w:val="en-GB" w:eastAsia="en-GB"/>
        </w:rPr>
      </w:pPr>
      <w:r w:rsidRPr="00715BF3">
        <w:rPr>
          <w:rFonts w:eastAsia="Times New Roman" w:cstheme="minorHAnsi"/>
          <w:color w:val="000000"/>
          <w:sz w:val="18"/>
          <w:szCs w:val="18"/>
          <w:lang w:val="en-GB" w:eastAsia="en-GB"/>
        </w:rPr>
        <w:t>7.1</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prepared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correspondence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relating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exchanged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between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UN</w:t>
      </w:r>
      <w:r w:rsidR="007B5055" w:rsidRPr="00715BF3">
        <w:rPr>
          <w:rFonts w:eastAsia="Times New Roman" w:cstheme="minorHAnsi"/>
          <w:color w:val="000000"/>
          <w:sz w:val="18"/>
          <w:szCs w:val="18"/>
          <w:lang w:val="en-GB" w:eastAsia="en-GB"/>
        </w:rPr>
        <w:t xml:space="preserve"> </w:t>
      </w:r>
      <w:r w:rsidR="00105531" w:rsidRPr="00715BF3">
        <w:rPr>
          <w:rFonts w:eastAsia="Times New Roman" w:cstheme="minorHAnsi"/>
          <w:color w:val="000000"/>
          <w:sz w:val="18"/>
          <w:szCs w:val="18"/>
          <w:lang w:val="en-GB" w:eastAsia="en-GB"/>
        </w:rPr>
        <w:t>W</w:t>
      </w:r>
      <w:r w:rsidR="00644463" w:rsidRPr="00715BF3">
        <w:rPr>
          <w:rFonts w:eastAsia="Times New Roman" w:cstheme="minorHAnsi"/>
          <w:color w:val="000000"/>
          <w:sz w:val="18"/>
          <w:szCs w:val="18"/>
          <w:lang w:val="en-GB" w:eastAsia="en-GB"/>
        </w:rPr>
        <w:t>omen</w:t>
      </w:r>
      <w:r w:rsidR="00C22EF1" w:rsidRPr="00715BF3">
        <w:rPr>
          <w:rFonts w:eastAsia="Times New Roman" w:cstheme="minorHAnsi"/>
          <w:color w:val="000000"/>
          <w:sz w:val="18"/>
          <w:szCs w:val="18"/>
          <w:lang w:val="en-GB" w:eastAsia="en-GB"/>
        </w:rPr>
        <w: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u w:val="single"/>
          <w:lang w:val="en-GB" w:eastAsia="en-GB"/>
        </w:rPr>
        <w:t>shall</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be</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written</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in</w:t>
      </w:r>
      <w:r w:rsidR="007B5055" w:rsidRPr="00715BF3">
        <w:rPr>
          <w:rFonts w:eastAsia="Times New Roman" w:cstheme="minorHAnsi"/>
          <w:color w:val="000000"/>
          <w:sz w:val="18"/>
          <w:szCs w:val="18"/>
          <w:u w:val="single"/>
          <w:lang w:val="en-GB" w:eastAsia="en-GB"/>
        </w:rPr>
        <w:t xml:space="preserve"> </w:t>
      </w:r>
      <w:r w:rsidR="00C22EF1" w:rsidRPr="00715BF3">
        <w:rPr>
          <w:rFonts w:eastAsia="Times New Roman" w:cstheme="minorHAnsi"/>
          <w:color w:val="000000"/>
          <w:sz w:val="18"/>
          <w:szCs w:val="18"/>
          <w:u w:val="single"/>
          <w:lang w:val="en-GB" w:eastAsia="en-GB"/>
        </w:rPr>
        <w:t>English.</w:t>
      </w:r>
    </w:p>
    <w:p w14:paraId="2804A5F5" w14:textId="77777777" w:rsidR="00F569F3" w:rsidRPr="00715BF3" w:rsidRDefault="00F569F3" w:rsidP="000B084C">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p>
    <w:p w14:paraId="00F1AC09" w14:textId="35FAF2F3" w:rsidR="00C22EF1" w:rsidRPr="00715BF3" w:rsidRDefault="00CB22A0" w:rsidP="00CB22A0">
      <w:pPr>
        <w:pStyle w:val="ListParagraph"/>
        <w:keepNext/>
        <w:keepLines/>
        <w:tabs>
          <w:tab w:val="left" w:pos="-720"/>
        </w:tabs>
        <w:suppressAutoHyphens/>
        <w:spacing w:after="0" w:line="240" w:lineRule="auto"/>
        <w:ind w:left="360"/>
        <w:jc w:val="both"/>
        <w:outlineLvl w:val="0"/>
        <w:rPr>
          <w:rFonts w:eastAsia="Times New Roman" w:cstheme="minorHAnsi"/>
          <w:color w:val="000000"/>
          <w:sz w:val="18"/>
          <w:szCs w:val="18"/>
          <w:lang w:val="en-GB" w:eastAsia="en-GB"/>
        </w:rPr>
      </w:pPr>
      <w:r w:rsidRPr="00715BF3">
        <w:rPr>
          <w:rFonts w:eastAsia="Times New Roman" w:cstheme="minorHAnsi"/>
          <w:sz w:val="18"/>
          <w:szCs w:val="18"/>
          <w:lang w:val="en-GB" w:eastAsia="en-GB"/>
        </w:rPr>
        <w:t>7.2.</w:t>
      </w:r>
      <w:r w:rsidR="007B5055" w:rsidRPr="00715BF3">
        <w:rPr>
          <w:rFonts w:eastAsia="Times New Roman" w:cstheme="minorHAnsi"/>
          <w:sz w:val="18"/>
          <w:szCs w:val="18"/>
          <w:lang w:val="en-GB" w:eastAsia="en-GB"/>
        </w:rPr>
        <w:t xml:space="preserve"> </w:t>
      </w:r>
      <w:r w:rsidR="00C22EF1" w:rsidRPr="00715BF3">
        <w:rPr>
          <w:rFonts w:eastAsia="Times New Roman" w:cstheme="minorHAnsi"/>
          <w:color w:val="000000"/>
          <w:sz w:val="18"/>
          <w:szCs w:val="18"/>
          <w:lang w:val="en-GB" w:eastAsia="en-GB"/>
        </w:rPr>
        <w:t>Supporting</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documents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printed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literature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furnished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may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another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language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provided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are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accompanied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appropriate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translation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relevant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passages</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English.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such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case,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interpretation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translation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prevail.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sole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responsibility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for</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translation</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accuracy</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thereof</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rest</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with</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proponent.</w:t>
      </w:r>
    </w:p>
    <w:p w14:paraId="2464A558" w14:textId="77777777" w:rsidR="00F569F3" w:rsidRPr="00715BF3" w:rsidRDefault="00F569F3" w:rsidP="000B084C">
      <w:pPr>
        <w:keepNext/>
        <w:keepLines/>
        <w:tabs>
          <w:tab w:val="left" w:pos="-720"/>
        </w:tabs>
        <w:suppressAutoHyphens/>
        <w:spacing w:after="0" w:line="240" w:lineRule="auto"/>
        <w:jc w:val="both"/>
        <w:outlineLvl w:val="0"/>
        <w:rPr>
          <w:rFonts w:eastAsia="Times New Roman" w:cstheme="minorHAnsi"/>
          <w:color w:val="000000"/>
          <w:sz w:val="18"/>
          <w:szCs w:val="18"/>
          <w:lang w:val="en-GB" w:eastAsia="en-GB"/>
        </w:rPr>
      </w:pPr>
    </w:p>
    <w:p w14:paraId="52618C44" w14:textId="741115F3" w:rsidR="00C22EF1" w:rsidRPr="00715BF3" w:rsidRDefault="007B5055" w:rsidP="000B084C">
      <w:pPr>
        <w:pStyle w:val="ListParagraph"/>
        <w:keepNext/>
        <w:keepLines/>
        <w:numPr>
          <w:ilvl w:val="0"/>
          <w:numId w:val="18"/>
        </w:numPr>
        <w:spacing w:after="0" w:line="240" w:lineRule="auto"/>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Submission</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w:t>
      </w:r>
    </w:p>
    <w:p w14:paraId="7D1CB869" w14:textId="7F006ADB" w:rsidR="007A4F4C" w:rsidRPr="00715BF3" w:rsidRDefault="00C22EF1" w:rsidP="000B084C">
      <w:pPr>
        <w:pStyle w:val="ListParagraph"/>
        <w:numPr>
          <w:ilvl w:val="1"/>
          <w:numId w:val="18"/>
        </w:numPr>
        <w:tabs>
          <w:tab w:val="left" w:pos="-1440"/>
        </w:tabs>
        <w:suppressAutoHyphens/>
        <w:spacing w:after="0" w:line="240" w:lineRule="auto"/>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part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template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(Annex</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B2-3)</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clear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description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stipulated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p>
    <w:p w14:paraId="4A6807BC" w14:textId="77777777" w:rsidR="007A4F4C" w:rsidRPr="00715BF3" w:rsidRDefault="007A4F4C" w:rsidP="000B084C">
      <w:pPr>
        <w:pStyle w:val="ListParagraph"/>
        <w:tabs>
          <w:tab w:val="left" w:pos="-1440"/>
        </w:tabs>
        <w:suppressAutoHyphens/>
        <w:spacing w:after="0" w:line="240" w:lineRule="auto"/>
        <w:jc w:val="both"/>
        <w:rPr>
          <w:rFonts w:eastAsia="Calibri" w:cstheme="minorHAnsi"/>
          <w:color w:val="000000"/>
          <w:spacing w:val="-3"/>
          <w:sz w:val="18"/>
          <w:szCs w:val="18"/>
          <w:lang w:val="en-GB" w:eastAsia="en-GB"/>
        </w:rPr>
      </w:pPr>
    </w:p>
    <w:p w14:paraId="4F5559E3" w14:textId="14EE4E56" w:rsidR="003737FA" w:rsidRPr="00715BF3" w:rsidRDefault="004C4E24" w:rsidP="004C4E24">
      <w:pPr>
        <w:pStyle w:val="ListParagraph"/>
        <w:tabs>
          <w:tab w:val="left" w:pos="-1440"/>
        </w:tabs>
        <w:suppressAutoHyphens/>
        <w:spacing w:after="0" w:line="240" w:lineRule="auto"/>
        <w:ind w:left="360"/>
        <w:jc w:val="both"/>
        <w:rPr>
          <w:rFonts w:eastAsia="Calibri" w:cstheme="minorHAnsi"/>
          <w:color w:val="000000"/>
          <w:spacing w:val="-3"/>
          <w:sz w:val="18"/>
          <w:szCs w:val="18"/>
          <w:highlight w:val="yellow"/>
          <w:lang w:val="en-GB" w:eastAsia="en-GB"/>
        </w:rPr>
      </w:pPr>
      <w:r w:rsidRPr="00715BF3">
        <w:rPr>
          <w:rFonts w:eastAsia="Calibri" w:cstheme="minorHAnsi"/>
          <w:color w:val="000000"/>
          <w:spacing w:val="-3"/>
          <w:sz w:val="18"/>
          <w:szCs w:val="18"/>
          <w:lang w:val="en-GB" w:eastAsia="en-GB"/>
        </w:rPr>
        <w:t>8.2.</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sent</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following</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secure</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003737FA" w:rsidRPr="00715BF3">
        <w:rPr>
          <w:rFonts w:eastAsia="Calibri" w:cstheme="minorHAnsi"/>
          <w:color w:val="000000"/>
          <w:spacing w:val="-3"/>
          <w:sz w:val="18"/>
          <w:szCs w:val="18"/>
          <w:lang w:val="en-GB" w:eastAsia="en-GB"/>
        </w:rPr>
        <w:t>address:</w:t>
      </w:r>
      <w:r w:rsidR="007B5055" w:rsidRPr="00715BF3">
        <w:rPr>
          <w:rFonts w:eastAsia="Calibri" w:cstheme="minorHAnsi"/>
          <w:b/>
          <w:bCs/>
          <w:color w:val="000000"/>
          <w:spacing w:val="-3"/>
          <w:sz w:val="18"/>
          <w:szCs w:val="18"/>
          <w:lang w:val="en-GB" w:eastAsia="en-GB"/>
        </w:rPr>
        <w:t xml:space="preserve"> </w:t>
      </w:r>
      <w:hyperlink r:id="rId18" w:history="1">
        <w:r w:rsidR="00EE1108" w:rsidRPr="00715BF3">
          <w:rPr>
            <w:rStyle w:val="Hyperlink"/>
            <w:rFonts w:ascii="Calibri" w:hAnsi="Calibri" w:cs="Calibri"/>
            <w:b/>
            <w:bCs/>
            <w:sz w:val="18"/>
            <w:szCs w:val="18"/>
            <w:bdr w:val="none" w:sz="0" w:space="0" w:color="auto" w:frame="1"/>
            <w:lang w:val="en-GB"/>
          </w:rPr>
          <w:t>tender.md@unwomen.org</w:t>
        </w:r>
      </w:hyperlink>
      <w:r w:rsidR="003621FC" w:rsidRPr="00715BF3">
        <w:rPr>
          <w:rStyle w:val="normaltextrun"/>
          <w:rFonts w:ascii="Calibri" w:hAnsi="Calibri" w:cs="Calibri"/>
          <w:b/>
          <w:bCs/>
          <w:color w:val="2B579A"/>
          <w:sz w:val="18"/>
          <w:szCs w:val="18"/>
          <w:bdr w:val="none" w:sz="0" w:space="0" w:color="auto" w:frame="1"/>
          <w:lang w:val="en-GB"/>
        </w:rPr>
        <w:t>.</w:t>
      </w:r>
    </w:p>
    <w:p w14:paraId="18662FB6" w14:textId="77777777" w:rsidR="003737FA" w:rsidRPr="00715BF3" w:rsidRDefault="003737FA" w:rsidP="000B084C">
      <w:pPr>
        <w:pStyle w:val="ListParagraph"/>
        <w:jc w:val="both"/>
        <w:rPr>
          <w:rFonts w:eastAsia="Calibri" w:cstheme="minorHAnsi"/>
          <w:b/>
          <w:bCs/>
          <w:color w:val="000000"/>
          <w:spacing w:val="-3"/>
          <w:sz w:val="18"/>
          <w:szCs w:val="18"/>
          <w:lang w:val="en-GB" w:eastAsia="en-GB"/>
        </w:rPr>
      </w:pPr>
    </w:p>
    <w:p w14:paraId="460DB4CE" w14:textId="569A63AA" w:rsidR="00351870" w:rsidRPr="00F23CC3" w:rsidRDefault="007A4F4C" w:rsidP="00C441B8">
      <w:pPr>
        <w:pStyle w:val="ListParagraph"/>
        <w:numPr>
          <w:ilvl w:val="0"/>
          <w:numId w:val="32"/>
        </w:numPr>
        <w:tabs>
          <w:tab w:val="left" w:pos="-1440"/>
        </w:tabs>
        <w:suppressAutoHyphens/>
        <w:jc w:val="both"/>
        <w:rPr>
          <w:rFonts w:eastAsia="Calibri" w:cstheme="minorHAnsi"/>
          <w:b/>
          <w:bCs/>
          <w:color w:val="000000"/>
          <w:spacing w:val="-3"/>
          <w:sz w:val="18"/>
          <w:szCs w:val="18"/>
          <w:lang w:val="en-GB" w:eastAsia="en-GB"/>
        </w:rPr>
      </w:pPr>
      <w:r w:rsidRPr="00F23CC3">
        <w:rPr>
          <w:rFonts w:eastAsia="Calibri" w:cstheme="minorHAnsi"/>
          <w:b/>
          <w:bCs/>
          <w:color w:val="000000"/>
          <w:spacing w:val="-3"/>
          <w:sz w:val="18"/>
          <w:szCs w:val="18"/>
          <w:lang w:val="en-GB" w:eastAsia="en-GB"/>
        </w:rPr>
        <w:t>The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email</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subject</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must</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indicate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the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line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the</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number</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of</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this</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call</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for</w:t>
      </w:r>
      <w:r w:rsidR="007B5055" w:rsidRPr="00F23CC3">
        <w:rPr>
          <w:rFonts w:eastAsia="Calibri" w:cstheme="minorHAnsi"/>
          <w:b/>
          <w:bCs/>
          <w:color w:val="000000"/>
          <w:spacing w:val="-3"/>
          <w:sz w:val="18"/>
          <w:szCs w:val="18"/>
          <w:lang w:val="en-GB" w:eastAsia="en-GB"/>
        </w:rPr>
        <w:t xml:space="preserve"> </w:t>
      </w:r>
      <w:r w:rsidRPr="00F23CC3">
        <w:rPr>
          <w:rFonts w:eastAsia="Calibri" w:cstheme="minorHAnsi"/>
          <w:b/>
          <w:bCs/>
          <w:color w:val="000000"/>
          <w:spacing w:val="-3"/>
          <w:sz w:val="18"/>
          <w:szCs w:val="18"/>
          <w:lang w:val="en-GB" w:eastAsia="en-GB"/>
        </w:rPr>
        <w:t>proposal</w:t>
      </w:r>
      <w:r w:rsidR="007B5055" w:rsidRPr="00F23CC3">
        <w:rPr>
          <w:rFonts w:eastAsia="Calibri" w:cstheme="minorHAnsi"/>
          <w:b/>
          <w:bCs/>
          <w:color w:val="000000"/>
          <w:spacing w:val="-3"/>
          <w:sz w:val="18"/>
          <w:szCs w:val="18"/>
          <w:lang w:val="en-GB" w:eastAsia="en-GB"/>
        </w:rPr>
        <w:t xml:space="preserve"> </w:t>
      </w:r>
      <w:r w:rsidR="00C441B8" w:rsidRPr="00F23CC3">
        <w:rPr>
          <w:rFonts w:eastAsia="Calibri" w:cstheme="minorHAnsi"/>
          <w:b/>
          <w:bCs/>
          <w:color w:val="000000"/>
          <w:spacing w:val="-3"/>
          <w:sz w:val="18"/>
          <w:szCs w:val="18"/>
          <w:lang w:val="en-GB" w:eastAsia="en-GB"/>
        </w:rPr>
        <w:t>:</w:t>
      </w:r>
      <w:r w:rsidR="007B5055" w:rsidRPr="00F23CC3">
        <w:rPr>
          <w:rFonts w:eastAsia="Calibri" w:cstheme="minorHAnsi"/>
          <w:b/>
          <w:bCs/>
          <w:spacing w:val="-2"/>
          <w:sz w:val="18"/>
          <w:szCs w:val="18"/>
          <w:lang w:val="en-GB"/>
        </w:rPr>
        <w:t xml:space="preserve"> </w:t>
      </w:r>
      <w:r w:rsidR="00F23CC3" w:rsidRPr="00F23CC3">
        <w:rPr>
          <w:rFonts w:eastAsia="Calibri"/>
          <w:b/>
          <w:spacing w:val="-2"/>
          <w:sz w:val="18"/>
          <w:szCs w:val="18"/>
          <w:lang w:val="en-GB"/>
        </w:rPr>
        <w:t>UNW-ECA-MDA-HA-CfP-00</w:t>
      </w:r>
      <w:r w:rsidR="00D47B8C">
        <w:rPr>
          <w:rFonts w:eastAsia="Calibri"/>
          <w:b/>
          <w:spacing w:val="-2"/>
          <w:sz w:val="18"/>
          <w:szCs w:val="18"/>
          <w:lang w:val="en-GB"/>
        </w:rPr>
        <w:t>4</w:t>
      </w:r>
      <w:r w:rsidR="004B088A" w:rsidRPr="00F23CC3">
        <w:rPr>
          <w:rFonts w:eastAsia="Calibri"/>
          <w:b/>
          <w:spacing w:val="-2"/>
          <w:sz w:val="18"/>
          <w:szCs w:val="18"/>
          <w:lang w:val="en-GB"/>
        </w:rPr>
        <w:t>;</w:t>
      </w:r>
    </w:p>
    <w:p w14:paraId="57C9DD3F" w14:textId="7199363C" w:rsidR="00C441B8" w:rsidRPr="00715BF3" w:rsidRDefault="00AC4DEC" w:rsidP="00C441B8">
      <w:pPr>
        <w:pStyle w:val="ListParagraph"/>
        <w:numPr>
          <w:ilvl w:val="0"/>
          <w:numId w:val="32"/>
        </w:numPr>
        <w:tabs>
          <w:tab w:val="left" w:pos="-1440"/>
        </w:tabs>
        <w:suppressAutoHyphens/>
        <w:jc w:val="both"/>
        <w:rPr>
          <w:rFonts w:eastAsia="Times New Roman" w:cstheme="minorHAnsi"/>
          <w:b/>
          <w:bCs/>
          <w:color w:val="000000"/>
          <w:sz w:val="18"/>
          <w:szCs w:val="18"/>
          <w:u w:val="single"/>
          <w:lang w:val="en-GB" w:eastAsia="en-GB"/>
        </w:rPr>
      </w:pPr>
      <w:r w:rsidRPr="00715BF3">
        <w:rPr>
          <w:rFonts w:eastAsia="Times New Roman" w:cstheme="minorHAnsi"/>
          <w:b/>
          <w:bCs/>
          <w:color w:val="000000"/>
          <w:sz w:val="18"/>
          <w:szCs w:val="18"/>
          <w:lang w:val="en-GB" w:eastAsia="en-GB"/>
        </w:rPr>
        <w:t>W</w:t>
      </w:r>
      <w:r w:rsidR="007A4F4C" w:rsidRPr="00715BF3">
        <w:rPr>
          <w:rFonts w:eastAsia="Times New Roman" w:cstheme="minorHAnsi"/>
          <w:b/>
          <w:bCs/>
          <w:color w:val="000000"/>
          <w:sz w:val="18"/>
          <w:szCs w:val="18"/>
          <w:lang w:val="en-GB" w:eastAsia="en-GB"/>
        </w:rPr>
        <w:t>hether</w:t>
      </w:r>
      <w:r w:rsidR="007B5055" w:rsidRPr="00715BF3">
        <w:rPr>
          <w:rFonts w:eastAsia="Times New Roman" w:cstheme="minorHAnsi"/>
          <w:b/>
          <w:bCs/>
          <w:color w:val="000000"/>
          <w:sz w:val="18"/>
          <w:szCs w:val="18"/>
          <w:lang w:val="en-GB" w:eastAsia="en-GB"/>
        </w:rPr>
        <w:t xml:space="preserve"> </w:t>
      </w:r>
      <w:r w:rsidR="007A4F4C" w:rsidRPr="00715BF3">
        <w:rPr>
          <w:rFonts w:eastAsia="Times New Roman" w:cstheme="minorHAnsi"/>
          <w:b/>
          <w:bCs/>
          <w:color w:val="000000"/>
          <w:sz w:val="18"/>
          <w:szCs w:val="18"/>
          <w:lang w:val="en-GB" w:eastAsia="en-GB"/>
        </w:rPr>
        <w:t>the</w:t>
      </w:r>
      <w:r w:rsidR="007B5055" w:rsidRPr="00715BF3">
        <w:rPr>
          <w:rFonts w:eastAsia="Times New Roman" w:cstheme="minorHAnsi"/>
          <w:b/>
          <w:bCs/>
          <w:color w:val="000000"/>
          <w:sz w:val="18"/>
          <w:szCs w:val="18"/>
          <w:lang w:val="en-GB" w:eastAsia="en-GB"/>
        </w:rPr>
        <w:t xml:space="preserve"> </w:t>
      </w:r>
      <w:r w:rsidR="007A4F4C" w:rsidRPr="00715BF3">
        <w:rPr>
          <w:rFonts w:eastAsia="Times New Roman" w:cstheme="minorHAnsi"/>
          <w:b/>
          <w:bCs/>
          <w:color w:val="000000"/>
          <w:sz w:val="18"/>
          <w:szCs w:val="18"/>
          <w:lang w:val="en-GB" w:eastAsia="en-GB"/>
        </w:rPr>
        <w:t>application</w:t>
      </w:r>
      <w:r w:rsidR="007B5055" w:rsidRPr="00715BF3">
        <w:rPr>
          <w:rFonts w:eastAsia="Times New Roman" w:cstheme="minorHAnsi"/>
          <w:b/>
          <w:bCs/>
          <w:color w:val="000000"/>
          <w:sz w:val="18"/>
          <w:szCs w:val="18"/>
          <w:lang w:val="en-GB" w:eastAsia="en-GB"/>
        </w:rPr>
        <w:t xml:space="preserve"> </w:t>
      </w:r>
      <w:r w:rsidR="007A4F4C" w:rsidRPr="00715BF3">
        <w:rPr>
          <w:rFonts w:eastAsia="Times New Roman" w:cstheme="minorHAnsi"/>
          <w:b/>
          <w:bCs/>
          <w:color w:val="000000"/>
          <w:sz w:val="18"/>
          <w:szCs w:val="18"/>
          <w:lang w:val="en-GB" w:eastAsia="en-GB"/>
        </w:rPr>
        <w:t>is</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lang w:val="en-GB" w:eastAsia="en-GB"/>
        </w:rPr>
        <w:t>from</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u w:val="single"/>
          <w:lang w:val="en-GB" w:eastAsia="en-GB"/>
        </w:rPr>
        <w:t>an</w:t>
      </w:r>
      <w:r w:rsidR="007B5055" w:rsidRPr="00715BF3">
        <w:rPr>
          <w:rFonts w:eastAsia="Times New Roman" w:cstheme="minorHAnsi"/>
          <w:b/>
          <w:bCs/>
          <w:color w:val="000000"/>
          <w:sz w:val="18"/>
          <w:szCs w:val="18"/>
          <w:u w:val="single"/>
          <w:lang w:val="en-GB" w:eastAsia="en-GB"/>
        </w:rPr>
        <w:t xml:space="preserve"> </w:t>
      </w:r>
      <w:r w:rsidR="00271BBF" w:rsidRPr="00715BF3">
        <w:rPr>
          <w:rFonts w:eastAsia="Times New Roman" w:cstheme="minorHAnsi"/>
          <w:b/>
          <w:bCs/>
          <w:color w:val="000000"/>
          <w:sz w:val="18"/>
          <w:szCs w:val="18"/>
          <w:u w:val="single"/>
          <w:lang w:val="en-GB" w:eastAsia="en-GB"/>
        </w:rPr>
        <w:t>individual</w:t>
      </w:r>
      <w:r w:rsidR="007B5055" w:rsidRPr="00715BF3">
        <w:rPr>
          <w:rFonts w:eastAsia="Times New Roman" w:cstheme="minorHAnsi"/>
          <w:b/>
          <w:bCs/>
          <w:color w:val="000000"/>
          <w:sz w:val="18"/>
          <w:szCs w:val="18"/>
          <w:u w:val="single"/>
          <w:lang w:val="en-GB" w:eastAsia="en-GB"/>
        </w:rPr>
        <w:t xml:space="preserve"> </w:t>
      </w:r>
      <w:r w:rsidR="00271BBF" w:rsidRPr="00715BF3">
        <w:rPr>
          <w:rFonts w:eastAsia="Times New Roman" w:cstheme="minorHAnsi"/>
          <w:b/>
          <w:bCs/>
          <w:color w:val="000000"/>
          <w:sz w:val="18"/>
          <w:szCs w:val="18"/>
          <w:u w:val="single"/>
          <w:lang w:val="en-GB" w:eastAsia="en-GB"/>
        </w:rPr>
        <w:t>proponent</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lang w:val="en-GB" w:eastAsia="en-GB"/>
        </w:rPr>
        <w:t>or</w:t>
      </w:r>
      <w:r w:rsidR="007B5055" w:rsidRPr="00715BF3">
        <w:rPr>
          <w:rFonts w:eastAsia="Times New Roman" w:cstheme="minorHAnsi"/>
          <w:b/>
          <w:bCs/>
          <w:color w:val="000000"/>
          <w:sz w:val="18"/>
          <w:szCs w:val="18"/>
          <w:lang w:val="en-GB" w:eastAsia="en-GB"/>
        </w:rPr>
        <w:t xml:space="preserve"> </w:t>
      </w:r>
      <w:r w:rsidR="00271BBF" w:rsidRPr="00715BF3">
        <w:rPr>
          <w:rFonts w:eastAsia="Times New Roman" w:cstheme="minorHAnsi"/>
          <w:b/>
          <w:bCs/>
          <w:color w:val="000000"/>
          <w:sz w:val="18"/>
          <w:szCs w:val="18"/>
          <w:u w:val="single"/>
          <w:lang w:val="en-GB" w:eastAsia="en-GB"/>
        </w:rPr>
        <w:t>a</w:t>
      </w:r>
      <w:r w:rsidR="007B5055" w:rsidRPr="00715BF3">
        <w:rPr>
          <w:rFonts w:eastAsia="Times New Roman" w:cstheme="minorHAnsi"/>
          <w:b/>
          <w:bCs/>
          <w:color w:val="000000"/>
          <w:sz w:val="18"/>
          <w:szCs w:val="18"/>
          <w:u w:val="single"/>
          <w:lang w:val="en-GB" w:eastAsia="en-GB"/>
        </w:rPr>
        <w:t xml:space="preserve"> </w:t>
      </w:r>
      <w:r w:rsidR="007A4F4C" w:rsidRPr="00715BF3">
        <w:rPr>
          <w:rFonts w:eastAsia="Times New Roman" w:cstheme="minorHAnsi"/>
          <w:b/>
          <w:bCs/>
          <w:color w:val="000000"/>
          <w:sz w:val="18"/>
          <w:szCs w:val="18"/>
          <w:u w:val="single"/>
          <w:lang w:val="en-GB" w:eastAsia="en-GB"/>
        </w:rPr>
        <w:t>joint</w:t>
      </w:r>
      <w:r w:rsidR="007B5055" w:rsidRPr="00715BF3">
        <w:rPr>
          <w:rFonts w:eastAsia="Times New Roman" w:cstheme="minorHAnsi"/>
          <w:b/>
          <w:bCs/>
          <w:color w:val="000000"/>
          <w:sz w:val="18"/>
          <w:szCs w:val="18"/>
          <w:u w:val="single"/>
          <w:lang w:val="en-GB" w:eastAsia="en-GB"/>
        </w:rPr>
        <w:t xml:space="preserve"> </w:t>
      </w:r>
      <w:r w:rsidR="007A4F4C" w:rsidRPr="00715BF3">
        <w:rPr>
          <w:rFonts w:eastAsia="Times New Roman" w:cstheme="minorHAnsi"/>
          <w:b/>
          <w:bCs/>
          <w:color w:val="000000"/>
          <w:sz w:val="18"/>
          <w:szCs w:val="18"/>
          <w:u w:val="single"/>
          <w:lang w:val="en-GB" w:eastAsia="en-GB"/>
        </w:rPr>
        <w:t>proposal</w:t>
      </w:r>
      <w:r w:rsidR="00CA047A" w:rsidRPr="00715BF3">
        <w:rPr>
          <w:rFonts w:eastAsia="Times New Roman" w:cstheme="minorHAnsi"/>
          <w:b/>
          <w:bCs/>
          <w:color w:val="000000"/>
          <w:sz w:val="18"/>
          <w:szCs w:val="18"/>
          <w:u w:val="single"/>
          <w:lang w:val="en-GB" w:eastAsia="en-GB"/>
        </w:rPr>
        <w:t>;</w:t>
      </w:r>
    </w:p>
    <w:p w14:paraId="43464C81" w14:textId="65564F71" w:rsidR="00422733" w:rsidRPr="00715BF3" w:rsidRDefault="007A4F4C" w:rsidP="00272730">
      <w:pPr>
        <w:tabs>
          <w:tab w:val="left" w:pos="-1440"/>
        </w:tabs>
        <w:suppressAutoHyphens/>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text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body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indicate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name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address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individual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proponent/lead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applicant.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attachments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marked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instructed,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assume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responsibility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misplacement,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premature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opening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disqualification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p>
    <w:p w14:paraId="1EF6B63E" w14:textId="29425AE7" w:rsidR="00C22EF1" w:rsidRPr="00715BF3" w:rsidRDefault="00F569F3" w:rsidP="00272730">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w:t>
      </w:r>
      <w:r w:rsidR="003737FA" w:rsidRPr="00715BF3">
        <w:rPr>
          <w:rFonts w:eastAsia="Calibri" w:cstheme="minorHAnsi"/>
          <w:color w:val="000000"/>
          <w:spacing w:val="-3"/>
          <w:sz w:val="18"/>
          <w:szCs w:val="18"/>
          <w:lang w:val="en-GB" w:eastAsia="en-GB"/>
        </w:rPr>
        <w:t>.3</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means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stipulated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ensuring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their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due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due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r w:rsidR="007B5055" w:rsidRPr="00715BF3">
        <w:rPr>
          <w:rFonts w:eastAsia="Calibri" w:cstheme="minorHAnsi"/>
          <w:color w:val="000000"/>
          <w:spacing w:val="-3"/>
          <w:sz w:val="18"/>
          <w:szCs w:val="18"/>
          <w:lang w:val="en-GB" w:eastAsia="en-GB"/>
        </w:rPr>
        <w:t xml:space="preserve"> </w:t>
      </w:r>
    </w:p>
    <w:p w14:paraId="79BA25E3" w14:textId="1ECA165C" w:rsidR="00C22EF1" w:rsidRPr="00715BF3" w:rsidRDefault="00F569F3" w:rsidP="00272730">
      <w:pPr>
        <w:tabs>
          <w:tab w:val="left" w:pos="-1440"/>
        </w:tabs>
        <w:suppressAutoHyphens/>
        <w:spacing w:after="12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w:t>
      </w:r>
      <w:r w:rsidR="00C22EF1" w:rsidRPr="00715BF3">
        <w:rPr>
          <w:rFonts w:eastAsia="Calibri" w:cstheme="minorHAnsi"/>
          <w:color w:val="000000"/>
          <w:spacing w:val="-3"/>
          <w:sz w:val="18"/>
          <w:szCs w:val="18"/>
          <w:lang w:val="en-GB" w:eastAsia="en-GB"/>
        </w:rPr>
        <w:t>.</w:t>
      </w:r>
      <w:r w:rsidR="003737FA" w:rsidRPr="00715BF3">
        <w:rPr>
          <w:rFonts w:eastAsia="Calibri" w:cstheme="minorHAnsi"/>
          <w:color w:val="000000"/>
          <w:spacing w:val="-3"/>
          <w:sz w:val="18"/>
          <w:szCs w:val="18"/>
          <w:lang w:val="en-GB" w:eastAsia="en-GB"/>
        </w:rPr>
        <w:t>4</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When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receiving</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email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required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receipt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stamp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when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has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dedicated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inbox.</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delays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caused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network</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problems,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etc.</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sole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responsibility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ensure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their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dedicated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inbox</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before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prescribed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deadline.</w:t>
      </w:r>
    </w:p>
    <w:p w14:paraId="01122514" w14:textId="77777777" w:rsidR="00CB51BB" w:rsidRPr="00715BF3" w:rsidRDefault="00CB51BB"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p>
    <w:p w14:paraId="62B4C41D" w14:textId="436F2AA1" w:rsidR="00F74F39" w:rsidRPr="00715BF3" w:rsidRDefault="00F569F3"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8</w:t>
      </w:r>
      <w:r w:rsidR="00C22EF1" w:rsidRPr="00715BF3">
        <w:rPr>
          <w:rFonts w:eastAsia="Calibri" w:cstheme="minorHAnsi"/>
          <w:color w:val="000000"/>
          <w:spacing w:val="-3"/>
          <w:sz w:val="18"/>
          <w:szCs w:val="18"/>
          <w:lang w:val="en-GB" w:eastAsia="en-GB"/>
        </w:rPr>
        <w:t>.</w:t>
      </w:r>
      <w:r w:rsidR="003737FA" w:rsidRPr="00715BF3">
        <w:rPr>
          <w:rFonts w:eastAsia="Calibri" w:cstheme="minorHAnsi"/>
          <w:color w:val="000000"/>
          <w:spacing w:val="-3"/>
          <w:sz w:val="18"/>
          <w:szCs w:val="18"/>
          <w:lang w:val="en-GB" w:eastAsia="en-GB"/>
        </w:rPr>
        <w:t>5</w:t>
      </w:r>
      <w:r w:rsidR="007B5055" w:rsidRPr="00715BF3">
        <w:rPr>
          <w:rFonts w:eastAsia="Calibri" w:cstheme="minorHAnsi"/>
          <w:b/>
          <w:bCs/>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Late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received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EB4CCE" w:rsidRPr="00715BF3">
        <w:rPr>
          <w:rFonts w:eastAsia="Calibri" w:cstheme="minorHAnsi"/>
          <w:color w:val="000000"/>
          <w:spacing w:val="-3"/>
          <w:sz w:val="18"/>
          <w:szCs w:val="18"/>
          <w:lang w:val="en-GB" w:eastAsia="en-GB"/>
        </w:rPr>
        <w:t>set</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deadline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submission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prescribed</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r w:rsidR="00EB4CCE"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rejected.</w:t>
      </w:r>
    </w:p>
    <w:p w14:paraId="3948E90E" w14:textId="3D218126" w:rsidR="00106C82" w:rsidRPr="00715BF3" w:rsidRDefault="00106C82"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93E6CE9"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432A306"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9B8921C"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984FC3C"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21429A9" w14:textId="77777777" w:rsidR="004F43CF"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7B054F7" w14:textId="77777777" w:rsidR="005D41E7" w:rsidRPr="00715BF3" w:rsidRDefault="005D41E7"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C8AA72E"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B124148" w14:textId="77777777" w:rsidR="004F43CF" w:rsidRPr="00715BF3" w:rsidRDefault="004F43CF"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2E3AFE6C" w:rsidR="00C22EF1" w:rsidRPr="00715BF3" w:rsidRDefault="00F74F39" w:rsidP="00272730">
      <w:pPr>
        <w:tabs>
          <w:tab w:val="left" w:pos="-1440"/>
          <w:tab w:val="left" w:pos="720"/>
        </w:tabs>
        <w:suppressAutoHyphens/>
        <w:spacing w:after="0" w:line="240" w:lineRule="auto"/>
        <w:ind w:left="360"/>
        <w:jc w:val="both"/>
        <w:rPr>
          <w:rFonts w:eastAsia="Calibri" w:cstheme="minorHAnsi"/>
          <w:color w:val="000000"/>
          <w:spacing w:val="-3"/>
          <w:sz w:val="18"/>
          <w:szCs w:val="18"/>
          <w:lang w:val="en-GB" w:eastAsia="en-GB"/>
        </w:rPr>
      </w:pPr>
      <w:r w:rsidRPr="00715BF3">
        <w:rPr>
          <w:rFonts w:eastAsia="Calibri" w:cstheme="minorHAnsi"/>
          <w:b/>
          <w:color w:val="000000"/>
          <w:spacing w:val="-3"/>
          <w:sz w:val="18"/>
          <w:szCs w:val="18"/>
          <w:lang w:val="en-GB" w:eastAsia="en-GB"/>
        </w:rPr>
        <w:lastRenderedPageBreak/>
        <w:t>9.</w:t>
      </w:r>
      <w:r w:rsidR="007B5055" w:rsidRPr="00715BF3">
        <w:rPr>
          <w:rFonts w:eastAsia="Calibri" w:cstheme="minorHAnsi"/>
          <w:b/>
          <w:color w:val="000000"/>
          <w:spacing w:val="-3"/>
          <w:sz w:val="18"/>
          <w:szCs w:val="18"/>
          <w:lang w:val="en-GB" w:eastAsia="en-GB"/>
        </w:rPr>
        <w:t xml:space="preserve"> </w:t>
      </w:r>
      <w:r w:rsidR="00C22EF1" w:rsidRPr="00715BF3">
        <w:rPr>
          <w:rFonts w:eastAsia="Times New Roman" w:cstheme="minorHAnsi"/>
          <w:b/>
          <w:bCs/>
          <w:color w:val="000000"/>
          <w:sz w:val="18"/>
          <w:szCs w:val="18"/>
          <w:lang w:val="en-GB" w:eastAsia="en-GB"/>
        </w:rPr>
        <w:t>Clarification</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00C22EF1" w:rsidRPr="00715BF3">
        <w:rPr>
          <w:rFonts w:eastAsia="Times New Roman" w:cstheme="minorHAnsi"/>
          <w:b/>
          <w:bCs/>
          <w:color w:val="000000"/>
          <w:sz w:val="18"/>
          <w:szCs w:val="18"/>
          <w:lang w:val="en-GB" w:eastAsia="en-GB"/>
        </w:rPr>
        <w:t>proposals</w:t>
      </w:r>
    </w:p>
    <w:p w14:paraId="0CD16AF4" w14:textId="48460AF8" w:rsidR="00C22EF1" w:rsidRPr="00715BF3" w:rsidRDefault="00BC672E" w:rsidP="00272730">
      <w:pPr>
        <w:keepNext/>
        <w:keepLines/>
        <w:spacing w:after="0" w:line="240" w:lineRule="auto"/>
        <w:ind w:left="360"/>
        <w:contextualSpacing/>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9.1</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assist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examination,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evaluation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comparison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W</w:t>
      </w:r>
      <w:r w:rsidR="00644463"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discretion,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ask</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proponent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clarification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request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clarification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response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writing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no</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change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price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substance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sought,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offered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permitted.</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W</w:t>
      </w:r>
      <w:r w:rsidR="00644463"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review</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minor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informalities,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errors,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clerical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mistakes,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apparent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errors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price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missing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documents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accordance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with</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105531" w:rsidRPr="00715BF3">
        <w:rPr>
          <w:rFonts w:eastAsia="Times New Roman" w:cstheme="minorHAnsi"/>
          <w:color w:val="000000"/>
          <w:spacing w:val="-2"/>
          <w:sz w:val="18"/>
          <w:szCs w:val="18"/>
          <w:lang w:val="en-GB" w:eastAsia="en-GB"/>
        </w:rPr>
        <w:t>W</w:t>
      </w:r>
      <w:r w:rsidR="00644463"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Policy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Procedures.</w:t>
      </w:r>
    </w:p>
    <w:p w14:paraId="0ECA58EE" w14:textId="77777777" w:rsidR="00BC672E" w:rsidRPr="00715BF3" w:rsidRDefault="00BC672E" w:rsidP="00272730">
      <w:pPr>
        <w:keepNext/>
        <w:keepLines/>
        <w:spacing w:after="0" w:line="240" w:lineRule="auto"/>
        <w:ind w:left="360"/>
        <w:jc w:val="both"/>
        <w:outlineLvl w:val="0"/>
        <w:rPr>
          <w:rFonts w:eastAsia="Times New Roman" w:cstheme="minorHAnsi"/>
          <w:color w:val="000000"/>
          <w:spacing w:val="-2"/>
          <w:sz w:val="18"/>
          <w:szCs w:val="18"/>
          <w:lang w:val="en-GB" w:eastAsia="en-GB"/>
        </w:rPr>
      </w:pPr>
    </w:p>
    <w:p w14:paraId="105B0071" w14:textId="540529CC" w:rsidR="00C22EF1" w:rsidRPr="00715BF3" w:rsidRDefault="00C22EF1" w:rsidP="00272730">
      <w:pPr>
        <w:pStyle w:val="ListParagraph"/>
        <w:keepNext/>
        <w:keepLines/>
        <w:numPr>
          <w:ilvl w:val="0"/>
          <w:numId w:val="15"/>
        </w:numPr>
        <w:spacing w:after="0" w:line="240" w:lineRule="auto"/>
        <w:ind w:left="360" w:firstLine="0"/>
        <w:jc w:val="both"/>
        <w:outlineLvl w:val="0"/>
        <w:rPr>
          <w:rFonts w:eastAsia="Times New Roman" w:cstheme="minorHAnsi"/>
          <w:color w:val="000000"/>
          <w:sz w:val="18"/>
          <w:szCs w:val="18"/>
          <w:lang w:val="en-GB" w:eastAsia="en-GB"/>
        </w:rPr>
      </w:pPr>
      <w:r w:rsidRPr="00715BF3">
        <w:rPr>
          <w:rFonts w:eastAsia="Times New Roman" w:cstheme="minorHAnsi"/>
          <w:b/>
          <w:bCs/>
          <w:color w:val="000000"/>
          <w:sz w:val="18"/>
          <w:szCs w:val="18"/>
          <w:lang w:val="en-GB" w:eastAsia="en-GB"/>
        </w:rPr>
        <w:t>Proposal</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currencies</w:t>
      </w:r>
    </w:p>
    <w:p w14:paraId="0E2CA0F5" w14:textId="5C10D1ED" w:rsidR="00C22EF1" w:rsidRPr="00715BF3" w:rsidRDefault="007B5055" w:rsidP="00272730">
      <w:pPr>
        <w:keepNext/>
        <w:keepLines/>
        <w:spacing w:after="0" w:line="240" w:lineRule="auto"/>
        <w:ind w:left="270"/>
        <w:contextualSpacing/>
        <w:jc w:val="both"/>
        <w:outlineLvl w:val="0"/>
        <w:rPr>
          <w:rFonts w:eastAsia="Times New Roman" w:cstheme="minorHAnsi"/>
          <w:b/>
          <w:bCs/>
          <w:color w:val="000000"/>
          <w:sz w:val="18"/>
          <w:szCs w:val="18"/>
          <w:u w:val="single"/>
          <w:lang w:val="en-GB" w:eastAsia="en-GB"/>
        </w:rPr>
      </w:pPr>
      <w:r w:rsidRPr="00715BF3">
        <w:rPr>
          <w:rFonts w:eastAsia="Times New Roman" w:cstheme="minorHAnsi"/>
          <w:color w:val="000000"/>
          <w:sz w:val="18"/>
          <w:szCs w:val="18"/>
          <w:lang w:val="en-GB" w:eastAsia="en-GB"/>
        </w:rPr>
        <w:t xml:space="preserve">  </w:t>
      </w:r>
      <w:r w:rsidR="00BC672E" w:rsidRPr="00715BF3">
        <w:rPr>
          <w:rFonts w:eastAsia="Times New Roman" w:cstheme="minorHAnsi"/>
          <w:color w:val="000000"/>
          <w:sz w:val="18"/>
          <w:szCs w:val="18"/>
          <w:lang w:val="en-GB" w:eastAsia="en-GB"/>
        </w:rPr>
        <w:t>10.1</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All</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prices</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shall</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be</w:t>
      </w:r>
      <w:r w:rsidRPr="00715BF3">
        <w:rPr>
          <w:rFonts w:eastAsia="Times New Roman" w:cstheme="minorHAnsi"/>
          <w:color w:val="000000"/>
          <w:sz w:val="18"/>
          <w:szCs w:val="18"/>
          <w:lang w:val="en-GB" w:eastAsia="en-GB"/>
        </w:rPr>
        <w:t xml:space="preserve"> </w:t>
      </w:r>
      <w:r w:rsidR="00C22EF1" w:rsidRPr="00715BF3">
        <w:rPr>
          <w:rFonts w:eastAsia="Times New Roman" w:cstheme="minorHAnsi"/>
          <w:color w:val="000000"/>
          <w:sz w:val="18"/>
          <w:szCs w:val="18"/>
          <w:lang w:val="en-GB" w:eastAsia="en-GB"/>
        </w:rPr>
        <w:t>quoted</w:t>
      </w:r>
      <w:r w:rsidRPr="00715BF3">
        <w:rPr>
          <w:rFonts w:eastAsia="Times New Roman" w:cstheme="minorHAnsi"/>
          <w:color w:val="000000"/>
          <w:sz w:val="18"/>
          <w:szCs w:val="18"/>
          <w:u w:val="single"/>
          <w:lang w:val="en-GB" w:eastAsia="en-GB"/>
        </w:rPr>
        <w:t xml:space="preserve"> </w:t>
      </w:r>
      <w:r w:rsidR="004C4E24" w:rsidRPr="00715BF3">
        <w:rPr>
          <w:rFonts w:eastAsia="Times New Roman" w:cstheme="minorHAnsi"/>
          <w:color w:val="000000"/>
          <w:sz w:val="18"/>
          <w:szCs w:val="18"/>
          <w:u w:val="single"/>
          <w:lang w:val="en-GB" w:eastAsia="en-GB"/>
        </w:rPr>
        <w:t>in</w:t>
      </w:r>
      <w:r w:rsidRPr="00715BF3">
        <w:rPr>
          <w:rFonts w:eastAsia="Times New Roman" w:cstheme="minorHAnsi"/>
          <w:color w:val="000000"/>
          <w:sz w:val="18"/>
          <w:szCs w:val="18"/>
          <w:u w:val="single"/>
          <w:lang w:val="en-GB" w:eastAsia="en-GB"/>
        </w:rPr>
        <w:t xml:space="preserve"> </w:t>
      </w:r>
      <w:r w:rsidR="00436A16" w:rsidRPr="00715BF3">
        <w:rPr>
          <w:rFonts w:eastAsia="Times New Roman" w:cstheme="minorHAnsi"/>
          <w:color w:val="000000"/>
          <w:sz w:val="18"/>
          <w:szCs w:val="18"/>
          <w:u w:val="single"/>
          <w:lang w:val="en-GB" w:eastAsia="en-GB"/>
        </w:rPr>
        <w:t>local</w:t>
      </w:r>
      <w:r w:rsidRPr="00715BF3">
        <w:rPr>
          <w:rFonts w:eastAsia="Times New Roman" w:cstheme="minorHAnsi"/>
          <w:color w:val="000000"/>
          <w:sz w:val="18"/>
          <w:szCs w:val="18"/>
          <w:u w:val="single"/>
          <w:lang w:val="en-GB" w:eastAsia="en-GB"/>
        </w:rPr>
        <w:t xml:space="preserve"> </w:t>
      </w:r>
      <w:r w:rsidR="00436A16" w:rsidRPr="00715BF3">
        <w:rPr>
          <w:rFonts w:eastAsia="Times New Roman" w:cstheme="minorHAnsi"/>
          <w:color w:val="000000"/>
          <w:sz w:val="18"/>
          <w:szCs w:val="18"/>
          <w:u w:val="single"/>
          <w:lang w:val="en-GB" w:eastAsia="en-GB"/>
        </w:rPr>
        <w:t>currency:</w:t>
      </w:r>
      <w:r w:rsidRPr="00715BF3">
        <w:rPr>
          <w:rFonts w:eastAsia="Times New Roman" w:cstheme="minorHAnsi"/>
          <w:b/>
          <w:bCs/>
          <w:color w:val="000000"/>
          <w:sz w:val="18"/>
          <w:szCs w:val="18"/>
          <w:u w:val="single"/>
          <w:lang w:val="en-GB" w:eastAsia="en-GB"/>
        </w:rPr>
        <w:t xml:space="preserve"> </w:t>
      </w:r>
      <w:r w:rsidRPr="00715BF3">
        <w:rPr>
          <w:rStyle w:val="hgkelc"/>
          <w:rFonts w:cstheme="minorHAnsi"/>
          <w:sz w:val="18"/>
          <w:szCs w:val="18"/>
          <w:lang w:val="en-GB"/>
        </w:rPr>
        <w:t xml:space="preserve"> </w:t>
      </w:r>
      <w:r w:rsidR="00436A16" w:rsidRPr="00715BF3">
        <w:rPr>
          <w:rStyle w:val="normaltextrun"/>
          <w:rFonts w:ascii="Calibri" w:hAnsi="Calibri" w:cs="Calibri"/>
          <w:b/>
          <w:bCs/>
          <w:color w:val="000000"/>
          <w:sz w:val="18"/>
          <w:szCs w:val="18"/>
          <w:shd w:val="clear" w:color="auto" w:fill="FFFFFF"/>
          <w:lang w:val="en-GB"/>
        </w:rPr>
        <w:t>Moldovan</w:t>
      </w:r>
      <w:r w:rsidRPr="00715BF3">
        <w:rPr>
          <w:rStyle w:val="normaltextrun"/>
          <w:rFonts w:ascii="Calibri" w:hAnsi="Calibri" w:cs="Calibri"/>
          <w:b/>
          <w:bCs/>
          <w:color w:val="000000"/>
          <w:sz w:val="18"/>
          <w:szCs w:val="18"/>
          <w:shd w:val="clear" w:color="auto" w:fill="FFFFFF"/>
          <w:lang w:val="en-GB"/>
        </w:rPr>
        <w:t xml:space="preserve"> </w:t>
      </w:r>
      <w:r w:rsidR="00436A16" w:rsidRPr="00715BF3">
        <w:rPr>
          <w:rStyle w:val="normaltextrun"/>
          <w:rFonts w:ascii="Calibri" w:hAnsi="Calibri" w:cs="Calibri"/>
          <w:b/>
          <w:bCs/>
          <w:color w:val="000000"/>
          <w:sz w:val="18"/>
          <w:szCs w:val="18"/>
          <w:shd w:val="clear" w:color="auto" w:fill="FFFFFF"/>
          <w:lang w:val="en-GB"/>
        </w:rPr>
        <w:t>Lei</w:t>
      </w:r>
      <w:r w:rsidRPr="00715BF3">
        <w:rPr>
          <w:rStyle w:val="normaltextrun"/>
          <w:rFonts w:ascii="Calibri" w:hAnsi="Calibri" w:cs="Calibri"/>
          <w:color w:val="000000"/>
          <w:sz w:val="18"/>
          <w:szCs w:val="18"/>
          <w:shd w:val="clear" w:color="auto" w:fill="FFFFFF"/>
          <w:lang w:val="en-GB"/>
        </w:rPr>
        <w:t xml:space="preserve"> </w:t>
      </w:r>
    </w:p>
    <w:p w14:paraId="6127896E" w14:textId="3A2D05A0" w:rsidR="00C22EF1" w:rsidRPr="00715BF3" w:rsidRDefault="00BC672E" w:rsidP="00272730">
      <w:pPr>
        <w:keepNext/>
        <w:keepLines/>
        <w:spacing w:before="36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10.2</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w:t>
      </w:r>
      <w:r w:rsidR="0012290F"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reserves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right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reject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submitted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another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mandatory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stated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UN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w:t>
      </w:r>
      <w:r w:rsidR="0012290F" w:rsidRPr="00715BF3">
        <w:rPr>
          <w:rFonts w:eastAsia="Times New Roman" w:cstheme="minorHAnsi"/>
          <w:color w:val="000000"/>
          <w:spacing w:val="-2"/>
          <w:sz w:val="18"/>
          <w:szCs w:val="18"/>
          <w:lang w:val="en-GB" w:eastAsia="en-GB"/>
        </w:rPr>
        <w:t>omen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accept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submitted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another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stated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proponent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confirms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during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clarification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see</w:t>
      </w:r>
      <w:r w:rsidR="007B5055" w:rsidRPr="00715BF3">
        <w:rPr>
          <w:rFonts w:eastAsia="Times New Roman" w:cstheme="minorHAnsi"/>
          <w:color w:val="000000"/>
          <w:spacing w:val="-2"/>
          <w:sz w:val="18"/>
          <w:szCs w:val="18"/>
          <w:lang w:val="en-GB" w:eastAsia="en-GB"/>
        </w:rPr>
        <w:t xml:space="preserve"> </w:t>
      </w:r>
      <w:r w:rsidR="00747623" w:rsidRPr="00715BF3">
        <w:rPr>
          <w:rFonts w:eastAsia="Times New Roman" w:cstheme="minorHAnsi"/>
          <w:color w:val="000000"/>
          <w:spacing w:val="-2"/>
          <w:sz w:val="18"/>
          <w:szCs w:val="18"/>
          <w:lang w:val="en-GB" w:eastAsia="en-GB"/>
        </w:rPr>
        <w:t>para</w:t>
      </w:r>
      <w:r w:rsidR="007B5055" w:rsidRPr="00715BF3">
        <w:rPr>
          <w:rFonts w:eastAsia="Times New Roman" w:cstheme="minorHAnsi"/>
          <w:color w:val="000000"/>
          <w:spacing w:val="-2"/>
          <w:sz w:val="18"/>
          <w:szCs w:val="18"/>
          <w:lang w:val="en-GB" w:eastAsia="en-GB"/>
        </w:rPr>
        <w:t xml:space="preserve"> </w:t>
      </w:r>
      <w:r w:rsidR="00747623" w:rsidRPr="00715BF3">
        <w:rPr>
          <w:rFonts w:eastAsia="Times New Roman" w:cstheme="minorHAnsi"/>
          <w:color w:val="000000"/>
          <w:spacing w:val="-2"/>
          <w:sz w:val="18"/>
          <w:szCs w:val="18"/>
          <w:lang w:val="en-GB" w:eastAsia="en-GB"/>
        </w:rPr>
        <w:t>(9)</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writing,</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accept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contract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issued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mandatory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that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conversion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official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United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Nations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operational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rate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exchange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day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CFP</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deadline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stated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CFP</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letter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apply.</w:t>
      </w:r>
    </w:p>
    <w:p w14:paraId="00084BFC" w14:textId="32FB9670" w:rsidR="00C22EF1" w:rsidRPr="00715BF3" w:rsidRDefault="00BC672E" w:rsidP="00272730">
      <w:pPr>
        <w:keepNext/>
        <w:keepLines/>
        <w:spacing w:before="120" w:after="0" w:line="240" w:lineRule="auto"/>
        <w:ind w:left="360"/>
        <w:jc w:val="both"/>
        <w:outlineLvl w:val="0"/>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10.3</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Regardless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received,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contract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always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issued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subsequent</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payments</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will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be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made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mandatory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currency</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for</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00C22EF1" w:rsidRPr="00715BF3">
        <w:rPr>
          <w:rFonts w:eastAsia="Times New Roman" w:cstheme="minorHAnsi"/>
          <w:color w:val="000000"/>
          <w:spacing w:val="-2"/>
          <w:sz w:val="18"/>
          <w:szCs w:val="18"/>
          <w:lang w:val="en-GB" w:eastAsia="en-GB"/>
        </w:rPr>
        <w:t>above.</w:t>
      </w:r>
    </w:p>
    <w:p w14:paraId="06032490" w14:textId="17975691" w:rsidR="00C22EF1" w:rsidRPr="00715BF3" w:rsidRDefault="00C22EF1" w:rsidP="00272730">
      <w:pPr>
        <w:keepNext/>
        <w:keepLines/>
        <w:numPr>
          <w:ilvl w:val="0"/>
          <w:numId w:val="15"/>
        </w:numPr>
        <w:spacing w:before="360" w:after="120" w:line="240" w:lineRule="auto"/>
        <w:ind w:left="360" w:firstLine="0"/>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Evaluation</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technical</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and</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financial</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proposal</w:t>
      </w:r>
      <w:r w:rsidR="007B5055" w:rsidRPr="00715BF3">
        <w:rPr>
          <w:rFonts w:eastAsia="Times New Roman" w:cstheme="minorHAnsi"/>
          <w:b/>
          <w:bCs/>
          <w:color w:val="000000"/>
          <w:sz w:val="18"/>
          <w:szCs w:val="18"/>
          <w:lang w:val="en-GB" w:eastAsia="en-GB"/>
        </w:rPr>
        <w:t xml:space="preserve"> </w:t>
      </w:r>
    </w:p>
    <w:p w14:paraId="419E51AC" w14:textId="2BE9FFB9" w:rsidR="00C22EF1" w:rsidRPr="00715BF3" w:rsidRDefault="00C22EF1" w:rsidP="00FA7EED">
      <w:pPr>
        <w:pStyle w:val="ListParagraph"/>
        <w:numPr>
          <w:ilvl w:val="1"/>
          <w:numId w:val="14"/>
        </w:numPr>
        <w:tabs>
          <w:tab w:val="left" w:pos="-1440"/>
        </w:tabs>
        <w:suppressAutoHyphens/>
        <w:spacing w:before="240" w:after="120" w:line="240" w:lineRule="auto"/>
        <w:ind w:firstLine="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PHASE</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I</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TECHNICAL</w:t>
      </w:r>
      <w:r w:rsidR="007B5055" w:rsidRPr="00715BF3">
        <w:rPr>
          <w:rFonts w:eastAsia="Calibri" w:cstheme="minorHAnsi"/>
          <w:b/>
          <w:color w:val="002060"/>
          <w:spacing w:val="-3"/>
          <w:sz w:val="18"/>
          <w:szCs w:val="18"/>
          <w:lang w:val="en-GB" w:eastAsia="en-GB"/>
        </w:rPr>
        <w:t xml:space="preserve"> </w:t>
      </w:r>
      <w:r w:rsidRPr="00715BF3">
        <w:rPr>
          <w:rFonts w:eastAsia="Calibri" w:cstheme="minorHAnsi"/>
          <w:b/>
          <w:color w:val="002060"/>
          <w:spacing w:val="-3"/>
          <w:sz w:val="18"/>
          <w:szCs w:val="18"/>
          <w:lang w:val="en-GB" w:eastAsia="en-GB"/>
        </w:rPr>
        <w:t>PROPOSAL</w:t>
      </w:r>
      <w:r w:rsidR="007B5055" w:rsidRPr="00715BF3">
        <w:rPr>
          <w:rFonts w:eastAsia="Calibri" w:cstheme="minorHAnsi"/>
          <w:color w:val="002060"/>
          <w:spacing w:val="-3"/>
          <w:sz w:val="18"/>
          <w:szCs w:val="18"/>
          <w:lang w:val="en-GB" w:eastAsia="en-GB"/>
        </w:rPr>
        <w:t xml:space="preserve"> </w:t>
      </w:r>
      <w:r w:rsidRPr="00715BF3">
        <w:rPr>
          <w:rFonts w:eastAsia="Calibri" w:cstheme="minorHAnsi"/>
          <w:color w:val="002060"/>
          <w:spacing w:val="-3"/>
          <w:sz w:val="18"/>
          <w:szCs w:val="18"/>
          <w:lang w:val="en-GB" w:eastAsia="en-GB"/>
        </w:rPr>
        <w:t>(</w:t>
      </w:r>
      <w:r w:rsidRPr="00715BF3">
        <w:rPr>
          <w:rFonts w:eastAsia="Calibri" w:cstheme="minorHAnsi"/>
          <w:b/>
          <w:bCs/>
          <w:color w:val="002060"/>
          <w:spacing w:val="-3"/>
          <w:sz w:val="18"/>
          <w:szCs w:val="18"/>
          <w:lang w:val="en-GB" w:eastAsia="en-GB"/>
        </w:rPr>
        <w:t>70</w:t>
      </w:r>
      <w:r w:rsidR="007B5055" w:rsidRPr="00715BF3">
        <w:rPr>
          <w:rFonts w:eastAsia="Calibri" w:cstheme="minorHAnsi"/>
          <w:b/>
          <w:bCs/>
          <w:color w:val="002060"/>
          <w:spacing w:val="-3"/>
          <w:sz w:val="18"/>
          <w:szCs w:val="18"/>
          <w:lang w:val="en-GB" w:eastAsia="en-GB"/>
        </w:rPr>
        <w:t xml:space="preserve"> </w:t>
      </w:r>
      <w:r w:rsidRPr="00715BF3">
        <w:rPr>
          <w:rFonts w:eastAsia="Calibri" w:cstheme="minorHAnsi"/>
          <w:b/>
          <w:bCs/>
          <w:color w:val="002060"/>
          <w:spacing w:val="-3"/>
          <w:sz w:val="18"/>
          <w:szCs w:val="18"/>
          <w:lang w:val="en-GB" w:eastAsia="en-GB"/>
        </w:rPr>
        <w:t>points</w:t>
      </w:r>
      <w:r w:rsidRPr="00715BF3">
        <w:rPr>
          <w:rFonts w:eastAsia="Calibri" w:cstheme="minorHAnsi"/>
          <w:color w:val="002060"/>
          <w:spacing w:val="-3"/>
          <w:sz w:val="18"/>
          <w:szCs w:val="18"/>
          <w:lang w:val="en-GB" w:eastAsia="en-GB"/>
        </w:rPr>
        <w:t>)</w:t>
      </w:r>
    </w:p>
    <w:p w14:paraId="7B47FDEB" w14:textId="77777777" w:rsidR="00FA7EED" w:rsidRPr="00715BF3" w:rsidRDefault="00FA7EED" w:rsidP="00272730">
      <w:pPr>
        <w:pStyle w:val="ListParagraph"/>
        <w:tabs>
          <w:tab w:val="left" w:pos="-1440"/>
        </w:tabs>
        <w:suppressAutoHyphens/>
        <w:spacing w:before="240" w:after="120" w:line="240" w:lineRule="auto"/>
        <w:ind w:left="360"/>
        <w:jc w:val="both"/>
        <w:rPr>
          <w:rFonts w:eastAsia="Calibri" w:cstheme="minorHAnsi"/>
          <w:color w:val="002060"/>
          <w:spacing w:val="-3"/>
          <w:sz w:val="18"/>
          <w:szCs w:val="18"/>
          <w:lang w:val="en-GB" w:eastAsia="en-GB"/>
        </w:rPr>
      </w:pPr>
    </w:p>
    <w:p w14:paraId="71B01783" w14:textId="7D128229" w:rsidR="00C22EF1" w:rsidRPr="00715BF3" w:rsidRDefault="00C22EF1" w:rsidP="00272730">
      <w:pPr>
        <w:pStyle w:val="ListParagraph"/>
        <w:numPr>
          <w:ilvl w:val="2"/>
          <w:numId w:val="14"/>
        </w:numPr>
        <w:tabs>
          <w:tab w:val="left" w:pos="-1440"/>
        </w:tabs>
        <w:suppressAutoHyphens/>
        <w:spacing w:before="240" w:after="120" w:line="240" w:lineRule="auto"/>
        <w:ind w:firstLine="0"/>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individual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lead</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applicants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meeting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mandatory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criteria</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having</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annexes</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indicated</w:t>
      </w:r>
      <w:r w:rsidR="007B5055" w:rsidRPr="00715BF3">
        <w:rPr>
          <w:rFonts w:eastAsia="Calibri" w:cstheme="minorHAnsi"/>
          <w:color w:val="000000"/>
          <w:spacing w:val="-3"/>
          <w:sz w:val="18"/>
          <w:szCs w:val="18"/>
          <w:lang w:val="en-GB" w:eastAsia="en-GB"/>
        </w:rPr>
        <w:t xml:space="preserve"> </w:t>
      </w:r>
      <w:r w:rsidR="00747623"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section</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(see</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para</w:t>
      </w:r>
      <w:r w:rsidR="007B5055" w:rsidRPr="00715BF3">
        <w:rPr>
          <w:rFonts w:eastAsia="Calibri" w:cstheme="minorHAnsi"/>
          <w:color w:val="000000"/>
          <w:spacing w:val="-3"/>
          <w:sz w:val="18"/>
          <w:szCs w:val="18"/>
          <w:lang w:val="en-GB" w:eastAsia="en-GB"/>
        </w:rPr>
        <w:t xml:space="preserve"> </w:t>
      </w:r>
      <w:r w:rsidR="00E50B2F" w:rsidRPr="00715BF3">
        <w:rPr>
          <w:rFonts w:eastAsia="Calibri" w:cstheme="minorHAnsi"/>
          <w:color w:val="000000"/>
          <w:spacing w:val="-3"/>
          <w:sz w:val="18"/>
          <w:szCs w:val="18"/>
          <w:lang w:val="en-GB" w:eastAsia="en-GB"/>
        </w:rPr>
        <w:t>12.6)</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advance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which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maximum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possible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70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determined.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evaluators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members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Committee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appointed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W</w:t>
      </w:r>
      <w:r w:rsidR="00644463"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carry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out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applying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criteria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ratings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listed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below.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order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advance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beyond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Phase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detailed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process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Phase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II</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have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achieved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minimum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cumulative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score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072E89" w:rsidRPr="00715BF3">
        <w:rPr>
          <w:rFonts w:eastAsia="Calibri" w:cstheme="minorHAnsi"/>
          <w:color w:val="000000"/>
          <w:spacing w:val="-3"/>
          <w:sz w:val="18"/>
          <w:szCs w:val="18"/>
          <w:lang w:val="en-GB" w:eastAsia="en-GB"/>
        </w:rPr>
        <w:t>5</w:t>
      </w:r>
      <w:r w:rsidRPr="00715BF3">
        <w:rPr>
          <w:rFonts w:eastAsia="Calibri" w:cstheme="minorHAnsi"/>
          <w:color w:val="000000"/>
          <w:spacing w:val="-3"/>
          <w:sz w:val="18"/>
          <w:szCs w:val="18"/>
          <w:lang w:val="en-GB" w:eastAsia="en-GB"/>
        </w:rPr>
        <w:t>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submitted</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partnerships</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awarded</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same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score</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both</w:t>
      </w:r>
      <w:r w:rsidR="007B5055" w:rsidRPr="00715BF3">
        <w:rPr>
          <w:rFonts w:eastAsia="Calibri" w:cstheme="minorHAnsi"/>
          <w:color w:val="000000"/>
          <w:spacing w:val="-3"/>
          <w:sz w:val="18"/>
          <w:szCs w:val="18"/>
          <w:lang w:val="en-GB" w:eastAsia="en-GB"/>
        </w:rPr>
        <w:t xml:space="preserve"> </w:t>
      </w:r>
      <w:r w:rsidR="00E579E1" w:rsidRPr="00715BF3">
        <w:rPr>
          <w:rFonts w:eastAsia="Calibri" w:cstheme="minorHAnsi"/>
          <w:color w:val="000000"/>
          <w:spacing w:val="-3"/>
          <w:sz w:val="18"/>
          <w:szCs w:val="18"/>
          <w:lang w:val="en-GB" w:eastAsia="en-GB"/>
        </w:rPr>
        <w:t>Streams.</w:t>
      </w:r>
      <w:r w:rsidR="007B5055" w:rsidRPr="00715BF3">
        <w:rPr>
          <w:rFonts w:eastAsia="Calibri" w:cstheme="minorHAnsi"/>
          <w:color w:val="000000"/>
          <w:spacing w:val="-3"/>
          <w:sz w:val="18"/>
          <w:szCs w:val="18"/>
          <w:lang w:val="en-GB" w:eastAsia="en-GB"/>
        </w:rPr>
        <w:t xml:space="preserve"> </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715BF3" w14:paraId="37C8A052" w14:textId="77777777" w:rsidTr="39C40FFB">
        <w:tc>
          <w:tcPr>
            <w:tcW w:w="310" w:type="dxa"/>
          </w:tcPr>
          <w:p w14:paraId="2E1EFA7B" w14:textId="77777777" w:rsidR="005379B6" w:rsidRPr="00715BF3"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1</w:t>
            </w:r>
          </w:p>
        </w:tc>
        <w:tc>
          <w:tcPr>
            <w:tcW w:w="5310" w:type="dxa"/>
          </w:tcPr>
          <w:p w14:paraId="315D670E" w14:textId="58C08C43" w:rsidR="005379B6" w:rsidRPr="00715BF3" w:rsidRDefault="39C40FFB" w:rsidP="39C40FFB">
            <w:pPr>
              <w:tabs>
                <w:tab w:val="left" w:pos="-1440"/>
              </w:tabs>
              <w:suppressAutoHyphens/>
              <w:spacing w:after="120" w:line="480" w:lineRule="auto"/>
              <w:rPr>
                <w:rFonts w:cstheme="minorHAnsi"/>
                <w:b/>
                <w:bCs/>
                <w:sz w:val="18"/>
                <w:szCs w:val="18"/>
                <w:lang w:val="en-GB"/>
              </w:rPr>
            </w:pP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is</w:t>
            </w:r>
            <w:r w:rsidR="007B5055" w:rsidRPr="00715BF3">
              <w:rPr>
                <w:rFonts w:cstheme="minorHAnsi"/>
                <w:sz w:val="18"/>
                <w:szCs w:val="18"/>
                <w:lang w:val="en-GB"/>
              </w:rPr>
              <w:t xml:space="preserve"> </w:t>
            </w:r>
            <w:r w:rsidRPr="00715BF3">
              <w:rPr>
                <w:rFonts w:cstheme="minorHAnsi"/>
                <w:sz w:val="18"/>
                <w:szCs w:val="18"/>
                <w:lang w:val="en-GB"/>
              </w:rPr>
              <w:t>compliant</w:t>
            </w:r>
            <w:r w:rsidR="007B5055" w:rsidRPr="00715BF3">
              <w:rPr>
                <w:rFonts w:cstheme="minorHAnsi"/>
                <w:sz w:val="18"/>
                <w:szCs w:val="18"/>
                <w:lang w:val="en-GB"/>
              </w:rPr>
              <w:t xml:space="preserve"> </w:t>
            </w:r>
            <w:r w:rsidRPr="00715BF3">
              <w:rPr>
                <w:rFonts w:cstheme="minorHAnsi"/>
                <w:sz w:val="18"/>
                <w:szCs w:val="18"/>
                <w:lang w:val="en-GB"/>
              </w:rPr>
              <w:t>with</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Call</w:t>
            </w:r>
            <w:r w:rsidR="007B5055" w:rsidRPr="00715BF3">
              <w:rPr>
                <w:rFonts w:cstheme="minorHAnsi"/>
                <w:sz w:val="18"/>
                <w:szCs w:val="18"/>
                <w:lang w:val="en-GB"/>
              </w:rPr>
              <w:t xml:space="preserve"> </w:t>
            </w:r>
            <w:r w:rsidRPr="00715BF3">
              <w:rPr>
                <w:rFonts w:cstheme="minorHAnsi"/>
                <w:sz w:val="18"/>
                <w:szCs w:val="18"/>
                <w:lang w:val="en-GB"/>
              </w:rPr>
              <w:t>for</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(CfP)</w:t>
            </w:r>
            <w:r w:rsidR="007B5055" w:rsidRPr="00715BF3">
              <w:rPr>
                <w:rFonts w:cstheme="minorHAnsi"/>
                <w:sz w:val="18"/>
                <w:szCs w:val="18"/>
                <w:lang w:val="en-GB"/>
              </w:rPr>
              <w:t xml:space="preserve"> </w:t>
            </w:r>
            <w:r w:rsidRPr="00715BF3">
              <w:rPr>
                <w:rFonts w:cstheme="minorHAnsi"/>
                <w:sz w:val="18"/>
                <w:szCs w:val="18"/>
                <w:lang w:val="en-GB"/>
              </w:rPr>
              <w:t>requirements</w:t>
            </w:r>
            <w:r w:rsidR="007B5055" w:rsidRPr="00715BF3">
              <w:rPr>
                <w:rFonts w:cstheme="minorHAnsi"/>
                <w:sz w:val="18"/>
                <w:szCs w:val="18"/>
                <w:lang w:val="en-GB"/>
              </w:rPr>
              <w:t xml:space="preserve"> </w:t>
            </w:r>
          </w:p>
        </w:tc>
        <w:tc>
          <w:tcPr>
            <w:tcW w:w="1350" w:type="dxa"/>
          </w:tcPr>
          <w:p w14:paraId="67475D06" w14:textId="21ACC30F" w:rsidR="005379B6" w:rsidRPr="00715BF3" w:rsidRDefault="00305404" w:rsidP="39C40FFB">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1</w:t>
            </w:r>
            <w:r w:rsidR="004D7BBD" w:rsidRPr="00715BF3">
              <w:rPr>
                <w:rFonts w:eastAsia="Arial" w:cstheme="minorHAnsi"/>
                <w:spacing w:val="-3"/>
                <w:sz w:val="18"/>
                <w:szCs w:val="18"/>
                <w:lang w:val="en-GB"/>
              </w:rPr>
              <w:t>0</w:t>
            </w:r>
            <w:r w:rsidR="007B5055" w:rsidRPr="00715BF3">
              <w:rPr>
                <w:rFonts w:eastAsia="Arial" w:cstheme="minorHAnsi"/>
                <w:spacing w:val="-3"/>
                <w:sz w:val="18"/>
                <w:szCs w:val="18"/>
                <w:lang w:val="en-GB"/>
              </w:rPr>
              <w:t xml:space="preserve"> </w:t>
            </w:r>
            <w:r w:rsidRPr="00715BF3">
              <w:rPr>
                <w:rFonts w:eastAsia="Arial" w:cstheme="minorHAnsi"/>
                <w:spacing w:val="-3"/>
                <w:sz w:val="18"/>
                <w:szCs w:val="18"/>
                <w:lang w:val="en-GB"/>
              </w:rPr>
              <w:t>points</w:t>
            </w:r>
          </w:p>
        </w:tc>
      </w:tr>
      <w:tr w:rsidR="005379B6" w:rsidRPr="00715BF3" w14:paraId="2146A269" w14:textId="77777777" w:rsidTr="39C40FFB">
        <w:tc>
          <w:tcPr>
            <w:tcW w:w="310" w:type="dxa"/>
          </w:tcPr>
          <w:p w14:paraId="26BB4E45" w14:textId="77777777" w:rsidR="005379B6" w:rsidRPr="00715BF3"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2</w:t>
            </w:r>
          </w:p>
        </w:tc>
        <w:tc>
          <w:tcPr>
            <w:tcW w:w="5310" w:type="dxa"/>
          </w:tcPr>
          <w:p w14:paraId="566B4A80" w14:textId="65F047BA" w:rsidR="003B47CC" w:rsidRPr="00715BF3" w:rsidRDefault="39C40FFB" w:rsidP="39C40FFB">
            <w:pPr>
              <w:jc w:val="both"/>
              <w:rPr>
                <w:rFonts w:cstheme="minorHAnsi"/>
                <w:sz w:val="18"/>
                <w:szCs w:val="18"/>
                <w:lang w:val="en-GB"/>
              </w:rPr>
            </w:pP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Organization</w:t>
            </w:r>
            <w:r w:rsidR="004D7BBD" w:rsidRPr="00715BF3">
              <w:rPr>
                <w:rFonts w:cstheme="minorHAnsi"/>
                <w:sz w:val="18"/>
                <w:szCs w:val="18"/>
                <w:lang w:val="en-GB"/>
              </w:rPr>
              <w:t>(</w:t>
            </w:r>
            <w:r w:rsidRPr="00715BF3">
              <w:rPr>
                <w:rFonts w:cstheme="minorHAnsi"/>
                <w:sz w:val="18"/>
                <w:szCs w:val="18"/>
                <w:lang w:val="en-GB"/>
              </w:rPr>
              <w:t>s</w:t>
            </w:r>
            <w:r w:rsidR="004D7BBD" w:rsidRPr="00715BF3">
              <w:rPr>
                <w:rFonts w:cstheme="minorHAnsi"/>
                <w:sz w:val="18"/>
                <w:szCs w:val="18"/>
                <w:lang w:val="en-GB"/>
              </w:rPr>
              <w:t>)</w:t>
            </w:r>
            <w:r w:rsidR="007B5055" w:rsidRPr="00715BF3">
              <w:rPr>
                <w:rFonts w:cstheme="minorHAnsi"/>
                <w:sz w:val="18"/>
                <w:szCs w:val="18"/>
                <w:lang w:val="en-GB"/>
              </w:rPr>
              <w:t xml:space="preserve"> </w:t>
            </w:r>
            <w:r w:rsidRPr="00715BF3">
              <w:rPr>
                <w:rFonts w:cstheme="minorHAnsi"/>
                <w:sz w:val="18"/>
                <w:szCs w:val="18"/>
                <w:lang w:val="en-GB"/>
              </w:rPr>
              <w:t>mandate</w:t>
            </w:r>
            <w:r w:rsidR="007B5055" w:rsidRPr="00715BF3">
              <w:rPr>
                <w:rFonts w:cstheme="minorHAnsi"/>
                <w:sz w:val="18"/>
                <w:szCs w:val="18"/>
                <w:lang w:val="en-GB"/>
              </w:rPr>
              <w:t xml:space="preserve"> </w:t>
            </w:r>
            <w:r w:rsidRPr="00715BF3">
              <w:rPr>
                <w:rFonts w:cstheme="minorHAnsi"/>
                <w:sz w:val="18"/>
                <w:szCs w:val="18"/>
                <w:lang w:val="en-GB"/>
              </w:rPr>
              <w:t>is</w:t>
            </w:r>
            <w:r w:rsidR="007B5055" w:rsidRPr="00715BF3">
              <w:rPr>
                <w:rFonts w:cstheme="minorHAnsi"/>
                <w:sz w:val="18"/>
                <w:szCs w:val="18"/>
                <w:lang w:val="en-GB"/>
              </w:rPr>
              <w:t xml:space="preserve"> </w:t>
            </w:r>
            <w:r w:rsidRPr="00715BF3">
              <w:rPr>
                <w:rFonts w:cstheme="minorHAnsi"/>
                <w:sz w:val="18"/>
                <w:szCs w:val="18"/>
                <w:lang w:val="en-GB"/>
              </w:rPr>
              <w:t>relevant</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work</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be</w:t>
            </w:r>
            <w:r w:rsidR="007B5055" w:rsidRPr="00715BF3">
              <w:rPr>
                <w:rFonts w:cstheme="minorHAnsi"/>
                <w:sz w:val="18"/>
                <w:szCs w:val="18"/>
                <w:lang w:val="en-GB"/>
              </w:rPr>
              <w:t xml:space="preserve"> </w:t>
            </w:r>
            <w:r w:rsidRPr="00715BF3">
              <w:rPr>
                <w:rFonts w:cstheme="minorHAnsi"/>
                <w:sz w:val="18"/>
                <w:szCs w:val="18"/>
                <w:lang w:val="en-GB"/>
              </w:rPr>
              <w:t>undertaken</w:t>
            </w:r>
            <w:r w:rsidR="007B5055" w:rsidRPr="00715BF3">
              <w:rPr>
                <w:rFonts w:cstheme="minorHAnsi"/>
                <w:sz w:val="18"/>
                <w:szCs w:val="18"/>
                <w:lang w:val="en-GB"/>
              </w:rPr>
              <w:t xml:space="preserve"> </w:t>
            </w:r>
            <w:r w:rsidRPr="00715BF3">
              <w:rPr>
                <w:rFonts w:cstheme="minorHAnsi"/>
                <w:sz w:val="18"/>
                <w:szCs w:val="18"/>
                <w:lang w:val="en-GB"/>
              </w:rPr>
              <w:t>in</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TORs</w:t>
            </w:r>
            <w:r w:rsidR="007B5055" w:rsidRPr="00715BF3">
              <w:rPr>
                <w:rFonts w:cstheme="minorHAnsi"/>
                <w:sz w:val="18"/>
                <w:szCs w:val="18"/>
                <w:lang w:val="en-GB"/>
              </w:rPr>
              <w:t xml:space="preserve"> </w:t>
            </w:r>
            <w:r w:rsidRPr="00715BF3">
              <w:rPr>
                <w:rFonts w:cstheme="minorHAnsi"/>
                <w:sz w:val="18"/>
                <w:szCs w:val="18"/>
                <w:lang w:val="en-GB"/>
              </w:rPr>
              <w:t>(</w:t>
            </w:r>
            <w:r w:rsidRPr="00715BF3">
              <w:rPr>
                <w:rFonts w:cstheme="minorHAnsi"/>
                <w:b/>
                <w:bCs/>
                <w:sz w:val="18"/>
                <w:szCs w:val="18"/>
                <w:lang w:val="en-GB"/>
              </w:rPr>
              <w:t>component</w:t>
            </w:r>
            <w:r w:rsidR="007B5055" w:rsidRPr="00715BF3">
              <w:rPr>
                <w:rFonts w:cstheme="minorHAnsi"/>
                <w:b/>
                <w:bCs/>
                <w:sz w:val="18"/>
                <w:szCs w:val="18"/>
                <w:lang w:val="en-GB"/>
              </w:rPr>
              <w:t xml:space="preserve"> </w:t>
            </w:r>
            <w:r w:rsidRPr="00715BF3">
              <w:rPr>
                <w:rFonts w:cstheme="minorHAnsi"/>
                <w:b/>
                <w:bCs/>
                <w:sz w:val="18"/>
                <w:szCs w:val="18"/>
                <w:lang w:val="en-GB"/>
              </w:rPr>
              <w:t>1)</w:t>
            </w:r>
          </w:p>
          <w:p w14:paraId="44F83FC2" w14:textId="77777777" w:rsidR="005379B6" w:rsidRPr="00715BF3" w:rsidRDefault="005379B6" w:rsidP="007B5529">
            <w:pPr>
              <w:spacing w:after="0" w:line="240" w:lineRule="auto"/>
              <w:contextualSpacing/>
              <w:jc w:val="both"/>
              <w:rPr>
                <w:rFonts w:eastAsia="Calibri" w:cstheme="minorHAnsi"/>
                <w:sz w:val="18"/>
                <w:szCs w:val="18"/>
                <w:lang w:val="en-GB"/>
              </w:rPr>
            </w:pPr>
          </w:p>
        </w:tc>
        <w:tc>
          <w:tcPr>
            <w:tcW w:w="1350" w:type="dxa"/>
          </w:tcPr>
          <w:p w14:paraId="02B2D29E" w14:textId="6E6D1F6A" w:rsidR="005379B6" w:rsidRPr="00715BF3" w:rsidRDefault="00305404" w:rsidP="007B5529">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20</w:t>
            </w:r>
            <w:r w:rsidR="007B5055" w:rsidRPr="00715BF3">
              <w:rPr>
                <w:rFonts w:eastAsia="Arial" w:cstheme="minorHAnsi"/>
                <w:spacing w:val="-3"/>
                <w:sz w:val="18"/>
                <w:szCs w:val="18"/>
                <w:lang w:val="en-GB"/>
              </w:rPr>
              <w:t xml:space="preserve"> </w:t>
            </w:r>
            <w:r w:rsidR="005379B6" w:rsidRPr="00715BF3">
              <w:rPr>
                <w:rFonts w:eastAsia="Arial" w:cstheme="minorHAnsi"/>
                <w:spacing w:val="-3"/>
                <w:sz w:val="18"/>
                <w:szCs w:val="18"/>
                <w:lang w:val="en-GB"/>
              </w:rPr>
              <w:t>points</w:t>
            </w:r>
          </w:p>
        </w:tc>
      </w:tr>
      <w:tr w:rsidR="005379B6" w:rsidRPr="00715BF3" w14:paraId="5737DB4F" w14:textId="77777777" w:rsidTr="39C40FFB">
        <w:trPr>
          <w:trHeight w:val="350"/>
        </w:trPr>
        <w:tc>
          <w:tcPr>
            <w:tcW w:w="310" w:type="dxa"/>
          </w:tcPr>
          <w:p w14:paraId="2DD153AA" w14:textId="77777777" w:rsidR="005379B6" w:rsidRPr="00715BF3" w:rsidRDefault="005379B6"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3</w:t>
            </w:r>
          </w:p>
        </w:tc>
        <w:tc>
          <w:tcPr>
            <w:tcW w:w="5310" w:type="dxa"/>
          </w:tcPr>
          <w:p w14:paraId="5283701B" w14:textId="70E9E8F1" w:rsidR="005379B6" w:rsidRPr="00715BF3" w:rsidRDefault="39C40FFB" w:rsidP="39C40FFB">
            <w:pPr>
              <w:tabs>
                <w:tab w:val="left" w:pos="-1440"/>
              </w:tabs>
              <w:suppressAutoHyphens/>
              <w:spacing w:after="0" w:line="240" w:lineRule="auto"/>
              <w:jc w:val="both"/>
              <w:rPr>
                <w:rFonts w:cstheme="minorHAnsi"/>
                <w:b/>
                <w:bCs/>
                <w:sz w:val="18"/>
                <w:szCs w:val="18"/>
                <w:lang w:val="en-GB"/>
              </w:rPr>
            </w:pP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demonstrates</w:t>
            </w:r>
            <w:r w:rsidR="007B5055" w:rsidRPr="00715BF3">
              <w:rPr>
                <w:rFonts w:cstheme="minorHAnsi"/>
                <w:sz w:val="18"/>
                <w:szCs w:val="18"/>
                <w:lang w:val="en-GB"/>
              </w:rPr>
              <w:t xml:space="preserve"> </w:t>
            </w:r>
            <w:r w:rsidRPr="00715BF3">
              <w:rPr>
                <w:rFonts w:cstheme="minorHAnsi"/>
                <w:sz w:val="18"/>
                <w:szCs w:val="18"/>
                <w:lang w:val="en-GB"/>
              </w:rPr>
              <w:t>a</w:t>
            </w:r>
            <w:r w:rsidR="007B5055" w:rsidRPr="00715BF3">
              <w:rPr>
                <w:rFonts w:cstheme="minorHAnsi"/>
                <w:sz w:val="18"/>
                <w:szCs w:val="18"/>
                <w:lang w:val="en-GB"/>
              </w:rPr>
              <w:t xml:space="preserve"> </w:t>
            </w:r>
            <w:r w:rsidRPr="00715BF3">
              <w:rPr>
                <w:rFonts w:cstheme="minorHAnsi"/>
                <w:sz w:val="18"/>
                <w:szCs w:val="18"/>
                <w:lang w:val="en-GB"/>
              </w:rPr>
              <w:t>sound</w:t>
            </w:r>
            <w:r w:rsidR="007B5055" w:rsidRPr="00715BF3">
              <w:rPr>
                <w:rFonts w:cstheme="minorHAnsi"/>
                <w:sz w:val="18"/>
                <w:szCs w:val="18"/>
                <w:lang w:val="en-GB"/>
              </w:rPr>
              <w:t xml:space="preserve"> </w:t>
            </w:r>
            <w:r w:rsidRPr="00715BF3">
              <w:rPr>
                <w:rFonts w:cstheme="minorHAnsi"/>
                <w:sz w:val="18"/>
                <w:szCs w:val="18"/>
                <w:lang w:val="en-GB"/>
              </w:rPr>
              <w:t>understanding</w:t>
            </w:r>
            <w:r w:rsidR="007B5055" w:rsidRPr="00715BF3">
              <w:rPr>
                <w:rFonts w:cstheme="minorHAnsi"/>
                <w:sz w:val="18"/>
                <w:szCs w:val="18"/>
                <w:lang w:val="en-GB"/>
              </w:rPr>
              <w:t xml:space="preserve"> </w:t>
            </w:r>
            <w:r w:rsidRPr="00715BF3">
              <w:rPr>
                <w:rFonts w:cstheme="minorHAnsi"/>
                <w:sz w:val="18"/>
                <w:szCs w:val="18"/>
                <w:lang w:val="en-GB"/>
              </w:rPr>
              <w:t>of</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requirements</w:t>
            </w:r>
            <w:r w:rsidR="007B5055" w:rsidRPr="00715BF3">
              <w:rPr>
                <w:rFonts w:cstheme="minorHAnsi"/>
                <w:sz w:val="18"/>
                <w:szCs w:val="18"/>
                <w:lang w:val="en-GB"/>
              </w:rPr>
              <w:t xml:space="preserve"> </w:t>
            </w:r>
            <w:r w:rsidRPr="00715BF3">
              <w:rPr>
                <w:rFonts w:cstheme="minorHAnsi"/>
                <w:sz w:val="18"/>
                <w:szCs w:val="18"/>
                <w:lang w:val="en-GB"/>
              </w:rPr>
              <w:t>of</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TOR</w:t>
            </w:r>
            <w:r w:rsidR="00064AAC" w:rsidRPr="00715BF3">
              <w:rPr>
                <w:rFonts w:cstheme="minorHAnsi"/>
                <w:sz w:val="18"/>
                <w:szCs w:val="18"/>
                <w:lang w:val="en-GB"/>
              </w:rPr>
              <w:t>s</w:t>
            </w:r>
            <w:r w:rsidR="007B5055" w:rsidRPr="00715BF3">
              <w:rPr>
                <w:rFonts w:cstheme="minorHAnsi"/>
                <w:sz w:val="18"/>
                <w:szCs w:val="18"/>
                <w:lang w:val="en-GB"/>
              </w:rPr>
              <w:t xml:space="preserve"> </w:t>
            </w:r>
            <w:r w:rsidRPr="00715BF3">
              <w:rPr>
                <w:rFonts w:cstheme="minorHAnsi"/>
                <w:sz w:val="18"/>
                <w:szCs w:val="18"/>
                <w:lang w:val="en-GB"/>
              </w:rPr>
              <w:t>and</w:t>
            </w:r>
            <w:r w:rsidR="007B5055" w:rsidRPr="00715BF3">
              <w:rPr>
                <w:rFonts w:cstheme="minorHAnsi"/>
                <w:sz w:val="18"/>
                <w:szCs w:val="18"/>
                <w:lang w:val="en-GB"/>
              </w:rPr>
              <w:t xml:space="preserve"> </w:t>
            </w:r>
            <w:r w:rsidRPr="00715BF3">
              <w:rPr>
                <w:rFonts w:cstheme="minorHAnsi"/>
                <w:sz w:val="18"/>
                <w:szCs w:val="18"/>
                <w:lang w:val="en-GB"/>
              </w:rPr>
              <w:t>indicates</w:t>
            </w:r>
            <w:r w:rsidR="007B5055" w:rsidRPr="00715BF3">
              <w:rPr>
                <w:rFonts w:cstheme="minorHAnsi"/>
                <w:sz w:val="18"/>
                <w:szCs w:val="18"/>
                <w:lang w:val="en-GB"/>
              </w:rPr>
              <w:t xml:space="preserve"> </w:t>
            </w:r>
            <w:r w:rsidRPr="00715BF3">
              <w:rPr>
                <w:rFonts w:cstheme="minorHAnsi"/>
                <w:sz w:val="18"/>
                <w:szCs w:val="18"/>
                <w:lang w:val="en-GB"/>
              </w:rPr>
              <w:t>that</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organization</w:t>
            </w:r>
            <w:r w:rsidR="007B5055" w:rsidRPr="00715BF3">
              <w:rPr>
                <w:rFonts w:cstheme="minorHAnsi"/>
                <w:sz w:val="18"/>
                <w:szCs w:val="18"/>
                <w:lang w:val="en-GB"/>
              </w:rPr>
              <w:t xml:space="preserve"> </w:t>
            </w:r>
            <w:r w:rsidRPr="00715BF3">
              <w:rPr>
                <w:rFonts w:cstheme="minorHAnsi"/>
                <w:sz w:val="18"/>
                <w:szCs w:val="18"/>
                <w:lang w:val="en-GB"/>
              </w:rPr>
              <w:t>has</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prerequisite</w:t>
            </w:r>
            <w:r w:rsidR="007B5055" w:rsidRPr="00715BF3">
              <w:rPr>
                <w:rFonts w:cstheme="minorHAnsi"/>
                <w:sz w:val="18"/>
                <w:szCs w:val="18"/>
                <w:lang w:val="en-GB"/>
              </w:rPr>
              <w:t xml:space="preserve"> </w:t>
            </w:r>
            <w:r w:rsidRPr="00715BF3">
              <w:rPr>
                <w:rFonts w:cstheme="minorHAnsi"/>
                <w:sz w:val="18"/>
                <w:szCs w:val="18"/>
                <w:lang w:val="en-GB"/>
              </w:rPr>
              <w:t>capacity</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undertake</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work</w:t>
            </w:r>
            <w:r w:rsidR="007B5055" w:rsidRPr="00715BF3">
              <w:rPr>
                <w:rFonts w:cstheme="minorHAnsi"/>
                <w:sz w:val="18"/>
                <w:szCs w:val="18"/>
                <w:lang w:val="en-GB"/>
              </w:rPr>
              <w:t xml:space="preserve"> </w:t>
            </w:r>
            <w:r w:rsidRPr="00715BF3">
              <w:rPr>
                <w:rFonts w:cstheme="minorHAnsi"/>
                <w:sz w:val="18"/>
                <w:szCs w:val="18"/>
                <w:lang w:val="en-GB"/>
              </w:rPr>
              <w:t>successfully</w:t>
            </w:r>
            <w:r w:rsidR="007B5055" w:rsidRPr="00715BF3">
              <w:rPr>
                <w:rFonts w:cstheme="minorHAnsi"/>
                <w:sz w:val="18"/>
                <w:szCs w:val="18"/>
                <w:lang w:val="en-GB"/>
              </w:rPr>
              <w:t xml:space="preserve"> </w:t>
            </w:r>
            <w:r w:rsidRPr="00715BF3">
              <w:rPr>
                <w:rFonts w:cstheme="minorHAnsi"/>
                <w:sz w:val="18"/>
                <w:szCs w:val="18"/>
                <w:lang w:val="en-GB"/>
              </w:rPr>
              <w:t>(</w:t>
            </w:r>
            <w:r w:rsidRPr="00715BF3">
              <w:rPr>
                <w:rFonts w:cstheme="minorHAnsi"/>
                <w:b/>
                <w:bCs/>
                <w:sz w:val="18"/>
                <w:szCs w:val="18"/>
                <w:lang w:val="en-GB"/>
              </w:rPr>
              <w:t>components</w:t>
            </w:r>
            <w:r w:rsidR="007B5055" w:rsidRPr="00715BF3">
              <w:rPr>
                <w:rFonts w:cstheme="minorHAnsi"/>
                <w:b/>
                <w:bCs/>
                <w:sz w:val="18"/>
                <w:szCs w:val="18"/>
                <w:lang w:val="en-GB"/>
              </w:rPr>
              <w:t xml:space="preserve"> </w:t>
            </w:r>
            <w:r w:rsidRPr="00715BF3">
              <w:rPr>
                <w:rFonts w:cstheme="minorHAnsi"/>
                <w:b/>
                <w:bCs/>
                <w:sz w:val="18"/>
                <w:szCs w:val="18"/>
                <w:lang w:val="en-GB"/>
              </w:rPr>
              <w:t>2,</w:t>
            </w:r>
            <w:r w:rsidR="007B5055" w:rsidRPr="00715BF3">
              <w:rPr>
                <w:rFonts w:cstheme="minorHAnsi"/>
                <w:b/>
                <w:bCs/>
                <w:sz w:val="18"/>
                <w:szCs w:val="18"/>
                <w:lang w:val="en-GB"/>
              </w:rPr>
              <w:t xml:space="preserve"> </w:t>
            </w:r>
            <w:r w:rsidRPr="00715BF3">
              <w:rPr>
                <w:rFonts w:cstheme="minorHAnsi"/>
                <w:b/>
                <w:bCs/>
                <w:sz w:val="18"/>
                <w:szCs w:val="18"/>
                <w:lang w:val="en-GB"/>
              </w:rPr>
              <w:t>3</w:t>
            </w:r>
            <w:r w:rsidR="007B5055" w:rsidRPr="00715BF3">
              <w:rPr>
                <w:rFonts w:cstheme="minorHAnsi"/>
                <w:b/>
                <w:bCs/>
                <w:sz w:val="18"/>
                <w:szCs w:val="18"/>
                <w:lang w:val="en-GB"/>
              </w:rPr>
              <w:t xml:space="preserve"> </w:t>
            </w:r>
            <w:r w:rsidRPr="00715BF3">
              <w:rPr>
                <w:rFonts w:cstheme="minorHAnsi"/>
                <w:b/>
                <w:bCs/>
                <w:sz w:val="18"/>
                <w:szCs w:val="18"/>
                <w:lang w:val="en-GB"/>
              </w:rPr>
              <w:t>and</w:t>
            </w:r>
            <w:r w:rsidR="007B5055" w:rsidRPr="00715BF3">
              <w:rPr>
                <w:rFonts w:cstheme="minorHAnsi"/>
                <w:b/>
                <w:bCs/>
                <w:sz w:val="18"/>
                <w:szCs w:val="18"/>
                <w:lang w:val="en-GB"/>
              </w:rPr>
              <w:t xml:space="preserve"> </w:t>
            </w:r>
            <w:r w:rsidRPr="00715BF3">
              <w:rPr>
                <w:rFonts w:cstheme="minorHAnsi"/>
                <w:b/>
                <w:bCs/>
                <w:sz w:val="18"/>
                <w:szCs w:val="18"/>
                <w:lang w:val="en-GB"/>
              </w:rPr>
              <w:t>4)</w:t>
            </w:r>
          </w:p>
        </w:tc>
        <w:tc>
          <w:tcPr>
            <w:tcW w:w="1350" w:type="dxa"/>
          </w:tcPr>
          <w:p w14:paraId="1770A35D" w14:textId="31D1E1D1" w:rsidR="005379B6" w:rsidRPr="00715BF3" w:rsidRDefault="006A2E3D" w:rsidP="39C40FFB">
            <w:pPr>
              <w:tabs>
                <w:tab w:val="left" w:pos="-1440"/>
              </w:tabs>
              <w:suppressAutoHyphens/>
              <w:spacing w:after="0" w:line="240" w:lineRule="auto"/>
              <w:jc w:val="both"/>
              <w:rPr>
                <w:rFonts w:eastAsia="Arial" w:cstheme="minorHAnsi"/>
                <w:sz w:val="18"/>
                <w:szCs w:val="18"/>
                <w:lang w:val="en-GB"/>
              </w:rPr>
            </w:pPr>
            <w:r w:rsidRPr="00715BF3">
              <w:rPr>
                <w:rFonts w:eastAsia="Arial" w:cstheme="minorHAnsi"/>
                <w:spacing w:val="-3"/>
                <w:sz w:val="18"/>
                <w:szCs w:val="18"/>
                <w:lang w:val="en-GB"/>
              </w:rPr>
              <w:t>35</w:t>
            </w:r>
            <w:r w:rsidR="007B5055" w:rsidRPr="00715BF3">
              <w:rPr>
                <w:rFonts w:eastAsia="Arial" w:cstheme="minorHAnsi"/>
                <w:spacing w:val="-3"/>
                <w:sz w:val="18"/>
                <w:szCs w:val="18"/>
                <w:lang w:val="en-GB"/>
              </w:rPr>
              <w:t xml:space="preserve"> </w:t>
            </w:r>
            <w:r w:rsidR="005379B6" w:rsidRPr="00715BF3">
              <w:rPr>
                <w:rFonts w:eastAsia="Arial" w:cstheme="minorHAnsi"/>
                <w:spacing w:val="-3"/>
                <w:sz w:val="18"/>
                <w:szCs w:val="18"/>
                <w:lang w:val="en-GB"/>
              </w:rPr>
              <w:t>points</w:t>
            </w:r>
          </w:p>
        </w:tc>
      </w:tr>
      <w:tr w:rsidR="005379B6" w:rsidRPr="00715BF3" w14:paraId="5C6A3B90" w14:textId="77777777" w:rsidTr="39C40FFB">
        <w:tc>
          <w:tcPr>
            <w:tcW w:w="310" w:type="dxa"/>
          </w:tcPr>
          <w:p w14:paraId="14E54C34" w14:textId="29A2E4BD" w:rsidR="005379B6" w:rsidRPr="00715BF3" w:rsidRDefault="004D7BBD" w:rsidP="007B5529">
            <w:pPr>
              <w:tabs>
                <w:tab w:val="left" w:pos="-1440"/>
              </w:tabs>
              <w:suppressAutoHyphens/>
              <w:spacing w:after="0" w:line="240" w:lineRule="auto"/>
              <w:jc w:val="both"/>
              <w:rPr>
                <w:rFonts w:eastAsia="Times New Roman" w:cstheme="minorHAnsi"/>
                <w:spacing w:val="-3"/>
                <w:sz w:val="18"/>
                <w:szCs w:val="18"/>
                <w:lang w:val="en-GB"/>
              </w:rPr>
            </w:pPr>
            <w:r w:rsidRPr="00715BF3">
              <w:rPr>
                <w:rFonts w:eastAsia="Times New Roman" w:cstheme="minorHAnsi"/>
                <w:spacing w:val="-3"/>
                <w:sz w:val="18"/>
                <w:szCs w:val="18"/>
                <w:lang w:val="en-GB"/>
              </w:rPr>
              <w:t>4</w:t>
            </w:r>
          </w:p>
        </w:tc>
        <w:tc>
          <w:tcPr>
            <w:tcW w:w="5310" w:type="dxa"/>
          </w:tcPr>
          <w:p w14:paraId="3BA92CF3" w14:textId="0A4B0AAC" w:rsidR="005379B6" w:rsidRPr="00715BF3" w:rsidRDefault="004D7BBD" w:rsidP="004D7BBD">
            <w:pPr>
              <w:tabs>
                <w:tab w:val="left" w:pos="-1440"/>
              </w:tabs>
              <w:suppressAutoHyphens/>
              <w:spacing w:after="0" w:line="240" w:lineRule="auto"/>
              <w:jc w:val="both"/>
              <w:rPr>
                <w:rFonts w:cstheme="minorHAnsi"/>
                <w:sz w:val="18"/>
                <w:szCs w:val="18"/>
                <w:lang w:val="en-GB"/>
              </w:rPr>
            </w:pP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is</w:t>
            </w:r>
            <w:r w:rsidR="007B5055" w:rsidRPr="00715BF3">
              <w:rPr>
                <w:rFonts w:cstheme="minorHAnsi"/>
                <w:sz w:val="18"/>
                <w:szCs w:val="18"/>
                <w:lang w:val="en-GB"/>
              </w:rPr>
              <w:t xml:space="preserve"> </w:t>
            </w:r>
            <w:r w:rsidRPr="00715BF3">
              <w:rPr>
                <w:rFonts w:cstheme="minorHAnsi"/>
                <w:sz w:val="18"/>
                <w:szCs w:val="18"/>
                <w:lang w:val="en-GB"/>
              </w:rPr>
              <w:t>a</w:t>
            </w:r>
            <w:r w:rsidR="007B5055" w:rsidRPr="00715BF3">
              <w:rPr>
                <w:rFonts w:cstheme="minorHAnsi"/>
                <w:sz w:val="18"/>
                <w:szCs w:val="18"/>
                <w:lang w:val="en-GB"/>
              </w:rPr>
              <w:t xml:space="preserve"> </w:t>
            </w:r>
            <w:r w:rsidRPr="00715BF3">
              <w:rPr>
                <w:rFonts w:cstheme="minorHAnsi"/>
                <w:sz w:val="18"/>
                <w:szCs w:val="18"/>
                <w:lang w:val="en-GB"/>
              </w:rPr>
              <w:t>joint</w:t>
            </w:r>
            <w:r w:rsidR="007B5055" w:rsidRPr="00715BF3">
              <w:rPr>
                <w:rFonts w:cstheme="minorHAnsi"/>
                <w:sz w:val="18"/>
                <w:szCs w:val="18"/>
                <w:lang w:val="en-GB"/>
              </w:rPr>
              <w:t xml:space="preserve"> </w:t>
            </w:r>
            <w:r w:rsidRPr="00715BF3">
              <w:rPr>
                <w:rFonts w:cstheme="minorHAnsi"/>
                <w:sz w:val="18"/>
                <w:szCs w:val="18"/>
                <w:lang w:val="en-GB"/>
              </w:rPr>
              <w:t>proposal</w:t>
            </w:r>
            <w:r w:rsidR="007B5055" w:rsidRPr="00715BF3">
              <w:rPr>
                <w:rFonts w:cstheme="minorHAnsi"/>
                <w:sz w:val="18"/>
                <w:szCs w:val="18"/>
                <w:lang w:val="en-GB"/>
              </w:rPr>
              <w:t xml:space="preserve"> </w:t>
            </w:r>
            <w:r w:rsidRPr="00715BF3">
              <w:rPr>
                <w:rFonts w:cstheme="minorHAnsi"/>
                <w:sz w:val="18"/>
                <w:szCs w:val="18"/>
                <w:lang w:val="en-GB"/>
              </w:rPr>
              <w:t>that</w:t>
            </w:r>
            <w:r w:rsidR="007B5055" w:rsidRPr="00715BF3">
              <w:rPr>
                <w:rFonts w:cstheme="minorHAnsi"/>
                <w:sz w:val="18"/>
                <w:szCs w:val="18"/>
                <w:lang w:val="en-GB"/>
              </w:rPr>
              <w:t xml:space="preserve"> </w:t>
            </w:r>
            <w:r w:rsidRPr="00715BF3">
              <w:rPr>
                <w:rFonts w:cstheme="minorHAnsi"/>
                <w:sz w:val="18"/>
                <w:szCs w:val="18"/>
                <w:lang w:val="en-GB"/>
              </w:rPr>
              <w:t>clearly</w:t>
            </w:r>
            <w:r w:rsidR="007B5055" w:rsidRPr="00715BF3">
              <w:rPr>
                <w:rFonts w:cstheme="minorHAnsi"/>
                <w:sz w:val="18"/>
                <w:szCs w:val="18"/>
                <w:lang w:val="en-GB"/>
              </w:rPr>
              <w:t xml:space="preserve"> </w:t>
            </w:r>
            <w:r w:rsidRPr="00715BF3">
              <w:rPr>
                <w:rFonts w:cstheme="minorHAnsi"/>
                <w:sz w:val="18"/>
                <w:szCs w:val="18"/>
                <w:lang w:val="en-GB"/>
              </w:rPr>
              <w:t>mentions</w:t>
            </w:r>
            <w:r w:rsidR="007B5055" w:rsidRPr="00715BF3">
              <w:rPr>
                <w:rFonts w:cstheme="minorHAnsi"/>
                <w:sz w:val="18"/>
                <w:szCs w:val="18"/>
                <w:lang w:val="en-GB"/>
              </w:rPr>
              <w:t xml:space="preserve"> </w:t>
            </w:r>
            <w:r w:rsidRPr="00715BF3">
              <w:rPr>
                <w:rFonts w:cstheme="minorHAnsi"/>
                <w:sz w:val="18"/>
                <w:szCs w:val="18"/>
                <w:lang w:val="en-GB"/>
              </w:rPr>
              <w:t>roles,</w:t>
            </w:r>
            <w:r w:rsidR="007B5055" w:rsidRPr="00715BF3">
              <w:rPr>
                <w:rFonts w:cstheme="minorHAnsi"/>
                <w:sz w:val="18"/>
                <w:szCs w:val="18"/>
                <w:lang w:val="en-GB"/>
              </w:rPr>
              <w:t xml:space="preserve"> </w:t>
            </w:r>
            <w:r w:rsidRPr="00715BF3">
              <w:rPr>
                <w:rFonts w:cstheme="minorHAnsi"/>
                <w:sz w:val="18"/>
                <w:szCs w:val="18"/>
                <w:lang w:val="en-GB"/>
              </w:rPr>
              <w:t>responsibilities</w:t>
            </w:r>
            <w:r w:rsidR="007B5055" w:rsidRPr="00715BF3">
              <w:rPr>
                <w:rFonts w:cstheme="minorHAnsi"/>
                <w:sz w:val="18"/>
                <w:szCs w:val="18"/>
                <w:lang w:val="en-GB"/>
              </w:rPr>
              <w:t xml:space="preserve"> </w:t>
            </w:r>
            <w:r w:rsidRPr="00715BF3">
              <w:rPr>
                <w:rFonts w:cstheme="minorHAnsi"/>
                <w:sz w:val="18"/>
                <w:szCs w:val="18"/>
                <w:lang w:val="en-GB"/>
              </w:rPr>
              <w:t>and</w:t>
            </w:r>
            <w:r w:rsidR="007B5055" w:rsidRPr="00715BF3">
              <w:rPr>
                <w:rFonts w:cstheme="minorHAnsi"/>
                <w:sz w:val="18"/>
                <w:szCs w:val="18"/>
                <w:lang w:val="en-GB"/>
              </w:rPr>
              <w:t xml:space="preserve"> </w:t>
            </w:r>
            <w:r w:rsidRPr="00715BF3">
              <w:rPr>
                <w:rFonts w:cstheme="minorHAnsi"/>
                <w:sz w:val="18"/>
                <w:szCs w:val="18"/>
                <w:lang w:val="en-GB"/>
              </w:rPr>
              <w:t>importance</w:t>
            </w:r>
            <w:r w:rsidR="007B5055" w:rsidRPr="00715BF3">
              <w:rPr>
                <w:rFonts w:cstheme="minorHAnsi"/>
                <w:sz w:val="18"/>
                <w:szCs w:val="18"/>
                <w:lang w:val="en-GB"/>
              </w:rPr>
              <w:t xml:space="preserve"> </w:t>
            </w:r>
            <w:r w:rsidRPr="00715BF3">
              <w:rPr>
                <w:rFonts w:cstheme="minorHAnsi"/>
                <w:sz w:val="18"/>
                <w:szCs w:val="18"/>
                <w:lang w:val="en-GB"/>
              </w:rPr>
              <w:t>of</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two</w:t>
            </w:r>
            <w:r w:rsidR="007B5055" w:rsidRPr="00715BF3">
              <w:rPr>
                <w:rFonts w:cstheme="minorHAnsi"/>
                <w:sz w:val="18"/>
                <w:szCs w:val="18"/>
                <w:lang w:val="en-GB"/>
              </w:rPr>
              <w:t xml:space="preserve"> </w:t>
            </w:r>
            <w:r w:rsidRPr="00715BF3">
              <w:rPr>
                <w:rFonts w:cstheme="minorHAnsi"/>
                <w:sz w:val="18"/>
                <w:szCs w:val="18"/>
                <w:lang w:val="en-GB"/>
              </w:rPr>
              <w:t>applicants</w:t>
            </w:r>
            <w:r w:rsidR="007B5055" w:rsidRPr="00715BF3">
              <w:rPr>
                <w:rFonts w:cstheme="minorHAnsi"/>
                <w:sz w:val="18"/>
                <w:szCs w:val="18"/>
                <w:lang w:val="en-GB"/>
              </w:rPr>
              <w:t xml:space="preserve"> </w:t>
            </w:r>
            <w:r w:rsidRPr="00715BF3">
              <w:rPr>
                <w:rFonts w:cstheme="minorHAnsi"/>
                <w:sz w:val="18"/>
                <w:szCs w:val="18"/>
                <w:lang w:val="en-GB"/>
              </w:rPr>
              <w:t>to</w:t>
            </w:r>
            <w:r w:rsidR="007B5055" w:rsidRPr="00715BF3">
              <w:rPr>
                <w:rFonts w:cstheme="minorHAnsi"/>
                <w:sz w:val="18"/>
                <w:szCs w:val="18"/>
                <w:lang w:val="en-GB"/>
              </w:rPr>
              <w:t xml:space="preserve"> </w:t>
            </w:r>
            <w:r w:rsidRPr="00715BF3">
              <w:rPr>
                <w:rFonts w:cstheme="minorHAnsi"/>
                <w:sz w:val="18"/>
                <w:szCs w:val="18"/>
                <w:lang w:val="en-GB"/>
              </w:rPr>
              <w:t>achieve</w:t>
            </w:r>
            <w:r w:rsidR="007B5055" w:rsidRPr="00715BF3">
              <w:rPr>
                <w:rFonts w:cstheme="minorHAnsi"/>
                <w:sz w:val="18"/>
                <w:szCs w:val="18"/>
                <w:lang w:val="en-GB"/>
              </w:rPr>
              <w:t xml:space="preserve"> </w:t>
            </w:r>
            <w:r w:rsidRPr="00715BF3">
              <w:rPr>
                <w:rFonts w:cstheme="minorHAnsi"/>
                <w:sz w:val="18"/>
                <w:szCs w:val="18"/>
                <w:lang w:val="en-GB"/>
              </w:rPr>
              <w:t>the</w:t>
            </w:r>
            <w:r w:rsidR="007B5055" w:rsidRPr="00715BF3">
              <w:rPr>
                <w:rFonts w:cstheme="minorHAnsi"/>
                <w:sz w:val="18"/>
                <w:szCs w:val="18"/>
                <w:lang w:val="en-GB"/>
              </w:rPr>
              <w:t xml:space="preserve"> </w:t>
            </w:r>
            <w:r w:rsidRPr="00715BF3">
              <w:rPr>
                <w:rFonts w:cstheme="minorHAnsi"/>
                <w:sz w:val="18"/>
                <w:szCs w:val="18"/>
                <w:lang w:val="en-GB"/>
              </w:rPr>
              <w:t>project’s</w:t>
            </w:r>
            <w:r w:rsidR="007B5055" w:rsidRPr="00715BF3">
              <w:rPr>
                <w:rFonts w:cstheme="minorHAnsi"/>
                <w:sz w:val="18"/>
                <w:szCs w:val="18"/>
                <w:lang w:val="en-GB"/>
              </w:rPr>
              <w:t xml:space="preserve"> </w:t>
            </w:r>
            <w:r w:rsidRPr="00715BF3">
              <w:rPr>
                <w:rFonts w:cstheme="minorHAnsi"/>
                <w:sz w:val="18"/>
                <w:szCs w:val="18"/>
                <w:lang w:val="en-GB"/>
              </w:rPr>
              <w:t>objectives.</w:t>
            </w:r>
            <w:r w:rsidR="007B5055" w:rsidRPr="00715BF3">
              <w:rPr>
                <w:rFonts w:cstheme="minorHAnsi"/>
                <w:sz w:val="18"/>
                <w:szCs w:val="18"/>
                <w:lang w:val="en-GB"/>
              </w:rPr>
              <w:t xml:space="preserve"> </w:t>
            </w:r>
          </w:p>
        </w:tc>
        <w:tc>
          <w:tcPr>
            <w:tcW w:w="1350" w:type="dxa"/>
          </w:tcPr>
          <w:p w14:paraId="642E39BF" w14:textId="1E0A0E14" w:rsidR="005379B6" w:rsidRPr="00715BF3" w:rsidRDefault="006A2E3D" w:rsidP="007B5529">
            <w:pPr>
              <w:tabs>
                <w:tab w:val="left" w:pos="-1440"/>
              </w:tabs>
              <w:suppressAutoHyphens/>
              <w:spacing w:after="0" w:line="240" w:lineRule="auto"/>
              <w:jc w:val="both"/>
              <w:rPr>
                <w:rFonts w:eastAsia="Arial" w:cstheme="minorHAnsi"/>
                <w:sz w:val="18"/>
                <w:szCs w:val="18"/>
                <w:highlight w:val="yellow"/>
                <w:lang w:val="en-GB"/>
              </w:rPr>
            </w:pPr>
            <w:r w:rsidRPr="00715BF3">
              <w:rPr>
                <w:rFonts w:eastAsia="Arial" w:cstheme="minorHAnsi"/>
                <w:spacing w:val="-3"/>
                <w:sz w:val="18"/>
                <w:szCs w:val="18"/>
                <w:lang w:val="en-GB"/>
              </w:rPr>
              <w:t>5</w:t>
            </w:r>
            <w:r w:rsidR="007B5055" w:rsidRPr="00715BF3">
              <w:rPr>
                <w:rFonts w:eastAsia="Arial" w:cstheme="minorHAnsi"/>
                <w:spacing w:val="-3"/>
                <w:sz w:val="18"/>
                <w:szCs w:val="18"/>
                <w:lang w:val="en-GB"/>
              </w:rPr>
              <w:t xml:space="preserve"> </w:t>
            </w:r>
            <w:r w:rsidR="004D7BBD" w:rsidRPr="00715BF3">
              <w:rPr>
                <w:rFonts w:eastAsia="Arial" w:cstheme="minorHAnsi"/>
                <w:spacing w:val="-3"/>
                <w:sz w:val="18"/>
                <w:szCs w:val="18"/>
                <w:lang w:val="en-GB"/>
              </w:rPr>
              <w:t>points</w:t>
            </w:r>
          </w:p>
        </w:tc>
      </w:tr>
      <w:tr w:rsidR="005379B6" w:rsidRPr="00715BF3" w14:paraId="3BB6019A" w14:textId="77777777" w:rsidTr="39C40FFB">
        <w:tc>
          <w:tcPr>
            <w:tcW w:w="310" w:type="dxa"/>
          </w:tcPr>
          <w:p w14:paraId="727BE1B8" w14:textId="77777777" w:rsidR="005379B6" w:rsidRPr="00715BF3" w:rsidRDefault="005379B6" w:rsidP="007B5529">
            <w:pPr>
              <w:tabs>
                <w:tab w:val="left" w:pos="-1440"/>
              </w:tabs>
              <w:suppressAutoHyphens/>
              <w:spacing w:after="0" w:line="240" w:lineRule="auto"/>
              <w:ind w:left="1418"/>
              <w:rPr>
                <w:rFonts w:eastAsia="Times New Roman" w:cstheme="minorHAnsi"/>
                <w:b/>
                <w:spacing w:val="-3"/>
                <w:sz w:val="18"/>
                <w:szCs w:val="18"/>
                <w:lang w:val="en-GB"/>
              </w:rPr>
            </w:pPr>
          </w:p>
        </w:tc>
        <w:tc>
          <w:tcPr>
            <w:tcW w:w="5310" w:type="dxa"/>
          </w:tcPr>
          <w:p w14:paraId="158F4AF4" w14:textId="77777777" w:rsidR="005379B6" w:rsidRPr="00715BF3" w:rsidRDefault="005379B6" w:rsidP="007B5529">
            <w:pPr>
              <w:tabs>
                <w:tab w:val="left" w:pos="-1440"/>
              </w:tabs>
              <w:suppressAutoHyphens/>
              <w:spacing w:after="0" w:line="240" w:lineRule="auto"/>
              <w:ind w:left="1418"/>
              <w:jc w:val="both"/>
              <w:rPr>
                <w:rFonts w:eastAsia="Arial" w:cstheme="minorHAnsi"/>
                <w:spacing w:val="-3"/>
                <w:sz w:val="18"/>
                <w:szCs w:val="18"/>
                <w:highlight w:val="lightGray"/>
                <w:lang w:val="en-GB"/>
              </w:rPr>
            </w:pPr>
            <w:r w:rsidRPr="00715BF3">
              <w:rPr>
                <w:rFonts w:eastAsia="Arial" w:cstheme="minorHAnsi"/>
                <w:spacing w:val="-3"/>
                <w:sz w:val="18"/>
                <w:szCs w:val="18"/>
                <w:highlight w:val="lightGray"/>
                <w:lang w:val="en-GB"/>
              </w:rPr>
              <w:t>TOTAL</w:t>
            </w:r>
          </w:p>
        </w:tc>
        <w:tc>
          <w:tcPr>
            <w:tcW w:w="1350" w:type="dxa"/>
          </w:tcPr>
          <w:p w14:paraId="353B36E7" w14:textId="3A4FDE01" w:rsidR="005379B6" w:rsidRPr="00715BF3" w:rsidRDefault="005379B6" w:rsidP="007B5529">
            <w:pPr>
              <w:tabs>
                <w:tab w:val="left" w:pos="-1440"/>
              </w:tabs>
              <w:suppressAutoHyphens/>
              <w:spacing w:after="0" w:line="240" w:lineRule="auto"/>
              <w:jc w:val="both"/>
              <w:rPr>
                <w:rFonts w:eastAsia="Arial" w:cstheme="minorHAnsi"/>
                <w:spacing w:val="-3"/>
                <w:sz w:val="18"/>
                <w:szCs w:val="18"/>
                <w:highlight w:val="yellow"/>
                <w:lang w:val="en-GB"/>
              </w:rPr>
            </w:pPr>
            <w:r w:rsidRPr="00715BF3">
              <w:rPr>
                <w:rFonts w:eastAsia="Arial" w:cstheme="minorHAnsi"/>
                <w:spacing w:val="-3"/>
                <w:sz w:val="18"/>
                <w:szCs w:val="18"/>
                <w:lang w:val="en-GB"/>
              </w:rPr>
              <w:t>70</w:t>
            </w:r>
            <w:r w:rsidR="007B5055" w:rsidRPr="00715BF3">
              <w:rPr>
                <w:rFonts w:eastAsia="Arial" w:cstheme="minorHAnsi"/>
                <w:spacing w:val="-3"/>
                <w:sz w:val="18"/>
                <w:szCs w:val="18"/>
                <w:lang w:val="en-GB"/>
              </w:rPr>
              <w:t xml:space="preserve"> </w:t>
            </w:r>
            <w:r w:rsidRPr="00715BF3">
              <w:rPr>
                <w:rFonts w:eastAsia="Arial" w:cstheme="minorHAnsi"/>
                <w:spacing w:val="-3"/>
                <w:sz w:val="18"/>
                <w:szCs w:val="18"/>
                <w:lang w:val="en-GB"/>
              </w:rPr>
              <w:t>points</w:t>
            </w:r>
          </w:p>
        </w:tc>
      </w:tr>
    </w:tbl>
    <w:p w14:paraId="4F7D48F4" w14:textId="77777777" w:rsidR="00C22EF1" w:rsidRPr="00715BF3" w:rsidRDefault="00C22EF1" w:rsidP="00C22EF1">
      <w:pPr>
        <w:spacing w:after="0" w:line="240" w:lineRule="auto"/>
        <w:rPr>
          <w:rFonts w:eastAsia="Calibri" w:cstheme="minorHAnsi"/>
          <w:b/>
          <w:bCs/>
          <w:color w:val="000000"/>
          <w:sz w:val="18"/>
          <w:szCs w:val="18"/>
          <w:highlight w:val="lightGray"/>
          <w:lang w:val="en-GB"/>
        </w:rPr>
      </w:pPr>
    </w:p>
    <w:p w14:paraId="14648B4A" w14:textId="77777777" w:rsidR="00C22EF1" w:rsidRPr="00715BF3" w:rsidRDefault="00C22EF1" w:rsidP="00C22EF1">
      <w:pPr>
        <w:spacing w:after="0" w:line="240" w:lineRule="auto"/>
        <w:rPr>
          <w:rFonts w:eastAsia="Calibri" w:cstheme="minorHAnsi"/>
          <w:b/>
          <w:bCs/>
          <w:color w:val="000000"/>
          <w:sz w:val="18"/>
          <w:szCs w:val="18"/>
          <w:highlight w:val="lightGray"/>
          <w:lang w:val="en-GB"/>
        </w:rPr>
      </w:pPr>
    </w:p>
    <w:p w14:paraId="704056C5" w14:textId="2F74ED5F" w:rsidR="00C22EF1" w:rsidRPr="00715BF3" w:rsidRDefault="001079AB" w:rsidP="001079AB">
      <w:pPr>
        <w:tabs>
          <w:tab w:val="left" w:pos="-1440"/>
        </w:tabs>
        <w:suppressAutoHyphens/>
        <w:spacing w:after="120" w:line="240" w:lineRule="auto"/>
        <w:ind w:left="360"/>
        <w:jc w:val="both"/>
        <w:rPr>
          <w:rFonts w:eastAsia="Calibri" w:cstheme="minorHAnsi"/>
          <w:color w:val="002060"/>
          <w:spacing w:val="-3"/>
          <w:sz w:val="18"/>
          <w:szCs w:val="18"/>
          <w:lang w:val="en-GB" w:eastAsia="en-GB"/>
        </w:rPr>
      </w:pPr>
      <w:r w:rsidRPr="00715BF3">
        <w:rPr>
          <w:rFonts w:eastAsia="Calibri" w:cstheme="minorHAnsi"/>
          <w:b/>
          <w:color w:val="002060"/>
          <w:spacing w:val="-3"/>
          <w:sz w:val="18"/>
          <w:szCs w:val="18"/>
          <w:lang w:val="en-GB" w:eastAsia="en-GB"/>
        </w:rPr>
        <w:t>11.2</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PHASE</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II</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FINANCIAL</w:t>
      </w:r>
      <w:r w:rsidR="007B5055" w:rsidRPr="00715BF3">
        <w:rPr>
          <w:rFonts w:eastAsia="Calibri" w:cstheme="minorHAnsi"/>
          <w:b/>
          <w:color w:val="002060"/>
          <w:spacing w:val="-3"/>
          <w:sz w:val="18"/>
          <w:szCs w:val="18"/>
          <w:lang w:val="en-GB" w:eastAsia="en-GB"/>
        </w:rPr>
        <w:t xml:space="preserve"> </w:t>
      </w:r>
      <w:r w:rsidR="00C22EF1" w:rsidRPr="00715BF3">
        <w:rPr>
          <w:rFonts w:eastAsia="Calibri" w:cstheme="minorHAnsi"/>
          <w:b/>
          <w:color w:val="002060"/>
          <w:spacing w:val="-3"/>
          <w:sz w:val="18"/>
          <w:szCs w:val="18"/>
          <w:lang w:val="en-GB" w:eastAsia="en-GB"/>
        </w:rPr>
        <w:t>PROPOSAL</w:t>
      </w:r>
      <w:r w:rsidR="007B5055" w:rsidRPr="00715BF3">
        <w:rPr>
          <w:rFonts w:eastAsia="Calibri" w:cstheme="minorHAnsi"/>
          <w:color w:val="002060"/>
          <w:spacing w:val="-3"/>
          <w:sz w:val="18"/>
          <w:szCs w:val="18"/>
          <w:lang w:val="en-GB" w:eastAsia="en-GB"/>
        </w:rPr>
        <w:t xml:space="preserve"> </w:t>
      </w:r>
      <w:r w:rsidR="00C22EF1" w:rsidRPr="00715BF3">
        <w:rPr>
          <w:rFonts w:eastAsia="Calibri" w:cstheme="minorHAnsi"/>
          <w:color w:val="002060"/>
          <w:spacing w:val="-3"/>
          <w:sz w:val="18"/>
          <w:szCs w:val="18"/>
          <w:lang w:val="en-GB" w:eastAsia="en-GB"/>
        </w:rPr>
        <w:t>(</w:t>
      </w:r>
      <w:r w:rsidR="00C22EF1" w:rsidRPr="00715BF3">
        <w:rPr>
          <w:rFonts w:eastAsia="Calibri" w:cstheme="minorHAnsi"/>
          <w:b/>
          <w:bCs/>
          <w:color w:val="002060"/>
          <w:spacing w:val="-3"/>
          <w:sz w:val="18"/>
          <w:szCs w:val="18"/>
          <w:lang w:val="en-GB" w:eastAsia="en-GB"/>
        </w:rPr>
        <w:t>30</w:t>
      </w:r>
      <w:r w:rsidR="007B5055" w:rsidRPr="00715BF3">
        <w:rPr>
          <w:rFonts w:eastAsia="Calibri" w:cstheme="minorHAnsi"/>
          <w:b/>
          <w:bCs/>
          <w:color w:val="002060"/>
          <w:spacing w:val="-3"/>
          <w:sz w:val="18"/>
          <w:szCs w:val="18"/>
          <w:lang w:val="en-GB" w:eastAsia="en-GB"/>
        </w:rPr>
        <w:t xml:space="preserve"> </w:t>
      </w:r>
      <w:r w:rsidR="00C22EF1" w:rsidRPr="00715BF3">
        <w:rPr>
          <w:rFonts w:eastAsia="Calibri" w:cstheme="minorHAnsi"/>
          <w:b/>
          <w:bCs/>
          <w:color w:val="002060"/>
          <w:spacing w:val="-3"/>
          <w:sz w:val="18"/>
          <w:szCs w:val="18"/>
          <w:lang w:val="en-GB" w:eastAsia="en-GB"/>
        </w:rPr>
        <w:t>points</w:t>
      </w:r>
      <w:r w:rsidR="00C22EF1" w:rsidRPr="00715BF3">
        <w:rPr>
          <w:rFonts w:eastAsia="Calibri" w:cstheme="minorHAnsi"/>
          <w:color w:val="002060"/>
          <w:spacing w:val="-3"/>
          <w:sz w:val="18"/>
          <w:szCs w:val="18"/>
          <w:lang w:val="en-GB" w:eastAsia="en-GB"/>
        </w:rPr>
        <w:t>)</w:t>
      </w:r>
      <w:r w:rsidR="007B5055" w:rsidRPr="00715BF3">
        <w:rPr>
          <w:rFonts w:eastAsia="Calibri" w:cstheme="minorHAnsi"/>
          <w:color w:val="002060"/>
          <w:spacing w:val="-3"/>
          <w:sz w:val="18"/>
          <w:szCs w:val="18"/>
          <w:lang w:val="en-GB" w:eastAsia="en-GB"/>
        </w:rPr>
        <w:t xml:space="preserve"> </w:t>
      </w:r>
    </w:p>
    <w:p w14:paraId="6F4DA8F1" w14:textId="6317C118" w:rsidR="00C22EF1" w:rsidRPr="00715BF3" w:rsidRDefault="00C22EF1" w:rsidP="00C22EF1">
      <w:pPr>
        <w:tabs>
          <w:tab w:val="left" w:pos="-1440"/>
        </w:tabs>
        <w:suppressAutoHyphens/>
        <w:spacing w:after="0" w:line="240" w:lineRule="auto"/>
        <w:ind w:left="322"/>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following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completion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technical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00355139"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lowest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30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Other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pro-rated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based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relationship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lowest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cost.</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Formula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computing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Pr="00715BF3">
        <w:rPr>
          <w:rFonts w:eastAsia="Calibri" w:cstheme="minorHAnsi"/>
          <w:color w:val="000000"/>
          <w:spacing w:val="-3"/>
          <w:sz w:val="18"/>
          <w:szCs w:val="18"/>
          <w:lang w:val="en-GB" w:eastAsia="en-GB"/>
        </w:rPr>
        <w:b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(A/B)</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Financial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Pr="00715BF3">
        <w:rPr>
          <w:rFonts w:eastAsia="Calibri" w:cstheme="minorHAnsi"/>
          <w:color w:val="000000"/>
          <w:spacing w:val="-3"/>
          <w:sz w:val="18"/>
          <w:szCs w:val="18"/>
          <w:lang w:val="en-GB" w:eastAsia="en-GB"/>
        </w:rPr>
        <w:br/>
      </w:r>
      <w:r w:rsidRPr="00715BF3">
        <w:rPr>
          <w:rFonts w:eastAsia="Calibri" w:cstheme="minorHAnsi"/>
          <w:color w:val="000000"/>
          <w:spacing w:val="-3"/>
          <w:sz w:val="18"/>
          <w:szCs w:val="18"/>
          <w:lang w:val="en-GB" w:eastAsia="en-GB"/>
        </w:rPr>
        <w:br/>
        <w:t>Example: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lowest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$10.00.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30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price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$20.00.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receives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($10.00/$20.00)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x</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30</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15</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points</w:t>
      </w:r>
      <w:r w:rsidRPr="00715BF3">
        <w:rPr>
          <w:rFonts w:eastAsia="Calibri" w:cstheme="minorHAnsi"/>
          <w:color w:val="000000"/>
          <w:spacing w:val="-3"/>
          <w:sz w:val="18"/>
          <w:szCs w:val="18"/>
          <w:lang w:val="en-GB" w:eastAsia="en-GB"/>
        </w:rPr>
        <w:br/>
      </w:r>
    </w:p>
    <w:p w14:paraId="11571C9D" w14:textId="0B73E92C" w:rsidR="00C22EF1" w:rsidRPr="00715BF3" w:rsidRDefault="007B5055" w:rsidP="00272730">
      <w:pPr>
        <w:pStyle w:val="ListParagraph"/>
        <w:numPr>
          <w:ilvl w:val="0"/>
          <w:numId w:val="15"/>
        </w:numPr>
        <w:tabs>
          <w:tab w:val="left" w:pos="-1440"/>
        </w:tabs>
        <w:suppressAutoHyphens/>
        <w:spacing w:after="0" w:line="240" w:lineRule="auto"/>
        <w:ind w:firstLine="270"/>
        <w:jc w:val="both"/>
        <w:rPr>
          <w:rFonts w:eastAsia="Calibri" w:cstheme="minorHAnsi"/>
          <w:b/>
          <w:bCs/>
          <w:color w:val="000000"/>
          <w:spacing w:val="-3"/>
          <w:sz w:val="18"/>
          <w:szCs w:val="18"/>
          <w:lang w:val="en-GB" w:eastAsia="en-GB"/>
        </w:rPr>
      </w:pP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b/>
          <w:bCs/>
          <w:color w:val="000000"/>
          <w:spacing w:val="-3"/>
          <w:sz w:val="18"/>
          <w:szCs w:val="18"/>
          <w:lang w:val="en-GB" w:eastAsia="en-GB"/>
        </w:rPr>
        <w:t>Preparation</w:t>
      </w: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b/>
          <w:bCs/>
          <w:color w:val="000000"/>
          <w:spacing w:val="-3"/>
          <w:sz w:val="18"/>
          <w:szCs w:val="18"/>
          <w:lang w:val="en-GB" w:eastAsia="en-GB"/>
        </w:rPr>
        <w:t>of</w:t>
      </w:r>
      <w:r w:rsidRPr="00715BF3">
        <w:rPr>
          <w:rFonts w:eastAsia="Calibri" w:cstheme="minorHAnsi"/>
          <w:b/>
          <w:bCs/>
          <w:color w:val="000000"/>
          <w:spacing w:val="-3"/>
          <w:sz w:val="18"/>
          <w:szCs w:val="18"/>
          <w:lang w:val="en-GB" w:eastAsia="en-GB"/>
        </w:rPr>
        <w:t xml:space="preserve"> </w:t>
      </w:r>
      <w:r w:rsidR="00C22EF1" w:rsidRPr="00715BF3">
        <w:rPr>
          <w:rFonts w:eastAsia="Calibri" w:cstheme="minorHAnsi"/>
          <w:b/>
          <w:bCs/>
          <w:color w:val="000000"/>
          <w:spacing w:val="-3"/>
          <w:sz w:val="18"/>
          <w:szCs w:val="18"/>
          <w:lang w:val="en-GB" w:eastAsia="en-GB"/>
        </w:rPr>
        <w:t>proposal</w:t>
      </w:r>
    </w:p>
    <w:p w14:paraId="55F17EA3" w14:textId="76E1B98B" w:rsidR="00C22EF1" w:rsidRPr="00715BF3" w:rsidRDefault="00C22EF1" w:rsidP="00272730">
      <w:pPr>
        <w:numPr>
          <w:ilvl w:val="1"/>
          <w:numId w:val="7"/>
        </w:numPr>
        <w:tabs>
          <w:tab w:val="left" w:pos="-1440"/>
        </w:tabs>
        <w:suppressAutoHyphens/>
        <w:spacing w:after="0" w:line="240" w:lineRule="auto"/>
        <w:ind w:left="375"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You</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expected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examine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instructions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included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documents.</w:t>
      </w:r>
      <w:r w:rsidR="007B5055" w:rsidRPr="00715BF3">
        <w:rPr>
          <w:rFonts w:eastAsia="Calibri" w:cstheme="minorHAnsi"/>
          <w:color w:val="000000"/>
          <w:spacing w:val="-3"/>
          <w:sz w:val="18"/>
          <w:szCs w:val="18"/>
          <w:lang w:val="en-GB" w:eastAsia="en-GB"/>
        </w:rPr>
        <w:t xml:space="preserve"> </w:t>
      </w:r>
    </w:p>
    <w:p w14:paraId="2C94179F" w14:textId="333A2C38" w:rsidR="00C22EF1" w:rsidRPr="00715BF3" w:rsidRDefault="00C22EF1" w:rsidP="00272730">
      <w:pPr>
        <w:numPr>
          <w:ilvl w:val="1"/>
          <w:numId w:val="0"/>
        </w:numPr>
        <w:tabs>
          <w:tab w:val="left" w:pos="-1440"/>
        </w:tabs>
        <w:suppressAutoHyphens/>
        <w:spacing w:after="0" w:line="240" w:lineRule="auto"/>
        <w:ind w:left="807" w:hanging="15"/>
        <w:contextualSpacing/>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Failure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requested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information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own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risk</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result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rejection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p>
    <w:p w14:paraId="485AF186" w14:textId="77777777" w:rsidR="00C22EF1" w:rsidRPr="00715BF3"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63F07573" w14:textId="7818D5A0"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organized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follow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format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Each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every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indicate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understands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confirms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should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identify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substantive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assumption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preparing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deferral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question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issue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contract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negotiation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stage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item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specifically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addressed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deemed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“contractor”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those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organizations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submit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pursuant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p>
    <w:p w14:paraId="1AD69977" w14:textId="77777777" w:rsidR="00C22EF1" w:rsidRPr="00715BF3" w:rsidRDefault="00C22EF1" w:rsidP="00272730">
      <w:pPr>
        <w:tabs>
          <w:tab w:val="left" w:pos="-1440"/>
        </w:tabs>
        <w:suppressAutoHyphens/>
        <w:spacing w:after="120" w:line="240" w:lineRule="auto"/>
        <w:ind w:hanging="15"/>
        <w:rPr>
          <w:rFonts w:eastAsia="Calibri" w:cstheme="minorHAnsi"/>
          <w:color w:val="000000"/>
          <w:spacing w:val="-3"/>
          <w:sz w:val="18"/>
          <w:szCs w:val="18"/>
          <w:lang w:val="en-GB" w:eastAsia="en-GB"/>
        </w:rPr>
      </w:pPr>
    </w:p>
    <w:p w14:paraId="35CA3828" w14:textId="4403B2B6"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Where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presented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asked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specific</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approach,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state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but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also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where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appropriate,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how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intends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comply.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Failure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answer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item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considered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item.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Where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descriptive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requested,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failure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same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viewed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non-responsive.</w:t>
      </w:r>
      <w:r w:rsidR="007B5055" w:rsidRPr="00715BF3">
        <w:rPr>
          <w:rFonts w:eastAsia="Calibri" w:cstheme="minorHAnsi"/>
          <w:color w:val="000000"/>
          <w:spacing w:val="-3"/>
          <w:sz w:val="18"/>
          <w:szCs w:val="18"/>
          <w:lang w:val="en-GB" w:eastAsia="en-GB"/>
        </w:rPr>
        <w:t xml:space="preserve">  </w:t>
      </w:r>
    </w:p>
    <w:p w14:paraId="29D92CC7" w14:textId="77777777" w:rsidR="00C22EF1" w:rsidRPr="00715BF3"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B978465" w14:textId="56318098"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provides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general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overview</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current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operation.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wishes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alternatives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equivalents,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proponent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demonstrate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change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equivalent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superior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established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such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changes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sole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discretion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w:t>
      </w:r>
      <w:r w:rsidR="0012290F" w:rsidRPr="00715BF3">
        <w:rPr>
          <w:rFonts w:eastAsia="Calibri" w:cstheme="minorHAnsi"/>
          <w:color w:val="000000"/>
          <w:spacing w:val="-3"/>
          <w:sz w:val="18"/>
          <w:szCs w:val="18"/>
          <w:lang w:val="en-GB" w:eastAsia="en-GB"/>
        </w:rPr>
        <w:t>omen</w:t>
      </w:r>
      <w:r w:rsidRPr="00715BF3">
        <w:rPr>
          <w:rFonts w:eastAsia="Calibri" w:cstheme="minorHAnsi"/>
          <w:color w:val="000000"/>
          <w:spacing w:val="-3"/>
          <w:sz w:val="18"/>
          <w:szCs w:val="18"/>
          <w:lang w:val="en-GB" w:eastAsia="en-GB"/>
        </w:rPr>
        <w:t>.</w:t>
      </w:r>
    </w:p>
    <w:p w14:paraId="4EBECFB6" w14:textId="77777777" w:rsidR="00C22EF1" w:rsidRPr="00715BF3" w:rsidRDefault="00C22EF1" w:rsidP="00272730">
      <w:pPr>
        <w:tabs>
          <w:tab w:val="left" w:pos="-1440"/>
        </w:tabs>
        <w:suppressAutoHyphens/>
        <w:spacing w:after="0" w:line="240" w:lineRule="auto"/>
        <w:ind w:left="252" w:hanging="15"/>
        <w:rPr>
          <w:rFonts w:eastAsia="Calibri" w:cstheme="minorHAnsi"/>
          <w:color w:val="000000"/>
          <w:spacing w:val="-3"/>
          <w:sz w:val="18"/>
          <w:szCs w:val="18"/>
          <w:lang w:val="en-GB" w:eastAsia="en-GB"/>
        </w:rPr>
      </w:pPr>
    </w:p>
    <w:p w14:paraId="09335BBA" w14:textId="22E754D2" w:rsidR="00C22EF1" w:rsidRPr="00715BF3" w:rsidRDefault="00C22EF1" w:rsidP="00272730">
      <w:pPr>
        <w:numPr>
          <w:ilvl w:val="1"/>
          <w:numId w:val="7"/>
        </w:numPr>
        <w:tabs>
          <w:tab w:val="left" w:pos="-1440"/>
        </w:tabs>
        <w:suppressAutoHyphens/>
        <w:spacing w:after="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must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offer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total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requirement,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unless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otherwise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permitted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offering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part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services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rejected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unless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permitted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otherwise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CFP</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document.</w:t>
      </w:r>
      <w:r w:rsidR="007B5055" w:rsidRPr="00715BF3">
        <w:rPr>
          <w:rFonts w:eastAsia="Calibri" w:cstheme="minorHAnsi"/>
          <w:color w:val="000000"/>
          <w:spacing w:val="-3"/>
          <w:sz w:val="18"/>
          <w:szCs w:val="18"/>
          <w:lang w:val="en-GB" w:eastAsia="en-GB"/>
        </w:rPr>
        <w:t xml:space="preserve"> </w:t>
      </w:r>
    </w:p>
    <w:p w14:paraId="1252A38C" w14:textId="77777777" w:rsidR="00C22EF1" w:rsidRPr="00715BF3" w:rsidRDefault="00C22EF1" w:rsidP="00272730">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0758F573" w14:textId="0395D1BA" w:rsidR="00C22EF1" w:rsidRPr="00715BF3" w:rsidRDefault="007B5055" w:rsidP="00272730">
      <w:pPr>
        <w:numPr>
          <w:ilvl w:val="1"/>
          <w:numId w:val="7"/>
        </w:numPr>
        <w:tabs>
          <w:tab w:val="left" w:pos="-1440"/>
        </w:tabs>
        <w:suppressAutoHyphens/>
        <w:spacing w:after="120" w:line="240" w:lineRule="auto"/>
        <w:ind w:left="375" w:hanging="15"/>
        <w:jc w:val="both"/>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proposal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shall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include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all</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following</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labelled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annexes:</w:t>
      </w:r>
      <w:r w:rsidR="00C22EF1" w:rsidRPr="00715BF3">
        <w:rPr>
          <w:rFonts w:eastAsia="Calibri" w:cstheme="minorHAnsi"/>
          <w:color w:val="000000"/>
          <w:spacing w:val="-3"/>
          <w:sz w:val="18"/>
          <w:szCs w:val="18"/>
          <w:lang w:val="en-GB" w:eastAsia="en-GB"/>
        </w:rPr>
        <w:tab/>
      </w:r>
    </w:p>
    <w:p w14:paraId="7ACCEA1B" w14:textId="77777777" w:rsidR="00C22EF1" w:rsidRPr="00715BF3" w:rsidRDefault="00C22EF1" w:rsidP="00272730">
      <w:pPr>
        <w:tabs>
          <w:tab w:val="left" w:pos="-1440"/>
        </w:tabs>
        <w:suppressAutoHyphens/>
        <w:spacing w:after="120" w:line="240" w:lineRule="auto"/>
        <w:ind w:left="252" w:hanging="15"/>
        <w:rPr>
          <w:rFonts w:eastAsia="Calibri" w:cstheme="minorHAnsi"/>
          <w:color w:val="000000"/>
          <w:spacing w:val="-3"/>
          <w:sz w:val="18"/>
          <w:szCs w:val="18"/>
          <w:lang w:val="en-GB" w:eastAsia="en-GB"/>
        </w:rPr>
      </w:pPr>
    </w:p>
    <w:p w14:paraId="223E09E4" w14:textId="124BDED5" w:rsidR="00C22EF1" w:rsidRPr="00715BF3" w:rsidRDefault="00C22EF1" w:rsidP="00272730">
      <w:pPr>
        <w:tabs>
          <w:tab w:val="left" w:pos="-720"/>
        </w:tabs>
        <w:suppressAutoHyphens/>
        <w:spacing w:after="0" w:line="240" w:lineRule="auto"/>
        <w:ind w:firstLine="360"/>
        <w:rPr>
          <w:rFonts w:eastAsia="Calibri" w:cstheme="minorHAnsi"/>
          <w:color w:val="000000"/>
          <w:spacing w:val="-2"/>
          <w:sz w:val="18"/>
          <w:szCs w:val="18"/>
          <w:lang w:val="en-GB"/>
        </w:rPr>
      </w:pPr>
      <w:r w:rsidRPr="00715BF3">
        <w:rPr>
          <w:rFonts w:eastAsia="Calibri" w:cstheme="minorHAnsi"/>
          <w:b/>
          <w:bCs/>
          <w:color w:val="000000"/>
          <w:spacing w:val="-2"/>
          <w:sz w:val="18"/>
          <w:szCs w:val="18"/>
          <w:lang w:val="en-GB"/>
        </w:rPr>
        <w:t>CFP</w:t>
      </w:r>
      <w:r w:rsidR="007B5055" w:rsidRPr="00715BF3">
        <w:rPr>
          <w:rFonts w:eastAsia="Calibri" w:cstheme="minorHAnsi"/>
          <w:b/>
          <w:bCs/>
          <w:color w:val="000000"/>
          <w:spacing w:val="-2"/>
          <w:sz w:val="18"/>
          <w:szCs w:val="18"/>
          <w:lang w:val="en-GB"/>
        </w:rPr>
        <w:t xml:space="preserve"> </w:t>
      </w:r>
      <w:r w:rsidRPr="00715BF3">
        <w:rPr>
          <w:rFonts w:eastAsia="Calibri" w:cstheme="minorHAnsi"/>
          <w:b/>
          <w:bCs/>
          <w:color w:val="000000"/>
          <w:spacing w:val="-2"/>
          <w:sz w:val="18"/>
          <w:szCs w:val="18"/>
          <w:lang w:val="en-GB"/>
        </w:rPr>
        <w:t>submission</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(on</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or</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before</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due</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date):</w:t>
      </w:r>
    </w:p>
    <w:p w14:paraId="410E41E0" w14:textId="325BC2E7" w:rsidR="00C22EF1" w:rsidRPr="00715BF3"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minimum,</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proponents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shall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complete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return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below</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listed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documents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(Annexes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this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CFP)</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as</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an</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integral</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part</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of</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their</w:t>
      </w:r>
      <w:r w:rsidR="007B5055" w:rsidRPr="00715BF3">
        <w:rPr>
          <w:rFonts w:eastAsia="Times New Roman" w:cstheme="minorHAnsi"/>
          <w:b/>
          <w:color w:val="000000"/>
          <w:spacing w:val="-2"/>
          <w:sz w:val="18"/>
          <w:szCs w:val="18"/>
          <w:lang w:val="en-GB" w:eastAsia="en-GB"/>
        </w:rPr>
        <w:t xml:space="preserve"> </w:t>
      </w:r>
      <w:r w:rsidRPr="00715BF3">
        <w:rPr>
          <w:rFonts w:eastAsia="Times New Roman" w:cstheme="minorHAnsi"/>
          <w:b/>
          <w:color w:val="000000"/>
          <w:spacing w:val="-2"/>
          <w:sz w:val="18"/>
          <w:szCs w:val="18"/>
          <w:lang w:val="en-GB" w:eastAsia="en-GB"/>
        </w:rPr>
        <w:t>proposal</w:t>
      </w:r>
      <w:r w:rsidRPr="00715BF3">
        <w:rPr>
          <w:rFonts w:eastAsia="Times New Roman" w:cstheme="minorHAnsi"/>
          <w:color w:val="000000"/>
          <w:spacing w:val="-2"/>
          <w:sz w:val="18"/>
          <w:szCs w:val="18"/>
          <w:lang w:val="en-GB" w:eastAsia="en-GB"/>
        </w:rPr>
        <w:t>.</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Proponents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add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additional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documentation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their</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proposals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they</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deem</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appropriate.</w:t>
      </w:r>
    </w:p>
    <w:p w14:paraId="5B02043E" w14:textId="77777777" w:rsidR="00C22EF1" w:rsidRPr="00715BF3"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p>
    <w:p w14:paraId="77699E81" w14:textId="261C01A5" w:rsidR="00C22EF1" w:rsidRPr="00715BF3" w:rsidRDefault="00C22EF1" w:rsidP="00272730">
      <w:pPr>
        <w:tabs>
          <w:tab w:val="left" w:pos="-720"/>
        </w:tabs>
        <w:suppressAutoHyphens/>
        <w:spacing w:after="0" w:line="240" w:lineRule="auto"/>
        <w:ind w:left="398" w:hanging="15"/>
        <w:rPr>
          <w:rFonts w:eastAsia="Times New Roman" w:cstheme="minorHAnsi"/>
          <w:color w:val="000000"/>
          <w:spacing w:val="-2"/>
          <w:sz w:val="18"/>
          <w:szCs w:val="18"/>
          <w:lang w:val="en-GB" w:eastAsia="en-GB"/>
        </w:rPr>
      </w:pPr>
      <w:r w:rsidRPr="00715BF3">
        <w:rPr>
          <w:rFonts w:eastAsia="Times New Roman" w:cstheme="minorHAnsi"/>
          <w:color w:val="000000"/>
          <w:spacing w:val="-2"/>
          <w:sz w:val="18"/>
          <w:szCs w:val="18"/>
          <w:lang w:val="en-GB" w:eastAsia="en-GB"/>
        </w:rPr>
        <w:t>Failure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to</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complete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and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return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below</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listed</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documents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as</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part</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of</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the</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may</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result</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in</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proposal</w:t>
      </w:r>
      <w:r w:rsidR="007B5055" w:rsidRPr="00715BF3">
        <w:rPr>
          <w:rFonts w:eastAsia="Times New Roman" w:cstheme="minorHAnsi"/>
          <w:color w:val="000000"/>
          <w:spacing w:val="-2"/>
          <w:sz w:val="18"/>
          <w:szCs w:val="18"/>
          <w:lang w:val="en-GB" w:eastAsia="en-GB"/>
        </w:rPr>
        <w:t xml:space="preserve"> </w:t>
      </w:r>
      <w:r w:rsidRPr="00715BF3">
        <w:rPr>
          <w:rFonts w:eastAsia="Times New Roman" w:cstheme="minorHAnsi"/>
          <w:color w:val="000000"/>
          <w:spacing w:val="-2"/>
          <w:sz w:val="18"/>
          <w:szCs w:val="18"/>
          <w:lang w:val="en-GB" w:eastAsia="en-GB"/>
        </w:rPr>
        <w:t>rejection.</w:t>
      </w:r>
    </w:p>
    <w:p w14:paraId="29F2AEDB" w14:textId="77777777" w:rsidR="00C22EF1" w:rsidRPr="00715BF3" w:rsidRDefault="00C22EF1" w:rsidP="00C22EF1">
      <w:pPr>
        <w:tabs>
          <w:tab w:val="left" w:pos="-720"/>
        </w:tabs>
        <w:suppressAutoHyphens/>
        <w:spacing w:after="0" w:line="240" w:lineRule="auto"/>
        <w:rPr>
          <w:rFonts w:eastAsia="Calibri" w:cstheme="minorHAnsi"/>
          <w:color w:val="000000"/>
          <w:sz w:val="18"/>
          <w:szCs w:val="18"/>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715BF3" w14:paraId="52F9BD6E" w14:textId="77777777" w:rsidTr="004618C5">
        <w:trPr>
          <w:trHeight w:val="20"/>
        </w:trPr>
        <w:tc>
          <w:tcPr>
            <w:tcW w:w="1638" w:type="dxa"/>
          </w:tcPr>
          <w:p w14:paraId="5E2AC1ED" w14:textId="540F1662" w:rsidR="00C22EF1" w:rsidRPr="00715BF3" w:rsidRDefault="00C22EF1"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2B7C19E2" w14:textId="52F4E953" w:rsidR="00C22EF1" w:rsidRPr="00715BF3" w:rsidRDefault="008A4449"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-1</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Mandatory</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requirements/pre-qualification</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criteria</w:t>
            </w:r>
            <w:r w:rsidR="007B5055" w:rsidRPr="00715BF3">
              <w:rPr>
                <w:rFonts w:eastAsia="Calibri" w:cstheme="minorHAnsi"/>
                <w:color w:val="000000"/>
                <w:spacing w:val="-3"/>
                <w:sz w:val="18"/>
                <w:szCs w:val="18"/>
                <w:lang w:val="en-GB"/>
              </w:rPr>
              <w:t xml:space="preserve"> </w:t>
            </w:r>
          </w:p>
        </w:tc>
      </w:tr>
      <w:tr w:rsidR="00C22EF1" w:rsidRPr="00715BF3" w14:paraId="2918AA56" w14:textId="77777777" w:rsidTr="004618C5">
        <w:trPr>
          <w:trHeight w:val="20"/>
        </w:trPr>
        <w:tc>
          <w:tcPr>
            <w:tcW w:w="1638" w:type="dxa"/>
          </w:tcPr>
          <w:p w14:paraId="51E505FE" w14:textId="73BFEE23" w:rsidR="00C22EF1" w:rsidRPr="00715BF3" w:rsidRDefault="00C22EF1"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5A23C3BA" w14:textId="62379915" w:rsidR="00C22EF1" w:rsidRPr="00715BF3" w:rsidRDefault="008A4449" w:rsidP="008A444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-2</w:t>
            </w:r>
            <w:r w:rsidR="007B5055" w:rsidRPr="00715BF3">
              <w:rPr>
                <w:rFonts w:eastAsia="Calibri" w:cstheme="minorHAnsi"/>
                <w:spacing w:val="-2"/>
                <w:sz w:val="18"/>
                <w:szCs w:val="18"/>
                <w:lang w:val="en-GB" w:eastAsia="en-GB"/>
              </w:rPr>
              <w:t xml:space="preserve"> </w:t>
            </w:r>
            <w:r w:rsidRPr="00715BF3">
              <w:rPr>
                <w:rFonts w:cstheme="minorHAnsi"/>
                <w:spacing w:val="-2"/>
                <w:sz w:val="18"/>
                <w:szCs w:val="18"/>
                <w:lang w:val="en-GB"/>
              </w:rPr>
              <w:t>Template</w:t>
            </w:r>
            <w:r w:rsidR="007B5055" w:rsidRPr="00715BF3">
              <w:rPr>
                <w:rFonts w:cstheme="minorHAnsi"/>
                <w:spacing w:val="-2"/>
                <w:sz w:val="18"/>
                <w:szCs w:val="18"/>
                <w:lang w:val="en-GB"/>
              </w:rPr>
              <w:t xml:space="preserve"> </w:t>
            </w:r>
            <w:r w:rsidRPr="00715BF3">
              <w:rPr>
                <w:rFonts w:cstheme="minorHAnsi"/>
                <w:spacing w:val="-2"/>
                <w:sz w:val="18"/>
                <w:szCs w:val="18"/>
                <w:lang w:val="en-GB"/>
              </w:rPr>
              <w:t>for</w:t>
            </w:r>
            <w:r w:rsidR="007B5055" w:rsidRPr="00715BF3">
              <w:rPr>
                <w:rFonts w:cstheme="minorHAnsi"/>
                <w:spacing w:val="-2"/>
                <w:sz w:val="18"/>
                <w:szCs w:val="18"/>
                <w:lang w:val="en-GB"/>
              </w:rPr>
              <w:t xml:space="preserve"> </w:t>
            </w:r>
            <w:r w:rsidRPr="00715BF3">
              <w:rPr>
                <w:rFonts w:cstheme="minorHAnsi"/>
                <w:spacing w:val="-2"/>
                <w:sz w:val="18"/>
                <w:szCs w:val="18"/>
                <w:lang w:val="en-GB"/>
              </w:rPr>
              <w:t>proposal</w:t>
            </w:r>
            <w:r w:rsidR="007B5055" w:rsidRPr="00715BF3">
              <w:rPr>
                <w:rFonts w:cstheme="minorHAnsi"/>
                <w:spacing w:val="-2"/>
                <w:sz w:val="18"/>
                <w:szCs w:val="18"/>
                <w:lang w:val="en-GB"/>
              </w:rPr>
              <w:t xml:space="preserve"> </w:t>
            </w:r>
            <w:r w:rsidRPr="00715BF3">
              <w:rPr>
                <w:rFonts w:cstheme="minorHAnsi"/>
                <w:spacing w:val="-2"/>
                <w:sz w:val="18"/>
                <w:szCs w:val="18"/>
                <w:lang w:val="en-GB"/>
              </w:rPr>
              <w:t>submission</w:t>
            </w:r>
          </w:p>
        </w:tc>
      </w:tr>
      <w:tr w:rsidR="00C22EF1" w:rsidRPr="00715BF3" w14:paraId="3C297BCF" w14:textId="77777777" w:rsidTr="004618C5">
        <w:trPr>
          <w:trHeight w:val="20"/>
        </w:trPr>
        <w:tc>
          <w:tcPr>
            <w:tcW w:w="1638" w:type="dxa"/>
          </w:tcPr>
          <w:p w14:paraId="324B7112" w14:textId="5E05B385" w:rsidR="00C22EF1" w:rsidRPr="00715BF3" w:rsidRDefault="00C22EF1" w:rsidP="004618C5">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133D927D" w14:textId="1FF9B98F" w:rsidR="00C22EF1" w:rsidRPr="00715BF3" w:rsidRDefault="008A4449" w:rsidP="008A444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3</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Format</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of</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resume</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for</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proposed</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staff</w:t>
            </w:r>
          </w:p>
        </w:tc>
      </w:tr>
      <w:tr w:rsidR="00D70D29" w:rsidRPr="00715BF3" w14:paraId="312727F1" w14:textId="77777777" w:rsidTr="004618C5">
        <w:trPr>
          <w:trHeight w:val="20"/>
        </w:trPr>
        <w:tc>
          <w:tcPr>
            <w:tcW w:w="1638" w:type="dxa"/>
          </w:tcPr>
          <w:p w14:paraId="1E7F8918" w14:textId="029EACE5" w:rsidR="00D70D29" w:rsidRPr="00715BF3" w:rsidRDefault="00D70D29" w:rsidP="00D70D29">
            <w:pPr>
              <w:widowControl w:val="0"/>
              <w:suppressAutoHyphens/>
              <w:spacing w:before="40" w:after="40" w:line="240" w:lineRule="auto"/>
              <w:rPr>
                <w:rFonts w:eastAsia="Calibri" w:cstheme="minorHAnsi"/>
                <w:color w:val="000000"/>
                <w:spacing w:val="-3"/>
                <w:sz w:val="18"/>
                <w:szCs w:val="18"/>
                <w:lang w:val="en-GB"/>
              </w:rPr>
            </w:pPr>
            <w:r w:rsidRPr="00715BF3">
              <w:rPr>
                <w:rFonts w:eastAsia="Calibri" w:cstheme="minorHAnsi"/>
                <w:color w:val="000000"/>
                <w:spacing w:val="-2"/>
                <w:sz w:val="18"/>
                <w:szCs w:val="18"/>
                <w:lang w:val="en-GB"/>
              </w:rPr>
              <w:t>Part</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of</w:t>
            </w:r>
            <w:r w:rsidR="007B5055" w:rsidRPr="00715BF3">
              <w:rPr>
                <w:rFonts w:eastAsia="Calibri" w:cstheme="minorHAnsi"/>
                <w:color w:val="000000"/>
                <w:spacing w:val="-2"/>
                <w:sz w:val="18"/>
                <w:szCs w:val="18"/>
                <w:lang w:val="en-GB"/>
              </w:rPr>
              <w:t xml:space="preserve"> </w:t>
            </w:r>
            <w:r w:rsidRPr="00715BF3">
              <w:rPr>
                <w:rFonts w:eastAsia="Calibri" w:cstheme="minorHAnsi"/>
                <w:color w:val="000000"/>
                <w:spacing w:val="-2"/>
                <w:sz w:val="18"/>
                <w:szCs w:val="18"/>
                <w:lang w:val="en-GB"/>
              </w:rPr>
              <w:t>proposal</w:t>
            </w:r>
          </w:p>
        </w:tc>
        <w:tc>
          <w:tcPr>
            <w:tcW w:w="6498" w:type="dxa"/>
          </w:tcPr>
          <w:p w14:paraId="1DBB2FD8" w14:textId="5E11B1FB" w:rsidR="00D70D29" w:rsidRPr="00715BF3" w:rsidRDefault="00D70D29" w:rsidP="00D70D29">
            <w:pPr>
              <w:tabs>
                <w:tab w:val="left" w:pos="-720"/>
                <w:tab w:val="left" w:pos="1440"/>
              </w:tabs>
              <w:suppressAutoHyphens/>
              <w:spacing w:after="0" w:line="240" w:lineRule="auto"/>
              <w:rPr>
                <w:rFonts w:eastAsia="Calibri" w:cstheme="minorHAnsi"/>
                <w:spacing w:val="-2"/>
                <w:sz w:val="18"/>
                <w:szCs w:val="18"/>
                <w:lang w:val="en-GB" w:eastAsia="en-GB"/>
              </w:rPr>
            </w:pPr>
            <w:r w:rsidRPr="00715BF3">
              <w:rPr>
                <w:rFonts w:eastAsia="Calibri" w:cstheme="minorHAnsi"/>
                <w:b/>
                <w:spacing w:val="-2"/>
                <w:sz w:val="18"/>
                <w:szCs w:val="18"/>
                <w:lang w:val="en-GB" w:eastAsia="en-GB"/>
              </w:rPr>
              <w:t>Annex</w:t>
            </w:r>
            <w:r w:rsidR="007B5055" w:rsidRPr="00715BF3">
              <w:rPr>
                <w:rFonts w:eastAsia="Calibri" w:cstheme="minorHAnsi"/>
                <w:b/>
                <w:spacing w:val="-2"/>
                <w:sz w:val="18"/>
                <w:szCs w:val="18"/>
                <w:lang w:val="en-GB" w:eastAsia="en-GB"/>
              </w:rPr>
              <w:t xml:space="preserve"> </w:t>
            </w:r>
            <w:r w:rsidRPr="00715BF3">
              <w:rPr>
                <w:rFonts w:cstheme="minorHAnsi"/>
                <w:b/>
                <w:spacing w:val="-2"/>
                <w:sz w:val="18"/>
                <w:szCs w:val="18"/>
                <w:lang w:val="en-GB"/>
              </w:rPr>
              <w:t>B</w:t>
            </w:r>
            <w:r w:rsidRPr="00715BF3">
              <w:rPr>
                <w:rFonts w:eastAsia="Calibri" w:cstheme="minorHAnsi"/>
                <w:b/>
                <w:spacing w:val="-2"/>
                <w:sz w:val="18"/>
                <w:szCs w:val="18"/>
                <w:lang w:val="en-GB" w:eastAsia="en-GB"/>
              </w:rPr>
              <w:t>-</w:t>
            </w:r>
            <w:r w:rsidRPr="00715BF3">
              <w:rPr>
                <w:rFonts w:cstheme="minorHAnsi"/>
                <w:b/>
                <w:spacing w:val="-2"/>
                <w:sz w:val="18"/>
                <w:szCs w:val="18"/>
                <w:lang w:val="en-GB"/>
              </w:rPr>
              <w:t>4</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Capacity</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Assessment</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minimum</w:t>
            </w:r>
            <w:r w:rsidR="007B5055" w:rsidRPr="00715BF3">
              <w:rPr>
                <w:rFonts w:eastAsia="Calibri" w:cstheme="minorHAnsi"/>
                <w:spacing w:val="-2"/>
                <w:sz w:val="18"/>
                <w:szCs w:val="18"/>
                <w:lang w:val="en-GB" w:eastAsia="en-GB"/>
              </w:rPr>
              <w:t xml:space="preserve"> </w:t>
            </w:r>
            <w:r w:rsidRPr="00715BF3">
              <w:rPr>
                <w:rFonts w:eastAsia="Calibri" w:cstheme="minorHAnsi"/>
                <w:spacing w:val="-2"/>
                <w:sz w:val="18"/>
                <w:szCs w:val="18"/>
                <w:lang w:val="en-GB" w:eastAsia="en-GB"/>
              </w:rPr>
              <w:t>Documents</w:t>
            </w:r>
          </w:p>
        </w:tc>
      </w:tr>
    </w:tbl>
    <w:p w14:paraId="4634246A" w14:textId="77777777" w:rsidR="00C22EF1" w:rsidRPr="00715BF3" w:rsidRDefault="00C22EF1" w:rsidP="00C22EF1">
      <w:pPr>
        <w:widowControl w:val="0"/>
        <w:spacing w:after="0" w:line="240" w:lineRule="auto"/>
        <w:rPr>
          <w:rFonts w:eastAsia="Calibri" w:cstheme="minorHAnsi"/>
          <w:color w:val="000000"/>
          <w:sz w:val="18"/>
          <w:szCs w:val="18"/>
          <w:lang w:val="en-GB"/>
        </w:rPr>
      </w:pPr>
    </w:p>
    <w:p w14:paraId="5965C482" w14:textId="090399BA" w:rsidR="00C22EF1" w:rsidRPr="00715BF3" w:rsidRDefault="00C22EF1" w:rsidP="00272730">
      <w:pPr>
        <w:tabs>
          <w:tab w:val="left" w:pos="720"/>
        </w:tabs>
        <w:suppressAutoHyphens/>
        <w:spacing w:after="0" w:line="240" w:lineRule="auto"/>
        <w:ind w:left="450"/>
        <w:jc w:val="both"/>
        <w:rPr>
          <w:rFonts w:eastAsia="Arial" w:cstheme="minorHAnsi"/>
          <w:color w:val="000000"/>
          <w:spacing w:val="-2"/>
          <w:sz w:val="18"/>
          <w:szCs w:val="18"/>
          <w:lang w:val="en-GB"/>
        </w:rPr>
      </w:pPr>
      <w:r w:rsidRPr="00715BF3">
        <w:rPr>
          <w:rFonts w:eastAsia="Arial" w:cstheme="minorHAnsi"/>
          <w:color w:val="000000"/>
          <w:spacing w:val="-2"/>
          <w:sz w:val="18"/>
          <w:szCs w:val="18"/>
          <w:lang w:val="en-GB"/>
        </w:rPr>
        <w:t>If</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after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assessing</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this</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opportunity</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have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made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the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determination</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not</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to</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submit</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proposal,</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we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would</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appreciate</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it</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if</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could</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return</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this</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form</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indicating</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your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reasons</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for</w:t>
      </w:r>
      <w:r w:rsidR="007B5055" w:rsidRPr="00715BF3">
        <w:rPr>
          <w:rFonts w:eastAsia="Arial" w:cstheme="minorHAnsi"/>
          <w:color w:val="000000"/>
          <w:spacing w:val="-2"/>
          <w:sz w:val="18"/>
          <w:szCs w:val="18"/>
          <w:lang w:val="en-GB"/>
        </w:rPr>
        <w:t xml:space="preserve"> </w:t>
      </w:r>
      <w:r w:rsidRPr="00715BF3">
        <w:rPr>
          <w:rFonts w:eastAsia="Arial" w:cstheme="minorHAnsi"/>
          <w:color w:val="000000"/>
          <w:spacing w:val="-2"/>
          <w:sz w:val="18"/>
          <w:szCs w:val="18"/>
          <w:lang w:val="en-GB"/>
        </w:rPr>
        <w:t>non-participation.</w:t>
      </w:r>
    </w:p>
    <w:p w14:paraId="35158C63" w14:textId="77777777" w:rsidR="00C22EF1" w:rsidRPr="00715BF3" w:rsidRDefault="00C22EF1" w:rsidP="00C22EF1">
      <w:pPr>
        <w:tabs>
          <w:tab w:val="left" w:pos="1350"/>
        </w:tabs>
        <w:spacing w:after="0" w:line="240" w:lineRule="auto"/>
        <w:rPr>
          <w:rFonts w:eastAsia="Calibri" w:cstheme="minorHAnsi"/>
          <w:sz w:val="18"/>
          <w:szCs w:val="18"/>
          <w:lang w:val="en-GB"/>
        </w:rPr>
      </w:pPr>
    </w:p>
    <w:p w14:paraId="16B78E48" w14:textId="3E49FEC7" w:rsidR="00C22EF1" w:rsidRPr="00715BF3" w:rsidRDefault="00C22EF1" w:rsidP="00272730">
      <w:pPr>
        <w:keepNext/>
        <w:keepLines/>
        <w:numPr>
          <w:ilvl w:val="0"/>
          <w:numId w:val="7"/>
        </w:numPr>
        <w:spacing w:after="0" w:line="240" w:lineRule="auto"/>
        <w:ind w:left="360" w:firstLine="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Format</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and</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signing</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of</w:t>
      </w:r>
      <w:r w:rsidR="007B5055" w:rsidRPr="00715BF3">
        <w:rPr>
          <w:rFonts w:eastAsia="Times New Roman" w:cstheme="minorHAnsi"/>
          <w:b/>
          <w:bCs/>
          <w:color w:val="000000"/>
          <w:sz w:val="18"/>
          <w:szCs w:val="18"/>
          <w:lang w:val="en-GB" w:eastAsia="en-GB"/>
        </w:rPr>
        <w:t xml:space="preserve"> </w:t>
      </w:r>
      <w:r w:rsidRPr="00715BF3">
        <w:rPr>
          <w:rFonts w:eastAsia="Times New Roman" w:cstheme="minorHAnsi"/>
          <w:b/>
          <w:bCs/>
          <w:color w:val="000000"/>
          <w:sz w:val="18"/>
          <w:szCs w:val="18"/>
          <w:lang w:val="en-GB" w:eastAsia="en-GB"/>
        </w:rPr>
        <w:t>proposal</w:t>
      </w:r>
    </w:p>
    <w:p w14:paraId="1ADA0B3E" w14:textId="1B7BC9AE" w:rsidR="00C22EF1" w:rsidRPr="00715BF3" w:rsidRDefault="00C22EF1" w:rsidP="00C22EF1">
      <w:pPr>
        <w:keepNext/>
        <w:keepLines/>
        <w:spacing w:after="0" w:line="240" w:lineRule="auto"/>
        <w:ind w:left="360"/>
        <w:contextualSpacing/>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13.1</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typed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written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indelible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ink</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signed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duly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authorized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bind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contract.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latter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authorization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indicated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written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power-of-attorney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accompanying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p>
    <w:p w14:paraId="39EE0E02" w14:textId="69057DFE" w:rsidR="00C22EF1" w:rsidRPr="00715BF3" w:rsidRDefault="00C22EF1" w:rsidP="00C22EF1">
      <w:pPr>
        <w:keepNext/>
        <w:keepLines/>
        <w:spacing w:before="360" w:after="120" w:line="240" w:lineRule="auto"/>
        <w:ind w:left="450" w:hanging="90"/>
        <w:outlineLvl w:val="0"/>
        <w:rPr>
          <w:rFonts w:eastAsia="Times New Roman" w:cstheme="minorHAnsi"/>
          <w:color w:val="000000"/>
          <w:sz w:val="18"/>
          <w:szCs w:val="18"/>
          <w:lang w:val="en-GB" w:eastAsia="en-GB"/>
        </w:rPr>
      </w:pPr>
      <w:r w:rsidRPr="00715BF3">
        <w:rPr>
          <w:rFonts w:eastAsia="Times New Roman" w:cstheme="minorHAnsi"/>
          <w:color w:val="000000"/>
          <w:sz w:val="18"/>
          <w:szCs w:val="18"/>
          <w:lang w:val="en-GB" w:eastAsia="en-GB"/>
        </w:rPr>
        <w:t>13.2.</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contain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no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interlineations,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erasures,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overwriting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except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as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necessary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to</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correct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errors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made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proponent,</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which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case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such</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corrections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shall</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initialled</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by</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or</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persons</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signing</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the</w:t>
      </w:r>
      <w:r w:rsidR="007B5055" w:rsidRPr="00715BF3">
        <w:rPr>
          <w:rFonts w:eastAsia="Times New Roman" w:cstheme="minorHAnsi"/>
          <w:color w:val="000000"/>
          <w:sz w:val="18"/>
          <w:szCs w:val="18"/>
          <w:lang w:val="en-GB" w:eastAsia="en-GB"/>
        </w:rPr>
        <w:t xml:space="preserve"> </w:t>
      </w:r>
      <w:r w:rsidRPr="00715BF3">
        <w:rPr>
          <w:rFonts w:eastAsia="Times New Roman" w:cstheme="minorHAnsi"/>
          <w:color w:val="000000"/>
          <w:sz w:val="18"/>
          <w:szCs w:val="18"/>
          <w:lang w:val="en-GB" w:eastAsia="en-GB"/>
        </w:rPr>
        <w:t>proposal.</w:t>
      </w:r>
      <w:r w:rsidRPr="00715BF3">
        <w:rPr>
          <w:rFonts w:eastAsia="Calibri" w:cstheme="minorHAnsi"/>
          <w:sz w:val="18"/>
          <w:szCs w:val="18"/>
          <w:lang w:val="en-GB"/>
        </w:rPr>
        <w:tab/>
      </w:r>
    </w:p>
    <w:p w14:paraId="7C9C3D50" w14:textId="77777777" w:rsidR="00C22EF1" w:rsidRPr="00715BF3" w:rsidRDefault="00C22EF1" w:rsidP="00272730">
      <w:pPr>
        <w:keepNext/>
        <w:keepLines/>
        <w:numPr>
          <w:ilvl w:val="0"/>
          <w:numId w:val="7"/>
        </w:numPr>
        <w:spacing w:after="0" w:line="240" w:lineRule="auto"/>
        <w:ind w:left="360" w:hanging="90"/>
        <w:contextualSpacing/>
        <w:jc w:val="both"/>
        <w:outlineLvl w:val="0"/>
        <w:rPr>
          <w:rFonts w:eastAsia="Times New Roman" w:cstheme="minorHAnsi"/>
          <w:b/>
          <w:bCs/>
          <w:color w:val="000000"/>
          <w:sz w:val="18"/>
          <w:szCs w:val="18"/>
          <w:lang w:val="en-GB" w:eastAsia="en-GB"/>
        </w:rPr>
      </w:pPr>
      <w:r w:rsidRPr="00715BF3">
        <w:rPr>
          <w:rFonts w:eastAsia="Times New Roman" w:cstheme="minorHAnsi"/>
          <w:b/>
          <w:bCs/>
          <w:color w:val="000000"/>
          <w:sz w:val="18"/>
          <w:szCs w:val="18"/>
          <w:lang w:val="en-GB" w:eastAsia="en-GB"/>
        </w:rPr>
        <w:t>Award</w:t>
      </w:r>
    </w:p>
    <w:p w14:paraId="10E9170F" w14:textId="0AFE6CCA" w:rsidR="00C22EF1" w:rsidRPr="00715BF3" w:rsidRDefault="00C22EF1" w:rsidP="00272730">
      <w:pPr>
        <w:numPr>
          <w:ilvl w:val="1"/>
          <w:numId w:val="0"/>
        </w:numPr>
        <w:tabs>
          <w:tab w:val="left" w:pos="-1440"/>
        </w:tabs>
        <w:suppressAutoHyphens/>
        <w:spacing w:after="0" w:line="240" w:lineRule="auto"/>
        <w:ind w:left="360"/>
        <w:contextualSpacing/>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14.1</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made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responsible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responsive</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individual</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proponent/lead</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applicant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highest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evaluated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proposal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following</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negotiation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acceptable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contract.</w:t>
      </w:r>
      <w:r w:rsidR="007B5055" w:rsidRPr="00715BF3">
        <w:rPr>
          <w:rFonts w:eastAsia="Calibri" w:cstheme="minorHAnsi"/>
          <w:color w:val="000000"/>
          <w:spacing w:val="-3"/>
          <w:sz w:val="18"/>
          <w:szCs w:val="18"/>
          <w:lang w:val="en-GB" w:eastAsia="en-GB"/>
        </w:rPr>
        <w:t xml:space="preserve"> </w:t>
      </w:r>
      <w:r w:rsidR="00105531" w:rsidRPr="00715BF3">
        <w:rPr>
          <w:rFonts w:eastAsia="Calibri" w:cstheme="minorHAnsi"/>
          <w:color w:val="000000"/>
          <w:spacing w:val="-3"/>
          <w:sz w:val="18"/>
          <w:szCs w:val="18"/>
          <w:lang w:val="en-GB" w:eastAsia="en-GB"/>
        </w:rPr>
        <w:t>UN</w:t>
      </w:r>
      <w:r w:rsidR="007B5055" w:rsidRPr="00715BF3">
        <w:rPr>
          <w:rFonts w:eastAsia="Calibri" w:cstheme="minorHAnsi"/>
          <w:color w:val="000000"/>
          <w:spacing w:val="-3"/>
          <w:sz w:val="18"/>
          <w:szCs w:val="18"/>
          <w:lang w:val="en-GB" w:eastAsia="en-GB"/>
        </w:rPr>
        <w:t xml:space="preserve"> </w:t>
      </w:r>
      <w:r w:rsidR="00644463" w:rsidRPr="00715BF3">
        <w:rPr>
          <w:rFonts w:eastAsia="Calibri" w:cstheme="minorHAnsi"/>
          <w:color w:val="000000"/>
          <w:spacing w:val="-3"/>
          <w:sz w:val="18"/>
          <w:szCs w:val="18"/>
          <w:lang w:val="en-GB" w:eastAsia="en-GB"/>
        </w:rPr>
        <w:t>Women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reserves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right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conduct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negotiations</w:t>
      </w:r>
      <w:r w:rsidR="007B5055"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1"/>
          <w:sz w:val="18"/>
          <w:szCs w:val="18"/>
          <w:lang w:val="en-GB" w:eastAsia="en-GB"/>
        </w:rPr>
        <w:t>r</w:t>
      </w:r>
      <w:r w:rsidRPr="00715BF3">
        <w:rPr>
          <w:rFonts w:eastAsia="Arial" w:cstheme="minorHAnsi"/>
          <w:color w:val="000000"/>
          <w:spacing w:val="-3"/>
          <w:sz w:val="18"/>
          <w:szCs w:val="18"/>
          <w:lang w:val="en-GB" w:eastAsia="en-GB"/>
        </w:rPr>
        <w:t>e</w:t>
      </w:r>
      <w:r w:rsidRPr="00715BF3">
        <w:rPr>
          <w:rFonts w:eastAsia="Arial" w:cstheme="minorHAnsi"/>
          <w:color w:val="000000"/>
          <w:spacing w:val="-1"/>
          <w:sz w:val="18"/>
          <w:szCs w:val="18"/>
          <w:lang w:val="en-GB" w:eastAsia="en-GB"/>
        </w:rPr>
        <w:t>g</w:t>
      </w:r>
      <w:r w:rsidRPr="00715BF3">
        <w:rPr>
          <w:rFonts w:eastAsia="Arial" w:cstheme="minorHAnsi"/>
          <w:color w:val="000000"/>
          <w:spacing w:val="-3"/>
          <w:sz w:val="18"/>
          <w:szCs w:val="18"/>
          <w:lang w:val="en-GB" w:eastAsia="en-GB"/>
        </w:rPr>
        <w:t>ar</w:t>
      </w:r>
      <w:r w:rsidRPr="00715BF3">
        <w:rPr>
          <w:rFonts w:eastAsia="Arial" w:cstheme="minorHAnsi"/>
          <w:color w:val="000000"/>
          <w:spacing w:val="2"/>
          <w:sz w:val="18"/>
          <w:szCs w:val="18"/>
          <w:lang w:val="en-GB" w:eastAsia="en-GB"/>
        </w:rPr>
        <w:t>d</w:t>
      </w:r>
      <w:r w:rsidRPr="00715BF3">
        <w:rPr>
          <w:rFonts w:eastAsia="Arial" w:cstheme="minorHAnsi"/>
          <w:color w:val="000000"/>
          <w:spacing w:val="-1"/>
          <w:sz w:val="18"/>
          <w:szCs w:val="18"/>
          <w:lang w:val="en-GB" w:eastAsia="en-GB"/>
        </w:rPr>
        <w:t>i</w:t>
      </w:r>
      <w:r w:rsidRPr="00715BF3">
        <w:rPr>
          <w:rFonts w:eastAsia="Arial" w:cstheme="minorHAnsi"/>
          <w:color w:val="000000"/>
          <w:spacing w:val="-3"/>
          <w:sz w:val="18"/>
          <w:szCs w:val="18"/>
          <w:lang w:val="en-GB" w:eastAsia="en-GB"/>
        </w:rPr>
        <w:t>ng</w:t>
      </w:r>
      <w:r w:rsidR="007B5055" w:rsidRPr="00715BF3">
        <w:rPr>
          <w:rFonts w:eastAsia="Arial" w:cstheme="minorHAnsi"/>
          <w:color w:val="000000"/>
          <w:spacing w:val="-7"/>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3"/>
          <w:sz w:val="18"/>
          <w:szCs w:val="18"/>
          <w:lang w:val="en-GB" w:eastAsia="en-GB"/>
        </w:rPr>
        <w:t>e</w:t>
      </w:r>
      <w:r w:rsidR="007B5055"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1"/>
          <w:sz w:val="18"/>
          <w:szCs w:val="18"/>
          <w:lang w:val="en-GB" w:eastAsia="en-GB"/>
        </w:rPr>
        <w:t>c</w:t>
      </w:r>
      <w:r w:rsidRPr="00715BF3">
        <w:rPr>
          <w:rFonts w:eastAsia="Arial" w:cstheme="minorHAnsi"/>
          <w:color w:val="000000"/>
          <w:spacing w:val="-3"/>
          <w:sz w:val="18"/>
          <w:szCs w:val="18"/>
          <w:lang w:val="en-GB" w:eastAsia="en-GB"/>
        </w:rPr>
        <w:t>o</w:t>
      </w:r>
      <w:r w:rsidRPr="00715BF3">
        <w:rPr>
          <w:rFonts w:eastAsia="Arial" w:cstheme="minorHAnsi"/>
          <w:color w:val="000000"/>
          <w:spacing w:val="-1"/>
          <w:sz w:val="18"/>
          <w:szCs w:val="18"/>
          <w:lang w:val="en-GB" w:eastAsia="en-GB"/>
        </w:rPr>
        <w:t>n</w:t>
      </w:r>
      <w:r w:rsidRPr="00715BF3">
        <w:rPr>
          <w:rFonts w:eastAsia="Arial" w:cstheme="minorHAnsi"/>
          <w:color w:val="000000"/>
          <w:spacing w:val="-3"/>
          <w:sz w:val="18"/>
          <w:szCs w:val="18"/>
          <w:lang w:val="en-GB" w:eastAsia="en-GB"/>
        </w:rPr>
        <w:t>t</w:t>
      </w:r>
      <w:r w:rsidRPr="00715BF3">
        <w:rPr>
          <w:rFonts w:eastAsia="Arial" w:cstheme="minorHAnsi"/>
          <w:color w:val="000000"/>
          <w:spacing w:val="2"/>
          <w:sz w:val="18"/>
          <w:szCs w:val="18"/>
          <w:lang w:val="en-GB" w:eastAsia="en-GB"/>
        </w:rPr>
        <w:t>e</w:t>
      </w:r>
      <w:r w:rsidRPr="00715BF3">
        <w:rPr>
          <w:rFonts w:eastAsia="Arial" w:cstheme="minorHAnsi"/>
          <w:color w:val="000000"/>
          <w:spacing w:val="-3"/>
          <w:sz w:val="18"/>
          <w:szCs w:val="18"/>
          <w:lang w:val="en-GB" w:eastAsia="en-GB"/>
        </w:rPr>
        <w:t>nts</w:t>
      </w:r>
      <w:r w:rsidR="007B5055" w:rsidRPr="00715BF3">
        <w:rPr>
          <w:rFonts w:eastAsia="Arial" w:cstheme="minorHAnsi"/>
          <w:color w:val="000000"/>
          <w:spacing w:val="-8"/>
          <w:sz w:val="18"/>
          <w:szCs w:val="18"/>
          <w:lang w:val="en-GB" w:eastAsia="en-GB"/>
        </w:rPr>
        <w:t xml:space="preserve"> </w:t>
      </w:r>
      <w:r w:rsidRPr="00715BF3">
        <w:rPr>
          <w:rFonts w:eastAsia="Arial" w:cstheme="minorHAnsi"/>
          <w:color w:val="000000"/>
          <w:spacing w:val="-3"/>
          <w:sz w:val="18"/>
          <w:szCs w:val="18"/>
          <w:lang w:val="en-GB" w:eastAsia="en-GB"/>
        </w:rPr>
        <w:t>of</w:t>
      </w:r>
      <w:r w:rsidR="007B5055" w:rsidRPr="00715BF3">
        <w:rPr>
          <w:rFonts w:eastAsia="Arial" w:cstheme="minorHAnsi"/>
          <w:color w:val="000000"/>
          <w:spacing w:val="-1"/>
          <w:sz w:val="18"/>
          <w:szCs w:val="18"/>
          <w:lang w:val="en-GB" w:eastAsia="en-GB"/>
        </w:rPr>
        <w:t xml:space="preserve"> </w:t>
      </w:r>
      <w:r w:rsidRPr="00715BF3">
        <w:rPr>
          <w:rFonts w:eastAsia="Arial" w:cstheme="minorHAnsi"/>
          <w:color w:val="000000"/>
          <w:spacing w:val="-3"/>
          <w:sz w:val="18"/>
          <w:szCs w:val="18"/>
          <w:lang w:val="en-GB" w:eastAsia="en-GB"/>
        </w:rPr>
        <w:t>t</w:t>
      </w:r>
      <w:r w:rsidRPr="00715BF3">
        <w:rPr>
          <w:rFonts w:eastAsia="Arial" w:cstheme="minorHAnsi"/>
          <w:color w:val="000000"/>
          <w:spacing w:val="-1"/>
          <w:sz w:val="18"/>
          <w:szCs w:val="18"/>
          <w:lang w:val="en-GB" w:eastAsia="en-GB"/>
        </w:rPr>
        <w:t>h</w:t>
      </w:r>
      <w:r w:rsidRPr="00715BF3">
        <w:rPr>
          <w:rFonts w:eastAsia="Arial" w:cstheme="minorHAnsi"/>
          <w:color w:val="000000"/>
          <w:spacing w:val="2"/>
          <w:sz w:val="18"/>
          <w:szCs w:val="18"/>
          <w:lang w:val="en-GB" w:eastAsia="en-GB"/>
        </w:rPr>
        <w:t>e</w:t>
      </w:r>
      <w:r w:rsidR="007B5055" w:rsidRPr="00715BF3">
        <w:rPr>
          <w:rFonts w:eastAsia="Arial" w:cstheme="minorHAnsi"/>
          <w:color w:val="000000"/>
          <w:spacing w:val="-4"/>
          <w:sz w:val="18"/>
          <w:szCs w:val="18"/>
          <w:lang w:val="en-GB" w:eastAsia="en-GB"/>
        </w:rPr>
        <w:t xml:space="preserve"> </w:t>
      </w:r>
      <w:r w:rsidRPr="00715BF3">
        <w:rPr>
          <w:rFonts w:eastAsia="Arial" w:cstheme="minorHAnsi"/>
          <w:color w:val="000000"/>
          <w:spacing w:val="-3"/>
          <w:sz w:val="18"/>
          <w:szCs w:val="18"/>
          <w:lang w:val="en-GB" w:eastAsia="en-GB"/>
        </w:rPr>
        <w:t>proposal.</w:t>
      </w:r>
      <w:r w:rsidR="007B5055" w:rsidRPr="00715BF3">
        <w:rPr>
          <w:rFonts w:eastAsia="Arial"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in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effect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only</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after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acceptance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conditions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terms</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reference.</w:t>
      </w:r>
      <w:r w:rsidR="007B5055" w:rsidRPr="00715BF3">
        <w:rPr>
          <w:rFonts w:eastAsia="Calibri" w:cstheme="minorHAnsi"/>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agreement</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will</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reflect</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name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of</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the</w:t>
      </w:r>
      <w:r w:rsidR="007B5055" w:rsidRPr="00715BF3">
        <w:rPr>
          <w:rFonts w:eastAsia="Calibri" w:cstheme="minorHAnsi"/>
          <w:b/>
          <w:bCs/>
          <w:color w:val="000000"/>
          <w:spacing w:val="-3"/>
          <w:sz w:val="18"/>
          <w:szCs w:val="18"/>
          <w:lang w:val="en-GB" w:eastAsia="en-GB"/>
        </w:rPr>
        <w:t xml:space="preserve"> </w:t>
      </w:r>
      <w:r w:rsidR="00452900" w:rsidRPr="00715BF3">
        <w:rPr>
          <w:rFonts w:eastAsia="Calibri" w:cstheme="minorHAnsi"/>
          <w:b/>
          <w:bCs/>
          <w:color w:val="000000"/>
          <w:spacing w:val="-3"/>
          <w:sz w:val="18"/>
          <w:szCs w:val="18"/>
          <w:lang w:val="en-GB" w:eastAsia="en-GB"/>
        </w:rPr>
        <w:t>individual</w:t>
      </w:r>
      <w:r w:rsidR="007B5055" w:rsidRPr="00715BF3">
        <w:rPr>
          <w:rFonts w:eastAsia="Calibri" w:cstheme="minorHAnsi"/>
          <w:b/>
          <w:bCs/>
          <w:color w:val="000000"/>
          <w:spacing w:val="-3"/>
          <w:sz w:val="18"/>
          <w:szCs w:val="18"/>
          <w:lang w:val="en-GB" w:eastAsia="en-GB"/>
        </w:rPr>
        <w:t xml:space="preserve"> </w:t>
      </w:r>
      <w:r w:rsidR="00452900" w:rsidRPr="00715BF3">
        <w:rPr>
          <w:rFonts w:eastAsia="Calibri" w:cstheme="minorHAnsi"/>
          <w:b/>
          <w:bCs/>
          <w:color w:val="000000"/>
          <w:spacing w:val="-3"/>
          <w:sz w:val="18"/>
          <w:szCs w:val="18"/>
          <w:lang w:val="en-GB" w:eastAsia="en-GB"/>
        </w:rPr>
        <w:t>proponent/lead</w:t>
      </w:r>
      <w:r w:rsidR="007B5055" w:rsidRPr="00715BF3">
        <w:rPr>
          <w:rFonts w:eastAsia="Calibri" w:cstheme="minorHAnsi"/>
          <w:b/>
          <w:bCs/>
          <w:color w:val="000000"/>
          <w:spacing w:val="-3"/>
          <w:sz w:val="18"/>
          <w:szCs w:val="18"/>
          <w:lang w:val="en-GB" w:eastAsia="en-GB"/>
        </w:rPr>
        <w:t xml:space="preserve"> </w:t>
      </w:r>
      <w:r w:rsidR="00452900" w:rsidRPr="00715BF3">
        <w:rPr>
          <w:rFonts w:eastAsia="Calibri" w:cstheme="minorHAnsi"/>
          <w:b/>
          <w:bCs/>
          <w:color w:val="000000"/>
          <w:spacing w:val="-3"/>
          <w:sz w:val="18"/>
          <w:szCs w:val="18"/>
          <w:lang w:val="en-GB" w:eastAsia="en-GB"/>
        </w:rPr>
        <w:t>applicant</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whose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financials</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were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provided</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in</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response</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to</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this</w:t>
      </w:r>
      <w:r w:rsidR="007B5055" w:rsidRPr="00715BF3">
        <w:rPr>
          <w:rFonts w:eastAsia="Calibri" w:cstheme="minorHAnsi"/>
          <w:b/>
          <w:bCs/>
          <w:color w:val="000000"/>
          <w:spacing w:val="-3"/>
          <w:sz w:val="18"/>
          <w:szCs w:val="18"/>
          <w:lang w:val="en-GB" w:eastAsia="en-GB"/>
        </w:rPr>
        <w:t xml:space="preserve"> </w:t>
      </w:r>
      <w:r w:rsidRPr="00715BF3">
        <w:rPr>
          <w:rFonts w:eastAsia="Calibri" w:cstheme="minorHAnsi"/>
          <w:b/>
          <w:bCs/>
          <w:color w:val="000000"/>
          <w:spacing w:val="-3"/>
          <w:sz w:val="18"/>
          <w:szCs w:val="18"/>
          <w:lang w:val="en-GB" w:eastAsia="en-GB"/>
        </w:rPr>
        <w:t>CFP</w:t>
      </w:r>
      <w:r w:rsidRPr="00715BF3">
        <w:rPr>
          <w:rFonts w:eastAsia="Calibri" w:cstheme="minorHAnsi"/>
          <w:color w:val="000000"/>
          <w:spacing w:val="-3"/>
          <w:sz w:val="18"/>
          <w:szCs w:val="18"/>
          <w:lang w:val="en-GB" w:eastAsia="en-GB"/>
        </w:rPr>
        <w:t>.</w:t>
      </w:r>
      <w:r w:rsidR="007B5055" w:rsidRPr="00715BF3">
        <w:rPr>
          <w:rFonts w:eastAsia="Calibri" w:cstheme="minorHAnsi"/>
          <w:color w:val="000000"/>
          <w:spacing w:val="-3"/>
          <w:sz w:val="18"/>
          <w:szCs w:val="18"/>
          <w:lang w:val="en-GB" w:eastAsia="en-GB"/>
        </w:rPr>
        <w:t xml:space="preserve">  </w:t>
      </w:r>
    </w:p>
    <w:p w14:paraId="59264AA0" w14:textId="77777777" w:rsidR="00C22EF1" w:rsidRPr="00715BF3" w:rsidRDefault="00C22EF1" w:rsidP="00272730">
      <w:pPr>
        <w:tabs>
          <w:tab w:val="left" w:pos="-1440"/>
        </w:tabs>
        <w:suppressAutoHyphens/>
        <w:spacing w:after="0" w:line="240" w:lineRule="auto"/>
        <w:ind w:left="360" w:hanging="90"/>
        <w:rPr>
          <w:rFonts w:eastAsia="Calibri" w:cstheme="minorHAnsi"/>
          <w:color w:val="000000"/>
          <w:spacing w:val="-3"/>
          <w:sz w:val="18"/>
          <w:szCs w:val="18"/>
          <w:lang w:val="en-GB" w:eastAsia="en-GB"/>
        </w:rPr>
      </w:pPr>
    </w:p>
    <w:p w14:paraId="2D09D476" w14:textId="26FA792E" w:rsidR="00C22EF1" w:rsidRPr="00715BF3" w:rsidRDefault="007B5055" w:rsidP="00272730">
      <w:pPr>
        <w:numPr>
          <w:ilvl w:val="1"/>
          <w:numId w:val="0"/>
        </w:numPr>
        <w:tabs>
          <w:tab w:val="left" w:pos="-1440"/>
        </w:tabs>
        <w:suppressAutoHyphens/>
        <w:spacing w:after="0" w:line="240" w:lineRule="auto"/>
        <w:ind w:left="360"/>
        <w:rPr>
          <w:rFonts w:eastAsia="Calibri" w:cstheme="minorHAnsi"/>
          <w:color w:val="000000"/>
          <w:spacing w:val="-3"/>
          <w:sz w:val="18"/>
          <w:szCs w:val="18"/>
          <w:lang w:val="en-GB" w:eastAsia="en-GB"/>
        </w:rPr>
      </w:pP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14.2</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selected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proponent</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expected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to</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commence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providing</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services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of</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date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and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time</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stipulated</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in</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this</w:t>
      </w:r>
      <w:r w:rsidRPr="00715BF3">
        <w:rPr>
          <w:rFonts w:eastAsia="Calibri" w:cstheme="minorHAnsi"/>
          <w:color w:val="000000"/>
          <w:spacing w:val="-3"/>
          <w:sz w:val="18"/>
          <w:szCs w:val="18"/>
          <w:lang w:val="en-GB" w:eastAsia="en-GB"/>
        </w:rPr>
        <w:t xml:space="preserve"> </w:t>
      </w:r>
      <w:r w:rsidR="00C22EF1" w:rsidRPr="00715BF3">
        <w:rPr>
          <w:rFonts w:eastAsia="Calibri" w:cstheme="minorHAnsi"/>
          <w:color w:val="000000"/>
          <w:spacing w:val="-3"/>
          <w:sz w:val="18"/>
          <w:szCs w:val="18"/>
          <w:lang w:val="en-GB" w:eastAsia="en-GB"/>
        </w:rPr>
        <w:t>CFP.</w:t>
      </w:r>
    </w:p>
    <w:p w14:paraId="6D2881C4" w14:textId="77777777" w:rsidR="00C22EF1" w:rsidRPr="00715BF3" w:rsidRDefault="00C22EF1" w:rsidP="00272730">
      <w:pPr>
        <w:tabs>
          <w:tab w:val="left" w:pos="-1440"/>
        </w:tabs>
        <w:suppressAutoHyphens/>
        <w:spacing w:after="0" w:line="240" w:lineRule="auto"/>
        <w:ind w:left="360"/>
        <w:rPr>
          <w:rFonts w:eastAsia="Calibri" w:cstheme="minorHAnsi"/>
          <w:color w:val="000000"/>
          <w:spacing w:val="-3"/>
          <w:sz w:val="18"/>
          <w:szCs w:val="18"/>
          <w:lang w:val="en-GB" w:eastAsia="en-GB"/>
        </w:rPr>
      </w:pPr>
    </w:p>
    <w:p w14:paraId="5216F503" w14:textId="35A9B655" w:rsidR="00C22EF1" w:rsidRPr="00715BF3" w:rsidRDefault="00C22EF1" w:rsidP="00272730">
      <w:pPr>
        <w:tabs>
          <w:tab w:val="center" w:pos="4320"/>
          <w:tab w:val="right" w:pos="8640"/>
        </w:tabs>
        <w:spacing w:after="0" w:line="240" w:lineRule="auto"/>
        <w:ind w:left="360"/>
        <w:rPr>
          <w:rFonts w:eastAsia="Times New Roman" w:cstheme="minorHAnsi"/>
          <w:b/>
          <w:color w:val="000000"/>
          <w:sz w:val="18"/>
          <w:szCs w:val="18"/>
          <w:lang w:val="en-GB" w:eastAsia="en-GB"/>
        </w:rPr>
      </w:pPr>
      <w:r w:rsidRPr="00715BF3">
        <w:rPr>
          <w:rFonts w:eastAsia="Calibri" w:cstheme="minorHAnsi"/>
          <w:color w:val="000000"/>
          <w:spacing w:val="-3"/>
          <w:sz w:val="18"/>
          <w:szCs w:val="18"/>
          <w:lang w:val="en-GB" w:eastAsia="en-GB"/>
        </w:rPr>
        <w:t>14.3</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The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award</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will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for</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agreement</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with</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an</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original</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term</w:t>
      </w:r>
      <w:r w:rsidR="007B5055" w:rsidRPr="00715BF3">
        <w:rPr>
          <w:rFonts w:eastAsia="Calibri" w:cstheme="minorHAnsi"/>
          <w:color w:val="000000"/>
          <w:spacing w:val="-3"/>
          <w:sz w:val="18"/>
          <w:szCs w:val="18"/>
          <w:lang w:val="en-GB" w:eastAsia="en-GB"/>
        </w:rPr>
        <w:t xml:space="preserve"> </w:t>
      </w:r>
      <w:r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881DFC">
        <w:rPr>
          <w:rFonts w:eastAsia="Calibri" w:cstheme="minorHAnsi"/>
          <w:color w:val="000000"/>
          <w:spacing w:val="-3"/>
          <w:sz w:val="18"/>
          <w:szCs w:val="18"/>
          <w:lang w:val="en-GB" w:eastAsia="en-GB"/>
        </w:rPr>
        <w:t>9</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months.</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Renewal</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may</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be</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subject</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to</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availability</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of</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funding</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and</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partner(s)</w:t>
      </w:r>
      <w:r w:rsidR="007B5055" w:rsidRPr="00715BF3">
        <w:rPr>
          <w:rFonts w:eastAsia="Calibri" w:cstheme="minorHAnsi"/>
          <w:color w:val="000000"/>
          <w:spacing w:val="-3"/>
          <w:sz w:val="18"/>
          <w:szCs w:val="18"/>
          <w:lang w:val="en-GB" w:eastAsia="en-GB"/>
        </w:rPr>
        <w:t xml:space="preserve"> </w:t>
      </w:r>
      <w:r w:rsidR="00452900" w:rsidRPr="00715BF3">
        <w:rPr>
          <w:rFonts w:eastAsia="Calibri" w:cstheme="minorHAnsi"/>
          <w:color w:val="000000"/>
          <w:spacing w:val="-3"/>
          <w:sz w:val="18"/>
          <w:szCs w:val="18"/>
          <w:lang w:val="en-GB" w:eastAsia="en-GB"/>
        </w:rPr>
        <w:t>performance.</w:t>
      </w:r>
    </w:p>
    <w:p w14:paraId="55C250ED" w14:textId="77777777" w:rsidR="00C22EF1" w:rsidRPr="00715BF3" w:rsidRDefault="00C22EF1" w:rsidP="00C22EF1">
      <w:pPr>
        <w:tabs>
          <w:tab w:val="left" w:pos="6168"/>
        </w:tabs>
        <w:jc w:val="both"/>
        <w:rPr>
          <w:rFonts w:eastAsia="Calibri" w:cstheme="minorHAnsi"/>
          <w:sz w:val="18"/>
          <w:szCs w:val="18"/>
          <w:lang w:val="en-GB"/>
        </w:rPr>
        <w:sectPr w:rsidR="00C22EF1" w:rsidRPr="00715BF3" w:rsidSect="004618C5">
          <w:headerReference w:type="default" r:id="rId19"/>
          <w:footerReference w:type="even" r:id="rId20"/>
          <w:footerReference w:type="default" r:id="rId21"/>
          <w:headerReference w:type="first" r:id="rId22"/>
          <w:footerReference w:type="first" r:id="rId23"/>
          <w:pgSz w:w="11907" w:h="16839" w:code="9"/>
          <w:pgMar w:top="1080" w:right="1440" w:bottom="1440" w:left="1584" w:header="720" w:footer="720" w:gutter="0"/>
          <w:pgNumType w:start="1"/>
          <w:cols w:space="720"/>
          <w:titlePg/>
        </w:sectPr>
      </w:pPr>
    </w:p>
    <w:p w14:paraId="1AA786F7" w14:textId="77777777" w:rsidR="00C22EF1" w:rsidRPr="00715BF3" w:rsidRDefault="00C22EF1" w:rsidP="00C22EF1">
      <w:pPr>
        <w:keepNext/>
        <w:keepLines/>
        <w:spacing w:before="360" w:after="120" w:line="240" w:lineRule="auto"/>
        <w:outlineLvl w:val="0"/>
        <w:rPr>
          <w:rFonts w:eastAsia="Times New Roman" w:cstheme="minorHAnsi"/>
          <w:b/>
          <w:color w:val="000000"/>
          <w:sz w:val="18"/>
          <w:szCs w:val="18"/>
          <w:lang w:val="en-GB" w:eastAsia="en-GB"/>
        </w:rPr>
      </w:pPr>
    </w:p>
    <w:p w14:paraId="2B6AF2D5" w14:textId="7358E3C8" w:rsidR="00C22EF1" w:rsidRPr="00715BF3" w:rsidRDefault="00C22EF1" w:rsidP="00397A6C">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715BF3">
        <w:rPr>
          <w:rFonts w:eastAsia="Times New Roman" w:cstheme="minorHAnsi"/>
          <w:b/>
          <w:bCs/>
          <w:color w:val="002060"/>
          <w:sz w:val="24"/>
          <w:szCs w:val="24"/>
          <w:lang w:val="en-GB" w:eastAsia="en-GB"/>
        </w:rPr>
        <w:t>Annex</w:t>
      </w:r>
      <w:r w:rsidR="007B5055" w:rsidRPr="00715BF3">
        <w:rPr>
          <w:rFonts w:eastAsia="Times New Roman" w:cstheme="minorHAnsi"/>
          <w:b/>
          <w:bCs/>
          <w:color w:val="002060"/>
          <w:sz w:val="24"/>
          <w:szCs w:val="24"/>
          <w:lang w:val="en-GB" w:eastAsia="en-GB"/>
        </w:rPr>
        <w:t xml:space="preserve"> </w:t>
      </w:r>
      <w:r w:rsidRPr="00715BF3">
        <w:rPr>
          <w:rFonts w:eastAsia="Times New Roman" w:cstheme="minorHAnsi"/>
          <w:b/>
          <w:bCs/>
          <w:color w:val="002060"/>
          <w:sz w:val="24"/>
          <w:szCs w:val="24"/>
          <w:lang w:val="en-GB" w:eastAsia="en-GB"/>
        </w:rPr>
        <w:t>B-</w:t>
      </w:r>
      <w:r w:rsidR="00397A6C" w:rsidRPr="00715BF3">
        <w:rPr>
          <w:rFonts w:eastAsia="Times New Roman" w:cstheme="minorHAnsi"/>
          <w:b/>
          <w:bCs/>
          <w:color w:val="002060"/>
          <w:sz w:val="24"/>
          <w:szCs w:val="24"/>
          <w:lang w:val="en-GB" w:eastAsia="en-GB"/>
        </w:rPr>
        <w:t>2</w:t>
      </w:r>
    </w:p>
    <w:p w14:paraId="22EF3D88" w14:textId="5B4E1FE7" w:rsidR="00397A6C" w:rsidRPr="00715BF3" w:rsidRDefault="00397A6C" w:rsidP="00397A6C">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Template</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for</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proposal</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submission</w:t>
      </w:r>
    </w:p>
    <w:p w14:paraId="40F2A6C0" w14:textId="77777777" w:rsidR="00C22EF1" w:rsidRPr="00715BF3" w:rsidRDefault="00C22EF1" w:rsidP="00C22EF1">
      <w:pPr>
        <w:tabs>
          <w:tab w:val="center" w:pos="4320"/>
          <w:tab w:val="right" w:pos="8640"/>
        </w:tabs>
        <w:spacing w:after="0" w:line="240" w:lineRule="auto"/>
        <w:jc w:val="center"/>
        <w:rPr>
          <w:rFonts w:eastAsia="Times New Roman" w:cstheme="minorHAnsi"/>
          <w:b/>
          <w:color w:val="000000"/>
          <w:sz w:val="18"/>
          <w:szCs w:val="18"/>
          <w:lang w:val="en-GB" w:eastAsia="en-GB"/>
        </w:rPr>
      </w:pPr>
    </w:p>
    <w:p w14:paraId="7974B3A8" w14:textId="77777777" w:rsidR="00E86891" w:rsidRDefault="00E86891" w:rsidP="004E0204">
      <w:pPr>
        <w:tabs>
          <w:tab w:val="center" w:pos="4320"/>
          <w:tab w:val="right" w:pos="8640"/>
        </w:tabs>
        <w:spacing w:after="0" w:line="240" w:lineRule="auto"/>
        <w:jc w:val="center"/>
        <w:rPr>
          <w:rFonts w:eastAsia="Times New Roman" w:cstheme="minorHAnsi"/>
          <w:b/>
          <w:color w:val="000000"/>
          <w:sz w:val="18"/>
          <w:szCs w:val="18"/>
          <w:lang w:val="en-GB" w:eastAsia="en-GB"/>
        </w:rPr>
      </w:pPr>
      <w:r w:rsidRPr="00E86891">
        <w:rPr>
          <w:rFonts w:eastAsia="Times New Roman" w:cstheme="minorHAnsi"/>
          <w:b/>
          <w:color w:val="000000"/>
          <w:sz w:val="18"/>
          <w:szCs w:val="18"/>
          <w:lang w:val="en-GB" w:eastAsia="en-GB"/>
        </w:rPr>
        <w:t>Call for Proposal</w:t>
      </w:r>
    </w:p>
    <w:p w14:paraId="799FB28C" w14:textId="1B667A5C" w:rsidR="004E0204" w:rsidRPr="004E0204" w:rsidRDefault="00E86891" w:rsidP="004E02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E86891">
        <w:rPr>
          <w:rFonts w:eastAsia="Times New Roman" w:cstheme="minorHAnsi"/>
          <w:b/>
          <w:color w:val="000000"/>
          <w:sz w:val="18"/>
          <w:szCs w:val="18"/>
          <w:lang w:val="en-GB" w:eastAsia="en-GB"/>
        </w:rPr>
        <w:t>Responsible Parties Civil Society Organizations/Consortium to deliver a set of interventions to support the Refugee women and girls’ and those from host communities survivors of GBV and those at-risk</w:t>
      </w:r>
    </w:p>
    <w:p w14:paraId="18CE6DC4" w14:textId="2DB9206F" w:rsidR="004A1020" w:rsidRPr="002E739E" w:rsidRDefault="004A1020" w:rsidP="00AA16E9">
      <w:pPr>
        <w:spacing w:after="0" w:line="240" w:lineRule="auto"/>
        <w:rPr>
          <w:rFonts w:eastAsia="Times New Roman"/>
          <w:b/>
          <w:color w:val="000000" w:themeColor="text1"/>
          <w:sz w:val="18"/>
          <w:szCs w:val="18"/>
          <w:highlight w:val="yellow"/>
          <w:lang w:val="en-GB" w:eastAsia="en-GB"/>
        </w:rPr>
      </w:pPr>
    </w:p>
    <w:p w14:paraId="05D2D344" w14:textId="7FCD5FF5" w:rsidR="00C22EF1" w:rsidRPr="00715BF3" w:rsidRDefault="00C22EF1" w:rsidP="00AA16E9">
      <w:pPr>
        <w:spacing w:after="0" w:line="240" w:lineRule="auto"/>
        <w:rPr>
          <w:rFonts w:eastAsia="Times New Roman" w:cstheme="minorHAnsi"/>
          <w:b/>
          <w:color w:val="000000" w:themeColor="text1"/>
          <w:sz w:val="18"/>
          <w:szCs w:val="18"/>
          <w:lang w:val="en-GB" w:eastAsia="en-GB"/>
        </w:rPr>
      </w:pPr>
      <w:r w:rsidRPr="00E908DD">
        <w:rPr>
          <w:rFonts w:eastAsia="Times New Roman" w:cstheme="minorHAnsi"/>
          <w:b/>
          <w:color w:val="000000" w:themeColor="text1"/>
          <w:sz w:val="18"/>
          <w:szCs w:val="18"/>
          <w:lang w:val="en-GB" w:eastAsia="en-GB"/>
        </w:rPr>
        <w:t>CFP</w:t>
      </w:r>
      <w:r w:rsidR="007B5055" w:rsidRPr="00E908DD">
        <w:rPr>
          <w:rFonts w:eastAsia="Times New Roman" w:cstheme="minorHAnsi"/>
          <w:b/>
          <w:color w:val="000000" w:themeColor="text1"/>
          <w:sz w:val="18"/>
          <w:szCs w:val="18"/>
          <w:lang w:val="en-GB" w:eastAsia="en-GB"/>
        </w:rPr>
        <w:t xml:space="preserve"> </w:t>
      </w:r>
      <w:r w:rsidRPr="00E908DD">
        <w:rPr>
          <w:rFonts w:eastAsia="Times New Roman" w:cstheme="minorHAnsi"/>
          <w:b/>
          <w:color w:val="000000" w:themeColor="text1"/>
          <w:sz w:val="18"/>
          <w:szCs w:val="18"/>
          <w:lang w:val="en-GB" w:eastAsia="en-GB"/>
        </w:rPr>
        <w:t>No.</w:t>
      </w:r>
      <w:r w:rsidR="007B5055" w:rsidRPr="00E908DD">
        <w:rPr>
          <w:rFonts w:eastAsia="Times New Roman" w:cstheme="minorHAnsi"/>
          <w:b/>
          <w:color w:val="000000" w:themeColor="text1"/>
          <w:sz w:val="18"/>
          <w:szCs w:val="18"/>
          <w:lang w:val="en-GB" w:eastAsia="en-GB"/>
        </w:rPr>
        <w:t xml:space="preserve"> </w:t>
      </w:r>
      <w:r w:rsidR="00E908DD" w:rsidRPr="00E908DD">
        <w:rPr>
          <w:rFonts w:eastAsia="Calibri"/>
          <w:b/>
          <w:spacing w:val="-2"/>
          <w:sz w:val="18"/>
          <w:szCs w:val="18"/>
          <w:lang w:val="en-GB"/>
        </w:rPr>
        <w:t>UNW-ECA-MDA-HA-CfP-00</w:t>
      </w:r>
      <w:r w:rsidR="00D47B8C">
        <w:rPr>
          <w:rFonts w:eastAsia="Calibri"/>
          <w:b/>
          <w:spacing w:val="-2"/>
          <w:sz w:val="18"/>
          <w:szCs w:val="18"/>
          <w:lang w:val="en-GB"/>
        </w:rPr>
        <w:t>4</w:t>
      </w:r>
    </w:p>
    <w:p w14:paraId="03FF80B1" w14:textId="77777777" w:rsidR="00C22EF1" w:rsidRPr="00715BF3" w:rsidRDefault="00C22EF1" w:rsidP="00C22EF1">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715BF3" w14:paraId="1209E14D" w14:textId="77777777" w:rsidTr="004618C5">
        <w:trPr>
          <w:trHeight w:val="256"/>
        </w:trPr>
        <w:tc>
          <w:tcPr>
            <w:tcW w:w="9350" w:type="dxa"/>
          </w:tcPr>
          <w:p w14:paraId="7BF8C77C" w14:textId="3AB36CAF"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requirements/pre-qualification</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criteria</w:t>
            </w:r>
            <w:r w:rsidR="007B5055" w:rsidRPr="00715BF3">
              <w:rPr>
                <w:rFonts w:cstheme="minorHAnsi"/>
                <w:b/>
                <w:bCs/>
                <w:color w:val="000000"/>
                <w:sz w:val="18"/>
                <w:szCs w:val="18"/>
                <w:lang w:val="en-GB"/>
              </w:rPr>
              <w:t xml:space="preserve"> </w:t>
            </w:r>
          </w:p>
        </w:tc>
      </w:tr>
    </w:tbl>
    <w:p w14:paraId="20150730" w14:textId="074C693B"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u w:val="single"/>
          <w:lang w:val="en-GB"/>
        </w:rPr>
        <w:t>Proponents</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are</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requested</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to</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complete</w:t>
      </w:r>
      <w:r w:rsidR="007B5055" w:rsidRPr="00715BF3">
        <w:rPr>
          <w:rFonts w:eastAsia="Calibri" w:cstheme="minorHAnsi"/>
          <w:color w:val="000000"/>
          <w:sz w:val="18"/>
          <w:szCs w:val="18"/>
          <w:u w:val="single"/>
          <w:lang w:val="en-GB"/>
        </w:rPr>
        <w:t xml:space="preserve"> </w:t>
      </w:r>
      <w:r w:rsidR="001D0D64" w:rsidRPr="00715BF3">
        <w:rPr>
          <w:rFonts w:eastAsia="Calibri" w:cstheme="minorHAnsi"/>
          <w:color w:val="000000"/>
          <w:sz w:val="18"/>
          <w:szCs w:val="18"/>
          <w:u w:val="single"/>
          <w:lang w:val="en-GB"/>
        </w:rPr>
        <w:t>this</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form</w:t>
      </w:r>
      <w:r w:rsidR="007B5055" w:rsidRPr="00715BF3">
        <w:rPr>
          <w:rFonts w:eastAsia="Calibri" w:cstheme="minorHAnsi"/>
          <w:color w:val="000000"/>
          <w:sz w:val="18"/>
          <w:szCs w:val="18"/>
          <w:u w:val="single"/>
          <w:lang w:val="en-GB"/>
        </w:rPr>
        <w:t xml:space="preserve"> </w:t>
      </w:r>
      <w:r w:rsidR="001D0D64" w:rsidRPr="00715BF3">
        <w:rPr>
          <w:rFonts w:eastAsia="Calibri" w:cstheme="minorHAnsi"/>
          <w:color w:val="000000"/>
          <w:sz w:val="18"/>
          <w:szCs w:val="18"/>
          <w:u w:val="single"/>
          <w:lang w:val="en-GB"/>
        </w:rPr>
        <w:t>(</w:t>
      </w:r>
      <w:r w:rsidRPr="00715BF3">
        <w:rPr>
          <w:rFonts w:eastAsia="Calibri" w:cstheme="minorHAnsi"/>
          <w:b/>
          <w:color w:val="000000"/>
          <w:sz w:val="18"/>
          <w:szCs w:val="18"/>
          <w:u w:val="single"/>
          <w:lang w:val="en-GB"/>
        </w:rPr>
        <w:t>Annex</w:t>
      </w:r>
      <w:r w:rsidR="007B5055" w:rsidRPr="00715BF3">
        <w:rPr>
          <w:rFonts w:eastAsia="Calibri" w:cstheme="minorHAnsi"/>
          <w:b/>
          <w:color w:val="000000"/>
          <w:sz w:val="18"/>
          <w:szCs w:val="18"/>
          <w:u w:val="single"/>
          <w:lang w:val="en-GB"/>
        </w:rPr>
        <w:t xml:space="preserve"> </w:t>
      </w:r>
      <w:r w:rsidRPr="00715BF3">
        <w:rPr>
          <w:rFonts w:eastAsia="Calibri" w:cstheme="minorHAnsi"/>
          <w:b/>
          <w:color w:val="000000"/>
          <w:sz w:val="18"/>
          <w:szCs w:val="18"/>
          <w:u w:val="single"/>
          <w:lang w:val="en-GB"/>
        </w:rPr>
        <w:t>B</w:t>
      </w:r>
      <w:r w:rsidR="005F78B8" w:rsidRPr="00715BF3">
        <w:rPr>
          <w:rFonts w:eastAsia="Calibri" w:cstheme="minorHAnsi"/>
          <w:b/>
          <w:color w:val="000000"/>
          <w:sz w:val="18"/>
          <w:szCs w:val="18"/>
          <w:u w:val="single"/>
          <w:lang w:val="en-GB"/>
        </w:rPr>
        <w:t>-2</w:t>
      </w:r>
      <w:r w:rsidR="001D0D64" w:rsidRPr="00715BF3">
        <w:rPr>
          <w:rFonts w:eastAsia="Calibri" w:cstheme="minorHAnsi"/>
          <w:b/>
          <w:color w:val="000000"/>
          <w:sz w:val="18"/>
          <w:szCs w:val="18"/>
          <w:u w:val="single"/>
          <w:lang w:val="en-GB"/>
        </w:rPr>
        <w:t>)</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and</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return</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it</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as</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part</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of</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their</w:t>
      </w:r>
      <w:r w:rsidR="007B5055" w:rsidRPr="00715BF3">
        <w:rPr>
          <w:rFonts w:eastAsia="Calibri" w:cstheme="minorHAnsi"/>
          <w:color w:val="000000"/>
          <w:sz w:val="18"/>
          <w:szCs w:val="18"/>
          <w:u w:val="single"/>
          <w:lang w:val="en-GB"/>
        </w:rPr>
        <w:t xml:space="preserve"> </w:t>
      </w:r>
      <w:r w:rsidRPr="00715BF3">
        <w:rPr>
          <w:rFonts w:eastAsia="Calibri" w:cstheme="minorHAnsi"/>
          <w:color w:val="000000"/>
          <w:sz w:val="18"/>
          <w:szCs w:val="18"/>
          <w:u w:val="single"/>
          <w:lang w:val="en-GB"/>
        </w:rPr>
        <w:t>submission.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mandatory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requirements/pre-qualification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criteria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out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b/>
          <w:color w:val="000000"/>
          <w:sz w:val="18"/>
          <w:szCs w:val="18"/>
          <w:lang w:val="en-GB"/>
        </w:rPr>
        <w:t>Annex</w:t>
      </w:r>
      <w:r w:rsidR="007B5055" w:rsidRPr="00715BF3">
        <w:rPr>
          <w:rFonts w:eastAsia="Calibri" w:cstheme="minorHAnsi"/>
          <w:b/>
          <w:color w:val="000000"/>
          <w:sz w:val="18"/>
          <w:szCs w:val="18"/>
          <w:lang w:val="en-GB"/>
        </w:rPr>
        <w:t xml:space="preserve"> </w:t>
      </w:r>
      <w:r w:rsidRPr="00715BF3">
        <w:rPr>
          <w:rFonts w:eastAsia="Calibri" w:cstheme="minorHAnsi"/>
          <w:b/>
          <w:color w:val="000000"/>
          <w:sz w:val="18"/>
          <w:szCs w:val="18"/>
          <w:lang w:val="en-GB"/>
        </w:rPr>
        <w:t>B</w:t>
      </w:r>
      <w:r w:rsidR="00A96C25" w:rsidRPr="00715BF3">
        <w:rPr>
          <w:rFonts w:eastAsia="Calibri" w:cstheme="minorHAnsi"/>
          <w:b/>
          <w:color w:val="000000"/>
          <w:sz w:val="18"/>
          <w:szCs w:val="18"/>
          <w:lang w:val="en-GB"/>
        </w:rPr>
        <w:t>-1</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receive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pass/fail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rating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considered,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mandatory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criteria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Annex</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w:t>
      </w:r>
      <w:r w:rsidR="00385EA3" w:rsidRPr="00715BF3">
        <w:rPr>
          <w:rFonts w:eastAsia="Calibri" w:cstheme="minorHAnsi"/>
          <w:color w:val="000000"/>
          <w:sz w:val="18"/>
          <w:szCs w:val="18"/>
          <w:lang w:val="en-GB"/>
        </w:rPr>
        <w:t>-1</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00105531"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00644463"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reserves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right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verify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information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request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additional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information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after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received.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Incomplete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inadequate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responses,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lack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misrepresentation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responding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questions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disqualification.</w:t>
      </w:r>
      <w:r w:rsidR="007B5055" w:rsidRPr="00715BF3">
        <w:rPr>
          <w:rFonts w:eastAsia="Calibr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C22EF1" w:rsidRPr="00715BF3" w14:paraId="58C36994" w14:textId="77777777" w:rsidTr="004618C5">
        <w:tc>
          <w:tcPr>
            <w:tcW w:w="9350" w:type="dxa"/>
          </w:tcPr>
          <w:p w14:paraId="61C18976" w14:textId="5A226C61"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1:</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Organizational</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Background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Capacity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to</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implement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activities</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to</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achieve</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planned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results</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5BB63A51" w14:textId="622D520D"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provide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overview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relevant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annexes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clearly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demonstrate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capacity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commitment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successfully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produce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elements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covered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p>
    <w:p w14:paraId="78E81050" w14:textId="0151026C"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Nature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452900" w:rsidRPr="00715BF3">
        <w:rPr>
          <w:rFonts w:eastAsia="Calibri" w:cstheme="minorHAnsi"/>
          <w:color w:val="000000"/>
          <w:sz w:val="18"/>
          <w:szCs w:val="18"/>
          <w:lang w:val="en-GB"/>
        </w:rPr>
        <w: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community-based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sub-national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NGO,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research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training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institution,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79C6B390" w14:textId="2FCC3929"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Overall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mission,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purpose,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programmes/services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452900" w:rsidRPr="00715BF3">
        <w:rPr>
          <w:rFonts w:eastAsia="Calibri" w:cstheme="minorHAnsi"/>
          <w:color w:val="000000"/>
          <w:sz w:val="18"/>
          <w:szCs w:val="18"/>
          <w:lang w:val="en-GB"/>
        </w:rPr>
        <w:t>(s)</w:t>
      </w:r>
    </w:p>
    <w:p w14:paraId="56E387BC" w14:textId="27485CB4"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Target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population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groups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indigenous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peoples,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youth,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71DB0AD7" w14:textId="01C52677"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Organizational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approach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(philosophy)</w:t>
      </w:r>
      <w:r w:rsidR="007B5055" w:rsidRPr="00715BF3">
        <w:rPr>
          <w:rFonts w:eastAsia="Calibri" w:cstheme="minorHAnsi"/>
          <w:color w:val="000000"/>
          <w:sz w:val="18"/>
          <w:szCs w:val="18"/>
          <w:lang w:val="en-GB"/>
        </w:rPr>
        <w:t xml:space="preserve"> </w:t>
      </w:r>
      <w:r w:rsidR="009D293C"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deliver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projects,</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e.g.,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gender-sensitive,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rights-based,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7B3BC83F" w14:textId="682F7B5B"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Length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existence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relevant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experience</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3F7E19B0" w14:textId="54765ACE" w:rsidR="00C22EF1" w:rsidRPr="00715BF3" w:rsidRDefault="00C22EF1" w:rsidP="00106C82">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Overview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capacity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relevant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engagement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Women</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(e.g.,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technical,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governance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financial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administrative</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63AC5811" w14:textId="77777777" w:rsidR="00C22EF1" w:rsidRPr="00715BF3"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C22EF1" w:rsidRPr="00715BF3" w14:paraId="61DB9C8F" w14:textId="77777777" w:rsidTr="004618C5">
        <w:tc>
          <w:tcPr>
            <w:tcW w:w="9350" w:type="dxa"/>
          </w:tcPr>
          <w:p w14:paraId="65BB69ED" w14:textId="00164371"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2:</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Expected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Results</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Indicators</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411216A1" w14:textId="790E0E19"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articulate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understanding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Terms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Reference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clear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statement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accomplish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Women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p>
    <w:p w14:paraId="6DFB01EA" w14:textId="51FB68C9" w:rsidR="00C22EF1" w:rsidRPr="00715BF3" w:rsidRDefault="00C22EF1" w:rsidP="00106C8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problem</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statement</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challenges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addressed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given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context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TOR.</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51856FA2" w14:textId="37849F98" w:rsidR="00C22EF1" w:rsidRPr="00715BF3" w:rsidRDefault="00C22EF1" w:rsidP="00106C82">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results</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outputs)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through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engagement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proponent.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measurable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lastRenderedPageBreak/>
        <w:t>changes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have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occurred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intervention.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measurable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evaluation.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refined,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important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part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agreement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between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w:t>
      </w:r>
      <w:r w:rsidR="0012290F" w:rsidRPr="00715BF3">
        <w:rPr>
          <w:rFonts w:eastAsia="Calibri" w:cstheme="minorHAnsi"/>
          <w:color w:val="000000"/>
          <w:sz w:val="18"/>
          <w:szCs w:val="18"/>
          <w:lang w:val="en-GB"/>
        </w:rPr>
        <w:t>omen</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C22EF1" w:rsidRPr="00715BF3" w14:paraId="517F8EEF" w14:textId="77777777" w:rsidTr="004618C5">
        <w:tc>
          <w:tcPr>
            <w:tcW w:w="9350" w:type="dxa"/>
          </w:tcPr>
          <w:p w14:paraId="07187CFC" w14:textId="683EDFE8"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3:</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Description</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of</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the</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Technical</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Approach</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and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Activities</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2.5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259B5A4A" w14:textId="1367CB6A"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technical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approach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soundness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adequacy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approach,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actually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produce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terms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clear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direct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linkage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between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least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output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level.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strategies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also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support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achievement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building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partnerships,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etc.</w:t>
      </w:r>
      <w:r w:rsidR="007B5055" w:rsidRPr="00715BF3">
        <w:rPr>
          <w:rFonts w:eastAsia="Calibri" w:cstheme="minorHAnsi"/>
          <w:color w:val="000000"/>
          <w:sz w:val="18"/>
          <w:szCs w:val="18"/>
          <w:lang w:val="en-GB"/>
        </w:rPr>
        <w:t xml:space="preserve"> </w:t>
      </w:r>
    </w:p>
    <w:p w14:paraId="53E39F33" w14:textId="2ED60681"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descriptions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specific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necessary,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identifying</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what</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who</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when</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(beginning,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duration,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completion),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where</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regarding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organizations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individuals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involved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benefiting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from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p>
    <w:p w14:paraId="5E5F4AF5" w14:textId="240E9B4F"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narrative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complemented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tabular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presentation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serve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Component</w:t>
      </w:r>
      <w:r w:rsidR="007B5055" w:rsidRPr="00715BF3">
        <w:rPr>
          <w:rFonts w:eastAsia="Calibri" w:cstheme="minorHAnsi"/>
          <w:color w:val="000000"/>
          <w:sz w:val="18"/>
          <w:szCs w:val="18"/>
          <w:lang w:val="en-GB"/>
        </w:rPr>
        <w:t xml:space="preserve"> </w:t>
      </w:r>
      <w:r w:rsidR="00B910FE" w:rsidRPr="00715BF3">
        <w:rPr>
          <w:rFonts w:eastAsia="Calibri" w:cstheme="minorHAnsi"/>
          <w:color w:val="000000"/>
          <w:sz w:val="18"/>
          <w:szCs w:val="18"/>
          <w:lang w:val="en-GB"/>
        </w:rPr>
        <w:t>4.</w:t>
      </w:r>
    </w:p>
    <w:tbl>
      <w:tblPr>
        <w:tblStyle w:val="TableGrid4"/>
        <w:tblW w:w="0" w:type="auto"/>
        <w:tblLook w:val="04A0" w:firstRow="1" w:lastRow="0" w:firstColumn="1" w:lastColumn="0" w:noHBand="0" w:noVBand="1"/>
      </w:tblPr>
      <w:tblGrid>
        <w:gridCol w:w="9350"/>
      </w:tblGrid>
      <w:tr w:rsidR="00C22EF1" w:rsidRPr="00715BF3" w14:paraId="003837B0" w14:textId="77777777" w:rsidTr="004618C5">
        <w:tc>
          <w:tcPr>
            <w:tcW w:w="9350" w:type="dxa"/>
          </w:tcPr>
          <w:p w14:paraId="08CB7445" w14:textId="3F761909"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4:</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Implementation</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Plan</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07BD0C65" w14:textId="0C589630"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presented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tabular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attached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Annex.</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sequence</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of</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all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major</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activities</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and</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timeframe</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(duration).</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Provide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much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detail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necessary.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logical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flow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Please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required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milestone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reports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reviews.</w:t>
      </w:r>
      <w:r w:rsidR="007B5055" w:rsidRPr="00715BF3">
        <w:rPr>
          <w:rFonts w:eastAsia="Calibri" w:cstheme="minorHAnsi"/>
          <w:color w:val="000000"/>
          <w:sz w:val="18"/>
          <w:szCs w:val="18"/>
          <w:lang w:val="en-GB"/>
        </w:rPr>
        <w:t xml:space="preserve"> </w:t>
      </w:r>
    </w:p>
    <w:p w14:paraId="7A912DAB" w14:textId="47480651"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Implementation</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Plan</w:t>
      </w:r>
      <w:r w:rsidR="007B5055" w:rsidRPr="00715BF3">
        <w:rPr>
          <w:rFonts w:eastAsia="Calibri" w:cstheme="minorHAnsi"/>
          <w:b/>
          <w:bCs/>
          <w:color w:val="000000"/>
          <w:sz w:val="18"/>
          <w:szCs w:val="18"/>
          <w:lang w:val="en-GB"/>
        </w:rPr>
        <w:t xml:space="preserve">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715BF3" w14:paraId="68CE4BD5" w14:textId="77777777" w:rsidTr="004618C5">
        <w:tc>
          <w:tcPr>
            <w:tcW w:w="2386" w:type="dxa"/>
            <w:gridSpan w:val="2"/>
          </w:tcPr>
          <w:p w14:paraId="2E92036E" w14:textId="48DE686A"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r w:rsidRPr="00715BF3">
              <w:rPr>
                <w:rFonts w:cstheme="minorHAnsi"/>
                <w:color w:val="000000"/>
                <w:sz w:val="18"/>
                <w:szCs w:val="18"/>
                <w:lang w:val="en-GB"/>
              </w:rPr>
              <w:t>No:</w:t>
            </w:r>
          </w:p>
        </w:tc>
        <w:tc>
          <w:tcPr>
            <w:tcW w:w="6964" w:type="dxa"/>
            <w:gridSpan w:val="14"/>
          </w:tcPr>
          <w:p w14:paraId="329A6981" w14:textId="3B52AB10"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r w:rsidRPr="00715BF3">
              <w:rPr>
                <w:rFonts w:cstheme="minorHAnsi"/>
                <w:color w:val="000000"/>
                <w:sz w:val="18"/>
                <w:szCs w:val="18"/>
                <w:lang w:val="en-GB"/>
              </w:rPr>
              <w:t>Name:</w:t>
            </w:r>
          </w:p>
        </w:tc>
      </w:tr>
      <w:tr w:rsidR="00C22EF1" w:rsidRPr="00715BF3" w14:paraId="26A898D4" w14:textId="77777777" w:rsidTr="004618C5">
        <w:tc>
          <w:tcPr>
            <w:tcW w:w="457" w:type="dxa"/>
          </w:tcPr>
          <w:p w14:paraId="4D401FA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204A0F07" w14:textId="085EB166" w:rsidR="00452900"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Name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Proponent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r w:rsidR="00452900" w:rsidRPr="00715BF3">
              <w:rPr>
                <w:rFonts w:cstheme="minorHAnsi"/>
                <w:color w:val="000000"/>
                <w:sz w:val="18"/>
                <w:szCs w:val="18"/>
                <w:lang w:val="en-GB"/>
              </w:rPr>
              <w:t>/Lead</w:t>
            </w:r>
            <w:r w:rsidR="007B5055" w:rsidRPr="00715BF3">
              <w:rPr>
                <w:rFonts w:cstheme="minorHAnsi"/>
                <w:color w:val="000000"/>
                <w:sz w:val="18"/>
                <w:szCs w:val="18"/>
                <w:lang w:val="en-GB"/>
              </w:rPr>
              <w:t xml:space="preserve"> </w:t>
            </w:r>
            <w:r w:rsidR="00452900" w:rsidRPr="00715BF3">
              <w:rPr>
                <w:rFonts w:cstheme="minorHAnsi"/>
                <w:color w:val="000000"/>
                <w:sz w:val="18"/>
                <w:szCs w:val="18"/>
                <w:lang w:val="en-GB"/>
              </w:rPr>
              <w:t>Applicant</w:t>
            </w:r>
            <w:r w:rsidRPr="00715BF3">
              <w:rPr>
                <w:rFonts w:cstheme="minorHAnsi"/>
                <w:color w:val="000000"/>
                <w:sz w:val="18"/>
                <w:szCs w:val="18"/>
                <w:lang w:val="en-GB"/>
              </w:rPr>
              <w:t>:</w:t>
            </w:r>
          </w:p>
          <w:p w14:paraId="300ABAAF" w14:textId="4AB9152C" w:rsidR="00C22EF1" w:rsidRPr="00715BF3" w:rsidRDefault="00452900"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(if</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foreseen):</w:t>
            </w:r>
            <w:r w:rsidR="007B5055" w:rsidRPr="00715BF3">
              <w:rPr>
                <w:rFonts w:cstheme="minorHAnsi"/>
                <w:color w:val="000000"/>
                <w:sz w:val="18"/>
                <w:szCs w:val="18"/>
                <w:lang w:val="en-GB"/>
              </w:rPr>
              <w:t xml:space="preserve"> </w:t>
            </w:r>
            <w:r w:rsidRPr="00715BF3">
              <w:rPr>
                <w:rFonts w:cstheme="minorHAnsi"/>
                <w:color w:val="000000"/>
                <w:sz w:val="18"/>
                <w:szCs w:val="18"/>
                <w:lang w:val="en-GB"/>
              </w:rPr>
              <w:t>Name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co-applicant</w:t>
            </w:r>
            <w:r w:rsidR="007B5055" w:rsidRPr="00715BF3">
              <w:rPr>
                <w:rFonts w:cstheme="minorHAnsi"/>
                <w:color w:val="000000"/>
                <w:sz w:val="18"/>
                <w:szCs w:val="18"/>
                <w:lang w:val="en-GB"/>
              </w:rPr>
              <w:t xml:space="preserve"> </w:t>
            </w:r>
          </w:p>
        </w:tc>
      </w:tr>
      <w:tr w:rsidR="00C22EF1" w:rsidRPr="00715BF3" w14:paraId="7CFCA49A" w14:textId="77777777" w:rsidTr="004618C5">
        <w:tc>
          <w:tcPr>
            <w:tcW w:w="457" w:type="dxa"/>
          </w:tcPr>
          <w:p w14:paraId="2CFBBAE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503E3178" w14:textId="6F9568CB"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Brief</w:t>
            </w:r>
            <w:r w:rsidR="007B5055" w:rsidRPr="00715BF3">
              <w:rPr>
                <w:rFonts w:cstheme="minorHAnsi"/>
                <w:color w:val="000000"/>
                <w:sz w:val="18"/>
                <w:szCs w:val="18"/>
                <w:lang w:val="en-GB"/>
              </w:rPr>
              <w:t xml:space="preserve"> </w:t>
            </w:r>
            <w:r w:rsidRPr="00715BF3">
              <w:rPr>
                <w:rFonts w:cstheme="minorHAnsi"/>
                <w:color w:val="000000"/>
                <w:sz w:val="18"/>
                <w:szCs w:val="18"/>
                <w:lang w:val="en-GB"/>
              </w:rPr>
              <w:t>description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p>
        </w:tc>
      </w:tr>
      <w:tr w:rsidR="00C22EF1" w:rsidRPr="00715BF3" w14:paraId="1B281586" w14:textId="77777777" w:rsidTr="004618C5">
        <w:tc>
          <w:tcPr>
            <w:tcW w:w="4623" w:type="dxa"/>
            <w:gridSpan w:val="3"/>
          </w:tcPr>
          <w:p w14:paraId="0343AA40"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727" w:type="dxa"/>
            <w:gridSpan w:val="13"/>
          </w:tcPr>
          <w:p w14:paraId="55E707EE" w14:textId="0897AD2D"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Start</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End</w:t>
            </w:r>
            <w:r w:rsidR="007B5055" w:rsidRPr="00715BF3">
              <w:rPr>
                <w:rFonts w:cstheme="minorHAnsi"/>
                <w:color w:val="000000"/>
                <w:sz w:val="18"/>
                <w:szCs w:val="18"/>
                <w:lang w:val="en-GB"/>
              </w:rPr>
              <w:t xml:space="preserve"> </w:t>
            </w:r>
            <w:r w:rsidRPr="00715BF3">
              <w:rPr>
                <w:rFonts w:cstheme="minorHAnsi"/>
                <w:color w:val="000000"/>
                <w:sz w:val="18"/>
                <w:szCs w:val="18"/>
                <w:lang w:val="en-GB"/>
              </w:rPr>
              <w:t>Dates:</w:t>
            </w:r>
          </w:p>
        </w:tc>
      </w:tr>
      <w:tr w:rsidR="00C22EF1" w:rsidRPr="00715BF3" w14:paraId="328FAD71" w14:textId="77777777" w:rsidTr="004618C5">
        <w:tc>
          <w:tcPr>
            <w:tcW w:w="457" w:type="dxa"/>
          </w:tcPr>
          <w:p w14:paraId="6BCE7AE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6B4E368D" w14:textId="0C0DB543"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Brief</w:t>
            </w:r>
            <w:r w:rsidR="007B5055" w:rsidRPr="00715BF3">
              <w:rPr>
                <w:rFonts w:cstheme="minorHAnsi"/>
                <w:color w:val="000000"/>
                <w:sz w:val="18"/>
                <w:szCs w:val="18"/>
                <w:lang w:val="en-GB"/>
              </w:rPr>
              <w:t xml:space="preserve"> </w:t>
            </w:r>
            <w:r w:rsidRPr="00715BF3">
              <w:rPr>
                <w:rFonts w:cstheme="minorHAnsi"/>
                <w:color w:val="000000"/>
                <w:sz w:val="18"/>
                <w:szCs w:val="18"/>
                <w:lang w:val="en-GB"/>
              </w:rPr>
              <w:t>Description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Specific</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Results</w:t>
            </w:r>
            <w:r w:rsidR="007B5055" w:rsidRPr="00715BF3">
              <w:rPr>
                <w:rFonts w:cstheme="minorHAnsi"/>
                <w:color w:val="000000"/>
                <w:sz w:val="18"/>
                <w:szCs w:val="18"/>
                <w:lang w:val="en-GB"/>
              </w:rPr>
              <w:t xml:space="preserve"> </w:t>
            </w:r>
            <w:r w:rsidRPr="00715BF3">
              <w:rPr>
                <w:rFonts w:cstheme="minorHAnsi"/>
                <w:color w:val="000000"/>
                <w:sz w:val="18"/>
                <w:szCs w:val="18"/>
                <w:lang w:val="en-GB"/>
              </w:rPr>
              <w:t>(e.g.,</w:t>
            </w:r>
            <w:r w:rsidR="007B5055" w:rsidRPr="00715BF3">
              <w:rPr>
                <w:rFonts w:cstheme="minorHAnsi"/>
                <w:color w:val="000000"/>
                <w:sz w:val="18"/>
                <w:szCs w:val="18"/>
                <w:lang w:val="en-GB"/>
              </w:rPr>
              <w:t xml:space="preserve"> </w:t>
            </w:r>
            <w:r w:rsidRPr="00715BF3">
              <w:rPr>
                <w:rFonts w:cstheme="minorHAnsi"/>
                <w:color w:val="000000"/>
                <w:sz w:val="18"/>
                <w:szCs w:val="18"/>
                <w:lang w:val="en-GB"/>
              </w:rPr>
              <w:t>Outputs)</w:t>
            </w:r>
            <w:r w:rsidR="007B5055" w:rsidRPr="00715BF3">
              <w:rPr>
                <w:rFonts w:cstheme="minorHAnsi"/>
                <w:color w:val="000000"/>
                <w:sz w:val="18"/>
                <w:szCs w:val="18"/>
                <w:lang w:val="en-GB"/>
              </w:rPr>
              <w:t xml:space="preserve"> </w:t>
            </w:r>
            <w:r w:rsidRPr="00715BF3">
              <w:rPr>
                <w:rFonts w:cstheme="minorHAnsi"/>
                <w:color w:val="000000"/>
                <w:sz w:val="18"/>
                <w:szCs w:val="18"/>
                <w:lang w:val="en-GB"/>
              </w:rPr>
              <w:t>with</w:t>
            </w:r>
            <w:r w:rsidR="007B5055" w:rsidRPr="00715BF3">
              <w:rPr>
                <w:rFonts w:cstheme="minorHAnsi"/>
                <w:color w:val="000000"/>
                <w:sz w:val="18"/>
                <w:szCs w:val="18"/>
                <w:lang w:val="en-GB"/>
              </w:rPr>
              <w:t xml:space="preserve"> </w:t>
            </w:r>
            <w:r w:rsidRPr="00715BF3">
              <w:rPr>
                <w:rFonts w:cstheme="minorHAnsi"/>
                <w:color w:val="000000"/>
                <w:sz w:val="18"/>
                <w:szCs w:val="18"/>
                <w:lang w:val="en-GB"/>
              </w:rPr>
              <w:t>corresponding</w:t>
            </w:r>
            <w:r w:rsidR="007B5055" w:rsidRPr="00715BF3">
              <w:rPr>
                <w:rFonts w:cstheme="minorHAnsi"/>
                <w:color w:val="000000"/>
                <w:sz w:val="18"/>
                <w:szCs w:val="18"/>
                <w:lang w:val="en-GB"/>
              </w:rPr>
              <w:t xml:space="preserve"> </w:t>
            </w:r>
            <w:r w:rsidRPr="00715BF3">
              <w:rPr>
                <w:rFonts w:cstheme="minorHAnsi"/>
                <w:color w:val="000000"/>
                <w:sz w:val="18"/>
                <w:szCs w:val="18"/>
                <w:lang w:val="en-GB"/>
              </w:rPr>
              <w:t>indicators,</w:t>
            </w:r>
            <w:r w:rsidR="007B5055" w:rsidRPr="00715BF3">
              <w:rPr>
                <w:rFonts w:cstheme="minorHAnsi"/>
                <w:color w:val="000000"/>
                <w:sz w:val="18"/>
                <w:szCs w:val="18"/>
                <w:lang w:val="en-GB"/>
              </w:rPr>
              <w:t xml:space="preserve"> </w:t>
            </w:r>
            <w:r w:rsidRPr="00715BF3">
              <w:rPr>
                <w:rFonts w:cstheme="minorHAnsi"/>
                <w:color w:val="000000"/>
                <w:sz w:val="18"/>
                <w:szCs w:val="18"/>
                <w:lang w:val="en-GB"/>
              </w:rPr>
              <w:t>baselines</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targets.</w:t>
            </w:r>
            <w:r w:rsidR="007B5055" w:rsidRPr="00715BF3">
              <w:rPr>
                <w:rFonts w:cstheme="minorHAnsi"/>
                <w:color w:val="000000"/>
                <w:sz w:val="18"/>
                <w:szCs w:val="18"/>
                <w:lang w:val="en-GB"/>
              </w:rPr>
              <w:t xml:space="preserve"> </w:t>
            </w:r>
            <w:r w:rsidRPr="00715BF3">
              <w:rPr>
                <w:rFonts w:cstheme="minorHAnsi"/>
                <w:color w:val="000000"/>
                <w:sz w:val="18"/>
                <w:szCs w:val="18"/>
                <w:lang w:val="en-GB"/>
              </w:rPr>
              <w:t>Repeat</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each</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result</w:t>
            </w:r>
            <w:r w:rsidR="007B5055" w:rsidRPr="00715BF3">
              <w:rPr>
                <w:rFonts w:cstheme="minorHAnsi"/>
                <w:color w:val="000000"/>
                <w:sz w:val="18"/>
                <w:szCs w:val="18"/>
                <w:lang w:val="en-GB"/>
              </w:rPr>
              <w:t xml:space="preserve"> </w:t>
            </w:r>
          </w:p>
        </w:tc>
      </w:tr>
      <w:tr w:rsidR="00C22EF1" w:rsidRPr="00715BF3" w14:paraId="5A1B59F4" w14:textId="77777777" w:rsidTr="004618C5">
        <w:tc>
          <w:tcPr>
            <w:tcW w:w="4958" w:type="dxa"/>
            <w:gridSpan w:val="4"/>
          </w:tcPr>
          <w:p w14:paraId="4CFDA962" w14:textId="56C87269"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activities</w:t>
            </w:r>
            <w:r w:rsidR="007B5055" w:rsidRPr="00715BF3">
              <w:rPr>
                <w:rFonts w:cstheme="minorHAnsi"/>
                <w:color w:val="000000"/>
                <w:sz w:val="18"/>
                <w:szCs w:val="18"/>
                <w:lang w:val="en-GB"/>
              </w:rPr>
              <w:t xml:space="preserve"> </w:t>
            </w:r>
            <w:r w:rsidRPr="00715BF3">
              <w:rPr>
                <w:rFonts w:cstheme="minorHAnsi"/>
                <w:color w:val="000000"/>
                <w:sz w:val="18"/>
                <w:szCs w:val="18"/>
                <w:lang w:val="en-GB"/>
              </w:rPr>
              <w:t>necessary</w:t>
            </w:r>
            <w:r w:rsidR="007B5055" w:rsidRPr="00715BF3">
              <w:rPr>
                <w:rFonts w:cstheme="minorHAnsi"/>
                <w:color w:val="000000"/>
                <w:sz w:val="18"/>
                <w:szCs w:val="18"/>
                <w:lang w:val="en-GB"/>
              </w:rPr>
              <w:t xml:space="preserve"> </w:t>
            </w:r>
            <w:r w:rsidRPr="00715BF3">
              <w:rPr>
                <w:rFonts w:cstheme="minorHAnsi"/>
                <w:color w:val="000000"/>
                <w:sz w:val="18"/>
                <w:szCs w:val="18"/>
                <w:lang w:val="en-GB"/>
              </w:rPr>
              <w:t>to</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produce</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results</w:t>
            </w:r>
            <w:r w:rsidR="007B5055" w:rsidRPr="00715BF3">
              <w:rPr>
                <w:rFonts w:cstheme="minorHAnsi"/>
                <w:color w:val="000000"/>
                <w:sz w:val="18"/>
                <w:szCs w:val="18"/>
                <w:lang w:val="en-GB"/>
              </w:rPr>
              <w:t xml:space="preserve"> </w:t>
            </w:r>
            <w:r w:rsidRPr="00715BF3">
              <w:rPr>
                <w:rFonts w:cstheme="minorHAnsi"/>
                <w:color w:val="000000"/>
                <w:sz w:val="18"/>
                <w:szCs w:val="18"/>
                <w:lang w:val="en-GB"/>
              </w:rPr>
              <w:t>Indicate</w:t>
            </w:r>
            <w:r w:rsidR="007B5055" w:rsidRPr="00715BF3">
              <w:rPr>
                <w:rFonts w:cstheme="minorHAnsi"/>
                <w:color w:val="000000"/>
                <w:sz w:val="18"/>
                <w:szCs w:val="18"/>
                <w:lang w:val="en-GB"/>
              </w:rPr>
              <w:t xml:space="preserve"> </w:t>
            </w:r>
            <w:r w:rsidRPr="00715BF3">
              <w:rPr>
                <w:rFonts w:cstheme="minorHAnsi"/>
                <w:color w:val="000000"/>
                <w:sz w:val="18"/>
                <w:szCs w:val="18"/>
                <w:lang w:val="en-GB"/>
              </w:rPr>
              <w:t>who</w:t>
            </w:r>
            <w:r w:rsidR="007B5055" w:rsidRPr="00715BF3">
              <w:rPr>
                <w:rFonts w:cstheme="minorHAnsi"/>
                <w:color w:val="000000"/>
                <w:sz w:val="18"/>
                <w:szCs w:val="18"/>
                <w:lang w:val="en-GB"/>
              </w:rPr>
              <w:t xml:space="preserve"> </w:t>
            </w:r>
            <w:r w:rsidRPr="00715BF3">
              <w:rPr>
                <w:rFonts w:cstheme="minorHAnsi"/>
                <w:color w:val="000000"/>
                <w:sz w:val="18"/>
                <w:szCs w:val="18"/>
                <w:lang w:val="en-GB"/>
              </w:rPr>
              <w:t>is</w:t>
            </w:r>
            <w:r w:rsidR="007B5055" w:rsidRPr="00715BF3">
              <w:rPr>
                <w:rFonts w:cstheme="minorHAnsi"/>
                <w:color w:val="000000"/>
                <w:sz w:val="18"/>
                <w:szCs w:val="18"/>
                <w:lang w:val="en-GB"/>
              </w:rPr>
              <w:t xml:space="preserve"> </w:t>
            </w:r>
            <w:r w:rsidRPr="00715BF3">
              <w:rPr>
                <w:rFonts w:cstheme="minorHAnsi"/>
                <w:color w:val="000000"/>
                <w:sz w:val="18"/>
                <w:szCs w:val="18"/>
                <w:lang w:val="en-GB"/>
              </w:rPr>
              <w:t>responsible</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each</w:t>
            </w:r>
            <w:r w:rsidR="007B5055" w:rsidRPr="00715BF3">
              <w:rPr>
                <w:rFonts w:cstheme="minorHAnsi"/>
                <w:color w:val="000000"/>
                <w:sz w:val="18"/>
                <w:szCs w:val="18"/>
                <w:lang w:val="en-GB"/>
              </w:rPr>
              <w:t xml:space="preserve"> </w:t>
            </w:r>
            <w:r w:rsidRPr="00715BF3">
              <w:rPr>
                <w:rFonts w:cstheme="minorHAnsi"/>
                <w:color w:val="000000"/>
                <w:sz w:val="18"/>
                <w:szCs w:val="18"/>
                <w:lang w:val="en-GB"/>
              </w:rPr>
              <w:t>activity</w:t>
            </w:r>
            <w:r w:rsidR="007B5055" w:rsidRPr="00715BF3">
              <w:rPr>
                <w:rFonts w:cstheme="minorHAnsi"/>
                <w:color w:val="000000"/>
                <w:sz w:val="18"/>
                <w:szCs w:val="18"/>
                <w:lang w:val="en-GB"/>
              </w:rPr>
              <w:t xml:space="preserve"> </w:t>
            </w:r>
          </w:p>
        </w:tc>
        <w:tc>
          <w:tcPr>
            <w:tcW w:w="4392" w:type="dxa"/>
            <w:gridSpan w:val="12"/>
          </w:tcPr>
          <w:p w14:paraId="3A57EC91" w14:textId="627FDFEA"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Duration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Activity</w:t>
            </w:r>
            <w:r w:rsidR="007B5055" w:rsidRPr="00715BF3">
              <w:rPr>
                <w:rFonts w:cstheme="minorHAnsi"/>
                <w:color w:val="000000"/>
                <w:sz w:val="18"/>
                <w:szCs w:val="18"/>
                <w:lang w:val="en-GB"/>
              </w:rPr>
              <w:t xml:space="preserve"> </w:t>
            </w:r>
            <w:r w:rsidRPr="00715BF3">
              <w:rPr>
                <w:rFonts w:cstheme="minorHAnsi"/>
                <w:color w:val="000000"/>
                <w:sz w:val="18"/>
                <w:szCs w:val="18"/>
                <w:lang w:val="en-GB"/>
              </w:rPr>
              <w:t>in</w:t>
            </w:r>
            <w:r w:rsidR="007B5055" w:rsidRPr="00715BF3">
              <w:rPr>
                <w:rFonts w:cstheme="minorHAnsi"/>
                <w:color w:val="000000"/>
                <w:sz w:val="18"/>
                <w:szCs w:val="18"/>
                <w:lang w:val="en-GB"/>
              </w:rPr>
              <w:t xml:space="preserve"> </w:t>
            </w:r>
            <w:r w:rsidRPr="00715BF3">
              <w:rPr>
                <w:rFonts w:cstheme="minorHAnsi"/>
                <w:color w:val="000000"/>
                <w:sz w:val="18"/>
                <w:szCs w:val="18"/>
                <w:lang w:val="en-GB"/>
              </w:rPr>
              <w:t>Months</w:t>
            </w:r>
            <w:r w:rsidR="007B5055" w:rsidRPr="00715BF3">
              <w:rPr>
                <w:rFonts w:cstheme="minorHAnsi"/>
                <w:color w:val="000000"/>
                <w:sz w:val="18"/>
                <w:szCs w:val="18"/>
                <w:lang w:val="en-GB"/>
              </w:rPr>
              <w:t xml:space="preserve"> </w:t>
            </w:r>
            <w:r w:rsidRPr="00715BF3">
              <w:rPr>
                <w:rFonts w:cstheme="minorHAnsi"/>
                <w:color w:val="000000"/>
                <w:sz w:val="18"/>
                <w:szCs w:val="18"/>
                <w:lang w:val="en-GB"/>
              </w:rPr>
              <w:t>(or</w:t>
            </w:r>
            <w:r w:rsidR="007B5055" w:rsidRPr="00715BF3">
              <w:rPr>
                <w:rFonts w:cstheme="minorHAnsi"/>
                <w:color w:val="000000"/>
                <w:sz w:val="18"/>
                <w:szCs w:val="18"/>
                <w:lang w:val="en-GB"/>
              </w:rPr>
              <w:t xml:space="preserve"> </w:t>
            </w:r>
            <w:r w:rsidRPr="00715BF3">
              <w:rPr>
                <w:rFonts w:cstheme="minorHAnsi"/>
                <w:color w:val="000000"/>
                <w:sz w:val="18"/>
                <w:szCs w:val="18"/>
                <w:lang w:val="en-GB"/>
              </w:rPr>
              <w:t>Quarters)</w:t>
            </w:r>
            <w:r w:rsidR="007B5055" w:rsidRPr="00715BF3">
              <w:rPr>
                <w:rFonts w:cstheme="minorHAnsi"/>
                <w:color w:val="000000"/>
                <w:sz w:val="18"/>
                <w:szCs w:val="18"/>
                <w:lang w:val="en-GB"/>
              </w:rPr>
              <w:t xml:space="preserve"> </w:t>
            </w:r>
          </w:p>
        </w:tc>
      </w:tr>
      <w:tr w:rsidR="00C22EF1" w:rsidRPr="00715BF3" w14:paraId="34CC9E51" w14:textId="77777777" w:rsidTr="004618C5">
        <w:tc>
          <w:tcPr>
            <w:tcW w:w="2386" w:type="dxa"/>
            <w:gridSpan w:val="2"/>
          </w:tcPr>
          <w:p w14:paraId="6656D95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lastRenderedPageBreak/>
              <w:t>Activity</w:t>
            </w:r>
          </w:p>
        </w:tc>
        <w:tc>
          <w:tcPr>
            <w:tcW w:w="2572" w:type="dxa"/>
            <w:gridSpan w:val="2"/>
          </w:tcPr>
          <w:p w14:paraId="2CDC56BD" w14:textId="3B933EE1"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Responsible</w:t>
            </w:r>
            <w:r w:rsidR="007B5055" w:rsidRPr="00715BF3">
              <w:rPr>
                <w:rFonts w:cstheme="minorHAnsi"/>
                <w:color w:val="000000"/>
                <w:sz w:val="18"/>
                <w:szCs w:val="18"/>
                <w:lang w:val="en-GB"/>
              </w:rPr>
              <w:t xml:space="preserve"> </w:t>
            </w:r>
          </w:p>
        </w:tc>
        <w:tc>
          <w:tcPr>
            <w:tcW w:w="336" w:type="dxa"/>
          </w:tcPr>
          <w:p w14:paraId="1BF867B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w:t>
            </w:r>
          </w:p>
        </w:tc>
        <w:tc>
          <w:tcPr>
            <w:tcW w:w="336" w:type="dxa"/>
          </w:tcPr>
          <w:p w14:paraId="23B026F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2</w:t>
            </w:r>
          </w:p>
        </w:tc>
        <w:tc>
          <w:tcPr>
            <w:tcW w:w="336" w:type="dxa"/>
          </w:tcPr>
          <w:p w14:paraId="37D35D6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3</w:t>
            </w:r>
          </w:p>
        </w:tc>
        <w:tc>
          <w:tcPr>
            <w:tcW w:w="336" w:type="dxa"/>
          </w:tcPr>
          <w:p w14:paraId="42B3B89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4</w:t>
            </w:r>
          </w:p>
        </w:tc>
        <w:tc>
          <w:tcPr>
            <w:tcW w:w="336" w:type="dxa"/>
          </w:tcPr>
          <w:p w14:paraId="03BDA08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5</w:t>
            </w:r>
          </w:p>
        </w:tc>
        <w:tc>
          <w:tcPr>
            <w:tcW w:w="336" w:type="dxa"/>
          </w:tcPr>
          <w:p w14:paraId="1CC4E1F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6</w:t>
            </w:r>
          </w:p>
        </w:tc>
        <w:tc>
          <w:tcPr>
            <w:tcW w:w="336" w:type="dxa"/>
          </w:tcPr>
          <w:p w14:paraId="481DA90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7</w:t>
            </w:r>
          </w:p>
        </w:tc>
        <w:tc>
          <w:tcPr>
            <w:tcW w:w="336" w:type="dxa"/>
          </w:tcPr>
          <w:p w14:paraId="34EA6BC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8</w:t>
            </w:r>
          </w:p>
        </w:tc>
        <w:tc>
          <w:tcPr>
            <w:tcW w:w="336" w:type="dxa"/>
          </w:tcPr>
          <w:p w14:paraId="2034886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9</w:t>
            </w:r>
          </w:p>
        </w:tc>
        <w:tc>
          <w:tcPr>
            <w:tcW w:w="456" w:type="dxa"/>
          </w:tcPr>
          <w:p w14:paraId="1A61C797"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10</w:t>
            </w:r>
          </w:p>
        </w:tc>
        <w:tc>
          <w:tcPr>
            <w:tcW w:w="456" w:type="dxa"/>
          </w:tcPr>
          <w:p w14:paraId="34329C1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456" w:type="dxa"/>
          </w:tcPr>
          <w:p w14:paraId="149BB71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r>
      <w:tr w:rsidR="00C22EF1" w:rsidRPr="00715BF3" w14:paraId="6CF13377" w14:textId="77777777" w:rsidTr="004618C5">
        <w:tc>
          <w:tcPr>
            <w:tcW w:w="2386" w:type="dxa"/>
            <w:gridSpan w:val="2"/>
          </w:tcPr>
          <w:p w14:paraId="28E2478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2572" w:type="dxa"/>
            <w:gridSpan w:val="2"/>
          </w:tcPr>
          <w:p w14:paraId="0BDF693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4D4A5B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CE660E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D206EA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043179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8EC40B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A7C6070"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08C712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6DD64B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66DBD3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B01913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62C024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614DC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15BF3" w14:paraId="46841F6F" w14:textId="77777777" w:rsidTr="004618C5">
        <w:tc>
          <w:tcPr>
            <w:tcW w:w="2386" w:type="dxa"/>
            <w:gridSpan w:val="2"/>
          </w:tcPr>
          <w:p w14:paraId="7C503F3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c>
          <w:tcPr>
            <w:tcW w:w="2572" w:type="dxa"/>
            <w:gridSpan w:val="2"/>
          </w:tcPr>
          <w:p w14:paraId="2D95D282"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7B9A19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779DC73"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90B0E80"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83845D4"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1DB9D4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12D564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354B9F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46E1097"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D7F59F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9ABDCF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4876B2"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3FE86B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15BF3" w14:paraId="51549A30" w14:textId="77777777" w:rsidTr="004618C5">
        <w:tc>
          <w:tcPr>
            <w:tcW w:w="2386" w:type="dxa"/>
            <w:gridSpan w:val="2"/>
          </w:tcPr>
          <w:p w14:paraId="55B6BB3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1.3</w:t>
            </w:r>
          </w:p>
        </w:tc>
        <w:tc>
          <w:tcPr>
            <w:tcW w:w="2572" w:type="dxa"/>
            <w:gridSpan w:val="2"/>
          </w:tcPr>
          <w:p w14:paraId="5E3826C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B34BAA6"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0E92CA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C63AF6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4DECDA"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3840B29"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BAD04E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A2DA8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DA746F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55B23B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476DC9A"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EFA0313"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8549E96"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C22EF1" w:rsidRPr="00715BF3" w14:paraId="55CAE505" w14:textId="77777777" w:rsidTr="004618C5">
        <w:tc>
          <w:tcPr>
            <w:tcW w:w="2386" w:type="dxa"/>
            <w:gridSpan w:val="2"/>
          </w:tcPr>
          <w:p w14:paraId="35ABF808"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1.4</w:t>
            </w:r>
          </w:p>
        </w:tc>
        <w:tc>
          <w:tcPr>
            <w:tcW w:w="2572" w:type="dxa"/>
            <w:gridSpan w:val="2"/>
          </w:tcPr>
          <w:p w14:paraId="2157278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793E046"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F0FB7CA"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90AC2D5"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CE1485C"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9A1C93D"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EB1FE81"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D7D706E"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04F166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51C7E6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12B478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4650D9F"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3C849FB" w14:textId="77777777"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bl>
    <w:p w14:paraId="63C0CB8D" w14:textId="77777777"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p>
    <w:p w14:paraId="764DDF26" w14:textId="3DA9B8E9"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Monitoring</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and</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Evaluation</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Plan</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(max.</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1</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page)</w:t>
      </w:r>
      <w:r w:rsidR="007B5055" w:rsidRPr="00715BF3">
        <w:rPr>
          <w:rFonts w:eastAsia="Calibri" w:cstheme="minorHAnsi"/>
          <w:color w:val="000000"/>
          <w:sz w:val="18"/>
          <w:szCs w:val="18"/>
          <w:lang w:val="en-GB"/>
        </w:rPr>
        <w:t xml:space="preserve"> </w:t>
      </w:r>
    </w:p>
    <w:p w14:paraId="2476A978" w14:textId="33835CE9"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explanation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evaluating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both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during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(formative)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completion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(summative).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elements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p>
    <w:p w14:paraId="77503363" w14:textId="32D7353D"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performance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tracked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terms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achievement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steps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milestones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p>
    <w:p w14:paraId="5AD05227" w14:textId="60A80709"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mid-course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correction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adjustment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design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facilitated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feedback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received</w:t>
      </w:r>
      <w:r w:rsidR="007B5055" w:rsidRPr="00715BF3">
        <w:rPr>
          <w:rFonts w:eastAsia="Calibri" w:cstheme="minorHAnsi"/>
          <w:color w:val="000000"/>
          <w:sz w:val="18"/>
          <w:szCs w:val="18"/>
          <w:lang w:val="en-GB"/>
        </w:rPr>
        <w:t xml:space="preserve"> </w:t>
      </w:r>
    </w:p>
    <w:p w14:paraId="04EC7F4F" w14:textId="4926FE78"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participation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community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members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monitoring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evaluation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processes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achieved</w:t>
      </w:r>
      <w:r w:rsidR="007B5055" w:rsidRPr="00715BF3">
        <w:rPr>
          <w:rFonts w:eastAsia="Calibri" w:cstheme="minorHAnsi"/>
          <w:color w:val="000000"/>
          <w:sz w:val="18"/>
          <w:szCs w:val="18"/>
          <w:lang w:val="en-GB"/>
        </w:rPr>
        <w:t xml:space="preserve"> </w:t>
      </w:r>
    </w:p>
    <w:p w14:paraId="7FDCA4B4" w14:textId="77777777" w:rsidR="00C22EF1" w:rsidRPr="00715BF3" w:rsidRDefault="00C22EF1" w:rsidP="00C22EF1">
      <w:pPr>
        <w:widowControl w:val="0"/>
        <w:autoSpaceDE w:val="0"/>
        <w:autoSpaceDN w:val="0"/>
        <w:adjustRightInd w:val="0"/>
        <w:spacing w:after="240" w:line="240" w:lineRule="auto"/>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C22EF1" w:rsidRPr="00715BF3" w14:paraId="0E7100A4" w14:textId="77777777" w:rsidTr="004618C5">
        <w:tc>
          <w:tcPr>
            <w:tcW w:w="9350" w:type="dxa"/>
          </w:tcPr>
          <w:p w14:paraId="4EA797A2" w14:textId="5E1C16BF"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5:</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Risks</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to</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Successful</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Implementation</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(1</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w:t>
            </w:r>
            <w:r w:rsidR="007B5055" w:rsidRPr="00715BF3">
              <w:rPr>
                <w:rFonts w:cstheme="minorHAnsi"/>
                <w:color w:val="000000"/>
                <w:sz w:val="18"/>
                <w:szCs w:val="18"/>
                <w:lang w:val="en-GB"/>
              </w:rPr>
              <w:t xml:space="preserve"> </w:t>
            </w:r>
          </w:p>
        </w:tc>
      </w:tr>
    </w:tbl>
    <w:p w14:paraId="20323E70" w14:textId="6AD5AC56"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Identify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major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risk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not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producing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both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internal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example,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technology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involved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fails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work</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projected)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external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example,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significant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currency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fluctuations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resulting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changes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economics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Describe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how</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risks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mitigated.</w:t>
      </w:r>
      <w:r w:rsidR="007B5055" w:rsidRPr="00715BF3">
        <w:rPr>
          <w:rFonts w:eastAsia="Calibri" w:cstheme="minorHAnsi"/>
          <w:color w:val="000000"/>
          <w:sz w:val="18"/>
          <w:szCs w:val="18"/>
          <w:lang w:val="en-GB"/>
        </w:rPr>
        <w:t xml:space="preserve"> </w:t>
      </w:r>
    </w:p>
    <w:p w14:paraId="429224A1" w14:textId="75325826"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Include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section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also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key</w:t>
      </w:r>
      <w:r w:rsidR="007B5055" w:rsidRPr="00715BF3">
        <w:rPr>
          <w:rFonts w:eastAsia="Calibri" w:cstheme="minorHAnsi"/>
          <w:color w:val="000000"/>
          <w:sz w:val="18"/>
          <w:szCs w:val="18"/>
          <w:lang w:val="en-GB"/>
        </w:rPr>
        <w:t xml:space="preserve"> </w:t>
      </w:r>
      <w:r w:rsidRPr="00715BF3">
        <w:rPr>
          <w:rFonts w:eastAsia="Calibri" w:cstheme="minorHAnsi"/>
          <w:b/>
          <w:bCs/>
          <w:color w:val="000000"/>
          <w:sz w:val="18"/>
          <w:szCs w:val="18"/>
          <w:lang w:val="en-GB"/>
        </w:rPr>
        <w:t>assumptions</w:t>
      </w:r>
      <w:r w:rsidR="007B5055" w:rsidRPr="00715BF3">
        <w:rPr>
          <w:rFonts w:eastAsia="Calibri" w:cstheme="minorHAnsi"/>
          <w:b/>
          <w:bCs/>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based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assumptions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mostly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related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external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factors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example,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government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environmental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policy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remaining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stable)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anticipated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which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feasibility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depend</w:t>
      </w:r>
      <w:r w:rsidR="007B5055" w:rsidRPr="00715BF3">
        <w:rPr>
          <w:rFonts w:eastAsia="Calibri" w:cstheme="minorHAnsi"/>
          <w:color w:val="000000"/>
          <w:sz w:val="18"/>
          <w:szCs w:val="18"/>
          <w:lang w:val="en-GB"/>
        </w:rPr>
        <w:t xml:space="preserve"> </w:t>
      </w:r>
    </w:p>
    <w:tbl>
      <w:tblPr>
        <w:tblStyle w:val="TableGrid4"/>
        <w:tblW w:w="0" w:type="auto"/>
        <w:tblLook w:val="04A0" w:firstRow="1" w:lastRow="0" w:firstColumn="1" w:lastColumn="0" w:noHBand="0" w:noVBand="1"/>
      </w:tblPr>
      <w:tblGrid>
        <w:gridCol w:w="9350"/>
      </w:tblGrid>
      <w:tr w:rsidR="00C22EF1" w:rsidRPr="00715BF3" w14:paraId="7BED878D" w14:textId="77777777" w:rsidTr="004618C5">
        <w:tc>
          <w:tcPr>
            <w:tcW w:w="9350" w:type="dxa"/>
          </w:tcPr>
          <w:p w14:paraId="7B941B70" w14:textId="21FE1845" w:rsidR="00C22EF1" w:rsidRPr="00715BF3" w:rsidRDefault="00C22EF1" w:rsidP="004618C5">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Component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6:</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Results-Based</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Budget</w:t>
            </w:r>
            <w:r w:rsidR="007B5055" w:rsidRPr="00715BF3">
              <w:rPr>
                <w:rFonts w:cstheme="minorHAnsi"/>
                <w:b/>
                <w:bCs/>
                <w:color w:val="000000"/>
                <w:sz w:val="18"/>
                <w:szCs w:val="18"/>
                <w:lang w:val="en-GB"/>
              </w:rPr>
              <w:t xml:space="preserve"> </w:t>
            </w:r>
            <w:r w:rsidRPr="00715BF3">
              <w:rPr>
                <w:rFonts w:cstheme="minorHAnsi"/>
                <w:color w:val="000000"/>
                <w:sz w:val="18"/>
                <w:szCs w:val="18"/>
                <w:lang w:val="en-GB"/>
              </w:rPr>
              <w:t>(max.</w:t>
            </w:r>
            <w:r w:rsidR="007B5055" w:rsidRPr="00715BF3">
              <w:rPr>
                <w:rFonts w:cstheme="minorHAnsi"/>
                <w:color w:val="000000"/>
                <w:sz w:val="18"/>
                <w:szCs w:val="18"/>
                <w:lang w:val="en-GB"/>
              </w:rPr>
              <w:t xml:space="preserve"> </w:t>
            </w:r>
            <w:r w:rsidRPr="00715BF3">
              <w:rPr>
                <w:rFonts w:cstheme="minorHAnsi"/>
                <w:color w:val="000000"/>
                <w:sz w:val="18"/>
                <w:szCs w:val="18"/>
                <w:lang w:val="en-GB"/>
              </w:rPr>
              <w:t>1.5</w:t>
            </w:r>
            <w:r w:rsidR="007B5055" w:rsidRPr="00715BF3">
              <w:rPr>
                <w:rFonts w:cstheme="minorHAnsi"/>
                <w:color w:val="000000"/>
                <w:sz w:val="18"/>
                <w:szCs w:val="18"/>
                <w:lang w:val="en-GB"/>
              </w:rPr>
              <w:t xml:space="preserve"> </w:t>
            </w:r>
            <w:r w:rsidRPr="00715BF3">
              <w:rPr>
                <w:rFonts w:cstheme="minorHAnsi"/>
                <w:color w:val="000000"/>
                <w:sz w:val="18"/>
                <w:szCs w:val="18"/>
                <w:lang w:val="en-GB"/>
              </w:rPr>
              <w:t>pages)</w:t>
            </w:r>
            <w:r w:rsidR="007B5055" w:rsidRPr="00715BF3">
              <w:rPr>
                <w:rFonts w:cstheme="minorHAnsi"/>
                <w:color w:val="000000"/>
                <w:sz w:val="18"/>
                <w:szCs w:val="18"/>
                <w:lang w:val="en-GB"/>
              </w:rPr>
              <w:t xml:space="preserve"> </w:t>
            </w:r>
          </w:p>
        </w:tc>
      </w:tr>
    </w:tbl>
    <w:p w14:paraId="627633C4" w14:textId="19A87621" w:rsidR="00C22EF1" w:rsidRPr="00715BF3" w:rsidRDefault="00C22EF1" w:rsidP="00C22EF1">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development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realistic</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important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part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developing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implementing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successful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activities.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Careful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attention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issues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financial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management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integrity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enhance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effectiveness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impact.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following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important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principles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kept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mind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preparing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project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p>
    <w:p w14:paraId="7DC7E18F" w14:textId="5A437209" w:rsidR="00106C82" w:rsidRPr="00715BF3" w:rsidRDefault="00106C82"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All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amounts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shall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quoted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New</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Israeli</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Shekel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(NIS).</w:t>
      </w:r>
    </w:p>
    <w:p w14:paraId="6BACD6AB" w14:textId="27D2A707" w:rsidR="00C22EF1" w:rsidRPr="00715BF3" w:rsidRDefault="09B1F48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which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relate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efficiently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carrying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out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activities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producing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results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which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are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forth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lastRenderedPageBreak/>
        <w:t>proposal.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Other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associated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funded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from</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other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sources.</w:t>
      </w:r>
      <w:r w:rsidR="007B5055" w:rsidRPr="00715BF3">
        <w:rPr>
          <w:rFonts w:eastAsia="Calibri" w:cstheme="minorHAnsi"/>
          <w:color w:val="000000" w:themeColor="text1"/>
          <w:sz w:val="18"/>
          <w:szCs w:val="18"/>
          <w:lang w:val="en-GB"/>
        </w:rPr>
        <w:t xml:space="preserve"> </w:t>
      </w:r>
      <w:r w:rsidRPr="00715BF3">
        <w:rPr>
          <w:rFonts w:ascii="Tahoma" w:eastAsia="MS Mincho" w:hAnsi="Tahoma" w:cs="Tahoma"/>
          <w:color w:val="000000" w:themeColor="text1"/>
          <w:sz w:val="18"/>
          <w:szCs w:val="18"/>
          <w:lang w:val="en-GB"/>
        </w:rPr>
        <w:t> </w:t>
      </w:r>
    </w:p>
    <w:p w14:paraId="60B4509C" w14:textId="41EE21E8" w:rsidR="00C22EF1" w:rsidRPr="00715BF3" w:rsidRDefault="09B1F48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budget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realistic.</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Find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out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planned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activities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will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actually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assume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less.</w:t>
      </w:r>
      <w:r w:rsidR="007B5055" w:rsidRPr="00715BF3">
        <w:rPr>
          <w:rFonts w:eastAsia="Calibri" w:cstheme="minorHAnsi"/>
          <w:color w:val="000000" w:themeColor="text1"/>
          <w:sz w:val="18"/>
          <w:szCs w:val="18"/>
          <w:lang w:val="en-GB"/>
        </w:rPr>
        <w:t xml:space="preserve"> </w:t>
      </w:r>
    </w:p>
    <w:p w14:paraId="46BB8873" w14:textId="7103B223" w:rsidR="09B1F481" w:rsidRPr="00715BF3" w:rsidRDefault="09B1F481" w:rsidP="00106C82">
      <w:pPr>
        <w:numPr>
          <w:ilvl w:val="0"/>
          <w:numId w:val="4"/>
        </w:numPr>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budget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should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associated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with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managing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administering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activity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results,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particularly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monitoring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evaluation.</w:t>
      </w:r>
      <w:r w:rsidR="007B5055" w:rsidRPr="00715BF3">
        <w:rPr>
          <w:rFonts w:eastAsia="Calibri" w:cstheme="minorHAnsi"/>
          <w:color w:val="000000" w:themeColor="text1"/>
          <w:sz w:val="18"/>
          <w:szCs w:val="18"/>
          <w:lang w:val="en-GB"/>
        </w:rPr>
        <w:t xml:space="preserve"> </w:t>
      </w:r>
      <w:r w:rsidRPr="00715BF3">
        <w:rPr>
          <w:rFonts w:ascii="Tahoma" w:eastAsia="MS Mincho" w:hAnsi="Tahoma" w:cs="Tahoma"/>
          <w:color w:val="000000" w:themeColor="text1"/>
          <w:sz w:val="18"/>
          <w:szCs w:val="18"/>
          <w:lang w:val="en-GB"/>
        </w:rPr>
        <w:t> </w:t>
      </w:r>
    </w:p>
    <w:p w14:paraId="66A22D09" w14:textId="7B180331" w:rsidR="09B1F481" w:rsidRPr="00715BF3" w:rsidRDefault="09B1F481" w:rsidP="00106C82">
      <w:pPr>
        <w:numPr>
          <w:ilvl w:val="0"/>
          <w:numId w:val="4"/>
        </w:numPr>
        <w:spacing w:after="266" w:line="240" w:lineRule="auto"/>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budget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could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include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those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indirect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are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incurred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operate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Partner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whole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segment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thereof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cannot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easily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connected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traced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implementation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Work,</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operating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expenses,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over-head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general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connected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normal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functioning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organization/business,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staff,</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office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space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equipment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are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Direct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p>
    <w:p w14:paraId="081650B5" w14:textId="64CEE052" w:rsidR="09B1F481" w:rsidRPr="00715BF3" w:rsidRDefault="24287CD5" w:rsidP="00106C82">
      <w:pPr>
        <w:numPr>
          <w:ilvl w:val="0"/>
          <w:numId w:val="4"/>
        </w:numPr>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means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flat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which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Partner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will</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reimbursed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by</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UN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Women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set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forth</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Partner</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Project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Document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and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exceeding</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a</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of</w:t>
      </w:r>
      <w:r w:rsidR="007B5055" w:rsidRPr="00715BF3">
        <w:rPr>
          <w:rFonts w:eastAsia="Calibri" w:cstheme="minorHAnsi"/>
          <w:color w:val="000000" w:themeColor="text1"/>
          <w:sz w:val="18"/>
          <w:szCs w:val="18"/>
          <w:lang w:val="en-GB"/>
        </w:rPr>
        <w:t xml:space="preserve"> </w:t>
      </w:r>
      <w:r w:rsidR="00D75280" w:rsidRPr="00715BF3">
        <w:rPr>
          <w:rFonts w:eastAsia="Calibri" w:cstheme="minorHAnsi"/>
          <w:color w:val="000000" w:themeColor="text1"/>
          <w:sz w:val="18"/>
          <w:szCs w:val="18"/>
          <w:lang w:val="en-GB"/>
        </w:rPr>
        <w:t>7</w:t>
      </w:r>
      <w:r w:rsidRPr="00715BF3">
        <w:rPr>
          <w:rFonts w:eastAsia="Calibri" w:cstheme="minorHAnsi"/>
          <w:color w:val="000000" w:themeColor="text1"/>
          <w:sz w:val="18"/>
          <w:szCs w:val="18"/>
          <w:lang w:val="en-GB"/>
        </w:rPr>
        <w: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flat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rate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is</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calculated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on</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the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eligible</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Direct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Costs.</w:t>
      </w:r>
    </w:p>
    <w:p w14:paraId="6A3F961D" w14:textId="2B83AE9F" w:rsidR="00C22EF1" w:rsidRPr="00715BF3" w:rsidRDefault="00C22EF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items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general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categories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intended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assist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thinking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through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where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will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spent.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planned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expenditure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does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not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appear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of</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standard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line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item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categories,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list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item</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under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other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costs,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state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what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money</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to</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used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for.</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p w14:paraId="246ECC70" w14:textId="48E4EBB9" w:rsidR="00C22EF1" w:rsidRPr="00715BF3" w:rsidRDefault="00C22EF1" w:rsidP="00106C82">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figures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contained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Budget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Sheet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should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agree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with</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those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on</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proposal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header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and</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text.</w:t>
      </w:r>
      <w:r w:rsidR="007B5055" w:rsidRPr="00715BF3">
        <w:rPr>
          <w:rFonts w:eastAsia="Calibri" w:cstheme="minorHAnsi"/>
          <w:color w:val="000000"/>
          <w:sz w:val="18"/>
          <w:szCs w:val="18"/>
          <w:lang w:val="en-GB"/>
        </w:rPr>
        <w:t xml:space="preserve"> </w:t>
      </w:r>
      <w:r w:rsidRPr="00715BF3">
        <w:rPr>
          <w:rFonts w:ascii="Tahoma" w:eastAsia="MS Mincho" w:hAnsi="Tahoma" w:cs="Tahoma"/>
          <w:color w:val="000000"/>
          <w:sz w:val="18"/>
          <w:szCs w:val="18"/>
          <w:lang w:val="en-GB"/>
        </w:rPr>
        <w:t> </w:t>
      </w:r>
    </w:p>
    <w:tbl>
      <w:tblPr>
        <w:tblW w:w="0" w:type="auto"/>
        <w:tblInd w:w="-24" w:type="dxa"/>
        <w:tblBorders>
          <w:left w:val="nil"/>
          <w:right w:val="nil"/>
        </w:tblBorders>
        <w:tblLook w:val="0000" w:firstRow="0" w:lastRow="0" w:firstColumn="0" w:lastColumn="0" w:noHBand="0" w:noVBand="0"/>
      </w:tblPr>
      <w:tblGrid>
        <w:gridCol w:w="1615"/>
        <w:gridCol w:w="1405"/>
        <w:gridCol w:w="3306"/>
        <w:gridCol w:w="1483"/>
        <w:gridCol w:w="1565"/>
      </w:tblGrid>
      <w:tr w:rsidR="00436A16" w:rsidRPr="00715BF3" w14:paraId="7294605D" w14:textId="77777777" w:rsidTr="00DA374B">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AAD6" w14:textId="77777777"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p>
        </w:tc>
        <w:tc>
          <w:tcPr>
            <w:tcW w:w="7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9350E3" w:rsidR="00436A16" w:rsidRPr="00715BF3" w:rsidRDefault="00436A16" w:rsidP="004618C5">
            <w:pPr>
              <w:widowControl w:val="0"/>
              <w:autoSpaceDE w:val="0"/>
              <w:autoSpaceDN w:val="0"/>
              <w:adjustRightInd w:val="0"/>
              <w:spacing w:after="240" w:line="340" w:lineRule="atLeast"/>
              <w:jc w:val="both"/>
              <w:rPr>
                <w:rFonts w:eastAsia="Calibri" w:cstheme="minorHAnsi"/>
                <w:b/>
                <w:bCs/>
                <w:color w:val="000000"/>
                <w:sz w:val="18"/>
                <w:szCs w:val="18"/>
                <w:lang w:val="en-GB"/>
              </w:rPr>
            </w:pPr>
            <w:r w:rsidRPr="00715BF3">
              <w:rPr>
                <w:rFonts w:eastAsia="Calibri" w:cstheme="minorHAnsi"/>
                <w:color w:val="000000"/>
                <w:sz w:val="18"/>
                <w:szCs w:val="18"/>
                <w:lang w:val="en-GB"/>
              </w:rPr>
              <w:t>Outcome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1</w:t>
            </w:r>
            <w:r w:rsidR="007B5055" w:rsidRPr="00715BF3">
              <w:rPr>
                <w:rFonts w:eastAsia="Calibri" w:cstheme="minorHAnsi"/>
                <w:color w:val="000000"/>
                <w:sz w:val="18"/>
                <w:szCs w:val="18"/>
                <w:lang w:val="en-GB"/>
              </w:rPr>
              <w:t xml:space="preserve"> </w:t>
            </w:r>
            <w:r w:rsidR="009D293C"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The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expenditure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categories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are</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indicative.</w:t>
            </w:r>
            <w:r w:rsidR="007B5055" w:rsidRPr="00715BF3">
              <w:rPr>
                <w:rFonts w:eastAsia="Calibri" w:cstheme="minorHAnsi"/>
                <w:color w:val="000000"/>
                <w:sz w:val="18"/>
                <w:szCs w:val="18"/>
                <w:lang w:val="en-GB"/>
              </w:rPr>
              <w:t xml:space="preserve"> </w:t>
            </w:r>
          </w:p>
        </w:tc>
      </w:tr>
      <w:tr w:rsidR="00436A16" w:rsidRPr="00715BF3" w14:paraId="6C37059F"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6D0C746E" w:rsidR="00436A16" w:rsidRPr="00715BF3"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Expenditure</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Category</w:t>
            </w:r>
            <w:r w:rsidR="007B5055" w:rsidRPr="00715BF3">
              <w:rPr>
                <w:rFonts w:eastAsia="Calibri" w:cstheme="minorHAnsi"/>
                <w:b/>
                <w:bCs/>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1315A9F9" w:rsidR="00436A16" w:rsidRPr="00715BF3"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Total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[local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currency]</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6D665" w14:textId="37CECF00" w:rsidR="00436A16" w:rsidRPr="00715BF3" w:rsidRDefault="00436A16" w:rsidP="004618C5">
            <w:pPr>
              <w:widowControl w:val="0"/>
              <w:autoSpaceDE w:val="0"/>
              <w:autoSpaceDN w:val="0"/>
              <w:adjustRightInd w:val="0"/>
              <w:spacing w:after="240" w:line="340" w:lineRule="atLeast"/>
              <w:rPr>
                <w:rFonts w:eastAsia="Calibri" w:cstheme="minorHAnsi"/>
                <w:b/>
                <w:bCs/>
                <w:color w:val="000000"/>
                <w:sz w:val="18"/>
                <w:szCs w:val="18"/>
                <w:lang w:val="en-GB"/>
              </w:rPr>
            </w:pPr>
            <w:r w:rsidRPr="00715BF3">
              <w:rPr>
                <w:rStyle w:val="normaltextrun"/>
                <w:rFonts w:ascii="Calibri" w:hAnsi="Calibri" w:cs="Calibri"/>
                <w:b/>
                <w:bCs/>
                <w:color w:val="000000"/>
                <w:sz w:val="18"/>
                <w:szCs w:val="18"/>
                <w:shd w:val="clear" w:color="auto" w:fill="FFFFFF"/>
                <w:lang w:val="en-GB"/>
              </w:rPr>
              <w:t>US$</w:t>
            </w:r>
            <w:r w:rsidR="007B5055" w:rsidRPr="00715BF3">
              <w:rPr>
                <w:rStyle w:val="normaltextrun"/>
                <w:rFonts w:ascii="Calibri" w:hAnsi="Calibri" w:cs="Calibri"/>
                <w:b/>
                <w:bCs/>
                <w:color w:val="000000"/>
                <w:sz w:val="18"/>
                <w:szCs w:val="18"/>
                <w:shd w:val="clear" w:color="auto" w:fill="FFFFFF"/>
                <w:lang w:val="en-GB"/>
              </w:rPr>
              <w:t xml:space="preserve"> </w:t>
            </w:r>
            <w:r w:rsidR="007B5055" w:rsidRPr="00715BF3">
              <w:rPr>
                <w:rStyle w:val="eop"/>
                <w:rFonts w:ascii="Calibri" w:hAnsi="Calibri" w:cs="Calibri"/>
                <w:color w:val="000000"/>
                <w:sz w:val="18"/>
                <w:szCs w:val="18"/>
                <w:shd w:val="clear" w:color="auto" w:fill="FFFFFF"/>
                <w:lang w:val="en-GB"/>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4ACC7E4A" w:rsidR="00436A16" w:rsidRPr="00715BF3" w:rsidRDefault="00436A16" w:rsidP="004618C5">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Total</w:t>
            </w:r>
            <w:r w:rsidR="007B5055" w:rsidRPr="00715BF3">
              <w:rPr>
                <w:rFonts w:eastAsia="Calibri" w:cstheme="minorHAnsi"/>
                <w:b/>
                <w:bCs/>
                <w:color w:val="000000"/>
                <w:sz w:val="18"/>
                <w:szCs w:val="18"/>
                <w:lang w:val="en-GB"/>
              </w:rPr>
              <w:t xml:space="preserve"> </w:t>
            </w:r>
          </w:p>
        </w:tc>
      </w:tr>
      <w:tr w:rsidR="00436A16" w:rsidRPr="00715BF3" w14:paraId="1FEEBA9E"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341B9D45"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1.</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Personnel</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64B0"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0C3BBAC2"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3FE1FDCB"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9E39395"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2.</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Equipment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Materials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10DD"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27BBA754"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0C000710"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579EE146"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3.</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Training</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Seminars</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Travel</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Workshops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64DA2"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0E06D5D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25446D6C"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2ABF261C"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4.</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Contracts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3D30C424"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57955"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1F1CFFFE"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0BF371DA"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C6BA39D"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5.</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Other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costs</w:t>
            </w:r>
            <w:r w:rsidR="007B5055" w:rsidRPr="00715BF3">
              <w:rPr>
                <w:rFonts w:eastAsia="Calibri" w:cstheme="minorHAnsi"/>
                <w:color w:val="000000"/>
                <w:position w:val="1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48E82"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1F5C855A"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55FB61CD"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56881E5E"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6.</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Incidentals</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514F5"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018BEFA4"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7982FF61"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4FF42A03"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7.</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Other</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support</w:t>
            </w:r>
            <w:r w:rsidR="007B5055" w:rsidRPr="00715BF3">
              <w:rPr>
                <w:rFonts w:eastAsia="Calibri" w:cstheme="minorHAnsi"/>
                <w:color w:val="000000"/>
                <w:sz w:val="18"/>
                <w:szCs w:val="18"/>
                <w:lang w:val="en-GB"/>
              </w:rPr>
              <w:t xml:space="preserve"> </w:t>
            </w:r>
            <w:r w:rsidRPr="00715BF3">
              <w:rPr>
                <w:rFonts w:eastAsia="Calibri" w:cstheme="minorHAnsi"/>
                <w:color w:val="000000"/>
                <w:sz w:val="18"/>
                <w:szCs w:val="18"/>
                <w:lang w:val="en-GB"/>
              </w:rPr>
              <w:t>requested</w:t>
            </w:r>
            <w:r w:rsidR="007B5055" w:rsidRPr="00715BF3">
              <w:rPr>
                <w:rFonts w:eastAsia="Calibri" w:cstheme="minorHAnsi"/>
                <w:color w:val="00000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B2DAC88"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07B5055"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42D8"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56B1E58D"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6E19CA93" w14:textId="77777777" w:rsidTr="00DA374B">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7FB8154" w:rsidR="00436A16" w:rsidRPr="00715BF3" w:rsidRDefault="00436A16" w:rsidP="08B8052E">
            <w:pPr>
              <w:widowControl w:val="0"/>
              <w:autoSpaceDE w:val="0"/>
              <w:autoSpaceDN w:val="0"/>
              <w:adjustRightInd w:val="0"/>
              <w:spacing w:after="240" w:line="340" w:lineRule="atLeast"/>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8.</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Support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Cost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(not</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to</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exceed</w:t>
            </w:r>
            <w:r w:rsidR="007B5055" w:rsidRPr="00715BF3">
              <w:rPr>
                <w:rFonts w:eastAsia="Calibri" w:cstheme="minorHAnsi"/>
                <w:color w:val="000000" w:themeColor="text1"/>
                <w:sz w:val="18"/>
                <w:szCs w:val="18"/>
                <w:lang w:val="en-GB"/>
              </w:rPr>
              <w:t xml:space="preserve"> </w:t>
            </w:r>
            <w:r w:rsidRPr="00715BF3">
              <w:rPr>
                <w:rFonts w:eastAsia="Calibri" w:cstheme="minorHAnsi"/>
                <w:color w:val="000000" w:themeColor="text1"/>
                <w:sz w:val="18"/>
                <w:szCs w:val="18"/>
                <w:lang w:val="en-GB"/>
              </w:rPr>
              <w:t>7%)</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CB433"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47D10C2B"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436A16" w:rsidRPr="00715BF3" w14:paraId="00A49E86" w14:textId="77777777" w:rsidTr="00DA374B">
        <w:tblPrEx>
          <w:tblBorders>
            <w:top w:val="nil"/>
          </w:tblBorders>
        </w:tblPrEx>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1AE156EA" w:rsidR="00436A16" w:rsidRPr="00715BF3" w:rsidRDefault="00436A16" w:rsidP="004618C5">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Total</w:t>
            </w:r>
            <w:r w:rsidR="007B5055" w:rsidRPr="00715BF3">
              <w:rPr>
                <w:rFonts w:eastAsia="Calibri" w:cstheme="minorHAnsi"/>
                <w:b/>
                <w:bCs/>
                <w:color w:val="000000"/>
                <w:sz w:val="18"/>
                <w:szCs w:val="18"/>
                <w:lang w:val="en-GB"/>
              </w:rPr>
              <w:t xml:space="preserve"> </w:t>
            </w:r>
            <w:r w:rsidRPr="00715BF3">
              <w:rPr>
                <w:rFonts w:eastAsia="Calibri" w:cstheme="minorHAnsi"/>
                <w:b/>
                <w:bCs/>
                <w:color w:val="000000"/>
                <w:sz w:val="18"/>
                <w:szCs w:val="18"/>
                <w:lang w:val="en-GB"/>
              </w:rPr>
              <w:t>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4F03B" w14:textId="77777777"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D29EC8E" w:rsidR="00436A16" w:rsidRPr="00715BF3" w:rsidRDefault="00436A16" w:rsidP="004618C5">
            <w:pPr>
              <w:widowControl w:val="0"/>
              <w:autoSpaceDE w:val="0"/>
              <w:autoSpaceDN w:val="0"/>
              <w:adjustRightInd w:val="0"/>
              <w:spacing w:after="0" w:line="280" w:lineRule="atLeast"/>
              <w:jc w:val="both"/>
              <w:rPr>
                <w:rFonts w:eastAsia="Calibri" w:cstheme="minorHAnsi"/>
                <w:color w:val="000000"/>
                <w:sz w:val="18"/>
                <w:szCs w:val="18"/>
                <w:lang w:val="en-GB"/>
              </w:rPr>
            </w:pPr>
          </w:p>
        </w:tc>
      </w:tr>
    </w:tbl>
    <w:p w14:paraId="24D65034" w14:textId="4CCF9B54" w:rsidR="001B462F" w:rsidRPr="00715BF3" w:rsidRDefault="001B462F" w:rsidP="003F1451">
      <w:pPr>
        <w:spacing w:after="0" w:line="240" w:lineRule="auto"/>
        <w:rPr>
          <w:rFonts w:eastAsia="Arial" w:cstheme="minorHAnsi"/>
          <w:sz w:val="18"/>
          <w:szCs w:val="18"/>
          <w:lang w:val="en-GB"/>
        </w:rPr>
      </w:pPr>
    </w:p>
    <w:p w14:paraId="5386C772" w14:textId="77777777" w:rsidR="001B462F" w:rsidRPr="00715BF3" w:rsidRDefault="001B462F" w:rsidP="003F1451">
      <w:pPr>
        <w:spacing w:after="0" w:line="240" w:lineRule="auto"/>
        <w:rPr>
          <w:rFonts w:eastAsia="Arial" w:cstheme="minorHAnsi"/>
          <w:sz w:val="18"/>
          <w:szCs w:val="18"/>
          <w:lang w:val="en-GB"/>
        </w:rPr>
      </w:pPr>
    </w:p>
    <w:p w14:paraId="7E2A6E09" w14:textId="79874073"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certify</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am</w:t>
      </w:r>
      <w:r w:rsidR="007B5055" w:rsidRPr="00715BF3">
        <w:rPr>
          <w:rFonts w:eastAsia="Arial" w:cstheme="minorHAnsi"/>
          <w:sz w:val="18"/>
          <w:szCs w:val="18"/>
          <w:lang w:val="en-GB"/>
        </w:rPr>
        <w:t xml:space="preserve"> </w:t>
      </w:r>
      <w:r w:rsidRPr="00715BF3">
        <w:rPr>
          <w:rFonts w:eastAsia="Arial" w:cstheme="minorHAnsi"/>
          <w:sz w:val="18"/>
          <w:szCs w:val="18"/>
          <w:lang w:val="en-GB"/>
        </w:rPr>
        <w:t>(Position)</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Organization)</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by</w:t>
      </w:r>
      <w:r w:rsidR="007B5055" w:rsidRPr="00715BF3">
        <w:rPr>
          <w:rFonts w:eastAsia="Arial" w:cstheme="minorHAnsi"/>
          <w:sz w:val="18"/>
          <w:szCs w:val="18"/>
          <w:lang w:val="en-GB"/>
        </w:rPr>
        <w:t xml:space="preserve"> </w:t>
      </w:r>
      <w:r w:rsidRPr="00715BF3">
        <w:rPr>
          <w:rFonts w:eastAsia="Arial" w:cstheme="minorHAnsi"/>
          <w:sz w:val="18"/>
          <w:szCs w:val="18"/>
          <w:lang w:val="en-GB"/>
        </w:rPr>
        <w:t>signing</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for</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on</w:t>
      </w:r>
      <w:r w:rsidR="007B5055" w:rsidRPr="00715BF3">
        <w:rPr>
          <w:rFonts w:eastAsia="Arial" w:cstheme="minorHAnsi"/>
          <w:sz w:val="18"/>
          <w:szCs w:val="18"/>
          <w:lang w:val="en-GB"/>
        </w:rPr>
        <w:t xml:space="preserve"> </w:t>
      </w:r>
      <w:r w:rsidRPr="00715BF3">
        <w:rPr>
          <w:rFonts w:eastAsia="Arial" w:cstheme="minorHAnsi"/>
          <w:sz w:val="18"/>
          <w:szCs w:val="18"/>
          <w:lang w:val="en-GB"/>
        </w:rPr>
        <w:t>behalf</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lastRenderedPageBreak/>
        <w:t>of</w:t>
      </w:r>
      <w:r w:rsidR="007B5055" w:rsidRPr="00715BF3">
        <w:rPr>
          <w:rFonts w:eastAsia="Arial" w:cstheme="minorHAnsi"/>
          <w:sz w:val="18"/>
          <w:szCs w:val="18"/>
          <w:lang w:val="en-GB"/>
        </w:rPr>
        <w:t xml:space="preserve"> </w:t>
      </w:r>
      <w:r w:rsidRPr="00715BF3">
        <w:rPr>
          <w:rFonts w:eastAsia="Arial" w:cstheme="minorHAnsi"/>
          <w:sz w:val="18"/>
          <w:szCs w:val="18"/>
          <w:lang w:val="en-GB"/>
        </w:rPr>
        <w:t>Organization)</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(if</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applicable,</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452900" w:rsidRPr="00715BF3">
        <w:rPr>
          <w:rFonts w:eastAsia="Arial" w:cstheme="minorHAnsi"/>
          <w:sz w:val="18"/>
          <w:szCs w:val="18"/>
          <w:lang w:val="en-GB"/>
        </w:rPr>
        <w:t>co-applicant)</w:t>
      </w:r>
      <w:r w:rsidR="007B5055" w:rsidRPr="00715BF3">
        <w:rPr>
          <w:rFonts w:eastAsia="Arial" w:cstheme="minorHAnsi"/>
          <w:sz w:val="18"/>
          <w:szCs w:val="18"/>
          <w:lang w:val="en-GB"/>
        </w:rPr>
        <w:t xml:space="preserve"> </w:t>
      </w:r>
      <w:r w:rsidRPr="00715BF3">
        <w:rPr>
          <w:rFonts w:eastAsia="Arial" w:cstheme="minorHAnsi"/>
          <w:sz w:val="18"/>
          <w:szCs w:val="18"/>
          <w:lang w:val="en-GB"/>
        </w:rPr>
        <w:t>___________________________,</w:t>
      </w:r>
      <w:r w:rsidR="007B5055" w:rsidRPr="00715BF3">
        <w:rPr>
          <w:rFonts w:eastAsia="Arial" w:cstheme="minorHAnsi"/>
          <w:sz w:val="18"/>
          <w:szCs w:val="18"/>
          <w:lang w:val="en-GB"/>
        </w:rPr>
        <w:t xml:space="preserve"> </w:t>
      </w: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am</w:t>
      </w:r>
      <w:r w:rsidR="007B5055" w:rsidRPr="00715BF3">
        <w:rPr>
          <w:rFonts w:eastAsia="Arial" w:cstheme="minorHAnsi"/>
          <w:sz w:val="18"/>
          <w:szCs w:val="18"/>
          <w:lang w:val="en-GB"/>
        </w:rPr>
        <w:t xml:space="preserve"> </w:t>
      </w:r>
      <w:r w:rsidRPr="00715BF3">
        <w:rPr>
          <w:rFonts w:eastAsia="Arial" w:cstheme="minorHAnsi"/>
          <w:sz w:val="18"/>
          <w:szCs w:val="18"/>
          <w:lang w:val="en-GB"/>
        </w:rPr>
        <w:t>certifying</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all</w:t>
      </w:r>
      <w:r w:rsidR="007B5055" w:rsidRPr="00715BF3">
        <w:rPr>
          <w:rFonts w:eastAsia="Arial" w:cstheme="minorHAnsi"/>
          <w:sz w:val="18"/>
          <w:szCs w:val="18"/>
          <w:lang w:val="en-GB"/>
        </w:rPr>
        <w:t xml:space="preserve"> </w:t>
      </w:r>
      <w:r w:rsidRPr="00715BF3">
        <w:rPr>
          <w:rFonts w:eastAsia="Arial" w:cstheme="minorHAnsi"/>
          <w:sz w:val="18"/>
          <w:szCs w:val="18"/>
          <w:lang w:val="en-GB"/>
        </w:rPr>
        <w:t>information</w:t>
      </w:r>
      <w:r w:rsidR="007B5055" w:rsidRPr="00715BF3">
        <w:rPr>
          <w:rFonts w:eastAsia="Arial" w:cstheme="minorHAnsi"/>
          <w:sz w:val="18"/>
          <w:szCs w:val="18"/>
          <w:lang w:val="en-GB"/>
        </w:rPr>
        <w:t xml:space="preserve"> </w:t>
      </w:r>
      <w:r w:rsidRPr="00715BF3">
        <w:rPr>
          <w:rFonts w:eastAsia="Arial" w:cstheme="minorHAnsi"/>
          <w:sz w:val="18"/>
          <w:szCs w:val="18"/>
          <w:lang w:val="en-GB"/>
        </w:rPr>
        <w:t>contained</w:t>
      </w:r>
      <w:r w:rsidR="007B5055" w:rsidRPr="00715BF3">
        <w:rPr>
          <w:rFonts w:eastAsia="Arial" w:cstheme="minorHAnsi"/>
          <w:sz w:val="18"/>
          <w:szCs w:val="18"/>
          <w:lang w:val="en-GB"/>
        </w:rPr>
        <w:t xml:space="preserve"> </w:t>
      </w:r>
      <w:r w:rsidRPr="00715BF3">
        <w:rPr>
          <w:rFonts w:eastAsia="Arial" w:cstheme="minorHAnsi"/>
          <w:sz w:val="18"/>
          <w:szCs w:val="18"/>
          <w:lang w:val="en-GB"/>
        </w:rPr>
        <w:t>herein</w:t>
      </w:r>
      <w:r w:rsidR="007B5055" w:rsidRPr="00715BF3">
        <w:rPr>
          <w:rFonts w:eastAsia="Arial" w:cstheme="minorHAnsi"/>
          <w:sz w:val="18"/>
          <w:szCs w:val="18"/>
          <w:lang w:val="en-GB"/>
        </w:rPr>
        <w:t xml:space="preserve"> </w:t>
      </w:r>
      <w:r w:rsidRPr="00715BF3">
        <w:rPr>
          <w:rFonts w:eastAsia="Arial" w:cstheme="minorHAnsi"/>
          <w:sz w:val="18"/>
          <w:szCs w:val="18"/>
          <w:lang w:val="en-GB"/>
        </w:rPr>
        <w:t>is</w:t>
      </w:r>
      <w:r w:rsidR="007B5055" w:rsidRPr="00715BF3">
        <w:rPr>
          <w:rFonts w:eastAsia="Arial" w:cstheme="minorHAnsi"/>
          <w:sz w:val="18"/>
          <w:szCs w:val="18"/>
          <w:lang w:val="en-GB"/>
        </w:rPr>
        <w:t xml:space="preserve"> </w:t>
      </w:r>
      <w:r w:rsidRPr="00715BF3">
        <w:rPr>
          <w:rFonts w:eastAsia="Arial" w:cstheme="minorHAnsi"/>
          <w:sz w:val="18"/>
          <w:szCs w:val="18"/>
          <w:lang w:val="en-GB"/>
        </w:rPr>
        <w:t>accurate</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truthful</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that</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signing</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is</w:t>
      </w:r>
      <w:r w:rsidR="007B5055" w:rsidRPr="00715BF3">
        <w:rPr>
          <w:rFonts w:eastAsia="Arial" w:cstheme="minorHAnsi"/>
          <w:sz w:val="18"/>
          <w:szCs w:val="18"/>
          <w:lang w:val="en-GB"/>
        </w:rPr>
        <w:t xml:space="preserve"> </w:t>
      </w:r>
      <w:r w:rsidRPr="00715BF3">
        <w:rPr>
          <w:rFonts w:eastAsia="Arial" w:cstheme="minorHAnsi"/>
          <w:sz w:val="18"/>
          <w:szCs w:val="18"/>
          <w:lang w:val="en-GB"/>
        </w:rPr>
        <w:t>within</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scope</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my</w:t>
      </w:r>
      <w:r w:rsidR="007B5055" w:rsidRPr="00715BF3">
        <w:rPr>
          <w:rFonts w:eastAsia="Arial" w:cstheme="minorHAnsi"/>
          <w:sz w:val="18"/>
          <w:szCs w:val="18"/>
          <w:lang w:val="en-GB"/>
        </w:rPr>
        <w:t xml:space="preserve"> </w:t>
      </w:r>
      <w:r w:rsidRPr="00715BF3">
        <w:rPr>
          <w:rFonts w:eastAsia="Arial" w:cstheme="minorHAnsi"/>
          <w:sz w:val="18"/>
          <w:szCs w:val="18"/>
          <w:lang w:val="en-GB"/>
        </w:rPr>
        <w:t>powers.</w:t>
      </w:r>
    </w:p>
    <w:p w14:paraId="3CCC492E" w14:textId="73D5825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I,</w:t>
      </w:r>
      <w:r w:rsidR="007B5055" w:rsidRPr="00715BF3">
        <w:rPr>
          <w:rFonts w:eastAsia="Arial" w:cstheme="minorHAnsi"/>
          <w:sz w:val="18"/>
          <w:szCs w:val="18"/>
          <w:lang w:val="en-GB"/>
        </w:rPr>
        <w:t xml:space="preserve"> </w:t>
      </w:r>
      <w:r w:rsidRPr="00715BF3">
        <w:rPr>
          <w:rFonts w:eastAsia="Arial" w:cstheme="minorHAnsi"/>
          <w:sz w:val="18"/>
          <w:szCs w:val="18"/>
          <w:lang w:val="en-GB"/>
        </w:rPr>
        <w:t>by</w:t>
      </w:r>
      <w:r w:rsidR="007B5055" w:rsidRPr="00715BF3">
        <w:rPr>
          <w:rFonts w:eastAsia="Arial" w:cstheme="minorHAnsi"/>
          <w:sz w:val="18"/>
          <w:szCs w:val="18"/>
          <w:lang w:val="en-GB"/>
        </w:rPr>
        <w:t xml:space="preserve"> </w:t>
      </w:r>
      <w:r w:rsidRPr="00715BF3">
        <w:rPr>
          <w:rFonts w:eastAsia="Arial" w:cstheme="minorHAnsi"/>
          <w:sz w:val="18"/>
          <w:szCs w:val="18"/>
          <w:lang w:val="en-GB"/>
        </w:rPr>
        <w:t>signing</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commit</w:t>
      </w:r>
      <w:r w:rsidR="007B5055" w:rsidRPr="00715BF3">
        <w:rPr>
          <w:rFonts w:eastAsia="Arial" w:cstheme="minorHAnsi"/>
          <w:sz w:val="18"/>
          <w:szCs w:val="18"/>
          <w:lang w:val="en-GB"/>
        </w:rPr>
        <w:t xml:space="preserve"> </w:t>
      </w:r>
      <w:r w:rsidRPr="00715BF3">
        <w:rPr>
          <w:rFonts w:eastAsia="Arial" w:cstheme="minorHAnsi"/>
          <w:sz w:val="18"/>
          <w:szCs w:val="18"/>
          <w:lang w:val="en-GB"/>
        </w:rPr>
        <w:t>to</w:t>
      </w:r>
      <w:r w:rsidR="007B5055" w:rsidRPr="00715BF3">
        <w:rPr>
          <w:rFonts w:eastAsia="Arial" w:cstheme="minorHAnsi"/>
          <w:sz w:val="18"/>
          <w:szCs w:val="18"/>
          <w:lang w:val="en-GB"/>
        </w:rPr>
        <w:t xml:space="preserve"> </w:t>
      </w:r>
      <w:r w:rsidRPr="00715BF3">
        <w:rPr>
          <w:rFonts w:eastAsia="Arial" w:cstheme="minorHAnsi"/>
          <w:sz w:val="18"/>
          <w:szCs w:val="18"/>
          <w:lang w:val="en-GB"/>
        </w:rPr>
        <w:t>be</w:t>
      </w:r>
      <w:r w:rsidR="007B5055" w:rsidRPr="00715BF3">
        <w:rPr>
          <w:rFonts w:eastAsia="Arial" w:cstheme="minorHAnsi"/>
          <w:sz w:val="18"/>
          <w:szCs w:val="18"/>
          <w:lang w:val="en-GB"/>
        </w:rPr>
        <w:t xml:space="preserve"> </w:t>
      </w:r>
      <w:r w:rsidRPr="00715BF3">
        <w:rPr>
          <w:rFonts w:eastAsia="Arial" w:cstheme="minorHAnsi"/>
          <w:sz w:val="18"/>
          <w:szCs w:val="18"/>
          <w:lang w:val="en-GB"/>
        </w:rPr>
        <w:t>bound</w:t>
      </w:r>
      <w:r w:rsidR="007B5055" w:rsidRPr="00715BF3">
        <w:rPr>
          <w:rFonts w:eastAsia="Arial" w:cstheme="minorHAnsi"/>
          <w:sz w:val="18"/>
          <w:szCs w:val="18"/>
          <w:lang w:val="en-GB"/>
        </w:rPr>
        <w:t xml:space="preserve"> </w:t>
      </w:r>
      <w:r w:rsidRPr="00715BF3">
        <w:rPr>
          <w:rFonts w:eastAsia="Arial" w:cstheme="minorHAnsi"/>
          <w:sz w:val="18"/>
          <w:szCs w:val="18"/>
          <w:lang w:val="en-GB"/>
        </w:rPr>
        <w:t>by</w:t>
      </w:r>
      <w:r w:rsidR="007B5055" w:rsidRPr="00715BF3">
        <w:rPr>
          <w:rFonts w:eastAsia="Arial" w:cstheme="minorHAnsi"/>
          <w:sz w:val="18"/>
          <w:szCs w:val="18"/>
          <w:lang w:val="en-GB"/>
        </w:rPr>
        <w:t xml:space="preserve"> </w:t>
      </w:r>
      <w:r w:rsidRPr="00715BF3">
        <w:rPr>
          <w:rFonts w:eastAsia="Arial" w:cstheme="minorHAnsi"/>
          <w:sz w:val="18"/>
          <w:szCs w:val="18"/>
          <w:lang w:val="en-GB"/>
        </w:rPr>
        <w:t>this</w:t>
      </w:r>
      <w:r w:rsidR="007B5055" w:rsidRPr="00715BF3">
        <w:rPr>
          <w:rFonts w:eastAsia="Arial" w:cstheme="minorHAnsi"/>
          <w:sz w:val="18"/>
          <w:szCs w:val="18"/>
          <w:lang w:val="en-GB"/>
        </w:rPr>
        <w:t xml:space="preserve"> </w:t>
      </w:r>
      <w:r w:rsidRPr="00715BF3">
        <w:rPr>
          <w:rFonts w:eastAsia="Arial" w:cstheme="minorHAnsi"/>
          <w:sz w:val="18"/>
          <w:szCs w:val="18"/>
          <w:lang w:val="en-GB"/>
        </w:rPr>
        <w:t>Technical</w:t>
      </w:r>
      <w:r w:rsidR="007B5055" w:rsidRPr="00715BF3">
        <w:rPr>
          <w:rFonts w:eastAsia="Arial" w:cstheme="minorHAnsi"/>
          <w:sz w:val="18"/>
          <w:szCs w:val="18"/>
          <w:lang w:val="en-GB"/>
        </w:rPr>
        <w:t xml:space="preserve"> </w:t>
      </w:r>
      <w:r w:rsidRPr="00715BF3">
        <w:rPr>
          <w:rFonts w:eastAsia="Arial" w:cstheme="minorHAnsi"/>
          <w:sz w:val="18"/>
          <w:szCs w:val="18"/>
          <w:lang w:val="en-GB"/>
        </w:rPr>
        <w:t>Proposal</w:t>
      </w:r>
      <w:r w:rsidR="007B5055" w:rsidRPr="00715BF3">
        <w:rPr>
          <w:rFonts w:eastAsia="Arial" w:cstheme="minorHAnsi"/>
          <w:sz w:val="18"/>
          <w:szCs w:val="18"/>
          <w:lang w:val="en-GB"/>
        </w:rPr>
        <w:t xml:space="preserve"> </w:t>
      </w:r>
      <w:r w:rsidRPr="00715BF3">
        <w:rPr>
          <w:rFonts w:eastAsia="Arial" w:cstheme="minorHAnsi"/>
          <w:sz w:val="18"/>
          <w:szCs w:val="18"/>
          <w:lang w:val="en-GB"/>
        </w:rPr>
        <w:t>for</w:t>
      </w:r>
      <w:r w:rsidR="007B5055" w:rsidRPr="00715BF3">
        <w:rPr>
          <w:rFonts w:eastAsia="Arial" w:cstheme="minorHAnsi"/>
          <w:sz w:val="18"/>
          <w:szCs w:val="18"/>
          <w:lang w:val="en-GB"/>
        </w:rPr>
        <w:t xml:space="preserve"> </w:t>
      </w:r>
      <w:r w:rsidRPr="00715BF3">
        <w:rPr>
          <w:rFonts w:eastAsia="Arial" w:cstheme="minorHAnsi"/>
          <w:sz w:val="18"/>
          <w:szCs w:val="18"/>
          <w:lang w:val="en-GB"/>
        </w:rPr>
        <w:t>carrying</w:t>
      </w:r>
      <w:r w:rsidR="007B5055" w:rsidRPr="00715BF3">
        <w:rPr>
          <w:rFonts w:eastAsia="Arial" w:cstheme="minorHAnsi"/>
          <w:sz w:val="18"/>
          <w:szCs w:val="18"/>
          <w:lang w:val="en-GB"/>
        </w:rPr>
        <w:t xml:space="preserve"> </w:t>
      </w:r>
      <w:r w:rsidRPr="00715BF3">
        <w:rPr>
          <w:rFonts w:eastAsia="Arial" w:cstheme="minorHAnsi"/>
          <w:sz w:val="18"/>
          <w:szCs w:val="18"/>
          <w:lang w:val="en-GB"/>
        </w:rPr>
        <w:t>out</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range</w:t>
      </w:r>
      <w:r w:rsidR="007B5055" w:rsidRPr="00715BF3">
        <w:rPr>
          <w:rFonts w:eastAsia="Arial" w:cstheme="minorHAnsi"/>
          <w:sz w:val="18"/>
          <w:szCs w:val="18"/>
          <w:lang w:val="en-GB"/>
        </w:rPr>
        <w:t xml:space="preserve"> </w:t>
      </w:r>
      <w:r w:rsidRPr="00715BF3">
        <w:rPr>
          <w:rFonts w:eastAsia="Arial" w:cstheme="minorHAnsi"/>
          <w:sz w:val="18"/>
          <w:szCs w:val="18"/>
          <w:lang w:val="en-GB"/>
        </w:rPr>
        <w:t>of</w:t>
      </w:r>
      <w:r w:rsidR="007B5055" w:rsidRPr="00715BF3">
        <w:rPr>
          <w:rFonts w:eastAsia="Arial" w:cstheme="minorHAnsi"/>
          <w:sz w:val="18"/>
          <w:szCs w:val="18"/>
          <w:lang w:val="en-GB"/>
        </w:rPr>
        <w:t xml:space="preserve"> </w:t>
      </w:r>
      <w:r w:rsidRPr="00715BF3">
        <w:rPr>
          <w:rFonts w:eastAsia="Arial" w:cstheme="minorHAnsi"/>
          <w:sz w:val="18"/>
          <w:szCs w:val="18"/>
          <w:lang w:val="en-GB"/>
        </w:rPr>
        <w:t>services</w:t>
      </w:r>
      <w:r w:rsidR="007B5055" w:rsidRPr="00715BF3">
        <w:rPr>
          <w:rFonts w:eastAsia="Arial" w:cstheme="minorHAnsi"/>
          <w:sz w:val="18"/>
          <w:szCs w:val="18"/>
          <w:lang w:val="en-GB"/>
        </w:rPr>
        <w:t xml:space="preserve"> </w:t>
      </w:r>
      <w:r w:rsidRPr="00715BF3">
        <w:rPr>
          <w:rFonts w:eastAsia="Arial" w:cstheme="minorHAnsi"/>
          <w:sz w:val="18"/>
          <w:szCs w:val="18"/>
          <w:lang w:val="en-GB"/>
        </w:rPr>
        <w:t>as</w:t>
      </w:r>
      <w:r w:rsidR="007B5055" w:rsidRPr="00715BF3">
        <w:rPr>
          <w:rFonts w:eastAsia="Arial" w:cstheme="minorHAnsi"/>
          <w:sz w:val="18"/>
          <w:szCs w:val="18"/>
          <w:lang w:val="en-GB"/>
        </w:rPr>
        <w:t xml:space="preserve"> </w:t>
      </w:r>
      <w:r w:rsidRPr="00715BF3">
        <w:rPr>
          <w:rFonts w:eastAsia="Arial" w:cstheme="minorHAnsi"/>
          <w:sz w:val="18"/>
          <w:szCs w:val="18"/>
          <w:lang w:val="en-GB"/>
        </w:rPr>
        <w:t>specified</w:t>
      </w:r>
      <w:r w:rsidR="007B5055" w:rsidRPr="00715BF3">
        <w:rPr>
          <w:rFonts w:eastAsia="Arial" w:cstheme="minorHAnsi"/>
          <w:sz w:val="18"/>
          <w:szCs w:val="18"/>
          <w:lang w:val="en-GB"/>
        </w:rPr>
        <w:t xml:space="preserve"> </w:t>
      </w:r>
      <w:r w:rsidRPr="00715BF3">
        <w:rPr>
          <w:rFonts w:eastAsia="Arial" w:cstheme="minorHAnsi"/>
          <w:sz w:val="18"/>
          <w:szCs w:val="18"/>
          <w:lang w:val="en-GB"/>
        </w:rPr>
        <w:t>in</w:t>
      </w:r>
      <w:r w:rsidR="007B5055" w:rsidRPr="00715BF3">
        <w:rPr>
          <w:rFonts w:eastAsia="Arial" w:cstheme="minorHAnsi"/>
          <w:sz w:val="18"/>
          <w:szCs w:val="18"/>
          <w:lang w:val="en-GB"/>
        </w:rPr>
        <w:t xml:space="preserve"> </w:t>
      </w:r>
      <w:r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Pr="00715BF3">
        <w:rPr>
          <w:rFonts w:eastAsia="Arial" w:cstheme="minorHAnsi"/>
          <w:sz w:val="18"/>
          <w:szCs w:val="18"/>
          <w:lang w:val="en-GB"/>
        </w:rPr>
        <w:t>CFP</w:t>
      </w:r>
      <w:r w:rsidR="007B5055" w:rsidRPr="00715BF3">
        <w:rPr>
          <w:rFonts w:eastAsia="Arial" w:cstheme="minorHAnsi"/>
          <w:sz w:val="18"/>
          <w:szCs w:val="18"/>
          <w:lang w:val="en-GB"/>
        </w:rPr>
        <w:t xml:space="preserve"> </w:t>
      </w:r>
      <w:r w:rsidRPr="00715BF3">
        <w:rPr>
          <w:rFonts w:eastAsia="Arial" w:cstheme="minorHAnsi"/>
          <w:sz w:val="18"/>
          <w:szCs w:val="18"/>
          <w:lang w:val="en-GB"/>
        </w:rPr>
        <w:t>package</w:t>
      </w:r>
      <w:r w:rsidR="007B5055" w:rsidRPr="00715BF3">
        <w:rPr>
          <w:rFonts w:eastAsia="Arial" w:cstheme="minorHAnsi"/>
          <w:sz w:val="18"/>
          <w:szCs w:val="18"/>
          <w:lang w:val="en-GB"/>
        </w:rPr>
        <w:t xml:space="preserve"> </w:t>
      </w:r>
      <w:r w:rsidR="00B73FDA"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respecting</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Terms</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Conditions</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stated</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in</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the</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UN</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Women</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Partner</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Agreement</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template</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(Document</w:t>
      </w:r>
      <w:r w:rsidR="007B5055" w:rsidRPr="00715BF3">
        <w:rPr>
          <w:rFonts w:eastAsia="Arial" w:cstheme="minorHAnsi"/>
          <w:sz w:val="18"/>
          <w:szCs w:val="18"/>
          <w:lang w:val="en-GB"/>
        </w:rPr>
        <w:t xml:space="preserve"> </w:t>
      </w:r>
      <w:r w:rsidR="00060AFD" w:rsidRPr="00715BF3">
        <w:rPr>
          <w:rFonts w:eastAsia="Arial" w:cstheme="minorHAnsi"/>
          <w:sz w:val="18"/>
          <w:szCs w:val="18"/>
          <w:lang w:val="en-GB"/>
        </w:rPr>
        <w:t>attached).</w:t>
      </w:r>
    </w:p>
    <w:p w14:paraId="04203192" w14:textId="7777777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_____________________________________</w:t>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Arial" w:cstheme="minorHAnsi"/>
          <w:sz w:val="18"/>
          <w:szCs w:val="18"/>
          <w:lang w:val="en-GB"/>
        </w:rPr>
        <w:t>(Seal)</w:t>
      </w:r>
    </w:p>
    <w:p w14:paraId="621A68EE" w14:textId="7777777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(Signature)</w:t>
      </w:r>
    </w:p>
    <w:p w14:paraId="2A3869D3" w14:textId="77777777" w:rsidR="00212550" w:rsidRPr="00715BF3" w:rsidRDefault="00212550" w:rsidP="00212550">
      <w:pPr>
        <w:spacing w:after="240" w:line="240" w:lineRule="auto"/>
        <w:rPr>
          <w:rFonts w:eastAsia="Times New Roman" w:cstheme="minorHAnsi"/>
          <w:sz w:val="18"/>
          <w:szCs w:val="18"/>
          <w:lang w:val="en-GB"/>
        </w:rPr>
      </w:pPr>
    </w:p>
    <w:p w14:paraId="514084B0" w14:textId="205A65CB"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(Printed</w:t>
      </w:r>
      <w:r w:rsidR="007B5055" w:rsidRPr="00715BF3">
        <w:rPr>
          <w:rFonts w:eastAsia="Arial" w:cstheme="minorHAnsi"/>
          <w:sz w:val="18"/>
          <w:szCs w:val="18"/>
          <w:lang w:val="en-GB"/>
        </w:rPr>
        <w:t xml:space="preserve"> </w:t>
      </w:r>
      <w:r w:rsidRPr="00715BF3">
        <w:rPr>
          <w:rFonts w:eastAsia="Arial" w:cstheme="minorHAnsi"/>
          <w:sz w:val="18"/>
          <w:szCs w:val="18"/>
          <w:lang w:val="en-GB"/>
        </w:rPr>
        <w:t>Name</w:t>
      </w:r>
      <w:r w:rsidR="007B5055" w:rsidRPr="00715BF3">
        <w:rPr>
          <w:rFonts w:eastAsia="Arial" w:cstheme="minorHAnsi"/>
          <w:sz w:val="18"/>
          <w:szCs w:val="18"/>
          <w:lang w:val="en-GB"/>
        </w:rPr>
        <w:t xml:space="preserve"> </w:t>
      </w:r>
      <w:r w:rsidRPr="00715BF3">
        <w:rPr>
          <w:rFonts w:eastAsia="Arial" w:cstheme="minorHAnsi"/>
          <w:sz w:val="18"/>
          <w:szCs w:val="18"/>
          <w:lang w:val="en-GB"/>
        </w:rPr>
        <w:t>and</w:t>
      </w:r>
      <w:r w:rsidR="007B5055" w:rsidRPr="00715BF3">
        <w:rPr>
          <w:rFonts w:eastAsia="Arial" w:cstheme="minorHAnsi"/>
          <w:sz w:val="18"/>
          <w:szCs w:val="18"/>
          <w:lang w:val="en-GB"/>
        </w:rPr>
        <w:t xml:space="preserve"> </w:t>
      </w:r>
      <w:r w:rsidRPr="00715BF3">
        <w:rPr>
          <w:rFonts w:eastAsia="Arial" w:cstheme="minorHAnsi"/>
          <w:sz w:val="18"/>
          <w:szCs w:val="18"/>
          <w:lang w:val="en-GB"/>
        </w:rPr>
        <w:t>Title)</w:t>
      </w:r>
    </w:p>
    <w:p w14:paraId="332F4741" w14:textId="77777777" w:rsidR="00212550" w:rsidRPr="00715BF3" w:rsidRDefault="00212550" w:rsidP="00212550">
      <w:pPr>
        <w:spacing w:after="240" w:line="240" w:lineRule="auto"/>
        <w:rPr>
          <w:rFonts w:eastAsia="Times New Roman" w:cstheme="minorHAnsi"/>
          <w:sz w:val="18"/>
          <w:szCs w:val="18"/>
          <w:lang w:val="en-GB"/>
        </w:rPr>
      </w:pPr>
    </w:p>
    <w:p w14:paraId="37CD50FF" w14:textId="77777777" w:rsidR="00212550" w:rsidRPr="00715BF3" w:rsidRDefault="00212550" w:rsidP="00212550">
      <w:pPr>
        <w:spacing w:after="240" w:line="240" w:lineRule="auto"/>
        <w:rPr>
          <w:rFonts w:eastAsia="Arial" w:cstheme="minorHAnsi"/>
          <w:sz w:val="18"/>
          <w:szCs w:val="18"/>
          <w:lang w:val="en-GB"/>
        </w:rPr>
      </w:pPr>
      <w:r w:rsidRPr="00715BF3">
        <w:rPr>
          <w:rFonts w:eastAsia="Arial" w:cstheme="minorHAnsi"/>
          <w:sz w:val="18"/>
          <w:szCs w:val="18"/>
          <w:lang w:val="en-GB"/>
        </w:rPr>
        <w:t>(Date)</w:t>
      </w:r>
    </w:p>
    <w:p w14:paraId="18F04A50" w14:textId="77777777" w:rsidR="00490A08" w:rsidRPr="00715BF3" w:rsidRDefault="00490A08" w:rsidP="00C22EF1">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GB"/>
        </w:rPr>
      </w:pPr>
    </w:p>
    <w:p w14:paraId="5B8E0632" w14:textId="637E775A" w:rsidR="009504BD" w:rsidRPr="00715BF3" w:rsidRDefault="009504BD" w:rsidP="009504BD">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GB"/>
        </w:rPr>
      </w:pPr>
      <w:r w:rsidRPr="00715BF3">
        <w:rPr>
          <w:rFonts w:eastAsia="Calibri" w:cstheme="minorHAnsi"/>
          <w:b/>
          <w:bCs/>
          <w:iCs/>
          <w:color w:val="002060"/>
          <w:spacing w:val="-3"/>
          <w:sz w:val="24"/>
          <w:szCs w:val="24"/>
          <w:lang w:val="en-GB"/>
        </w:rPr>
        <w:t>Annex</w:t>
      </w:r>
      <w:r w:rsidR="007B5055" w:rsidRPr="00715BF3">
        <w:rPr>
          <w:rFonts w:eastAsia="Calibri" w:cstheme="minorHAnsi"/>
          <w:b/>
          <w:bCs/>
          <w:iCs/>
          <w:color w:val="002060"/>
          <w:spacing w:val="-3"/>
          <w:sz w:val="24"/>
          <w:szCs w:val="24"/>
          <w:lang w:val="en-GB"/>
        </w:rPr>
        <w:t xml:space="preserve"> </w:t>
      </w:r>
      <w:r w:rsidR="00FC3F11" w:rsidRPr="00715BF3">
        <w:rPr>
          <w:rFonts w:eastAsia="Calibri" w:cstheme="minorHAnsi"/>
          <w:b/>
          <w:bCs/>
          <w:iCs/>
          <w:color w:val="002060"/>
          <w:spacing w:val="-3"/>
          <w:sz w:val="24"/>
          <w:szCs w:val="24"/>
          <w:lang w:val="en-GB"/>
        </w:rPr>
        <w:t>B</w:t>
      </w:r>
      <w:r w:rsidRPr="00715BF3">
        <w:rPr>
          <w:rFonts w:eastAsia="Calibri" w:cstheme="minorHAnsi"/>
          <w:b/>
          <w:bCs/>
          <w:iCs/>
          <w:color w:val="002060"/>
          <w:spacing w:val="-3"/>
          <w:sz w:val="24"/>
          <w:szCs w:val="24"/>
          <w:lang w:val="en-GB"/>
        </w:rPr>
        <w:t>-3</w:t>
      </w:r>
    </w:p>
    <w:p w14:paraId="51C3A9DF" w14:textId="7A6152BE" w:rsidR="00C22EF1" w:rsidRPr="00715BF3" w:rsidRDefault="00C22EF1" w:rsidP="009504BD">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GB"/>
        </w:rPr>
      </w:pPr>
      <w:r w:rsidRPr="00715BF3">
        <w:rPr>
          <w:rFonts w:eastAsia="Calibri" w:cstheme="minorHAnsi"/>
          <w:b/>
          <w:bCs/>
          <w:color w:val="002060"/>
          <w:spacing w:val="-3"/>
          <w:sz w:val="24"/>
          <w:szCs w:val="24"/>
          <w:lang w:val="en-GB"/>
        </w:rPr>
        <w:t>Format</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of</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resum</w:t>
      </w:r>
      <w:r w:rsidR="009504BD" w:rsidRPr="00715BF3">
        <w:rPr>
          <w:rFonts w:eastAsia="Calibri" w:cstheme="minorHAnsi"/>
          <w:b/>
          <w:bCs/>
          <w:color w:val="002060"/>
          <w:spacing w:val="-3"/>
          <w:sz w:val="24"/>
          <w:szCs w:val="24"/>
          <w:lang w:val="en-GB"/>
        </w:rPr>
        <w:t>e</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for</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proposed</w:t>
      </w:r>
      <w:r w:rsidR="007B5055" w:rsidRPr="00715BF3">
        <w:rPr>
          <w:rFonts w:eastAsia="Calibri" w:cstheme="minorHAnsi"/>
          <w:b/>
          <w:bCs/>
          <w:color w:val="002060"/>
          <w:spacing w:val="-3"/>
          <w:sz w:val="24"/>
          <w:szCs w:val="24"/>
          <w:lang w:val="en-GB"/>
        </w:rPr>
        <w:t xml:space="preserve"> </w:t>
      </w:r>
      <w:r w:rsidRPr="00715BF3">
        <w:rPr>
          <w:rFonts w:eastAsia="Calibri" w:cstheme="minorHAnsi"/>
          <w:b/>
          <w:bCs/>
          <w:color w:val="002060"/>
          <w:spacing w:val="-3"/>
          <w:sz w:val="24"/>
          <w:szCs w:val="24"/>
          <w:lang w:val="en-GB"/>
        </w:rPr>
        <w:t>staff</w:t>
      </w:r>
    </w:p>
    <w:p w14:paraId="5A589F0F" w14:textId="6CE23DC4" w:rsidR="00C22EF1" w:rsidRPr="00715BF3" w:rsidRDefault="00C22EF1" w:rsidP="00C22EF1">
      <w:pPr>
        <w:tabs>
          <w:tab w:val="left" w:pos="-1440"/>
          <w:tab w:val="left" w:pos="7200"/>
        </w:tabs>
        <w:suppressAutoHyphens/>
        <w:spacing w:after="0" w:line="240" w:lineRule="auto"/>
        <w:ind w:left="630" w:right="634"/>
        <w:rPr>
          <w:rFonts w:eastAsia="Times New Roman" w:cstheme="minorHAnsi"/>
          <w:b/>
          <w:color w:val="000000"/>
          <w:spacing w:val="-3"/>
          <w:sz w:val="18"/>
          <w:szCs w:val="18"/>
          <w:lang w:val="en-GB"/>
        </w:rPr>
      </w:pPr>
    </w:p>
    <w:p w14:paraId="24B49B39" w14:textId="7E8F630A" w:rsidR="006C3247" w:rsidRPr="004E0204" w:rsidRDefault="006C3247" w:rsidP="00272730">
      <w:pPr>
        <w:tabs>
          <w:tab w:val="center" w:pos="4320"/>
          <w:tab w:val="right" w:pos="8640"/>
        </w:tabs>
        <w:spacing w:after="0" w:line="240" w:lineRule="auto"/>
        <w:jc w:val="center"/>
        <w:rPr>
          <w:rFonts w:eastAsia="Times New Roman" w:cstheme="minorHAnsi"/>
          <w:b/>
          <w:sz w:val="18"/>
          <w:szCs w:val="18"/>
          <w:lang w:val="en-GB" w:eastAsia="en-GB"/>
        </w:rPr>
      </w:pPr>
      <w:r w:rsidRPr="004E0204">
        <w:rPr>
          <w:rFonts w:eastAsia="Times New Roman" w:cstheme="minorHAnsi"/>
          <w:b/>
          <w:sz w:val="18"/>
          <w:szCs w:val="18"/>
          <w:lang w:val="en-GB" w:eastAsia="en-GB"/>
        </w:rPr>
        <w:t>Call</w:t>
      </w:r>
      <w:r w:rsidR="007B5055" w:rsidRPr="004E0204">
        <w:rPr>
          <w:rFonts w:eastAsia="Times New Roman" w:cstheme="minorHAnsi"/>
          <w:b/>
          <w:sz w:val="18"/>
          <w:szCs w:val="18"/>
          <w:lang w:val="en-GB" w:eastAsia="en-GB"/>
        </w:rPr>
        <w:t xml:space="preserve"> </w:t>
      </w:r>
      <w:r w:rsidRPr="004E0204">
        <w:rPr>
          <w:rFonts w:eastAsia="Times New Roman" w:cstheme="minorHAnsi"/>
          <w:b/>
          <w:sz w:val="18"/>
          <w:szCs w:val="18"/>
          <w:lang w:val="en-GB" w:eastAsia="en-GB"/>
        </w:rPr>
        <w:t>for</w:t>
      </w:r>
      <w:r w:rsidR="007B5055" w:rsidRPr="004E0204">
        <w:rPr>
          <w:rFonts w:eastAsia="Times New Roman" w:cstheme="minorHAnsi"/>
          <w:b/>
          <w:sz w:val="18"/>
          <w:szCs w:val="18"/>
          <w:lang w:val="en-GB" w:eastAsia="en-GB"/>
        </w:rPr>
        <w:t xml:space="preserve"> </w:t>
      </w:r>
      <w:r w:rsidRPr="004E0204">
        <w:rPr>
          <w:rFonts w:eastAsia="Times New Roman" w:cstheme="minorHAnsi"/>
          <w:b/>
          <w:sz w:val="18"/>
          <w:szCs w:val="18"/>
          <w:lang w:val="en-GB" w:eastAsia="en-GB"/>
        </w:rPr>
        <w:t>proposal</w:t>
      </w:r>
    </w:p>
    <w:p w14:paraId="736E60B3" w14:textId="7D037713" w:rsidR="004E0204" w:rsidRPr="004E0204" w:rsidRDefault="00E86891" w:rsidP="004E02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E86891">
        <w:rPr>
          <w:rFonts w:eastAsia="Times New Roman"/>
          <w:b/>
          <w:bCs/>
          <w:color w:val="000000" w:themeColor="text1"/>
          <w:sz w:val="18"/>
          <w:szCs w:val="18"/>
          <w:lang w:val="en-GB" w:eastAsia="en-GB"/>
        </w:rPr>
        <w:t xml:space="preserve"> Responsible Parties Civil Society Organizations/Consortium to deliver a set of interventions to support the Refugee women and girls’ and those from host communities survivors of GBV and those at-risk</w:t>
      </w:r>
    </w:p>
    <w:p w14:paraId="3FB39679" w14:textId="6C4B68DD" w:rsidR="006C3247" w:rsidRPr="002E739E" w:rsidRDefault="006C3247" w:rsidP="006C3247">
      <w:pPr>
        <w:tabs>
          <w:tab w:val="center" w:pos="4320"/>
          <w:tab w:val="right" w:pos="8640"/>
        </w:tabs>
        <w:spacing w:after="0" w:line="240" w:lineRule="auto"/>
        <w:rPr>
          <w:rFonts w:eastAsia="Times New Roman" w:cstheme="minorHAnsi"/>
          <w:b/>
          <w:sz w:val="18"/>
          <w:szCs w:val="18"/>
          <w:highlight w:val="yellow"/>
          <w:lang w:val="en-GB" w:eastAsia="en-GB"/>
        </w:rPr>
      </w:pPr>
    </w:p>
    <w:p w14:paraId="7B014630" w14:textId="35325AB1" w:rsidR="00B72821" w:rsidRPr="00E908DD" w:rsidRDefault="006C3247" w:rsidP="00AA16E9">
      <w:pPr>
        <w:tabs>
          <w:tab w:val="left" w:pos="-1440"/>
          <w:tab w:val="left" w:pos="7200"/>
        </w:tabs>
        <w:suppressAutoHyphens/>
        <w:spacing w:after="0" w:line="240" w:lineRule="auto"/>
        <w:ind w:right="634"/>
        <w:rPr>
          <w:rFonts w:eastAsia="Times New Roman" w:cstheme="minorHAnsi"/>
          <w:b/>
          <w:bCs/>
          <w:color w:val="000000" w:themeColor="text1"/>
          <w:sz w:val="18"/>
          <w:szCs w:val="18"/>
          <w:lang w:val="en-GB" w:eastAsia="en-GB"/>
        </w:rPr>
      </w:pPr>
      <w:r w:rsidRPr="00E908DD">
        <w:rPr>
          <w:rFonts w:eastAsia="Times New Roman" w:cstheme="minorHAnsi"/>
          <w:b/>
          <w:color w:val="000000" w:themeColor="text1"/>
          <w:sz w:val="18"/>
          <w:szCs w:val="18"/>
          <w:lang w:val="en-GB" w:eastAsia="en-GB"/>
        </w:rPr>
        <w:t>CFP</w:t>
      </w:r>
      <w:r w:rsidR="007B5055" w:rsidRPr="00E908DD">
        <w:rPr>
          <w:rFonts w:eastAsia="Times New Roman" w:cstheme="minorHAnsi"/>
          <w:b/>
          <w:color w:val="000000" w:themeColor="text1"/>
          <w:sz w:val="18"/>
          <w:szCs w:val="18"/>
          <w:lang w:val="en-GB" w:eastAsia="en-GB"/>
        </w:rPr>
        <w:t xml:space="preserve"> </w:t>
      </w:r>
      <w:r w:rsidRPr="00E908DD">
        <w:rPr>
          <w:rFonts w:eastAsia="Times New Roman" w:cstheme="minorHAnsi"/>
          <w:b/>
          <w:color w:val="000000" w:themeColor="text1"/>
          <w:sz w:val="18"/>
          <w:szCs w:val="18"/>
          <w:lang w:val="en-GB" w:eastAsia="en-GB"/>
        </w:rPr>
        <w:t>No</w:t>
      </w:r>
      <w:r w:rsidR="007B5055" w:rsidRPr="00E908DD">
        <w:rPr>
          <w:rFonts w:eastAsia="Times New Roman" w:cstheme="minorHAnsi"/>
          <w:b/>
          <w:color w:val="000000" w:themeColor="text1"/>
          <w:sz w:val="18"/>
          <w:szCs w:val="18"/>
          <w:lang w:val="en-GB" w:eastAsia="en-GB"/>
        </w:rPr>
        <w:t xml:space="preserve"> </w:t>
      </w:r>
      <w:r w:rsidR="00E908DD" w:rsidRPr="00E908DD">
        <w:rPr>
          <w:rFonts w:eastAsia="Calibri"/>
          <w:b/>
          <w:spacing w:val="-2"/>
          <w:sz w:val="18"/>
          <w:szCs w:val="18"/>
          <w:lang w:val="en-GB"/>
        </w:rPr>
        <w:t>UNW-ECA-MDA-HA-CfP-00</w:t>
      </w:r>
      <w:r w:rsidR="00D47B8C">
        <w:rPr>
          <w:rFonts w:eastAsia="Calibri"/>
          <w:b/>
          <w:spacing w:val="-2"/>
          <w:sz w:val="18"/>
          <w:szCs w:val="18"/>
          <w:lang w:val="en-GB"/>
        </w:rPr>
        <w:t>4</w:t>
      </w:r>
    </w:p>
    <w:p w14:paraId="12F6E2BA" w14:textId="2DB9206F" w:rsidR="007737D7" w:rsidRPr="00715BF3" w:rsidRDefault="007737D7" w:rsidP="103AA121">
      <w:pPr>
        <w:tabs>
          <w:tab w:val="left" w:pos="7200"/>
        </w:tabs>
        <w:suppressAutoHyphens/>
        <w:spacing w:after="0" w:line="240" w:lineRule="auto"/>
        <w:ind w:right="634"/>
        <w:jc w:val="both"/>
        <w:rPr>
          <w:rFonts w:eastAsia="Times New Roman"/>
          <w:b/>
          <w:color w:val="000000"/>
          <w:spacing w:val="-3"/>
          <w:sz w:val="18"/>
          <w:szCs w:val="18"/>
          <w:lang w:val="en-GB"/>
        </w:rPr>
      </w:pPr>
    </w:p>
    <w:p w14:paraId="13CE4AD2" w14:textId="2DB9206F" w:rsidR="007737D7" w:rsidRPr="00715BF3" w:rsidRDefault="007737D7" w:rsidP="103AA121">
      <w:pPr>
        <w:tabs>
          <w:tab w:val="left" w:pos="7200"/>
        </w:tabs>
        <w:suppressAutoHyphens/>
        <w:spacing w:after="0" w:line="240" w:lineRule="auto"/>
        <w:ind w:left="630" w:right="634"/>
        <w:jc w:val="both"/>
        <w:rPr>
          <w:rFonts w:eastAsia="Times New Roman"/>
          <w:b/>
          <w:color w:val="000000"/>
          <w:spacing w:val="-3"/>
          <w:sz w:val="18"/>
          <w:szCs w:val="18"/>
          <w:lang w:val="en-GB"/>
        </w:rPr>
      </w:pPr>
    </w:p>
    <w:p w14:paraId="0EE6BD25" w14:textId="2DB9206F" w:rsidR="007737D7" w:rsidRPr="00715BF3" w:rsidRDefault="007737D7" w:rsidP="103AA121">
      <w:pPr>
        <w:tabs>
          <w:tab w:val="left" w:pos="7200"/>
        </w:tabs>
        <w:suppressAutoHyphens/>
        <w:spacing w:after="0" w:line="240" w:lineRule="auto"/>
        <w:ind w:right="634"/>
        <w:jc w:val="both"/>
        <w:rPr>
          <w:rFonts w:eastAsia="Times New Roman"/>
          <w:b/>
          <w:color w:val="000000"/>
          <w:spacing w:val="-3"/>
          <w:sz w:val="18"/>
          <w:szCs w:val="18"/>
          <w:lang w:val="en-GB"/>
        </w:rPr>
      </w:pPr>
    </w:p>
    <w:p w14:paraId="14DAF47E" w14:textId="2DB9206F" w:rsidR="00C22EF1" w:rsidRPr="00715BF3" w:rsidRDefault="00C22EF1" w:rsidP="103AA121">
      <w:pPr>
        <w:tabs>
          <w:tab w:val="left" w:pos="7200"/>
        </w:tabs>
        <w:suppressAutoHyphens/>
        <w:spacing w:after="0" w:line="240" w:lineRule="auto"/>
        <w:ind w:left="630" w:right="634"/>
        <w:jc w:val="both"/>
        <w:rPr>
          <w:rFonts w:eastAsia="Times New Roman"/>
          <w:b/>
          <w:color w:val="000000"/>
          <w:spacing w:val="-3"/>
          <w:sz w:val="18"/>
          <w:szCs w:val="18"/>
          <w:lang w:val="en-GB"/>
        </w:rPr>
      </w:pPr>
    </w:p>
    <w:p w14:paraId="2EE24AC9" w14:textId="457D70A1" w:rsidR="00C22EF1" w:rsidRPr="00715BF3" w:rsidRDefault="00C22EF1" w:rsidP="00C22EF1">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color w:val="000000"/>
          <w:spacing w:val="-3"/>
          <w:sz w:val="18"/>
          <w:szCs w:val="18"/>
          <w:lang w:val="en-GB"/>
        </w:rPr>
        <w:t>Name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Staff: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___________________________________________________</w:t>
      </w:r>
    </w:p>
    <w:p w14:paraId="3A5BBFA9"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b/>
          <w:color w:val="000000"/>
          <w:spacing w:val="-3"/>
          <w:sz w:val="18"/>
          <w:szCs w:val="18"/>
          <w:lang w:val="en-GB"/>
        </w:rPr>
      </w:pPr>
    </w:p>
    <w:p w14:paraId="6CD48A89" w14:textId="77777777" w:rsidR="00C22EF1" w:rsidRPr="00715BF3" w:rsidRDefault="00C22EF1" w:rsidP="00C22EF1">
      <w:pPr>
        <w:tabs>
          <w:tab w:val="left" w:pos="-1440"/>
          <w:tab w:val="left" w:pos="189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Title:</w:t>
      </w:r>
      <w:r w:rsidRPr="00715BF3">
        <w:rPr>
          <w:rFonts w:eastAsia="Times New Roman" w:cstheme="minorHAnsi"/>
          <w:color w:val="000000"/>
          <w:spacing w:val="-3"/>
          <w:sz w:val="18"/>
          <w:szCs w:val="18"/>
          <w:lang w:val="en-GB"/>
        </w:rPr>
        <w:tab/>
      </w:r>
      <w:r w:rsidRPr="00715BF3">
        <w:rPr>
          <w:rFonts w:eastAsia="Arial" w:cstheme="minorHAnsi"/>
          <w:color w:val="000000"/>
          <w:spacing w:val="-3"/>
          <w:sz w:val="18"/>
          <w:szCs w:val="18"/>
          <w:lang w:val="en-GB"/>
        </w:rPr>
        <w:t>_______________________________________________</w:t>
      </w:r>
    </w:p>
    <w:p w14:paraId="30D3A94C"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4312A871" w14:textId="16915661" w:rsidR="00C22EF1" w:rsidRPr="00715BF3" w:rsidRDefault="00C22EF1" w:rsidP="00C22EF1">
      <w:pPr>
        <w:tabs>
          <w:tab w:val="left" w:pos="-144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Years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with</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NGO:</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_____________________</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Nationality: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____________________</w:t>
      </w:r>
    </w:p>
    <w:p w14:paraId="3DD4DD1B"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2A33176C"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05165012" w14:textId="473F116E" w:rsidR="00C22EF1" w:rsidRPr="00715BF3" w:rsidRDefault="00C22EF1" w:rsidP="00C22EF1">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b/>
          <w:color w:val="000000"/>
          <w:spacing w:val="-3"/>
          <w:sz w:val="18"/>
          <w:szCs w:val="18"/>
          <w:lang w:val="en-GB"/>
        </w:rPr>
        <w:t>Education/Qualifications</w:t>
      </w:r>
      <w:r w:rsidRPr="00715BF3">
        <w:rPr>
          <w:rFonts w:eastAsia="Arial" w:cstheme="minorHAnsi"/>
          <w:color w:val="000000"/>
          <w:spacing w:val="-3"/>
          <w:sz w:val="18"/>
          <w:szCs w:val="18"/>
          <w:lang w:val="en-GB"/>
        </w:rPr>
        <w: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(Summarize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college/university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other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specialized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education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staff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member,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giving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names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schools,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dates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attended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degrees-professional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qualifications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obtained).</w:t>
      </w:r>
    </w:p>
    <w:p w14:paraId="440A811B"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6207B5FC" w14:textId="7E9F82D9" w:rsidR="00C22EF1" w:rsidRPr="00715BF3" w:rsidRDefault="00C22EF1" w:rsidP="00C22EF1">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Employment</w:t>
      </w:r>
      <w:r w:rsidR="007B5055" w:rsidRPr="00715BF3">
        <w:rPr>
          <w:rFonts w:eastAsia="Arial" w:cstheme="minorHAnsi"/>
          <w:b/>
          <w:color w:val="000000"/>
          <w:spacing w:val="-3"/>
          <w:sz w:val="18"/>
          <w:szCs w:val="18"/>
          <w:lang w:val="en-GB"/>
        </w:rPr>
        <w:t xml:space="preserve"> </w:t>
      </w:r>
      <w:r w:rsidRPr="00715BF3">
        <w:rPr>
          <w:rFonts w:eastAsia="Arial" w:cstheme="minorHAnsi"/>
          <w:b/>
          <w:color w:val="000000"/>
          <w:spacing w:val="-3"/>
          <w:sz w:val="18"/>
          <w:szCs w:val="18"/>
          <w:lang w:val="en-GB"/>
        </w:rPr>
        <w:t>Record/Experience</w:t>
      </w:r>
    </w:p>
    <w:p w14:paraId="5CDD61D5"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33FF07B0" w14:textId="0C9A806E" w:rsidR="00C22EF1" w:rsidRPr="00715BF3" w:rsidRDefault="00C22EF1" w:rsidP="00C22EF1">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color w:val="000000"/>
          <w:spacing w:val="-3"/>
          <w:sz w:val="18"/>
          <w:szCs w:val="18"/>
          <w:lang w:val="en-GB"/>
        </w:rPr>
        <w:t>(Starting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with</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present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position,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list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in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reverse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order,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every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employment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held.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List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all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positions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held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by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staff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member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since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graduation,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giving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dates,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names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employing</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organization,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title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position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held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location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employment.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For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experience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in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last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five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years,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detail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the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type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activities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performed,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degree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responsibilities,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location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of</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assignments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any</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other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information</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or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professional</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experience</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considered</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pertinent</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for</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this</w:t>
      </w:r>
      <w:r w:rsidR="007B5055" w:rsidRPr="00715BF3">
        <w:rPr>
          <w:rFonts w:eastAsia="Arial" w:cstheme="minorHAnsi"/>
          <w:color w:val="000000"/>
          <w:spacing w:val="-3"/>
          <w:sz w:val="18"/>
          <w:szCs w:val="18"/>
          <w:lang w:val="en-GB"/>
        </w:rPr>
        <w:t xml:space="preserve"> </w:t>
      </w:r>
      <w:r w:rsidRPr="00715BF3">
        <w:rPr>
          <w:rFonts w:eastAsia="Arial" w:cstheme="minorHAnsi"/>
          <w:color w:val="000000"/>
          <w:spacing w:val="-3"/>
          <w:sz w:val="18"/>
          <w:szCs w:val="18"/>
          <w:lang w:val="en-GB"/>
        </w:rPr>
        <w:t>assignment).</w:t>
      </w:r>
    </w:p>
    <w:p w14:paraId="59D6C693" w14:textId="77777777" w:rsidR="00C22EF1" w:rsidRPr="00715BF3" w:rsidRDefault="00C22EF1" w:rsidP="00C22EF1">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1F8CD4DD" w14:textId="77777777" w:rsidR="00C22EF1" w:rsidRPr="00715BF3" w:rsidRDefault="00C22EF1" w:rsidP="00C22EF1">
      <w:pPr>
        <w:tabs>
          <w:tab w:val="left" w:pos="-1440"/>
          <w:tab w:val="left" w:pos="630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References</w:t>
      </w:r>
    </w:p>
    <w:p w14:paraId="78CEE57E" w14:textId="77777777" w:rsidR="00C22EF1" w:rsidRPr="00715BF3" w:rsidRDefault="00C22EF1" w:rsidP="00C22EF1">
      <w:pPr>
        <w:tabs>
          <w:tab w:val="left" w:pos="-1440"/>
          <w:tab w:val="left" w:pos="6300"/>
          <w:tab w:val="left" w:pos="7200"/>
        </w:tabs>
        <w:suppressAutoHyphens/>
        <w:spacing w:after="0" w:line="240" w:lineRule="auto"/>
        <w:ind w:right="634"/>
        <w:rPr>
          <w:rFonts w:eastAsia="Times New Roman" w:cstheme="minorHAnsi"/>
          <w:color w:val="000000"/>
          <w:spacing w:val="-3"/>
          <w:sz w:val="18"/>
          <w:szCs w:val="18"/>
          <w:lang w:val="en-GB"/>
        </w:rPr>
      </w:pPr>
    </w:p>
    <w:p w14:paraId="3447105B" w14:textId="2AEB46E8" w:rsidR="00C22EF1" w:rsidRPr="00715BF3" w:rsidRDefault="00C22EF1" w:rsidP="103AA121">
      <w:pPr>
        <w:tabs>
          <w:tab w:val="left" w:pos="6300"/>
          <w:tab w:val="left" w:pos="7200"/>
        </w:tabs>
        <w:suppressAutoHyphens/>
        <w:spacing w:after="0" w:line="240" w:lineRule="auto"/>
        <w:ind w:right="634"/>
        <w:rPr>
          <w:rFonts w:eastAsia="Arial"/>
          <w:color w:val="000000"/>
          <w:spacing w:val="-3"/>
          <w:sz w:val="18"/>
          <w:szCs w:val="18"/>
          <w:lang w:val="en-GB"/>
        </w:rPr>
      </w:pPr>
      <w:r w:rsidRPr="00715BF3">
        <w:rPr>
          <w:rFonts w:eastAsia="Arial"/>
          <w:color w:val="000000"/>
          <w:spacing w:val="-3"/>
          <w:sz w:val="18"/>
          <w:szCs w:val="18"/>
          <w:lang w:val="en-GB"/>
        </w:rPr>
        <w:t>Provide</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names</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and</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addresses</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for</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two</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(2)</w:t>
      </w:r>
      <w:r w:rsidR="007B5055" w:rsidRPr="00715BF3">
        <w:rPr>
          <w:rFonts w:eastAsia="Arial"/>
          <w:color w:val="000000"/>
          <w:spacing w:val="-3"/>
          <w:sz w:val="18"/>
          <w:szCs w:val="18"/>
          <w:lang w:val="en-GB"/>
        </w:rPr>
        <w:t xml:space="preserve"> </w:t>
      </w:r>
      <w:r w:rsidRPr="00715BF3">
        <w:rPr>
          <w:rFonts w:eastAsia="Arial"/>
          <w:color w:val="000000"/>
          <w:spacing w:val="-3"/>
          <w:sz w:val="18"/>
          <w:szCs w:val="18"/>
          <w:lang w:val="en-GB"/>
        </w:rPr>
        <w:t>references.</w:t>
      </w:r>
    </w:p>
    <w:p w14:paraId="518A8AFD" w14:textId="77777777" w:rsidR="00C22EF1" w:rsidRPr="00715BF3" w:rsidRDefault="00C22EF1" w:rsidP="00C22EF1">
      <w:pPr>
        <w:spacing w:after="0" w:line="240" w:lineRule="auto"/>
        <w:rPr>
          <w:rFonts w:eastAsia="Times New Roman" w:cstheme="minorHAnsi"/>
          <w:b/>
          <w:color w:val="000000"/>
          <w:sz w:val="18"/>
          <w:szCs w:val="18"/>
          <w:lang w:val="en-GB" w:eastAsia="en-GB"/>
        </w:rPr>
      </w:pPr>
      <w:r w:rsidRPr="00715BF3">
        <w:rPr>
          <w:rFonts w:eastAsia="Calibri" w:cstheme="minorHAnsi"/>
          <w:color w:val="000000"/>
          <w:sz w:val="18"/>
          <w:szCs w:val="18"/>
          <w:lang w:val="en-GB"/>
        </w:rPr>
        <w:br w:type="page"/>
      </w:r>
    </w:p>
    <w:p w14:paraId="6DD99E63" w14:textId="28939CF7" w:rsidR="0080766A" w:rsidRPr="00715BF3" w:rsidRDefault="00C22EF1" w:rsidP="00BA537E">
      <w:pPr>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lastRenderedPageBreak/>
        <w:t>Annex</w:t>
      </w:r>
      <w:r w:rsidR="007B5055" w:rsidRPr="00715BF3">
        <w:rPr>
          <w:rFonts w:eastAsia="Times New Roman" w:cstheme="minorHAnsi"/>
          <w:b/>
          <w:color w:val="002060"/>
          <w:sz w:val="24"/>
          <w:szCs w:val="24"/>
          <w:lang w:val="en-GB" w:eastAsia="en-GB"/>
        </w:rPr>
        <w:t xml:space="preserve"> </w:t>
      </w:r>
      <w:r w:rsidRPr="00715BF3">
        <w:rPr>
          <w:rFonts w:eastAsia="Times New Roman" w:cstheme="minorHAnsi"/>
          <w:b/>
          <w:color w:val="002060"/>
          <w:sz w:val="24"/>
          <w:szCs w:val="24"/>
          <w:lang w:val="en-GB" w:eastAsia="en-GB"/>
        </w:rPr>
        <w:t>B-</w:t>
      </w:r>
      <w:r w:rsidR="00BA537E" w:rsidRPr="00715BF3">
        <w:rPr>
          <w:rFonts w:eastAsia="Times New Roman" w:cstheme="minorHAnsi"/>
          <w:b/>
          <w:color w:val="002060"/>
          <w:sz w:val="24"/>
          <w:szCs w:val="24"/>
          <w:lang w:val="en-GB" w:eastAsia="en-GB"/>
        </w:rPr>
        <w:t>4</w:t>
      </w:r>
    </w:p>
    <w:p w14:paraId="59F2CB5D" w14:textId="7BBD114D" w:rsidR="0080766A" w:rsidRPr="00715BF3" w:rsidRDefault="0080766A" w:rsidP="0080766A">
      <w:pPr>
        <w:spacing w:after="0" w:line="240" w:lineRule="auto"/>
        <w:jc w:val="center"/>
        <w:rPr>
          <w:rFonts w:eastAsia="Calibri" w:cstheme="minorHAnsi"/>
          <w:b/>
          <w:bCs/>
          <w:color w:val="002060"/>
          <w:sz w:val="24"/>
          <w:szCs w:val="24"/>
          <w:u w:val="single"/>
          <w:lang w:val="en-GB"/>
        </w:rPr>
      </w:pPr>
      <w:r w:rsidRPr="00715BF3">
        <w:rPr>
          <w:rFonts w:eastAsia="Calibri" w:cstheme="minorHAnsi"/>
          <w:b/>
          <w:bCs/>
          <w:color w:val="002060"/>
          <w:sz w:val="24"/>
          <w:szCs w:val="24"/>
          <w:u w:val="single"/>
          <w:lang w:val="en-GB"/>
        </w:rPr>
        <w:t>Capacity</w:t>
      </w:r>
      <w:r w:rsidR="007B5055" w:rsidRPr="00715BF3">
        <w:rPr>
          <w:rFonts w:eastAsia="Calibri" w:cstheme="minorHAnsi"/>
          <w:b/>
          <w:bCs/>
          <w:color w:val="002060"/>
          <w:sz w:val="24"/>
          <w:szCs w:val="24"/>
          <w:u w:val="single"/>
          <w:lang w:val="en-GB"/>
        </w:rPr>
        <w:t xml:space="preserve"> </w:t>
      </w:r>
      <w:r w:rsidRPr="00715BF3">
        <w:rPr>
          <w:rFonts w:eastAsia="Calibri" w:cstheme="minorHAnsi"/>
          <w:b/>
          <w:bCs/>
          <w:color w:val="002060"/>
          <w:sz w:val="24"/>
          <w:szCs w:val="24"/>
          <w:u w:val="single"/>
          <w:lang w:val="en-GB"/>
        </w:rPr>
        <w:t>Assessment</w:t>
      </w:r>
      <w:r w:rsidR="007B5055" w:rsidRPr="00715BF3">
        <w:rPr>
          <w:rFonts w:eastAsia="Calibri" w:cstheme="minorHAnsi"/>
          <w:b/>
          <w:bCs/>
          <w:color w:val="002060"/>
          <w:sz w:val="24"/>
          <w:szCs w:val="24"/>
          <w:u w:val="single"/>
          <w:lang w:val="en-GB"/>
        </w:rPr>
        <w:t xml:space="preserve"> </w:t>
      </w:r>
      <w:r w:rsidR="00512ECF" w:rsidRPr="00715BF3">
        <w:rPr>
          <w:rFonts w:eastAsia="Calibri" w:cstheme="minorHAnsi"/>
          <w:b/>
          <w:bCs/>
          <w:color w:val="002060"/>
          <w:sz w:val="24"/>
          <w:szCs w:val="24"/>
          <w:u w:val="single"/>
          <w:lang w:val="en-GB"/>
        </w:rPr>
        <w:t>M</w:t>
      </w:r>
      <w:r w:rsidRPr="00715BF3">
        <w:rPr>
          <w:rFonts w:eastAsia="Calibri" w:cstheme="minorHAnsi"/>
          <w:b/>
          <w:bCs/>
          <w:color w:val="002060"/>
          <w:sz w:val="24"/>
          <w:szCs w:val="24"/>
          <w:u w:val="single"/>
          <w:lang w:val="en-GB"/>
        </w:rPr>
        <w:t>inimum</w:t>
      </w:r>
      <w:r w:rsidR="007B5055" w:rsidRPr="00715BF3">
        <w:rPr>
          <w:rFonts w:eastAsia="Calibri" w:cstheme="minorHAnsi"/>
          <w:b/>
          <w:bCs/>
          <w:color w:val="002060"/>
          <w:sz w:val="24"/>
          <w:szCs w:val="24"/>
          <w:u w:val="single"/>
          <w:lang w:val="en-GB"/>
        </w:rPr>
        <w:t xml:space="preserve"> </w:t>
      </w:r>
      <w:r w:rsidRPr="00715BF3">
        <w:rPr>
          <w:rFonts w:eastAsia="Calibri" w:cstheme="minorHAnsi"/>
          <w:b/>
          <w:bCs/>
          <w:color w:val="002060"/>
          <w:sz w:val="24"/>
          <w:szCs w:val="24"/>
          <w:u w:val="single"/>
          <w:lang w:val="en-GB"/>
        </w:rPr>
        <w:t>Documents</w:t>
      </w:r>
      <w:r w:rsidR="007B5055" w:rsidRPr="00715BF3">
        <w:rPr>
          <w:rFonts w:eastAsia="Calibri" w:cstheme="minorHAnsi"/>
          <w:b/>
          <w:bCs/>
          <w:color w:val="002060"/>
          <w:sz w:val="24"/>
          <w:szCs w:val="24"/>
          <w:u w:val="single"/>
          <w:lang w:val="en-GB"/>
        </w:rPr>
        <w:t xml:space="preserve"> </w:t>
      </w:r>
    </w:p>
    <w:p w14:paraId="5270A638" w14:textId="4D6D63B8" w:rsidR="0080766A" w:rsidRPr="00715BF3" w:rsidRDefault="0080766A" w:rsidP="0080766A">
      <w:pPr>
        <w:spacing w:after="0" w:line="240" w:lineRule="auto"/>
        <w:jc w:val="center"/>
        <w:rPr>
          <w:rFonts w:eastAsia="Calibri" w:cstheme="minorHAnsi"/>
          <w:b/>
          <w:bCs/>
          <w:sz w:val="24"/>
          <w:szCs w:val="24"/>
          <w:u w:val="single"/>
          <w:lang w:val="en-GB"/>
        </w:rPr>
      </w:pPr>
      <w:r w:rsidRPr="00715BF3">
        <w:rPr>
          <w:rFonts w:eastAsia="Calibri" w:cstheme="minorHAnsi"/>
          <w:b/>
          <w:bCs/>
          <w:sz w:val="24"/>
          <w:szCs w:val="24"/>
          <w:u w:val="single"/>
          <w:lang w:val="en-GB"/>
        </w:rPr>
        <w:t>(to</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be</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submitted</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by</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potential</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Responsible</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Parties</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and</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submission</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assessed</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by</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the</w:t>
      </w:r>
      <w:r w:rsidR="007B5055" w:rsidRPr="00715BF3">
        <w:rPr>
          <w:rFonts w:eastAsia="Calibri" w:cstheme="minorHAnsi"/>
          <w:b/>
          <w:bCs/>
          <w:sz w:val="24"/>
          <w:szCs w:val="24"/>
          <w:u w:val="single"/>
          <w:lang w:val="en-GB"/>
        </w:rPr>
        <w:t xml:space="preserve"> </w:t>
      </w:r>
      <w:r w:rsidRPr="00715BF3">
        <w:rPr>
          <w:rFonts w:eastAsia="Calibri" w:cstheme="minorHAnsi"/>
          <w:b/>
          <w:bCs/>
          <w:sz w:val="24"/>
          <w:szCs w:val="24"/>
          <w:u w:val="single"/>
          <w:lang w:val="en-GB"/>
        </w:rPr>
        <w:t>reviewer)</w:t>
      </w:r>
    </w:p>
    <w:p w14:paraId="2D953E71" w14:textId="77777777" w:rsidR="0080766A" w:rsidRPr="00715BF3" w:rsidRDefault="0080766A" w:rsidP="00C22EF1">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4327DCD6" w:rsidR="00C22EF1" w:rsidRPr="004E0204" w:rsidRDefault="00C22EF1" w:rsidP="005F1404">
      <w:pPr>
        <w:tabs>
          <w:tab w:val="center" w:pos="4320"/>
          <w:tab w:val="right" w:pos="8640"/>
        </w:tabs>
        <w:spacing w:after="0" w:line="240" w:lineRule="auto"/>
        <w:jc w:val="center"/>
        <w:rPr>
          <w:rFonts w:eastAsia="Times New Roman" w:cstheme="minorHAnsi"/>
          <w:b/>
          <w:color w:val="000000"/>
          <w:sz w:val="18"/>
          <w:szCs w:val="18"/>
          <w:lang w:val="en-GB" w:eastAsia="en-GB"/>
        </w:rPr>
      </w:pPr>
      <w:r w:rsidRPr="004E0204">
        <w:rPr>
          <w:rFonts w:eastAsia="Times New Roman" w:cstheme="minorHAnsi"/>
          <w:b/>
          <w:color w:val="000000"/>
          <w:sz w:val="18"/>
          <w:szCs w:val="18"/>
          <w:lang w:val="en-GB" w:eastAsia="en-GB"/>
        </w:rPr>
        <w:t>Call</w:t>
      </w:r>
      <w:r w:rsidR="007B5055" w:rsidRPr="004E0204">
        <w:rPr>
          <w:rFonts w:eastAsia="Times New Roman" w:cstheme="minorHAnsi"/>
          <w:b/>
          <w:color w:val="000000"/>
          <w:sz w:val="18"/>
          <w:szCs w:val="18"/>
          <w:lang w:val="en-GB" w:eastAsia="en-GB"/>
        </w:rPr>
        <w:t xml:space="preserve"> </w:t>
      </w:r>
      <w:r w:rsidRPr="004E0204">
        <w:rPr>
          <w:rFonts w:eastAsia="Times New Roman" w:cstheme="minorHAnsi"/>
          <w:b/>
          <w:color w:val="000000"/>
          <w:sz w:val="18"/>
          <w:szCs w:val="18"/>
          <w:lang w:val="en-GB" w:eastAsia="en-GB"/>
        </w:rPr>
        <w:t>for</w:t>
      </w:r>
      <w:r w:rsidR="007B5055" w:rsidRPr="004E0204">
        <w:rPr>
          <w:rFonts w:eastAsia="Times New Roman" w:cstheme="minorHAnsi"/>
          <w:b/>
          <w:color w:val="000000"/>
          <w:sz w:val="18"/>
          <w:szCs w:val="18"/>
          <w:lang w:val="en-GB" w:eastAsia="en-GB"/>
        </w:rPr>
        <w:t xml:space="preserve"> </w:t>
      </w:r>
      <w:r w:rsidRPr="004E0204">
        <w:rPr>
          <w:rFonts w:eastAsia="Times New Roman" w:cstheme="minorHAnsi"/>
          <w:b/>
          <w:color w:val="000000"/>
          <w:sz w:val="18"/>
          <w:szCs w:val="18"/>
          <w:lang w:val="en-GB" w:eastAsia="en-GB"/>
        </w:rPr>
        <w:t>proposal</w:t>
      </w:r>
    </w:p>
    <w:p w14:paraId="365E4851" w14:textId="21F38C97" w:rsidR="004E0204" w:rsidRPr="004E0204" w:rsidRDefault="00FC7CBD" w:rsidP="004E020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FC7CBD">
        <w:rPr>
          <w:rFonts w:eastAsia="Times New Roman"/>
          <w:b/>
          <w:bCs/>
          <w:color w:val="000000" w:themeColor="text1"/>
          <w:sz w:val="18"/>
          <w:szCs w:val="18"/>
          <w:lang w:val="en-GB" w:eastAsia="en-GB"/>
        </w:rPr>
        <w:t>Responsible Parties Civil Society Organizations/Consortium to deliver a set of interventions to support the Refugee women and girls’ and those from host communities survivors of GBV and those at-risk</w:t>
      </w:r>
    </w:p>
    <w:p w14:paraId="7E73CFE3" w14:textId="77777777" w:rsidR="005F1404" w:rsidRPr="002E739E" w:rsidRDefault="005F1404" w:rsidP="00272730">
      <w:pPr>
        <w:tabs>
          <w:tab w:val="center" w:pos="4320"/>
          <w:tab w:val="right" w:pos="8640"/>
        </w:tabs>
        <w:spacing w:after="0" w:line="240" w:lineRule="auto"/>
        <w:jc w:val="center"/>
        <w:rPr>
          <w:rFonts w:eastAsia="Times New Roman" w:cstheme="minorHAnsi"/>
          <w:b/>
          <w:color w:val="000000"/>
          <w:sz w:val="18"/>
          <w:szCs w:val="18"/>
          <w:highlight w:val="yellow"/>
          <w:lang w:val="en-GB" w:eastAsia="en-GB"/>
        </w:rPr>
      </w:pPr>
    </w:p>
    <w:p w14:paraId="13D4E7E4" w14:textId="282E4BB5" w:rsidR="00C22EF1" w:rsidRPr="00715BF3" w:rsidRDefault="00C22EF1" w:rsidP="00AA16E9">
      <w:pPr>
        <w:spacing w:after="0" w:line="240" w:lineRule="auto"/>
        <w:rPr>
          <w:rFonts w:eastAsia="Times New Roman" w:cstheme="minorHAnsi"/>
          <w:color w:val="000000" w:themeColor="text1"/>
          <w:sz w:val="18"/>
          <w:szCs w:val="18"/>
          <w:lang w:val="en-GB" w:eastAsia="en-GB"/>
        </w:rPr>
      </w:pPr>
      <w:r w:rsidRPr="00E908DD">
        <w:rPr>
          <w:rFonts w:eastAsia="Times New Roman" w:cstheme="minorHAnsi"/>
          <w:b/>
          <w:color w:val="000000" w:themeColor="text1"/>
          <w:sz w:val="18"/>
          <w:szCs w:val="18"/>
          <w:lang w:val="en-GB" w:eastAsia="en-GB"/>
        </w:rPr>
        <w:t>CFP</w:t>
      </w:r>
      <w:r w:rsidR="007B5055" w:rsidRPr="00E908DD">
        <w:rPr>
          <w:rFonts w:eastAsia="Times New Roman" w:cstheme="minorHAnsi"/>
          <w:b/>
          <w:color w:val="000000" w:themeColor="text1"/>
          <w:sz w:val="18"/>
          <w:szCs w:val="18"/>
          <w:lang w:val="en-GB" w:eastAsia="en-GB"/>
        </w:rPr>
        <w:t xml:space="preserve"> </w:t>
      </w:r>
      <w:r w:rsidRPr="00E908DD">
        <w:rPr>
          <w:rFonts w:eastAsia="Times New Roman" w:cstheme="minorHAnsi"/>
          <w:b/>
          <w:color w:val="000000" w:themeColor="text1"/>
          <w:sz w:val="18"/>
          <w:szCs w:val="18"/>
          <w:lang w:val="en-GB" w:eastAsia="en-GB"/>
        </w:rPr>
        <w:t>No.</w:t>
      </w:r>
      <w:r w:rsidR="007B5055" w:rsidRPr="00E908DD">
        <w:rPr>
          <w:rFonts w:eastAsia="Times New Roman" w:cstheme="minorHAnsi"/>
          <w:b/>
          <w:color w:val="000000" w:themeColor="text1"/>
          <w:sz w:val="18"/>
          <w:szCs w:val="18"/>
          <w:lang w:val="en-GB" w:eastAsia="en-GB"/>
        </w:rPr>
        <w:t xml:space="preserve"> </w:t>
      </w:r>
      <w:r w:rsidR="004A1020" w:rsidRPr="00E908DD">
        <w:rPr>
          <w:rFonts w:eastAsia="Calibri"/>
          <w:b/>
          <w:color w:val="000000" w:themeColor="text1"/>
          <w:spacing w:val="-2"/>
          <w:sz w:val="18"/>
          <w:szCs w:val="18"/>
          <w:lang w:val="en-GB"/>
        </w:rPr>
        <w:t>UNW-ECA-MDA</w:t>
      </w:r>
      <w:r w:rsidR="00FC7CBD">
        <w:rPr>
          <w:rFonts w:eastAsia="Calibri"/>
          <w:b/>
          <w:color w:val="000000" w:themeColor="text1"/>
          <w:spacing w:val="-2"/>
          <w:sz w:val="18"/>
          <w:szCs w:val="18"/>
          <w:lang w:val="en-GB"/>
        </w:rPr>
        <w:t>-HA</w:t>
      </w:r>
      <w:r w:rsidR="004A1020" w:rsidRPr="00E908DD">
        <w:rPr>
          <w:rFonts w:eastAsia="Calibri"/>
          <w:b/>
          <w:color w:val="000000" w:themeColor="text1"/>
          <w:spacing w:val="-2"/>
          <w:sz w:val="18"/>
          <w:szCs w:val="18"/>
          <w:lang w:val="en-GB"/>
        </w:rPr>
        <w:t>-CfP-00</w:t>
      </w:r>
      <w:r w:rsidR="00D47B8C">
        <w:rPr>
          <w:rFonts w:eastAsia="Calibri"/>
          <w:b/>
          <w:color w:val="000000" w:themeColor="text1"/>
          <w:spacing w:val="-2"/>
          <w:sz w:val="18"/>
          <w:szCs w:val="18"/>
          <w:lang w:val="en-GB"/>
        </w:rPr>
        <w:t>4</w:t>
      </w:r>
    </w:p>
    <w:p w14:paraId="054267C4" w14:textId="77777777" w:rsidR="00C22EF1" w:rsidRPr="00715BF3" w:rsidRDefault="00C22EF1" w:rsidP="00C22EF1">
      <w:pPr>
        <w:spacing w:after="0" w:line="240" w:lineRule="auto"/>
        <w:jc w:val="center"/>
        <w:rPr>
          <w:rFonts w:eastAsia="Calibri" w:cstheme="minorHAnsi"/>
          <w:b/>
          <w:color w:val="000000"/>
          <w:sz w:val="18"/>
          <w:szCs w:val="18"/>
          <w:lang w:val="en-GB"/>
        </w:rPr>
      </w:pPr>
    </w:p>
    <w:p w14:paraId="5F938E03" w14:textId="3DBE7AB7"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Governance,</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Management</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and</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Technical</w:t>
      </w:r>
    </w:p>
    <w:tbl>
      <w:tblPr>
        <w:tblStyle w:val="TableGrid4"/>
        <w:tblW w:w="0" w:type="auto"/>
        <w:jc w:val="center"/>
        <w:tblLook w:val="04A0" w:firstRow="1" w:lastRow="0" w:firstColumn="1" w:lastColumn="0" w:noHBand="0" w:noVBand="1"/>
      </w:tblPr>
      <w:tblGrid>
        <w:gridCol w:w="5305"/>
        <w:gridCol w:w="1980"/>
      </w:tblGrid>
      <w:tr w:rsidR="000E707B" w:rsidRPr="00715BF3" w14:paraId="01065233" w14:textId="77777777" w:rsidTr="3BBAE892">
        <w:trPr>
          <w:jc w:val="center"/>
        </w:trPr>
        <w:tc>
          <w:tcPr>
            <w:tcW w:w="5305" w:type="dxa"/>
          </w:tcPr>
          <w:p w14:paraId="3ABBF1B1"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5733DCA8" w14:textId="26F33E95"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03756B33" w14:textId="77777777" w:rsidTr="3BBAE892">
        <w:trPr>
          <w:jc w:val="center"/>
        </w:trPr>
        <w:tc>
          <w:tcPr>
            <w:tcW w:w="5305" w:type="dxa"/>
          </w:tcPr>
          <w:p w14:paraId="6A8C10C4" w14:textId="188923E0"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color w:val="000000"/>
                <w:sz w:val="18"/>
                <w:szCs w:val="18"/>
                <w:lang w:val="en-GB"/>
              </w:rPr>
              <w:t>Legal</w:t>
            </w:r>
            <w:r w:rsidR="007B5055" w:rsidRPr="00715BF3">
              <w:rPr>
                <w:rFonts w:cstheme="minorHAnsi"/>
                <w:color w:val="000000"/>
                <w:sz w:val="18"/>
                <w:szCs w:val="18"/>
                <w:lang w:val="en-GB"/>
              </w:rPr>
              <w:t xml:space="preserve"> </w:t>
            </w:r>
            <w:r w:rsidRPr="00715BF3">
              <w:rPr>
                <w:rFonts w:cstheme="minorHAnsi"/>
                <w:color w:val="000000"/>
                <w:sz w:val="18"/>
                <w:szCs w:val="18"/>
                <w:lang w:val="en-GB"/>
              </w:rPr>
              <w:t>registration</w:t>
            </w:r>
          </w:p>
        </w:tc>
        <w:tc>
          <w:tcPr>
            <w:tcW w:w="1980" w:type="dxa"/>
          </w:tcPr>
          <w:p w14:paraId="1A6C2FC9" w14:textId="77777777" w:rsidR="000E707B" w:rsidRPr="00715BF3" w:rsidRDefault="000E707B" w:rsidP="00E06B72">
            <w:pPr>
              <w:contextualSpacing/>
              <w:jc w:val="center"/>
              <w:rPr>
                <w:rFonts w:asciiTheme="minorHAnsi" w:hAnsiTheme="minorHAnsi" w:cstheme="minorHAnsi"/>
                <w:b/>
                <w:bCs/>
                <w:color w:val="000000"/>
                <w:sz w:val="18"/>
                <w:szCs w:val="18"/>
                <w:lang w:val="en-GB"/>
              </w:rPr>
            </w:pPr>
            <w:r w:rsidRPr="00715BF3">
              <w:rPr>
                <w:rFonts w:cstheme="minorHAnsi"/>
                <w:color w:val="000000"/>
                <w:sz w:val="18"/>
                <w:szCs w:val="18"/>
                <w:lang w:val="en-GB"/>
              </w:rPr>
              <w:t>Mandatory</w:t>
            </w:r>
          </w:p>
        </w:tc>
      </w:tr>
      <w:tr w:rsidR="000E707B" w:rsidRPr="00715BF3" w14:paraId="5475E6DC" w14:textId="77777777" w:rsidTr="3BBAE892">
        <w:trPr>
          <w:jc w:val="center"/>
        </w:trPr>
        <w:tc>
          <w:tcPr>
            <w:tcW w:w="5305" w:type="dxa"/>
          </w:tcPr>
          <w:p w14:paraId="4A9E42EB" w14:textId="19FC1363"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color w:val="000000"/>
                <w:sz w:val="18"/>
                <w:szCs w:val="18"/>
                <w:lang w:val="en-GB"/>
              </w:rPr>
              <w:t>Rules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Governance</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Statues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p>
        </w:tc>
        <w:tc>
          <w:tcPr>
            <w:tcW w:w="1980" w:type="dxa"/>
          </w:tcPr>
          <w:p w14:paraId="3479FE79" w14:textId="77777777" w:rsidR="000E707B" w:rsidRPr="00715BF3" w:rsidRDefault="000E707B" w:rsidP="00E06B72">
            <w:pPr>
              <w:contextualSpacing/>
              <w:jc w:val="center"/>
              <w:rPr>
                <w:rFonts w:asciiTheme="minorHAnsi" w:hAnsiTheme="minorHAnsi" w:cstheme="minorHAnsi"/>
                <w:b/>
                <w:bCs/>
                <w:color w:val="000000"/>
                <w:sz w:val="18"/>
                <w:szCs w:val="18"/>
                <w:lang w:val="en-GB"/>
              </w:rPr>
            </w:pPr>
            <w:r w:rsidRPr="00715BF3">
              <w:rPr>
                <w:rFonts w:cstheme="minorHAnsi"/>
                <w:color w:val="000000"/>
                <w:sz w:val="18"/>
                <w:szCs w:val="18"/>
                <w:lang w:val="en-GB"/>
              </w:rPr>
              <w:t>Mandatory</w:t>
            </w:r>
          </w:p>
        </w:tc>
      </w:tr>
      <w:tr w:rsidR="000E707B" w:rsidRPr="00715BF3" w14:paraId="14206644" w14:textId="77777777" w:rsidTr="3BBAE892">
        <w:trPr>
          <w:jc w:val="center"/>
        </w:trPr>
        <w:tc>
          <w:tcPr>
            <w:tcW w:w="5305" w:type="dxa"/>
          </w:tcPr>
          <w:p w14:paraId="4A26612F" w14:textId="44EEE058"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Organigram</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p>
        </w:tc>
        <w:tc>
          <w:tcPr>
            <w:tcW w:w="1980" w:type="dxa"/>
          </w:tcPr>
          <w:p w14:paraId="3D6B2B0E"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754D0AF0" w14:textId="77777777" w:rsidTr="3BBAE892">
        <w:trPr>
          <w:trHeight w:val="305"/>
          <w:jc w:val="center"/>
        </w:trPr>
        <w:tc>
          <w:tcPr>
            <w:tcW w:w="5305" w:type="dxa"/>
          </w:tcPr>
          <w:p w14:paraId="39FFEDE9" w14:textId="7E7FBFED"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Key</w:t>
            </w:r>
            <w:r w:rsidR="007B5055" w:rsidRPr="00715BF3">
              <w:rPr>
                <w:rFonts w:cstheme="minorHAnsi"/>
                <w:color w:val="000000"/>
                <w:sz w:val="18"/>
                <w:szCs w:val="18"/>
                <w:lang w:val="en-GB"/>
              </w:rPr>
              <w:t xml:space="preserve"> </w:t>
            </w:r>
            <w:r w:rsidRPr="00715BF3">
              <w:rPr>
                <w:rFonts w:cstheme="minorHAnsi"/>
                <w:color w:val="000000"/>
                <w:sz w:val="18"/>
                <w:szCs w:val="18"/>
                <w:lang w:val="en-GB"/>
              </w:rPr>
              <w:t>management</w:t>
            </w:r>
          </w:p>
        </w:tc>
        <w:tc>
          <w:tcPr>
            <w:tcW w:w="1980" w:type="dxa"/>
          </w:tcPr>
          <w:p w14:paraId="2A56C7C2"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32BA9058" w14:textId="77777777" w:rsidTr="3BBAE892">
        <w:trPr>
          <w:jc w:val="center"/>
        </w:trPr>
        <w:tc>
          <w:tcPr>
            <w:tcW w:w="5305" w:type="dxa"/>
          </w:tcPr>
          <w:p w14:paraId="27A99439" w14:textId="398237FD"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CVs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Key</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Staff</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proposed</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engagement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with</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UN</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Women</w:t>
            </w:r>
          </w:p>
        </w:tc>
        <w:tc>
          <w:tcPr>
            <w:tcW w:w="1980" w:type="dxa"/>
          </w:tcPr>
          <w:p w14:paraId="2FA80C13"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621F8339" w14:textId="77777777" w:rsidTr="3BBAE892">
        <w:trPr>
          <w:jc w:val="center"/>
        </w:trPr>
        <w:tc>
          <w:tcPr>
            <w:tcW w:w="5305" w:type="dxa"/>
          </w:tcPr>
          <w:p w14:paraId="3A405949" w14:textId="3FE31791"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Anti-Fraud</w:t>
            </w:r>
            <w:r w:rsidR="007B5055" w:rsidRPr="00715BF3">
              <w:rPr>
                <w:rFonts w:cstheme="minorHAnsi"/>
                <w:color w:val="000000"/>
                <w:sz w:val="18"/>
                <w:szCs w:val="18"/>
                <w:lang w:val="en-GB"/>
              </w:rPr>
              <w:t xml:space="preserve"> </w:t>
            </w:r>
            <w:r w:rsidRPr="00715BF3">
              <w:rPr>
                <w:rFonts w:cstheme="minorHAnsi"/>
                <w:color w:val="000000"/>
                <w:sz w:val="18"/>
                <w:szCs w:val="18"/>
                <w:lang w:val="en-GB"/>
              </w:rPr>
              <w:t>Policy</w:t>
            </w:r>
            <w:r w:rsidR="007B5055" w:rsidRPr="00715BF3">
              <w:rPr>
                <w:rFonts w:cstheme="minorHAnsi"/>
                <w:color w:val="000000"/>
                <w:sz w:val="18"/>
                <w:szCs w:val="18"/>
                <w:lang w:val="en-GB"/>
              </w:rPr>
              <w:t xml:space="preserve"> </w:t>
            </w:r>
            <w:r w:rsidRPr="00715BF3">
              <w:rPr>
                <w:rFonts w:cstheme="minorHAnsi"/>
                <w:color w:val="000000"/>
                <w:sz w:val="18"/>
                <w:szCs w:val="18"/>
                <w:lang w:val="en-GB"/>
              </w:rPr>
              <w:t>Framework</w:t>
            </w:r>
            <w:r w:rsidR="007B5055" w:rsidRPr="00715BF3">
              <w:rPr>
                <w:rFonts w:cstheme="minorHAnsi"/>
                <w:color w:val="000000"/>
                <w:sz w:val="18"/>
                <w:szCs w:val="18"/>
                <w:lang w:val="en-GB"/>
              </w:rPr>
              <w:t xml:space="preserve"> </w:t>
            </w:r>
            <w:r w:rsidRPr="00715BF3">
              <w:rPr>
                <w:rFonts w:cstheme="minorHAnsi"/>
                <w:color w:val="000000"/>
                <w:sz w:val="18"/>
                <w:szCs w:val="18"/>
                <w:lang w:val="en-GB"/>
              </w:rPr>
              <w:t>which</w:t>
            </w:r>
            <w:r w:rsidR="007B5055" w:rsidRPr="00715BF3">
              <w:rPr>
                <w:rFonts w:cstheme="minorHAnsi"/>
                <w:color w:val="000000"/>
                <w:sz w:val="18"/>
                <w:szCs w:val="18"/>
                <w:lang w:val="en-GB"/>
              </w:rPr>
              <w:t xml:space="preserve"> </w:t>
            </w:r>
            <w:r w:rsidRPr="00715BF3">
              <w:rPr>
                <w:rFonts w:cstheme="minorHAnsi"/>
                <w:color w:val="000000"/>
                <w:sz w:val="18"/>
                <w:szCs w:val="18"/>
                <w:lang w:val="en-GB"/>
              </w:rPr>
              <w:t>is</w:t>
            </w:r>
            <w:r w:rsidR="007B5055" w:rsidRPr="00715BF3">
              <w:rPr>
                <w:rFonts w:cstheme="minorHAnsi"/>
                <w:color w:val="000000"/>
                <w:sz w:val="18"/>
                <w:szCs w:val="18"/>
                <w:lang w:val="en-GB"/>
              </w:rPr>
              <w:t xml:space="preserve"> </w:t>
            </w:r>
            <w:r w:rsidRPr="00715BF3">
              <w:rPr>
                <w:rFonts w:cstheme="minorHAnsi"/>
                <w:color w:val="000000"/>
                <w:sz w:val="18"/>
                <w:szCs w:val="18"/>
                <w:lang w:val="en-GB"/>
              </w:rPr>
              <w:t>consistent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with</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UN</w:t>
            </w:r>
            <w:r w:rsidR="007B5055" w:rsidRPr="00715BF3">
              <w:rPr>
                <w:rFonts w:cstheme="minorHAnsi"/>
                <w:color w:val="000000"/>
                <w:sz w:val="18"/>
                <w:szCs w:val="18"/>
                <w:lang w:val="en-GB"/>
              </w:rPr>
              <w:t xml:space="preserve"> </w:t>
            </w:r>
            <w:r w:rsidR="00105531" w:rsidRPr="00715BF3">
              <w:rPr>
                <w:rFonts w:cstheme="minorHAnsi"/>
                <w:color w:val="000000"/>
                <w:sz w:val="18"/>
                <w:szCs w:val="18"/>
                <w:lang w:val="en-GB"/>
              </w:rPr>
              <w:t>Women</w:t>
            </w:r>
            <w:r w:rsidRPr="00715BF3">
              <w:rPr>
                <w:rFonts w:cstheme="minorHAnsi"/>
                <w:color w:val="000000"/>
                <w:sz w:val="18"/>
                <w:szCs w:val="18"/>
                <w:lang w:val="en-GB"/>
              </w:rPr>
              <w:t>’s</w:t>
            </w:r>
            <w:r w:rsidR="007B5055" w:rsidRPr="00715BF3">
              <w:rPr>
                <w:rFonts w:cstheme="minorHAnsi"/>
                <w:color w:val="000000"/>
                <w:sz w:val="18"/>
                <w:szCs w:val="18"/>
                <w:lang w:val="en-GB"/>
              </w:rPr>
              <w:t xml:space="preserve"> </w:t>
            </w:r>
            <w:r w:rsidRPr="00715BF3">
              <w:rPr>
                <w:rFonts w:cstheme="minorHAnsi"/>
                <w:color w:val="000000"/>
                <w:sz w:val="18"/>
                <w:szCs w:val="18"/>
                <w:lang w:val="en-GB"/>
              </w:rPr>
              <w:t>one</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or</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adoption</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UN</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Women</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anti-fraud</w:t>
            </w:r>
            <w:r w:rsidR="007B5055" w:rsidRPr="00715BF3">
              <w:rPr>
                <w:rFonts w:cstheme="minorHAnsi"/>
                <w:color w:val="000000"/>
                <w:sz w:val="18"/>
                <w:szCs w:val="18"/>
                <w:lang w:val="en-GB"/>
              </w:rPr>
              <w:t xml:space="preserve"> </w:t>
            </w:r>
            <w:r w:rsidR="006D621A" w:rsidRPr="00715BF3">
              <w:rPr>
                <w:rFonts w:cstheme="minorHAnsi"/>
                <w:color w:val="000000"/>
                <w:sz w:val="18"/>
                <w:szCs w:val="18"/>
                <w:lang w:val="en-GB"/>
              </w:rPr>
              <w:t>policy</w:t>
            </w:r>
          </w:p>
        </w:tc>
        <w:tc>
          <w:tcPr>
            <w:tcW w:w="1980" w:type="dxa"/>
          </w:tcPr>
          <w:p w14:paraId="51AE0CC7"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69FD08E9" w14:textId="77777777" w:rsidTr="3BBAE892">
        <w:trPr>
          <w:jc w:val="center"/>
        </w:trPr>
        <w:tc>
          <w:tcPr>
            <w:tcW w:w="5305" w:type="dxa"/>
          </w:tcPr>
          <w:p w14:paraId="6DFA061C" w14:textId="6B5A4DF3" w:rsidR="000E707B" w:rsidRPr="00715BF3" w:rsidRDefault="3BBAE892" w:rsidP="3BBAE892">
            <w:pPr>
              <w:rPr>
                <w:rFonts w:asciiTheme="minorHAnsi" w:hAnsiTheme="minorHAnsi" w:cstheme="minorHAnsi"/>
                <w:color w:val="000000" w:themeColor="text1"/>
                <w:sz w:val="18"/>
                <w:szCs w:val="18"/>
                <w:lang w:val="en-GB"/>
              </w:rPr>
            </w:pPr>
            <w:r w:rsidRPr="00715BF3">
              <w:rPr>
                <w:rFonts w:cstheme="minorHAnsi"/>
                <w:color w:val="000000" w:themeColor="text1"/>
                <w:sz w:val="18"/>
                <w:szCs w:val="18"/>
                <w:lang w:val="en-GB"/>
              </w:rPr>
              <w:t>S</w:t>
            </w:r>
            <w:r w:rsidR="00DD1BAD" w:rsidRPr="00715BF3">
              <w:rPr>
                <w:rFonts w:cstheme="minorHAnsi"/>
                <w:color w:val="000000" w:themeColor="text1"/>
                <w:sz w:val="18"/>
                <w:szCs w:val="18"/>
                <w:lang w:val="en-GB"/>
              </w:rPr>
              <w:t>exual</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E</w:t>
            </w:r>
            <w:r w:rsidR="00DD1BAD" w:rsidRPr="00715BF3">
              <w:rPr>
                <w:rFonts w:cstheme="minorHAnsi"/>
                <w:color w:val="000000" w:themeColor="text1"/>
                <w:sz w:val="18"/>
                <w:szCs w:val="18"/>
                <w:lang w:val="en-GB"/>
              </w:rPr>
              <w:t>xploitation</w:t>
            </w:r>
            <w:r w:rsidR="007B5055" w:rsidRPr="00715BF3">
              <w:rPr>
                <w:rFonts w:cstheme="minorHAnsi"/>
                <w:color w:val="000000" w:themeColor="text1"/>
                <w:sz w:val="18"/>
                <w:szCs w:val="18"/>
                <w:lang w:val="en-GB"/>
              </w:rPr>
              <w:t xml:space="preserve"> </w:t>
            </w:r>
            <w:r w:rsidR="00DD1BAD" w:rsidRPr="00715BF3">
              <w:rPr>
                <w:rFonts w:cstheme="minorHAnsi"/>
                <w:color w:val="000000" w:themeColor="text1"/>
                <w:sz w:val="18"/>
                <w:szCs w:val="18"/>
                <w:lang w:val="en-GB"/>
              </w:rPr>
              <w:t>and</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A</w:t>
            </w:r>
            <w:r w:rsidR="00DD1BAD" w:rsidRPr="00715BF3">
              <w:rPr>
                <w:rFonts w:cstheme="minorHAnsi"/>
                <w:color w:val="000000" w:themeColor="text1"/>
                <w:sz w:val="18"/>
                <w:szCs w:val="18"/>
                <w:lang w:val="en-GB"/>
              </w:rPr>
              <w:t>buse</w:t>
            </w:r>
            <w:r w:rsidR="007B5055" w:rsidRPr="00715BF3">
              <w:rPr>
                <w:rFonts w:cstheme="minorHAnsi"/>
                <w:color w:val="000000" w:themeColor="text1"/>
                <w:sz w:val="18"/>
                <w:szCs w:val="18"/>
                <w:lang w:val="en-GB"/>
              </w:rPr>
              <w:t xml:space="preserve"> </w:t>
            </w:r>
            <w:r w:rsidR="00DD492E"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policy</w:t>
            </w:r>
            <w:r w:rsidR="007B5055" w:rsidRPr="00715BF3">
              <w:rPr>
                <w:rFonts w:cstheme="minorHAnsi"/>
                <w:color w:val="000000" w:themeColor="text1"/>
                <w:sz w:val="18"/>
                <w:szCs w:val="18"/>
                <w:lang w:val="en-GB"/>
              </w:rPr>
              <w:t xml:space="preserve"> </w:t>
            </w:r>
            <w:r w:rsidR="00470698" w:rsidRPr="00715BF3">
              <w:rPr>
                <w:rFonts w:cstheme="minorHAnsi"/>
                <w:color w:val="000000" w:themeColor="text1"/>
                <w:sz w:val="18"/>
                <w:szCs w:val="18"/>
                <w:lang w:val="en-GB"/>
              </w:rPr>
              <w:t>consistent</w:t>
            </w:r>
            <w:r w:rsidR="007B5055" w:rsidRPr="00715BF3">
              <w:rPr>
                <w:rFonts w:cstheme="minorHAnsi"/>
                <w:color w:val="000000" w:themeColor="text1"/>
                <w:sz w:val="18"/>
                <w:szCs w:val="18"/>
                <w:lang w:val="en-GB"/>
              </w:rPr>
              <w:t xml:space="preserve"> </w:t>
            </w:r>
            <w:r w:rsidR="00470698" w:rsidRPr="00715BF3">
              <w:rPr>
                <w:rFonts w:cstheme="minorHAnsi"/>
                <w:color w:val="000000" w:themeColor="text1"/>
                <w:sz w:val="18"/>
                <w:szCs w:val="18"/>
                <w:lang w:val="en-GB"/>
              </w:rPr>
              <w:t>with</w:t>
            </w:r>
            <w:r w:rsidR="007B5055" w:rsidRPr="00715BF3">
              <w:rPr>
                <w:rFonts w:cstheme="minorHAnsi"/>
                <w:color w:val="000000" w:themeColor="text1"/>
                <w:sz w:val="18"/>
                <w:szCs w:val="18"/>
                <w:lang w:val="en-GB"/>
              </w:rPr>
              <w:t xml:space="preserve"> </w:t>
            </w:r>
            <w:r w:rsidR="0067364E" w:rsidRPr="00715BF3">
              <w:rPr>
                <w:rFonts w:cstheme="minorHAnsi"/>
                <w:color w:val="000000" w:themeColor="text1"/>
                <w:sz w:val="18"/>
                <w:szCs w:val="18"/>
                <w:lang w:val="en-GB"/>
              </w:rPr>
              <w:t>the</w:t>
            </w:r>
            <w:r w:rsidR="007B5055" w:rsidRPr="00715BF3">
              <w:rPr>
                <w:rFonts w:cstheme="minorHAnsi"/>
                <w:color w:val="000000" w:themeColor="text1"/>
                <w:sz w:val="18"/>
                <w:szCs w:val="18"/>
                <w:lang w:val="en-GB"/>
              </w:rPr>
              <w:t xml:space="preserve"> </w:t>
            </w:r>
            <w:r w:rsidR="00470698" w:rsidRPr="00715BF3">
              <w:rPr>
                <w:rFonts w:cstheme="minorHAnsi"/>
                <w:color w:val="000000" w:themeColor="text1"/>
                <w:sz w:val="18"/>
                <w:szCs w:val="18"/>
                <w:lang w:val="en-GB"/>
              </w:rPr>
              <w:t>UN</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00324981" w:rsidRPr="00715BF3">
              <w:rPr>
                <w:rFonts w:cstheme="minorHAnsi"/>
                <w:color w:val="000000" w:themeColor="text1"/>
                <w:sz w:val="18"/>
                <w:szCs w:val="18"/>
                <w:lang w:val="en-GB"/>
              </w:rPr>
              <w:t>bulletin</w:t>
            </w:r>
            <w:r w:rsidR="007B5055" w:rsidRPr="00715BF3">
              <w:rPr>
                <w:rFonts w:cstheme="minorHAnsi"/>
                <w:color w:val="000000" w:themeColor="text1"/>
                <w:sz w:val="18"/>
                <w:szCs w:val="18"/>
                <w:lang w:val="en-GB"/>
              </w:rPr>
              <w:t xml:space="preserve"> </w:t>
            </w:r>
            <w:hyperlink r:id="rId25" w:history="1">
              <w:r w:rsidR="00324981" w:rsidRPr="00715BF3">
                <w:rPr>
                  <w:rStyle w:val="Hyperlink"/>
                  <w:rFonts w:cstheme="minorHAnsi"/>
                  <w:sz w:val="18"/>
                  <w:szCs w:val="18"/>
                  <w:lang w:val="en-GB"/>
                </w:rPr>
                <w:t>ST/SGB/2003/13</w:t>
              </w:r>
            </w:hyperlink>
            <w:r w:rsidR="00324981" w:rsidRPr="00715BF3">
              <w:rPr>
                <w:rFonts w:cstheme="minorHAnsi"/>
                <w:color w:val="000000" w:themeColor="text1"/>
                <w:sz w:val="18"/>
                <w:szCs w:val="18"/>
                <w:lang w:val="en-GB"/>
              </w:rPr>
              <w:cr/>
            </w:r>
          </w:p>
          <w:p w14:paraId="2BC9494C" w14:textId="5BB72C54" w:rsidR="000E707B" w:rsidRPr="00715BF3" w:rsidRDefault="3BBAE892" w:rsidP="3BBAE892">
            <w:pPr>
              <w:rPr>
                <w:rFonts w:asciiTheme="minorHAnsi" w:hAnsiTheme="minorHAnsi" w:cstheme="minorHAnsi"/>
                <w:color w:val="000000" w:themeColor="text1"/>
                <w:sz w:val="18"/>
                <w:szCs w:val="18"/>
                <w:highlight w:val="yellow"/>
                <w:lang w:val="en-GB"/>
              </w:rPr>
            </w:pPr>
            <w:r w:rsidRPr="00715BF3">
              <w:rPr>
                <w:rFonts w:cstheme="minorHAnsi"/>
                <w:color w:val="000000" w:themeColor="text1"/>
                <w:sz w:val="18"/>
                <w:szCs w:val="18"/>
                <w:lang w:val="en-GB"/>
              </w:rPr>
              <w:t>Where</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RP</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has</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adopted</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UN</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Women</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Protocol,</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RP</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has</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to</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ensure</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to</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have</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developed</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SEA</w:t>
            </w:r>
            <w:r w:rsidR="007B5055" w:rsidRPr="00715BF3">
              <w:rPr>
                <w:rFonts w:cstheme="minorHAnsi"/>
                <w:color w:val="000000" w:themeColor="text1"/>
                <w:sz w:val="18"/>
                <w:szCs w:val="18"/>
                <w:lang w:val="en-GB"/>
              </w:rPr>
              <w:t xml:space="preserve"> </w:t>
            </w:r>
            <w:r w:rsidRPr="00715BF3">
              <w:rPr>
                <w:rFonts w:cstheme="minorHAnsi"/>
                <w:color w:val="000000" w:themeColor="text1"/>
                <w:sz w:val="18"/>
                <w:szCs w:val="18"/>
                <w:lang w:val="en-GB"/>
              </w:rPr>
              <w:t>policy</w:t>
            </w:r>
            <w:r w:rsidRPr="00715BF3">
              <w:rPr>
                <w:rFonts w:cstheme="minorHAnsi"/>
                <w:sz w:val="18"/>
                <w:szCs w:val="18"/>
                <w:lang w:val="en-GB"/>
              </w:rPr>
              <w:t>;</w:t>
            </w:r>
            <w:r w:rsidR="007B5055" w:rsidRPr="00715BF3">
              <w:rPr>
                <w:rFonts w:cstheme="minorHAnsi"/>
                <w:sz w:val="18"/>
                <w:szCs w:val="18"/>
                <w:lang w:val="en-GB"/>
              </w:rPr>
              <w:t xml:space="preserve"> </w:t>
            </w:r>
          </w:p>
        </w:tc>
        <w:tc>
          <w:tcPr>
            <w:tcW w:w="1980" w:type="dxa"/>
          </w:tcPr>
          <w:p w14:paraId="640DBC74"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bl>
    <w:p w14:paraId="2B4BCFB4" w14:textId="77777777" w:rsidR="00C22EF1" w:rsidRPr="00715BF3" w:rsidRDefault="00C22EF1" w:rsidP="00C22EF1">
      <w:pPr>
        <w:spacing w:after="0" w:line="240" w:lineRule="auto"/>
        <w:rPr>
          <w:rFonts w:eastAsia="Calibri" w:cstheme="minorHAnsi"/>
          <w:color w:val="000000"/>
          <w:sz w:val="18"/>
          <w:szCs w:val="18"/>
          <w:lang w:val="en-GB"/>
        </w:rPr>
      </w:pPr>
    </w:p>
    <w:p w14:paraId="166BE5F0" w14:textId="2EBCC825"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Administration</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and</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Finance</w:t>
      </w:r>
    </w:p>
    <w:tbl>
      <w:tblPr>
        <w:tblStyle w:val="TableGrid4"/>
        <w:tblW w:w="0" w:type="auto"/>
        <w:jc w:val="center"/>
        <w:tblLook w:val="04A0" w:firstRow="1" w:lastRow="0" w:firstColumn="1" w:lastColumn="0" w:noHBand="0" w:noVBand="1"/>
      </w:tblPr>
      <w:tblGrid>
        <w:gridCol w:w="5305"/>
        <w:gridCol w:w="1980"/>
      </w:tblGrid>
      <w:tr w:rsidR="000E707B" w:rsidRPr="00715BF3" w14:paraId="291C89D5" w14:textId="77777777" w:rsidTr="00BA537E">
        <w:trPr>
          <w:jc w:val="center"/>
        </w:trPr>
        <w:tc>
          <w:tcPr>
            <w:tcW w:w="5305" w:type="dxa"/>
          </w:tcPr>
          <w:p w14:paraId="4460EED8"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55B7B952" w14:textId="0C303451"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785894AA" w14:textId="77777777" w:rsidTr="00BA537E">
        <w:trPr>
          <w:trHeight w:val="242"/>
          <w:jc w:val="center"/>
        </w:trPr>
        <w:tc>
          <w:tcPr>
            <w:tcW w:w="5305" w:type="dxa"/>
          </w:tcPr>
          <w:p w14:paraId="46E068F3" w14:textId="4F5A8D77"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Administrative</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Financial</w:t>
            </w:r>
            <w:r w:rsidR="007B5055" w:rsidRPr="00715BF3">
              <w:rPr>
                <w:rFonts w:cstheme="minorHAnsi"/>
                <w:color w:val="000000"/>
                <w:sz w:val="18"/>
                <w:szCs w:val="18"/>
                <w:lang w:val="en-GB"/>
              </w:rPr>
              <w:t xml:space="preserve"> </w:t>
            </w:r>
            <w:r w:rsidRPr="00715BF3">
              <w:rPr>
                <w:rFonts w:cstheme="minorHAnsi"/>
                <w:color w:val="000000"/>
                <w:sz w:val="18"/>
                <w:szCs w:val="18"/>
                <w:lang w:val="en-GB"/>
              </w:rPr>
              <w:t>Rules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organization</w:t>
            </w:r>
          </w:p>
        </w:tc>
        <w:tc>
          <w:tcPr>
            <w:tcW w:w="1980" w:type="dxa"/>
          </w:tcPr>
          <w:p w14:paraId="2A271170"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481C2BFA" w14:textId="77777777" w:rsidTr="00BA537E">
        <w:trPr>
          <w:trHeight w:val="242"/>
          <w:jc w:val="center"/>
        </w:trPr>
        <w:tc>
          <w:tcPr>
            <w:tcW w:w="5305" w:type="dxa"/>
          </w:tcPr>
          <w:p w14:paraId="794C2694" w14:textId="27A81244"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Internal</w:t>
            </w:r>
            <w:r w:rsidR="007B5055" w:rsidRPr="00715BF3">
              <w:rPr>
                <w:rFonts w:cstheme="minorHAnsi"/>
                <w:color w:val="000000"/>
                <w:sz w:val="18"/>
                <w:szCs w:val="18"/>
                <w:lang w:val="en-GB"/>
              </w:rPr>
              <w:t xml:space="preserve"> </w:t>
            </w:r>
            <w:r w:rsidRPr="00715BF3">
              <w:rPr>
                <w:rFonts w:cstheme="minorHAnsi"/>
                <w:color w:val="000000"/>
                <w:sz w:val="18"/>
                <w:szCs w:val="18"/>
                <w:lang w:val="en-GB"/>
              </w:rPr>
              <w:t>Control</w:t>
            </w:r>
            <w:r w:rsidR="007B5055" w:rsidRPr="00715BF3">
              <w:rPr>
                <w:rFonts w:cstheme="minorHAnsi"/>
                <w:color w:val="000000"/>
                <w:sz w:val="18"/>
                <w:szCs w:val="18"/>
                <w:lang w:val="en-GB"/>
              </w:rPr>
              <w:t xml:space="preserve"> </w:t>
            </w:r>
            <w:r w:rsidRPr="00715BF3">
              <w:rPr>
                <w:rFonts w:cstheme="minorHAnsi"/>
                <w:color w:val="000000"/>
                <w:sz w:val="18"/>
                <w:szCs w:val="18"/>
                <w:lang w:val="en-GB"/>
              </w:rPr>
              <w:t>Framework</w:t>
            </w:r>
            <w:r w:rsidR="007B5055" w:rsidRPr="00715BF3">
              <w:rPr>
                <w:rFonts w:cstheme="minorHAnsi"/>
                <w:color w:val="000000"/>
                <w:sz w:val="18"/>
                <w:szCs w:val="18"/>
                <w:lang w:val="en-GB"/>
              </w:rPr>
              <w:t xml:space="preserve">   </w:t>
            </w:r>
          </w:p>
        </w:tc>
        <w:tc>
          <w:tcPr>
            <w:tcW w:w="1980" w:type="dxa"/>
          </w:tcPr>
          <w:p w14:paraId="79710076"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07A35708" w14:textId="77777777" w:rsidTr="00BA537E">
        <w:trPr>
          <w:trHeight w:val="305"/>
          <w:jc w:val="center"/>
        </w:trPr>
        <w:tc>
          <w:tcPr>
            <w:tcW w:w="5305" w:type="dxa"/>
          </w:tcPr>
          <w:p w14:paraId="7BCFFD71" w14:textId="0A2C73FC"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Audited</w:t>
            </w:r>
            <w:r w:rsidR="007B5055" w:rsidRPr="00715BF3">
              <w:rPr>
                <w:rFonts w:cstheme="minorHAnsi"/>
                <w:color w:val="000000"/>
                <w:sz w:val="18"/>
                <w:szCs w:val="18"/>
                <w:lang w:val="en-GB"/>
              </w:rPr>
              <w:t xml:space="preserve"> </w:t>
            </w:r>
            <w:r w:rsidRPr="00715BF3">
              <w:rPr>
                <w:rFonts w:cstheme="minorHAnsi"/>
                <w:color w:val="000000"/>
                <w:sz w:val="18"/>
                <w:szCs w:val="18"/>
                <w:lang w:val="en-GB"/>
              </w:rPr>
              <w:t>Statements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last</w:t>
            </w:r>
            <w:r w:rsidR="007B5055" w:rsidRPr="00715BF3">
              <w:rPr>
                <w:rFonts w:cstheme="minorHAnsi"/>
                <w:color w:val="000000"/>
                <w:sz w:val="18"/>
                <w:szCs w:val="18"/>
                <w:lang w:val="en-GB"/>
              </w:rPr>
              <w:t xml:space="preserve"> </w:t>
            </w:r>
            <w:r w:rsidRPr="00715BF3">
              <w:rPr>
                <w:rFonts w:cstheme="minorHAnsi"/>
                <w:color w:val="000000"/>
                <w:sz w:val="18"/>
                <w:szCs w:val="18"/>
                <w:lang w:val="en-GB"/>
              </w:rPr>
              <w:t>3</w:t>
            </w:r>
            <w:r w:rsidR="007B5055" w:rsidRPr="00715BF3">
              <w:rPr>
                <w:rFonts w:cstheme="minorHAnsi"/>
                <w:color w:val="000000"/>
                <w:sz w:val="18"/>
                <w:szCs w:val="18"/>
                <w:lang w:val="en-GB"/>
              </w:rPr>
              <w:t xml:space="preserve"> </w:t>
            </w:r>
            <w:r w:rsidRPr="00715BF3">
              <w:rPr>
                <w:rFonts w:cstheme="minorHAnsi"/>
                <w:color w:val="000000"/>
                <w:sz w:val="18"/>
                <w:szCs w:val="18"/>
                <w:lang w:val="en-GB"/>
              </w:rPr>
              <w:t>years</w:t>
            </w:r>
          </w:p>
        </w:tc>
        <w:tc>
          <w:tcPr>
            <w:tcW w:w="1980" w:type="dxa"/>
          </w:tcPr>
          <w:p w14:paraId="753AE044"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2071F495" w14:textId="77777777" w:rsidTr="00BA537E">
        <w:trPr>
          <w:jc w:val="center"/>
        </w:trPr>
        <w:tc>
          <w:tcPr>
            <w:tcW w:w="5305" w:type="dxa"/>
          </w:tcPr>
          <w:p w14:paraId="204E764B" w14:textId="646F7394"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Banks</w:t>
            </w:r>
          </w:p>
        </w:tc>
        <w:tc>
          <w:tcPr>
            <w:tcW w:w="1980" w:type="dxa"/>
          </w:tcPr>
          <w:p w14:paraId="7D1CF169" w14:textId="1832EBBD" w:rsidR="000E707B" w:rsidRPr="00715BF3" w:rsidRDefault="00E06B72"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3EDEE732" w14:textId="77777777" w:rsidTr="00BA537E">
        <w:trPr>
          <w:jc w:val="center"/>
        </w:trPr>
        <w:tc>
          <w:tcPr>
            <w:tcW w:w="5305" w:type="dxa"/>
          </w:tcPr>
          <w:p w14:paraId="4EC0BAF7" w14:textId="2DF69126"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Name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External</w:t>
            </w:r>
            <w:r w:rsidR="007B5055" w:rsidRPr="00715BF3">
              <w:rPr>
                <w:rFonts w:cstheme="minorHAnsi"/>
                <w:color w:val="000000"/>
                <w:sz w:val="18"/>
                <w:szCs w:val="18"/>
                <w:lang w:val="en-GB"/>
              </w:rPr>
              <w:t xml:space="preserve"> </w:t>
            </w:r>
            <w:r w:rsidRPr="00715BF3">
              <w:rPr>
                <w:rFonts w:cstheme="minorHAnsi"/>
                <w:color w:val="000000"/>
                <w:sz w:val="18"/>
                <w:szCs w:val="18"/>
                <w:lang w:val="en-GB"/>
              </w:rPr>
              <w:t>Auditors</w:t>
            </w:r>
          </w:p>
        </w:tc>
        <w:tc>
          <w:tcPr>
            <w:tcW w:w="1980" w:type="dxa"/>
          </w:tcPr>
          <w:p w14:paraId="52D17078" w14:textId="1A4D942C" w:rsidR="000E707B" w:rsidRPr="00715BF3" w:rsidRDefault="00512ECF"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Optional</w:t>
            </w:r>
          </w:p>
        </w:tc>
      </w:tr>
    </w:tbl>
    <w:p w14:paraId="08583BE3" w14:textId="77777777" w:rsidR="00C22EF1" w:rsidRPr="00715BF3" w:rsidRDefault="00C22EF1" w:rsidP="00C22EF1">
      <w:pPr>
        <w:spacing w:after="0" w:line="240" w:lineRule="auto"/>
        <w:rPr>
          <w:rFonts w:eastAsia="Calibri" w:cstheme="minorHAnsi"/>
          <w:color w:val="000000"/>
          <w:sz w:val="18"/>
          <w:szCs w:val="18"/>
          <w:lang w:val="en-GB"/>
        </w:rPr>
      </w:pPr>
    </w:p>
    <w:p w14:paraId="3BFE3B52" w14:textId="77777777"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Procurement</w:t>
      </w:r>
    </w:p>
    <w:tbl>
      <w:tblPr>
        <w:tblStyle w:val="TableGrid4"/>
        <w:tblW w:w="0" w:type="auto"/>
        <w:jc w:val="center"/>
        <w:tblLook w:val="04A0" w:firstRow="1" w:lastRow="0" w:firstColumn="1" w:lastColumn="0" w:noHBand="0" w:noVBand="1"/>
      </w:tblPr>
      <w:tblGrid>
        <w:gridCol w:w="5305"/>
        <w:gridCol w:w="1980"/>
      </w:tblGrid>
      <w:tr w:rsidR="000E707B" w:rsidRPr="00715BF3" w14:paraId="5601E4D2" w14:textId="77777777" w:rsidTr="00BA537E">
        <w:trPr>
          <w:jc w:val="center"/>
        </w:trPr>
        <w:tc>
          <w:tcPr>
            <w:tcW w:w="5305" w:type="dxa"/>
          </w:tcPr>
          <w:p w14:paraId="23369A0C"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00C08F5C" w14:textId="4CDBBAC9"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346E526E" w14:textId="77777777" w:rsidTr="00BA537E">
        <w:trPr>
          <w:jc w:val="center"/>
        </w:trPr>
        <w:tc>
          <w:tcPr>
            <w:tcW w:w="5305" w:type="dxa"/>
          </w:tcPr>
          <w:p w14:paraId="21B42049" w14:textId="3469395A"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Procurement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Policy/Manual</w:t>
            </w:r>
          </w:p>
        </w:tc>
        <w:tc>
          <w:tcPr>
            <w:tcW w:w="1980" w:type="dxa"/>
          </w:tcPr>
          <w:p w14:paraId="16475BC0"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3034CD1D" w14:textId="77777777" w:rsidTr="00BA537E">
        <w:trPr>
          <w:jc w:val="center"/>
        </w:trPr>
        <w:tc>
          <w:tcPr>
            <w:tcW w:w="5305" w:type="dxa"/>
          </w:tcPr>
          <w:p w14:paraId="075D17DD" w14:textId="763BED40"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Templates</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solicitation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documents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procurement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goods/services,</w:t>
            </w:r>
            <w:r w:rsidR="007B5055" w:rsidRPr="00715BF3">
              <w:rPr>
                <w:rFonts w:cstheme="minorHAnsi"/>
                <w:color w:val="000000"/>
                <w:sz w:val="18"/>
                <w:szCs w:val="18"/>
                <w:lang w:val="en-GB"/>
              </w:rPr>
              <w:t xml:space="preserve"> </w:t>
            </w:r>
            <w:r w:rsidRPr="00715BF3">
              <w:rPr>
                <w:rFonts w:cstheme="minorHAnsi"/>
                <w:color w:val="000000"/>
                <w:sz w:val="18"/>
                <w:szCs w:val="18"/>
                <w:lang w:val="en-GB"/>
              </w:rPr>
              <w:t>e.g.</w:t>
            </w:r>
            <w:r w:rsidR="007B5055" w:rsidRPr="00715BF3">
              <w:rPr>
                <w:rFonts w:cstheme="minorHAnsi"/>
                <w:color w:val="000000"/>
                <w:sz w:val="18"/>
                <w:szCs w:val="18"/>
                <w:lang w:val="en-GB"/>
              </w:rPr>
              <w:t xml:space="preserve"> </w:t>
            </w:r>
            <w:r w:rsidRPr="00715BF3">
              <w:rPr>
                <w:rFonts w:cstheme="minorHAnsi"/>
                <w:color w:val="000000"/>
                <w:sz w:val="18"/>
                <w:szCs w:val="18"/>
                <w:lang w:val="en-GB"/>
              </w:rPr>
              <w:t>Request</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Quotation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(FRQ),</w:t>
            </w:r>
            <w:r w:rsidR="007B5055" w:rsidRPr="00715BF3">
              <w:rPr>
                <w:rFonts w:cstheme="minorHAnsi"/>
                <w:color w:val="000000"/>
                <w:sz w:val="18"/>
                <w:szCs w:val="18"/>
                <w:lang w:val="en-GB"/>
              </w:rPr>
              <w:t xml:space="preserve"> </w:t>
            </w:r>
            <w:r w:rsidRPr="00715BF3">
              <w:rPr>
                <w:rFonts w:cstheme="minorHAnsi"/>
                <w:color w:val="000000"/>
                <w:sz w:val="18"/>
                <w:szCs w:val="18"/>
                <w:lang w:val="en-GB"/>
              </w:rPr>
              <w:t>Request</w:t>
            </w:r>
            <w:r w:rsidR="007B5055" w:rsidRPr="00715BF3">
              <w:rPr>
                <w:rFonts w:cstheme="minorHAnsi"/>
                <w:color w:val="000000"/>
                <w:sz w:val="18"/>
                <w:szCs w:val="18"/>
                <w:lang w:val="en-GB"/>
              </w:rPr>
              <w:t xml:space="preserve"> </w:t>
            </w:r>
            <w:r w:rsidRPr="00715BF3">
              <w:rPr>
                <w:rFonts w:cstheme="minorHAnsi"/>
                <w:color w:val="000000"/>
                <w:sz w:val="18"/>
                <w:szCs w:val="18"/>
                <w:lang w:val="en-GB"/>
              </w:rPr>
              <w:t>for</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Proposal</w:t>
            </w:r>
            <w:r w:rsidR="007B5055" w:rsidRPr="00715BF3">
              <w:rPr>
                <w:rFonts w:cstheme="minorHAnsi"/>
                <w:color w:val="000000"/>
                <w:sz w:val="18"/>
                <w:szCs w:val="18"/>
                <w:lang w:val="en-GB"/>
              </w:rPr>
              <w:t xml:space="preserve"> </w:t>
            </w:r>
            <w:r w:rsidRPr="00715BF3">
              <w:rPr>
                <w:rFonts w:cstheme="minorHAnsi"/>
                <w:color w:val="000000"/>
                <w:sz w:val="18"/>
                <w:szCs w:val="18"/>
                <w:lang w:val="en-GB"/>
              </w:rPr>
              <w:t>(RFP)</w:t>
            </w:r>
            <w:r w:rsidR="007B5055" w:rsidRPr="00715BF3">
              <w:rPr>
                <w:rFonts w:cstheme="minorHAnsi"/>
                <w:color w:val="000000"/>
                <w:sz w:val="18"/>
                <w:szCs w:val="18"/>
                <w:lang w:val="en-GB"/>
              </w:rPr>
              <w:t xml:space="preserve"> </w:t>
            </w:r>
            <w:r w:rsidRPr="00715BF3">
              <w:rPr>
                <w:rFonts w:cstheme="minorHAnsi"/>
                <w:color w:val="000000"/>
                <w:sz w:val="18"/>
                <w:szCs w:val="18"/>
                <w:lang w:val="en-GB"/>
              </w:rPr>
              <w:t>etc.</w:t>
            </w:r>
            <w:r w:rsidR="007B5055" w:rsidRPr="00715BF3">
              <w:rPr>
                <w:rFonts w:cstheme="minorHAnsi"/>
                <w:color w:val="000000"/>
                <w:sz w:val="18"/>
                <w:szCs w:val="18"/>
                <w:lang w:val="en-GB"/>
              </w:rPr>
              <w:t xml:space="preserve"> </w:t>
            </w:r>
          </w:p>
        </w:tc>
        <w:tc>
          <w:tcPr>
            <w:tcW w:w="1980" w:type="dxa"/>
          </w:tcPr>
          <w:p w14:paraId="19691ADB" w14:textId="4FA55015"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5F04D285" w14:textId="77777777" w:rsidTr="00BA537E">
        <w:trPr>
          <w:jc w:val="center"/>
        </w:trPr>
        <w:tc>
          <w:tcPr>
            <w:tcW w:w="5305" w:type="dxa"/>
          </w:tcPr>
          <w:p w14:paraId="74AD9318" w14:textId="70548C90"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main</w:t>
            </w:r>
            <w:r w:rsidR="007B5055" w:rsidRPr="00715BF3">
              <w:rPr>
                <w:rFonts w:cstheme="minorHAnsi"/>
                <w:color w:val="000000"/>
                <w:sz w:val="18"/>
                <w:szCs w:val="18"/>
                <w:lang w:val="en-GB"/>
              </w:rPr>
              <w:t xml:space="preserve"> </w:t>
            </w:r>
            <w:r w:rsidRPr="00715BF3">
              <w:rPr>
                <w:rFonts w:cstheme="minorHAnsi"/>
                <w:color w:val="000000"/>
                <w:sz w:val="18"/>
                <w:szCs w:val="18"/>
                <w:lang w:val="en-GB"/>
              </w:rPr>
              <w:t>suppliers</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vendors</w:t>
            </w:r>
            <w:r w:rsidR="007B5055" w:rsidRPr="00715BF3">
              <w:rPr>
                <w:rFonts w:cstheme="minorHAnsi"/>
                <w:color w:val="000000"/>
                <w:sz w:val="18"/>
                <w:szCs w:val="18"/>
                <w:lang w:val="en-GB"/>
              </w:rPr>
              <w:t xml:space="preserve"> </w:t>
            </w:r>
            <w:r w:rsidRPr="00715BF3">
              <w:rPr>
                <w:rFonts w:cstheme="minorHAnsi"/>
                <w:color w:val="000000"/>
                <w:sz w:val="18"/>
                <w:szCs w:val="18"/>
                <w:lang w:val="en-GB"/>
              </w:rPr>
              <w:t>and</w:t>
            </w:r>
            <w:r w:rsidR="007B5055" w:rsidRPr="00715BF3">
              <w:rPr>
                <w:rFonts w:cstheme="minorHAnsi"/>
                <w:color w:val="000000"/>
                <w:sz w:val="18"/>
                <w:szCs w:val="18"/>
                <w:lang w:val="en-GB"/>
              </w:rPr>
              <w:t xml:space="preserve"> </w:t>
            </w:r>
            <w:r w:rsidRPr="00715BF3">
              <w:rPr>
                <w:rFonts w:cstheme="minorHAnsi"/>
                <w:color w:val="000000"/>
                <w:sz w:val="18"/>
                <w:szCs w:val="18"/>
                <w:lang w:val="en-GB"/>
              </w:rPr>
              <w:t>copy</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their</w:t>
            </w:r>
            <w:r w:rsidR="007B5055" w:rsidRPr="00715BF3">
              <w:rPr>
                <w:rFonts w:cstheme="minorHAnsi"/>
                <w:color w:val="000000"/>
                <w:sz w:val="18"/>
                <w:szCs w:val="18"/>
                <w:lang w:val="en-GB"/>
              </w:rPr>
              <w:t xml:space="preserve"> </w:t>
            </w:r>
            <w:r w:rsidRPr="00715BF3">
              <w:rPr>
                <w:rFonts w:cstheme="minorHAnsi"/>
                <w:color w:val="000000"/>
                <w:sz w:val="18"/>
                <w:szCs w:val="18"/>
                <w:lang w:val="en-GB"/>
              </w:rPr>
              <w:t>contract(s)</w:t>
            </w:r>
            <w:r w:rsidR="007B5055" w:rsidRPr="00715BF3">
              <w:rPr>
                <w:rFonts w:cstheme="minorHAnsi"/>
                <w:color w:val="000000"/>
                <w:sz w:val="18"/>
                <w:szCs w:val="18"/>
                <w:lang w:val="en-GB"/>
              </w:rPr>
              <w:t xml:space="preserve"> </w:t>
            </w:r>
            <w:r w:rsidRPr="00715BF3">
              <w:rPr>
                <w:rFonts w:cstheme="minorHAnsi"/>
                <w:color w:val="000000"/>
                <w:sz w:val="18"/>
                <w:szCs w:val="18"/>
                <w:lang w:val="en-GB"/>
              </w:rPr>
              <w:t>including</w:t>
            </w:r>
            <w:r w:rsidR="007B5055" w:rsidRPr="00715BF3">
              <w:rPr>
                <w:rFonts w:cstheme="minorHAnsi"/>
                <w:color w:val="000000"/>
                <w:sz w:val="18"/>
                <w:szCs w:val="18"/>
                <w:lang w:val="en-GB"/>
              </w:rPr>
              <w:t xml:space="preserve"> </w:t>
            </w:r>
            <w:r w:rsidRPr="00715BF3">
              <w:rPr>
                <w:rFonts w:cstheme="minorHAnsi"/>
                <w:color w:val="000000"/>
                <w:sz w:val="18"/>
                <w:szCs w:val="18"/>
                <w:lang w:val="en-GB"/>
              </w:rPr>
              <w:t>evidence</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their</w:t>
            </w:r>
            <w:r w:rsidR="007B5055" w:rsidRPr="00715BF3">
              <w:rPr>
                <w:rFonts w:cstheme="minorHAnsi"/>
                <w:color w:val="000000"/>
                <w:sz w:val="18"/>
                <w:szCs w:val="18"/>
                <w:lang w:val="en-GB"/>
              </w:rPr>
              <w:t xml:space="preserve"> </w:t>
            </w:r>
            <w:r w:rsidRPr="00715BF3">
              <w:rPr>
                <w:rFonts w:cstheme="minorHAnsi"/>
                <w:color w:val="000000"/>
                <w:sz w:val="18"/>
                <w:szCs w:val="18"/>
                <w:lang w:val="en-GB"/>
              </w:rPr>
              <w:t>selection</w:t>
            </w:r>
            <w:r w:rsidR="007B5055" w:rsidRPr="00715BF3">
              <w:rPr>
                <w:rFonts w:cstheme="minorHAnsi"/>
                <w:color w:val="000000"/>
                <w:sz w:val="18"/>
                <w:szCs w:val="18"/>
                <w:lang w:val="en-GB"/>
              </w:rPr>
              <w:t xml:space="preserve"> </w:t>
            </w:r>
            <w:r w:rsidRPr="00715BF3">
              <w:rPr>
                <w:rFonts w:cstheme="minorHAnsi"/>
                <w:color w:val="000000"/>
                <w:sz w:val="18"/>
                <w:szCs w:val="18"/>
                <w:lang w:val="en-GB"/>
              </w:rPr>
              <w:t>processes</w:t>
            </w:r>
            <w:r w:rsidR="007B5055" w:rsidRPr="00715BF3">
              <w:rPr>
                <w:rFonts w:cstheme="minorHAnsi"/>
                <w:color w:val="000000"/>
                <w:sz w:val="18"/>
                <w:szCs w:val="18"/>
                <w:lang w:val="en-GB"/>
              </w:rPr>
              <w:t xml:space="preserve"> </w:t>
            </w:r>
          </w:p>
        </w:tc>
        <w:tc>
          <w:tcPr>
            <w:tcW w:w="1980" w:type="dxa"/>
          </w:tcPr>
          <w:p w14:paraId="41F0FD73" w14:textId="28BD71A2" w:rsidR="000E707B" w:rsidRPr="00715BF3" w:rsidRDefault="00512ECF" w:rsidP="00512ECF">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Optional</w:t>
            </w:r>
          </w:p>
        </w:tc>
      </w:tr>
    </w:tbl>
    <w:p w14:paraId="570D184C" w14:textId="77777777" w:rsidR="00C22EF1" w:rsidRPr="00715BF3" w:rsidRDefault="00C22EF1" w:rsidP="00C22EF1">
      <w:pPr>
        <w:spacing w:after="0" w:line="240" w:lineRule="auto"/>
        <w:rPr>
          <w:rFonts w:eastAsia="Calibri" w:cstheme="minorHAnsi"/>
          <w:color w:val="000000"/>
          <w:sz w:val="18"/>
          <w:szCs w:val="18"/>
          <w:lang w:val="en-GB"/>
        </w:rPr>
      </w:pPr>
    </w:p>
    <w:p w14:paraId="2C6A0F9A" w14:textId="2763EC5C" w:rsidR="00C22EF1" w:rsidRPr="00715BF3" w:rsidRDefault="00C22EF1" w:rsidP="00E06B72">
      <w:pPr>
        <w:spacing w:after="0" w:line="240" w:lineRule="auto"/>
        <w:jc w:val="center"/>
        <w:rPr>
          <w:rFonts w:eastAsia="Calibri" w:cstheme="minorHAnsi"/>
          <w:b/>
          <w:bCs/>
          <w:color w:val="002060"/>
          <w:sz w:val="18"/>
          <w:szCs w:val="18"/>
          <w:lang w:val="en-GB"/>
        </w:rPr>
      </w:pPr>
      <w:r w:rsidRPr="00715BF3">
        <w:rPr>
          <w:rFonts w:eastAsia="Calibri" w:cstheme="minorHAnsi"/>
          <w:b/>
          <w:bCs/>
          <w:color w:val="002060"/>
          <w:sz w:val="18"/>
          <w:szCs w:val="18"/>
          <w:lang w:val="en-GB"/>
        </w:rPr>
        <w:t>Client</w:t>
      </w:r>
      <w:r w:rsidR="007B5055" w:rsidRPr="00715BF3">
        <w:rPr>
          <w:rFonts w:eastAsia="Calibri" w:cstheme="minorHAnsi"/>
          <w:b/>
          <w:bCs/>
          <w:color w:val="002060"/>
          <w:sz w:val="18"/>
          <w:szCs w:val="18"/>
          <w:lang w:val="en-GB"/>
        </w:rPr>
        <w:t xml:space="preserve"> </w:t>
      </w:r>
      <w:r w:rsidRPr="00715BF3">
        <w:rPr>
          <w:rFonts w:eastAsia="Calibri" w:cstheme="minorHAnsi"/>
          <w:b/>
          <w:bCs/>
          <w:color w:val="002060"/>
          <w:sz w:val="18"/>
          <w:szCs w:val="18"/>
          <w:lang w:val="en-GB"/>
        </w:rPr>
        <w:t>Relationship</w:t>
      </w:r>
    </w:p>
    <w:tbl>
      <w:tblPr>
        <w:tblStyle w:val="TableGrid4"/>
        <w:tblW w:w="0" w:type="auto"/>
        <w:jc w:val="center"/>
        <w:tblLook w:val="04A0" w:firstRow="1" w:lastRow="0" w:firstColumn="1" w:lastColumn="0" w:noHBand="0" w:noVBand="1"/>
      </w:tblPr>
      <w:tblGrid>
        <w:gridCol w:w="5305"/>
        <w:gridCol w:w="1980"/>
      </w:tblGrid>
      <w:tr w:rsidR="000E707B" w:rsidRPr="00715BF3" w14:paraId="3DC2521B" w14:textId="77777777" w:rsidTr="00BA537E">
        <w:trPr>
          <w:jc w:val="center"/>
        </w:trPr>
        <w:tc>
          <w:tcPr>
            <w:tcW w:w="5305" w:type="dxa"/>
          </w:tcPr>
          <w:p w14:paraId="7BE54150" w14:textId="77777777"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Document</w:t>
            </w:r>
          </w:p>
        </w:tc>
        <w:tc>
          <w:tcPr>
            <w:tcW w:w="1980" w:type="dxa"/>
          </w:tcPr>
          <w:p w14:paraId="25078703" w14:textId="7C092BDA" w:rsidR="000E707B" w:rsidRPr="00715BF3" w:rsidRDefault="000E707B" w:rsidP="004618C5">
            <w:pPr>
              <w:contextualSpacing/>
              <w:rPr>
                <w:rFonts w:asciiTheme="minorHAnsi" w:hAnsiTheme="minorHAnsi" w:cstheme="minorHAnsi"/>
                <w:b/>
                <w:bCs/>
                <w:color w:val="000000"/>
                <w:sz w:val="18"/>
                <w:szCs w:val="18"/>
                <w:lang w:val="en-GB"/>
              </w:rPr>
            </w:pPr>
            <w:r w:rsidRPr="00715BF3">
              <w:rPr>
                <w:rFonts w:cstheme="minorHAnsi"/>
                <w:b/>
                <w:bCs/>
                <w:color w:val="000000"/>
                <w:sz w:val="18"/>
                <w:szCs w:val="18"/>
                <w:lang w:val="en-GB"/>
              </w:rPr>
              <w:t>Mandatory</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w:t>
            </w:r>
            <w:r w:rsidR="007B5055" w:rsidRPr="00715BF3">
              <w:rPr>
                <w:rFonts w:cstheme="minorHAnsi"/>
                <w:b/>
                <w:bCs/>
                <w:color w:val="000000"/>
                <w:sz w:val="18"/>
                <w:szCs w:val="18"/>
                <w:lang w:val="en-GB"/>
              </w:rPr>
              <w:t xml:space="preserve"> </w:t>
            </w:r>
            <w:r w:rsidRPr="00715BF3">
              <w:rPr>
                <w:rFonts w:cstheme="minorHAnsi"/>
                <w:b/>
                <w:bCs/>
                <w:color w:val="000000"/>
                <w:sz w:val="18"/>
                <w:szCs w:val="18"/>
                <w:lang w:val="en-GB"/>
              </w:rPr>
              <w:t>Optional</w:t>
            </w:r>
          </w:p>
        </w:tc>
      </w:tr>
      <w:tr w:rsidR="000E707B" w:rsidRPr="00715BF3" w14:paraId="4D33F701" w14:textId="77777777" w:rsidTr="00BA537E">
        <w:trPr>
          <w:jc w:val="center"/>
        </w:trPr>
        <w:tc>
          <w:tcPr>
            <w:tcW w:w="5305" w:type="dxa"/>
          </w:tcPr>
          <w:p w14:paraId="62D4AE99" w14:textId="41A25D47"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List</w:t>
            </w:r>
            <w:r w:rsidR="007B5055" w:rsidRPr="00715BF3">
              <w:rPr>
                <w:rFonts w:cstheme="minorHAnsi"/>
                <w:color w:val="000000"/>
                <w:sz w:val="18"/>
                <w:szCs w:val="18"/>
                <w:lang w:val="en-GB"/>
              </w:rPr>
              <w:t xml:space="preserve"> </w:t>
            </w:r>
            <w:r w:rsidRPr="00715BF3">
              <w:rPr>
                <w:rFonts w:cstheme="minorHAnsi"/>
                <w:color w:val="000000"/>
                <w:sz w:val="18"/>
                <w:szCs w:val="18"/>
                <w:lang w:val="en-GB"/>
              </w:rPr>
              <w:t>of</w:t>
            </w:r>
            <w:r w:rsidR="007B5055" w:rsidRPr="00715BF3">
              <w:rPr>
                <w:rFonts w:cstheme="minorHAnsi"/>
                <w:color w:val="000000"/>
                <w:sz w:val="18"/>
                <w:szCs w:val="18"/>
                <w:lang w:val="en-GB"/>
              </w:rPr>
              <w:t xml:space="preserve"> </w:t>
            </w:r>
            <w:r w:rsidRPr="00715BF3">
              <w:rPr>
                <w:rFonts w:cstheme="minorHAnsi"/>
                <w:color w:val="000000"/>
                <w:sz w:val="18"/>
                <w:szCs w:val="18"/>
                <w:lang w:val="en-GB"/>
              </w:rPr>
              <w:t>main</w:t>
            </w:r>
            <w:r w:rsidR="007B5055" w:rsidRPr="00715BF3">
              <w:rPr>
                <w:rFonts w:cstheme="minorHAnsi"/>
                <w:color w:val="000000"/>
                <w:sz w:val="18"/>
                <w:szCs w:val="18"/>
                <w:lang w:val="en-GB"/>
              </w:rPr>
              <w:t xml:space="preserve"> </w:t>
            </w:r>
            <w:r w:rsidRPr="00715BF3">
              <w:rPr>
                <w:rFonts w:cstheme="minorHAnsi"/>
                <w:color w:val="000000"/>
                <w:sz w:val="18"/>
                <w:szCs w:val="18"/>
                <w:lang w:val="en-GB"/>
              </w:rPr>
              <w:t>clients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donors</w:t>
            </w:r>
          </w:p>
        </w:tc>
        <w:tc>
          <w:tcPr>
            <w:tcW w:w="1980" w:type="dxa"/>
          </w:tcPr>
          <w:p w14:paraId="143B06CA"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65BB5B19" w14:textId="77777777" w:rsidTr="00BA537E">
        <w:trPr>
          <w:trHeight w:val="305"/>
          <w:jc w:val="center"/>
        </w:trPr>
        <w:tc>
          <w:tcPr>
            <w:tcW w:w="5305" w:type="dxa"/>
          </w:tcPr>
          <w:p w14:paraId="5D97B80E" w14:textId="36C78466"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Two</w:t>
            </w:r>
            <w:r w:rsidR="007B5055" w:rsidRPr="00715BF3">
              <w:rPr>
                <w:rFonts w:cstheme="minorHAnsi"/>
                <w:color w:val="000000"/>
                <w:sz w:val="18"/>
                <w:szCs w:val="18"/>
                <w:lang w:val="en-GB"/>
              </w:rPr>
              <w:t xml:space="preserve"> </w:t>
            </w:r>
            <w:r w:rsidRPr="00715BF3">
              <w:rPr>
                <w:rFonts w:cstheme="minorHAnsi"/>
                <w:color w:val="000000"/>
                <w:sz w:val="18"/>
                <w:szCs w:val="18"/>
                <w:lang w:val="en-GB"/>
              </w:rPr>
              <w:t>references</w:t>
            </w:r>
          </w:p>
        </w:tc>
        <w:tc>
          <w:tcPr>
            <w:tcW w:w="1980" w:type="dxa"/>
          </w:tcPr>
          <w:p w14:paraId="207CD0FF" w14:textId="77777777" w:rsidR="000E707B" w:rsidRPr="00715BF3" w:rsidRDefault="000E707B" w:rsidP="00E06B72">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Mandatory</w:t>
            </w:r>
          </w:p>
        </w:tc>
      </w:tr>
      <w:tr w:rsidR="000E707B" w:rsidRPr="00715BF3" w14:paraId="7E2DD64E" w14:textId="77777777" w:rsidTr="00BA537E">
        <w:trPr>
          <w:trHeight w:val="305"/>
          <w:jc w:val="center"/>
        </w:trPr>
        <w:tc>
          <w:tcPr>
            <w:tcW w:w="5305" w:type="dxa"/>
          </w:tcPr>
          <w:p w14:paraId="5FA2BACD" w14:textId="06CF13D8" w:rsidR="000E707B" w:rsidRPr="00715BF3" w:rsidRDefault="000E707B" w:rsidP="004618C5">
            <w:pPr>
              <w:rPr>
                <w:rFonts w:asciiTheme="minorHAnsi" w:hAnsiTheme="minorHAnsi" w:cstheme="minorHAnsi"/>
                <w:color w:val="000000"/>
                <w:sz w:val="18"/>
                <w:szCs w:val="18"/>
                <w:lang w:val="en-GB"/>
              </w:rPr>
            </w:pPr>
            <w:r w:rsidRPr="00715BF3">
              <w:rPr>
                <w:rFonts w:cstheme="minorHAnsi"/>
                <w:color w:val="000000"/>
                <w:sz w:val="18"/>
                <w:szCs w:val="18"/>
                <w:lang w:val="en-GB"/>
              </w:rPr>
              <w:t>Past</w:t>
            </w:r>
            <w:r w:rsidR="007B5055" w:rsidRPr="00715BF3">
              <w:rPr>
                <w:rFonts w:cstheme="minorHAnsi"/>
                <w:color w:val="000000"/>
                <w:sz w:val="18"/>
                <w:szCs w:val="18"/>
                <w:lang w:val="en-GB"/>
              </w:rPr>
              <w:t xml:space="preserve"> </w:t>
            </w:r>
            <w:r w:rsidRPr="00715BF3">
              <w:rPr>
                <w:rFonts w:cstheme="minorHAnsi"/>
                <w:color w:val="000000"/>
                <w:sz w:val="18"/>
                <w:szCs w:val="18"/>
                <w:lang w:val="en-GB"/>
              </w:rPr>
              <w:t>reports</w:t>
            </w:r>
            <w:r w:rsidR="007B5055" w:rsidRPr="00715BF3">
              <w:rPr>
                <w:rFonts w:cstheme="minorHAnsi"/>
                <w:color w:val="000000"/>
                <w:sz w:val="18"/>
                <w:szCs w:val="18"/>
                <w:lang w:val="en-GB"/>
              </w:rPr>
              <w:t xml:space="preserve"> </w:t>
            </w:r>
            <w:r w:rsidRPr="00715BF3">
              <w:rPr>
                <w:rFonts w:cstheme="minorHAnsi"/>
                <w:color w:val="000000"/>
                <w:sz w:val="18"/>
                <w:szCs w:val="18"/>
                <w:lang w:val="en-GB"/>
              </w:rPr>
              <w:t>to</w:t>
            </w:r>
            <w:r w:rsidR="007B5055" w:rsidRPr="00715BF3">
              <w:rPr>
                <w:rFonts w:cstheme="minorHAnsi"/>
                <w:color w:val="000000"/>
                <w:sz w:val="18"/>
                <w:szCs w:val="18"/>
                <w:lang w:val="en-GB"/>
              </w:rPr>
              <w:t xml:space="preserve"> </w:t>
            </w:r>
            <w:r w:rsidRPr="00715BF3">
              <w:rPr>
                <w:rFonts w:cstheme="minorHAnsi"/>
                <w:color w:val="000000"/>
                <w:sz w:val="18"/>
                <w:szCs w:val="18"/>
                <w:lang w:val="en-GB"/>
              </w:rPr>
              <w:t>clients</w:t>
            </w:r>
            <w:r w:rsidR="007B5055" w:rsidRPr="00715BF3">
              <w:rPr>
                <w:rFonts w:cstheme="minorHAnsi"/>
                <w:color w:val="000000"/>
                <w:sz w:val="18"/>
                <w:szCs w:val="18"/>
                <w:lang w:val="en-GB"/>
              </w:rPr>
              <w:t xml:space="preserve"> </w:t>
            </w:r>
            <w:r w:rsidRPr="00715BF3">
              <w:rPr>
                <w:rFonts w:cstheme="minorHAnsi"/>
                <w:color w:val="000000"/>
                <w:sz w:val="18"/>
                <w:szCs w:val="18"/>
                <w:lang w:val="en-GB"/>
              </w:rPr>
              <w:t>/</w:t>
            </w:r>
            <w:r w:rsidR="007B5055" w:rsidRPr="00715BF3">
              <w:rPr>
                <w:rFonts w:cstheme="minorHAnsi"/>
                <w:color w:val="000000"/>
                <w:sz w:val="18"/>
                <w:szCs w:val="18"/>
                <w:lang w:val="en-GB"/>
              </w:rPr>
              <w:t xml:space="preserve"> </w:t>
            </w:r>
            <w:r w:rsidRPr="00715BF3">
              <w:rPr>
                <w:rFonts w:cstheme="minorHAnsi"/>
                <w:color w:val="000000"/>
                <w:sz w:val="18"/>
                <w:szCs w:val="18"/>
                <w:lang w:val="en-GB"/>
              </w:rPr>
              <w:t>donors</w:t>
            </w:r>
            <w:r w:rsidR="007B5055" w:rsidRPr="00715BF3">
              <w:rPr>
                <w:rFonts w:cstheme="minorHAnsi"/>
                <w:color w:val="000000"/>
                <w:sz w:val="18"/>
                <w:szCs w:val="18"/>
                <w:lang w:val="en-GB"/>
              </w:rPr>
              <w:t xml:space="preserve"> </w:t>
            </w:r>
            <w:r w:rsidR="00512ECF" w:rsidRPr="00715BF3">
              <w:rPr>
                <w:rFonts w:cstheme="minorHAnsi"/>
                <w:color w:val="000000"/>
                <w:sz w:val="18"/>
                <w:szCs w:val="18"/>
                <w:lang w:val="en-GB"/>
              </w:rPr>
              <w:t>within</w:t>
            </w:r>
            <w:r w:rsidR="007B5055" w:rsidRPr="00715BF3">
              <w:rPr>
                <w:rFonts w:cstheme="minorHAnsi"/>
                <w:color w:val="000000"/>
                <w:sz w:val="18"/>
                <w:szCs w:val="18"/>
                <w:lang w:val="en-GB"/>
              </w:rPr>
              <w:t xml:space="preserve"> </w:t>
            </w:r>
            <w:r w:rsidR="00512ECF" w:rsidRPr="00715BF3">
              <w:rPr>
                <w:rFonts w:cstheme="minorHAnsi"/>
                <w:color w:val="000000"/>
                <w:sz w:val="18"/>
                <w:szCs w:val="18"/>
                <w:lang w:val="en-GB"/>
              </w:rPr>
              <w:t>the</w:t>
            </w:r>
            <w:r w:rsidR="007B5055" w:rsidRPr="00715BF3">
              <w:rPr>
                <w:rFonts w:cstheme="minorHAnsi"/>
                <w:color w:val="000000"/>
                <w:sz w:val="18"/>
                <w:szCs w:val="18"/>
                <w:lang w:val="en-GB"/>
              </w:rPr>
              <w:t xml:space="preserve"> </w:t>
            </w:r>
            <w:r w:rsidRPr="00715BF3">
              <w:rPr>
                <w:rFonts w:cstheme="minorHAnsi"/>
                <w:color w:val="000000"/>
                <w:sz w:val="18"/>
                <w:szCs w:val="18"/>
                <w:lang w:val="en-GB"/>
              </w:rPr>
              <w:t>last</w:t>
            </w:r>
            <w:r w:rsidR="007B5055" w:rsidRPr="00715BF3">
              <w:rPr>
                <w:rFonts w:cstheme="minorHAnsi"/>
                <w:color w:val="000000"/>
                <w:sz w:val="18"/>
                <w:szCs w:val="18"/>
                <w:lang w:val="en-GB"/>
              </w:rPr>
              <w:t xml:space="preserve"> </w:t>
            </w:r>
            <w:r w:rsidRPr="00715BF3">
              <w:rPr>
                <w:rFonts w:cstheme="minorHAnsi"/>
                <w:color w:val="000000"/>
                <w:sz w:val="18"/>
                <w:szCs w:val="18"/>
                <w:lang w:val="en-GB"/>
              </w:rPr>
              <w:t>3</w:t>
            </w:r>
            <w:r w:rsidR="007B5055" w:rsidRPr="00715BF3">
              <w:rPr>
                <w:rFonts w:cstheme="minorHAnsi"/>
                <w:color w:val="000000"/>
                <w:sz w:val="18"/>
                <w:szCs w:val="18"/>
                <w:lang w:val="en-GB"/>
              </w:rPr>
              <w:t xml:space="preserve"> </w:t>
            </w:r>
            <w:r w:rsidRPr="00715BF3">
              <w:rPr>
                <w:rFonts w:cstheme="minorHAnsi"/>
                <w:color w:val="000000"/>
                <w:sz w:val="18"/>
                <w:szCs w:val="18"/>
                <w:lang w:val="en-GB"/>
              </w:rPr>
              <w:t>years</w:t>
            </w:r>
          </w:p>
        </w:tc>
        <w:tc>
          <w:tcPr>
            <w:tcW w:w="1980" w:type="dxa"/>
          </w:tcPr>
          <w:p w14:paraId="00E539D2" w14:textId="10A85C41" w:rsidR="000E707B" w:rsidRPr="00715BF3" w:rsidRDefault="00512ECF" w:rsidP="00512ECF">
            <w:pPr>
              <w:contextualSpacing/>
              <w:jc w:val="center"/>
              <w:rPr>
                <w:rFonts w:asciiTheme="minorHAnsi" w:hAnsiTheme="minorHAnsi" w:cstheme="minorHAnsi"/>
                <w:color w:val="000000"/>
                <w:sz w:val="18"/>
                <w:szCs w:val="18"/>
                <w:lang w:val="en-GB"/>
              </w:rPr>
            </w:pPr>
            <w:r w:rsidRPr="00715BF3">
              <w:rPr>
                <w:rFonts w:cstheme="minorHAnsi"/>
                <w:color w:val="000000"/>
                <w:sz w:val="18"/>
                <w:szCs w:val="18"/>
                <w:lang w:val="en-GB"/>
              </w:rPr>
              <w:t>Optional</w:t>
            </w:r>
          </w:p>
        </w:tc>
      </w:tr>
    </w:tbl>
    <w:p w14:paraId="56C39509" w14:textId="77777777" w:rsidR="0088532D" w:rsidRPr="00715BF3" w:rsidRDefault="0088532D" w:rsidP="00030A9C">
      <w:pPr>
        <w:rPr>
          <w:rFonts w:cstheme="minorHAnsi"/>
          <w:lang w:val="en-GB"/>
        </w:rPr>
      </w:pPr>
    </w:p>
    <w:sectPr w:rsidR="0088532D" w:rsidRPr="00715BF3" w:rsidSect="00272730">
      <w:headerReference w:type="default" r:id="rId26"/>
      <w:footerReference w:type="default" r:id="rId2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ABFF" w14:textId="77777777" w:rsidR="00E57130" w:rsidRDefault="00E57130" w:rsidP="00C22EF1">
      <w:pPr>
        <w:spacing w:after="0" w:line="240" w:lineRule="auto"/>
      </w:pPr>
      <w:r>
        <w:separator/>
      </w:r>
    </w:p>
  </w:endnote>
  <w:endnote w:type="continuationSeparator" w:id="0">
    <w:p w14:paraId="27F397D7" w14:textId="77777777" w:rsidR="00E57130" w:rsidRDefault="00E57130" w:rsidP="00C22EF1">
      <w:pPr>
        <w:spacing w:after="0" w:line="240" w:lineRule="auto"/>
      </w:pPr>
      <w:r>
        <w:continuationSeparator/>
      </w:r>
    </w:p>
  </w:endnote>
  <w:endnote w:type="continuationNotice" w:id="1">
    <w:p w14:paraId="07E43C53" w14:textId="77777777" w:rsidR="00E57130" w:rsidRDefault="00E57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2AC676CA"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7AEF">
      <w:rPr>
        <w:rStyle w:val="PageNumber"/>
        <w:noProof/>
      </w:rPr>
      <w:t>2</w: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5609" w14:textId="77777777" w:rsidR="00E57130" w:rsidRDefault="00E57130" w:rsidP="00C22EF1">
      <w:pPr>
        <w:spacing w:after="0" w:line="240" w:lineRule="auto"/>
      </w:pPr>
      <w:r>
        <w:separator/>
      </w:r>
    </w:p>
  </w:footnote>
  <w:footnote w:type="continuationSeparator" w:id="0">
    <w:p w14:paraId="57E1C40F" w14:textId="77777777" w:rsidR="00E57130" w:rsidRDefault="00E57130" w:rsidP="00C22EF1">
      <w:pPr>
        <w:spacing w:after="0" w:line="240" w:lineRule="auto"/>
      </w:pPr>
      <w:r>
        <w:continuationSeparator/>
      </w:r>
    </w:p>
  </w:footnote>
  <w:footnote w:type="continuationNotice" w:id="1">
    <w:p w14:paraId="16410D11" w14:textId="77777777" w:rsidR="00E57130" w:rsidRDefault="00E57130">
      <w:pPr>
        <w:spacing w:after="0" w:line="240" w:lineRule="auto"/>
      </w:pPr>
    </w:p>
  </w:footnote>
  <w:footnote w:id="2">
    <w:p w14:paraId="68972302" w14:textId="7777777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Definition according to IASC Gender in Humanitarian Action Handbook “refer to women and men of: (a) different ages, understanding that gender roles and responsibilities change across the life cycle; (b) diverse backgrounds, understanding that sexuality, ethnicity, nationality, disability, belief, civil or economic status, norms and cultural and traditional practices etc. can be barriers or enablers, depending on context; and (c) different experiences, understanding that experiences of marginalization are heterogeneous. Marginalization derives from multiple and intersecting factors”.</w:t>
      </w:r>
    </w:p>
  </w:footnote>
  <w:footnote w:id="3">
    <w:p w14:paraId="0926E536" w14:textId="4A7FE1D7" w:rsidR="007B5055" w:rsidRPr="00CA3F95" w:rsidRDefault="007B5055" w:rsidP="003F63D9">
      <w:pPr>
        <w:pStyle w:val="FootnoteText"/>
        <w:jc w:val="both"/>
        <w:rPr>
          <w:sz w:val="16"/>
          <w:szCs w:val="16"/>
        </w:rPr>
      </w:pPr>
      <w:r w:rsidRPr="00CA3F95">
        <w:rPr>
          <w:rStyle w:val="FootnoteReference"/>
          <w:sz w:val="16"/>
          <w:szCs w:val="16"/>
        </w:rPr>
        <w:footnoteRef/>
      </w:r>
      <w:r w:rsidRPr="00CA3F95">
        <w:rPr>
          <w:sz w:val="16"/>
          <w:szCs w:val="16"/>
        </w:rPr>
        <w:t xml:space="preserve"> Insecurity Insight (April 2022). Sexual Violence and the Ukraine Conflict. Available at: </w:t>
      </w:r>
      <w:hyperlink r:id="rId1" w:history="1">
        <w:r w:rsidRPr="00CA3F95">
          <w:rPr>
            <w:rStyle w:val="Hyperlink"/>
            <w:sz w:val="16"/>
            <w:szCs w:val="16"/>
          </w:rPr>
          <w:t>link</w:t>
        </w:r>
      </w:hyperlink>
      <w:r w:rsidRPr="00CA3F95">
        <w:rPr>
          <w:sz w:val="16"/>
          <w:szCs w:val="16"/>
          <w:u w:val="single"/>
        </w:rPr>
        <w:t>, cited in UN Women and Care,</w:t>
      </w:r>
      <w:r w:rsidRPr="00CA3F95">
        <w:rPr>
          <w:sz w:val="16"/>
          <w:szCs w:val="16"/>
        </w:rPr>
        <w:t xml:space="preserve"> </w:t>
      </w:r>
      <w:hyperlink r:id="rId2" w:history="1">
        <w:r w:rsidRPr="00CA3F95">
          <w:rPr>
            <w:rStyle w:val="Hyperlink"/>
            <w:sz w:val="16"/>
            <w:szCs w:val="16"/>
          </w:rPr>
          <w:t>“Rapid Gender Analysis of Ukraine”</w:t>
        </w:r>
      </w:hyperlink>
      <w:r w:rsidRPr="00CA3F95">
        <w:rPr>
          <w:sz w:val="16"/>
          <w:szCs w:val="16"/>
        </w:rPr>
        <w:t>, May 2022</w:t>
      </w:r>
    </w:p>
  </w:footnote>
  <w:footnote w:id="4">
    <w:p w14:paraId="18BA03B1" w14:textId="6759129D" w:rsidR="0091403E" w:rsidRPr="00845F7A" w:rsidRDefault="0091403E">
      <w:pPr>
        <w:pStyle w:val="FootnoteText"/>
        <w:rPr>
          <w:sz w:val="18"/>
          <w:szCs w:val="18"/>
        </w:rPr>
      </w:pPr>
      <w:r w:rsidRPr="00845F7A">
        <w:rPr>
          <w:rStyle w:val="FootnoteReference"/>
          <w:sz w:val="18"/>
          <w:szCs w:val="18"/>
        </w:rPr>
        <w:footnoteRef/>
      </w:r>
      <w:r w:rsidRPr="00845F7A">
        <w:rPr>
          <w:sz w:val="18"/>
          <w:szCs w:val="18"/>
        </w:rPr>
        <w:t xml:space="preserve"> </w:t>
      </w:r>
      <w:r w:rsidRPr="00845F7A">
        <w:rPr>
          <w:sz w:val="16"/>
          <w:szCs w:val="16"/>
        </w:rPr>
        <w:t xml:space="preserve">In exceptional circumstances </w:t>
      </w:r>
      <w:r w:rsidR="00845F7A">
        <w:rPr>
          <w:sz w:val="16"/>
          <w:szCs w:val="16"/>
        </w:rPr>
        <w:t>fewer years</w:t>
      </w:r>
      <w:r w:rsidRPr="00845F7A">
        <w:rPr>
          <w:sz w:val="16"/>
          <w:szCs w:val="16"/>
        </w:rPr>
        <w:t xml:space="preserve"> of history registration may be accepted </w:t>
      </w:r>
      <w:r w:rsidR="00845F7A">
        <w:rPr>
          <w:sz w:val="16"/>
          <w:szCs w:val="16"/>
        </w:rPr>
        <w:t>if</w:t>
      </w:r>
      <w:r w:rsidRPr="00845F7A">
        <w:rPr>
          <w:sz w:val="16"/>
          <w:szCs w:val="16"/>
        </w:rPr>
        <w:t xml:space="preserve"> it </w:t>
      </w:r>
      <w:r w:rsidR="00845F7A">
        <w:rPr>
          <w:sz w:val="16"/>
          <w:szCs w:val="16"/>
        </w:rPr>
        <w:t>is</w:t>
      </w:r>
      <w:r w:rsidRPr="00845F7A">
        <w:rPr>
          <w:sz w:val="16"/>
          <w:szCs w:val="16"/>
        </w:rPr>
        <w:t xml:space="preserve"> be fully justified.</w:t>
      </w:r>
    </w:p>
  </w:footnote>
  <w:footnote w:id="5">
    <w:p w14:paraId="2175F67C" w14:textId="20113F4E" w:rsidR="00C41F68" w:rsidRPr="00467202" w:rsidRDefault="00C41F68" w:rsidP="00C41F68">
      <w:pPr>
        <w:pStyle w:val="FootnoteText"/>
      </w:pPr>
      <w:r w:rsidRPr="00845F7A">
        <w:rPr>
          <w:rStyle w:val="FootnoteReference"/>
          <w:sz w:val="18"/>
          <w:szCs w:val="18"/>
        </w:rPr>
        <w:footnoteRef/>
      </w:r>
      <w:r w:rsidRPr="00845F7A">
        <w:rPr>
          <w:sz w:val="18"/>
          <w:szCs w:val="18"/>
        </w:rPr>
        <w:t xml:space="preserve"> </w:t>
      </w:r>
      <w:hyperlink r:id="rId3" w:history="1">
        <w:r w:rsidRPr="00845F7A">
          <w:rPr>
            <w:rFonts w:eastAsia="Times New Roman" w:cstheme="minorHAnsi"/>
            <w:color w:val="0000FF"/>
            <w:sz w:val="16"/>
            <w:szCs w:val="16"/>
            <w:u w:val="single"/>
          </w:rPr>
          <w:t>Secretary General’s Bulletin, 9 October 2003 on “Special measures for protection from sexual exploitation and sexual abuse</w:t>
        </w:r>
      </w:hyperlink>
      <w:r w:rsidRPr="00845F7A">
        <w:rPr>
          <w:rFonts w:eastAsia="Times New Roman" w:cstheme="minorHAnsi"/>
          <w:color w:val="0000FF"/>
          <w:sz w:val="16"/>
          <w:szCs w:val="16"/>
          <w:u w:val="single"/>
        </w:rPr>
        <w:t>” (ST/SGB/2003/13)</w:t>
      </w:r>
      <w:r w:rsidRPr="00845F7A">
        <w:rPr>
          <w:rFonts w:eastAsia="Times New Roman" w:cstheme="minorHAnsi"/>
          <w:sz w:val="16"/>
          <w:szCs w:val="16"/>
        </w:rPr>
        <w:t>, and United Nations Protocol on allegations of Sexual Exploitation and Abuse involving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60"/>
      <w:gridCol w:w="2960"/>
      <w:gridCol w:w="2960"/>
    </w:tblGrid>
    <w:tr w:rsidR="76633944" w14:paraId="232B30A6" w14:textId="77777777" w:rsidTr="76633944">
      <w:tc>
        <w:tcPr>
          <w:tcW w:w="2960" w:type="dxa"/>
        </w:tcPr>
        <w:p w14:paraId="04CF4F35" w14:textId="5E5B3AF3" w:rsidR="76633944" w:rsidRDefault="76633944" w:rsidP="76633944">
          <w:pPr>
            <w:pStyle w:val="Header"/>
            <w:ind w:left="-115"/>
          </w:pPr>
        </w:p>
      </w:tc>
      <w:tc>
        <w:tcPr>
          <w:tcW w:w="2960" w:type="dxa"/>
        </w:tcPr>
        <w:p w14:paraId="032CEE76" w14:textId="78939838" w:rsidR="76633944" w:rsidRDefault="76633944" w:rsidP="76633944">
          <w:pPr>
            <w:pStyle w:val="Header"/>
            <w:jc w:val="center"/>
          </w:pPr>
        </w:p>
      </w:tc>
      <w:tc>
        <w:tcPr>
          <w:tcW w:w="2960" w:type="dxa"/>
        </w:tcPr>
        <w:p w14:paraId="194664D3" w14:textId="71B161C0" w:rsidR="76633944" w:rsidRDefault="76633944" w:rsidP="76633944">
          <w:pPr>
            <w:pStyle w:val="Header"/>
            <w:ind w:right="-115"/>
            <w:jc w:val="right"/>
          </w:pPr>
        </w:p>
      </w:tc>
    </w:tr>
  </w:tbl>
  <w:p w14:paraId="09B2C417" w14:textId="2EE009A8" w:rsidR="00962220" w:rsidRDefault="00962220" w:rsidP="004B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042247DB"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633944" w14:paraId="6159E292" w14:textId="77777777" w:rsidTr="76633944">
      <w:tc>
        <w:tcPr>
          <w:tcW w:w="3120" w:type="dxa"/>
        </w:tcPr>
        <w:p w14:paraId="0A4AA6DC" w14:textId="73135D30" w:rsidR="76633944" w:rsidRDefault="76633944" w:rsidP="76633944">
          <w:pPr>
            <w:pStyle w:val="Header"/>
            <w:ind w:left="-115"/>
          </w:pPr>
        </w:p>
      </w:tc>
      <w:tc>
        <w:tcPr>
          <w:tcW w:w="3120" w:type="dxa"/>
        </w:tcPr>
        <w:p w14:paraId="29F96576" w14:textId="364A05FD" w:rsidR="76633944" w:rsidRDefault="76633944" w:rsidP="76633944">
          <w:pPr>
            <w:pStyle w:val="Header"/>
            <w:jc w:val="center"/>
          </w:pPr>
        </w:p>
      </w:tc>
      <w:tc>
        <w:tcPr>
          <w:tcW w:w="3120" w:type="dxa"/>
        </w:tcPr>
        <w:p w14:paraId="7EE4AE41" w14:textId="73EE46CA" w:rsidR="76633944" w:rsidRDefault="76633944" w:rsidP="76633944">
          <w:pPr>
            <w:pStyle w:val="Header"/>
            <w:ind w:right="-115"/>
            <w:jc w:val="right"/>
          </w:pPr>
        </w:p>
      </w:tc>
    </w:tr>
  </w:tbl>
  <w:p w14:paraId="6B44C135" w14:textId="6FC6120E" w:rsidR="00962220" w:rsidRDefault="0096222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U5ulDGE" int2:invalidationBookmarkName="" int2:hashCode="mCqp0VFxW1Sdk+" int2:id="EvUx9Htr"/>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4B8FB"/>
    <w:multiLevelType w:val="hybridMultilevel"/>
    <w:tmpl w:val="8C8C5358"/>
    <w:lvl w:ilvl="0" w:tplc="C7E092D4">
      <w:start w:val="1"/>
      <w:numFmt w:val="bullet"/>
      <w:lvlText w:val="-"/>
      <w:lvlJc w:val="left"/>
      <w:pPr>
        <w:ind w:left="720" w:hanging="360"/>
      </w:pPr>
      <w:rPr>
        <w:rFonts w:ascii="Calibri" w:hAnsi="Calibri" w:hint="default"/>
      </w:rPr>
    </w:lvl>
    <w:lvl w:ilvl="1" w:tplc="5E02EAE2">
      <w:start w:val="1"/>
      <w:numFmt w:val="bullet"/>
      <w:lvlText w:val="o"/>
      <w:lvlJc w:val="left"/>
      <w:pPr>
        <w:ind w:left="1440" w:hanging="360"/>
      </w:pPr>
      <w:rPr>
        <w:rFonts w:ascii="Courier New" w:hAnsi="Courier New" w:hint="default"/>
      </w:rPr>
    </w:lvl>
    <w:lvl w:ilvl="2" w:tplc="89701892">
      <w:start w:val="1"/>
      <w:numFmt w:val="bullet"/>
      <w:lvlText w:val=""/>
      <w:lvlJc w:val="left"/>
      <w:pPr>
        <w:ind w:left="2160" w:hanging="360"/>
      </w:pPr>
      <w:rPr>
        <w:rFonts w:ascii="Wingdings" w:hAnsi="Wingdings" w:hint="default"/>
      </w:rPr>
    </w:lvl>
    <w:lvl w:ilvl="3" w:tplc="0A98DAB6">
      <w:start w:val="1"/>
      <w:numFmt w:val="bullet"/>
      <w:lvlText w:val=""/>
      <w:lvlJc w:val="left"/>
      <w:pPr>
        <w:ind w:left="2880" w:hanging="360"/>
      </w:pPr>
      <w:rPr>
        <w:rFonts w:ascii="Symbol" w:hAnsi="Symbol" w:hint="default"/>
      </w:rPr>
    </w:lvl>
    <w:lvl w:ilvl="4" w:tplc="00E0ECD6">
      <w:start w:val="1"/>
      <w:numFmt w:val="bullet"/>
      <w:lvlText w:val="o"/>
      <w:lvlJc w:val="left"/>
      <w:pPr>
        <w:ind w:left="3600" w:hanging="360"/>
      </w:pPr>
      <w:rPr>
        <w:rFonts w:ascii="Courier New" w:hAnsi="Courier New" w:hint="default"/>
      </w:rPr>
    </w:lvl>
    <w:lvl w:ilvl="5" w:tplc="59881100">
      <w:start w:val="1"/>
      <w:numFmt w:val="bullet"/>
      <w:lvlText w:val=""/>
      <w:lvlJc w:val="left"/>
      <w:pPr>
        <w:ind w:left="4320" w:hanging="360"/>
      </w:pPr>
      <w:rPr>
        <w:rFonts w:ascii="Wingdings" w:hAnsi="Wingdings" w:hint="default"/>
      </w:rPr>
    </w:lvl>
    <w:lvl w:ilvl="6" w:tplc="75EC6690">
      <w:start w:val="1"/>
      <w:numFmt w:val="bullet"/>
      <w:lvlText w:val=""/>
      <w:lvlJc w:val="left"/>
      <w:pPr>
        <w:ind w:left="5040" w:hanging="360"/>
      </w:pPr>
      <w:rPr>
        <w:rFonts w:ascii="Symbol" w:hAnsi="Symbol" w:hint="default"/>
      </w:rPr>
    </w:lvl>
    <w:lvl w:ilvl="7" w:tplc="FCF87E38">
      <w:start w:val="1"/>
      <w:numFmt w:val="bullet"/>
      <w:lvlText w:val="o"/>
      <w:lvlJc w:val="left"/>
      <w:pPr>
        <w:ind w:left="5760" w:hanging="360"/>
      </w:pPr>
      <w:rPr>
        <w:rFonts w:ascii="Courier New" w:hAnsi="Courier New" w:hint="default"/>
      </w:rPr>
    </w:lvl>
    <w:lvl w:ilvl="8" w:tplc="9B940F44">
      <w:start w:val="1"/>
      <w:numFmt w:val="bullet"/>
      <w:lvlText w:val=""/>
      <w:lvlJc w:val="left"/>
      <w:pPr>
        <w:ind w:left="6480" w:hanging="360"/>
      </w:pPr>
      <w:rPr>
        <w:rFonts w:ascii="Wingdings" w:hAnsi="Wingdings" w:hint="default"/>
      </w:rPr>
    </w:lvl>
  </w:abstractNum>
  <w:abstractNum w:abstractNumId="5"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37C3A"/>
    <w:multiLevelType w:val="hybridMultilevel"/>
    <w:tmpl w:val="116E27B2"/>
    <w:lvl w:ilvl="0" w:tplc="5476949E">
      <w:start w:val="1"/>
      <w:numFmt w:val="bullet"/>
      <w:lvlText w:val="-"/>
      <w:lvlJc w:val="left"/>
      <w:pPr>
        <w:ind w:left="720" w:hanging="360"/>
      </w:pPr>
      <w:rPr>
        <w:rFonts w:ascii="Calibri" w:hAnsi="Calibri" w:hint="default"/>
      </w:rPr>
    </w:lvl>
    <w:lvl w:ilvl="1" w:tplc="0F024458">
      <w:start w:val="1"/>
      <w:numFmt w:val="bullet"/>
      <w:lvlText w:val="o"/>
      <w:lvlJc w:val="left"/>
      <w:pPr>
        <w:ind w:left="1440" w:hanging="360"/>
      </w:pPr>
      <w:rPr>
        <w:rFonts w:ascii="Courier New" w:hAnsi="Courier New" w:hint="default"/>
      </w:rPr>
    </w:lvl>
    <w:lvl w:ilvl="2" w:tplc="711CC40C">
      <w:start w:val="1"/>
      <w:numFmt w:val="bullet"/>
      <w:lvlText w:val=""/>
      <w:lvlJc w:val="left"/>
      <w:pPr>
        <w:ind w:left="2160" w:hanging="360"/>
      </w:pPr>
      <w:rPr>
        <w:rFonts w:ascii="Wingdings" w:hAnsi="Wingdings" w:hint="default"/>
      </w:rPr>
    </w:lvl>
    <w:lvl w:ilvl="3" w:tplc="986AC952">
      <w:start w:val="1"/>
      <w:numFmt w:val="bullet"/>
      <w:lvlText w:val=""/>
      <w:lvlJc w:val="left"/>
      <w:pPr>
        <w:ind w:left="2880" w:hanging="360"/>
      </w:pPr>
      <w:rPr>
        <w:rFonts w:ascii="Symbol" w:hAnsi="Symbol" w:hint="default"/>
      </w:rPr>
    </w:lvl>
    <w:lvl w:ilvl="4" w:tplc="C77C5A20">
      <w:start w:val="1"/>
      <w:numFmt w:val="bullet"/>
      <w:lvlText w:val="o"/>
      <w:lvlJc w:val="left"/>
      <w:pPr>
        <w:ind w:left="3600" w:hanging="360"/>
      </w:pPr>
      <w:rPr>
        <w:rFonts w:ascii="Courier New" w:hAnsi="Courier New" w:hint="default"/>
      </w:rPr>
    </w:lvl>
    <w:lvl w:ilvl="5" w:tplc="FC90ED14">
      <w:start w:val="1"/>
      <w:numFmt w:val="bullet"/>
      <w:lvlText w:val=""/>
      <w:lvlJc w:val="left"/>
      <w:pPr>
        <w:ind w:left="4320" w:hanging="360"/>
      </w:pPr>
      <w:rPr>
        <w:rFonts w:ascii="Wingdings" w:hAnsi="Wingdings" w:hint="default"/>
      </w:rPr>
    </w:lvl>
    <w:lvl w:ilvl="6" w:tplc="D616A8DC">
      <w:start w:val="1"/>
      <w:numFmt w:val="bullet"/>
      <w:lvlText w:val=""/>
      <w:lvlJc w:val="left"/>
      <w:pPr>
        <w:ind w:left="5040" w:hanging="360"/>
      </w:pPr>
      <w:rPr>
        <w:rFonts w:ascii="Symbol" w:hAnsi="Symbol" w:hint="default"/>
      </w:rPr>
    </w:lvl>
    <w:lvl w:ilvl="7" w:tplc="70C47A94">
      <w:start w:val="1"/>
      <w:numFmt w:val="bullet"/>
      <w:lvlText w:val="o"/>
      <w:lvlJc w:val="left"/>
      <w:pPr>
        <w:ind w:left="5760" w:hanging="360"/>
      </w:pPr>
      <w:rPr>
        <w:rFonts w:ascii="Courier New" w:hAnsi="Courier New" w:hint="default"/>
      </w:rPr>
    </w:lvl>
    <w:lvl w:ilvl="8" w:tplc="0E866EB2">
      <w:start w:val="1"/>
      <w:numFmt w:val="bullet"/>
      <w:lvlText w:val=""/>
      <w:lvlJc w:val="left"/>
      <w:pPr>
        <w:ind w:left="6480" w:hanging="360"/>
      </w:pPr>
      <w:rPr>
        <w:rFonts w:ascii="Wingdings" w:hAnsi="Wingdings" w:hint="default"/>
      </w:rPr>
    </w:lvl>
  </w:abstractNum>
  <w:abstractNum w:abstractNumId="13"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E2349"/>
    <w:multiLevelType w:val="hybridMultilevel"/>
    <w:tmpl w:val="996E9B8C"/>
    <w:lvl w:ilvl="0" w:tplc="BA48064A">
      <w:start w:val="1"/>
      <w:numFmt w:val="bullet"/>
      <w:lvlText w:val="-"/>
      <w:lvlJc w:val="left"/>
      <w:pPr>
        <w:ind w:left="720" w:hanging="360"/>
      </w:pPr>
      <w:rPr>
        <w:rFonts w:ascii="Calibri" w:hAnsi="Calibri" w:hint="default"/>
      </w:rPr>
    </w:lvl>
    <w:lvl w:ilvl="1" w:tplc="B0809216">
      <w:start w:val="1"/>
      <w:numFmt w:val="bullet"/>
      <w:lvlText w:val="o"/>
      <w:lvlJc w:val="left"/>
      <w:pPr>
        <w:ind w:left="1440" w:hanging="360"/>
      </w:pPr>
      <w:rPr>
        <w:rFonts w:ascii="Courier New" w:hAnsi="Courier New" w:hint="default"/>
      </w:rPr>
    </w:lvl>
    <w:lvl w:ilvl="2" w:tplc="E5360430">
      <w:start w:val="1"/>
      <w:numFmt w:val="bullet"/>
      <w:lvlText w:val=""/>
      <w:lvlJc w:val="left"/>
      <w:pPr>
        <w:ind w:left="2160" w:hanging="360"/>
      </w:pPr>
      <w:rPr>
        <w:rFonts w:ascii="Wingdings" w:hAnsi="Wingdings" w:hint="default"/>
      </w:rPr>
    </w:lvl>
    <w:lvl w:ilvl="3" w:tplc="06425B1E">
      <w:start w:val="1"/>
      <w:numFmt w:val="bullet"/>
      <w:lvlText w:val=""/>
      <w:lvlJc w:val="left"/>
      <w:pPr>
        <w:ind w:left="2880" w:hanging="360"/>
      </w:pPr>
      <w:rPr>
        <w:rFonts w:ascii="Symbol" w:hAnsi="Symbol" w:hint="default"/>
      </w:rPr>
    </w:lvl>
    <w:lvl w:ilvl="4" w:tplc="E5EADCEC">
      <w:start w:val="1"/>
      <w:numFmt w:val="bullet"/>
      <w:lvlText w:val="o"/>
      <w:lvlJc w:val="left"/>
      <w:pPr>
        <w:ind w:left="3600" w:hanging="360"/>
      </w:pPr>
      <w:rPr>
        <w:rFonts w:ascii="Courier New" w:hAnsi="Courier New" w:hint="default"/>
      </w:rPr>
    </w:lvl>
    <w:lvl w:ilvl="5" w:tplc="CC22AFBE">
      <w:start w:val="1"/>
      <w:numFmt w:val="bullet"/>
      <w:lvlText w:val=""/>
      <w:lvlJc w:val="left"/>
      <w:pPr>
        <w:ind w:left="4320" w:hanging="360"/>
      </w:pPr>
      <w:rPr>
        <w:rFonts w:ascii="Wingdings" w:hAnsi="Wingdings" w:hint="default"/>
      </w:rPr>
    </w:lvl>
    <w:lvl w:ilvl="6" w:tplc="7A72D68A">
      <w:start w:val="1"/>
      <w:numFmt w:val="bullet"/>
      <w:lvlText w:val=""/>
      <w:lvlJc w:val="left"/>
      <w:pPr>
        <w:ind w:left="5040" w:hanging="360"/>
      </w:pPr>
      <w:rPr>
        <w:rFonts w:ascii="Symbol" w:hAnsi="Symbol" w:hint="default"/>
      </w:rPr>
    </w:lvl>
    <w:lvl w:ilvl="7" w:tplc="15ACE878">
      <w:start w:val="1"/>
      <w:numFmt w:val="bullet"/>
      <w:lvlText w:val="o"/>
      <w:lvlJc w:val="left"/>
      <w:pPr>
        <w:ind w:left="5760" w:hanging="360"/>
      </w:pPr>
      <w:rPr>
        <w:rFonts w:ascii="Courier New" w:hAnsi="Courier New" w:hint="default"/>
      </w:rPr>
    </w:lvl>
    <w:lvl w:ilvl="8" w:tplc="D95C37EC">
      <w:start w:val="1"/>
      <w:numFmt w:val="bullet"/>
      <w:lvlText w:val=""/>
      <w:lvlJc w:val="left"/>
      <w:pPr>
        <w:ind w:left="6480" w:hanging="360"/>
      </w:pPr>
      <w:rPr>
        <w:rFonts w:ascii="Wingdings" w:hAnsi="Wingdings" w:hint="default"/>
      </w:rPr>
    </w:lvl>
  </w:abstractNum>
  <w:abstractNum w:abstractNumId="24"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8"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F4A618"/>
    <w:multiLevelType w:val="hybridMultilevel"/>
    <w:tmpl w:val="3448FFB2"/>
    <w:lvl w:ilvl="0" w:tplc="EF66B530">
      <w:start w:val="1"/>
      <w:numFmt w:val="bullet"/>
      <w:lvlText w:val="-"/>
      <w:lvlJc w:val="left"/>
      <w:pPr>
        <w:ind w:left="720" w:hanging="360"/>
      </w:pPr>
      <w:rPr>
        <w:rFonts w:ascii="Calibri" w:hAnsi="Calibri" w:hint="default"/>
      </w:rPr>
    </w:lvl>
    <w:lvl w:ilvl="1" w:tplc="A18CE1B0">
      <w:start w:val="1"/>
      <w:numFmt w:val="bullet"/>
      <w:lvlText w:val="o"/>
      <w:lvlJc w:val="left"/>
      <w:pPr>
        <w:ind w:left="1440" w:hanging="360"/>
      </w:pPr>
      <w:rPr>
        <w:rFonts w:ascii="Courier New" w:hAnsi="Courier New" w:hint="default"/>
      </w:rPr>
    </w:lvl>
    <w:lvl w:ilvl="2" w:tplc="C6B45C78">
      <w:start w:val="1"/>
      <w:numFmt w:val="bullet"/>
      <w:lvlText w:val=""/>
      <w:lvlJc w:val="left"/>
      <w:pPr>
        <w:ind w:left="2160" w:hanging="360"/>
      </w:pPr>
      <w:rPr>
        <w:rFonts w:ascii="Wingdings" w:hAnsi="Wingdings" w:hint="default"/>
      </w:rPr>
    </w:lvl>
    <w:lvl w:ilvl="3" w:tplc="CAA00D44">
      <w:start w:val="1"/>
      <w:numFmt w:val="bullet"/>
      <w:lvlText w:val=""/>
      <w:lvlJc w:val="left"/>
      <w:pPr>
        <w:ind w:left="2880" w:hanging="360"/>
      </w:pPr>
      <w:rPr>
        <w:rFonts w:ascii="Symbol" w:hAnsi="Symbol" w:hint="default"/>
      </w:rPr>
    </w:lvl>
    <w:lvl w:ilvl="4" w:tplc="47C4AE10">
      <w:start w:val="1"/>
      <w:numFmt w:val="bullet"/>
      <w:lvlText w:val="o"/>
      <w:lvlJc w:val="left"/>
      <w:pPr>
        <w:ind w:left="3600" w:hanging="360"/>
      </w:pPr>
      <w:rPr>
        <w:rFonts w:ascii="Courier New" w:hAnsi="Courier New" w:hint="default"/>
      </w:rPr>
    </w:lvl>
    <w:lvl w:ilvl="5" w:tplc="205CDA58">
      <w:start w:val="1"/>
      <w:numFmt w:val="bullet"/>
      <w:lvlText w:val=""/>
      <w:lvlJc w:val="left"/>
      <w:pPr>
        <w:ind w:left="4320" w:hanging="360"/>
      </w:pPr>
      <w:rPr>
        <w:rFonts w:ascii="Wingdings" w:hAnsi="Wingdings" w:hint="default"/>
      </w:rPr>
    </w:lvl>
    <w:lvl w:ilvl="6" w:tplc="E09C66F2">
      <w:start w:val="1"/>
      <w:numFmt w:val="bullet"/>
      <w:lvlText w:val=""/>
      <w:lvlJc w:val="left"/>
      <w:pPr>
        <w:ind w:left="5040" w:hanging="360"/>
      </w:pPr>
      <w:rPr>
        <w:rFonts w:ascii="Symbol" w:hAnsi="Symbol" w:hint="default"/>
      </w:rPr>
    </w:lvl>
    <w:lvl w:ilvl="7" w:tplc="EF7626D8">
      <w:start w:val="1"/>
      <w:numFmt w:val="bullet"/>
      <w:lvlText w:val="o"/>
      <w:lvlJc w:val="left"/>
      <w:pPr>
        <w:ind w:left="5760" w:hanging="360"/>
      </w:pPr>
      <w:rPr>
        <w:rFonts w:ascii="Courier New" w:hAnsi="Courier New" w:hint="default"/>
      </w:rPr>
    </w:lvl>
    <w:lvl w:ilvl="8" w:tplc="996421EE">
      <w:start w:val="1"/>
      <w:numFmt w:val="bullet"/>
      <w:lvlText w:val=""/>
      <w:lvlJc w:val="left"/>
      <w:pPr>
        <w:ind w:left="6480" w:hanging="360"/>
      </w:pPr>
      <w:rPr>
        <w:rFonts w:ascii="Wingdings" w:hAnsi="Wingdings" w:hint="default"/>
      </w:rPr>
    </w:lvl>
  </w:abstractNum>
  <w:abstractNum w:abstractNumId="39"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67A2"/>
    <w:multiLevelType w:val="multilevel"/>
    <w:tmpl w:val="1D1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9"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35"/>
  </w:num>
  <w:num w:numId="3">
    <w:abstractNumId w:val="0"/>
  </w:num>
  <w:num w:numId="4">
    <w:abstractNumId w:val="47"/>
  </w:num>
  <w:num w:numId="5">
    <w:abstractNumId w:val="18"/>
  </w:num>
  <w:num w:numId="6">
    <w:abstractNumId w:val="27"/>
  </w:num>
  <w:num w:numId="7">
    <w:abstractNumId w:val="48"/>
  </w:num>
  <w:num w:numId="8">
    <w:abstractNumId w:val="16"/>
  </w:num>
  <w:num w:numId="9">
    <w:abstractNumId w:val="9"/>
  </w:num>
  <w:num w:numId="10">
    <w:abstractNumId w:val="8"/>
  </w:num>
  <w:num w:numId="11">
    <w:abstractNumId w:val="25"/>
  </w:num>
  <w:num w:numId="12">
    <w:abstractNumId w:val="2"/>
  </w:num>
  <w:num w:numId="13">
    <w:abstractNumId w:val="7"/>
  </w:num>
  <w:num w:numId="14">
    <w:abstractNumId w:val="20"/>
  </w:num>
  <w:num w:numId="15">
    <w:abstractNumId w:val="39"/>
  </w:num>
  <w:num w:numId="16">
    <w:abstractNumId w:val="17"/>
  </w:num>
  <w:num w:numId="17">
    <w:abstractNumId w:val="11"/>
  </w:num>
  <w:num w:numId="18">
    <w:abstractNumId w:val="43"/>
  </w:num>
  <w:num w:numId="19">
    <w:abstractNumId w:val="21"/>
  </w:num>
  <w:num w:numId="20">
    <w:abstractNumId w:val="40"/>
  </w:num>
  <w:num w:numId="21">
    <w:abstractNumId w:val="36"/>
  </w:num>
  <w:num w:numId="22">
    <w:abstractNumId w:val="14"/>
  </w:num>
  <w:num w:numId="23">
    <w:abstractNumId w:val="44"/>
  </w:num>
  <w:num w:numId="24">
    <w:abstractNumId w:val="37"/>
  </w:num>
  <w:num w:numId="25">
    <w:abstractNumId w:val="3"/>
  </w:num>
  <w:num w:numId="26">
    <w:abstractNumId w:val="1"/>
  </w:num>
  <w:num w:numId="27">
    <w:abstractNumId w:val="31"/>
  </w:num>
  <w:num w:numId="28">
    <w:abstractNumId w:val="15"/>
  </w:num>
  <w:num w:numId="29">
    <w:abstractNumId w:val="24"/>
  </w:num>
  <w:num w:numId="30">
    <w:abstractNumId w:val="19"/>
  </w:num>
  <w:num w:numId="31">
    <w:abstractNumId w:val="6"/>
  </w:num>
  <w:num w:numId="32">
    <w:abstractNumId w:val="46"/>
  </w:num>
  <w:num w:numId="33">
    <w:abstractNumId w:val="29"/>
  </w:num>
  <w:num w:numId="34">
    <w:abstractNumId w:val="30"/>
  </w:num>
  <w:num w:numId="35">
    <w:abstractNumId w:val="34"/>
  </w:num>
  <w:num w:numId="36">
    <w:abstractNumId w:val="28"/>
  </w:num>
  <w:num w:numId="37">
    <w:abstractNumId w:val="10"/>
  </w:num>
  <w:num w:numId="38">
    <w:abstractNumId w:val="33"/>
  </w:num>
  <w:num w:numId="39">
    <w:abstractNumId w:val="32"/>
  </w:num>
  <w:num w:numId="40">
    <w:abstractNumId w:val="5"/>
  </w:num>
  <w:num w:numId="41">
    <w:abstractNumId w:val="26"/>
  </w:num>
  <w:num w:numId="42">
    <w:abstractNumId w:val="41"/>
  </w:num>
  <w:num w:numId="43">
    <w:abstractNumId w:val="42"/>
  </w:num>
  <w:num w:numId="44">
    <w:abstractNumId w:val="13"/>
  </w:num>
  <w:num w:numId="45">
    <w:abstractNumId w:val="49"/>
  </w:num>
  <w:num w:numId="46">
    <w:abstractNumId w:val="45"/>
  </w:num>
  <w:num w:numId="47">
    <w:abstractNumId w:val="4"/>
  </w:num>
  <w:num w:numId="48">
    <w:abstractNumId w:val="23"/>
  </w:num>
  <w:num w:numId="49">
    <w:abstractNumId w:val="38"/>
  </w:num>
  <w:num w:numId="5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NjE2NjEwNDABcpV0lIJTi4sz8/NACkxqAf13pXYsAAAA"/>
  </w:docVars>
  <w:rsids>
    <w:rsidRoot w:val="00393BC9"/>
    <w:rsid w:val="00002B9B"/>
    <w:rsid w:val="00002EDA"/>
    <w:rsid w:val="000060EE"/>
    <w:rsid w:val="00010DD4"/>
    <w:rsid w:val="00012399"/>
    <w:rsid w:val="00014804"/>
    <w:rsid w:val="00015FFD"/>
    <w:rsid w:val="00022621"/>
    <w:rsid w:val="00024D7E"/>
    <w:rsid w:val="00025643"/>
    <w:rsid w:val="0003061D"/>
    <w:rsid w:val="00030A9C"/>
    <w:rsid w:val="00031062"/>
    <w:rsid w:val="00032A9A"/>
    <w:rsid w:val="000352AC"/>
    <w:rsid w:val="00037BBD"/>
    <w:rsid w:val="00040638"/>
    <w:rsid w:val="00042437"/>
    <w:rsid w:val="00044915"/>
    <w:rsid w:val="00047864"/>
    <w:rsid w:val="000513CE"/>
    <w:rsid w:val="0005161F"/>
    <w:rsid w:val="00051ECC"/>
    <w:rsid w:val="00052673"/>
    <w:rsid w:val="00052E99"/>
    <w:rsid w:val="00055DB8"/>
    <w:rsid w:val="00056712"/>
    <w:rsid w:val="00057C59"/>
    <w:rsid w:val="000608D3"/>
    <w:rsid w:val="00060AFD"/>
    <w:rsid w:val="00061D90"/>
    <w:rsid w:val="00061F07"/>
    <w:rsid w:val="00062250"/>
    <w:rsid w:val="00064AAC"/>
    <w:rsid w:val="000657D3"/>
    <w:rsid w:val="00066A23"/>
    <w:rsid w:val="0006700D"/>
    <w:rsid w:val="0006749D"/>
    <w:rsid w:val="00070255"/>
    <w:rsid w:val="000706FE"/>
    <w:rsid w:val="000707FE"/>
    <w:rsid w:val="00072E89"/>
    <w:rsid w:val="0007360D"/>
    <w:rsid w:val="00074750"/>
    <w:rsid w:val="000748B2"/>
    <w:rsid w:val="000771C4"/>
    <w:rsid w:val="00083708"/>
    <w:rsid w:val="00084FAF"/>
    <w:rsid w:val="0008654D"/>
    <w:rsid w:val="00087CA0"/>
    <w:rsid w:val="0009378A"/>
    <w:rsid w:val="00093D63"/>
    <w:rsid w:val="00094CE1"/>
    <w:rsid w:val="00094E13"/>
    <w:rsid w:val="000970E9"/>
    <w:rsid w:val="00097A4B"/>
    <w:rsid w:val="000A4B27"/>
    <w:rsid w:val="000A68D4"/>
    <w:rsid w:val="000A6EDE"/>
    <w:rsid w:val="000A7AEF"/>
    <w:rsid w:val="000A7FAA"/>
    <w:rsid w:val="000B053A"/>
    <w:rsid w:val="000B084C"/>
    <w:rsid w:val="000B2923"/>
    <w:rsid w:val="000B3016"/>
    <w:rsid w:val="000B32A7"/>
    <w:rsid w:val="000B372F"/>
    <w:rsid w:val="000B3AD8"/>
    <w:rsid w:val="000B4347"/>
    <w:rsid w:val="000C43C0"/>
    <w:rsid w:val="000C4668"/>
    <w:rsid w:val="000C5F8A"/>
    <w:rsid w:val="000C6611"/>
    <w:rsid w:val="000C71CC"/>
    <w:rsid w:val="000C7818"/>
    <w:rsid w:val="000D2183"/>
    <w:rsid w:val="000E05B7"/>
    <w:rsid w:val="000E2718"/>
    <w:rsid w:val="000E3AA9"/>
    <w:rsid w:val="000E53C0"/>
    <w:rsid w:val="000E6519"/>
    <w:rsid w:val="000E707B"/>
    <w:rsid w:val="000E77FD"/>
    <w:rsid w:val="000E7DAC"/>
    <w:rsid w:val="000F076E"/>
    <w:rsid w:val="000F2FE5"/>
    <w:rsid w:val="000F333C"/>
    <w:rsid w:val="0010097B"/>
    <w:rsid w:val="0010165D"/>
    <w:rsid w:val="00104BA2"/>
    <w:rsid w:val="0010521C"/>
    <w:rsid w:val="00105531"/>
    <w:rsid w:val="00105AD1"/>
    <w:rsid w:val="00106C82"/>
    <w:rsid w:val="001075DC"/>
    <w:rsid w:val="001079AB"/>
    <w:rsid w:val="00112CB7"/>
    <w:rsid w:val="001134D2"/>
    <w:rsid w:val="0011461A"/>
    <w:rsid w:val="00121E8A"/>
    <w:rsid w:val="0012290F"/>
    <w:rsid w:val="00123B37"/>
    <w:rsid w:val="00124064"/>
    <w:rsid w:val="001265F6"/>
    <w:rsid w:val="00131873"/>
    <w:rsid w:val="00132ACE"/>
    <w:rsid w:val="00133097"/>
    <w:rsid w:val="001336FC"/>
    <w:rsid w:val="00134858"/>
    <w:rsid w:val="001355E8"/>
    <w:rsid w:val="001371F6"/>
    <w:rsid w:val="00137F3B"/>
    <w:rsid w:val="00140B4B"/>
    <w:rsid w:val="00142F06"/>
    <w:rsid w:val="001433DF"/>
    <w:rsid w:val="00145540"/>
    <w:rsid w:val="00146748"/>
    <w:rsid w:val="00150943"/>
    <w:rsid w:val="00151168"/>
    <w:rsid w:val="00152014"/>
    <w:rsid w:val="00152765"/>
    <w:rsid w:val="0015440B"/>
    <w:rsid w:val="00155C2F"/>
    <w:rsid w:val="001616A2"/>
    <w:rsid w:val="00165443"/>
    <w:rsid w:val="00165BC4"/>
    <w:rsid w:val="00166329"/>
    <w:rsid w:val="00176C21"/>
    <w:rsid w:val="00177BD5"/>
    <w:rsid w:val="00181E21"/>
    <w:rsid w:val="00181FD3"/>
    <w:rsid w:val="00183B19"/>
    <w:rsid w:val="001852EF"/>
    <w:rsid w:val="00190076"/>
    <w:rsid w:val="00190C19"/>
    <w:rsid w:val="00191EDB"/>
    <w:rsid w:val="00194A86"/>
    <w:rsid w:val="00195678"/>
    <w:rsid w:val="00195CBB"/>
    <w:rsid w:val="00196D77"/>
    <w:rsid w:val="00197A0B"/>
    <w:rsid w:val="001A03D1"/>
    <w:rsid w:val="001A0ADF"/>
    <w:rsid w:val="001A17FB"/>
    <w:rsid w:val="001A26B8"/>
    <w:rsid w:val="001A37C7"/>
    <w:rsid w:val="001A3936"/>
    <w:rsid w:val="001A4D1F"/>
    <w:rsid w:val="001B1013"/>
    <w:rsid w:val="001B2C8B"/>
    <w:rsid w:val="001B3C4E"/>
    <w:rsid w:val="001B462F"/>
    <w:rsid w:val="001B6574"/>
    <w:rsid w:val="001C0041"/>
    <w:rsid w:val="001C08F1"/>
    <w:rsid w:val="001C3D9B"/>
    <w:rsid w:val="001C44E6"/>
    <w:rsid w:val="001C46BD"/>
    <w:rsid w:val="001C7843"/>
    <w:rsid w:val="001D0D64"/>
    <w:rsid w:val="001D2CF8"/>
    <w:rsid w:val="001D476D"/>
    <w:rsid w:val="001D4BAB"/>
    <w:rsid w:val="001D555F"/>
    <w:rsid w:val="001D629A"/>
    <w:rsid w:val="001E0263"/>
    <w:rsid w:val="001E1959"/>
    <w:rsid w:val="001E1F9E"/>
    <w:rsid w:val="001E5DE8"/>
    <w:rsid w:val="001E6259"/>
    <w:rsid w:val="001E7B98"/>
    <w:rsid w:val="001F4CA2"/>
    <w:rsid w:val="001F5272"/>
    <w:rsid w:val="001F59B9"/>
    <w:rsid w:val="001F6203"/>
    <w:rsid w:val="001F6DFC"/>
    <w:rsid w:val="001F70E7"/>
    <w:rsid w:val="0020051D"/>
    <w:rsid w:val="00201859"/>
    <w:rsid w:val="00201E07"/>
    <w:rsid w:val="0020435D"/>
    <w:rsid w:val="00204568"/>
    <w:rsid w:val="00205DD4"/>
    <w:rsid w:val="00206749"/>
    <w:rsid w:val="00207E28"/>
    <w:rsid w:val="00210132"/>
    <w:rsid w:val="002101F3"/>
    <w:rsid w:val="002103A3"/>
    <w:rsid w:val="00210BDA"/>
    <w:rsid w:val="00211415"/>
    <w:rsid w:val="002115A8"/>
    <w:rsid w:val="00212550"/>
    <w:rsid w:val="00220202"/>
    <w:rsid w:val="00221560"/>
    <w:rsid w:val="00221632"/>
    <w:rsid w:val="00221643"/>
    <w:rsid w:val="0022288A"/>
    <w:rsid w:val="002236CB"/>
    <w:rsid w:val="00224A35"/>
    <w:rsid w:val="002278D7"/>
    <w:rsid w:val="00230871"/>
    <w:rsid w:val="00230B42"/>
    <w:rsid w:val="00232720"/>
    <w:rsid w:val="00232DFB"/>
    <w:rsid w:val="00232F44"/>
    <w:rsid w:val="0023699D"/>
    <w:rsid w:val="00242E54"/>
    <w:rsid w:val="00245984"/>
    <w:rsid w:val="00246E98"/>
    <w:rsid w:val="00247826"/>
    <w:rsid w:val="00247A63"/>
    <w:rsid w:val="00251BCC"/>
    <w:rsid w:val="00252151"/>
    <w:rsid w:val="00253354"/>
    <w:rsid w:val="00255968"/>
    <w:rsid w:val="00256133"/>
    <w:rsid w:val="00260C92"/>
    <w:rsid w:val="00261F91"/>
    <w:rsid w:val="00265085"/>
    <w:rsid w:val="00265307"/>
    <w:rsid w:val="002717C5"/>
    <w:rsid w:val="00271BBF"/>
    <w:rsid w:val="00272730"/>
    <w:rsid w:val="00272FD5"/>
    <w:rsid w:val="0027549A"/>
    <w:rsid w:val="00276B0B"/>
    <w:rsid w:val="002808A3"/>
    <w:rsid w:val="00284E15"/>
    <w:rsid w:val="002850D0"/>
    <w:rsid w:val="00285795"/>
    <w:rsid w:val="0029136C"/>
    <w:rsid w:val="00292D5D"/>
    <w:rsid w:val="002959D8"/>
    <w:rsid w:val="00296916"/>
    <w:rsid w:val="002A0195"/>
    <w:rsid w:val="002A0BC5"/>
    <w:rsid w:val="002A59AF"/>
    <w:rsid w:val="002A6001"/>
    <w:rsid w:val="002A6247"/>
    <w:rsid w:val="002A74A8"/>
    <w:rsid w:val="002A7E4F"/>
    <w:rsid w:val="002B121C"/>
    <w:rsid w:val="002B1839"/>
    <w:rsid w:val="002B2F41"/>
    <w:rsid w:val="002B538D"/>
    <w:rsid w:val="002C2382"/>
    <w:rsid w:val="002C4C12"/>
    <w:rsid w:val="002C5B8D"/>
    <w:rsid w:val="002C637E"/>
    <w:rsid w:val="002D0F8D"/>
    <w:rsid w:val="002D12E8"/>
    <w:rsid w:val="002D269E"/>
    <w:rsid w:val="002D3B5F"/>
    <w:rsid w:val="002E25C0"/>
    <w:rsid w:val="002E5383"/>
    <w:rsid w:val="002E6148"/>
    <w:rsid w:val="002E71DB"/>
    <w:rsid w:val="002E7209"/>
    <w:rsid w:val="002E739E"/>
    <w:rsid w:val="002F5BD3"/>
    <w:rsid w:val="002F7161"/>
    <w:rsid w:val="002F7806"/>
    <w:rsid w:val="00300D37"/>
    <w:rsid w:val="003017D9"/>
    <w:rsid w:val="00305123"/>
    <w:rsid w:val="00305404"/>
    <w:rsid w:val="00310B14"/>
    <w:rsid w:val="00313E93"/>
    <w:rsid w:val="003150B8"/>
    <w:rsid w:val="00315464"/>
    <w:rsid w:val="00315A7A"/>
    <w:rsid w:val="0032121B"/>
    <w:rsid w:val="00324981"/>
    <w:rsid w:val="0032505A"/>
    <w:rsid w:val="003309CA"/>
    <w:rsid w:val="00330CC4"/>
    <w:rsid w:val="00331BF6"/>
    <w:rsid w:val="00334A5A"/>
    <w:rsid w:val="00334BFC"/>
    <w:rsid w:val="00335630"/>
    <w:rsid w:val="0033578B"/>
    <w:rsid w:val="0034032E"/>
    <w:rsid w:val="00342D3D"/>
    <w:rsid w:val="003473BD"/>
    <w:rsid w:val="00347BCF"/>
    <w:rsid w:val="00347F8A"/>
    <w:rsid w:val="00350263"/>
    <w:rsid w:val="003507C0"/>
    <w:rsid w:val="00351870"/>
    <w:rsid w:val="00353F07"/>
    <w:rsid w:val="00355139"/>
    <w:rsid w:val="0035797C"/>
    <w:rsid w:val="003621FC"/>
    <w:rsid w:val="003644ED"/>
    <w:rsid w:val="00364E83"/>
    <w:rsid w:val="00365826"/>
    <w:rsid w:val="00367F0A"/>
    <w:rsid w:val="0037046F"/>
    <w:rsid w:val="003737FA"/>
    <w:rsid w:val="003749BC"/>
    <w:rsid w:val="00375C2D"/>
    <w:rsid w:val="003774D2"/>
    <w:rsid w:val="00377821"/>
    <w:rsid w:val="0038331D"/>
    <w:rsid w:val="00385EA3"/>
    <w:rsid w:val="00391B89"/>
    <w:rsid w:val="00392E09"/>
    <w:rsid w:val="00393BC9"/>
    <w:rsid w:val="00395435"/>
    <w:rsid w:val="00397715"/>
    <w:rsid w:val="00397891"/>
    <w:rsid w:val="00397A6C"/>
    <w:rsid w:val="00397D8E"/>
    <w:rsid w:val="003A11B5"/>
    <w:rsid w:val="003A25E7"/>
    <w:rsid w:val="003A365E"/>
    <w:rsid w:val="003A3FAB"/>
    <w:rsid w:val="003A3FBE"/>
    <w:rsid w:val="003A7629"/>
    <w:rsid w:val="003B2AB8"/>
    <w:rsid w:val="003B2FD1"/>
    <w:rsid w:val="003B4290"/>
    <w:rsid w:val="003B47CC"/>
    <w:rsid w:val="003B4CA8"/>
    <w:rsid w:val="003B599D"/>
    <w:rsid w:val="003B6BCD"/>
    <w:rsid w:val="003B726E"/>
    <w:rsid w:val="003C2842"/>
    <w:rsid w:val="003C3812"/>
    <w:rsid w:val="003C6853"/>
    <w:rsid w:val="003D1ABD"/>
    <w:rsid w:val="003D2EC2"/>
    <w:rsid w:val="003D4057"/>
    <w:rsid w:val="003D4EB3"/>
    <w:rsid w:val="003D6727"/>
    <w:rsid w:val="003D7546"/>
    <w:rsid w:val="003D792B"/>
    <w:rsid w:val="003E020F"/>
    <w:rsid w:val="003E163A"/>
    <w:rsid w:val="003E2315"/>
    <w:rsid w:val="003E7113"/>
    <w:rsid w:val="003E7796"/>
    <w:rsid w:val="003E7C5B"/>
    <w:rsid w:val="003F0B37"/>
    <w:rsid w:val="003F1451"/>
    <w:rsid w:val="003F56BC"/>
    <w:rsid w:val="003F580B"/>
    <w:rsid w:val="003F63D9"/>
    <w:rsid w:val="0040226A"/>
    <w:rsid w:val="00402C86"/>
    <w:rsid w:val="00405443"/>
    <w:rsid w:val="00410544"/>
    <w:rsid w:val="00411B1D"/>
    <w:rsid w:val="00412009"/>
    <w:rsid w:val="004125E5"/>
    <w:rsid w:val="004130B7"/>
    <w:rsid w:val="00417664"/>
    <w:rsid w:val="00417685"/>
    <w:rsid w:val="00421513"/>
    <w:rsid w:val="00421DC2"/>
    <w:rsid w:val="00422733"/>
    <w:rsid w:val="00423D4D"/>
    <w:rsid w:val="0042444B"/>
    <w:rsid w:val="00426E45"/>
    <w:rsid w:val="004324DE"/>
    <w:rsid w:val="00433654"/>
    <w:rsid w:val="00434CBA"/>
    <w:rsid w:val="00436A16"/>
    <w:rsid w:val="00444D43"/>
    <w:rsid w:val="004452AB"/>
    <w:rsid w:val="00445CF2"/>
    <w:rsid w:val="00447CFE"/>
    <w:rsid w:val="00447DAC"/>
    <w:rsid w:val="004509F3"/>
    <w:rsid w:val="00452900"/>
    <w:rsid w:val="00454232"/>
    <w:rsid w:val="004573ED"/>
    <w:rsid w:val="004618C5"/>
    <w:rsid w:val="00461ABB"/>
    <w:rsid w:val="00466B93"/>
    <w:rsid w:val="00470698"/>
    <w:rsid w:val="0047604D"/>
    <w:rsid w:val="004763C1"/>
    <w:rsid w:val="004764FF"/>
    <w:rsid w:val="00483A3D"/>
    <w:rsid w:val="00484A6D"/>
    <w:rsid w:val="004853DD"/>
    <w:rsid w:val="00486144"/>
    <w:rsid w:val="00490A08"/>
    <w:rsid w:val="004925D3"/>
    <w:rsid w:val="004967DC"/>
    <w:rsid w:val="004A0B3D"/>
    <w:rsid w:val="004A1020"/>
    <w:rsid w:val="004A1659"/>
    <w:rsid w:val="004A202F"/>
    <w:rsid w:val="004A5BB6"/>
    <w:rsid w:val="004A7A5D"/>
    <w:rsid w:val="004B088A"/>
    <w:rsid w:val="004B1152"/>
    <w:rsid w:val="004B1EB8"/>
    <w:rsid w:val="004B3175"/>
    <w:rsid w:val="004B3800"/>
    <w:rsid w:val="004B3D2F"/>
    <w:rsid w:val="004B57DF"/>
    <w:rsid w:val="004C000B"/>
    <w:rsid w:val="004C00F0"/>
    <w:rsid w:val="004C04DC"/>
    <w:rsid w:val="004C2D87"/>
    <w:rsid w:val="004C410E"/>
    <w:rsid w:val="004C4212"/>
    <w:rsid w:val="004C4E24"/>
    <w:rsid w:val="004C5A59"/>
    <w:rsid w:val="004D32C4"/>
    <w:rsid w:val="004D5ABE"/>
    <w:rsid w:val="004D7B5A"/>
    <w:rsid w:val="004D7BBD"/>
    <w:rsid w:val="004E0204"/>
    <w:rsid w:val="004E0C74"/>
    <w:rsid w:val="004E10B0"/>
    <w:rsid w:val="004E167B"/>
    <w:rsid w:val="004E1CE1"/>
    <w:rsid w:val="004E1F1A"/>
    <w:rsid w:val="004E28BB"/>
    <w:rsid w:val="004E3606"/>
    <w:rsid w:val="004E3C7B"/>
    <w:rsid w:val="004E4A5D"/>
    <w:rsid w:val="004E600E"/>
    <w:rsid w:val="004E7071"/>
    <w:rsid w:val="004E7D51"/>
    <w:rsid w:val="004F0ACE"/>
    <w:rsid w:val="004F1370"/>
    <w:rsid w:val="004F3D35"/>
    <w:rsid w:val="004F3E8B"/>
    <w:rsid w:val="004F4115"/>
    <w:rsid w:val="004F43CF"/>
    <w:rsid w:val="004F5B69"/>
    <w:rsid w:val="00501CDE"/>
    <w:rsid w:val="00503A94"/>
    <w:rsid w:val="00504BE7"/>
    <w:rsid w:val="00505F8A"/>
    <w:rsid w:val="00506946"/>
    <w:rsid w:val="005072F4"/>
    <w:rsid w:val="0051138F"/>
    <w:rsid w:val="00511CBD"/>
    <w:rsid w:val="00512ECF"/>
    <w:rsid w:val="00514EA5"/>
    <w:rsid w:val="005201C4"/>
    <w:rsid w:val="00520C2E"/>
    <w:rsid w:val="0052115F"/>
    <w:rsid w:val="005223A3"/>
    <w:rsid w:val="0052371C"/>
    <w:rsid w:val="00535068"/>
    <w:rsid w:val="005379B6"/>
    <w:rsid w:val="0054105C"/>
    <w:rsid w:val="00543097"/>
    <w:rsid w:val="00545827"/>
    <w:rsid w:val="00545F7D"/>
    <w:rsid w:val="0054732B"/>
    <w:rsid w:val="005502CF"/>
    <w:rsid w:val="00551EBF"/>
    <w:rsid w:val="00552417"/>
    <w:rsid w:val="005548F8"/>
    <w:rsid w:val="00562524"/>
    <w:rsid w:val="005679B6"/>
    <w:rsid w:val="00567FDD"/>
    <w:rsid w:val="005705AD"/>
    <w:rsid w:val="0057685F"/>
    <w:rsid w:val="0057777E"/>
    <w:rsid w:val="00581751"/>
    <w:rsid w:val="00582268"/>
    <w:rsid w:val="00583E55"/>
    <w:rsid w:val="00584114"/>
    <w:rsid w:val="00585854"/>
    <w:rsid w:val="0058718C"/>
    <w:rsid w:val="00590C0D"/>
    <w:rsid w:val="005919D6"/>
    <w:rsid w:val="005927F6"/>
    <w:rsid w:val="00593999"/>
    <w:rsid w:val="00596511"/>
    <w:rsid w:val="00597BB9"/>
    <w:rsid w:val="005A28A4"/>
    <w:rsid w:val="005A48D0"/>
    <w:rsid w:val="005A4A3A"/>
    <w:rsid w:val="005A5796"/>
    <w:rsid w:val="005A709D"/>
    <w:rsid w:val="005B118A"/>
    <w:rsid w:val="005B12DB"/>
    <w:rsid w:val="005B1706"/>
    <w:rsid w:val="005B1B9B"/>
    <w:rsid w:val="005B46BC"/>
    <w:rsid w:val="005B589E"/>
    <w:rsid w:val="005C02A6"/>
    <w:rsid w:val="005C3003"/>
    <w:rsid w:val="005C3DCD"/>
    <w:rsid w:val="005D04E0"/>
    <w:rsid w:val="005D122F"/>
    <w:rsid w:val="005D2BD9"/>
    <w:rsid w:val="005D41E7"/>
    <w:rsid w:val="005D5CD4"/>
    <w:rsid w:val="005E0978"/>
    <w:rsid w:val="005E14D7"/>
    <w:rsid w:val="005E15B1"/>
    <w:rsid w:val="005E19F6"/>
    <w:rsid w:val="005E45DA"/>
    <w:rsid w:val="005E6752"/>
    <w:rsid w:val="005E7064"/>
    <w:rsid w:val="005F1404"/>
    <w:rsid w:val="005F23FD"/>
    <w:rsid w:val="005F2CDC"/>
    <w:rsid w:val="005F2F1B"/>
    <w:rsid w:val="005F46F6"/>
    <w:rsid w:val="005F4AE7"/>
    <w:rsid w:val="005F4C9D"/>
    <w:rsid w:val="005F52F4"/>
    <w:rsid w:val="005F68F8"/>
    <w:rsid w:val="005F78B8"/>
    <w:rsid w:val="00600419"/>
    <w:rsid w:val="00600521"/>
    <w:rsid w:val="00600A99"/>
    <w:rsid w:val="00607764"/>
    <w:rsid w:val="00611E4C"/>
    <w:rsid w:val="006127E3"/>
    <w:rsid w:val="00612FAF"/>
    <w:rsid w:val="00613B63"/>
    <w:rsid w:val="00616A34"/>
    <w:rsid w:val="00616F74"/>
    <w:rsid w:val="00617675"/>
    <w:rsid w:val="00620664"/>
    <w:rsid w:val="00632D30"/>
    <w:rsid w:val="0063433F"/>
    <w:rsid w:val="0063581C"/>
    <w:rsid w:val="00635F1E"/>
    <w:rsid w:val="006371A7"/>
    <w:rsid w:val="00637BD9"/>
    <w:rsid w:val="0064436D"/>
    <w:rsid w:val="00644463"/>
    <w:rsid w:val="00646A20"/>
    <w:rsid w:val="006501E2"/>
    <w:rsid w:val="00652B4F"/>
    <w:rsid w:val="006545DA"/>
    <w:rsid w:val="0065540E"/>
    <w:rsid w:val="006563FF"/>
    <w:rsid w:val="006569DA"/>
    <w:rsid w:val="00656BF6"/>
    <w:rsid w:val="00656EDE"/>
    <w:rsid w:val="0066058B"/>
    <w:rsid w:val="00663E59"/>
    <w:rsid w:val="006645FC"/>
    <w:rsid w:val="00664790"/>
    <w:rsid w:val="0066498B"/>
    <w:rsid w:val="006665B0"/>
    <w:rsid w:val="00671CD1"/>
    <w:rsid w:val="0067310A"/>
    <w:rsid w:val="00673499"/>
    <w:rsid w:val="0067364E"/>
    <w:rsid w:val="00674345"/>
    <w:rsid w:val="00674633"/>
    <w:rsid w:val="00677647"/>
    <w:rsid w:val="00680A3A"/>
    <w:rsid w:val="00684F41"/>
    <w:rsid w:val="0069392D"/>
    <w:rsid w:val="00693A17"/>
    <w:rsid w:val="00695D58"/>
    <w:rsid w:val="006A06C7"/>
    <w:rsid w:val="006A2E3D"/>
    <w:rsid w:val="006A36FF"/>
    <w:rsid w:val="006A4860"/>
    <w:rsid w:val="006A5A4D"/>
    <w:rsid w:val="006A643F"/>
    <w:rsid w:val="006B29CE"/>
    <w:rsid w:val="006B2FE2"/>
    <w:rsid w:val="006B319E"/>
    <w:rsid w:val="006B4BC0"/>
    <w:rsid w:val="006B5BCB"/>
    <w:rsid w:val="006B6501"/>
    <w:rsid w:val="006B7873"/>
    <w:rsid w:val="006C1A07"/>
    <w:rsid w:val="006C3247"/>
    <w:rsid w:val="006C34C3"/>
    <w:rsid w:val="006C412E"/>
    <w:rsid w:val="006C6B89"/>
    <w:rsid w:val="006C6F8B"/>
    <w:rsid w:val="006C7735"/>
    <w:rsid w:val="006D0FEC"/>
    <w:rsid w:val="006D2623"/>
    <w:rsid w:val="006D34E6"/>
    <w:rsid w:val="006D621A"/>
    <w:rsid w:val="006E0B62"/>
    <w:rsid w:val="006E0B91"/>
    <w:rsid w:val="006E316F"/>
    <w:rsid w:val="006E3BF6"/>
    <w:rsid w:val="006E3FBD"/>
    <w:rsid w:val="006E6224"/>
    <w:rsid w:val="006E62D6"/>
    <w:rsid w:val="006E65CA"/>
    <w:rsid w:val="006F16C2"/>
    <w:rsid w:val="006F74CB"/>
    <w:rsid w:val="006F7721"/>
    <w:rsid w:val="006FEDD0"/>
    <w:rsid w:val="00701C2A"/>
    <w:rsid w:val="00701D63"/>
    <w:rsid w:val="00703071"/>
    <w:rsid w:val="00703BF9"/>
    <w:rsid w:val="00704648"/>
    <w:rsid w:val="007049A1"/>
    <w:rsid w:val="007121A7"/>
    <w:rsid w:val="00714ACD"/>
    <w:rsid w:val="00715BF3"/>
    <w:rsid w:val="0072063B"/>
    <w:rsid w:val="0072080C"/>
    <w:rsid w:val="00721E68"/>
    <w:rsid w:val="00721E97"/>
    <w:rsid w:val="00721FE3"/>
    <w:rsid w:val="00722A57"/>
    <w:rsid w:val="00723846"/>
    <w:rsid w:val="00730A15"/>
    <w:rsid w:val="00731F9A"/>
    <w:rsid w:val="0074043D"/>
    <w:rsid w:val="0074313A"/>
    <w:rsid w:val="00744496"/>
    <w:rsid w:val="00746F24"/>
    <w:rsid w:val="00747535"/>
    <w:rsid w:val="00747623"/>
    <w:rsid w:val="00750F47"/>
    <w:rsid w:val="0075252D"/>
    <w:rsid w:val="007546DF"/>
    <w:rsid w:val="0075741E"/>
    <w:rsid w:val="00761ED7"/>
    <w:rsid w:val="00764104"/>
    <w:rsid w:val="0076482D"/>
    <w:rsid w:val="00766659"/>
    <w:rsid w:val="00771076"/>
    <w:rsid w:val="00771AB7"/>
    <w:rsid w:val="007737D7"/>
    <w:rsid w:val="00773EBD"/>
    <w:rsid w:val="00775831"/>
    <w:rsid w:val="00780033"/>
    <w:rsid w:val="0078028D"/>
    <w:rsid w:val="00780D5C"/>
    <w:rsid w:val="00780DC6"/>
    <w:rsid w:val="007826DA"/>
    <w:rsid w:val="00782734"/>
    <w:rsid w:val="00783193"/>
    <w:rsid w:val="00784A3A"/>
    <w:rsid w:val="00784D07"/>
    <w:rsid w:val="00784FDF"/>
    <w:rsid w:val="007909C0"/>
    <w:rsid w:val="00793A2D"/>
    <w:rsid w:val="00795652"/>
    <w:rsid w:val="00795699"/>
    <w:rsid w:val="00795F82"/>
    <w:rsid w:val="00796463"/>
    <w:rsid w:val="007968F5"/>
    <w:rsid w:val="007971FF"/>
    <w:rsid w:val="007A08A6"/>
    <w:rsid w:val="007A0CFD"/>
    <w:rsid w:val="007A18F7"/>
    <w:rsid w:val="007A1EE7"/>
    <w:rsid w:val="007A2010"/>
    <w:rsid w:val="007A25A3"/>
    <w:rsid w:val="007A2AAE"/>
    <w:rsid w:val="007A39E5"/>
    <w:rsid w:val="007A4A0A"/>
    <w:rsid w:val="007A4F4C"/>
    <w:rsid w:val="007A55A0"/>
    <w:rsid w:val="007A6E9B"/>
    <w:rsid w:val="007A7204"/>
    <w:rsid w:val="007A7AB1"/>
    <w:rsid w:val="007A7D7E"/>
    <w:rsid w:val="007B055E"/>
    <w:rsid w:val="007B0EA3"/>
    <w:rsid w:val="007B30FB"/>
    <w:rsid w:val="007B4EE7"/>
    <w:rsid w:val="007B5055"/>
    <w:rsid w:val="007B5529"/>
    <w:rsid w:val="007B6334"/>
    <w:rsid w:val="007B6450"/>
    <w:rsid w:val="007B69C0"/>
    <w:rsid w:val="007C0FBE"/>
    <w:rsid w:val="007C2284"/>
    <w:rsid w:val="007C280E"/>
    <w:rsid w:val="007C534F"/>
    <w:rsid w:val="007C706E"/>
    <w:rsid w:val="007D17A0"/>
    <w:rsid w:val="007D40C3"/>
    <w:rsid w:val="007E073F"/>
    <w:rsid w:val="007E077D"/>
    <w:rsid w:val="007E08BA"/>
    <w:rsid w:val="007E39E0"/>
    <w:rsid w:val="007F0515"/>
    <w:rsid w:val="007F0BF7"/>
    <w:rsid w:val="007F21E0"/>
    <w:rsid w:val="007F2E34"/>
    <w:rsid w:val="007F2ECA"/>
    <w:rsid w:val="007F3912"/>
    <w:rsid w:val="007F4CDE"/>
    <w:rsid w:val="007F629D"/>
    <w:rsid w:val="007F7554"/>
    <w:rsid w:val="008027BD"/>
    <w:rsid w:val="00803518"/>
    <w:rsid w:val="00803EFF"/>
    <w:rsid w:val="008055E1"/>
    <w:rsid w:val="008065A9"/>
    <w:rsid w:val="00806752"/>
    <w:rsid w:val="00806A99"/>
    <w:rsid w:val="0080766A"/>
    <w:rsid w:val="00807DEF"/>
    <w:rsid w:val="0081152F"/>
    <w:rsid w:val="00816526"/>
    <w:rsid w:val="008206C4"/>
    <w:rsid w:val="008208E6"/>
    <w:rsid w:val="008220E7"/>
    <w:rsid w:val="0082213F"/>
    <w:rsid w:val="0082457D"/>
    <w:rsid w:val="00824C52"/>
    <w:rsid w:val="00825536"/>
    <w:rsid w:val="00825719"/>
    <w:rsid w:val="00831682"/>
    <w:rsid w:val="00831BD6"/>
    <w:rsid w:val="00832847"/>
    <w:rsid w:val="00833479"/>
    <w:rsid w:val="0083742F"/>
    <w:rsid w:val="00840E3E"/>
    <w:rsid w:val="00841792"/>
    <w:rsid w:val="00842F20"/>
    <w:rsid w:val="00845F7A"/>
    <w:rsid w:val="00851950"/>
    <w:rsid w:val="00851CEE"/>
    <w:rsid w:val="00853DF1"/>
    <w:rsid w:val="008568AC"/>
    <w:rsid w:val="00856EF1"/>
    <w:rsid w:val="0086019B"/>
    <w:rsid w:val="008615A5"/>
    <w:rsid w:val="008631CD"/>
    <w:rsid w:val="008641AF"/>
    <w:rsid w:val="00864CED"/>
    <w:rsid w:val="00864D91"/>
    <w:rsid w:val="00866BDC"/>
    <w:rsid w:val="00866BF2"/>
    <w:rsid w:val="0087250D"/>
    <w:rsid w:val="00876632"/>
    <w:rsid w:val="00880901"/>
    <w:rsid w:val="00881DFC"/>
    <w:rsid w:val="008821E8"/>
    <w:rsid w:val="008839C2"/>
    <w:rsid w:val="008842A9"/>
    <w:rsid w:val="0088532D"/>
    <w:rsid w:val="008855C6"/>
    <w:rsid w:val="008874D9"/>
    <w:rsid w:val="008879F1"/>
    <w:rsid w:val="00890331"/>
    <w:rsid w:val="00891F47"/>
    <w:rsid w:val="0089285E"/>
    <w:rsid w:val="00895674"/>
    <w:rsid w:val="0089660E"/>
    <w:rsid w:val="008A40EF"/>
    <w:rsid w:val="008A4449"/>
    <w:rsid w:val="008A478D"/>
    <w:rsid w:val="008A4EC7"/>
    <w:rsid w:val="008A5BF2"/>
    <w:rsid w:val="008A645F"/>
    <w:rsid w:val="008B34DF"/>
    <w:rsid w:val="008B4C25"/>
    <w:rsid w:val="008B5411"/>
    <w:rsid w:val="008B7EFC"/>
    <w:rsid w:val="008C0F68"/>
    <w:rsid w:val="008C1AE7"/>
    <w:rsid w:val="008C3B30"/>
    <w:rsid w:val="008C4775"/>
    <w:rsid w:val="008C4A4C"/>
    <w:rsid w:val="008C5F03"/>
    <w:rsid w:val="008D2A5A"/>
    <w:rsid w:val="008D5702"/>
    <w:rsid w:val="008E40CD"/>
    <w:rsid w:val="008F1225"/>
    <w:rsid w:val="008F1435"/>
    <w:rsid w:val="008F169A"/>
    <w:rsid w:val="008F2AD4"/>
    <w:rsid w:val="008F2E48"/>
    <w:rsid w:val="008F66C4"/>
    <w:rsid w:val="008F6A3D"/>
    <w:rsid w:val="008F6E71"/>
    <w:rsid w:val="008F7FAB"/>
    <w:rsid w:val="009019DE"/>
    <w:rsid w:val="00902371"/>
    <w:rsid w:val="00902C14"/>
    <w:rsid w:val="00902DFA"/>
    <w:rsid w:val="0090402C"/>
    <w:rsid w:val="009041F9"/>
    <w:rsid w:val="00905944"/>
    <w:rsid w:val="00906107"/>
    <w:rsid w:val="0090699E"/>
    <w:rsid w:val="00906DAC"/>
    <w:rsid w:val="009074D9"/>
    <w:rsid w:val="00907A8B"/>
    <w:rsid w:val="00910551"/>
    <w:rsid w:val="009112DE"/>
    <w:rsid w:val="00911E18"/>
    <w:rsid w:val="00913B3F"/>
    <w:rsid w:val="0091403E"/>
    <w:rsid w:val="009166AD"/>
    <w:rsid w:val="009174F9"/>
    <w:rsid w:val="009176EB"/>
    <w:rsid w:val="00917D6F"/>
    <w:rsid w:val="00934400"/>
    <w:rsid w:val="00943A31"/>
    <w:rsid w:val="00943EE4"/>
    <w:rsid w:val="00944571"/>
    <w:rsid w:val="009504BD"/>
    <w:rsid w:val="0095076A"/>
    <w:rsid w:val="00950BAE"/>
    <w:rsid w:val="00951CF8"/>
    <w:rsid w:val="00954062"/>
    <w:rsid w:val="0096157B"/>
    <w:rsid w:val="00962220"/>
    <w:rsid w:val="00962755"/>
    <w:rsid w:val="00963B72"/>
    <w:rsid w:val="00964DC3"/>
    <w:rsid w:val="009655DD"/>
    <w:rsid w:val="00966635"/>
    <w:rsid w:val="00970303"/>
    <w:rsid w:val="00973DD3"/>
    <w:rsid w:val="0097460C"/>
    <w:rsid w:val="009777FB"/>
    <w:rsid w:val="00981072"/>
    <w:rsid w:val="009812E6"/>
    <w:rsid w:val="0098228A"/>
    <w:rsid w:val="00982880"/>
    <w:rsid w:val="0098472C"/>
    <w:rsid w:val="00992833"/>
    <w:rsid w:val="00993124"/>
    <w:rsid w:val="00995628"/>
    <w:rsid w:val="00997B45"/>
    <w:rsid w:val="009A0526"/>
    <w:rsid w:val="009A16E5"/>
    <w:rsid w:val="009A1B4F"/>
    <w:rsid w:val="009A2A70"/>
    <w:rsid w:val="009A3FBC"/>
    <w:rsid w:val="009A4E49"/>
    <w:rsid w:val="009A535E"/>
    <w:rsid w:val="009A6BE8"/>
    <w:rsid w:val="009A6D4A"/>
    <w:rsid w:val="009A73BF"/>
    <w:rsid w:val="009B2706"/>
    <w:rsid w:val="009B54EB"/>
    <w:rsid w:val="009B77CB"/>
    <w:rsid w:val="009C2FAB"/>
    <w:rsid w:val="009D2797"/>
    <w:rsid w:val="009D293C"/>
    <w:rsid w:val="009D38E3"/>
    <w:rsid w:val="009D4E47"/>
    <w:rsid w:val="009D768B"/>
    <w:rsid w:val="009D775C"/>
    <w:rsid w:val="009D798A"/>
    <w:rsid w:val="009E066B"/>
    <w:rsid w:val="009E1B47"/>
    <w:rsid w:val="009E5637"/>
    <w:rsid w:val="009E6AB6"/>
    <w:rsid w:val="009F18FF"/>
    <w:rsid w:val="009F3C00"/>
    <w:rsid w:val="00A1115A"/>
    <w:rsid w:val="00A124C4"/>
    <w:rsid w:val="00A15123"/>
    <w:rsid w:val="00A15534"/>
    <w:rsid w:val="00A157F5"/>
    <w:rsid w:val="00A160B5"/>
    <w:rsid w:val="00A16753"/>
    <w:rsid w:val="00A17D35"/>
    <w:rsid w:val="00A21381"/>
    <w:rsid w:val="00A21608"/>
    <w:rsid w:val="00A21D53"/>
    <w:rsid w:val="00A225E8"/>
    <w:rsid w:val="00A22CB9"/>
    <w:rsid w:val="00A31E2F"/>
    <w:rsid w:val="00A31E55"/>
    <w:rsid w:val="00A3234A"/>
    <w:rsid w:val="00A324BA"/>
    <w:rsid w:val="00A33475"/>
    <w:rsid w:val="00A33E3A"/>
    <w:rsid w:val="00A35DB1"/>
    <w:rsid w:val="00A3609D"/>
    <w:rsid w:val="00A36614"/>
    <w:rsid w:val="00A369F1"/>
    <w:rsid w:val="00A40FBE"/>
    <w:rsid w:val="00A41767"/>
    <w:rsid w:val="00A41B0E"/>
    <w:rsid w:val="00A4272E"/>
    <w:rsid w:val="00A45806"/>
    <w:rsid w:val="00A46C39"/>
    <w:rsid w:val="00A47D82"/>
    <w:rsid w:val="00A50BDF"/>
    <w:rsid w:val="00A5394D"/>
    <w:rsid w:val="00A53E99"/>
    <w:rsid w:val="00A540E7"/>
    <w:rsid w:val="00A56070"/>
    <w:rsid w:val="00A57576"/>
    <w:rsid w:val="00A61BAF"/>
    <w:rsid w:val="00A62A04"/>
    <w:rsid w:val="00A6686A"/>
    <w:rsid w:val="00A6699A"/>
    <w:rsid w:val="00A66E6A"/>
    <w:rsid w:val="00A674C5"/>
    <w:rsid w:val="00A704CD"/>
    <w:rsid w:val="00A70E39"/>
    <w:rsid w:val="00A70E8C"/>
    <w:rsid w:val="00A81F32"/>
    <w:rsid w:val="00A82009"/>
    <w:rsid w:val="00A830A3"/>
    <w:rsid w:val="00A842D4"/>
    <w:rsid w:val="00A87E9A"/>
    <w:rsid w:val="00A912DA"/>
    <w:rsid w:val="00A923B1"/>
    <w:rsid w:val="00A9494F"/>
    <w:rsid w:val="00A95B0C"/>
    <w:rsid w:val="00A96C25"/>
    <w:rsid w:val="00A97B50"/>
    <w:rsid w:val="00AA15F7"/>
    <w:rsid w:val="00AA16E9"/>
    <w:rsid w:val="00AA5D77"/>
    <w:rsid w:val="00AA77C5"/>
    <w:rsid w:val="00AB0EED"/>
    <w:rsid w:val="00AB0EFF"/>
    <w:rsid w:val="00AB2894"/>
    <w:rsid w:val="00AB342B"/>
    <w:rsid w:val="00AB4516"/>
    <w:rsid w:val="00AB4F58"/>
    <w:rsid w:val="00AC046A"/>
    <w:rsid w:val="00AC1441"/>
    <w:rsid w:val="00AC1A6F"/>
    <w:rsid w:val="00AC2D26"/>
    <w:rsid w:val="00AC30E6"/>
    <w:rsid w:val="00AC3754"/>
    <w:rsid w:val="00AC4DEC"/>
    <w:rsid w:val="00AD1B4E"/>
    <w:rsid w:val="00AD6B4F"/>
    <w:rsid w:val="00AE4C70"/>
    <w:rsid w:val="00AE5C66"/>
    <w:rsid w:val="00AE6602"/>
    <w:rsid w:val="00AF31B0"/>
    <w:rsid w:val="00AF35F6"/>
    <w:rsid w:val="00AF3EA9"/>
    <w:rsid w:val="00AF6187"/>
    <w:rsid w:val="00AF65CE"/>
    <w:rsid w:val="00AF6D51"/>
    <w:rsid w:val="00AF7F78"/>
    <w:rsid w:val="00AF7FFD"/>
    <w:rsid w:val="00B0017C"/>
    <w:rsid w:val="00B013FC"/>
    <w:rsid w:val="00B01730"/>
    <w:rsid w:val="00B030B0"/>
    <w:rsid w:val="00B03B54"/>
    <w:rsid w:val="00B06E21"/>
    <w:rsid w:val="00B079C6"/>
    <w:rsid w:val="00B1139B"/>
    <w:rsid w:val="00B1392B"/>
    <w:rsid w:val="00B159C3"/>
    <w:rsid w:val="00B172E4"/>
    <w:rsid w:val="00B21284"/>
    <w:rsid w:val="00B24A63"/>
    <w:rsid w:val="00B25368"/>
    <w:rsid w:val="00B25BC3"/>
    <w:rsid w:val="00B30F37"/>
    <w:rsid w:val="00B32A22"/>
    <w:rsid w:val="00B34D67"/>
    <w:rsid w:val="00B34FFC"/>
    <w:rsid w:val="00B36A12"/>
    <w:rsid w:val="00B379EB"/>
    <w:rsid w:val="00B37DB0"/>
    <w:rsid w:val="00B43209"/>
    <w:rsid w:val="00B44740"/>
    <w:rsid w:val="00B451A1"/>
    <w:rsid w:val="00B462E6"/>
    <w:rsid w:val="00B4758F"/>
    <w:rsid w:val="00B50306"/>
    <w:rsid w:val="00B52511"/>
    <w:rsid w:val="00B53821"/>
    <w:rsid w:val="00B53E46"/>
    <w:rsid w:val="00B53FC8"/>
    <w:rsid w:val="00B60235"/>
    <w:rsid w:val="00B60D95"/>
    <w:rsid w:val="00B61CAE"/>
    <w:rsid w:val="00B6245F"/>
    <w:rsid w:val="00B62C6B"/>
    <w:rsid w:val="00B643BF"/>
    <w:rsid w:val="00B70F13"/>
    <w:rsid w:val="00B71473"/>
    <w:rsid w:val="00B724A3"/>
    <w:rsid w:val="00B72821"/>
    <w:rsid w:val="00B73BD5"/>
    <w:rsid w:val="00B73FDA"/>
    <w:rsid w:val="00B74D5F"/>
    <w:rsid w:val="00B7706A"/>
    <w:rsid w:val="00B821CC"/>
    <w:rsid w:val="00B82F75"/>
    <w:rsid w:val="00B8752E"/>
    <w:rsid w:val="00B901F2"/>
    <w:rsid w:val="00B910FE"/>
    <w:rsid w:val="00B91DE8"/>
    <w:rsid w:val="00B92E40"/>
    <w:rsid w:val="00BA4D22"/>
    <w:rsid w:val="00BA51FA"/>
    <w:rsid w:val="00BA537E"/>
    <w:rsid w:val="00BA5D41"/>
    <w:rsid w:val="00BA7F46"/>
    <w:rsid w:val="00BB25A6"/>
    <w:rsid w:val="00BC1325"/>
    <w:rsid w:val="00BC1C73"/>
    <w:rsid w:val="00BC1C78"/>
    <w:rsid w:val="00BC4C7F"/>
    <w:rsid w:val="00BC4E14"/>
    <w:rsid w:val="00BC5D94"/>
    <w:rsid w:val="00BC672E"/>
    <w:rsid w:val="00BC7A56"/>
    <w:rsid w:val="00BD124B"/>
    <w:rsid w:val="00BD252F"/>
    <w:rsid w:val="00BD5730"/>
    <w:rsid w:val="00BD5F85"/>
    <w:rsid w:val="00BE1DEF"/>
    <w:rsid w:val="00BE4E90"/>
    <w:rsid w:val="00BF0379"/>
    <w:rsid w:val="00BF0B51"/>
    <w:rsid w:val="00BF4229"/>
    <w:rsid w:val="00BF5ED5"/>
    <w:rsid w:val="00BF6B76"/>
    <w:rsid w:val="00C00A76"/>
    <w:rsid w:val="00C00D13"/>
    <w:rsid w:val="00C016CE"/>
    <w:rsid w:val="00C05E20"/>
    <w:rsid w:val="00C06003"/>
    <w:rsid w:val="00C06A7B"/>
    <w:rsid w:val="00C1440A"/>
    <w:rsid w:val="00C1617E"/>
    <w:rsid w:val="00C16ABB"/>
    <w:rsid w:val="00C17C2A"/>
    <w:rsid w:val="00C207D4"/>
    <w:rsid w:val="00C21453"/>
    <w:rsid w:val="00C22EF1"/>
    <w:rsid w:val="00C22F6F"/>
    <w:rsid w:val="00C23DB7"/>
    <w:rsid w:val="00C24A1C"/>
    <w:rsid w:val="00C309BE"/>
    <w:rsid w:val="00C32105"/>
    <w:rsid w:val="00C32660"/>
    <w:rsid w:val="00C32E19"/>
    <w:rsid w:val="00C337BE"/>
    <w:rsid w:val="00C35761"/>
    <w:rsid w:val="00C35A20"/>
    <w:rsid w:val="00C40837"/>
    <w:rsid w:val="00C41F68"/>
    <w:rsid w:val="00C441B8"/>
    <w:rsid w:val="00C44478"/>
    <w:rsid w:val="00C47A88"/>
    <w:rsid w:val="00C51078"/>
    <w:rsid w:val="00C51D89"/>
    <w:rsid w:val="00C520F4"/>
    <w:rsid w:val="00C52772"/>
    <w:rsid w:val="00C55097"/>
    <w:rsid w:val="00C551D4"/>
    <w:rsid w:val="00C55AB4"/>
    <w:rsid w:val="00C5718A"/>
    <w:rsid w:val="00C600F8"/>
    <w:rsid w:val="00C6136F"/>
    <w:rsid w:val="00C71670"/>
    <w:rsid w:val="00C74A3D"/>
    <w:rsid w:val="00C7527B"/>
    <w:rsid w:val="00C770B1"/>
    <w:rsid w:val="00C775EA"/>
    <w:rsid w:val="00C8041D"/>
    <w:rsid w:val="00C815B3"/>
    <w:rsid w:val="00C82182"/>
    <w:rsid w:val="00C85454"/>
    <w:rsid w:val="00C85F30"/>
    <w:rsid w:val="00C86F4C"/>
    <w:rsid w:val="00C916E5"/>
    <w:rsid w:val="00C93909"/>
    <w:rsid w:val="00C9759B"/>
    <w:rsid w:val="00CA047A"/>
    <w:rsid w:val="00CA050B"/>
    <w:rsid w:val="00CA2768"/>
    <w:rsid w:val="00CA3F95"/>
    <w:rsid w:val="00CA58C5"/>
    <w:rsid w:val="00CB18F7"/>
    <w:rsid w:val="00CB1E4F"/>
    <w:rsid w:val="00CB22A0"/>
    <w:rsid w:val="00CB51BB"/>
    <w:rsid w:val="00CB736F"/>
    <w:rsid w:val="00CC0D08"/>
    <w:rsid w:val="00CC2C83"/>
    <w:rsid w:val="00CC4760"/>
    <w:rsid w:val="00CD0E1C"/>
    <w:rsid w:val="00CD11D6"/>
    <w:rsid w:val="00CD13F3"/>
    <w:rsid w:val="00CD5551"/>
    <w:rsid w:val="00CD5EAE"/>
    <w:rsid w:val="00CD6184"/>
    <w:rsid w:val="00CD745E"/>
    <w:rsid w:val="00CE07B6"/>
    <w:rsid w:val="00CE0E6C"/>
    <w:rsid w:val="00CE15C9"/>
    <w:rsid w:val="00CE57D6"/>
    <w:rsid w:val="00CE64C6"/>
    <w:rsid w:val="00CF2C9D"/>
    <w:rsid w:val="00CF4F16"/>
    <w:rsid w:val="00CF505F"/>
    <w:rsid w:val="00D01BD2"/>
    <w:rsid w:val="00D01E03"/>
    <w:rsid w:val="00D02046"/>
    <w:rsid w:val="00D0211E"/>
    <w:rsid w:val="00D02897"/>
    <w:rsid w:val="00D04871"/>
    <w:rsid w:val="00D057E6"/>
    <w:rsid w:val="00D06AC1"/>
    <w:rsid w:val="00D101E3"/>
    <w:rsid w:val="00D11062"/>
    <w:rsid w:val="00D11CAE"/>
    <w:rsid w:val="00D125E4"/>
    <w:rsid w:val="00D13266"/>
    <w:rsid w:val="00D1500C"/>
    <w:rsid w:val="00D1574F"/>
    <w:rsid w:val="00D20B64"/>
    <w:rsid w:val="00D223F6"/>
    <w:rsid w:val="00D226C9"/>
    <w:rsid w:val="00D23B5F"/>
    <w:rsid w:val="00D321D6"/>
    <w:rsid w:val="00D324F5"/>
    <w:rsid w:val="00D341A7"/>
    <w:rsid w:val="00D34A19"/>
    <w:rsid w:val="00D35C82"/>
    <w:rsid w:val="00D36709"/>
    <w:rsid w:val="00D3707A"/>
    <w:rsid w:val="00D374C2"/>
    <w:rsid w:val="00D400A8"/>
    <w:rsid w:val="00D44895"/>
    <w:rsid w:val="00D45B16"/>
    <w:rsid w:val="00D45C53"/>
    <w:rsid w:val="00D47B8C"/>
    <w:rsid w:val="00D50047"/>
    <w:rsid w:val="00D54E06"/>
    <w:rsid w:val="00D55ED5"/>
    <w:rsid w:val="00D5617E"/>
    <w:rsid w:val="00D61376"/>
    <w:rsid w:val="00D63975"/>
    <w:rsid w:val="00D65D46"/>
    <w:rsid w:val="00D65EEF"/>
    <w:rsid w:val="00D661DB"/>
    <w:rsid w:val="00D671E4"/>
    <w:rsid w:val="00D675CF"/>
    <w:rsid w:val="00D70AFD"/>
    <w:rsid w:val="00D70CC0"/>
    <w:rsid w:val="00D70D29"/>
    <w:rsid w:val="00D71CFE"/>
    <w:rsid w:val="00D72971"/>
    <w:rsid w:val="00D72E99"/>
    <w:rsid w:val="00D73641"/>
    <w:rsid w:val="00D75280"/>
    <w:rsid w:val="00D75FB9"/>
    <w:rsid w:val="00D761B7"/>
    <w:rsid w:val="00D831C9"/>
    <w:rsid w:val="00D83F25"/>
    <w:rsid w:val="00D84116"/>
    <w:rsid w:val="00D86B28"/>
    <w:rsid w:val="00D95C6E"/>
    <w:rsid w:val="00DA0815"/>
    <w:rsid w:val="00DA2E1B"/>
    <w:rsid w:val="00DA374B"/>
    <w:rsid w:val="00DA3DA9"/>
    <w:rsid w:val="00DA42C4"/>
    <w:rsid w:val="00DA45B7"/>
    <w:rsid w:val="00DA49B9"/>
    <w:rsid w:val="00DA5A41"/>
    <w:rsid w:val="00DA5B21"/>
    <w:rsid w:val="00DA6374"/>
    <w:rsid w:val="00DB04C1"/>
    <w:rsid w:val="00DB0500"/>
    <w:rsid w:val="00DB2395"/>
    <w:rsid w:val="00DB2D2B"/>
    <w:rsid w:val="00DB47C1"/>
    <w:rsid w:val="00DB4B96"/>
    <w:rsid w:val="00DC0261"/>
    <w:rsid w:val="00DC32B5"/>
    <w:rsid w:val="00DC3F68"/>
    <w:rsid w:val="00DC486D"/>
    <w:rsid w:val="00DC659D"/>
    <w:rsid w:val="00DC72E8"/>
    <w:rsid w:val="00DC7361"/>
    <w:rsid w:val="00DD14A7"/>
    <w:rsid w:val="00DD17AB"/>
    <w:rsid w:val="00DD1BAD"/>
    <w:rsid w:val="00DD24E8"/>
    <w:rsid w:val="00DD3510"/>
    <w:rsid w:val="00DD492E"/>
    <w:rsid w:val="00DD6571"/>
    <w:rsid w:val="00DE0978"/>
    <w:rsid w:val="00DE3220"/>
    <w:rsid w:val="00DE5241"/>
    <w:rsid w:val="00DE602A"/>
    <w:rsid w:val="00DF01F4"/>
    <w:rsid w:val="00DF3758"/>
    <w:rsid w:val="00DF45E2"/>
    <w:rsid w:val="00DF6A94"/>
    <w:rsid w:val="00E06B72"/>
    <w:rsid w:val="00E10346"/>
    <w:rsid w:val="00E13680"/>
    <w:rsid w:val="00E15CFB"/>
    <w:rsid w:val="00E20504"/>
    <w:rsid w:val="00E2116E"/>
    <w:rsid w:val="00E21E8E"/>
    <w:rsid w:val="00E23541"/>
    <w:rsid w:val="00E26775"/>
    <w:rsid w:val="00E27D4B"/>
    <w:rsid w:val="00E31382"/>
    <w:rsid w:val="00E31385"/>
    <w:rsid w:val="00E32120"/>
    <w:rsid w:val="00E32CF3"/>
    <w:rsid w:val="00E3339F"/>
    <w:rsid w:val="00E371DD"/>
    <w:rsid w:val="00E409E9"/>
    <w:rsid w:val="00E412E7"/>
    <w:rsid w:val="00E41CA5"/>
    <w:rsid w:val="00E43FE0"/>
    <w:rsid w:val="00E456C3"/>
    <w:rsid w:val="00E45FF3"/>
    <w:rsid w:val="00E50B2F"/>
    <w:rsid w:val="00E5156C"/>
    <w:rsid w:val="00E51E3E"/>
    <w:rsid w:val="00E53E86"/>
    <w:rsid w:val="00E55C52"/>
    <w:rsid w:val="00E57130"/>
    <w:rsid w:val="00E577DC"/>
    <w:rsid w:val="00E579E1"/>
    <w:rsid w:val="00E601BB"/>
    <w:rsid w:val="00E61270"/>
    <w:rsid w:val="00E63925"/>
    <w:rsid w:val="00E64AB4"/>
    <w:rsid w:val="00E65ABD"/>
    <w:rsid w:val="00E67145"/>
    <w:rsid w:val="00E7266F"/>
    <w:rsid w:val="00E747F3"/>
    <w:rsid w:val="00E76944"/>
    <w:rsid w:val="00E81A64"/>
    <w:rsid w:val="00E85A88"/>
    <w:rsid w:val="00E864CF"/>
    <w:rsid w:val="00E86891"/>
    <w:rsid w:val="00E908DD"/>
    <w:rsid w:val="00E93FC4"/>
    <w:rsid w:val="00E94D8A"/>
    <w:rsid w:val="00E95E81"/>
    <w:rsid w:val="00E971FD"/>
    <w:rsid w:val="00EA0752"/>
    <w:rsid w:val="00EA1863"/>
    <w:rsid w:val="00EA1B82"/>
    <w:rsid w:val="00EA292B"/>
    <w:rsid w:val="00EA4899"/>
    <w:rsid w:val="00EA52EA"/>
    <w:rsid w:val="00EA73CD"/>
    <w:rsid w:val="00EB0403"/>
    <w:rsid w:val="00EB15EB"/>
    <w:rsid w:val="00EB3324"/>
    <w:rsid w:val="00EB4CCE"/>
    <w:rsid w:val="00EB5C96"/>
    <w:rsid w:val="00EB7C9F"/>
    <w:rsid w:val="00EC0045"/>
    <w:rsid w:val="00EC2996"/>
    <w:rsid w:val="00EC3A19"/>
    <w:rsid w:val="00EC475F"/>
    <w:rsid w:val="00EC66F3"/>
    <w:rsid w:val="00EC78DF"/>
    <w:rsid w:val="00ED3F47"/>
    <w:rsid w:val="00ED447A"/>
    <w:rsid w:val="00ED494B"/>
    <w:rsid w:val="00ED5B2E"/>
    <w:rsid w:val="00ED62A5"/>
    <w:rsid w:val="00EE1108"/>
    <w:rsid w:val="00EE21F8"/>
    <w:rsid w:val="00EE272E"/>
    <w:rsid w:val="00EE2BDE"/>
    <w:rsid w:val="00EE41C9"/>
    <w:rsid w:val="00EE454A"/>
    <w:rsid w:val="00EE4DC8"/>
    <w:rsid w:val="00EE5899"/>
    <w:rsid w:val="00EE7985"/>
    <w:rsid w:val="00EF011E"/>
    <w:rsid w:val="00EF2528"/>
    <w:rsid w:val="00EF2671"/>
    <w:rsid w:val="00EF594C"/>
    <w:rsid w:val="00EF60EA"/>
    <w:rsid w:val="00F033EB"/>
    <w:rsid w:val="00F049FB"/>
    <w:rsid w:val="00F07D16"/>
    <w:rsid w:val="00F07F40"/>
    <w:rsid w:val="00F11866"/>
    <w:rsid w:val="00F11EA8"/>
    <w:rsid w:val="00F147E5"/>
    <w:rsid w:val="00F16CD0"/>
    <w:rsid w:val="00F171F7"/>
    <w:rsid w:val="00F171F8"/>
    <w:rsid w:val="00F22B67"/>
    <w:rsid w:val="00F23CC3"/>
    <w:rsid w:val="00F24CA0"/>
    <w:rsid w:val="00F268B1"/>
    <w:rsid w:val="00F27CED"/>
    <w:rsid w:val="00F313F5"/>
    <w:rsid w:val="00F31906"/>
    <w:rsid w:val="00F33146"/>
    <w:rsid w:val="00F35F8C"/>
    <w:rsid w:val="00F43846"/>
    <w:rsid w:val="00F47DA5"/>
    <w:rsid w:val="00F52D13"/>
    <w:rsid w:val="00F537DC"/>
    <w:rsid w:val="00F55493"/>
    <w:rsid w:val="00F55D85"/>
    <w:rsid w:val="00F56971"/>
    <w:rsid w:val="00F569F3"/>
    <w:rsid w:val="00F56EFA"/>
    <w:rsid w:val="00F57074"/>
    <w:rsid w:val="00F61939"/>
    <w:rsid w:val="00F63D9A"/>
    <w:rsid w:val="00F65C9A"/>
    <w:rsid w:val="00F71EAB"/>
    <w:rsid w:val="00F74F39"/>
    <w:rsid w:val="00F77A7C"/>
    <w:rsid w:val="00F80991"/>
    <w:rsid w:val="00F817FA"/>
    <w:rsid w:val="00F81D2F"/>
    <w:rsid w:val="00F825A1"/>
    <w:rsid w:val="00F82DAC"/>
    <w:rsid w:val="00F867A8"/>
    <w:rsid w:val="00F90126"/>
    <w:rsid w:val="00F92863"/>
    <w:rsid w:val="00F94DA7"/>
    <w:rsid w:val="00F94DD6"/>
    <w:rsid w:val="00F94E66"/>
    <w:rsid w:val="00F9740B"/>
    <w:rsid w:val="00FA051D"/>
    <w:rsid w:val="00FA282E"/>
    <w:rsid w:val="00FA2CC2"/>
    <w:rsid w:val="00FA50CD"/>
    <w:rsid w:val="00FA5CE5"/>
    <w:rsid w:val="00FA5DFA"/>
    <w:rsid w:val="00FA7419"/>
    <w:rsid w:val="00FA7EED"/>
    <w:rsid w:val="00FB1880"/>
    <w:rsid w:val="00FB2255"/>
    <w:rsid w:val="00FC1AAB"/>
    <w:rsid w:val="00FC32C0"/>
    <w:rsid w:val="00FC3F11"/>
    <w:rsid w:val="00FC41E7"/>
    <w:rsid w:val="00FC4522"/>
    <w:rsid w:val="00FC7CBD"/>
    <w:rsid w:val="00FD20DF"/>
    <w:rsid w:val="00FD521E"/>
    <w:rsid w:val="00FD59D4"/>
    <w:rsid w:val="00FE01DA"/>
    <w:rsid w:val="00FE09EB"/>
    <w:rsid w:val="00FE10B8"/>
    <w:rsid w:val="00FE11D7"/>
    <w:rsid w:val="00FE1263"/>
    <w:rsid w:val="00FE3F77"/>
    <w:rsid w:val="00FE68C9"/>
    <w:rsid w:val="00FE748C"/>
    <w:rsid w:val="00FF3026"/>
    <w:rsid w:val="00FF466E"/>
    <w:rsid w:val="00FF483F"/>
    <w:rsid w:val="01122ED9"/>
    <w:rsid w:val="016E8B30"/>
    <w:rsid w:val="02102621"/>
    <w:rsid w:val="0235D3C6"/>
    <w:rsid w:val="026D2E4A"/>
    <w:rsid w:val="02825A56"/>
    <w:rsid w:val="02C2E473"/>
    <w:rsid w:val="03067588"/>
    <w:rsid w:val="034E2390"/>
    <w:rsid w:val="03D7DE9D"/>
    <w:rsid w:val="03EEA10D"/>
    <w:rsid w:val="03F4A0F4"/>
    <w:rsid w:val="041EF88E"/>
    <w:rsid w:val="044BDDB3"/>
    <w:rsid w:val="04D77750"/>
    <w:rsid w:val="0523462A"/>
    <w:rsid w:val="05910DA8"/>
    <w:rsid w:val="05EAC273"/>
    <w:rsid w:val="05F160AE"/>
    <w:rsid w:val="060894BF"/>
    <w:rsid w:val="06596480"/>
    <w:rsid w:val="0670DF6E"/>
    <w:rsid w:val="073BF6C3"/>
    <w:rsid w:val="077D3198"/>
    <w:rsid w:val="07B39F05"/>
    <w:rsid w:val="082E5AA3"/>
    <w:rsid w:val="0850913D"/>
    <w:rsid w:val="085F5774"/>
    <w:rsid w:val="08B8052E"/>
    <w:rsid w:val="08DC6812"/>
    <w:rsid w:val="0910DDCD"/>
    <w:rsid w:val="091901F9"/>
    <w:rsid w:val="093F0692"/>
    <w:rsid w:val="0950179C"/>
    <w:rsid w:val="0957A4E4"/>
    <w:rsid w:val="09657879"/>
    <w:rsid w:val="0967076D"/>
    <w:rsid w:val="09B1F481"/>
    <w:rsid w:val="09B8F1B9"/>
    <w:rsid w:val="09D86CA7"/>
    <w:rsid w:val="0A00FDC8"/>
    <w:rsid w:val="0A06149E"/>
    <w:rsid w:val="0A30783F"/>
    <w:rsid w:val="0A354AB1"/>
    <w:rsid w:val="0AD12D30"/>
    <w:rsid w:val="0B386E0E"/>
    <w:rsid w:val="0B84BDDE"/>
    <w:rsid w:val="0BC8B018"/>
    <w:rsid w:val="0C526DF3"/>
    <w:rsid w:val="0C97238E"/>
    <w:rsid w:val="0D44E2AD"/>
    <w:rsid w:val="0DCF1058"/>
    <w:rsid w:val="0E0964B7"/>
    <w:rsid w:val="0E6F314D"/>
    <w:rsid w:val="0EC847E2"/>
    <w:rsid w:val="0F088BF0"/>
    <w:rsid w:val="0F17E154"/>
    <w:rsid w:val="0F3076E4"/>
    <w:rsid w:val="0FA53518"/>
    <w:rsid w:val="0FF3748B"/>
    <w:rsid w:val="0FF9ADAF"/>
    <w:rsid w:val="100C0C98"/>
    <w:rsid w:val="103AA121"/>
    <w:rsid w:val="10467FD3"/>
    <w:rsid w:val="105716EF"/>
    <w:rsid w:val="107CC76B"/>
    <w:rsid w:val="10B58404"/>
    <w:rsid w:val="11410579"/>
    <w:rsid w:val="116819F9"/>
    <w:rsid w:val="11BFD45B"/>
    <w:rsid w:val="11FA414E"/>
    <w:rsid w:val="121D984D"/>
    <w:rsid w:val="127987D0"/>
    <w:rsid w:val="129401C7"/>
    <w:rsid w:val="12B5CD58"/>
    <w:rsid w:val="12BA41AE"/>
    <w:rsid w:val="12D1C979"/>
    <w:rsid w:val="12E21B59"/>
    <w:rsid w:val="12EB8518"/>
    <w:rsid w:val="13241CB8"/>
    <w:rsid w:val="13776209"/>
    <w:rsid w:val="13B0A7B9"/>
    <w:rsid w:val="13ECB95D"/>
    <w:rsid w:val="141BDE43"/>
    <w:rsid w:val="1463BB9A"/>
    <w:rsid w:val="1480E177"/>
    <w:rsid w:val="15D5609F"/>
    <w:rsid w:val="15FCBB4B"/>
    <w:rsid w:val="16449208"/>
    <w:rsid w:val="1691B383"/>
    <w:rsid w:val="16BDBD92"/>
    <w:rsid w:val="1701A05F"/>
    <w:rsid w:val="17E6A026"/>
    <w:rsid w:val="19345C0D"/>
    <w:rsid w:val="19737CE7"/>
    <w:rsid w:val="19952AD5"/>
    <w:rsid w:val="19B16BD7"/>
    <w:rsid w:val="19E65AD2"/>
    <w:rsid w:val="1A2326D2"/>
    <w:rsid w:val="1BBC787C"/>
    <w:rsid w:val="1C3AD9A7"/>
    <w:rsid w:val="1CCE3DBA"/>
    <w:rsid w:val="1D108D65"/>
    <w:rsid w:val="1D39D519"/>
    <w:rsid w:val="1D5E4467"/>
    <w:rsid w:val="1D7EACF2"/>
    <w:rsid w:val="1D869626"/>
    <w:rsid w:val="1DABE324"/>
    <w:rsid w:val="1E4B952F"/>
    <w:rsid w:val="1E7EC871"/>
    <w:rsid w:val="1F66F8F6"/>
    <w:rsid w:val="1F78CA6B"/>
    <w:rsid w:val="2004D71B"/>
    <w:rsid w:val="203208A8"/>
    <w:rsid w:val="203B65CC"/>
    <w:rsid w:val="2098832E"/>
    <w:rsid w:val="209B428A"/>
    <w:rsid w:val="212345ED"/>
    <w:rsid w:val="2129DFA6"/>
    <w:rsid w:val="21AC5AF7"/>
    <w:rsid w:val="21B437BE"/>
    <w:rsid w:val="225B3639"/>
    <w:rsid w:val="22B5811C"/>
    <w:rsid w:val="22FB051A"/>
    <w:rsid w:val="23ACC901"/>
    <w:rsid w:val="23B4C854"/>
    <w:rsid w:val="23E14DBE"/>
    <w:rsid w:val="2426CFA5"/>
    <w:rsid w:val="24287CD5"/>
    <w:rsid w:val="246DFECC"/>
    <w:rsid w:val="24F07A0D"/>
    <w:rsid w:val="24F30B57"/>
    <w:rsid w:val="255E3396"/>
    <w:rsid w:val="2587D2A9"/>
    <w:rsid w:val="2591CE96"/>
    <w:rsid w:val="25C0C21B"/>
    <w:rsid w:val="25DACDDA"/>
    <w:rsid w:val="25ED4C2F"/>
    <w:rsid w:val="262FC4A9"/>
    <w:rsid w:val="265766C5"/>
    <w:rsid w:val="26870579"/>
    <w:rsid w:val="26B7377D"/>
    <w:rsid w:val="26BB5D81"/>
    <w:rsid w:val="26E23CEE"/>
    <w:rsid w:val="26E469C3"/>
    <w:rsid w:val="272282AC"/>
    <w:rsid w:val="273BB44E"/>
    <w:rsid w:val="274FE437"/>
    <w:rsid w:val="276F12F1"/>
    <w:rsid w:val="27B06145"/>
    <w:rsid w:val="27C34E1A"/>
    <w:rsid w:val="28803A24"/>
    <w:rsid w:val="28DD47DC"/>
    <w:rsid w:val="2967F106"/>
    <w:rsid w:val="29A36C4F"/>
    <w:rsid w:val="29E910AB"/>
    <w:rsid w:val="2A141CFF"/>
    <w:rsid w:val="2A64F372"/>
    <w:rsid w:val="2ADA2509"/>
    <w:rsid w:val="2B00ECFB"/>
    <w:rsid w:val="2B438779"/>
    <w:rsid w:val="2C4574C0"/>
    <w:rsid w:val="2CB507D0"/>
    <w:rsid w:val="2CC1560C"/>
    <w:rsid w:val="2D2569E8"/>
    <w:rsid w:val="2D8D40C5"/>
    <w:rsid w:val="2DEA259C"/>
    <w:rsid w:val="2E00ED74"/>
    <w:rsid w:val="2E3189F5"/>
    <w:rsid w:val="2E34B271"/>
    <w:rsid w:val="2E352119"/>
    <w:rsid w:val="2E8360D2"/>
    <w:rsid w:val="2EFE8576"/>
    <w:rsid w:val="2F4077D7"/>
    <w:rsid w:val="2FBCF6EC"/>
    <w:rsid w:val="308B4C09"/>
    <w:rsid w:val="30C8E270"/>
    <w:rsid w:val="30D35348"/>
    <w:rsid w:val="311A7153"/>
    <w:rsid w:val="316AE6DA"/>
    <w:rsid w:val="31962A79"/>
    <w:rsid w:val="31EBDAC3"/>
    <w:rsid w:val="32271C6A"/>
    <w:rsid w:val="32486080"/>
    <w:rsid w:val="3250C3DD"/>
    <w:rsid w:val="32AA3587"/>
    <w:rsid w:val="32AB9D66"/>
    <w:rsid w:val="32C83B92"/>
    <w:rsid w:val="32E93F2A"/>
    <w:rsid w:val="32FB12F9"/>
    <w:rsid w:val="3353778C"/>
    <w:rsid w:val="3368A8CB"/>
    <w:rsid w:val="337B71F7"/>
    <w:rsid w:val="341626AE"/>
    <w:rsid w:val="34FCD217"/>
    <w:rsid w:val="359FD914"/>
    <w:rsid w:val="361B9146"/>
    <w:rsid w:val="3633001A"/>
    <w:rsid w:val="36596862"/>
    <w:rsid w:val="36596E00"/>
    <w:rsid w:val="3682CDDB"/>
    <w:rsid w:val="368DD942"/>
    <w:rsid w:val="36ED5134"/>
    <w:rsid w:val="37C7A640"/>
    <w:rsid w:val="37EF03A3"/>
    <w:rsid w:val="380201D2"/>
    <w:rsid w:val="3834920A"/>
    <w:rsid w:val="39C40FFB"/>
    <w:rsid w:val="3A4277E3"/>
    <w:rsid w:val="3A535FDD"/>
    <w:rsid w:val="3A803E2E"/>
    <w:rsid w:val="3AFC9670"/>
    <w:rsid w:val="3B45CF5F"/>
    <w:rsid w:val="3BBAE892"/>
    <w:rsid w:val="3DB63272"/>
    <w:rsid w:val="3DBEEE8D"/>
    <w:rsid w:val="3DE7B85F"/>
    <w:rsid w:val="3EB5D5E4"/>
    <w:rsid w:val="3F099423"/>
    <w:rsid w:val="3F98C571"/>
    <w:rsid w:val="3FB7F573"/>
    <w:rsid w:val="3FE17A4F"/>
    <w:rsid w:val="401CC782"/>
    <w:rsid w:val="403D1ED1"/>
    <w:rsid w:val="4066508A"/>
    <w:rsid w:val="40E0BA07"/>
    <w:rsid w:val="4100173C"/>
    <w:rsid w:val="417A4176"/>
    <w:rsid w:val="42301D17"/>
    <w:rsid w:val="4255983A"/>
    <w:rsid w:val="42658035"/>
    <w:rsid w:val="4291C838"/>
    <w:rsid w:val="42B53DB2"/>
    <w:rsid w:val="43B8F541"/>
    <w:rsid w:val="43EC11D4"/>
    <w:rsid w:val="4462A0C7"/>
    <w:rsid w:val="44B7FF4B"/>
    <w:rsid w:val="455736EA"/>
    <w:rsid w:val="45744DEE"/>
    <w:rsid w:val="45E32F5E"/>
    <w:rsid w:val="46C8DB7D"/>
    <w:rsid w:val="47433E7F"/>
    <w:rsid w:val="47D0FD28"/>
    <w:rsid w:val="486E650A"/>
    <w:rsid w:val="49A97CCC"/>
    <w:rsid w:val="49C747F8"/>
    <w:rsid w:val="4AFA8FD4"/>
    <w:rsid w:val="4B2F9CC4"/>
    <w:rsid w:val="4B37FFD5"/>
    <w:rsid w:val="4B43C364"/>
    <w:rsid w:val="4BD21BE2"/>
    <w:rsid w:val="4C028780"/>
    <w:rsid w:val="4C141836"/>
    <w:rsid w:val="4C1A8AEE"/>
    <w:rsid w:val="4C5445EB"/>
    <w:rsid w:val="4C78A88C"/>
    <w:rsid w:val="4CF13B2F"/>
    <w:rsid w:val="4D00FF99"/>
    <w:rsid w:val="4D321047"/>
    <w:rsid w:val="4D8A7729"/>
    <w:rsid w:val="4D97ADBA"/>
    <w:rsid w:val="4D9E57E1"/>
    <w:rsid w:val="4DFAD803"/>
    <w:rsid w:val="4E183BED"/>
    <w:rsid w:val="4E4E2A05"/>
    <w:rsid w:val="4EF03C5A"/>
    <w:rsid w:val="4F029ADF"/>
    <w:rsid w:val="4F9B81A7"/>
    <w:rsid w:val="501B64F6"/>
    <w:rsid w:val="505D1DC7"/>
    <w:rsid w:val="506E88E8"/>
    <w:rsid w:val="50B03B04"/>
    <w:rsid w:val="50C81D7C"/>
    <w:rsid w:val="518FE1AE"/>
    <w:rsid w:val="51E1E2BC"/>
    <w:rsid w:val="51FA6292"/>
    <w:rsid w:val="523F87AD"/>
    <w:rsid w:val="528ADAF6"/>
    <w:rsid w:val="52DBBD95"/>
    <w:rsid w:val="53342327"/>
    <w:rsid w:val="5337F7A2"/>
    <w:rsid w:val="53724A4B"/>
    <w:rsid w:val="5392D0E3"/>
    <w:rsid w:val="53DDF988"/>
    <w:rsid w:val="53F9B8AD"/>
    <w:rsid w:val="544A9BA6"/>
    <w:rsid w:val="55A2835B"/>
    <w:rsid w:val="55C77426"/>
    <w:rsid w:val="5614F434"/>
    <w:rsid w:val="56508463"/>
    <w:rsid w:val="56600FB0"/>
    <w:rsid w:val="56F042B3"/>
    <w:rsid w:val="57538E3A"/>
    <w:rsid w:val="575F9C2E"/>
    <w:rsid w:val="57E3443F"/>
    <w:rsid w:val="584CD770"/>
    <w:rsid w:val="588DFBD3"/>
    <w:rsid w:val="5895F693"/>
    <w:rsid w:val="58E52D7B"/>
    <w:rsid w:val="59004663"/>
    <w:rsid w:val="5910502D"/>
    <w:rsid w:val="593B9FAE"/>
    <w:rsid w:val="593ED47D"/>
    <w:rsid w:val="59486C8D"/>
    <w:rsid w:val="5969DD9F"/>
    <w:rsid w:val="59A430F9"/>
    <w:rsid w:val="59C3D8D3"/>
    <w:rsid w:val="5A44A61F"/>
    <w:rsid w:val="5A611EC1"/>
    <w:rsid w:val="5A818DA1"/>
    <w:rsid w:val="5A9AE549"/>
    <w:rsid w:val="5AF37F87"/>
    <w:rsid w:val="5B391079"/>
    <w:rsid w:val="5BCA3E64"/>
    <w:rsid w:val="5C0385DE"/>
    <w:rsid w:val="5CA3DEB3"/>
    <w:rsid w:val="5CEEE8B0"/>
    <w:rsid w:val="5D1DCF33"/>
    <w:rsid w:val="5D2570CA"/>
    <w:rsid w:val="5DA575E4"/>
    <w:rsid w:val="5E538998"/>
    <w:rsid w:val="5E9E8790"/>
    <w:rsid w:val="5EA16164"/>
    <w:rsid w:val="5EB5560C"/>
    <w:rsid w:val="5EE00D0A"/>
    <w:rsid w:val="5EF23BA1"/>
    <w:rsid w:val="5F9098DC"/>
    <w:rsid w:val="5FC2927F"/>
    <w:rsid w:val="5FDB0433"/>
    <w:rsid w:val="60004F7E"/>
    <w:rsid w:val="602815E5"/>
    <w:rsid w:val="60E45720"/>
    <w:rsid w:val="611D7BA0"/>
    <w:rsid w:val="61696EFE"/>
    <w:rsid w:val="61ABBBE7"/>
    <w:rsid w:val="61F23E8F"/>
    <w:rsid w:val="62C190DD"/>
    <w:rsid w:val="62DFDCEF"/>
    <w:rsid w:val="6301FC7E"/>
    <w:rsid w:val="633C17C9"/>
    <w:rsid w:val="635CF851"/>
    <w:rsid w:val="63FA5265"/>
    <w:rsid w:val="64547ECC"/>
    <w:rsid w:val="6485F530"/>
    <w:rsid w:val="64889573"/>
    <w:rsid w:val="64D034A1"/>
    <w:rsid w:val="64D5A5C9"/>
    <w:rsid w:val="650B8752"/>
    <w:rsid w:val="653C597A"/>
    <w:rsid w:val="6555C4F5"/>
    <w:rsid w:val="655B0C1B"/>
    <w:rsid w:val="658063B0"/>
    <w:rsid w:val="658B28D3"/>
    <w:rsid w:val="65A5E3BA"/>
    <w:rsid w:val="65ACEAE7"/>
    <w:rsid w:val="65B39A5E"/>
    <w:rsid w:val="65C08B9C"/>
    <w:rsid w:val="65DCEDD3"/>
    <w:rsid w:val="661459ED"/>
    <w:rsid w:val="662465D4"/>
    <w:rsid w:val="663450D3"/>
    <w:rsid w:val="66709889"/>
    <w:rsid w:val="67104932"/>
    <w:rsid w:val="676262F6"/>
    <w:rsid w:val="6774CEA5"/>
    <w:rsid w:val="67EC847E"/>
    <w:rsid w:val="67EFCAE2"/>
    <w:rsid w:val="681F2D32"/>
    <w:rsid w:val="6832AB8A"/>
    <w:rsid w:val="689077E5"/>
    <w:rsid w:val="69114C59"/>
    <w:rsid w:val="6A0C018A"/>
    <w:rsid w:val="6A0FDF0A"/>
    <w:rsid w:val="6A57233F"/>
    <w:rsid w:val="6A7C16F9"/>
    <w:rsid w:val="6A94E44C"/>
    <w:rsid w:val="6ACE16CB"/>
    <w:rsid w:val="6AD5EC4E"/>
    <w:rsid w:val="6AE7CB10"/>
    <w:rsid w:val="6B3F415D"/>
    <w:rsid w:val="6B82BD63"/>
    <w:rsid w:val="6B873DD3"/>
    <w:rsid w:val="6BAFD6FF"/>
    <w:rsid w:val="6BC00E40"/>
    <w:rsid w:val="6CFA04A5"/>
    <w:rsid w:val="6D89F40C"/>
    <w:rsid w:val="6DCBC3CD"/>
    <w:rsid w:val="6E1ABE03"/>
    <w:rsid w:val="6E312C2C"/>
    <w:rsid w:val="6E680AC3"/>
    <w:rsid w:val="6F2CE142"/>
    <w:rsid w:val="6FB4C800"/>
    <w:rsid w:val="6FD02FBB"/>
    <w:rsid w:val="70862D6E"/>
    <w:rsid w:val="70CC793C"/>
    <w:rsid w:val="71850CB0"/>
    <w:rsid w:val="71E50EC2"/>
    <w:rsid w:val="71FAE52D"/>
    <w:rsid w:val="71FDD33E"/>
    <w:rsid w:val="72C1C91C"/>
    <w:rsid w:val="72E07010"/>
    <w:rsid w:val="730D6023"/>
    <w:rsid w:val="736292D3"/>
    <w:rsid w:val="7386EEF4"/>
    <w:rsid w:val="7399716D"/>
    <w:rsid w:val="745D997D"/>
    <w:rsid w:val="74B9A5DF"/>
    <w:rsid w:val="74C7AB16"/>
    <w:rsid w:val="751CAF84"/>
    <w:rsid w:val="7553B62B"/>
    <w:rsid w:val="75F213D0"/>
    <w:rsid w:val="764B4639"/>
    <w:rsid w:val="76633944"/>
    <w:rsid w:val="76762578"/>
    <w:rsid w:val="76CAF14C"/>
    <w:rsid w:val="76E63D18"/>
    <w:rsid w:val="774668DA"/>
    <w:rsid w:val="7767409E"/>
    <w:rsid w:val="77DA714C"/>
    <w:rsid w:val="780B46FA"/>
    <w:rsid w:val="78182A46"/>
    <w:rsid w:val="782E87E2"/>
    <w:rsid w:val="783F0123"/>
    <w:rsid w:val="78545046"/>
    <w:rsid w:val="787FE4D0"/>
    <w:rsid w:val="78CBF033"/>
    <w:rsid w:val="78FE04EB"/>
    <w:rsid w:val="79B84CD5"/>
    <w:rsid w:val="79CF151C"/>
    <w:rsid w:val="79EF82A7"/>
    <w:rsid w:val="79F521DD"/>
    <w:rsid w:val="7A38EBB9"/>
    <w:rsid w:val="7AA22021"/>
    <w:rsid w:val="7B58AFA7"/>
    <w:rsid w:val="7BD73444"/>
    <w:rsid w:val="7BF34339"/>
    <w:rsid w:val="7C35A5AD"/>
    <w:rsid w:val="7C988532"/>
    <w:rsid w:val="7D04633C"/>
    <w:rsid w:val="7D21E6B1"/>
    <w:rsid w:val="7D629478"/>
    <w:rsid w:val="7DAEE592"/>
    <w:rsid w:val="7DBFB1DD"/>
    <w:rsid w:val="7DE3B08A"/>
    <w:rsid w:val="7E4145EB"/>
    <w:rsid w:val="7EC3B086"/>
    <w:rsid w:val="7ED185D3"/>
    <w:rsid w:val="7F0BFAAA"/>
    <w:rsid w:val="7F19CB30"/>
    <w:rsid w:val="7F62147E"/>
    <w:rsid w:val="7F9574F4"/>
    <w:rsid w:val="7FB74B81"/>
    <w:rsid w:val="7FC06AC8"/>
    <w:rsid w:val="7FF08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6D030374-FE3D-4858-A04E-286CB071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AA16E9"/>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styleId="NoSpacing">
    <w:name w:val="No Spacing"/>
    <w:uiPriority w:val="1"/>
    <w:qFormat/>
    <w:rsid w:val="00D34A19"/>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AA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912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768160898">
      <w:bodyDiv w:val="1"/>
      <w:marLeft w:val="0"/>
      <w:marRight w:val="0"/>
      <w:marTop w:val="0"/>
      <w:marBottom w:val="0"/>
      <w:divBdr>
        <w:top w:val="none" w:sz="0" w:space="0" w:color="auto"/>
        <w:left w:val="none" w:sz="0" w:space="0" w:color="auto"/>
        <w:bottom w:val="none" w:sz="0" w:space="0" w:color="auto"/>
        <w:right w:val="none" w:sz="0" w:space="0" w:color="auto"/>
      </w:divBdr>
    </w:div>
    <w:div w:id="844978894">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767380546">
      <w:bodyDiv w:val="1"/>
      <w:marLeft w:val="0"/>
      <w:marRight w:val="0"/>
      <w:marTop w:val="0"/>
      <w:marBottom w:val="0"/>
      <w:divBdr>
        <w:top w:val="none" w:sz="0" w:space="0" w:color="auto"/>
        <w:left w:val="none" w:sz="0" w:space="0" w:color="auto"/>
        <w:bottom w:val="none" w:sz="0" w:space="0" w:color="auto"/>
        <w:right w:val="none" w:sz="0" w:space="0" w:color="auto"/>
      </w:divBdr>
      <w:divsChild>
        <w:div w:id="50006877">
          <w:marLeft w:val="0"/>
          <w:marRight w:val="0"/>
          <w:marTop w:val="0"/>
          <w:marBottom w:val="0"/>
          <w:divBdr>
            <w:top w:val="none" w:sz="0" w:space="0" w:color="auto"/>
            <w:left w:val="none" w:sz="0" w:space="0" w:color="auto"/>
            <w:bottom w:val="none" w:sz="0" w:space="0" w:color="auto"/>
            <w:right w:val="none" w:sz="0" w:space="0" w:color="auto"/>
          </w:divBdr>
        </w:div>
        <w:div w:id="163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unhcr.org/en/documents/details/92257" TargetMode="External"/><Relationship Id="rId18" Type="http://schemas.openxmlformats.org/officeDocument/2006/relationships/hyperlink" Target="mailto:tender.md@unwomen.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niela.david@unwomen.org" TargetMode="External"/><Relationship Id="rId17" Type="http://schemas.openxmlformats.org/officeDocument/2006/relationships/hyperlink" Target="mailto:daniela.david@unwomen.org" TargetMode="External"/><Relationship Id="rId25" Type="http://schemas.openxmlformats.org/officeDocument/2006/relationships/hyperlink" Target="https://undocs.org/ST/SGB/2003/13" TargetMode="External"/><Relationship Id="rId2" Type="http://schemas.openxmlformats.org/officeDocument/2006/relationships/customXml" Target="../customXml/item2.xml"/><Relationship Id="rId16" Type="http://schemas.openxmlformats.org/officeDocument/2006/relationships/hyperlink" Target="https://www.ungm.org/UNUser/Documents/DownloadPublicDocument?docId=340359"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david@unwomen.org"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ungm.org/UNUser/Documents/DownloadPublicDocument?docId=340359"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placement.iom.int/reports/republic-moldova-displacement-surveys-ukrainian-refugees-and-tcns-09-march-22-april-2022" TargetMode="External"/><Relationship Id="rId22" Type="http://schemas.openxmlformats.org/officeDocument/2006/relationships/header" Target="header2.xml"/><Relationship Id="rId27" Type="http://schemas.openxmlformats.org/officeDocument/2006/relationships/footer" Target="footer4.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www.un.org/Docs/journal/asp/ws.asp?m=ST/SGB/2003/13" TargetMode="External"/><Relationship Id="rId2" Type="http://schemas.openxmlformats.org/officeDocument/2006/relationships/hyperlink" Target="https://www.unwomen.org/en/digital-library/publications/2022/05/rapid-gender-analysis-of-ukraine" TargetMode="External"/><Relationship Id="rId1" Type="http://schemas.openxmlformats.org/officeDocument/2006/relationships/hyperlink" Target="https://reliefweb.int/sites/reliefweb.int/files/resources/Ukraine-Rape-As-A-Weapon-of-War-April-20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b36798-5b12-4ea1-9b67-3242fa6ead4b">
      <Terms xmlns="http://schemas.microsoft.com/office/infopath/2007/PartnerControls"/>
    </lcf76f155ced4ddcb4097134ff3c332f>
    <TaxCatchAll xmlns="baebb7ee-2ec0-4cc9-942c-fd04cc55e9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6b36798-5b12-4ea1-9b67-3242fa6ead4b"/>
    <ds:schemaRef ds:uri="baebb7ee-2ec0-4cc9-942c-fd04cc55e912"/>
  </ds:schemaRefs>
</ds:datastoreItem>
</file>

<file path=customXml/itemProps2.xml><?xml version="1.0" encoding="utf-8"?>
<ds:datastoreItem xmlns:ds="http://schemas.openxmlformats.org/officeDocument/2006/customXml" ds:itemID="{5A1DA43E-6A17-42B1-B226-88AE08DAA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6470</Words>
  <Characters>36880</Characters>
  <Application>Microsoft Office Word</Application>
  <DocSecurity>0</DocSecurity>
  <Lines>307</Lines>
  <Paragraphs>86</Paragraphs>
  <ScaleCrop>false</ScaleCrop>
  <Company/>
  <LinksUpToDate>false</LinksUpToDate>
  <CharactersWithSpaces>43264</CharactersWithSpaces>
  <SharedDoc>false</SharedDoc>
  <HLinks>
    <vt:vector size="72" baseType="variant">
      <vt:variant>
        <vt:i4>5046281</vt:i4>
      </vt:variant>
      <vt:variant>
        <vt:i4>24</vt:i4>
      </vt:variant>
      <vt:variant>
        <vt:i4>0</vt:i4>
      </vt:variant>
      <vt:variant>
        <vt:i4>5</vt:i4>
      </vt:variant>
      <vt:variant>
        <vt:lpwstr>https://undocs.org/ST/SGB/2003/13</vt:lpwstr>
      </vt:variant>
      <vt:variant>
        <vt:lpwstr/>
      </vt:variant>
      <vt:variant>
        <vt:i4>6160428</vt:i4>
      </vt:variant>
      <vt:variant>
        <vt:i4>21</vt:i4>
      </vt:variant>
      <vt:variant>
        <vt:i4>0</vt:i4>
      </vt:variant>
      <vt:variant>
        <vt:i4>5</vt:i4>
      </vt:variant>
      <vt:variant>
        <vt:lpwstr>mailto:tender.md@unwomen.org</vt:lpwstr>
      </vt:variant>
      <vt:variant>
        <vt:lpwstr/>
      </vt:variant>
      <vt:variant>
        <vt:i4>1245296</vt:i4>
      </vt:variant>
      <vt:variant>
        <vt:i4>18</vt:i4>
      </vt:variant>
      <vt:variant>
        <vt:i4>0</vt:i4>
      </vt:variant>
      <vt:variant>
        <vt:i4>5</vt:i4>
      </vt:variant>
      <vt:variant>
        <vt:lpwstr>mailto:daniela.david@unwomen.org</vt:lpwstr>
      </vt:variant>
      <vt:variant>
        <vt:lpwstr/>
      </vt:variant>
      <vt:variant>
        <vt:i4>196699</vt:i4>
      </vt:variant>
      <vt:variant>
        <vt:i4>15</vt:i4>
      </vt:variant>
      <vt:variant>
        <vt:i4>0</vt:i4>
      </vt:variant>
      <vt:variant>
        <vt:i4>5</vt:i4>
      </vt:variant>
      <vt:variant>
        <vt:lpwstr>https://www.ungm.org/UNUser/Documents/DownloadPublicDocument?docId=340359</vt:lpwstr>
      </vt:variant>
      <vt:variant>
        <vt:lpwstr/>
      </vt:variant>
      <vt:variant>
        <vt:i4>196699</vt:i4>
      </vt:variant>
      <vt:variant>
        <vt:i4>12</vt:i4>
      </vt:variant>
      <vt:variant>
        <vt:i4>0</vt:i4>
      </vt:variant>
      <vt:variant>
        <vt:i4>5</vt:i4>
      </vt:variant>
      <vt:variant>
        <vt:lpwstr>https://www.ungm.org/UNUser/Documents/DownloadPublicDocument?docId=340359</vt:lpwstr>
      </vt:variant>
      <vt:variant>
        <vt:lpwstr/>
      </vt:variant>
      <vt:variant>
        <vt:i4>1441820</vt:i4>
      </vt:variant>
      <vt:variant>
        <vt:i4>9</vt:i4>
      </vt:variant>
      <vt:variant>
        <vt:i4>0</vt:i4>
      </vt:variant>
      <vt:variant>
        <vt:i4>5</vt:i4>
      </vt:variant>
      <vt:variant>
        <vt:lpwstr>https://displacement.iom.int/reports/republic-moldova-displacement-surveys-ukrainian-refugees-and-tcns-09-march-22-april-2022</vt:lpwstr>
      </vt:variant>
      <vt:variant>
        <vt:lpwstr/>
      </vt:variant>
      <vt:variant>
        <vt:i4>5767192</vt:i4>
      </vt:variant>
      <vt:variant>
        <vt:i4>6</vt:i4>
      </vt:variant>
      <vt:variant>
        <vt:i4>0</vt:i4>
      </vt:variant>
      <vt:variant>
        <vt:i4>5</vt:i4>
      </vt:variant>
      <vt:variant>
        <vt:lpwstr>https://data.unhcr.org/en/documents/details/92257</vt:lpwstr>
      </vt:variant>
      <vt:variant>
        <vt:lpwstr/>
      </vt:variant>
      <vt:variant>
        <vt:i4>1245296</vt:i4>
      </vt:variant>
      <vt:variant>
        <vt:i4>3</vt:i4>
      </vt:variant>
      <vt:variant>
        <vt:i4>0</vt:i4>
      </vt:variant>
      <vt:variant>
        <vt:i4>5</vt:i4>
      </vt:variant>
      <vt:variant>
        <vt:lpwstr>mailto:daniela.david@unwomen.org</vt:lpwstr>
      </vt:variant>
      <vt:variant>
        <vt:lpwstr/>
      </vt:variant>
      <vt:variant>
        <vt:i4>1245296</vt:i4>
      </vt:variant>
      <vt:variant>
        <vt:i4>0</vt:i4>
      </vt:variant>
      <vt:variant>
        <vt:i4>0</vt:i4>
      </vt:variant>
      <vt:variant>
        <vt:i4>5</vt:i4>
      </vt:variant>
      <vt:variant>
        <vt:lpwstr>mailto:daniela.david@unwomen.org</vt:lpwstr>
      </vt:variant>
      <vt:variant>
        <vt:lpwstr/>
      </vt:variant>
      <vt:variant>
        <vt:i4>7209016</vt:i4>
      </vt:variant>
      <vt:variant>
        <vt:i4>6</vt:i4>
      </vt:variant>
      <vt:variant>
        <vt:i4>0</vt:i4>
      </vt:variant>
      <vt:variant>
        <vt:i4>5</vt:i4>
      </vt:variant>
      <vt:variant>
        <vt:lpwstr>http://www.un.org/Docs/journal/asp/ws.asp?m=ST/SGB/2003/13</vt:lpwstr>
      </vt:variant>
      <vt:variant>
        <vt:lpwstr/>
      </vt:variant>
      <vt:variant>
        <vt:i4>1376258</vt:i4>
      </vt:variant>
      <vt:variant>
        <vt:i4>3</vt:i4>
      </vt:variant>
      <vt:variant>
        <vt:i4>0</vt:i4>
      </vt:variant>
      <vt:variant>
        <vt:i4>5</vt:i4>
      </vt:variant>
      <vt:variant>
        <vt:lpwstr>https://www.unwomen.org/en/digital-library/publications/2022/05/rapid-gender-analysis-of-ukraine</vt:lpwstr>
      </vt:variant>
      <vt:variant>
        <vt:lpwstr/>
      </vt:variant>
      <vt:variant>
        <vt:i4>5898269</vt:i4>
      </vt:variant>
      <vt:variant>
        <vt:i4>0</vt:i4>
      </vt:variant>
      <vt:variant>
        <vt:i4>0</vt:i4>
      </vt:variant>
      <vt:variant>
        <vt:i4>5</vt:i4>
      </vt:variant>
      <vt:variant>
        <vt:lpwstr>https://reliefweb.int/sites/reliefweb.int/files/resources/Ukraine-Rape-As-A-Weapon-of-War-April-2022.pdf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Ionela Nicorici-Railean</cp:lastModifiedBy>
  <cp:revision>10</cp:revision>
  <cp:lastPrinted>2022-11-04T13:18:00Z</cp:lastPrinted>
  <dcterms:created xsi:type="dcterms:W3CDTF">2022-12-23T06:20:00Z</dcterms:created>
  <dcterms:modified xsi:type="dcterms:W3CDTF">2022-12-23T08:43:00Z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_dlc_DocIdItemGuid">
    <vt:lpwstr>9ff37445-b86b-4228-b219-40ee6563279d</vt:lpwstr>
  </property>
  <property fmtid="{D5CDD505-2E9C-101B-9397-08002B2CF9AE}" pid="4" name="MediaServiceImageTags">
    <vt:lpwstr/>
  </property>
</Properties>
</file>