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F24D" w14:textId="77777777" w:rsidR="00F7341D" w:rsidRPr="00715BF3" w:rsidRDefault="00F7341D" w:rsidP="00F7341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715BF3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Annex B-4</w:t>
      </w:r>
    </w:p>
    <w:p w14:paraId="00B331F1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Capacity Assessment Minimum Documents </w:t>
      </w:r>
    </w:p>
    <w:p w14:paraId="758FA657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lang w:val="en-GB"/>
        </w:rPr>
      </w:pPr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>(</w:t>
      </w:r>
      <w:proofErr w:type="gramStart"/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>to</w:t>
      </w:r>
      <w:proofErr w:type="gramEnd"/>
      <w:r w:rsidRPr="00715BF3"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be submitted by potential Responsible Parties and submission assessed by the reviewer)</w:t>
      </w:r>
    </w:p>
    <w:p w14:paraId="22ED55DD" w14:textId="77777777" w:rsidR="00F7341D" w:rsidRPr="00715BF3" w:rsidRDefault="00F7341D" w:rsidP="00F7341D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0603C0DA" w14:textId="77777777" w:rsidR="00F7341D" w:rsidRPr="004E0204" w:rsidRDefault="00F7341D" w:rsidP="00F7341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4E0204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 for proposal</w:t>
      </w:r>
    </w:p>
    <w:p w14:paraId="590A1C32" w14:textId="77777777" w:rsidR="00F7341D" w:rsidRPr="004E0204" w:rsidRDefault="00F7341D" w:rsidP="00F7341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FC7CBD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Responsible Parties Civil Society Organizations/Consortium to deliver a set of interventions to support the Refugee women and girls’ and those from host </w:t>
      </w:r>
      <w:proofErr w:type="gramStart"/>
      <w:r w:rsidRPr="00FC7CBD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communities</w:t>
      </w:r>
      <w:proofErr w:type="gramEnd"/>
      <w:r w:rsidRPr="00FC7CBD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survivors of GBV and those at-risk</w:t>
      </w:r>
    </w:p>
    <w:p w14:paraId="73E8A26C" w14:textId="77777777" w:rsidR="00F7341D" w:rsidRPr="002E739E" w:rsidRDefault="00F7341D" w:rsidP="00F7341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highlight w:val="yellow"/>
          <w:lang w:val="en-GB" w:eastAsia="en-GB"/>
        </w:rPr>
      </w:pPr>
    </w:p>
    <w:p w14:paraId="3EABF787" w14:textId="77777777" w:rsidR="00F7341D" w:rsidRPr="00715BF3" w:rsidRDefault="00F7341D" w:rsidP="00F7341D">
      <w:pPr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  <w:lang w:val="en-GB" w:eastAsia="en-GB"/>
        </w:rPr>
      </w:pPr>
      <w:r w:rsidRPr="00E908DD">
        <w:rPr>
          <w:rFonts w:eastAsia="Times New Roman" w:cstheme="minorHAnsi"/>
          <w:b/>
          <w:color w:val="000000" w:themeColor="text1"/>
          <w:sz w:val="18"/>
          <w:szCs w:val="18"/>
          <w:lang w:val="en-GB" w:eastAsia="en-GB"/>
        </w:rPr>
        <w:t xml:space="preserve">CFP No. </w:t>
      </w:r>
      <w:r w:rsidRPr="00E908DD"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UNW-ECA-MDA</w:t>
      </w:r>
      <w:r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-HA</w:t>
      </w:r>
      <w:r w:rsidRPr="00E908DD"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-CfP-00</w:t>
      </w:r>
      <w:r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4</w:t>
      </w:r>
    </w:p>
    <w:p w14:paraId="6643DE44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color w:val="000000"/>
          <w:sz w:val="18"/>
          <w:szCs w:val="18"/>
          <w:lang w:val="en-GB"/>
        </w:rPr>
      </w:pPr>
    </w:p>
    <w:p w14:paraId="54B2C9F1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F7341D" w:rsidRPr="00715BF3" w14:paraId="7C367B0D" w14:textId="77777777" w:rsidTr="00B944E8">
        <w:trPr>
          <w:jc w:val="center"/>
        </w:trPr>
        <w:tc>
          <w:tcPr>
            <w:tcW w:w="5305" w:type="dxa"/>
          </w:tcPr>
          <w:p w14:paraId="69FA0A53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386B01F2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F7341D" w:rsidRPr="00715BF3" w14:paraId="196E69ED" w14:textId="77777777" w:rsidTr="00B944E8">
        <w:trPr>
          <w:jc w:val="center"/>
        </w:trPr>
        <w:tc>
          <w:tcPr>
            <w:tcW w:w="5305" w:type="dxa"/>
          </w:tcPr>
          <w:p w14:paraId="511B8F44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Legal registration</w:t>
            </w:r>
          </w:p>
        </w:tc>
        <w:tc>
          <w:tcPr>
            <w:tcW w:w="1980" w:type="dxa"/>
          </w:tcPr>
          <w:p w14:paraId="29541320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1CBB8474" w14:textId="77777777" w:rsidTr="00B944E8">
        <w:trPr>
          <w:jc w:val="center"/>
        </w:trPr>
        <w:tc>
          <w:tcPr>
            <w:tcW w:w="5305" w:type="dxa"/>
          </w:tcPr>
          <w:p w14:paraId="3BE25E86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765101B5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117AD28E" w14:textId="77777777" w:rsidTr="00B944E8">
        <w:trPr>
          <w:jc w:val="center"/>
        </w:trPr>
        <w:tc>
          <w:tcPr>
            <w:tcW w:w="5305" w:type="dxa"/>
          </w:tcPr>
          <w:p w14:paraId="60D507D1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Organigram of the organization</w:t>
            </w:r>
          </w:p>
        </w:tc>
        <w:tc>
          <w:tcPr>
            <w:tcW w:w="1980" w:type="dxa"/>
          </w:tcPr>
          <w:p w14:paraId="6799C72C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53739E86" w14:textId="77777777" w:rsidTr="00B944E8">
        <w:trPr>
          <w:trHeight w:val="305"/>
          <w:jc w:val="center"/>
        </w:trPr>
        <w:tc>
          <w:tcPr>
            <w:tcW w:w="5305" w:type="dxa"/>
          </w:tcPr>
          <w:p w14:paraId="2FEC56D2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Key management</w:t>
            </w:r>
          </w:p>
        </w:tc>
        <w:tc>
          <w:tcPr>
            <w:tcW w:w="1980" w:type="dxa"/>
          </w:tcPr>
          <w:p w14:paraId="18CB89D6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455B95A5" w14:textId="77777777" w:rsidTr="00B944E8">
        <w:trPr>
          <w:jc w:val="center"/>
        </w:trPr>
        <w:tc>
          <w:tcPr>
            <w:tcW w:w="5305" w:type="dxa"/>
          </w:tcPr>
          <w:p w14:paraId="159554F9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1CE98337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6C787192" w14:textId="77777777" w:rsidTr="00B944E8">
        <w:trPr>
          <w:jc w:val="center"/>
        </w:trPr>
        <w:tc>
          <w:tcPr>
            <w:tcW w:w="5305" w:type="dxa"/>
          </w:tcPr>
          <w:p w14:paraId="6588AB6A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4724DE7E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4A1BC65C" w14:textId="77777777" w:rsidTr="00B944E8">
        <w:trPr>
          <w:jc w:val="center"/>
        </w:trPr>
        <w:tc>
          <w:tcPr>
            <w:tcW w:w="5305" w:type="dxa"/>
          </w:tcPr>
          <w:p w14:paraId="63A9DA29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Sexual Exploitation and Abuse (SEA) policy consistent with the UN SEA bulletin </w:t>
            </w:r>
            <w:hyperlink r:id="rId4" w:history="1">
              <w:r w:rsidRPr="00715BF3">
                <w:rPr>
                  <w:rStyle w:val="Hyperlink"/>
                  <w:rFonts w:cstheme="minorHAnsi"/>
                  <w:sz w:val="18"/>
                  <w:szCs w:val="18"/>
                  <w:lang w:val="en-GB"/>
                </w:rPr>
                <w:t>ST/SGB/2003/13</w:t>
              </w:r>
            </w:hyperlink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cr/>
            </w:r>
          </w:p>
          <w:p w14:paraId="062334EF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Where RP has adopted UN Women SEA Protocol, RP </w:t>
            </w:r>
            <w:proofErr w:type="gramStart"/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 to</w:t>
            </w:r>
            <w:proofErr w:type="gramEnd"/>
            <w:r w:rsidRPr="00715BF3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ensure to have developed a SEA policy</w:t>
            </w:r>
            <w:r w:rsidRPr="00715BF3">
              <w:rPr>
                <w:rFonts w:cstheme="minorHAnsi"/>
                <w:sz w:val="18"/>
                <w:szCs w:val="18"/>
                <w:lang w:val="en-GB"/>
              </w:rPr>
              <w:t xml:space="preserve">; </w:t>
            </w:r>
          </w:p>
        </w:tc>
        <w:tc>
          <w:tcPr>
            <w:tcW w:w="1980" w:type="dxa"/>
          </w:tcPr>
          <w:p w14:paraId="0FB266BB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</w:tbl>
    <w:p w14:paraId="26959AA1" w14:textId="77777777" w:rsidR="00F7341D" w:rsidRPr="00715BF3" w:rsidRDefault="00F7341D" w:rsidP="00F7341D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5459D8D8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F7341D" w:rsidRPr="00715BF3" w14:paraId="1C4B0486" w14:textId="77777777" w:rsidTr="00B944E8">
        <w:trPr>
          <w:jc w:val="center"/>
        </w:trPr>
        <w:tc>
          <w:tcPr>
            <w:tcW w:w="5305" w:type="dxa"/>
          </w:tcPr>
          <w:p w14:paraId="15E0C5D1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6B119341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F7341D" w:rsidRPr="00715BF3" w14:paraId="2F30344B" w14:textId="77777777" w:rsidTr="00B944E8">
        <w:trPr>
          <w:trHeight w:val="242"/>
          <w:jc w:val="center"/>
        </w:trPr>
        <w:tc>
          <w:tcPr>
            <w:tcW w:w="5305" w:type="dxa"/>
          </w:tcPr>
          <w:p w14:paraId="04F94F57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6B657B18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5FFF57F9" w14:textId="77777777" w:rsidTr="00B944E8">
        <w:trPr>
          <w:trHeight w:val="242"/>
          <w:jc w:val="center"/>
        </w:trPr>
        <w:tc>
          <w:tcPr>
            <w:tcW w:w="5305" w:type="dxa"/>
          </w:tcPr>
          <w:p w14:paraId="6752DC5D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70DCC1AF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2F05D2A0" w14:textId="77777777" w:rsidTr="00B944E8">
        <w:trPr>
          <w:trHeight w:val="305"/>
          <w:jc w:val="center"/>
        </w:trPr>
        <w:tc>
          <w:tcPr>
            <w:tcW w:w="5305" w:type="dxa"/>
          </w:tcPr>
          <w:p w14:paraId="61DEDFF8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Audited Statements of last 3 years</w:t>
            </w:r>
          </w:p>
        </w:tc>
        <w:tc>
          <w:tcPr>
            <w:tcW w:w="1980" w:type="dxa"/>
          </w:tcPr>
          <w:p w14:paraId="3E43183E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2559770F" w14:textId="77777777" w:rsidTr="00B944E8">
        <w:trPr>
          <w:jc w:val="center"/>
        </w:trPr>
        <w:tc>
          <w:tcPr>
            <w:tcW w:w="5305" w:type="dxa"/>
          </w:tcPr>
          <w:p w14:paraId="0D6DFE46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Banks</w:t>
            </w:r>
          </w:p>
        </w:tc>
        <w:tc>
          <w:tcPr>
            <w:tcW w:w="1980" w:type="dxa"/>
          </w:tcPr>
          <w:p w14:paraId="4FC0751B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1E388940" w14:textId="77777777" w:rsidTr="00B944E8">
        <w:trPr>
          <w:jc w:val="center"/>
        </w:trPr>
        <w:tc>
          <w:tcPr>
            <w:tcW w:w="5305" w:type="dxa"/>
          </w:tcPr>
          <w:p w14:paraId="743943A7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Name of External Auditors</w:t>
            </w:r>
          </w:p>
        </w:tc>
        <w:tc>
          <w:tcPr>
            <w:tcW w:w="1980" w:type="dxa"/>
          </w:tcPr>
          <w:p w14:paraId="53E54944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79F62407" w14:textId="77777777" w:rsidR="00F7341D" w:rsidRPr="00715BF3" w:rsidRDefault="00F7341D" w:rsidP="00F7341D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72D12131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F7341D" w:rsidRPr="00715BF3" w14:paraId="6958424E" w14:textId="77777777" w:rsidTr="00B944E8">
        <w:trPr>
          <w:jc w:val="center"/>
        </w:trPr>
        <w:tc>
          <w:tcPr>
            <w:tcW w:w="5305" w:type="dxa"/>
          </w:tcPr>
          <w:p w14:paraId="5BF3505B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205EA121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F7341D" w:rsidRPr="00715BF3" w14:paraId="35990640" w14:textId="77777777" w:rsidTr="00B944E8">
        <w:trPr>
          <w:jc w:val="center"/>
        </w:trPr>
        <w:tc>
          <w:tcPr>
            <w:tcW w:w="5305" w:type="dxa"/>
          </w:tcPr>
          <w:p w14:paraId="79F4A9F0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 Policy/Manual</w:t>
            </w:r>
          </w:p>
        </w:tc>
        <w:tc>
          <w:tcPr>
            <w:tcW w:w="1980" w:type="dxa"/>
          </w:tcPr>
          <w:p w14:paraId="3A2842D7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294DB7EB" w14:textId="77777777" w:rsidTr="00B944E8">
        <w:trPr>
          <w:jc w:val="center"/>
        </w:trPr>
        <w:tc>
          <w:tcPr>
            <w:tcW w:w="5305" w:type="dxa"/>
          </w:tcPr>
          <w:p w14:paraId="4A919E6A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Templates of the solicitation documents for procurement of goods/services, </w:t>
            </w:r>
            <w:proofErr w:type="gramStart"/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Request for Quotation (FRQ), Request for Proposal (RFP) etc. </w:t>
            </w:r>
          </w:p>
        </w:tc>
        <w:tc>
          <w:tcPr>
            <w:tcW w:w="1980" w:type="dxa"/>
          </w:tcPr>
          <w:p w14:paraId="4F772831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440AC724" w14:textId="77777777" w:rsidTr="00B944E8">
        <w:trPr>
          <w:jc w:val="center"/>
        </w:trPr>
        <w:tc>
          <w:tcPr>
            <w:tcW w:w="5305" w:type="dxa"/>
          </w:tcPr>
          <w:p w14:paraId="25957D3A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72F1DF27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6C86802D" w14:textId="77777777" w:rsidR="00F7341D" w:rsidRPr="00715BF3" w:rsidRDefault="00F7341D" w:rsidP="00F7341D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7EF01EDA" w14:textId="77777777" w:rsidR="00F7341D" w:rsidRPr="00715BF3" w:rsidRDefault="00F7341D" w:rsidP="00F7341D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715BF3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F7341D" w:rsidRPr="00715BF3" w14:paraId="38DDF675" w14:textId="77777777" w:rsidTr="00B944E8">
        <w:trPr>
          <w:jc w:val="center"/>
        </w:trPr>
        <w:tc>
          <w:tcPr>
            <w:tcW w:w="5305" w:type="dxa"/>
          </w:tcPr>
          <w:p w14:paraId="5CDC8F99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147DCAE9" w14:textId="77777777" w:rsidR="00F7341D" w:rsidRPr="00715BF3" w:rsidRDefault="00F7341D" w:rsidP="00B944E8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 / Optional</w:t>
            </w:r>
          </w:p>
        </w:tc>
      </w:tr>
      <w:tr w:rsidR="00F7341D" w:rsidRPr="00715BF3" w14:paraId="46B40A0C" w14:textId="77777777" w:rsidTr="00B944E8">
        <w:trPr>
          <w:jc w:val="center"/>
        </w:trPr>
        <w:tc>
          <w:tcPr>
            <w:tcW w:w="5305" w:type="dxa"/>
          </w:tcPr>
          <w:p w14:paraId="3644A79E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List of main clients / donors</w:t>
            </w:r>
          </w:p>
        </w:tc>
        <w:tc>
          <w:tcPr>
            <w:tcW w:w="1980" w:type="dxa"/>
          </w:tcPr>
          <w:p w14:paraId="02DF2C52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5BB2DFA5" w14:textId="77777777" w:rsidTr="00B944E8">
        <w:trPr>
          <w:trHeight w:val="305"/>
          <w:jc w:val="center"/>
        </w:trPr>
        <w:tc>
          <w:tcPr>
            <w:tcW w:w="5305" w:type="dxa"/>
          </w:tcPr>
          <w:p w14:paraId="03F25A6A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Two references</w:t>
            </w:r>
          </w:p>
        </w:tc>
        <w:tc>
          <w:tcPr>
            <w:tcW w:w="1980" w:type="dxa"/>
          </w:tcPr>
          <w:p w14:paraId="038335C8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F7341D" w:rsidRPr="00715BF3" w14:paraId="234C08D8" w14:textId="77777777" w:rsidTr="00B944E8">
        <w:trPr>
          <w:trHeight w:val="305"/>
          <w:jc w:val="center"/>
        </w:trPr>
        <w:tc>
          <w:tcPr>
            <w:tcW w:w="5305" w:type="dxa"/>
          </w:tcPr>
          <w:p w14:paraId="783A9A4D" w14:textId="77777777" w:rsidR="00F7341D" w:rsidRPr="00715BF3" w:rsidRDefault="00F7341D" w:rsidP="00B944E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Past reports to clients / donors within the last 3 years</w:t>
            </w:r>
          </w:p>
        </w:tc>
        <w:tc>
          <w:tcPr>
            <w:tcW w:w="1980" w:type="dxa"/>
          </w:tcPr>
          <w:p w14:paraId="7B3E623F" w14:textId="77777777" w:rsidR="00F7341D" w:rsidRPr="00715BF3" w:rsidRDefault="00F7341D" w:rsidP="00B944E8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715BF3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4EB60CAB" w14:textId="77777777" w:rsidR="006713CF" w:rsidRDefault="006713CF"/>
    <w:sectPr w:rsidR="00671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1D"/>
    <w:rsid w:val="006713CF"/>
    <w:rsid w:val="00F7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E95BA"/>
  <w15:chartTrackingRefBased/>
  <w15:docId w15:val="{86723FDF-E68C-4B83-9255-E53F877D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F7341D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4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7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docs.org/ST/SGB/20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Nicorici-Railean</dc:creator>
  <cp:keywords/>
  <dc:description/>
  <cp:lastModifiedBy>Ionela Nicorici-Railean</cp:lastModifiedBy>
  <cp:revision>1</cp:revision>
  <dcterms:created xsi:type="dcterms:W3CDTF">2022-12-23T09:34:00Z</dcterms:created>
  <dcterms:modified xsi:type="dcterms:W3CDTF">2022-12-23T09:34:00Z</dcterms:modified>
</cp:coreProperties>
</file>