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F3B61" w:rsidRDefault="00104C48" w14:paraId="06310FC8" w14:textId="6D0188E6">
      <w:pPr>
        <w:pStyle w:val="BodyText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251658241" behindDoc="0" locked="0" layoutInCell="1" allowOverlap="1" wp14:anchorId="6FB56E74" wp14:editId="7071AFF4">
            <wp:simplePos x="0" y="0"/>
            <wp:positionH relativeFrom="page">
              <wp:posOffset>2896870</wp:posOffset>
            </wp:positionH>
            <wp:positionV relativeFrom="page">
              <wp:posOffset>1010285</wp:posOffset>
            </wp:positionV>
            <wp:extent cx="2532887" cy="3124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2887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242" behindDoc="0" locked="0" layoutInCell="1" allowOverlap="1" wp14:anchorId="7F38338C" wp14:editId="194FC4A7">
            <wp:simplePos x="0" y="0"/>
            <wp:positionH relativeFrom="page">
              <wp:posOffset>825500</wp:posOffset>
            </wp:positionH>
            <wp:positionV relativeFrom="page">
              <wp:posOffset>1023620</wp:posOffset>
            </wp:positionV>
            <wp:extent cx="1331976" cy="390144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1976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51658243" behindDoc="0" locked="0" layoutInCell="1" allowOverlap="1" wp14:anchorId="63EF2D71" wp14:editId="6EEDCFF2">
            <wp:simplePos x="0" y="0"/>
            <wp:positionH relativeFrom="page">
              <wp:posOffset>5984240</wp:posOffset>
            </wp:positionH>
            <wp:positionV relativeFrom="page">
              <wp:posOffset>723900</wp:posOffset>
            </wp:positionV>
            <wp:extent cx="398145" cy="80391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14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F3B61" w:rsidRDefault="00DF3B61" w14:paraId="23370D87" w14:textId="77777777">
      <w:pPr>
        <w:pStyle w:val="BodyText"/>
        <w:rPr>
          <w:rFonts w:ascii="Times New Roman"/>
          <w:sz w:val="20"/>
        </w:rPr>
      </w:pPr>
    </w:p>
    <w:p w:rsidR="00DF3B61" w:rsidRDefault="00DF3B61" w14:paraId="120EAB6B" w14:textId="77777777">
      <w:pPr>
        <w:pStyle w:val="BodyText"/>
        <w:rPr>
          <w:rFonts w:ascii="Times New Roman"/>
          <w:sz w:val="20"/>
        </w:rPr>
      </w:pPr>
    </w:p>
    <w:p w:rsidR="00DF3B61" w:rsidRDefault="00DF3B61" w14:paraId="57D2E443" w14:textId="77777777">
      <w:pPr>
        <w:pStyle w:val="BodyText"/>
        <w:rPr>
          <w:rFonts w:ascii="Times New Roman"/>
          <w:sz w:val="20"/>
        </w:rPr>
      </w:pPr>
    </w:p>
    <w:p w:rsidR="00DF3B61" w:rsidRDefault="00DF3B61" w14:paraId="508BC79D" w14:textId="77777777">
      <w:pPr>
        <w:pStyle w:val="BodyText"/>
        <w:rPr>
          <w:rFonts w:ascii="Times New Roman"/>
          <w:sz w:val="20"/>
        </w:rPr>
      </w:pPr>
    </w:p>
    <w:p w:rsidR="00DF3B61" w:rsidRDefault="00DF3B61" w14:paraId="1D75B3BE" w14:textId="77777777">
      <w:pPr>
        <w:pStyle w:val="BodyText"/>
        <w:rPr>
          <w:rFonts w:ascii="Times New Roman"/>
          <w:sz w:val="20"/>
        </w:rPr>
      </w:pPr>
    </w:p>
    <w:p w:rsidR="00DF3B61" w:rsidRDefault="00DF3B61" w14:paraId="477D5478" w14:textId="77777777">
      <w:pPr>
        <w:pStyle w:val="BodyText"/>
        <w:rPr>
          <w:rFonts w:ascii="Times New Roman"/>
          <w:sz w:val="20"/>
        </w:rPr>
      </w:pPr>
    </w:p>
    <w:p w:rsidR="00DF3B61" w:rsidRDefault="00DF3B61" w14:paraId="2E1E4E45" w14:textId="77777777">
      <w:pPr>
        <w:pStyle w:val="BodyText"/>
        <w:rPr>
          <w:rFonts w:ascii="Times New Roman"/>
          <w:sz w:val="20"/>
        </w:rPr>
      </w:pPr>
    </w:p>
    <w:p w:rsidR="00DF3B61" w:rsidRDefault="00DF3B61" w14:paraId="5BAD7C44" w14:textId="77777777">
      <w:pPr>
        <w:pStyle w:val="BodyText"/>
        <w:rPr>
          <w:rFonts w:ascii="Times New Roman"/>
          <w:sz w:val="20"/>
        </w:rPr>
      </w:pPr>
    </w:p>
    <w:p w:rsidR="00DF3B61" w:rsidRDefault="00DF3B61" w14:paraId="29851652" w14:textId="77777777">
      <w:pPr>
        <w:pStyle w:val="BodyText"/>
        <w:rPr>
          <w:rFonts w:ascii="Times New Roman"/>
          <w:sz w:val="20"/>
        </w:rPr>
      </w:pPr>
    </w:p>
    <w:p w:rsidR="00DF3B61" w:rsidRDefault="00DF3B61" w14:paraId="71B6048E" w14:textId="77777777">
      <w:pPr>
        <w:pStyle w:val="BodyText"/>
        <w:rPr>
          <w:rFonts w:ascii="Times New Roman"/>
          <w:sz w:val="20"/>
        </w:rPr>
      </w:pPr>
    </w:p>
    <w:p w:rsidR="00DF3B61" w:rsidRDefault="00DF3B61" w14:paraId="6ED9A156" w14:textId="77777777">
      <w:pPr>
        <w:pStyle w:val="BodyText"/>
        <w:rPr>
          <w:rFonts w:ascii="Times New Roman"/>
          <w:sz w:val="20"/>
        </w:rPr>
      </w:pPr>
    </w:p>
    <w:p w:rsidR="00DF3B61" w:rsidRDefault="00DF3B61" w14:paraId="2E0F53DC" w14:textId="77777777">
      <w:pPr>
        <w:pStyle w:val="BodyText"/>
        <w:rPr>
          <w:rFonts w:ascii="Times New Roman"/>
          <w:sz w:val="20"/>
        </w:rPr>
      </w:pPr>
    </w:p>
    <w:p w:rsidR="00DF3B61" w:rsidRDefault="00DF3B61" w14:paraId="1D10DCE4" w14:textId="77777777">
      <w:pPr>
        <w:pStyle w:val="BodyText"/>
        <w:rPr>
          <w:rFonts w:ascii="Times New Roman"/>
          <w:sz w:val="20"/>
        </w:rPr>
      </w:pPr>
    </w:p>
    <w:p w:rsidR="00DF3B61" w:rsidRDefault="00DF3B61" w14:paraId="2AF6D29F" w14:textId="77777777">
      <w:pPr>
        <w:pStyle w:val="BodyText"/>
        <w:rPr>
          <w:rFonts w:ascii="Times New Roman"/>
          <w:sz w:val="20"/>
        </w:rPr>
      </w:pPr>
    </w:p>
    <w:p w:rsidR="00DF3B61" w:rsidRDefault="00DF3B61" w14:paraId="59FAF5A7" w14:textId="77777777">
      <w:pPr>
        <w:pStyle w:val="BodyText"/>
        <w:rPr>
          <w:rFonts w:ascii="Times New Roman"/>
          <w:sz w:val="20"/>
        </w:rPr>
      </w:pPr>
    </w:p>
    <w:p w:rsidR="00DF3B61" w:rsidRDefault="00DF3B61" w14:paraId="0BAEE3FC" w14:textId="77777777">
      <w:pPr>
        <w:pStyle w:val="BodyText"/>
        <w:rPr>
          <w:rFonts w:ascii="Times New Roman"/>
          <w:sz w:val="20"/>
        </w:rPr>
      </w:pPr>
    </w:p>
    <w:p w:rsidR="00DF3B61" w:rsidRDefault="00DF3B61" w14:paraId="4F6CE5A1" w14:textId="77777777">
      <w:pPr>
        <w:pStyle w:val="BodyText"/>
        <w:spacing w:before="5"/>
        <w:rPr>
          <w:rFonts w:ascii="Times New Roman"/>
          <w:sz w:val="28"/>
        </w:rPr>
      </w:pPr>
    </w:p>
    <w:p w:rsidR="00DF3B61" w:rsidRDefault="00577454" w14:paraId="1FB23C57" w14:textId="1402E14F">
      <w:pPr>
        <w:pStyle w:val="Title"/>
      </w:pPr>
      <w:r>
        <w:t>ПРОГРАММА</w:t>
      </w:r>
      <w:r>
        <w:rPr>
          <w:spacing w:val="-8"/>
        </w:rPr>
        <w:t xml:space="preserve"> </w:t>
      </w:r>
      <w:r>
        <w:t>ПОДДЕРЖКИ</w:t>
      </w:r>
      <w:r w:rsidR="00C8521D">
        <w:t xml:space="preserve"> БИЗНЕСА</w:t>
      </w:r>
    </w:p>
    <w:p w:rsidR="00DF3B61" w:rsidRDefault="00DF3B61" w14:paraId="13C189D5" w14:textId="77777777">
      <w:pPr>
        <w:pStyle w:val="BodyText"/>
        <w:rPr>
          <w:b/>
          <w:sz w:val="36"/>
        </w:rPr>
      </w:pPr>
    </w:p>
    <w:p w:rsidR="00DF3B61" w:rsidRDefault="00DF3B61" w14:paraId="02D17B03" w14:textId="77777777">
      <w:pPr>
        <w:pStyle w:val="BodyText"/>
        <w:spacing w:before="1"/>
        <w:rPr>
          <w:b/>
          <w:sz w:val="38"/>
        </w:rPr>
      </w:pPr>
    </w:p>
    <w:p w:rsidRPr="00EE193A" w:rsidR="00DF3B61" w:rsidRDefault="00577454" w14:paraId="3968D245" w14:textId="77777777">
      <w:pPr>
        <w:ind w:left="264" w:right="269"/>
        <w:jc w:val="center"/>
        <w:rPr>
          <w:b/>
          <w:sz w:val="36"/>
        </w:rPr>
      </w:pPr>
      <w:r w:rsidRPr="00EE193A">
        <w:rPr>
          <w:b/>
          <w:sz w:val="36"/>
        </w:rPr>
        <w:t>РУКОВОДСТВО</w:t>
      </w:r>
      <w:r w:rsidRPr="00EE193A">
        <w:rPr>
          <w:b/>
          <w:spacing w:val="-2"/>
          <w:sz w:val="36"/>
        </w:rPr>
        <w:t xml:space="preserve"> </w:t>
      </w:r>
      <w:r w:rsidRPr="00EE193A">
        <w:rPr>
          <w:b/>
          <w:sz w:val="36"/>
        </w:rPr>
        <w:t>ДЛЯ</w:t>
      </w:r>
      <w:r w:rsidRPr="00EE193A">
        <w:rPr>
          <w:b/>
          <w:spacing w:val="-2"/>
          <w:sz w:val="36"/>
        </w:rPr>
        <w:t xml:space="preserve"> </w:t>
      </w:r>
      <w:r w:rsidRPr="00EE193A">
        <w:rPr>
          <w:b/>
          <w:sz w:val="36"/>
        </w:rPr>
        <w:t>ЗАЯВИТЕЛЕЙ</w:t>
      </w:r>
    </w:p>
    <w:p w:rsidRPr="00574B75" w:rsidR="00DF3B61" w:rsidP="00574B75" w:rsidRDefault="00574B75" w14:paraId="0557730B" w14:textId="0E7286C1">
      <w:pPr>
        <w:pStyle w:val="BodyText"/>
        <w:jc w:val="center"/>
        <w:rPr>
          <w:b/>
        </w:rPr>
      </w:pPr>
      <w:r w:rsidRPr="00574B75">
        <w:rPr>
          <w:b/>
        </w:rPr>
        <w:t>в рамках проекта "Развитие экспортного потенциала на берегах Днестра" (AdTrade)</w:t>
      </w:r>
    </w:p>
    <w:p w:rsidR="00DF3B61" w:rsidRDefault="00DF3B61" w14:paraId="06E52C8A" w14:textId="77777777">
      <w:pPr>
        <w:pStyle w:val="BodyText"/>
        <w:rPr>
          <w:b/>
          <w:sz w:val="30"/>
        </w:rPr>
      </w:pPr>
    </w:p>
    <w:p w:rsidR="00DF3B61" w:rsidRDefault="00DF3B61" w14:paraId="20EA5ECF" w14:textId="77777777">
      <w:pPr>
        <w:pStyle w:val="BodyText"/>
        <w:rPr>
          <w:b/>
          <w:sz w:val="30"/>
        </w:rPr>
      </w:pPr>
    </w:p>
    <w:p w:rsidR="00DF3B61" w:rsidRDefault="00DF3B61" w14:paraId="5A43F946" w14:textId="77777777">
      <w:pPr>
        <w:pStyle w:val="BodyText"/>
        <w:spacing w:before="8"/>
        <w:rPr>
          <w:b/>
          <w:sz w:val="37"/>
        </w:rPr>
      </w:pPr>
    </w:p>
    <w:p w:rsidR="00DF3B61" w:rsidRDefault="00DF3B61" w14:paraId="403BF2E4" w14:textId="77777777">
      <w:pPr>
        <w:pStyle w:val="BodyText"/>
        <w:rPr>
          <w:b/>
        </w:rPr>
      </w:pPr>
    </w:p>
    <w:p w:rsidR="00DF3B61" w:rsidRDefault="00DF3B61" w14:paraId="56E1F4F6" w14:textId="77777777">
      <w:pPr>
        <w:pStyle w:val="BodyText"/>
        <w:rPr>
          <w:b/>
        </w:rPr>
      </w:pPr>
    </w:p>
    <w:p w:rsidR="00DF3B61" w:rsidRDefault="00DF3B61" w14:paraId="357F5CEE" w14:textId="77777777">
      <w:pPr>
        <w:pStyle w:val="BodyText"/>
        <w:rPr>
          <w:b/>
        </w:rPr>
      </w:pPr>
    </w:p>
    <w:p w:rsidR="00DF3B61" w:rsidRDefault="00DF3B61" w14:paraId="721CEEF3" w14:textId="77777777">
      <w:pPr>
        <w:pStyle w:val="BodyText"/>
        <w:rPr>
          <w:b/>
        </w:rPr>
      </w:pPr>
    </w:p>
    <w:p w:rsidR="00DF3B61" w:rsidRDefault="00DF3B61" w14:paraId="5B07CDF9" w14:textId="77777777">
      <w:pPr>
        <w:pStyle w:val="BodyText"/>
        <w:rPr>
          <w:b/>
        </w:rPr>
      </w:pPr>
    </w:p>
    <w:p w:rsidR="00DF3B61" w:rsidRDefault="00DF3B61" w14:paraId="5575A04C" w14:textId="77777777">
      <w:pPr>
        <w:pStyle w:val="BodyText"/>
        <w:rPr>
          <w:b/>
        </w:rPr>
      </w:pPr>
    </w:p>
    <w:p w:rsidR="00DF3B61" w:rsidRDefault="00DF3B61" w14:paraId="1C937175" w14:textId="77777777">
      <w:pPr>
        <w:pStyle w:val="BodyText"/>
        <w:rPr>
          <w:b/>
        </w:rPr>
      </w:pPr>
    </w:p>
    <w:p w:rsidR="00DF3B61" w:rsidRDefault="00DF3B61" w14:paraId="5F7453EB" w14:textId="77777777">
      <w:pPr>
        <w:pStyle w:val="BodyText"/>
        <w:rPr>
          <w:b/>
        </w:rPr>
      </w:pPr>
    </w:p>
    <w:p w:rsidR="00DF3B61" w:rsidRDefault="00DF3B61" w14:paraId="0CC443FA" w14:textId="77777777">
      <w:pPr>
        <w:pStyle w:val="BodyText"/>
        <w:rPr>
          <w:b/>
        </w:rPr>
      </w:pPr>
    </w:p>
    <w:p w:rsidR="00DF3B61" w:rsidRDefault="00DF3B61" w14:paraId="60708CFC" w14:textId="77777777">
      <w:pPr>
        <w:pStyle w:val="BodyText"/>
        <w:rPr>
          <w:b/>
        </w:rPr>
      </w:pPr>
    </w:p>
    <w:p w:rsidR="00DF3B61" w:rsidRDefault="00DF3B61" w14:paraId="58DD7E1B" w14:textId="77777777">
      <w:pPr>
        <w:pStyle w:val="BodyText"/>
        <w:rPr>
          <w:b/>
        </w:rPr>
      </w:pPr>
    </w:p>
    <w:p w:rsidR="00DF3B61" w:rsidRDefault="00DF3B61" w14:paraId="443BB47D" w14:textId="77777777">
      <w:pPr>
        <w:pStyle w:val="BodyText"/>
        <w:rPr>
          <w:b/>
        </w:rPr>
      </w:pPr>
    </w:p>
    <w:p w:rsidR="00DF3B61" w:rsidRDefault="00DF3B61" w14:paraId="418801B7" w14:textId="77777777">
      <w:pPr>
        <w:pStyle w:val="BodyText"/>
        <w:rPr>
          <w:b/>
        </w:rPr>
      </w:pPr>
    </w:p>
    <w:p w:rsidR="00DF3B61" w:rsidRDefault="00DF3B61" w14:paraId="19B6AF50" w14:textId="77777777">
      <w:pPr>
        <w:pStyle w:val="BodyText"/>
        <w:rPr>
          <w:b/>
        </w:rPr>
      </w:pPr>
    </w:p>
    <w:p w:rsidR="00DF3B61" w:rsidRDefault="00DF3B61" w14:paraId="10703DC6" w14:textId="77777777">
      <w:pPr>
        <w:pStyle w:val="BodyText"/>
        <w:rPr>
          <w:b/>
        </w:rPr>
      </w:pPr>
    </w:p>
    <w:p w:rsidR="00DF3B61" w:rsidRDefault="00DF3B61" w14:paraId="3CFE80C3" w14:textId="77777777">
      <w:pPr>
        <w:pStyle w:val="BodyText"/>
        <w:spacing w:before="6"/>
        <w:rPr>
          <w:b/>
          <w:sz w:val="27"/>
        </w:rPr>
      </w:pPr>
    </w:p>
    <w:p w:rsidR="00DF3B61" w:rsidRDefault="00574B75" w14:paraId="0A9E9CA6" w14:textId="72086C61">
      <w:pPr>
        <w:pStyle w:val="BodyText"/>
        <w:ind w:left="321" w:right="325"/>
        <w:jc w:val="center"/>
      </w:pPr>
      <w:r>
        <w:t xml:space="preserve">Май </w:t>
      </w:r>
      <w:r w:rsidR="00577454">
        <w:t>202</w:t>
      </w:r>
      <w:r w:rsidR="00C8521D">
        <w:t>3</w:t>
      </w:r>
    </w:p>
    <w:p w:rsidR="00DF3B61" w:rsidP="738DB9E3" w:rsidRDefault="00DF3B61" w14:paraId="01EC3DB0" w14:textId="1FD98BD1">
      <w:pPr>
        <w:pStyle w:val="BodyText"/>
        <w:rPr>
          <w:sz w:val="20"/>
          <w:szCs w:val="20"/>
        </w:rPr>
      </w:pPr>
    </w:p>
    <w:p w:rsidR="00DF3B61" w:rsidRDefault="00DF3B61" w14:paraId="5F0730F3" w14:textId="72D99296">
      <w:pPr>
        <w:pStyle w:val="BodyText"/>
        <w:rPr>
          <w:sz w:val="20"/>
        </w:rPr>
      </w:pPr>
    </w:p>
    <w:p w:rsidR="00DF3B61" w:rsidRDefault="00DF3B61" w14:paraId="31EDB3F8" w14:textId="4C939156">
      <w:pPr>
        <w:pStyle w:val="BodyText"/>
        <w:spacing w:before="5"/>
        <w:rPr>
          <w:sz w:val="11"/>
        </w:rPr>
      </w:pPr>
    </w:p>
    <w:p w:rsidR="00DF3B61" w:rsidRDefault="00DF3B61" w14:paraId="071E0BD6" w14:textId="77777777">
      <w:pPr>
        <w:rPr>
          <w:sz w:val="11"/>
        </w:rPr>
        <w:sectPr w:rsidR="00DF3B61">
          <w:headerReference w:type="default" r:id="rId13"/>
          <w:type w:val="continuous"/>
          <w:pgSz w:w="11910" w:h="16840"/>
          <w:pgMar w:top="2400" w:right="560" w:bottom="0" w:left="1300" w:header="1152" w:footer="720" w:gutter="0"/>
          <w:pgNumType w:start="1"/>
          <w:cols w:space="720"/>
        </w:sectPr>
      </w:pPr>
    </w:p>
    <w:p w:rsidR="00DF3B61" w:rsidRDefault="00DF3B61" w14:paraId="26B8C2F2" w14:textId="77777777">
      <w:pPr>
        <w:pStyle w:val="BodyText"/>
        <w:rPr>
          <w:sz w:val="20"/>
        </w:rPr>
      </w:pPr>
    </w:p>
    <w:p w:rsidR="00DF3B61" w:rsidRDefault="00DF3B61" w14:paraId="191B8C38" w14:textId="77777777">
      <w:pPr>
        <w:pStyle w:val="BodyText"/>
        <w:rPr>
          <w:sz w:val="20"/>
        </w:rPr>
      </w:pPr>
    </w:p>
    <w:p w:rsidR="00DF3B61" w:rsidRDefault="00DF3B61" w14:paraId="50DEECB3" w14:textId="77777777">
      <w:pPr>
        <w:pStyle w:val="BodyText"/>
        <w:spacing w:before="12"/>
        <w:rPr>
          <w:sz w:val="25"/>
        </w:rPr>
      </w:pPr>
    </w:p>
    <w:p w:rsidRPr="00EE193A" w:rsidR="00DF3B61" w:rsidP="00EE193A" w:rsidRDefault="00577454" w14:paraId="132B7D40" w14:textId="77777777">
      <w:pPr>
        <w:pStyle w:val="Heading1"/>
        <w:spacing w:before="56"/>
        <w:jc w:val="center"/>
        <w:rPr>
          <w:sz w:val="36"/>
        </w:rPr>
      </w:pPr>
      <w:r w:rsidRPr="00EE193A">
        <w:rPr>
          <w:sz w:val="36"/>
        </w:rPr>
        <w:t>СОДЕРЖАНИЕ</w:t>
      </w:r>
    </w:p>
    <w:p w:rsidR="00DF3B61" w:rsidRDefault="002A69CB" w14:paraId="0670BB26" w14:textId="77777777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401"/>
        <w:ind w:hanging="541"/>
      </w:pPr>
      <w:hyperlink w:history="1" w:anchor="_bookmark0">
        <w:r w:rsidR="00577454">
          <w:t>КОНТЕКСТ</w:t>
        </w:r>
        <w:r w:rsidR="00577454">
          <w:rPr>
            <w:rFonts w:ascii="Times New Roman" w:hAnsi="Times New Roman"/>
          </w:rPr>
          <w:tab/>
        </w:r>
        <w:r w:rsidR="00577454">
          <w:t>3</w:t>
        </w:r>
      </w:hyperlink>
    </w:p>
    <w:p w:rsidR="00DF3B61" w:rsidRDefault="002A69CB" w14:paraId="2DC84B71" w14:textId="4BC9DA31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0"/>
        <w:ind w:hanging="541"/>
      </w:pPr>
      <w:hyperlink w:history="1" w:anchor="_bookmark1">
        <w:r w:rsidR="00577454">
          <w:t>О ПРОГРАММЕ</w:t>
        </w:r>
      </w:hyperlink>
      <w:r w:rsidR="00577454">
        <w:rPr>
          <w:rFonts w:ascii="Times New Roman" w:hAnsi="Times New Roman"/>
        </w:rPr>
        <w:tab/>
      </w:r>
      <w:r w:rsidR="00AB0C83">
        <w:t>4</w:t>
      </w:r>
    </w:p>
    <w:p w:rsidR="00AB0C83" w:rsidP="00AB0C83" w:rsidRDefault="002A69CB" w14:paraId="73997463" w14:textId="1B2448E5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  <w:ind w:hanging="541"/>
      </w:pPr>
      <w:hyperlink w:history="1" w:anchor="_bookmark2">
        <w:r w:rsidR="00577454">
          <w:t>КРИТЕРИИ</w:t>
        </w:r>
        <w:r w:rsidR="00577454">
          <w:rPr>
            <w:spacing w:val="-3"/>
          </w:rPr>
          <w:t xml:space="preserve"> </w:t>
        </w:r>
        <w:r w:rsidR="00577454">
          <w:t>ОТБОРА</w:t>
        </w:r>
        <w:r w:rsidR="00577454">
          <w:rPr>
            <w:spacing w:val="-1"/>
          </w:rPr>
          <w:t xml:space="preserve"> </w:t>
        </w:r>
        <w:r w:rsidR="00577454">
          <w:rPr>
            <w:rFonts w:ascii="Times New Roman" w:hAnsi="Times New Roman"/>
          </w:rPr>
          <w:tab/>
        </w:r>
      </w:hyperlink>
      <w:r w:rsidR="00AB0C83">
        <w:t>4</w:t>
      </w:r>
    </w:p>
    <w:p w:rsidR="00AB0C83" w:rsidP="00AB0C83" w:rsidRDefault="00AB0C83" w14:paraId="4EF7E05B" w14:textId="10D0FDCD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</w:pPr>
      <w:r w:rsidRPr="00AB0C83">
        <w:t>КРИТЕРИИ ОЦЕНКИ</w:t>
      </w:r>
      <w:r>
        <w:tab/>
      </w:r>
      <w:r>
        <w:t>5</w:t>
      </w:r>
    </w:p>
    <w:p w:rsidR="00DF3B61" w:rsidRDefault="002A69CB" w14:paraId="239B124F" w14:textId="77777777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0"/>
        <w:ind w:hanging="541"/>
      </w:pPr>
      <w:hyperlink w:history="1" w:anchor="_bookmark3">
        <w:r w:rsidR="00577454">
          <w:t>ПРОЦЕДУРА</w:t>
        </w:r>
        <w:r w:rsidR="00577454">
          <w:rPr>
            <w:spacing w:val="-3"/>
          </w:rPr>
          <w:t xml:space="preserve"> </w:t>
        </w:r>
        <w:r w:rsidR="00577454">
          <w:t>ПОДАЧИ ЗАЯВКИ</w:t>
        </w:r>
        <w:r w:rsidR="00577454">
          <w:rPr>
            <w:rFonts w:ascii="Times New Roman" w:hAnsi="Times New Roman"/>
          </w:rPr>
          <w:tab/>
        </w:r>
        <w:r w:rsidR="00577454">
          <w:t>6</w:t>
        </w:r>
      </w:hyperlink>
    </w:p>
    <w:p w:rsidR="00DF3B61" w:rsidP="00EC014D" w:rsidRDefault="002A69CB" w14:paraId="79A9AFCE" w14:textId="1D8FA55D">
      <w:pPr>
        <w:pStyle w:val="Heading1"/>
        <w:numPr>
          <w:ilvl w:val="0"/>
          <w:numId w:val="3"/>
        </w:numPr>
        <w:tabs>
          <w:tab w:val="left" w:pos="680"/>
          <w:tab w:val="left" w:pos="681"/>
          <w:tab w:val="right" w:pos="9902"/>
        </w:tabs>
        <w:spacing w:before="361"/>
        <w:ind w:hanging="541"/>
        <w:sectPr w:rsidR="00DF3B61">
          <w:headerReference w:type="default" r:id="rId14"/>
          <w:footerReference w:type="default" r:id="rId15"/>
          <w:pgSz w:w="11910" w:h="16840"/>
          <w:pgMar w:top="2400" w:right="560" w:bottom="1340" w:left="1300" w:header="1152" w:footer="1146" w:gutter="0"/>
          <w:pgNumType w:start="2"/>
          <w:cols w:space="720"/>
        </w:sectPr>
      </w:pPr>
      <w:hyperlink w:history="1" w:anchor="_bookmark4">
        <w:r w:rsidR="00577454">
          <w:t>ПРОЦЕДУРА</w:t>
        </w:r>
        <w:r w:rsidR="00577454">
          <w:rPr>
            <w:spacing w:val="-3"/>
          </w:rPr>
          <w:t xml:space="preserve"> </w:t>
        </w:r>
        <w:r w:rsidR="00577454">
          <w:t>ОТБОРА</w:t>
        </w:r>
        <w:r w:rsidR="00577454">
          <w:rPr>
            <w:rFonts w:ascii="Times New Roman" w:hAnsi="Times New Roman"/>
          </w:rPr>
          <w:tab/>
        </w:r>
        <w:r w:rsidR="00577454">
          <w:t>7</w:t>
        </w:r>
      </w:hyperlink>
    </w:p>
    <w:p w:rsidR="00DF3B61" w:rsidRDefault="00DF3B61" w14:paraId="06CB51B4" w14:textId="77777777">
      <w:pPr>
        <w:pStyle w:val="BodyText"/>
        <w:rPr>
          <w:b/>
          <w:sz w:val="20"/>
        </w:rPr>
      </w:pPr>
    </w:p>
    <w:p w:rsidR="00DF3B61" w:rsidRDefault="00DF3B61" w14:paraId="410A263B" w14:textId="77777777">
      <w:pPr>
        <w:pStyle w:val="BodyText"/>
        <w:spacing w:before="10"/>
        <w:rPr>
          <w:b/>
          <w:sz w:val="10"/>
        </w:rPr>
      </w:pPr>
    </w:p>
    <w:p w:rsidR="00DF3B61" w:rsidRDefault="002B3E44" w14:paraId="3D6975FB" w14:textId="4E9CFC9B">
      <w:pPr>
        <w:pStyle w:val="BodyText"/>
        <w:ind w:left="11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3DBBA2D4" wp14:editId="70AD9794">
                <wp:extent cx="6234430" cy="196850"/>
                <wp:effectExtent l="3175" t="3175" r="1270" b="0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9685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85112" w:rsidR="00DF3B61" w:rsidRDefault="00577454" w14:paraId="69FB0DD3" w14:textId="77777777">
                            <w:pPr>
                              <w:tabs>
                                <w:tab w:val="left" w:pos="595"/>
                              </w:tabs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bookmarkStart w:name="_bookmark0" w:id="0"/>
                            <w:bookmarkEnd w:id="0"/>
                            <w:r w:rsidRPr="00A85112">
                              <w:rPr>
                                <w:b/>
                                <w:color w:val="FFFFFF"/>
                              </w:rPr>
                              <w:t>I.</w:t>
                            </w:r>
                            <w:r w:rsidRPr="00A85112"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 w:rsidRPr="00A85112">
                              <w:rPr>
                                <w:b/>
                                <w:color w:val="FFFFFF"/>
                              </w:rPr>
                              <w:t>КОНТЕКСТ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w14:anchorId="12E13ADA">
              <v:shapetype id="_x0000_t202" coordsize="21600,21600" o:spt="202" path="m,l,21600r21600,l21600,xe" w14:anchorId="3DBBA2D4">
                <v:stroke joinstyle="miter"/>
                <v:path gradientshapeok="t" o:connecttype="rect"/>
              </v:shapetype>
              <v:shape id="Text Box 20" style="width:490.9pt;height:1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#b4c5e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">
                <v:textbox inset="0,0,0,0">
                  <w:txbxContent>
                    <w:p w:rsidRPr="00A85112" w:rsidR="00DF3B61" w:rsidRDefault="00577454" w14:paraId="5AAC0E43" w14:textId="77777777">
                      <w:pPr>
                        <w:tabs>
                          <w:tab w:val="left" w:pos="595"/>
                        </w:tabs>
                        <w:spacing w:line="268" w:lineRule="exact"/>
                        <w:ind w:left="28"/>
                        <w:rPr>
                          <w:b/>
                        </w:rPr>
                      </w:pPr>
                      <w:r w:rsidRPr="00A85112">
                        <w:rPr>
                          <w:b/>
                          <w:color w:val="FFFFFF"/>
                        </w:rPr>
                        <w:t>I.</w:t>
                      </w:r>
                      <w:r w:rsidRPr="00A85112">
                        <w:rPr>
                          <w:b/>
                          <w:color w:val="FFFFFF"/>
                        </w:rPr>
                        <w:tab/>
                      </w:r>
                      <w:r w:rsidRPr="00A85112">
                        <w:rPr>
                          <w:b/>
                          <w:color w:val="FFFFFF"/>
                        </w:rPr>
                        <w:t>КОНТЕКСТ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F3B61" w:rsidRDefault="00DF3B61" w14:paraId="11E00224" w14:textId="77777777">
      <w:pPr>
        <w:pStyle w:val="BodyText"/>
        <w:spacing w:before="9"/>
        <w:rPr>
          <w:b/>
          <w:sz w:val="17"/>
        </w:rPr>
      </w:pPr>
    </w:p>
    <w:p w:rsidRPr="00BC3B3F" w:rsidR="00BC3B3F" w:rsidP="00BC3B3F" w:rsidRDefault="0081226F" w14:paraId="696A8A79" w14:textId="3F0F2D1E">
      <w:pPr>
        <w:pStyle w:val="BodyText"/>
        <w:spacing w:after="120"/>
        <w:ind w:left="142" w:right="142"/>
        <w:jc w:val="both"/>
      </w:pPr>
      <w:r>
        <w:t xml:space="preserve">Проект ПРООН / </w:t>
      </w:r>
      <w:r w:rsidRPr="738DB9E3">
        <w:rPr>
          <w:lang w:val="en-US"/>
        </w:rPr>
        <w:t>AdTrade</w:t>
      </w:r>
      <w:r w:rsidR="00E43EBD">
        <w:t xml:space="preserve"> помогает микро</w:t>
      </w:r>
      <w:r>
        <w:t xml:space="preserve">, малым и средним предприятиям в их становлении и развитии. С 2020 года 36 предпринимателей получили финансовую поддержку, которая помогла создать собственный бизнес, а также уже существующим компаниям </w:t>
      </w:r>
      <w:r w:rsidR="00CF42FA">
        <w:t>расширить производственные мощности, вести внешнеэкономическую деятельность и быть конкурентноспособными</w:t>
      </w:r>
      <w:r w:rsidR="00BC3B3F">
        <w:t>.</w:t>
      </w:r>
    </w:p>
    <w:p w:rsidRPr="00413920" w:rsidR="0081226F" w:rsidP="00BC3B3F" w:rsidRDefault="0081226F" w14:paraId="0A668ED4" w14:textId="66125C44">
      <w:pPr>
        <w:pStyle w:val="BodyText"/>
        <w:spacing w:after="120"/>
        <w:ind w:left="142" w:right="142"/>
        <w:jc w:val="both"/>
        <w:rPr>
          <w:b/>
        </w:rPr>
      </w:pPr>
      <w:r w:rsidRPr="00413920">
        <w:rPr>
          <w:b/>
        </w:rPr>
        <w:t xml:space="preserve">Цель проекта – </w:t>
      </w:r>
      <w:r w:rsidRPr="00413920" w:rsidR="00564F9E">
        <w:rPr>
          <w:b/>
        </w:rPr>
        <w:t xml:space="preserve">стимулирование </w:t>
      </w:r>
      <w:r w:rsidRPr="00413920" w:rsidR="00B0578C">
        <w:rPr>
          <w:b/>
        </w:rPr>
        <w:t>микро</w:t>
      </w:r>
      <w:r w:rsidRPr="00413920">
        <w:rPr>
          <w:b/>
        </w:rPr>
        <w:t>, малых и средних предприятий к развитию</w:t>
      </w:r>
      <w:r w:rsidRPr="00413920" w:rsidR="00564F9E">
        <w:rPr>
          <w:b/>
        </w:rPr>
        <w:t xml:space="preserve"> и расширению</w:t>
      </w:r>
      <w:r w:rsidRPr="00413920">
        <w:rPr>
          <w:b/>
        </w:rPr>
        <w:t>, созда</w:t>
      </w:r>
      <w:r w:rsidRPr="00413920" w:rsidR="00564F9E">
        <w:rPr>
          <w:b/>
        </w:rPr>
        <w:t xml:space="preserve">ние </w:t>
      </w:r>
      <w:r w:rsidRPr="00413920">
        <w:rPr>
          <w:b/>
        </w:rPr>
        <w:t>новы</w:t>
      </w:r>
      <w:r w:rsidRPr="00413920" w:rsidR="00564F9E">
        <w:rPr>
          <w:b/>
        </w:rPr>
        <w:t>х</w:t>
      </w:r>
      <w:r w:rsidRPr="00413920">
        <w:rPr>
          <w:b/>
        </w:rPr>
        <w:t xml:space="preserve"> предприяти</w:t>
      </w:r>
      <w:r w:rsidRPr="00413920" w:rsidR="00564F9E">
        <w:rPr>
          <w:b/>
        </w:rPr>
        <w:t>й</w:t>
      </w:r>
      <w:r w:rsidRPr="00413920">
        <w:rPr>
          <w:b/>
        </w:rPr>
        <w:t xml:space="preserve"> и </w:t>
      </w:r>
      <w:r w:rsidRPr="00413920" w:rsidR="00564F9E">
        <w:rPr>
          <w:b/>
        </w:rPr>
        <w:t>увеличение потенциала</w:t>
      </w:r>
      <w:r w:rsidRPr="00413920">
        <w:rPr>
          <w:b/>
        </w:rPr>
        <w:t xml:space="preserve"> уже существующи</w:t>
      </w:r>
      <w:r w:rsidRPr="00413920" w:rsidR="00564F9E">
        <w:rPr>
          <w:b/>
        </w:rPr>
        <w:t>х</w:t>
      </w:r>
      <w:r w:rsidRPr="00413920">
        <w:rPr>
          <w:b/>
        </w:rPr>
        <w:t>.</w:t>
      </w:r>
    </w:p>
    <w:p w:rsidR="0081226F" w:rsidP="00C63D6D" w:rsidRDefault="00564F9E" w14:paraId="1B820F18" w14:textId="1678A9E2">
      <w:pPr>
        <w:pStyle w:val="BodyText"/>
        <w:spacing w:after="120"/>
        <w:ind w:left="142" w:right="142"/>
        <w:jc w:val="both"/>
      </w:pPr>
      <w:r w:rsidRPr="006C034C">
        <w:t>На двух берегах Днестра</w:t>
      </w:r>
      <w:r w:rsidRPr="006C034C" w:rsidR="0081226F">
        <w:t xml:space="preserve"> существует множество актуальных проблем, с которыми сталкиваются М</w:t>
      </w:r>
      <w:r w:rsidRPr="006C034C" w:rsidR="00B0578C">
        <w:t xml:space="preserve">МСП в последние несколько лет: </w:t>
      </w:r>
      <w:r w:rsidR="00DF29D2">
        <w:rPr>
          <w:lang w:val="ru-MD"/>
        </w:rPr>
        <w:t>комплексные кризисы</w:t>
      </w:r>
      <w:r w:rsidR="00DC08EF">
        <w:rPr>
          <w:lang w:val="ru-MD"/>
        </w:rPr>
        <w:t xml:space="preserve"> приводящие </w:t>
      </w:r>
      <w:r w:rsidR="000D2942">
        <w:rPr>
          <w:lang w:val="ru-MD"/>
        </w:rPr>
        <w:t>к</w:t>
      </w:r>
      <w:r w:rsidRPr="006C034C" w:rsidR="000D2942">
        <w:t xml:space="preserve"> ограничениям</w:t>
      </w:r>
      <w:r w:rsidRPr="006C034C" w:rsidR="00C53AF0">
        <w:t xml:space="preserve"> с поставками</w:t>
      </w:r>
      <w:r w:rsidRPr="006C034C" w:rsidR="007455BE">
        <w:t>, таможенной логистикой</w:t>
      </w:r>
      <w:r w:rsidRPr="006C034C" w:rsidR="00B0578C">
        <w:t>,</w:t>
      </w:r>
      <w:r w:rsidRPr="006C034C" w:rsidR="00C53AF0">
        <w:t xml:space="preserve"> сложности с энергоэффективностью предприятий</w:t>
      </w:r>
      <w:r w:rsidRPr="006C034C" w:rsidR="00B0578C">
        <w:t>,</w:t>
      </w:r>
      <w:r w:rsidRPr="006C034C" w:rsidR="0081226F">
        <w:t xml:space="preserve"> которые ус</w:t>
      </w:r>
      <w:r w:rsidRPr="006C034C" w:rsidR="00C53AF0">
        <w:t>угуб</w:t>
      </w:r>
      <w:r w:rsidRPr="006C034C" w:rsidR="00413920">
        <w:t>ляют</w:t>
      </w:r>
      <w:r w:rsidRPr="006C034C" w:rsidR="00C53AF0">
        <w:t xml:space="preserve"> </w:t>
      </w:r>
      <w:r w:rsidRPr="006C034C" w:rsidR="007455BE">
        <w:t xml:space="preserve">и без того </w:t>
      </w:r>
      <w:r w:rsidRPr="006C034C" w:rsidR="00C53AF0">
        <w:t>сложное положение ММСП.</w:t>
      </w:r>
    </w:p>
    <w:p w:rsidRPr="00147B51" w:rsidR="00806E82" w:rsidP="00C63D6D" w:rsidRDefault="008467CC" w14:paraId="42BBF934" w14:textId="4D208967">
      <w:pPr>
        <w:pStyle w:val="BodyText"/>
        <w:spacing w:after="120"/>
        <w:ind w:left="142" w:right="142"/>
        <w:jc w:val="both"/>
      </w:pPr>
      <w:r>
        <w:t xml:space="preserve">Важно отметить, что </w:t>
      </w:r>
      <w:r w:rsidRPr="006B54BF" w:rsidR="006B54BF">
        <w:t>ММСП имеют потенциал роста и могут запускать новые продукты / услуги со значительными конкурентными преимуществами, в том числе для рынков Европейского Союза</w:t>
      </w:r>
      <w:r>
        <w:t>, их влияние на</w:t>
      </w:r>
      <w:r w:rsidRPr="006B54BF" w:rsidR="006B54BF">
        <w:t xml:space="preserve"> экономику по-прежнему невелико или даже незначительно. Предприятия в секторах: ИТ, сельское хозяйство, виноделие, туризм, легкая промышленность и т. д.</w:t>
      </w:r>
      <w:r w:rsidR="00DE371D">
        <w:rPr>
          <w:lang w:val="ro-MD"/>
        </w:rPr>
        <w:t xml:space="preserve">, </w:t>
      </w:r>
      <w:r w:rsidRPr="00DE371D" w:rsidR="00DE371D">
        <w:t>компании, которые продвигают альтернативные источники энергии;</w:t>
      </w:r>
      <w:r w:rsidRPr="006B54BF" w:rsidR="006B54BF">
        <w:t xml:space="preserve"> демонстрируют способность генерировать высокую добавленную стоимость, создавая постоянные рабочие места, развивая </w:t>
      </w:r>
      <w:r w:rsidRPr="00147B51" w:rsidR="006B54BF">
        <w:t>синергию со смежными секторами</w:t>
      </w:r>
      <w:r w:rsidRPr="00147B51">
        <w:t>.</w:t>
      </w:r>
    </w:p>
    <w:p w:rsidRPr="00147B51" w:rsidR="00C53AF0" w:rsidP="00C63D6D" w:rsidRDefault="00C53AF0" w14:paraId="6F4675AE" w14:textId="7402C8E2">
      <w:pPr>
        <w:pStyle w:val="BodyText"/>
        <w:spacing w:after="120"/>
        <w:ind w:left="142" w:right="142"/>
        <w:jc w:val="both"/>
      </w:pPr>
      <w:r w:rsidRPr="00147B51">
        <w:t>Внедрение энергоэффективных технологий и решений</w:t>
      </w:r>
      <w:r w:rsidRPr="00147B51" w:rsidR="008467CC">
        <w:t>, модернизация и инновацио</w:t>
      </w:r>
      <w:r w:rsidR="00100F2C">
        <w:t>н</w:t>
      </w:r>
      <w:r w:rsidRPr="00147B51" w:rsidR="008467CC">
        <w:t>ность оборудования,</w:t>
      </w:r>
      <w:r w:rsidRPr="00147B51">
        <w:t xml:space="preserve"> </w:t>
      </w:r>
      <w:r w:rsidRPr="00147B51" w:rsidR="008467CC">
        <w:t xml:space="preserve">бизнес обучения и партнерства </w:t>
      </w:r>
      <w:r w:rsidRPr="00147B51">
        <w:t>позвол</w:t>
      </w:r>
      <w:r w:rsidRPr="00147B51" w:rsidR="00B0578C">
        <w:t>ит бизнесу сократит</w:t>
      </w:r>
      <w:r w:rsidRPr="00147B51">
        <w:t xml:space="preserve">ь расходы на энергопотребление, </w:t>
      </w:r>
      <w:r w:rsidRPr="00147B51" w:rsidR="008467CC">
        <w:t xml:space="preserve">повысить конкурентоспособность своих товаров/услуг, вести внешнеэкономическую деятельность и </w:t>
      </w:r>
      <w:r w:rsidRPr="00147B51">
        <w:t>сни</w:t>
      </w:r>
      <w:r w:rsidRPr="00147B51" w:rsidR="00B0578C">
        <w:t>зить</w:t>
      </w:r>
      <w:r w:rsidRPr="00147B51">
        <w:t xml:space="preserve"> негативное воздействие на окружающую среду. </w:t>
      </w:r>
    </w:p>
    <w:p w:rsidRPr="003B7B1F" w:rsidR="00DF3B61" w:rsidP="003B7B1F" w:rsidRDefault="00C53AF0" w14:paraId="4F6BB3BB" w14:textId="48CEDACC">
      <w:pPr>
        <w:pStyle w:val="BodyText"/>
        <w:spacing w:after="120"/>
        <w:ind w:left="142" w:right="142"/>
        <w:jc w:val="both"/>
        <w:rPr>
          <w:sz w:val="20"/>
        </w:rPr>
      </w:pPr>
      <w:r w:rsidRPr="00147B51">
        <w:t xml:space="preserve">Учитывая вышесказанное, проект ПРООН / </w:t>
      </w:r>
      <w:r w:rsidRPr="00147B51">
        <w:rPr>
          <w:lang w:val="en-US"/>
        </w:rPr>
        <w:t>AdTrade</w:t>
      </w:r>
      <w:r w:rsidRPr="00147B51" w:rsidR="007455BE">
        <w:t xml:space="preserve"> поддержит 20 компаний до 15 </w:t>
      </w:r>
      <w:r w:rsidRPr="00147B51">
        <w:t xml:space="preserve">000 долларов США каждая </w:t>
      </w:r>
      <w:r w:rsidRPr="00147B51" w:rsidR="00564F9E">
        <w:t xml:space="preserve">на </w:t>
      </w:r>
      <w:r w:rsidR="00FC3F14">
        <w:rPr>
          <w:lang w:val="ru-MD"/>
        </w:rPr>
        <w:t>обоих</w:t>
      </w:r>
      <w:r w:rsidRPr="00147B51" w:rsidR="00564F9E">
        <w:t xml:space="preserve"> берегах Днестра.</w:t>
      </w:r>
    </w:p>
    <w:p w:rsidRPr="00D91457" w:rsidR="00DF3B61" w:rsidP="00C63D6D" w:rsidRDefault="00577454" w14:paraId="71DAF0F6" w14:textId="77777777">
      <w:pPr>
        <w:pStyle w:val="ListParagraph"/>
        <w:numPr>
          <w:ilvl w:val="0"/>
          <w:numId w:val="2"/>
        </w:numPr>
        <w:tabs>
          <w:tab w:val="left" w:pos="707"/>
          <w:tab w:val="left" w:pos="9929"/>
        </w:tabs>
        <w:spacing w:before="56"/>
        <w:rPr>
          <w:b/>
        </w:rPr>
      </w:pPr>
      <w:bookmarkStart w:name="_bookmark1" w:id="2"/>
      <w:bookmarkEnd w:id="2"/>
      <w:r w:rsidRPr="00D91457">
        <w:rPr>
          <w:b/>
          <w:color w:val="FFFFFF"/>
          <w:spacing w:val="-1"/>
          <w:shd w:val="clear" w:color="auto" w:fill="B4C5E7"/>
        </w:rPr>
        <w:t>О</w:t>
      </w:r>
      <w:r w:rsidRPr="00D91457">
        <w:rPr>
          <w:b/>
          <w:color w:val="FFFFFF"/>
          <w:spacing w:val="-5"/>
          <w:shd w:val="clear" w:color="auto" w:fill="B4C5E7"/>
        </w:rPr>
        <w:t xml:space="preserve"> </w:t>
      </w:r>
      <w:r w:rsidRPr="00D91457">
        <w:rPr>
          <w:b/>
          <w:color w:val="FFFFFF"/>
          <w:spacing w:val="-1"/>
          <w:shd w:val="clear" w:color="auto" w:fill="B4C5E7"/>
        </w:rPr>
        <w:t>ПРОГРАММЕ</w:t>
      </w:r>
      <w:r w:rsidRPr="00D91457">
        <w:rPr>
          <w:b/>
          <w:color w:val="FFFFFF"/>
          <w:spacing w:val="-1"/>
          <w:shd w:val="clear" w:color="auto" w:fill="B4C5E7"/>
        </w:rPr>
        <w:tab/>
      </w:r>
    </w:p>
    <w:p w:rsidR="00DF3B61" w:rsidP="00C63D6D" w:rsidRDefault="00DF3B61" w14:paraId="775AFA03" w14:textId="77777777">
      <w:pPr>
        <w:pStyle w:val="BodyText"/>
        <w:rPr>
          <w:b/>
          <w:sz w:val="23"/>
        </w:rPr>
      </w:pPr>
    </w:p>
    <w:p w:rsidR="007455BE" w:rsidP="00C63D6D" w:rsidRDefault="007455BE" w14:paraId="78362D9D" w14:textId="1F75CDF3">
      <w:pPr>
        <w:pStyle w:val="BodyText"/>
        <w:spacing w:after="120"/>
        <w:ind w:left="140" w:right="140"/>
        <w:jc w:val="both"/>
      </w:pPr>
      <w:r>
        <w:t xml:space="preserve">Программа поддержки малого бизнеса, </w:t>
      </w:r>
      <w:r w:rsidR="00063DC2">
        <w:t>администриру</w:t>
      </w:r>
      <w:r>
        <w:t xml:space="preserve">емая Агентством инноваций и развития в рамках проекта AdTrade, </w:t>
      </w:r>
      <w:r w:rsidR="00063DC2">
        <w:t xml:space="preserve">который финансируется Швецией и Великобританией через ПРООН, </w:t>
      </w:r>
      <w:r>
        <w:t xml:space="preserve">сосредоточена на развитии перспективных компаний и стартапов, </w:t>
      </w:r>
      <w:r w:rsidRPr="00BA0876">
        <w:t>особенно тех, которыми управляют женщины или которые оказывают положительное влияние на уязвимые группы, включая женщин или вернувшихся мигрантов (на правом или левом берегу).</w:t>
      </w:r>
    </w:p>
    <w:p w:rsidR="00DF3B61" w:rsidP="00C63D6D" w:rsidRDefault="00577454" w14:paraId="5180C8DC" w14:textId="4E819810">
      <w:pPr>
        <w:pStyle w:val="BodyText"/>
        <w:spacing w:after="120"/>
        <w:ind w:left="140" w:right="140"/>
        <w:jc w:val="both"/>
      </w:pPr>
      <w:r>
        <w:t>На основании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открытого</w:t>
      </w:r>
      <w:r>
        <w:rPr>
          <w:spacing w:val="1"/>
        </w:rPr>
        <w:t xml:space="preserve"> </w:t>
      </w:r>
      <w:r>
        <w:t>конкурса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выбраны</w:t>
      </w:r>
      <w:r>
        <w:rPr>
          <w:spacing w:val="1"/>
        </w:rPr>
        <w:t xml:space="preserve"> </w:t>
      </w:r>
      <w:r w:rsidRPr="738DB9E3" w:rsidR="007455BE">
        <w:rPr>
          <w:b/>
          <w:bCs/>
          <w:spacing w:val="1"/>
        </w:rPr>
        <w:t>2</w:t>
      </w:r>
      <w:r w:rsidRPr="738DB9E3">
        <w:rPr>
          <w:b/>
          <w:bCs/>
        </w:rPr>
        <w:t>0</w:t>
      </w:r>
      <w:r w:rsidRPr="738DB9E3">
        <w:rPr>
          <w:b/>
          <w:bCs/>
          <w:spacing w:val="1"/>
        </w:rPr>
        <w:t xml:space="preserve"> </w:t>
      </w:r>
      <w:r w:rsidRPr="738DB9E3">
        <w:rPr>
          <w:b/>
          <w:bCs/>
        </w:rPr>
        <w:t>бизнес-идей</w:t>
      </w:r>
      <w:r w:rsidRPr="738DB9E3">
        <w:rPr>
          <w:b/>
          <w:bCs/>
          <w:spacing w:val="1"/>
        </w:rPr>
        <w:t xml:space="preserve"> </w:t>
      </w:r>
      <w:r w:rsidRPr="738DB9E3">
        <w:rPr>
          <w:b/>
          <w:bCs/>
        </w:rPr>
        <w:t>(проектов)</w:t>
      </w:r>
      <w:r>
        <w:t xml:space="preserve"> с </w:t>
      </w:r>
      <w:r w:rsidR="00A66F0F">
        <w:t>двух</w:t>
      </w:r>
      <w:r>
        <w:t xml:space="preserve"> берег</w:t>
      </w:r>
      <w:r w:rsidR="00A66F0F">
        <w:t>ов</w:t>
      </w:r>
      <w:r>
        <w:t xml:space="preserve"> Днестра</w:t>
      </w:r>
      <w:r w:rsidR="00C63D6D">
        <w:t>, из кот</w:t>
      </w:r>
      <w:r w:rsidR="00A66F0F">
        <w:t>орых будут выбраны 10 стартапов</w:t>
      </w:r>
      <w:r w:rsidR="00C63D6D">
        <w:t xml:space="preserve"> и 10 </w:t>
      </w:r>
      <w:r w:rsidRPr="000C6814" w:rsidR="00C63D6D">
        <w:t xml:space="preserve">действующих </w:t>
      </w:r>
      <w:r w:rsidRPr="000C6814" w:rsidR="00482F1D">
        <w:t>компаний</w:t>
      </w:r>
      <w:r w:rsidRPr="000C6814">
        <w:t xml:space="preserve">. Выбранные проекты получат поддержку </w:t>
      </w:r>
      <w:r w:rsidRPr="000C6814">
        <w:rPr>
          <w:b/>
          <w:bCs/>
        </w:rPr>
        <w:t>в размере</w:t>
      </w:r>
      <w:r w:rsidRPr="000C6814">
        <w:rPr>
          <w:b/>
          <w:bCs/>
          <w:spacing w:val="-47"/>
        </w:rPr>
        <w:t xml:space="preserve"> </w:t>
      </w:r>
      <w:r w:rsidRPr="000C6814" w:rsidR="007455BE">
        <w:rPr>
          <w:b/>
          <w:bCs/>
        </w:rPr>
        <w:t>до 15</w:t>
      </w:r>
      <w:r w:rsidRPr="000C6814">
        <w:rPr>
          <w:b/>
          <w:bCs/>
        </w:rPr>
        <w:t xml:space="preserve"> 000 долларов США каждый</w:t>
      </w:r>
      <w:r w:rsidRPr="000C6814">
        <w:t>, в виде закупки товаров (производственных машин, инструментов,</w:t>
      </w:r>
      <w:r w:rsidRPr="000C6814">
        <w:rPr>
          <w:spacing w:val="1"/>
        </w:rPr>
        <w:t xml:space="preserve"> </w:t>
      </w:r>
      <w:r w:rsidRPr="000C6814" w:rsidR="00D24A5C">
        <w:rPr>
          <w:spacing w:val="-1"/>
        </w:rPr>
        <w:t>оборудования</w:t>
      </w:r>
      <w:r w:rsidRPr="000C6814">
        <w:rPr>
          <w:spacing w:val="-10"/>
        </w:rPr>
        <w:t xml:space="preserve"> </w:t>
      </w:r>
      <w:r w:rsidRPr="000C6814">
        <w:rPr>
          <w:spacing w:val="-1"/>
        </w:rPr>
        <w:t>и</w:t>
      </w:r>
      <w:r w:rsidRPr="000C6814">
        <w:rPr>
          <w:spacing w:val="-11"/>
        </w:rPr>
        <w:t xml:space="preserve"> </w:t>
      </w:r>
      <w:r w:rsidRPr="000C6814">
        <w:rPr>
          <w:spacing w:val="-1"/>
        </w:rPr>
        <w:t>т.д</w:t>
      </w:r>
      <w:r w:rsidRPr="000C6814">
        <w:t xml:space="preserve">.), </w:t>
      </w:r>
      <w:r w:rsidRPr="000C6814" w:rsidR="00D24A5C">
        <w:t xml:space="preserve">создании ИТ продуктов, </w:t>
      </w:r>
      <w:r w:rsidRPr="000C6814" w:rsidR="6BD3AF00">
        <w:t xml:space="preserve">в дополнении могут быть </w:t>
      </w:r>
      <w:r w:rsidRPr="000C6814" w:rsidR="00E116A7">
        <w:t>также в</w:t>
      </w:r>
      <w:r w:rsidRPr="000C6814" w:rsidR="00C16647">
        <w:t>ключены</w:t>
      </w:r>
      <w:r w:rsidRPr="000C6814" w:rsidR="00E116A7">
        <w:t xml:space="preserve"> услуг</w:t>
      </w:r>
      <w:r w:rsidRPr="000C6814" w:rsidR="0F785354">
        <w:t>и</w:t>
      </w:r>
      <w:r w:rsidRPr="000C6814">
        <w:t>,</w:t>
      </w:r>
      <w:r w:rsidRPr="000C6814">
        <w:rPr>
          <w:spacing w:val="-11"/>
        </w:rPr>
        <w:t xml:space="preserve"> </w:t>
      </w:r>
      <w:r w:rsidRPr="000C6814">
        <w:t>которые</w:t>
      </w:r>
      <w:r w:rsidRPr="000C6814">
        <w:rPr>
          <w:spacing w:val="-10"/>
        </w:rPr>
        <w:t xml:space="preserve"> </w:t>
      </w:r>
      <w:r w:rsidRPr="000C6814">
        <w:t>помогут</w:t>
      </w:r>
      <w:r w:rsidRPr="000C6814">
        <w:rPr>
          <w:spacing w:val="-9"/>
        </w:rPr>
        <w:t xml:space="preserve"> </w:t>
      </w:r>
      <w:r w:rsidRPr="000C6814">
        <w:t>в</w:t>
      </w:r>
      <w:r w:rsidRPr="000C6814">
        <w:rPr>
          <w:spacing w:val="-10"/>
        </w:rPr>
        <w:t xml:space="preserve"> </w:t>
      </w:r>
      <w:r w:rsidRPr="000C6814">
        <w:t>развитии</w:t>
      </w:r>
      <w:r w:rsidRPr="000C6814">
        <w:rPr>
          <w:spacing w:val="-10"/>
        </w:rPr>
        <w:t xml:space="preserve"> </w:t>
      </w:r>
      <w:r w:rsidRPr="000C6814">
        <w:t>бизнеса</w:t>
      </w:r>
      <w:r w:rsidRPr="000C6814" w:rsidR="00E116A7">
        <w:t xml:space="preserve"> (маркетинг,</w:t>
      </w:r>
      <w:r w:rsidRPr="000C6814" w:rsidR="002E1FB5">
        <w:t xml:space="preserve"> брендинг,</w:t>
      </w:r>
      <w:r w:rsidRPr="000C6814" w:rsidR="00E116A7">
        <w:t xml:space="preserve"> упаковка</w:t>
      </w:r>
      <w:r w:rsidRPr="000C6814" w:rsidR="007526BC">
        <w:t xml:space="preserve"> и т.д.</w:t>
      </w:r>
      <w:r w:rsidRPr="000C6814" w:rsidR="002E1FB5">
        <w:t>)</w:t>
      </w:r>
      <w:r w:rsidRPr="000C6814">
        <w:t>.</w:t>
      </w:r>
      <w:r w:rsidRPr="000C6814">
        <w:rPr>
          <w:spacing w:val="-47"/>
        </w:rPr>
        <w:t xml:space="preserve"> </w:t>
      </w:r>
      <w:r w:rsidRPr="000C6814" w:rsidR="00616678">
        <w:rPr>
          <w:spacing w:val="-47"/>
        </w:rPr>
        <w:t xml:space="preserve">   </w:t>
      </w:r>
      <w:r w:rsidRPr="000C6814">
        <w:t>Общий</w:t>
      </w:r>
      <w:r w:rsidRPr="000C6814">
        <w:rPr>
          <w:spacing w:val="-3"/>
        </w:rPr>
        <w:t xml:space="preserve"> </w:t>
      </w:r>
      <w:r w:rsidRPr="000C6814">
        <w:t>бюджет,</w:t>
      </w:r>
      <w:r w:rsidRPr="000C6814">
        <w:rPr>
          <w:spacing w:val="-4"/>
        </w:rPr>
        <w:t xml:space="preserve"> </w:t>
      </w:r>
      <w:r w:rsidRPr="000C6814">
        <w:t>выделенный</w:t>
      </w:r>
      <w:r w:rsidRPr="000C6814">
        <w:rPr>
          <w:spacing w:val="-3"/>
        </w:rPr>
        <w:t xml:space="preserve"> </w:t>
      </w:r>
      <w:r w:rsidRPr="000C6814">
        <w:t>на</w:t>
      </w:r>
      <w:r w:rsidRPr="000C6814">
        <w:rPr>
          <w:spacing w:val="-4"/>
        </w:rPr>
        <w:t xml:space="preserve"> </w:t>
      </w:r>
      <w:r w:rsidRPr="000C6814" w:rsidR="00C63D6D">
        <w:t>2</w:t>
      </w:r>
      <w:r w:rsidRPr="000C6814">
        <w:t>0</w:t>
      </w:r>
      <w:r w:rsidRPr="000C6814">
        <w:rPr>
          <w:spacing w:val="-4"/>
        </w:rPr>
        <w:t xml:space="preserve"> </w:t>
      </w:r>
      <w:r w:rsidRPr="000C6814">
        <w:t>проектов,</w:t>
      </w:r>
      <w:r w:rsidRPr="000C6814">
        <w:rPr>
          <w:spacing w:val="-4"/>
        </w:rPr>
        <w:t xml:space="preserve"> </w:t>
      </w:r>
      <w:r w:rsidRPr="000C6814">
        <w:t>составляет</w:t>
      </w:r>
      <w:r w:rsidRPr="000C6814">
        <w:rPr>
          <w:spacing w:val="-4"/>
        </w:rPr>
        <w:t xml:space="preserve"> </w:t>
      </w:r>
      <w:r w:rsidRPr="000C6814" w:rsidR="00C63D6D">
        <w:t>3</w:t>
      </w:r>
      <w:r w:rsidRPr="000C6814">
        <w:t>00</w:t>
      </w:r>
      <w:r w:rsidRPr="000C6814">
        <w:rPr>
          <w:spacing w:val="-6"/>
        </w:rPr>
        <w:t xml:space="preserve"> </w:t>
      </w:r>
      <w:r w:rsidRPr="000C6814">
        <w:t>000</w:t>
      </w:r>
      <w:r w:rsidRPr="000C6814">
        <w:rPr>
          <w:spacing w:val="-5"/>
        </w:rPr>
        <w:t xml:space="preserve"> </w:t>
      </w:r>
      <w:r w:rsidRPr="000C6814">
        <w:t>долларов</w:t>
      </w:r>
      <w:r w:rsidRPr="000C6814">
        <w:rPr>
          <w:spacing w:val="-4"/>
        </w:rPr>
        <w:t xml:space="preserve"> </w:t>
      </w:r>
      <w:r w:rsidRPr="000C6814">
        <w:t>США.</w:t>
      </w:r>
      <w:r w:rsidRPr="000C6814">
        <w:rPr>
          <w:spacing w:val="-5"/>
        </w:rPr>
        <w:t xml:space="preserve"> </w:t>
      </w:r>
      <w:r w:rsidRPr="000C6814">
        <w:t>Кроме</w:t>
      </w:r>
      <w:r w:rsidRPr="000C6814">
        <w:rPr>
          <w:spacing w:val="-6"/>
        </w:rPr>
        <w:t xml:space="preserve"> </w:t>
      </w:r>
      <w:r w:rsidRPr="000C6814">
        <w:t>того,</w:t>
      </w:r>
      <w:r w:rsidRPr="000C6814">
        <w:rPr>
          <w:spacing w:val="-48"/>
        </w:rPr>
        <w:t xml:space="preserve"> </w:t>
      </w:r>
      <w:r w:rsidRPr="000C6814">
        <w:t xml:space="preserve">на протяжении 18 месяцев </w:t>
      </w:r>
      <w:r w:rsidRPr="000C6814" w:rsidR="00C63D6D">
        <w:t xml:space="preserve">бенефициары получат </w:t>
      </w:r>
      <w:r w:rsidRPr="000C6814">
        <w:t>доступ</w:t>
      </w:r>
      <w:r w:rsidRPr="000C6814">
        <w:rPr>
          <w:spacing w:val="1"/>
        </w:rPr>
        <w:t xml:space="preserve"> </w:t>
      </w:r>
      <w:r w:rsidRPr="000C6814">
        <w:t>к</w:t>
      </w:r>
      <w:r w:rsidRPr="000C6814">
        <w:rPr>
          <w:spacing w:val="1"/>
        </w:rPr>
        <w:t xml:space="preserve"> </w:t>
      </w:r>
      <w:r w:rsidRPr="000C6814">
        <w:rPr>
          <w:b/>
          <w:bCs/>
        </w:rPr>
        <w:t>бесплатным</w:t>
      </w:r>
      <w:r w:rsidRPr="738DB9E3">
        <w:rPr>
          <w:b/>
          <w:bCs/>
          <w:spacing w:val="1"/>
        </w:rPr>
        <w:t xml:space="preserve"> </w:t>
      </w:r>
      <w:r w:rsidRPr="738DB9E3">
        <w:rPr>
          <w:b/>
          <w:bCs/>
        </w:rPr>
        <w:t>курсам</w:t>
      </w:r>
      <w:r w:rsidRPr="738DB9E3">
        <w:rPr>
          <w:b/>
          <w:bCs/>
          <w:spacing w:val="1"/>
        </w:rPr>
        <w:t xml:space="preserve"> </w:t>
      </w:r>
      <w:r w:rsidRPr="738DB9E3">
        <w:rPr>
          <w:b/>
          <w:bCs/>
        </w:rPr>
        <w:t>обучения</w:t>
      </w:r>
      <w:r w:rsidRPr="738DB9E3">
        <w:rPr>
          <w:b/>
          <w:bCs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услугам</w:t>
      </w:r>
      <w:r>
        <w:rPr>
          <w:spacing w:val="1"/>
        </w:rPr>
        <w:t xml:space="preserve"> </w:t>
      </w:r>
      <w:r w:rsidRPr="738DB9E3">
        <w:rPr>
          <w:b/>
          <w:bCs/>
        </w:rPr>
        <w:t>наставничества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предоставлены</w:t>
      </w:r>
      <w:r>
        <w:rPr>
          <w:spacing w:val="1"/>
        </w:rPr>
        <w:t xml:space="preserve"> </w:t>
      </w:r>
      <w:r>
        <w:t>практикующими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секторов,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местных</w:t>
      </w:r>
      <w:r>
        <w:rPr>
          <w:spacing w:val="1"/>
        </w:rPr>
        <w:t xml:space="preserve"> </w:t>
      </w:r>
      <w:r>
        <w:t xml:space="preserve">компаний с </w:t>
      </w:r>
      <w:r w:rsidR="008E2A72">
        <w:t>успешными</w:t>
      </w:r>
      <w:r>
        <w:t xml:space="preserve"> результатами на </w:t>
      </w:r>
      <w:r w:rsidR="008E2A72">
        <w:t>двух</w:t>
      </w:r>
      <w:r w:rsidR="00C63D6D">
        <w:t xml:space="preserve"> берегах Днестра</w:t>
      </w:r>
      <w:r>
        <w:t>. В результате ожидается, что каждая</w:t>
      </w:r>
      <w:r>
        <w:rPr>
          <w:spacing w:val="1"/>
        </w:rPr>
        <w:t xml:space="preserve"> </w:t>
      </w:r>
      <w:r>
        <w:rPr>
          <w:spacing w:val="-1"/>
        </w:rPr>
        <w:t>из</w:t>
      </w:r>
      <w:r>
        <w:rPr>
          <w:spacing w:val="-11"/>
        </w:rPr>
        <w:t xml:space="preserve"> </w:t>
      </w:r>
      <w:r w:rsidR="00C63D6D">
        <w:rPr>
          <w:spacing w:val="-1"/>
        </w:rPr>
        <w:t>2</w:t>
      </w:r>
      <w:r>
        <w:rPr>
          <w:spacing w:val="-1"/>
        </w:rPr>
        <w:t>0</w:t>
      </w:r>
      <w:r>
        <w:rPr>
          <w:spacing w:val="-10"/>
        </w:rPr>
        <w:t xml:space="preserve"> </w:t>
      </w:r>
      <w:r w:rsidR="00C63D6D">
        <w:rPr>
          <w:spacing w:val="-1"/>
        </w:rPr>
        <w:t>компаний-бенефициаров</w:t>
      </w:r>
      <w:r>
        <w:t>,</w:t>
      </w:r>
      <w:r>
        <w:rPr>
          <w:spacing w:val="-11"/>
        </w:rPr>
        <w:t xml:space="preserve"> </w:t>
      </w:r>
      <w:r>
        <w:t>создаст</w:t>
      </w:r>
      <w:r>
        <w:rPr>
          <w:spacing w:val="-8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менее</w:t>
      </w:r>
      <w:r>
        <w:rPr>
          <w:spacing w:val="-8"/>
        </w:rPr>
        <w:t xml:space="preserve"> </w:t>
      </w:r>
      <w:r w:rsidR="00315DD2">
        <w:t>дву</w:t>
      </w:r>
      <w:r w:rsidR="00C63D6D">
        <w:t>х</w:t>
      </w:r>
      <w:r>
        <w:rPr>
          <w:spacing w:val="-9"/>
        </w:rPr>
        <w:t xml:space="preserve"> </w:t>
      </w:r>
      <w:r>
        <w:t>постоянных</w:t>
      </w:r>
      <w:r>
        <w:rPr>
          <w:spacing w:val="-11"/>
        </w:rPr>
        <w:t xml:space="preserve"> </w:t>
      </w:r>
      <w:r>
        <w:t>рабочих</w:t>
      </w:r>
      <w:r>
        <w:rPr>
          <w:spacing w:val="-47"/>
        </w:rPr>
        <w:t xml:space="preserve"> </w:t>
      </w:r>
      <w:r w:rsidR="001973F8">
        <w:rPr>
          <w:spacing w:val="-47"/>
        </w:rPr>
        <w:t xml:space="preserve">                            </w:t>
      </w:r>
      <w:r w:rsidR="00C63D6D">
        <w:t xml:space="preserve">мест, </w:t>
      </w:r>
      <w:r w:rsidRPr="00A21B0B" w:rsidR="00C63D6D">
        <w:t>особенно для людей, представляющих уязвимые группы, женщин, женщин-беженцев и недавно вернувшихся в страну мигрантов.</w:t>
      </w:r>
    </w:p>
    <w:p w:rsidR="00DF3B61" w:rsidP="00C63D6D" w:rsidRDefault="00577454" w14:paraId="54A67E41" w14:textId="78C68C56">
      <w:pPr>
        <w:pStyle w:val="BodyText"/>
        <w:spacing w:after="120"/>
        <w:ind w:left="140" w:right="141"/>
        <w:jc w:val="both"/>
      </w:pPr>
      <w:r>
        <w:t>Предпочтение</w:t>
      </w:r>
      <w:r>
        <w:rPr>
          <w:spacing w:val="1"/>
        </w:rPr>
        <w:t xml:space="preserve"> </w:t>
      </w:r>
      <w:r>
        <w:t>отдается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 w:rsidR="000B1D5C">
        <w:t>бизнес - проектам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сумеют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 w:rsidR="003407DE">
        <w:rPr>
          <w:spacing w:val="1"/>
        </w:rPr>
        <w:t>жизне</w:t>
      </w:r>
      <w:r>
        <w:t>способность</w:t>
      </w:r>
      <w:r w:rsidR="003407DE">
        <w:rPr>
          <w:spacing w:val="1"/>
        </w:rPr>
        <w:t>, устойчивость</w:t>
      </w:r>
      <w:r w:rsidR="00100F2C">
        <w:rPr>
          <w:spacing w:val="1"/>
        </w:rPr>
        <w:t xml:space="preserve">, </w:t>
      </w:r>
      <w:r w:rsidR="003407DE">
        <w:t>инновацион</w:t>
      </w:r>
      <w:r w:rsidR="00100F2C">
        <w:t>н</w:t>
      </w:r>
      <w:r>
        <w:t>ость</w:t>
      </w:r>
      <w:r w:rsidR="515816A8">
        <w:t xml:space="preserve"> и экспортный потенциал</w:t>
      </w:r>
      <w:r>
        <w:t>. Поощряются инновации как в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управления,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производстве,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служили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конкурентоспособности предлагаемых</w:t>
      </w:r>
      <w:r>
        <w:rPr>
          <w:spacing w:val="-2"/>
        </w:rPr>
        <w:t xml:space="preserve"> </w:t>
      </w:r>
      <w:r>
        <w:t>продуктов /</w:t>
      </w:r>
      <w:r>
        <w:rPr>
          <w:spacing w:val="-1"/>
        </w:rPr>
        <w:t xml:space="preserve"> </w:t>
      </w:r>
      <w:r>
        <w:t>услуг.</w:t>
      </w:r>
    </w:p>
    <w:p w:rsidR="00DF3B61" w:rsidP="00C63D6D" w:rsidRDefault="00577454" w14:paraId="124677C1" w14:textId="344E6626">
      <w:pPr>
        <w:pStyle w:val="BodyText"/>
        <w:spacing w:after="120"/>
        <w:ind w:left="140" w:right="148"/>
        <w:jc w:val="both"/>
      </w:pPr>
      <w:r w:rsidRPr="00103365">
        <w:rPr>
          <w:b/>
        </w:rPr>
        <w:t>Обязательное</w:t>
      </w:r>
      <w:r w:rsidRPr="00103365">
        <w:rPr>
          <w:b/>
          <w:spacing w:val="1"/>
        </w:rPr>
        <w:t xml:space="preserve"> </w:t>
      </w:r>
      <w:r w:rsidRPr="00103365">
        <w:rPr>
          <w:b/>
        </w:rPr>
        <w:t>условие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 w:rsidRPr="00F911E6" w:rsidR="00103365">
        <w:t xml:space="preserve">софинансирование </w:t>
      </w:r>
      <w:r w:rsidRPr="00F911E6">
        <w:t xml:space="preserve">не менее </w:t>
      </w:r>
      <w:r w:rsidRPr="00F911E6" w:rsidR="00156118">
        <w:t>20</w:t>
      </w:r>
      <w:r w:rsidRPr="00F911E6">
        <w:t>%</w:t>
      </w:r>
      <w:r>
        <w:rPr>
          <w:spacing w:val="1"/>
        </w:rPr>
        <w:t xml:space="preserve"> </w:t>
      </w:r>
      <w:r>
        <w:t>расходов</w:t>
      </w:r>
      <w:r w:rsidRPr="00F911E6">
        <w:t xml:space="preserve"> </w:t>
      </w:r>
      <w:r>
        <w:t>на</w:t>
      </w:r>
      <w:r w:rsidRPr="00F911E6">
        <w:t xml:space="preserve"> </w:t>
      </w:r>
      <w:r>
        <w:t>оборудование</w:t>
      </w:r>
      <w:r w:rsidRPr="00F911E6">
        <w:t xml:space="preserve"> </w:t>
      </w:r>
      <w:r>
        <w:t>/</w:t>
      </w:r>
      <w:r w:rsidRPr="00F911E6">
        <w:t xml:space="preserve"> </w:t>
      </w:r>
      <w:r>
        <w:t>услуги</w:t>
      </w:r>
      <w:r w:rsidR="00103365">
        <w:t xml:space="preserve"> на развитие вашего бизнес – проекта. Данный вклад</w:t>
      </w:r>
      <w:r>
        <w:t xml:space="preserve"> долж</w:t>
      </w:r>
      <w:r w:rsidR="00103365">
        <w:t>ен</w:t>
      </w:r>
      <w:r>
        <w:t xml:space="preserve"> покрываться из других источников, помимо тех,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предлагаются проектом AdTrade.</w:t>
      </w:r>
    </w:p>
    <w:p w:rsidR="00DF3B61" w:rsidP="00C63D6D" w:rsidRDefault="00DF3B61" w14:paraId="346CEF6C" w14:textId="77777777">
      <w:pPr>
        <w:pStyle w:val="BodyText"/>
        <w:spacing w:after="120"/>
        <w:ind w:left="140"/>
        <w:rPr>
          <w:sz w:val="15"/>
        </w:rPr>
      </w:pPr>
    </w:p>
    <w:p w:rsidRPr="00D91457" w:rsidR="00DF3B61" w:rsidP="00C63D6D" w:rsidRDefault="00577454" w14:paraId="5229C093" w14:textId="77777777">
      <w:pPr>
        <w:pStyle w:val="ListParagraph"/>
        <w:numPr>
          <w:ilvl w:val="0"/>
          <w:numId w:val="2"/>
        </w:numPr>
        <w:tabs>
          <w:tab w:val="left" w:pos="707"/>
          <w:tab w:val="left" w:pos="9929"/>
        </w:tabs>
        <w:spacing w:after="120"/>
        <w:ind w:left="140" w:firstLine="0"/>
        <w:rPr>
          <w:b/>
        </w:rPr>
      </w:pPr>
      <w:bookmarkStart w:name="_bookmark2" w:id="3"/>
      <w:bookmarkEnd w:id="3"/>
      <w:r w:rsidRPr="00D91457">
        <w:rPr>
          <w:b/>
          <w:color w:val="FFFFFF"/>
          <w:shd w:val="clear" w:color="auto" w:fill="B4C5E7"/>
        </w:rPr>
        <w:t>КРИТЕРИИ</w:t>
      </w:r>
      <w:r w:rsidRPr="00D91457">
        <w:rPr>
          <w:b/>
          <w:color w:val="FFFFFF"/>
          <w:spacing w:val="-9"/>
          <w:shd w:val="clear" w:color="auto" w:fill="B4C5E7"/>
        </w:rPr>
        <w:t xml:space="preserve"> </w:t>
      </w:r>
      <w:r w:rsidRPr="00D91457">
        <w:rPr>
          <w:b/>
          <w:color w:val="FFFFFF"/>
          <w:shd w:val="clear" w:color="auto" w:fill="B4C5E7"/>
        </w:rPr>
        <w:t>ОТБОРА</w:t>
      </w:r>
      <w:r w:rsidRPr="00D91457">
        <w:rPr>
          <w:b/>
          <w:color w:val="FFFFFF"/>
          <w:shd w:val="clear" w:color="auto" w:fill="B4C5E7"/>
        </w:rPr>
        <w:tab/>
      </w:r>
    </w:p>
    <w:p w:rsidR="00DF3B61" w:rsidP="00C63D6D" w:rsidRDefault="00577454" w14:paraId="26CDA60A" w14:textId="3FA01B6F">
      <w:pPr>
        <w:pStyle w:val="BodyText"/>
        <w:spacing w:after="120"/>
        <w:ind w:left="140"/>
        <w:jc w:val="both"/>
      </w:pP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конкурсе</w:t>
      </w:r>
      <w:r>
        <w:rPr>
          <w:spacing w:val="-2"/>
        </w:rPr>
        <w:t xml:space="preserve"> </w:t>
      </w:r>
      <w:r>
        <w:t>допускаются</w:t>
      </w:r>
      <w:r w:rsidR="005A25D3">
        <w:t xml:space="preserve"> бизнес -</w:t>
      </w:r>
      <w:r>
        <w:rPr>
          <w:spacing w:val="-3"/>
        </w:rPr>
        <w:t xml:space="preserve"> </w:t>
      </w:r>
      <w:r w:rsidR="005A25D3">
        <w:t>проекты</w:t>
      </w:r>
      <w:r>
        <w:t>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отвечают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rPr>
          <w:b/>
        </w:rPr>
        <w:t>критериям</w:t>
      </w:r>
      <w:r>
        <w:rPr>
          <w:b/>
          <w:spacing w:val="-1"/>
        </w:rPr>
        <w:t xml:space="preserve"> </w:t>
      </w:r>
      <w:r>
        <w:rPr>
          <w:b/>
        </w:rPr>
        <w:t>отбора</w:t>
      </w:r>
      <w:r>
        <w:t>:</w:t>
      </w:r>
    </w:p>
    <w:p w:rsidR="00C63D6D" w:rsidP="00554E8B" w:rsidRDefault="001C01CB" w14:paraId="079E69C5" w14:textId="238591F3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</w:pPr>
      <w:r>
        <w:t xml:space="preserve">Бизнес - </w:t>
      </w:r>
      <w:r w:rsidR="00577454">
        <w:t>проекты,</w:t>
      </w:r>
      <w:r w:rsidR="00577454">
        <w:rPr>
          <w:spacing w:val="1"/>
        </w:rPr>
        <w:t xml:space="preserve"> </w:t>
      </w:r>
      <w:r w:rsidR="00577454">
        <w:t>которые</w:t>
      </w:r>
      <w:r w:rsidR="00577454">
        <w:rPr>
          <w:spacing w:val="1"/>
        </w:rPr>
        <w:t xml:space="preserve"> </w:t>
      </w:r>
      <w:r w:rsidR="00577454">
        <w:t>будут</w:t>
      </w:r>
      <w:r w:rsidR="00577454">
        <w:rPr>
          <w:spacing w:val="1"/>
        </w:rPr>
        <w:t xml:space="preserve"> </w:t>
      </w:r>
      <w:r w:rsidR="00577454">
        <w:t>реализованы</w:t>
      </w:r>
      <w:r w:rsidR="00577454">
        <w:rPr>
          <w:spacing w:val="1"/>
        </w:rPr>
        <w:t xml:space="preserve"> </w:t>
      </w:r>
      <w:r w:rsidR="00577454">
        <w:t>юридическими</w:t>
      </w:r>
      <w:r w:rsidR="00577454">
        <w:rPr>
          <w:spacing w:val="1"/>
        </w:rPr>
        <w:t xml:space="preserve"> </w:t>
      </w:r>
      <w:r w:rsidR="00577454">
        <w:t>лицами</w:t>
      </w:r>
      <w:r w:rsidR="00577454">
        <w:rPr>
          <w:spacing w:val="1"/>
        </w:rPr>
        <w:t xml:space="preserve"> </w:t>
      </w:r>
      <w:r w:rsidR="00577454">
        <w:t>со</w:t>
      </w:r>
      <w:r w:rsidR="00577454">
        <w:rPr>
          <w:spacing w:val="1"/>
        </w:rPr>
        <w:t xml:space="preserve"> </w:t>
      </w:r>
      <w:r w:rsidR="00577454">
        <w:t>статусом: официально зарегистрированных микро, малых или средних предприятий</w:t>
      </w:r>
      <w:r w:rsidR="54C79D75">
        <w:t>. Приоритет будут иметь микро- и малые предприятия, имеющие до 49 сотрудников;</w:t>
      </w:r>
    </w:p>
    <w:p w:rsidR="00C63D6D" w:rsidP="008759E0" w:rsidRDefault="2E8AEA0D" w14:paraId="322F658F" w14:textId="0A4FD4B6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2" w:right="141" w:firstLine="0"/>
      </w:pPr>
      <w:r>
        <w:t xml:space="preserve">В </w:t>
      </w:r>
      <w:r w:rsidR="008759E0">
        <w:t xml:space="preserve">случае </w:t>
      </w:r>
      <w:r w:rsidR="008759E0">
        <w:rPr>
          <w:spacing w:val="-7"/>
        </w:rPr>
        <w:t>стартапов</w:t>
      </w:r>
      <w:r w:rsidR="00577454">
        <w:t>,</w:t>
      </w:r>
      <w:r w:rsidR="00577454">
        <w:rPr>
          <w:spacing w:val="-10"/>
        </w:rPr>
        <w:t xml:space="preserve"> </w:t>
      </w:r>
      <w:r w:rsidR="70D8FFA7">
        <w:rPr>
          <w:spacing w:val="-10"/>
        </w:rPr>
        <w:t>заявки могут</w:t>
      </w:r>
      <w:r w:rsidR="008759E0">
        <w:rPr>
          <w:spacing w:val="-10"/>
        </w:rPr>
        <w:t xml:space="preserve"> быть поданы физическими лицами,</w:t>
      </w:r>
      <w:r w:rsidR="70D8FFA7">
        <w:rPr>
          <w:spacing w:val="-10"/>
        </w:rPr>
        <w:t xml:space="preserve"> </w:t>
      </w:r>
      <w:r w:rsidR="00577454">
        <w:t>которые</w:t>
      </w:r>
      <w:r w:rsidR="00577454">
        <w:rPr>
          <w:spacing w:val="-11"/>
        </w:rPr>
        <w:t xml:space="preserve"> </w:t>
      </w:r>
      <w:r w:rsidR="00577454">
        <w:t>обязуются</w:t>
      </w:r>
      <w:r w:rsidR="00577454">
        <w:rPr>
          <w:spacing w:val="-11"/>
        </w:rPr>
        <w:t xml:space="preserve"> </w:t>
      </w:r>
      <w:r w:rsidR="00577454">
        <w:t>зарегистрировать</w:t>
      </w:r>
      <w:r w:rsidR="00577454">
        <w:rPr>
          <w:spacing w:val="-11"/>
        </w:rPr>
        <w:t xml:space="preserve"> </w:t>
      </w:r>
      <w:r w:rsidR="00577454">
        <w:t>микро,</w:t>
      </w:r>
      <w:r w:rsidR="00577454">
        <w:rPr>
          <w:spacing w:val="-8"/>
        </w:rPr>
        <w:t xml:space="preserve"> </w:t>
      </w:r>
      <w:r w:rsidR="00577454">
        <w:t>малое</w:t>
      </w:r>
      <w:r w:rsidR="00577454">
        <w:rPr>
          <w:spacing w:val="-47"/>
        </w:rPr>
        <w:t xml:space="preserve"> </w:t>
      </w:r>
      <w:r w:rsidR="00577454">
        <w:t>или среднее предприятие, или другую организационно-правовую форму предпринимательской</w:t>
      </w:r>
      <w:r w:rsidR="00577454">
        <w:rPr>
          <w:spacing w:val="1"/>
        </w:rPr>
        <w:t xml:space="preserve"> </w:t>
      </w:r>
      <w:r w:rsidR="00577454">
        <w:t>деятельности в</w:t>
      </w:r>
      <w:r w:rsidR="00577454">
        <w:rPr>
          <w:spacing w:val="-2"/>
        </w:rPr>
        <w:t xml:space="preserve"> </w:t>
      </w:r>
      <w:r w:rsidR="00577454">
        <w:t>течение</w:t>
      </w:r>
      <w:r w:rsidR="00577454">
        <w:rPr>
          <w:spacing w:val="-2"/>
        </w:rPr>
        <w:t xml:space="preserve"> </w:t>
      </w:r>
      <w:r w:rsidR="00577454">
        <w:t>30 дней</w:t>
      </w:r>
      <w:r w:rsidR="00577454">
        <w:rPr>
          <w:spacing w:val="-2"/>
        </w:rPr>
        <w:t xml:space="preserve"> </w:t>
      </w:r>
      <w:r w:rsidR="00577454">
        <w:t>после</w:t>
      </w:r>
      <w:r w:rsidR="00577454">
        <w:rPr>
          <w:spacing w:val="1"/>
        </w:rPr>
        <w:t xml:space="preserve"> </w:t>
      </w:r>
      <w:r w:rsidR="00577454">
        <w:t>объявления</w:t>
      </w:r>
      <w:r w:rsidR="00577454">
        <w:rPr>
          <w:spacing w:val="-3"/>
        </w:rPr>
        <w:t xml:space="preserve"> </w:t>
      </w:r>
      <w:r w:rsidR="00577454">
        <w:t>результатов</w:t>
      </w:r>
      <w:r w:rsidR="00577454">
        <w:rPr>
          <w:spacing w:val="-2"/>
        </w:rPr>
        <w:t xml:space="preserve"> </w:t>
      </w:r>
      <w:r w:rsidR="00577454">
        <w:t>конкурса;</w:t>
      </w:r>
    </w:p>
    <w:p w:rsidRPr="00A255F8" w:rsidR="00DF3B61" w:rsidP="738DB9E3" w:rsidRDefault="00020536" w14:paraId="490ABBEE" w14:textId="4290A82E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2" w:firstLine="0"/>
      </w:pPr>
      <w:r w:rsidRPr="00A255F8">
        <w:t>Бизнес – проекты</w:t>
      </w:r>
      <w:r w:rsidRPr="00A255F8" w:rsidR="00577454">
        <w:t xml:space="preserve">, которые предполагают </w:t>
      </w:r>
      <w:r w:rsidRPr="738DB9E3" w:rsidR="00C63D6D">
        <w:rPr>
          <w:i/>
          <w:iCs/>
        </w:rPr>
        <w:t>вкл</w:t>
      </w:r>
      <w:r w:rsidR="002561C6">
        <w:rPr>
          <w:i/>
          <w:iCs/>
        </w:rPr>
        <w:t>а</w:t>
      </w:r>
      <w:r w:rsidRPr="738DB9E3" w:rsidR="00C63D6D">
        <w:rPr>
          <w:i/>
          <w:iCs/>
        </w:rPr>
        <w:t xml:space="preserve">д не менее </w:t>
      </w:r>
      <w:r w:rsidRPr="738DB9E3">
        <w:rPr>
          <w:i/>
          <w:iCs/>
        </w:rPr>
        <w:t>2</w:t>
      </w:r>
      <w:r w:rsidRPr="738DB9E3" w:rsidR="00577454">
        <w:rPr>
          <w:i/>
          <w:iCs/>
        </w:rPr>
        <w:t>0%</w:t>
      </w:r>
      <w:r w:rsidRPr="00A255F8" w:rsidR="00577454">
        <w:t xml:space="preserve"> от </w:t>
      </w:r>
      <w:r w:rsidRPr="00A255F8">
        <w:t>суммы, запрашиваемой в проектной заявке</w:t>
      </w:r>
      <w:r w:rsidRPr="00A255F8" w:rsidR="00577454">
        <w:t>.</w:t>
      </w:r>
      <w:r w:rsidRPr="00A255F8" w:rsidR="00577454">
        <w:rPr>
          <w:spacing w:val="1"/>
        </w:rPr>
        <w:t xml:space="preserve"> </w:t>
      </w:r>
      <w:r w:rsidRPr="00A255F8" w:rsidR="00577454">
        <w:t>Все</w:t>
      </w:r>
      <w:r w:rsidRPr="00A255F8" w:rsidR="00577454">
        <w:rPr>
          <w:spacing w:val="1"/>
        </w:rPr>
        <w:t xml:space="preserve"> </w:t>
      </w:r>
      <w:r w:rsidRPr="00A255F8" w:rsidR="00577454">
        <w:t>источники</w:t>
      </w:r>
      <w:r w:rsidRPr="00A255F8" w:rsidR="00577454">
        <w:rPr>
          <w:spacing w:val="1"/>
        </w:rPr>
        <w:t xml:space="preserve"> </w:t>
      </w:r>
      <w:r w:rsidRPr="00A255F8" w:rsidR="00577454">
        <w:t>финансирования,</w:t>
      </w:r>
      <w:r w:rsidRPr="00A255F8" w:rsidR="00577454">
        <w:rPr>
          <w:spacing w:val="1"/>
        </w:rPr>
        <w:t xml:space="preserve"> </w:t>
      </w:r>
      <w:r w:rsidRPr="00A255F8" w:rsidR="00577454">
        <w:t>в</w:t>
      </w:r>
      <w:r w:rsidRPr="00A255F8" w:rsidR="00577454">
        <w:rPr>
          <w:spacing w:val="1"/>
        </w:rPr>
        <w:t xml:space="preserve"> </w:t>
      </w:r>
      <w:r w:rsidRPr="00A255F8" w:rsidR="00577454">
        <w:t>том</w:t>
      </w:r>
      <w:r w:rsidRPr="00A255F8" w:rsidR="00577454">
        <w:rPr>
          <w:spacing w:val="1"/>
        </w:rPr>
        <w:t xml:space="preserve"> </w:t>
      </w:r>
      <w:r w:rsidRPr="00A255F8" w:rsidR="00577454">
        <w:t>числе</w:t>
      </w:r>
      <w:r w:rsidRPr="00A255F8" w:rsidR="00577454">
        <w:rPr>
          <w:spacing w:val="1"/>
        </w:rPr>
        <w:t xml:space="preserve"> </w:t>
      </w:r>
      <w:r w:rsidRPr="00A255F8" w:rsidR="00577454">
        <w:t>за</w:t>
      </w:r>
      <w:r w:rsidRPr="00A255F8" w:rsidR="00577454">
        <w:rPr>
          <w:spacing w:val="1"/>
        </w:rPr>
        <w:t xml:space="preserve"> </w:t>
      </w:r>
      <w:r w:rsidRPr="00A255F8" w:rsidR="00577454">
        <w:t>счет</w:t>
      </w:r>
      <w:r w:rsidRPr="00A255F8" w:rsidR="00577454">
        <w:rPr>
          <w:spacing w:val="1"/>
        </w:rPr>
        <w:t xml:space="preserve"> </w:t>
      </w:r>
      <w:r w:rsidRPr="00A255F8" w:rsidR="00577454">
        <w:t>средств</w:t>
      </w:r>
      <w:r w:rsidRPr="00A255F8" w:rsidR="00577454">
        <w:rPr>
          <w:spacing w:val="-3"/>
        </w:rPr>
        <w:t xml:space="preserve"> </w:t>
      </w:r>
      <w:r w:rsidRPr="00A255F8" w:rsidR="00577454">
        <w:t>предоставленного гранта,</w:t>
      </w:r>
      <w:r w:rsidRPr="00A255F8" w:rsidR="00577454">
        <w:rPr>
          <w:spacing w:val="1"/>
        </w:rPr>
        <w:t xml:space="preserve"> </w:t>
      </w:r>
      <w:r w:rsidRPr="00A255F8" w:rsidR="00577454">
        <w:t>должны</w:t>
      </w:r>
      <w:r w:rsidRPr="00A255F8" w:rsidR="00577454">
        <w:rPr>
          <w:spacing w:val="-1"/>
        </w:rPr>
        <w:t xml:space="preserve"> </w:t>
      </w:r>
      <w:r w:rsidRPr="00A255F8" w:rsidR="00577454">
        <w:t>быть</w:t>
      </w:r>
      <w:r w:rsidRPr="00A255F8" w:rsidR="00577454">
        <w:rPr>
          <w:spacing w:val="-1"/>
        </w:rPr>
        <w:t xml:space="preserve"> </w:t>
      </w:r>
      <w:r w:rsidRPr="00A255F8" w:rsidR="00577454">
        <w:t>четко указаны</w:t>
      </w:r>
      <w:r w:rsidRPr="00A255F8" w:rsidR="00577454">
        <w:rPr>
          <w:spacing w:val="-4"/>
        </w:rPr>
        <w:t xml:space="preserve"> </w:t>
      </w:r>
      <w:r w:rsidRPr="00A255F8" w:rsidR="00577454">
        <w:t>как</w:t>
      </w:r>
      <w:r w:rsidRPr="00A255F8" w:rsidR="00577454">
        <w:rPr>
          <w:spacing w:val="-1"/>
        </w:rPr>
        <w:t xml:space="preserve"> </w:t>
      </w:r>
      <w:r w:rsidRPr="00A255F8" w:rsidR="00577454">
        <w:t>в</w:t>
      </w:r>
      <w:r w:rsidRPr="00A255F8" w:rsidR="00577454">
        <w:rPr>
          <w:spacing w:val="1"/>
        </w:rPr>
        <w:t xml:space="preserve"> </w:t>
      </w:r>
      <w:r w:rsidRPr="00A255F8" w:rsidR="00577454">
        <w:t>формуляре заявки</w:t>
      </w:r>
      <w:r w:rsidRPr="738DB9E3" w:rsidR="00B73860">
        <w:rPr>
          <w:lang w:val="ru-MD"/>
        </w:rPr>
        <w:t xml:space="preserve">. Вклад должен быть </w:t>
      </w:r>
      <w:r w:rsidRPr="738DB9E3" w:rsidR="00E75756">
        <w:rPr>
          <w:lang w:val="ru-MD"/>
        </w:rPr>
        <w:t>предоставлен в денежном эквиваленте</w:t>
      </w:r>
      <w:r w:rsidRPr="00A255F8" w:rsidR="00577454">
        <w:t>;</w:t>
      </w:r>
    </w:p>
    <w:p w:rsidRPr="00A255F8" w:rsidR="00A255F8" w:rsidRDefault="00577454" w14:paraId="5B9AD41E" w14:textId="370612C4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</w:pPr>
      <w:r w:rsidRPr="00A255F8">
        <w:t xml:space="preserve">Будут созданы, как минимум, </w:t>
      </w:r>
      <w:r w:rsidRPr="738DB9E3" w:rsidR="00554E8B">
        <w:rPr>
          <w:i/>
          <w:iCs/>
        </w:rPr>
        <w:t>2</w:t>
      </w:r>
      <w:r w:rsidRPr="738DB9E3">
        <w:rPr>
          <w:i/>
          <w:iCs/>
        </w:rPr>
        <w:t xml:space="preserve"> постоянных </w:t>
      </w:r>
      <w:r w:rsidRPr="00A255F8">
        <w:t xml:space="preserve">рабочих </w:t>
      </w:r>
      <w:r w:rsidRPr="738DB9E3">
        <w:rPr>
          <w:i/>
          <w:iCs/>
        </w:rPr>
        <w:t>места</w:t>
      </w:r>
      <w:r w:rsidRPr="00A255F8">
        <w:t xml:space="preserve">, </w:t>
      </w:r>
      <w:r w:rsidRPr="00A255F8" w:rsidR="3395DDEC">
        <w:t xml:space="preserve">преимущество будет отдано </w:t>
      </w:r>
      <w:r w:rsidRPr="00A255F8" w:rsidR="24A51711">
        <w:t>людям</w:t>
      </w:r>
      <w:r w:rsidRPr="00A255F8">
        <w:t xml:space="preserve"> из уязвимых</w:t>
      </w:r>
      <w:r w:rsidRPr="00A255F8">
        <w:rPr>
          <w:spacing w:val="1"/>
        </w:rPr>
        <w:t xml:space="preserve"> </w:t>
      </w:r>
      <w:r w:rsidRPr="00A255F8">
        <w:t>групп,</w:t>
      </w:r>
      <w:r w:rsidRPr="00A255F8">
        <w:rPr>
          <w:spacing w:val="-4"/>
        </w:rPr>
        <w:t xml:space="preserve"> </w:t>
      </w:r>
      <w:r w:rsidRPr="00A255F8">
        <w:t>преимущественно</w:t>
      </w:r>
      <w:r w:rsidRPr="00A255F8">
        <w:rPr>
          <w:spacing w:val="-1"/>
        </w:rPr>
        <w:t xml:space="preserve"> </w:t>
      </w:r>
      <w:r w:rsidRPr="00A255F8">
        <w:t>для</w:t>
      </w:r>
      <w:r w:rsidRPr="00A255F8">
        <w:rPr>
          <w:spacing w:val="1"/>
        </w:rPr>
        <w:t xml:space="preserve"> </w:t>
      </w:r>
      <w:r w:rsidRPr="00A255F8">
        <w:t>женщин</w:t>
      </w:r>
      <w:r w:rsidRPr="00A255F8" w:rsidR="00C63D6D">
        <w:t>, женщин-беженцев</w:t>
      </w:r>
      <w:r w:rsidRPr="00A255F8">
        <w:rPr>
          <w:spacing w:val="-3"/>
        </w:rPr>
        <w:t xml:space="preserve"> </w:t>
      </w:r>
      <w:r w:rsidRPr="00A255F8">
        <w:t>и</w:t>
      </w:r>
      <w:r w:rsidRPr="00A255F8">
        <w:rPr>
          <w:spacing w:val="1"/>
        </w:rPr>
        <w:t xml:space="preserve"> </w:t>
      </w:r>
      <w:r w:rsidRPr="00A255F8">
        <w:t>недавно</w:t>
      </w:r>
      <w:r w:rsidRPr="00A255F8">
        <w:rPr>
          <w:spacing w:val="1"/>
        </w:rPr>
        <w:t xml:space="preserve"> </w:t>
      </w:r>
      <w:r w:rsidRPr="00A255F8">
        <w:t>вернувшихся</w:t>
      </w:r>
      <w:r w:rsidRPr="00A255F8">
        <w:rPr>
          <w:spacing w:val="-1"/>
        </w:rPr>
        <w:t xml:space="preserve"> </w:t>
      </w:r>
      <w:r w:rsidRPr="00A255F8">
        <w:t>в</w:t>
      </w:r>
      <w:r w:rsidRPr="00A255F8">
        <w:rPr>
          <w:spacing w:val="-1"/>
        </w:rPr>
        <w:t xml:space="preserve"> </w:t>
      </w:r>
      <w:r w:rsidRPr="00A255F8">
        <w:t>страну</w:t>
      </w:r>
      <w:r w:rsidRPr="00A255F8">
        <w:rPr>
          <w:spacing w:val="-2"/>
        </w:rPr>
        <w:t xml:space="preserve"> </w:t>
      </w:r>
      <w:r w:rsidRPr="00A255F8">
        <w:t>мигрантов;</w:t>
      </w:r>
    </w:p>
    <w:p w:rsidR="00DF3B61" w:rsidRDefault="00577454" w14:paraId="7B50312F" w14:textId="7282FA93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</w:pPr>
      <w:r w:rsidRPr="00A255F8">
        <w:t>Юридические</w:t>
      </w:r>
      <w:r w:rsidRPr="00A255F8">
        <w:rPr>
          <w:spacing w:val="1"/>
        </w:rPr>
        <w:t xml:space="preserve"> </w:t>
      </w:r>
      <w:r w:rsidRPr="00A255F8">
        <w:t>лица,</w:t>
      </w:r>
      <w:r w:rsidRPr="00A255F8">
        <w:rPr>
          <w:spacing w:val="1"/>
        </w:rPr>
        <w:t xml:space="preserve"> </w:t>
      </w:r>
      <w:r w:rsidRPr="00A255F8">
        <w:t>которые</w:t>
      </w:r>
      <w:r w:rsidRPr="00A255F8">
        <w:rPr>
          <w:spacing w:val="1"/>
        </w:rPr>
        <w:t xml:space="preserve"> </w:t>
      </w:r>
      <w:r w:rsidRPr="00A255F8">
        <w:t>на</w:t>
      </w:r>
      <w:r w:rsidRPr="00A255F8">
        <w:rPr>
          <w:spacing w:val="1"/>
        </w:rPr>
        <w:t xml:space="preserve"> </w:t>
      </w:r>
      <w:r w:rsidRPr="00A255F8">
        <w:t>момент</w:t>
      </w:r>
      <w:r w:rsidRPr="00A255F8">
        <w:rPr>
          <w:spacing w:val="1"/>
        </w:rPr>
        <w:t xml:space="preserve"> </w:t>
      </w:r>
      <w:r w:rsidRPr="00A255F8">
        <w:t>подачи</w:t>
      </w:r>
      <w:r w:rsidRPr="00A255F8">
        <w:rPr>
          <w:spacing w:val="1"/>
        </w:rPr>
        <w:t xml:space="preserve"> </w:t>
      </w:r>
      <w:r w:rsidRPr="00A255F8">
        <w:t>заявления</w:t>
      </w:r>
      <w:r w:rsidRPr="00A255F8">
        <w:rPr>
          <w:spacing w:val="1"/>
        </w:rPr>
        <w:t xml:space="preserve"> </w:t>
      </w:r>
      <w:r w:rsidRPr="00A255F8">
        <w:t>не</w:t>
      </w:r>
      <w:r w:rsidRPr="00A255F8">
        <w:rPr>
          <w:spacing w:val="1"/>
        </w:rPr>
        <w:t xml:space="preserve"> </w:t>
      </w:r>
      <w:r w:rsidRPr="00A255F8">
        <w:t>имеют</w:t>
      </w:r>
      <w:r w:rsidRPr="00A255F8">
        <w:rPr>
          <w:spacing w:val="1"/>
        </w:rPr>
        <w:t xml:space="preserve"> </w:t>
      </w:r>
      <w:r w:rsidRPr="00A255F8">
        <w:t>задолженностей</w:t>
      </w:r>
      <w:r w:rsidRPr="00A255F8">
        <w:rPr>
          <w:spacing w:val="1"/>
        </w:rPr>
        <w:t xml:space="preserve"> </w:t>
      </w:r>
      <w:r w:rsidRPr="00A255F8">
        <w:t>перед</w:t>
      </w:r>
      <w:r w:rsidRPr="00A255F8" w:rsidR="00A255F8">
        <w:rPr>
          <w:spacing w:val="1"/>
        </w:rPr>
        <w:t xml:space="preserve"> </w:t>
      </w:r>
      <w:r w:rsidR="00285257">
        <w:rPr>
          <w:lang w:val="ru-MD"/>
        </w:rPr>
        <w:t>публ</w:t>
      </w:r>
      <w:r w:rsidR="00084B22">
        <w:rPr>
          <w:lang w:val="ru-MD"/>
        </w:rPr>
        <w:t xml:space="preserve">ичным </w:t>
      </w:r>
      <w:r w:rsidRPr="00A255F8">
        <w:t>бюджетом.</w:t>
      </w:r>
      <w:r w:rsidRPr="00A255F8">
        <w:rPr>
          <w:spacing w:val="1"/>
        </w:rPr>
        <w:t xml:space="preserve"> </w:t>
      </w:r>
      <w:r w:rsidRPr="00A255F8">
        <w:t>В</w:t>
      </w:r>
      <w:r w:rsidRPr="00A255F8">
        <w:rPr>
          <w:spacing w:val="1"/>
        </w:rPr>
        <w:t xml:space="preserve"> </w:t>
      </w:r>
      <w:r w:rsidRPr="00A255F8">
        <w:t>качестве</w:t>
      </w:r>
      <w:r w:rsidRPr="00A255F8">
        <w:rPr>
          <w:spacing w:val="1"/>
        </w:rPr>
        <w:t xml:space="preserve"> </w:t>
      </w:r>
      <w:r w:rsidRPr="00A255F8">
        <w:t>доказательства</w:t>
      </w:r>
      <w:r w:rsidRPr="00A255F8" w:rsidR="00A26F81">
        <w:t xml:space="preserve"> по запросу комиссии</w:t>
      </w:r>
      <w:r w:rsidRPr="00A255F8">
        <w:rPr>
          <w:spacing w:val="-3"/>
        </w:rPr>
        <w:t xml:space="preserve"> </w:t>
      </w:r>
      <w:r w:rsidRPr="00A255F8">
        <w:t>необходимо</w:t>
      </w:r>
      <w:r w:rsidRPr="00A255F8">
        <w:rPr>
          <w:spacing w:val="-1"/>
        </w:rPr>
        <w:t xml:space="preserve"> </w:t>
      </w:r>
      <w:r w:rsidRPr="00A255F8">
        <w:t>предъявить свидетельство,</w:t>
      </w:r>
      <w:r w:rsidRPr="00A255F8">
        <w:rPr>
          <w:spacing w:val="-1"/>
        </w:rPr>
        <w:t xml:space="preserve"> </w:t>
      </w:r>
      <w:r w:rsidRPr="00A255F8" w:rsidR="00C63D6D">
        <w:t>выданное налоговым органом</w:t>
      </w:r>
      <w:r w:rsidRPr="00067707" w:rsidR="00067707">
        <w:t>;</w:t>
      </w:r>
    </w:p>
    <w:p w:rsidRPr="00322940" w:rsidR="00067707" w:rsidRDefault="2496ADA9" w14:paraId="045F01F1" w14:textId="60E87965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</w:pPr>
      <w:r>
        <w:t>В конкурсе могут участвовать предприятия (или будущ</w:t>
      </w:r>
      <w:r w:rsidR="00423446">
        <w:t>и</w:t>
      </w:r>
      <w:r>
        <w:t>е предприятия)</w:t>
      </w:r>
      <w:r w:rsidR="2AFD440D">
        <w:t xml:space="preserve">, с обоих берегов </w:t>
      </w:r>
      <w:r w:rsidR="00547620">
        <w:t>Днестра, в</w:t>
      </w:r>
      <w:r w:rsidR="1698B14C">
        <w:t xml:space="preserve"> случае заявок с правого берега п</w:t>
      </w:r>
      <w:r w:rsidR="004F340A">
        <w:t>риоритет будет отдан предприятиям из зоны безопасности</w:t>
      </w:r>
      <w:r w:rsidR="00322940">
        <w:rPr>
          <w:lang w:val="ro-MD"/>
        </w:rPr>
        <w:t>;</w:t>
      </w:r>
    </w:p>
    <w:p w:rsidRPr="00A255F8" w:rsidR="00322940" w:rsidRDefault="00505CE3" w14:paraId="3F88D963" w14:textId="416297BB">
      <w:pPr>
        <w:pStyle w:val="ListParagraph"/>
        <w:numPr>
          <w:ilvl w:val="1"/>
          <w:numId w:val="2"/>
        </w:numPr>
        <w:tabs>
          <w:tab w:val="left" w:pos="709"/>
        </w:tabs>
        <w:spacing w:after="120"/>
        <w:ind w:left="140" w:right="141" w:firstLine="0"/>
      </w:pPr>
      <w:r w:rsidRPr="00505CE3">
        <w:t>Приоритет будет отдан предприятиям, которые ориентированы на экспорт, предприятиям, которые эффективно продвигают энергосбережение на своих предприятиях и имеют низкий уровень энергопотребления.</w:t>
      </w:r>
    </w:p>
    <w:p w:rsidR="00DF3B61" w:rsidP="00C63D6D" w:rsidRDefault="00577454" w14:paraId="4E7BC492" w14:textId="77777777">
      <w:pPr>
        <w:pStyle w:val="Heading1"/>
        <w:spacing w:after="120"/>
        <w:jc w:val="both"/>
        <w:rPr>
          <w:b w:val="0"/>
        </w:rPr>
      </w:pPr>
      <w:r>
        <w:t>Недопустимые</w:t>
      </w:r>
      <w:r>
        <w:rPr>
          <w:spacing w:val="-6"/>
        </w:rPr>
        <w:t xml:space="preserve"> </w:t>
      </w:r>
      <w:r>
        <w:t>расходы</w:t>
      </w:r>
      <w:r>
        <w:rPr>
          <w:b w:val="0"/>
        </w:rPr>
        <w:t>:</w:t>
      </w:r>
    </w:p>
    <w:p w:rsidR="00DF3B61" w:rsidP="00C63D6D" w:rsidRDefault="00577454" w14:paraId="7D30EF79" w14:textId="77777777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6" w:firstLine="0"/>
      </w:pPr>
      <w:r>
        <w:t>Приобретение</w:t>
      </w:r>
      <w:r>
        <w:rPr>
          <w:spacing w:val="1"/>
        </w:rPr>
        <w:t xml:space="preserve"> </w:t>
      </w:r>
      <w:r>
        <w:t>саженцев,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семян,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мотоциклы</w:t>
      </w:r>
      <w:r>
        <w:rPr>
          <w:spacing w:val="1"/>
        </w:rPr>
        <w:t xml:space="preserve"> </w:t>
      </w:r>
      <w:r>
        <w:t>(кроме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техники),</w:t>
      </w:r>
      <w:r>
        <w:rPr>
          <w:spacing w:val="1"/>
        </w:rPr>
        <w:t xml:space="preserve"> </w:t>
      </w:r>
      <w:r>
        <w:t>фармацевтических</w:t>
      </w:r>
      <w:r>
        <w:rPr>
          <w:spacing w:val="1"/>
        </w:rPr>
        <w:t xml:space="preserve"> </w:t>
      </w:r>
      <w:r>
        <w:t>препаратов,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любого</w:t>
      </w:r>
      <w:r>
        <w:rPr>
          <w:spacing w:val="-2"/>
        </w:rPr>
        <w:t xml:space="preserve"> </w:t>
      </w:r>
      <w:r>
        <w:t>оборудования,</w:t>
      </w:r>
      <w:r>
        <w:rPr>
          <w:spacing w:val="-1"/>
        </w:rPr>
        <w:t xml:space="preserve"> </w:t>
      </w:r>
      <w:r>
        <w:t>приобретенного без</w:t>
      </w:r>
      <w:r>
        <w:rPr>
          <w:spacing w:val="-2"/>
        </w:rPr>
        <w:t xml:space="preserve"> </w:t>
      </w:r>
      <w:r>
        <w:t>предварительного</w:t>
      </w:r>
      <w:r>
        <w:rPr>
          <w:spacing w:val="-1"/>
        </w:rPr>
        <w:t xml:space="preserve"> </w:t>
      </w:r>
      <w:r>
        <w:t>одобрения</w:t>
      </w:r>
      <w:r>
        <w:rPr>
          <w:spacing w:val="-1"/>
        </w:rPr>
        <w:t xml:space="preserve"> </w:t>
      </w:r>
      <w:r>
        <w:t>проекта</w:t>
      </w:r>
      <w:r>
        <w:rPr>
          <w:spacing w:val="-1"/>
        </w:rPr>
        <w:t xml:space="preserve"> </w:t>
      </w:r>
      <w:r>
        <w:t>AdTrade;</w:t>
      </w:r>
    </w:p>
    <w:p w:rsidR="00DF3B61" w:rsidP="00C63D6D" w:rsidRDefault="00577454" w14:paraId="595FFE60" w14:textId="77777777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6" w:firstLine="0"/>
      </w:pPr>
      <w:r>
        <w:t>Расходы на церемонии, вечеринки, торжества, а также на закупку или производство алкогольных</w:t>
      </w:r>
      <w:r>
        <w:rPr>
          <w:spacing w:val="1"/>
        </w:rPr>
        <w:t xml:space="preserve"> </w:t>
      </w:r>
      <w:r>
        <w:t>напитков, табачных изделий, оружия, предметов роскоши, других запрещенных Правилами ООН</w:t>
      </w:r>
      <w:r>
        <w:rPr>
          <w:spacing w:val="1"/>
        </w:rPr>
        <w:t xml:space="preserve"> </w:t>
      </w:r>
      <w:r>
        <w:t>товаров,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 числе, связанных с</w:t>
      </w:r>
      <w:r>
        <w:rPr>
          <w:spacing w:val="-2"/>
        </w:rPr>
        <w:t xml:space="preserve"> </w:t>
      </w:r>
      <w:r>
        <w:t>организацией</w:t>
      </w:r>
      <w:r>
        <w:rPr>
          <w:spacing w:val="-2"/>
        </w:rPr>
        <w:t xml:space="preserve"> </w:t>
      </w:r>
      <w:r>
        <w:t>азартных игр;</w:t>
      </w:r>
    </w:p>
    <w:p w:rsidR="00DF3B61" w:rsidP="00C63D6D" w:rsidRDefault="00577454" w14:paraId="52AE87CF" w14:textId="77777777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</w:pPr>
      <w:r>
        <w:t>Затраты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закупки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ранее</w:t>
      </w:r>
      <w:r>
        <w:rPr>
          <w:spacing w:val="-2"/>
        </w:rPr>
        <w:t xml:space="preserve"> </w:t>
      </w:r>
      <w:r>
        <w:t>были покрыты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источников;</w:t>
      </w:r>
    </w:p>
    <w:p w:rsidR="00EE23EE" w:rsidP="00C63D6D" w:rsidRDefault="00EE23EE" w14:paraId="7E59FBD6" w14:textId="4EF6492B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</w:pPr>
      <w:r>
        <w:t>Расходы на финансовые услуги: такие как проценты по кредитам, погашение задолженности по кредитам и займам;</w:t>
      </w:r>
    </w:p>
    <w:p w:rsidR="003B5709" w:rsidP="00C63D6D" w:rsidRDefault="003B5709" w14:paraId="1D883166" w14:textId="57827FBB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</w:pPr>
      <w:r>
        <w:t>Расходы на налогообложение и штрафы: такие расходы не могут быть включены в бюджет проекта;</w:t>
      </w:r>
    </w:p>
    <w:p w:rsidR="00DF3B61" w:rsidP="00C63D6D" w:rsidRDefault="00577454" w14:paraId="0C9CEF5D" w14:textId="0A2FCCBB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right="144" w:firstLine="0"/>
      </w:pPr>
      <w:r>
        <w:t>Закупки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нужны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 w:rsidR="00BD5484">
        <w:t>программы</w:t>
      </w:r>
      <w:r w:rsidR="00BD5484">
        <w:rPr>
          <w:spacing w:val="1"/>
        </w:rPr>
        <w:t>;</w:t>
      </w:r>
    </w:p>
    <w:p w:rsidR="00DF3B61" w:rsidP="00C63D6D" w:rsidRDefault="00577454" w14:paraId="7B976A1F" w14:textId="77777777">
      <w:pPr>
        <w:pStyle w:val="ListParagraph"/>
        <w:numPr>
          <w:ilvl w:val="1"/>
          <w:numId w:val="2"/>
        </w:numPr>
        <w:tabs>
          <w:tab w:val="left" w:pos="501"/>
        </w:tabs>
        <w:spacing w:after="120"/>
        <w:ind w:left="140" w:firstLine="0"/>
      </w:pPr>
      <w:r>
        <w:t>Обязательства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долги,</w:t>
      </w:r>
      <w:r>
        <w:rPr>
          <w:spacing w:val="-3"/>
        </w:rPr>
        <w:t xml:space="preserve"> </w:t>
      </w:r>
      <w:r>
        <w:t>штрафы и</w:t>
      </w:r>
      <w:r>
        <w:rPr>
          <w:spacing w:val="-2"/>
        </w:rPr>
        <w:t xml:space="preserve"> </w:t>
      </w:r>
      <w:r>
        <w:t>пеня,</w:t>
      </w:r>
      <w:r>
        <w:rPr>
          <w:spacing w:val="-3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бенефициару.</w:t>
      </w:r>
    </w:p>
    <w:p w:rsidR="00DF3B61" w:rsidP="00C63D6D" w:rsidRDefault="00577454" w14:paraId="7ACF0EF6" w14:textId="66D66BFF">
      <w:pPr>
        <w:pStyle w:val="BodyText"/>
        <w:spacing w:after="120"/>
        <w:ind w:left="140" w:right="141"/>
        <w:jc w:val="both"/>
      </w:pPr>
      <w:r>
        <w:rPr>
          <w:u w:val="single"/>
        </w:rPr>
        <w:t>Примечание:</w:t>
      </w:r>
      <w:r w:rsidR="00C63D6D">
        <w:t xml:space="preserve"> Каждый</w:t>
      </w:r>
      <w:r>
        <w:t xml:space="preserve"> предприниматель</w:t>
      </w:r>
      <w:r w:rsidR="00C63D6D">
        <w:t>(-</w:t>
      </w:r>
      <w:r>
        <w:t>ница</w:t>
      </w:r>
      <w:r w:rsidR="00C63D6D">
        <w:t>)</w:t>
      </w:r>
      <w:r>
        <w:t xml:space="preserve"> сможет получить только один грант, даже если от одной</w:t>
      </w:r>
      <w:r>
        <w:rPr>
          <w:spacing w:val="1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t>поступит несколько</w:t>
      </w:r>
      <w:r>
        <w:rPr>
          <w:spacing w:val="-1"/>
        </w:rPr>
        <w:t xml:space="preserve"> </w:t>
      </w:r>
      <w:r>
        <w:t>заявлений.</w:t>
      </w:r>
    </w:p>
    <w:p w:rsidR="00DF3B61" w:rsidP="00C63D6D" w:rsidRDefault="002B3E44" w14:paraId="747DDC30" w14:textId="0222434C">
      <w:pPr>
        <w:pStyle w:val="BodyText"/>
        <w:spacing w:after="120"/>
        <w:ind w:left="140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2626DC3" wp14:editId="10615C65">
                <wp:simplePos x="0" y="0"/>
                <wp:positionH relativeFrom="page">
                  <wp:posOffset>896620</wp:posOffset>
                </wp:positionH>
                <wp:positionV relativeFrom="paragraph">
                  <wp:posOffset>154305</wp:posOffset>
                </wp:positionV>
                <wp:extent cx="6234430" cy="196850"/>
                <wp:effectExtent l="0" t="0" r="0" b="0"/>
                <wp:wrapTopAndBottom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4430" cy="196850"/>
                        </a:xfrm>
                        <a:prstGeom prst="rect">
                          <a:avLst/>
                        </a:prstGeom>
                        <a:solidFill>
                          <a:srgbClr val="B4C5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D91457" w:rsidR="00DF3B61" w:rsidRDefault="00577454" w14:paraId="5737B026" w14:textId="679069F5">
                            <w:pPr>
                              <w:tabs>
                                <w:tab w:val="left" w:pos="789"/>
                              </w:tabs>
                              <w:spacing w:line="265" w:lineRule="exact"/>
                              <w:ind w:left="28"/>
                              <w:rPr>
                                <w:b/>
                              </w:rPr>
                            </w:pPr>
                            <w:r w:rsidRPr="00D91457">
                              <w:rPr>
                                <w:b/>
                                <w:color w:val="FFFFFF"/>
                              </w:rPr>
                              <w:t>I</w:t>
                            </w:r>
                            <w:r w:rsidR="00D91457">
                              <w:rPr>
                                <w:b/>
                                <w:color w:val="FFFFFF"/>
                                <w:lang w:val="en-US"/>
                              </w:rPr>
                              <w:t>V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>.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ab/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>КРИТЕРИИ</w:t>
                            </w:r>
                            <w:r w:rsidRPr="00D91457">
                              <w:rPr>
                                <w:b/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 w:rsidRPr="00D91457">
                              <w:rPr>
                                <w:b/>
                                <w:color w:val="FFFFFF"/>
                              </w:rPr>
                              <w:t>ОЦЕНКИ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A3D3DFD">
              <v:shape id="Text Box 19" style="position:absolute;left:0;text-align:left;margin-left:70.6pt;margin-top:12.15pt;width:490.9pt;height:15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b4c5e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" w14:anchorId="62626DC3">
                <v:textbox inset="0,0,0,0">
                  <w:txbxContent>
                    <w:p w:rsidRPr="00D91457" w:rsidR="00DF3B61" w:rsidRDefault="00577454" w14:paraId="53A97F6D" w14:textId="679069F5">
                      <w:pPr>
                        <w:tabs>
                          <w:tab w:val="left" w:pos="789"/>
                        </w:tabs>
                        <w:spacing w:line="265" w:lineRule="exact"/>
                        <w:ind w:left="28"/>
                        <w:rPr>
                          <w:b/>
                        </w:rPr>
                      </w:pPr>
                      <w:r w:rsidRPr="00D91457">
                        <w:rPr>
                          <w:b/>
                          <w:color w:val="FFFFFF"/>
                        </w:rPr>
                        <w:t>I</w:t>
                      </w:r>
                      <w:r w:rsidR="00D91457">
                        <w:rPr>
                          <w:b/>
                          <w:color w:val="FFFFFF"/>
                          <w:lang w:val="en-US"/>
                        </w:rPr>
                        <w:t>V</w:t>
                      </w:r>
                      <w:r w:rsidRPr="00D91457">
                        <w:rPr>
                          <w:b/>
                          <w:color w:val="FFFFFF"/>
                        </w:rPr>
                        <w:t>.</w:t>
                      </w:r>
                      <w:r w:rsidRPr="00D91457">
                        <w:rPr>
                          <w:b/>
                          <w:color w:val="FFFFFF"/>
                        </w:rPr>
                        <w:tab/>
                      </w:r>
                      <w:r w:rsidRPr="00D91457">
                        <w:rPr>
                          <w:b/>
                          <w:color w:val="FFFFFF"/>
                        </w:rPr>
                        <w:t>КРИТЕРИИ</w:t>
                      </w:r>
                      <w:r w:rsidRPr="00D91457">
                        <w:rPr>
                          <w:b/>
                          <w:color w:val="FFFFFF"/>
                          <w:spacing w:val="-5"/>
                        </w:rPr>
                        <w:t xml:space="preserve"> </w:t>
                      </w:r>
                      <w:r w:rsidRPr="00D91457">
                        <w:rPr>
                          <w:b/>
                          <w:color w:val="FFFFFF"/>
                        </w:rPr>
                        <w:t>ОЦЕНКИ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F3B61" w:rsidP="00C63D6D" w:rsidRDefault="00577454" w14:paraId="1B752223" w14:textId="77777777">
      <w:pPr>
        <w:pStyle w:val="BodyText"/>
        <w:spacing w:after="120"/>
        <w:ind w:left="140"/>
      </w:pPr>
      <w:r>
        <w:t>Приложения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критериями,</w:t>
      </w:r>
      <w:r>
        <w:rPr>
          <w:spacing w:val="-6"/>
        </w:rPr>
        <w:t xml:space="preserve"> </w:t>
      </w:r>
      <w:r>
        <w:t>перечисленными</w:t>
      </w:r>
      <w:r>
        <w:rPr>
          <w:spacing w:val="-2"/>
        </w:rPr>
        <w:t xml:space="preserve"> </w:t>
      </w:r>
      <w:r>
        <w:t>ниже.</w:t>
      </w:r>
    </w:p>
    <w:tbl>
      <w:tblPr>
        <w:tblStyle w:val="TableNormal1"/>
        <w:tblW w:w="0" w:type="auto"/>
        <w:tblInd w:w="150" w:type="dxa"/>
        <w:tblBorders>
          <w:top w:val="single" w:color="FFE499" w:sz="4" w:space="0"/>
          <w:left w:val="single" w:color="FFE499" w:sz="4" w:space="0"/>
          <w:bottom w:val="single" w:color="FFE499" w:sz="4" w:space="0"/>
          <w:right w:val="single" w:color="FFE499" w:sz="4" w:space="0"/>
          <w:insideH w:val="single" w:color="FFE499" w:sz="4" w:space="0"/>
          <w:insideV w:val="single" w:color="FFE499" w:sz="4" w:space="0"/>
        </w:tblBorders>
        <w:tblLayout w:type="fixed"/>
        <w:tblLook w:val="01E0" w:firstRow="1" w:lastRow="1" w:firstColumn="1" w:lastColumn="1" w:noHBand="0" w:noVBand="0"/>
      </w:tblPr>
      <w:tblGrid>
        <w:gridCol w:w="7794"/>
        <w:gridCol w:w="1982"/>
      </w:tblGrid>
      <w:tr w:rsidR="00DF3B61" w14:paraId="30F42603" w14:textId="77777777">
        <w:trPr>
          <w:trHeight w:val="615"/>
        </w:trPr>
        <w:tc>
          <w:tcPr>
            <w:tcW w:w="7794" w:type="dxa"/>
            <w:tcBorders>
              <w:bottom w:val="single" w:color="FFD966" w:sz="12" w:space="0"/>
            </w:tcBorders>
          </w:tcPr>
          <w:p w:rsidR="00DF3B61" w:rsidP="00C63D6D" w:rsidRDefault="00577454" w14:paraId="77AB6690" w14:textId="77777777">
            <w:pPr>
              <w:pStyle w:val="TableParagraph"/>
              <w:spacing w:after="120" w:line="240" w:lineRule="auto"/>
              <w:ind w:left="140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1982" w:type="dxa"/>
            <w:tcBorders>
              <w:bottom w:val="single" w:color="FFD966" w:sz="12" w:space="0"/>
            </w:tcBorders>
          </w:tcPr>
          <w:p w:rsidR="00DF3B61" w:rsidP="00C63D6D" w:rsidRDefault="00577454" w14:paraId="058A97F4" w14:textId="77777777">
            <w:pPr>
              <w:pStyle w:val="TableParagraph"/>
              <w:spacing w:after="120" w:line="240" w:lineRule="auto"/>
              <w:ind w:left="140"/>
              <w:rPr>
                <w:b/>
              </w:rPr>
            </w:pPr>
            <w:r>
              <w:rPr>
                <w:b/>
              </w:rPr>
              <w:t>Макс.</w:t>
            </w:r>
            <w:r>
              <w:rPr>
                <w:b/>
                <w:spacing w:val="16"/>
              </w:rPr>
              <w:t xml:space="preserve"> </w:t>
            </w:r>
            <w:r w:rsidR="001A0C66">
              <w:rPr>
                <w:b/>
              </w:rPr>
              <w:t>количество</w:t>
            </w:r>
            <w:r w:rsidR="00C63D6D">
              <w:rPr>
                <w:b/>
              </w:rPr>
              <w:t xml:space="preserve"> </w:t>
            </w:r>
            <w:r>
              <w:rPr>
                <w:b/>
              </w:rPr>
              <w:t>баллов</w:t>
            </w:r>
          </w:p>
        </w:tc>
      </w:tr>
      <w:tr w:rsidR="004067B1" w:rsidTr="00B27E8E" w14:paraId="406819D7" w14:textId="77777777">
        <w:trPr>
          <w:trHeight w:val="481"/>
        </w:trPr>
        <w:tc>
          <w:tcPr>
            <w:tcW w:w="7794" w:type="dxa"/>
            <w:tcBorders>
              <w:top w:val="single" w:color="FFD966" w:sz="12" w:space="0"/>
            </w:tcBorders>
          </w:tcPr>
          <w:p w:rsidRPr="00681F8C" w:rsidR="004067B1" w:rsidP="001B21CB" w:rsidRDefault="008A4440" w14:paraId="216307AD" w14:textId="23B2C9A4">
            <w:pPr>
              <w:pStyle w:val="TableParagraph"/>
              <w:spacing w:after="120" w:line="240" w:lineRule="auto"/>
              <w:ind w:left="140"/>
              <w:jc w:val="both"/>
            </w:pPr>
            <w:r>
              <w:t>Качество, конкурентоспособность и устойчивость предлагаемого бизнес-плана. Потенциал конкурентоспособности предлагаемой бизнес-модели и бизнес-ниши, экономическая устойчивость бизнес-предложения, подход к повышению производительности труда, потенциал для будущего роста и создания новых рабочих мест.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4067B1" w:rsidP="004067B1" w:rsidRDefault="008A4440" w14:paraId="6F2A2F5E" w14:textId="79EA322B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</w:pPr>
            <w:r w:rsidRPr="00681F8C">
              <w:t>4</w:t>
            </w:r>
            <w:r w:rsidR="004067B1">
              <w:t>0</w:t>
            </w:r>
          </w:p>
        </w:tc>
      </w:tr>
      <w:tr w:rsidR="004067B1" w14:paraId="4FDC14A8" w14:textId="77777777">
        <w:trPr>
          <w:trHeight w:val="619"/>
        </w:trPr>
        <w:tc>
          <w:tcPr>
            <w:tcW w:w="7794" w:type="dxa"/>
            <w:tcBorders>
              <w:top w:val="single" w:color="FFD966" w:sz="12" w:space="0"/>
            </w:tcBorders>
          </w:tcPr>
          <w:p w:rsidR="004067B1" w:rsidP="001B21CB" w:rsidRDefault="0020188E" w14:paraId="15515923" w14:textId="2F19C96D">
            <w:pPr>
              <w:pStyle w:val="TableParagraph"/>
              <w:spacing w:after="120" w:line="240" w:lineRule="auto"/>
              <w:ind w:left="140"/>
              <w:jc w:val="both"/>
            </w:pPr>
            <w:r w:rsidRPr="0020188E">
              <w:t>Экспортный потенциал/перспективы бизнеса. Заявки от экспортно-ориентированных компаний будут иметь сильное преимущество.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4067B1" w:rsidP="004067B1" w:rsidRDefault="004067B1" w14:paraId="6CD5599F" w14:textId="770F19C4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</w:pPr>
            <w:r>
              <w:t>20</w:t>
            </w:r>
          </w:p>
        </w:tc>
      </w:tr>
      <w:tr w:rsidR="001B21CB" w14:paraId="4D2FC96C" w14:textId="77777777">
        <w:trPr>
          <w:trHeight w:val="619"/>
        </w:trPr>
        <w:tc>
          <w:tcPr>
            <w:tcW w:w="7794" w:type="dxa"/>
            <w:tcBorders>
              <w:top w:val="single" w:color="FFD966" w:sz="12" w:space="0"/>
            </w:tcBorders>
          </w:tcPr>
          <w:p w:rsidRPr="000C6814" w:rsidR="001B21CB" w:rsidP="001B21CB" w:rsidRDefault="001B21CB" w14:paraId="6435F481" w14:textId="1FFFCE9C">
            <w:pPr>
              <w:pStyle w:val="TableParagraph"/>
              <w:spacing w:after="120" w:line="240" w:lineRule="auto"/>
              <w:ind w:left="140"/>
              <w:jc w:val="both"/>
            </w:pPr>
            <w:r w:rsidRPr="000C6814">
              <w:t>Инновационные бизнес-идеи, которые включают инновационные концепции, новые технологии или инновационные модели управления бизнесом, циклическую экономику, снижение энергопотребления (получение зеленой энергии), расширенное использование информационных технологий или бизнесы в секторе ИКТ.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1B21CB" w:rsidP="001B21CB" w:rsidRDefault="001B21CB" w14:paraId="04F1D973" w14:textId="33A5F89C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</w:pPr>
            <w:r>
              <w:rPr>
                <w:lang w:val="en-US"/>
              </w:rPr>
              <w:t>20</w:t>
            </w:r>
          </w:p>
        </w:tc>
      </w:tr>
      <w:tr w:rsidR="001B21CB" w14:paraId="68939F14" w14:textId="77777777">
        <w:trPr>
          <w:trHeight w:val="619"/>
        </w:trPr>
        <w:tc>
          <w:tcPr>
            <w:tcW w:w="7794" w:type="dxa"/>
            <w:tcBorders>
              <w:top w:val="single" w:color="FFD966" w:sz="12" w:space="0"/>
            </w:tcBorders>
          </w:tcPr>
          <w:p w:rsidRPr="000C6814" w:rsidR="001B21CB" w:rsidP="001B21CB" w:rsidRDefault="001B21CB" w14:paraId="3932F57A" w14:textId="1F2F14B7">
            <w:pPr>
              <w:pStyle w:val="TableParagraph"/>
              <w:spacing w:after="120" w:line="240" w:lineRule="auto"/>
              <w:ind w:left="140"/>
              <w:jc w:val="both"/>
            </w:pPr>
            <w:r w:rsidRPr="000C6814">
              <w:t>Сотрудничество между берегами - сотрудничество с другими предприятиями из другого берега для производства товаров или оказания услуг с высокой добавленной стоимостью.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1B21CB" w:rsidP="001B21CB" w:rsidRDefault="001B21CB" w14:paraId="73002B8C" w14:textId="302B15BB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B21CB" w14:paraId="1E886B9C" w14:textId="77777777">
        <w:trPr>
          <w:trHeight w:val="619"/>
        </w:trPr>
        <w:tc>
          <w:tcPr>
            <w:tcW w:w="7794" w:type="dxa"/>
            <w:tcBorders>
              <w:top w:val="single" w:color="FFD966" w:sz="12" w:space="0"/>
            </w:tcBorders>
          </w:tcPr>
          <w:p w:rsidRPr="000C6814" w:rsidR="001B21CB" w:rsidP="001B21CB" w:rsidRDefault="001B21CB" w14:paraId="348E028E" w14:textId="7BF71395">
            <w:pPr>
              <w:pStyle w:val="TableParagraph"/>
              <w:spacing w:after="120" w:line="240" w:lineRule="auto"/>
              <w:ind w:left="140"/>
              <w:jc w:val="both"/>
            </w:pPr>
            <w:r w:rsidRPr="000C6814">
              <w:t>Влияние бизнеса на местные сообщества через вовлечение уязвимых групп на рынке труда, включая женщин, беженцев, а также мигрантов, которые недавно вернулись домой.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1B21CB" w:rsidP="001B21CB" w:rsidRDefault="001B21CB" w14:paraId="4704CF10" w14:textId="50B739D5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1B21CB" w14:paraId="031C964D" w14:textId="77777777">
        <w:trPr>
          <w:trHeight w:val="619"/>
        </w:trPr>
        <w:tc>
          <w:tcPr>
            <w:tcW w:w="7794" w:type="dxa"/>
            <w:tcBorders>
              <w:top w:val="single" w:color="FFD966" w:sz="12" w:space="0"/>
            </w:tcBorders>
          </w:tcPr>
          <w:p w:rsidRPr="008D25AC" w:rsidR="001B21CB" w:rsidP="001B21CB" w:rsidRDefault="001B21CB" w14:paraId="26097DE1" w14:textId="20328037">
            <w:pPr>
              <w:pStyle w:val="TableParagraph"/>
              <w:spacing w:after="120" w:line="240" w:lineRule="auto"/>
              <w:ind w:left="140"/>
            </w:pPr>
            <w:r w:rsidRPr="00B27E8E">
              <w:rPr>
                <w:b/>
              </w:rPr>
              <w:t>Всего</w:t>
            </w:r>
          </w:p>
        </w:tc>
        <w:tc>
          <w:tcPr>
            <w:tcW w:w="1982" w:type="dxa"/>
            <w:tcBorders>
              <w:top w:val="single" w:color="FFD966" w:sz="12" w:space="0"/>
            </w:tcBorders>
          </w:tcPr>
          <w:p w:rsidR="001B21CB" w:rsidP="001B21CB" w:rsidRDefault="001B21CB" w14:paraId="552EE539" w14:textId="4C6D7DAB">
            <w:pPr>
              <w:pStyle w:val="TableParagraph"/>
              <w:tabs>
                <w:tab w:val="left" w:pos="1080"/>
              </w:tabs>
              <w:spacing w:after="120" w:line="240" w:lineRule="auto"/>
              <w:ind w:left="140" w:right="847"/>
              <w:jc w:val="center"/>
              <w:rPr>
                <w:lang w:val="en-US"/>
              </w:rPr>
            </w:pPr>
            <w:r w:rsidRPr="00B27E8E">
              <w:rPr>
                <w:b/>
              </w:rPr>
              <w:t xml:space="preserve">       100</w:t>
            </w:r>
          </w:p>
        </w:tc>
      </w:tr>
    </w:tbl>
    <w:p w:rsidR="00DF3B61" w:rsidP="00C63D6D" w:rsidRDefault="00DF3B61" w14:paraId="711AA242" w14:textId="77777777">
      <w:pPr>
        <w:pStyle w:val="BodyText"/>
        <w:spacing w:after="120"/>
        <w:ind w:left="140"/>
        <w:rPr>
          <w:sz w:val="14"/>
        </w:rPr>
      </w:pPr>
    </w:p>
    <w:p w:rsidR="00D03815" w:rsidP="00C63D6D" w:rsidRDefault="00D03815" w14:paraId="638F5454" w14:textId="77777777">
      <w:pPr>
        <w:pStyle w:val="BodyText"/>
        <w:spacing w:after="120"/>
        <w:ind w:left="140"/>
        <w:rPr>
          <w:sz w:val="14"/>
        </w:rPr>
      </w:pPr>
    </w:p>
    <w:p w:rsidR="00DF3B61" w:rsidP="00D91457" w:rsidRDefault="00D91457" w14:paraId="25CFB4BD" w14:textId="540991C6">
      <w:pPr>
        <w:pStyle w:val="ListParagraph"/>
        <w:tabs>
          <w:tab w:val="left" w:pos="706"/>
          <w:tab w:val="left" w:pos="707"/>
          <w:tab w:val="left" w:pos="9929"/>
        </w:tabs>
        <w:spacing w:after="120"/>
        <w:ind w:left="140" w:firstLine="0"/>
        <w:rPr>
          <w:b/>
          <w:sz w:val="18"/>
        </w:rPr>
      </w:pPr>
      <w:bookmarkStart w:name="_bookmark3" w:id="4"/>
      <w:bookmarkEnd w:id="4"/>
      <w:r>
        <w:rPr>
          <w:b/>
          <w:color w:val="FFFFFF"/>
          <w:shd w:val="clear" w:color="auto" w:fill="B4C5E7"/>
          <w:lang w:val="en-US"/>
        </w:rPr>
        <w:t>V</w:t>
      </w:r>
      <w:r w:rsidRPr="00D91457">
        <w:rPr>
          <w:b/>
          <w:color w:val="FFFFFF"/>
          <w:shd w:val="clear" w:color="auto" w:fill="B4C5E7"/>
        </w:rPr>
        <w:t xml:space="preserve">.        </w:t>
      </w:r>
      <w:r w:rsidRPr="00E71B7F">
        <w:rPr>
          <w:b/>
          <w:color w:val="FFFFFF"/>
          <w:shd w:val="clear" w:color="auto" w:fill="B4C5E7"/>
        </w:rPr>
        <w:t xml:space="preserve"> </w:t>
      </w:r>
      <w:r w:rsidRPr="00E71B7F" w:rsidR="00E71B7F">
        <w:rPr>
          <w:b/>
          <w:color w:val="FFFFFF"/>
          <w:shd w:val="clear" w:color="auto" w:fill="B4C5E7"/>
        </w:rPr>
        <w:t xml:space="preserve">  </w:t>
      </w:r>
      <w:r w:rsidRPr="00D03815" w:rsidR="00E71B7F">
        <w:rPr>
          <w:b/>
          <w:color w:val="FFFFFF"/>
          <w:shd w:val="clear" w:color="auto" w:fill="B4C5E7"/>
        </w:rPr>
        <w:t xml:space="preserve"> </w:t>
      </w:r>
      <w:r w:rsidRPr="00E71B7F" w:rsidR="00E71B7F">
        <w:rPr>
          <w:b/>
          <w:color w:val="FFFFFF"/>
          <w:shd w:val="clear" w:color="auto" w:fill="B4C5E7"/>
        </w:rPr>
        <w:t>ПРОЦЕДУРА</w:t>
      </w:r>
      <w:r w:rsidRPr="00E71B7F" w:rsidR="00E71B7F">
        <w:rPr>
          <w:b/>
          <w:color w:val="FFFFFF"/>
          <w:spacing w:val="-6"/>
          <w:shd w:val="clear" w:color="auto" w:fill="B4C5E7"/>
        </w:rPr>
        <w:t xml:space="preserve"> </w:t>
      </w:r>
      <w:r w:rsidRPr="00E71B7F" w:rsidR="00E71B7F">
        <w:rPr>
          <w:b/>
          <w:color w:val="FFFFFF"/>
          <w:shd w:val="clear" w:color="auto" w:fill="B4C5E7"/>
        </w:rPr>
        <w:t>ПОДАЧИ</w:t>
      </w:r>
      <w:r w:rsidRPr="00E71B7F" w:rsidR="00E71B7F">
        <w:rPr>
          <w:b/>
          <w:color w:val="FFFFFF"/>
          <w:spacing w:val="-5"/>
          <w:shd w:val="clear" w:color="auto" w:fill="B4C5E7"/>
        </w:rPr>
        <w:t xml:space="preserve"> </w:t>
      </w:r>
      <w:r w:rsidRPr="00E71B7F" w:rsidR="00E71B7F">
        <w:rPr>
          <w:b/>
          <w:color w:val="FFFFFF"/>
          <w:shd w:val="clear" w:color="auto" w:fill="B4C5E7"/>
        </w:rPr>
        <w:t>ЗАЯВКИ</w:t>
      </w:r>
      <w:r w:rsidR="00577454">
        <w:rPr>
          <w:b/>
          <w:color w:val="FFFFFF"/>
          <w:sz w:val="18"/>
          <w:shd w:val="clear" w:color="auto" w:fill="B4C5E7"/>
        </w:rPr>
        <w:tab/>
      </w:r>
    </w:p>
    <w:p w:rsidR="00DF3B61" w:rsidP="001A0C66" w:rsidRDefault="00577454" w14:paraId="2C558CC1" w14:textId="77777777">
      <w:pPr>
        <w:pStyle w:val="BodyText"/>
        <w:spacing w:after="120"/>
        <w:ind w:left="142"/>
      </w:pPr>
      <w:r>
        <w:t>Потенциальные</w:t>
      </w:r>
      <w:r>
        <w:rPr>
          <w:spacing w:val="38"/>
        </w:rPr>
        <w:t xml:space="preserve"> </w:t>
      </w:r>
      <w:r>
        <w:t>бенефициары,</w:t>
      </w:r>
      <w:r>
        <w:rPr>
          <w:spacing w:val="38"/>
        </w:rPr>
        <w:t xml:space="preserve"> </w:t>
      </w:r>
      <w:r>
        <w:t>отвечающие</w:t>
      </w:r>
      <w:r>
        <w:rPr>
          <w:spacing w:val="36"/>
        </w:rPr>
        <w:t xml:space="preserve"> </w:t>
      </w:r>
      <w:r>
        <w:t>условиям</w:t>
      </w:r>
      <w:r>
        <w:rPr>
          <w:spacing w:val="37"/>
        </w:rPr>
        <w:t xml:space="preserve"> </w:t>
      </w:r>
      <w:r>
        <w:t>настоящего</w:t>
      </w:r>
      <w:r>
        <w:rPr>
          <w:spacing w:val="37"/>
        </w:rPr>
        <w:t xml:space="preserve"> </w:t>
      </w:r>
      <w:r>
        <w:t>конкурса,</w:t>
      </w:r>
      <w:r>
        <w:rPr>
          <w:spacing w:val="38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подать</w:t>
      </w:r>
      <w:r>
        <w:rPr>
          <w:spacing w:val="37"/>
        </w:rPr>
        <w:t xml:space="preserve"> </w:t>
      </w:r>
      <w:r>
        <w:t>заявку</w:t>
      </w:r>
      <w:r>
        <w:rPr>
          <w:spacing w:val="39"/>
        </w:rPr>
        <w:t xml:space="preserve"> </w:t>
      </w:r>
      <w:r>
        <w:t>на</w:t>
      </w:r>
      <w:r>
        <w:rPr>
          <w:spacing w:val="-47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конкурсе, которая должна</w:t>
      </w:r>
      <w:r>
        <w:rPr>
          <w:spacing w:val="-1"/>
        </w:rPr>
        <w:t xml:space="preserve"> </w:t>
      </w:r>
      <w:r>
        <w:t>содержать:</w:t>
      </w:r>
    </w:p>
    <w:p w:rsidR="00DF3B61" w:rsidP="001A0C66" w:rsidRDefault="00A37C5A" w14:paraId="690596A3" w14:textId="10D5E78B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</w:pPr>
      <w:r>
        <w:t>З</w:t>
      </w:r>
      <w:r w:rsidR="00577454">
        <w:t>аявку</w:t>
      </w:r>
      <w:r w:rsidR="00577454">
        <w:rPr>
          <w:spacing w:val="-3"/>
        </w:rPr>
        <w:t xml:space="preserve"> </w:t>
      </w:r>
      <w:r w:rsidR="00577454">
        <w:t>на</w:t>
      </w:r>
      <w:r w:rsidR="00577454">
        <w:rPr>
          <w:spacing w:val="-1"/>
        </w:rPr>
        <w:t xml:space="preserve"> </w:t>
      </w:r>
      <w:r w:rsidR="00577454">
        <w:t>финансирование (бизнес</w:t>
      </w:r>
      <w:r>
        <w:t>-проект</w:t>
      </w:r>
      <w:r w:rsidR="00577454">
        <w:t>),</w:t>
      </w:r>
      <w:r w:rsidR="00577454">
        <w:rPr>
          <w:spacing w:val="-3"/>
        </w:rPr>
        <w:t xml:space="preserve"> </w:t>
      </w:r>
      <w:r w:rsidR="00577454">
        <w:t>согласно</w:t>
      </w:r>
      <w:r w:rsidR="00577454">
        <w:rPr>
          <w:spacing w:val="-3"/>
        </w:rPr>
        <w:t xml:space="preserve"> </w:t>
      </w:r>
      <w:r w:rsidR="001A0C66">
        <w:t>приложениям</w:t>
      </w:r>
      <w:r w:rsidR="00577454">
        <w:rPr>
          <w:spacing w:val="-4"/>
        </w:rPr>
        <w:t xml:space="preserve"> </w:t>
      </w:r>
      <w:r w:rsidR="00577454">
        <w:t>№1</w:t>
      </w:r>
      <w:r w:rsidR="001A0C66">
        <w:t xml:space="preserve"> и №2</w:t>
      </w:r>
      <w:r w:rsidR="000130C2">
        <w:t>;</w:t>
      </w:r>
    </w:p>
    <w:p w:rsidR="00DF3B61" w:rsidP="001A0C66" w:rsidRDefault="00577454" w14:paraId="1670D2D8" w14:textId="792075AB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</w:pPr>
      <w:r>
        <w:t>Свидетельство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 w:rsidR="00F947E6">
        <w:t>регистрации</w:t>
      </w:r>
      <w:r>
        <w:rPr>
          <w:spacing w:val="-4"/>
        </w:rPr>
        <w:t xml:space="preserve"> </w:t>
      </w:r>
      <w:r w:rsidR="00247C61">
        <w:rPr>
          <w:spacing w:val="-4"/>
        </w:rPr>
        <w:t>(в случае если заявитель</w:t>
      </w:r>
      <w:r>
        <w:rPr>
          <w:spacing w:val="-4"/>
        </w:rPr>
        <w:t xml:space="preserve"> </w:t>
      </w:r>
      <w:r w:rsidR="00247C61">
        <w:t>юридическое</w:t>
      </w:r>
      <w:r>
        <w:rPr>
          <w:spacing w:val="-2"/>
        </w:rPr>
        <w:t xml:space="preserve"> </w:t>
      </w:r>
      <w:r>
        <w:t>лиц</w:t>
      </w:r>
      <w:r w:rsidR="00247C61">
        <w:t>о)</w:t>
      </w:r>
      <w:r w:rsidR="000130C2">
        <w:t>;</w:t>
      </w:r>
    </w:p>
    <w:p w:rsidR="00247C61" w:rsidP="00247C61" w:rsidRDefault="00577454" w14:paraId="67651F4D" w14:textId="739E0994">
      <w:pPr>
        <w:pStyle w:val="ListParagraph"/>
        <w:numPr>
          <w:ilvl w:val="0"/>
          <w:numId w:val="1"/>
        </w:numPr>
        <w:tabs>
          <w:tab w:val="left" w:pos="501"/>
        </w:tabs>
        <w:spacing w:after="120"/>
        <w:ind w:left="142" w:firstLine="0"/>
      </w:pPr>
      <w:r>
        <w:t>Копии финансовых</w:t>
      </w:r>
      <w:r w:rsidRPr="00247C61">
        <w:rPr>
          <w:spacing w:val="-3"/>
        </w:rPr>
        <w:t xml:space="preserve"> </w:t>
      </w:r>
      <w:r>
        <w:t>отчетов</w:t>
      </w:r>
      <w:r w:rsidRPr="00247C61">
        <w:rPr>
          <w:spacing w:val="-1"/>
        </w:rPr>
        <w:t xml:space="preserve"> </w:t>
      </w:r>
      <w:r>
        <w:t>за</w:t>
      </w:r>
      <w:r w:rsidRPr="00247C61">
        <w:rPr>
          <w:spacing w:val="-1"/>
        </w:rPr>
        <w:t xml:space="preserve"> </w:t>
      </w:r>
      <w:r>
        <w:t>последние</w:t>
      </w:r>
      <w:r w:rsidRPr="00247C61">
        <w:rPr>
          <w:spacing w:val="-3"/>
        </w:rPr>
        <w:t xml:space="preserve"> </w:t>
      </w:r>
      <w:r>
        <w:t>2</w:t>
      </w:r>
      <w:r w:rsidRPr="00247C61">
        <w:rPr>
          <w:spacing w:val="-2"/>
        </w:rPr>
        <w:t xml:space="preserve"> </w:t>
      </w:r>
      <w:r>
        <w:t>года</w:t>
      </w:r>
      <w:r w:rsidRPr="00247C61">
        <w:rPr>
          <w:spacing w:val="-1"/>
        </w:rPr>
        <w:t xml:space="preserve"> </w:t>
      </w:r>
      <w:r w:rsidR="00247C61">
        <w:rPr>
          <w:spacing w:val="-4"/>
        </w:rPr>
        <w:t xml:space="preserve">(в случае если заявитель </w:t>
      </w:r>
      <w:r w:rsidR="00247C61">
        <w:t>юридическое</w:t>
      </w:r>
      <w:r w:rsidR="00247C61">
        <w:rPr>
          <w:spacing w:val="-2"/>
        </w:rPr>
        <w:t xml:space="preserve"> </w:t>
      </w:r>
      <w:r w:rsidR="000130C2">
        <w:t>лицо);</w:t>
      </w:r>
    </w:p>
    <w:p w:rsidR="00247C61" w:rsidP="001A0C66" w:rsidRDefault="00247C61" w14:paraId="1B068922" w14:textId="77777777">
      <w:pPr>
        <w:pStyle w:val="BodyText"/>
        <w:spacing w:after="120"/>
        <w:ind w:left="142"/>
      </w:pPr>
    </w:p>
    <w:p w:rsidRPr="000C6814" w:rsidR="002B6762" w:rsidP="002B6762" w:rsidRDefault="002B6762" w14:paraId="17BFACDE" w14:textId="6872F7E6">
      <w:pPr>
        <w:pStyle w:val="BodyText"/>
        <w:spacing w:after="120"/>
        <w:ind w:left="140" w:right="142"/>
        <w:jc w:val="both"/>
        <w:rPr>
          <w:spacing w:val="1"/>
        </w:rPr>
      </w:pPr>
      <w:r>
        <w:t>Для потенциальных заявителей будут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проинформировать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подать/заполнить</w:t>
      </w:r>
      <w:r>
        <w:rPr>
          <w:spacing w:val="1"/>
        </w:rPr>
        <w:t xml:space="preserve"> </w:t>
      </w:r>
      <w:r>
        <w:t>бизнес - проект.</w:t>
      </w:r>
      <w:r>
        <w:rPr>
          <w:spacing w:val="1"/>
        </w:rPr>
        <w:t xml:space="preserve"> </w:t>
      </w:r>
      <w:r w:rsidRPr="000C6814">
        <w:rPr>
          <w:spacing w:val="1"/>
        </w:rPr>
        <w:t>Информационные сессии будут проходить в следующих городах в следующие даты:</w:t>
      </w:r>
    </w:p>
    <w:p w:rsidRPr="000C6814" w:rsidR="002B6762" w:rsidP="002B6762" w:rsidRDefault="002B6762" w14:paraId="2F577B52" w14:textId="361547B9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 xml:space="preserve">г. Тирасполь – </w:t>
      </w:r>
      <w:r w:rsidRPr="000C6814" w:rsidR="00BF4B70">
        <w:rPr>
          <w:spacing w:val="1"/>
        </w:rPr>
        <w:t>29</w:t>
      </w:r>
      <w:r w:rsidRPr="000C6814">
        <w:rPr>
          <w:spacing w:val="1"/>
        </w:rPr>
        <w:t xml:space="preserve"> мая 2023 года в 1</w:t>
      </w:r>
      <w:r w:rsidRPr="000C6814" w:rsidR="00EE0517">
        <w:rPr>
          <w:spacing w:val="1"/>
        </w:rPr>
        <w:t>0</w:t>
      </w:r>
      <w:r w:rsidRPr="000C6814">
        <w:rPr>
          <w:spacing w:val="1"/>
        </w:rPr>
        <w:t>.00 часов</w:t>
      </w:r>
    </w:p>
    <w:p w:rsidRPr="000C6814" w:rsidR="002B6762" w:rsidP="002B6762" w:rsidRDefault="002B6762" w14:paraId="4A22B4E2" w14:textId="06BD06B3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>г. Слободзея</w:t>
      </w:r>
      <w:r w:rsidRPr="000C6814" w:rsidR="00AF6FDF">
        <w:rPr>
          <w:spacing w:val="1"/>
        </w:rPr>
        <w:t xml:space="preserve"> – </w:t>
      </w:r>
      <w:r w:rsidRPr="000C6814" w:rsidR="00BF4B70">
        <w:rPr>
          <w:spacing w:val="1"/>
        </w:rPr>
        <w:t>29</w:t>
      </w:r>
      <w:r w:rsidRPr="000C6814">
        <w:rPr>
          <w:spacing w:val="1"/>
        </w:rPr>
        <w:t xml:space="preserve"> мая 2023 года в 1</w:t>
      </w:r>
      <w:r w:rsidRPr="000C6814" w:rsidR="005570BE">
        <w:rPr>
          <w:spacing w:val="1"/>
        </w:rPr>
        <w:t>5</w:t>
      </w:r>
      <w:r w:rsidRPr="000C6814">
        <w:rPr>
          <w:spacing w:val="1"/>
        </w:rPr>
        <w:t>.00 часов</w:t>
      </w:r>
    </w:p>
    <w:p w:rsidRPr="000C6814" w:rsidR="002B6762" w:rsidP="002B6762" w:rsidRDefault="002B6762" w14:paraId="30820F81" w14:textId="39106D5F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 xml:space="preserve">г. Григориополь – </w:t>
      </w:r>
      <w:r w:rsidRPr="000C6814" w:rsidR="00CA1AF0">
        <w:rPr>
          <w:spacing w:val="1"/>
        </w:rPr>
        <w:t>31 ма</w:t>
      </w:r>
      <w:r w:rsidRPr="000C6814" w:rsidR="002111C7">
        <w:rPr>
          <w:spacing w:val="1"/>
        </w:rPr>
        <w:t>я</w:t>
      </w:r>
      <w:r w:rsidRPr="000C6814">
        <w:rPr>
          <w:spacing w:val="1"/>
        </w:rPr>
        <w:t xml:space="preserve"> 2023 года в 10.00 часов</w:t>
      </w:r>
    </w:p>
    <w:p w:rsidRPr="000C6814" w:rsidR="002B6762" w:rsidP="002B6762" w:rsidRDefault="002B6762" w14:paraId="089993B2" w14:textId="285A08FC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>г. Дубоссары</w:t>
      </w:r>
      <w:r w:rsidRPr="000C6814" w:rsidR="00AF6FDF">
        <w:rPr>
          <w:spacing w:val="1"/>
        </w:rPr>
        <w:t xml:space="preserve"> – </w:t>
      </w:r>
      <w:r w:rsidRPr="000C6814" w:rsidR="00CA1AF0">
        <w:rPr>
          <w:spacing w:val="1"/>
        </w:rPr>
        <w:t>31 ма</w:t>
      </w:r>
      <w:r w:rsidRPr="000C6814" w:rsidR="002111C7">
        <w:rPr>
          <w:spacing w:val="1"/>
        </w:rPr>
        <w:t>я</w:t>
      </w:r>
      <w:r w:rsidRPr="000C6814">
        <w:rPr>
          <w:spacing w:val="1"/>
        </w:rPr>
        <w:t xml:space="preserve"> 2023 года в 1</w:t>
      </w:r>
      <w:r w:rsidRPr="000C6814" w:rsidR="005570BE">
        <w:rPr>
          <w:spacing w:val="1"/>
        </w:rPr>
        <w:t>5</w:t>
      </w:r>
      <w:r w:rsidRPr="000C6814">
        <w:rPr>
          <w:spacing w:val="1"/>
        </w:rPr>
        <w:t>.00 часов</w:t>
      </w:r>
    </w:p>
    <w:p w:rsidRPr="000C6814" w:rsidR="002B6762" w:rsidP="002B6762" w:rsidRDefault="002B6762" w14:paraId="06C3C040" w14:textId="6854C0EF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 xml:space="preserve">г. Рыбница – </w:t>
      </w:r>
      <w:r w:rsidRPr="000C6814" w:rsidR="00CA1AF0">
        <w:rPr>
          <w:spacing w:val="1"/>
        </w:rPr>
        <w:t>0</w:t>
      </w:r>
      <w:r w:rsidR="00C429F7">
        <w:rPr>
          <w:spacing w:val="1"/>
          <w:lang w:val="ro-MD"/>
        </w:rPr>
        <w:t>7</w:t>
      </w:r>
      <w:r w:rsidRPr="000C6814" w:rsidR="00AF6FDF">
        <w:rPr>
          <w:spacing w:val="1"/>
        </w:rPr>
        <w:t xml:space="preserve"> июня</w:t>
      </w:r>
      <w:r w:rsidRPr="000C6814">
        <w:rPr>
          <w:spacing w:val="1"/>
        </w:rPr>
        <w:t xml:space="preserve"> 2023 года в 10.00 часов</w:t>
      </w:r>
    </w:p>
    <w:p w:rsidRPr="000C6814" w:rsidR="002B6762" w:rsidP="002B6762" w:rsidRDefault="002B6762" w14:paraId="1EB30DA6" w14:textId="74126E21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 xml:space="preserve">г. Каменка – </w:t>
      </w:r>
      <w:r w:rsidRPr="000C6814" w:rsidR="00AF6FDF">
        <w:rPr>
          <w:spacing w:val="1"/>
        </w:rPr>
        <w:t>0</w:t>
      </w:r>
      <w:r w:rsidR="00C429F7">
        <w:rPr>
          <w:spacing w:val="1"/>
          <w:lang w:val="ro-MD"/>
        </w:rPr>
        <w:t>7</w:t>
      </w:r>
      <w:r w:rsidRPr="000C6814" w:rsidR="00AF6FDF">
        <w:rPr>
          <w:spacing w:val="1"/>
        </w:rPr>
        <w:t xml:space="preserve"> июн</w:t>
      </w:r>
      <w:r w:rsidRPr="000C6814">
        <w:rPr>
          <w:spacing w:val="1"/>
        </w:rPr>
        <w:t>я 2023 года в 1</w:t>
      </w:r>
      <w:r w:rsidRPr="000C6814" w:rsidR="005570BE">
        <w:rPr>
          <w:spacing w:val="1"/>
        </w:rPr>
        <w:t>5</w:t>
      </w:r>
      <w:r w:rsidRPr="000C6814">
        <w:rPr>
          <w:spacing w:val="1"/>
        </w:rPr>
        <w:t>.00 часов</w:t>
      </w:r>
    </w:p>
    <w:p w:rsidRPr="000C6814" w:rsidR="002B6762" w:rsidP="002B6762" w:rsidRDefault="002B6762" w14:paraId="561F6E33" w14:textId="6A27F210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0C6814">
        <w:rPr>
          <w:spacing w:val="1"/>
        </w:rPr>
        <w:t xml:space="preserve">с. </w:t>
      </w:r>
      <w:r w:rsidRPr="000C6814" w:rsidR="00B462B0">
        <w:rPr>
          <w:spacing w:val="1"/>
        </w:rPr>
        <w:t>Вадул луй Водэ</w:t>
      </w:r>
      <w:r w:rsidRPr="000C6814">
        <w:rPr>
          <w:spacing w:val="1"/>
        </w:rPr>
        <w:t xml:space="preserve"> – </w:t>
      </w:r>
      <w:r w:rsidRPr="000C6814" w:rsidR="00056BCB">
        <w:rPr>
          <w:spacing w:val="1"/>
        </w:rPr>
        <w:t>0</w:t>
      </w:r>
      <w:r w:rsidR="00C429F7">
        <w:rPr>
          <w:spacing w:val="1"/>
          <w:lang w:val="ro-MD"/>
        </w:rPr>
        <w:t>9</w:t>
      </w:r>
      <w:r w:rsidRPr="000C6814" w:rsidR="00B85A4A">
        <w:rPr>
          <w:spacing w:val="1"/>
        </w:rPr>
        <w:t xml:space="preserve"> июня 2023 года в 1</w:t>
      </w:r>
      <w:r w:rsidRPr="000C6814" w:rsidR="00D1733C">
        <w:rPr>
          <w:spacing w:val="1"/>
        </w:rPr>
        <w:t>0</w:t>
      </w:r>
      <w:r w:rsidRPr="000C6814">
        <w:rPr>
          <w:spacing w:val="1"/>
        </w:rPr>
        <w:t>.00 часов</w:t>
      </w:r>
    </w:p>
    <w:p w:rsidR="00CC1393" w:rsidP="002B6762" w:rsidRDefault="00CC1393" w14:paraId="6A447B3E" w14:textId="7182D16A">
      <w:pPr>
        <w:pStyle w:val="BodyText"/>
        <w:numPr>
          <w:ilvl w:val="0"/>
          <w:numId w:val="4"/>
        </w:numPr>
        <w:spacing w:after="120"/>
        <w:ind w:right="142"/>
        <w:jc w:val="both"/>
        <w:rPr>
          <w:spacing w:val="1"/>
        </w:rPr>
      </w:pPr>
      <w:r w:rsidRPr="00CC1393">
        <w:t>По запросам информационная сессия будет проведена</w:t>
      </w:r>
      <w:r>
        <w:t xml:space="preserve"> в режиме онлайн (дата и время будут опубликованы дополнительно).</w:t>
      </w:r>
    </w:p>
    <w:p w:rsidR="002B6762" w:rsidP="00CC1393" w:rsidRDefault="002B6762" w14:paraId="302C48BB" w14:textId="05C5BDBD">
      <w:pPr>
        <w:pStyle w:val="BodyText"/>
        <w:spacing w:after="120"/>
        <w:ind w:left="140" w:right="142"/>
        <w:jc w:val="both"/>
      </w:pPr>
      <w:r>
        <w:t>Заинтересованным</w:t>
      </w:r>
      <w:r>
        <w:rPr>
          <w:spacing w:val="1"/>
        </w:rPr>
        <w:t xml:space="preserve"> </w:t>
      </w:r>
      <w:r>
        <w:t>лицам</w:t>
      </w:r>
      <w:r w:rsidR="00CC1393">
        <w:t>, которые желают принять участие в информационных сессиях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зарегистрироваться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ссылке:</w:t>
      </w:r>
      <w:r>
        <w:rPr>
          <w:color w:val="0000FF"/>
        </w:rPr>
        <w:t xml:space="preserve"> </w:t>
      </w:r>
      <w:hyperlink w:history="1" r:id="rId16">
        <w:r w:rsidRPr="00DA2E55">
          <w:rPr>
            <w:rStyle w:val="Hyperlink"/>
          </w:rPr>
          <w:t>https://forms.gle/hV8u7spMbQJ6coa9A</w:t>
        </w:r>
      </w:hyperlink>
      <w:r>
        <w:rPr>
          <w:color w:val="0000FF"/>
        </w:rPr>
        <w:t xml:space="preserve"> </w:t>
      </w:r>
    </w:p>
    <w:p w:rsidR="00CC1393" w:rsidP="001A0C66" w:rsidRDefault="00CC1393" w14:paraId="0E0CC205" w14:textId="77777777">
      <w:pPr>
        <w:pStyle w:val="BodyText"/>
        <w:spacing w:after="120"/>
        <w:ind w:left="142"/>
      </w:pPr>
    </w:p>
    <w:p w:rsidRPr="00E130FD" w:rsidR="00CC1393" w:rsidP="00CC1393" w:rsidRDefault="00CC1393" w14:paraId="4EE467EF" w14:textId="77777777">
      <w:pPr>
        <w:pStyle w:val="BodyText"/>
        <w:spacing w:after="120"/>
        <w:ind w:left="140" w:right="141"/>
        <w:jc w:val="both"/>
      </w:pPr>
      <w:r>
        <w:t>Заявка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финансирование,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Руководство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размещено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инноваций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(</w:t>
      </w:r>
      <w:hyperlink r:id="rId17">
        <w:r>
          <w:rPr>
            <w:color w:val="0000FF"/>
            <w:u w:val="single" w:color="0000FF"/>
          </w:rPr>
          <w:t>https://innovation.md/</w:t>
        </w:r>
      </w:hyperlink>
      <w:r>
        <w:t>).</w:t>
      </w:r>
      <w:r>
        <w:rPr>
          <w:spacing w:val="-5"/>
        </w:rPr>
        <w:t xml:space="preserve"> </w:t>
      </w:r>
      <w:r>
        <w:t>Эти</w:t>
      </w:r>
      <w:r>
        <w:rPr>
          <w:spacing w:val="-6"/>
        </w:rPr>
        <w:t xml:space="preserve"> </w:t>
      </w:r>
      <w:r>
        <w:t>документы</w:t>
      </w:r>
      <w:r>
        <w:rPr>
          <w:spacing w:val="-7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можно</w:t>
      </w:r>
      <w:r>
        <w:rPr>
          <w:spacing w:val="-7"/>
        </w:rPr>
        <w:t xml:space="preserve"> </w:t>
      </w:r>
      <w:r>
        <w:t>получить,</w:t>
      </w:r>
      <w:r>
        <w:rPr>
          <w:spacing w:val="-5"/>
        </w:rPr>
        <w:t xml:space="preserve"> </w:t>
      </w:r>
      <w:r>
        <w:t>направив</w:t>
      </w:r>
      <w:r>
        <w:rPr>
          <w:spacing w:val="-1"/>
        </w:rPr>
        <w:t xml:space="preserve"> </w:t>
      </w:r>
      <w:r>
        <w:t>запрос</w:t>
      </w:r>
      <w:r>
        <w:rPr>
          <w:spacing w:val="-4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электронному адресу:</w:t>
      </w:r>
      <w:r>
        <w:rPr>
          <w:spacing w:val="-2"/>
        </w:rPr>
        <w:t xml:space="preserve"> </w:t>
      </w:r>
      <w:hyperlink r:id="rId18">
        <w:r>
          <w:rPr>
            <w:color w:val="0000FF"/>
            <w:u w:val="single" w:color="0000FF"/>
          </w:rPr>
          <w:t>info@innovation.md</w:t>
        </w:r>
        <w:r>
          <w:t>.</w:t>
        </w:r>
      </w:hyperlink>
    </w:p>
    <w:p w:rsidRPr="00681F8C" w:rsidR="00CC1393" w:rsidP="00CC1393" w:rsidRDefault="00CC1393" w14:paraId="7022A366" w14:textId="6E510F49">
      <w:pPr>
        <w:pStyle w:val="BodyText"/>
        <w:spacing w:after="120"/>
        <w:ind w:left="140" w:right="141"/>
        <w:jc w:val="both"/>
      </w:pPr>
      <w:r>
        <w:t xml:space="preserve">Заявку </w:t>
      </w:r>
      <w:r w:rsidRPr="00681F8C">
        <w:t>на финансирование с подтверждающими документами необходимо отправить в электронном</w:t>
      </w:r>
      <w:r w:rsidRPr="00681F8C">
        <w:rPr>
          <w:spacing w:val="1"/>
        </w:rPr>
        <w:t xml:space="preserve"> </w:t>
      </w:r>
      <w:r w:rsidRPr="00681F8C">
        <w:t xml:space="preserve">виде на адрес </w:t>
      </w:r>
      <w:hyperlink r:id="rId19">
        <w:r w:rsidRPr="00681F8C">
          <w:rPr>
            <w:color w:val="0000FF"/>
            <w:u w:val="single" w:color="0000FF"/>
          </w:rPr>
          <w:t>info@innovation.md</w:t>
        </w:r>
      </w:hyperlink>
      <w:r w:rsidRPr="00681F8C">
        <w:rPr>
          <w:color w:val="0000FF"/>
        </w:rPr>
        <w:t xml:space="preserve"> </w:t>
      </w:r>
      <w:r w:rsidR="0051538B">
        <w:t xml:space="preserve">и </w:t>
      </w:r>
      <w:hyperlink w:history="1" r:id="rId20">
        <w:r w:rsidRPr="00681F8C" w:rsidR="0051538B">
          <w:rPr>
            <w:rStyle w:val="Hyperlink"/>
            <w:lang w:val="en-US"/>
          </w:rPr>
          <w:t>roman</w:t>
        </w:r>
        <w:r w:rsidRPr="00681F8C" w:rsidR="0051538B">
          <w:rPr>
            <w:rStyle w:val="Hyperlink"/>
          </w:rPr>
          <w:t>.</w:t>
        </w:r>
        <w:r w:rsidRPr="00681F8C" w:rsidR="0051538B">
          <w:rPr>
            <w:rStyle w:val="Hyperlink"/>
            <w:lang w:val="en-US"/>
          </w:rPr>
          <w:t>turcan</w:t>
        </w:r>
        <w:r w:rsidRPr="00681F8C" w:rsidR="0051538B">
          <w:rPr>
            <w:rStyle w:val="Hyperlink"/>
          </w:rPr>
          <w:t>@</w:t>
        </w:r>
        <w:r w:rsidRPr="00681F8C" w:rsidR="0051538B">
          <w:rPr>
            <w:rStyle w:val="Hyperlink"/>
            <w:lang w:val="en-US"/>
          </w:rPr>
          <w:t>undp</w:t>
        </w:r>
        <w:r w:rsidRPr="00681F8C" w:rsidR="0051538B">
          <w:rPr>
            <w:rStyle w:val="Hyperlink"/>
          </w:rPr>
          <w:t>.</w:t>
        </w:r>
        <w:r w:rsidRPr="00681F8C" w:rsidR="0051538B">
          <w:rPr>
            <w:rStyle w:val="Hyperlink"/>
            <w:lang w:val="en-US"/>
          </w:rPr>
          <w:t>org</w:t>
        </w:r>
      </w:hyperlink>
      <w:r w:rsidRPr="00681F8C" w:rsidR="0051538B">
        <w:t xml:space="preserve"> </w:t>
      </w:r>
      <w:r w:rsidRPr="00681F8C">
        <w:t>до 18 июня 2023 года включительно. Тема</w:t>
      </w:r>
      <w:r w:rsidRPr="00681F8C">
        <w:rPr>
          <w:spacing w:val="1"/>
        </w:rPr>
        <w:t xml:space="preserve"> </w:t>
      </w:r>
      <w:r w:rsidRPr="00681F8C">
        <w:t>сообщения:</w:t>
      </w:r>
      <w:r w:rsidRPr="00681F8C">
        <w:rPr>
          <w:spacing w:val="-1"/>
        </w:rPr>
        <w:t xml:space="preserve"> </w:t>
      </w:r>
      <w:r w:rsidRPr="00681F8C">
        <w:rPr>
          <w:spacing w:val="-1"/>
          <w:lang w:val="en-US"/>
        </w:rPr>
        <w:t>concurs</w:t>
      </w:r>
      <w:r w:rsidRPr="00681F8C">
        <w:rPr>
          <w:spacing w:val="-1"/>
        </w:rPr>
        <w:t>2023/</w:t>
      </w:r>
      <w:r w:rsidRPr="00681F8C">
        <w:rPr>
          <w:lang w:val="en-US"/>
        </w:rPr>
        <w:t>Adtrade</w:t>
      </w:r>
      <w:r w:rsidRPr="00681F8C">
        <w:t>.</w:t>
      </w:r>
    </w:p>
    <w:p w:rsidRPr="00681F8C" w:rsidR="00DF3B61" w:rsidP="00CC1393" w:rsidRDefault="00577454" w14:paraId="51B7AA2F" w14:textId="01D3B4B3">
      <w:pPr>
        <w:pStyle w:val="BodyText"/>
        <w:spacing w:after="120"/>
        <w:ind w:left="142"/>
        <w:jc w:val="both"/>
      </w:pPr>
      <w:r w:rsidRPr="00681F8C">
        <w:t>Заявку</w:t>
      </w:r>
      <w:r w:rsidRPr="00681F8C">
        <w:rPr>
          <w:spacing w:val="38"/>
        </w:rPr>
        <w:t xml:space="preserve"> </w:t>
      </w:r>
      <w:r w:rsidRPr="00681F8C">
        <w:t>на</w:t>
      </w:r>
      <w:r w:rsidRPr="00681F8C">
        <w:rPr>
          <w:spacing w:val="39"/>
        </w:rPr>
        <w:t xml:space="preserve"> </w:t>
      </w:r>
      <w:r w:rsidRPr="00681F8C">
        <w:t>финансирование</w:t>
      </w:r>
      <w:r w:rsidRPr="00681F8C">
        <w:rPr>
          <w:spacing w:val="42"/>
        </w:rPr>
        <w:t xml:space="preserve"> </w:t>
      </w:r>
      <w:r w:rsidRPr="00681F8C">
        <w:t>можно</w:t>
      </w:r>
      <w:r w:rsidRPr="00681F8C">
        <w:rPr>
          <w:spacing w:val="41"/>
        </w:rPr>
        <w:t xml:space="preserve"> </w:t>
      </w:r>
      <w:r w:rsidRPr="00681F8C">
        <w:t>заполнить</w:t>
      </w:r>
      <w:r w:rsidRPr="00681F8C">
        <w:rPr>
          <w:spacing w:val="34"/>
        </w:rPr>
        <w:t xml:space="preserve"> </w:t>
      </w:r>
      <w:r w:rsidRPr="00681F8C">
        <w:t>на</w:t>
      </w:r>
      <w:r w:rsidRPr="00681F8C">
        <w:rPr>
          <w:spacing w:val="41"/>
        </w:rPr>
        <w:t xml:space="preserve"> </w:t>
      </w:r>
      <w:r w:rsidRPr="00681F8C">
        <w:t>русском</w:t>
      </w:r>
      <w:r w:rsidR="00DC026C">
        <w:rPr>
          <w:lang w:val="ro-MD"/>
        </w:rPr>
        <w:t xml:space="preserve"> </w:t>
      </w:r>
      <w:r w:rsidRPr="00681F8C" w:rsidR="00DC026C">
        <w:t>или</w:t>
      </w:r>
      <w:r w:rsidRPr="00681F8C">
        <w:rPr>
          <w:spacing w:val="38"/>
        </w:rPr>
        <w:t xml:space="preserve"> </w:t>
      </w:r>
      <w:r w:rsidRPr="00681F8C">
        <w:t>румынском</w:t>
      </w:r>
      <w:r w:rsidRPr="00681F8C">
        <w:rPr>
          <w:spacing w:val="37"/>
        </w:rPr>
        <w:t xml:space="preserve"> </w:t>
      </w:r>
      <w:r w:rsidRPr="00681F8C">
        <w:t>языках.</w:t>
      </w:r>
      <w:r w:rsidRPr="00681F8C">
        <w:rPr>
          <w:spacing w:val="-47"/>
        </w:rPr>
        <w:t xml:space="preserve"> </w:t>
      </w:r>
      <w:r w:rsidRPr="00681F8C">
        <w:t>Заявления,</w:t>
      </w:r>
      <w:r w:rsidRPr="00681F8C">
        <w:rPr>
          <w:spacing w:val="-3"/>
        </w:rPr>
        <w:t xml:space="preserve"> </w:t>
      </w:r>
      <w:r w:rsidRPr="00681F8C">
        <w:t>заполненные</w:t>
      </w:r>
      <w:r w:rsidRPr="00681F8C">
        <w:rPr>
          <w:spacing w:val="-5"/>
        </w:rPr>
        <w:t xml:space="preserve"> </w:t>
      </w:r>
      <w:r w:rsidRPr="00681F8C">
        <w:t>вручную, не</w:t>
      </w:r>
      <w:r w:rsidRPr="00681F8C">
        <w:rPr>
          <w:spacing w:val="1"/>
        </w:rPr>
        <w:t xml:space="preserve"> </w:t>
      </w:r>
      <w:r w:rsidRPr="00681F8C">
        <w:t>принимаются.</w:t>
      </w:r>
    </w:p>
    <w:p w:rsidR="00DF3B61" w:rsidP="00C63D6D" w:rsidRDefault="00577454" w14:paraId="1D592135" w14:textId="573792F8">
      <w:pPr>
        <w:pStyle w:val="BodyText"/>
        <w:spacing w:after="120"/>
        <w:ind w:left="140" w:right="142"/>
        <w:jc w:val="both"/>
      </w:pPr>
      <w:r w:rsidRPr="00681F8C">
        <w:t>Заявка на финансирование, отправленная любыми другими средствами, не принимается. Неполные</w:t>
      </w:r>
      <w:r w:rsidRPr="00681F8C">
        <w:rPr>
          <w:spacing w:val="1"/>
        </w:rPr>
        <w:t xml:space="preserve"> </w:t>
      </w:r>
      <w:r w:rsidRPr="00681F8C">
        <w:t>или</w:t>
      </w:r>
      <w:r w:rsidRPr="00681F8C">
        <w:rPr>
          <w:spacing w:val="1"/>
        </w:rPr>
        <w:t xml:space="preserve"> </w:t>
      </w:r>
      <w:r w:rsidRPr="00681F8C">
        <w:t>поданные</w:t>
      </w:r>
      <w:r w:rsidRPr="00681F8C">
        <w:rPr>
          <w:spacing w:val="1"/>
        </w:rPr>
        <w:t xml:space="preserve"> </w:t>
      </w:r>
      <w:r w:rsidRPr="00681F8C">
        <w:t>по</w:t>
      </w:r>
      <w:r w:rsidRPr="00681F8C">
        <w:rPr>
          <w:spacing w:val="1"/>
        </w:rPr>
        <w:t xml:space="preserve"> </w:t>
      </w:r>
      <w:r w:rsidRPr="00681F8C">
        <w:t>истечении</w:t>
      </w:r>
      <w:r w:rsidRPr="00681F8C">
        <w:rPr>
          <w:spacing w:val="1"/>
        </w:rPr>
        <w:t xml:space="preserve"> </w:t>
      </w:r>
      <w:r w:rsidRPr="00681F8C">
        <w:t>установленного</w:t>
      </w:r>
      <w:r w:rsidRPr="00681F8C">
        <w:rPr>
          <w:spacing w:val="1"/>
        </w:rPr>
        <w:t xml:space="preserve"> </w:t>
      </w:r>
      <w:r w:rsidRPr="00681F8C">
        <w:t>срока</w:t>
      </w:r>
      <w:r w:rsidRPr="00681F8C">
        <w:rPr>
          <w:spacing w:val="1"/>
        </w:rPr>
        <w:t xml:space="preserve"> </w:t>
      </w:r>
      <w:r w:rsidRPr="00681F8C">
        <w:t>заявки</w:t>
      </w:r>
      <w:r w:rsidRPr="00681F8C">
        <w:rPr>
          <w:spacing w:val="1"/>
        </w:rPr>
        <w:t xml:space="preserve"> </w:t>
      </w:r>
      <w:r w:rsidRPr="00681F8C">
        <w:t>не</w:t>
      </w:r>
      <w:r w:rsidRPr="00681F8C">
        <w:rPr>
          <w:spacing w:val="1"/>
        </w:rPr>
        <w:t xml:space="preserve"> </w:t>
      </w:r>
      <w:r w:rsidRPr="00681F8C">
        <w:t>рассматриваются.</w:t>
      </w:r>
      <w:r w:rsidRPr="00681F8C">
        <w:rPr>
          <w:spacing w:val="1"/>
        </w:rPr>
        <w:t xml:space="preserve"> </w:t>
      </w:r>
      <w:r w:rsidRPr="00681F8C">
        <w:t>Документы,</w:t>
      </w:r>
      <w:r w:rsidRPr="00681F8C">
        <w:rPr>
          <w:spacing w:val="1"/>
        </w:rPr>
        <w:t xml:space="preserve"> </w:t>
      </w:r>
      <w:r w:rsidRPr="00681F8C">
        <w:t>отправленные по электронной почте, не должны превышать 20 МБ. Приложения более 20 МБ должны</w:t>
      </w:r>
      <w:r w:rsidRPr="00681F8C">
        <w:rPr>
          <w:spacing w:val="1"/>
        </w:rPr>
        <w:t xml:space="preserve"> </w:t>
      </w:r>
      <w:r w:rsidRPr="00681F8C">
        <w:t>быть разбиты на несколько сообщений, и в теме каждого соо</w:t>
      </w:r>
      <w:r w:rsidRPr="00681F8C" w:rsidR="006B2400">
        <w:t>бщения, помимо "</w:t>
      </w:r>
      <w:r w:rsidRPr="00681F8C" w:rsidR="00C4120D">
        <w:rPr>
          <w:spacing w:val="-1"/>
        </w:rPr>
        <w:t xml:space="preserve"> </w:t>
      </w:r>
      <w:r w:rsidRPr="00681F8C" w:rsidR="00C4120D">
        <w:rPr>
          <w:spacing w:val="-1"/>
          <w:lang w:val="en-US"/>
        </w:rPr>
        <w:t>concurs</w:t>
      </w:r>
      <w:r w:rsidRPr="00681F8C" w:rsidR="00C4120D">
        <w:rPr>
          <w:spacing w:val="-1"/>
        </w:rPr>
        <w:t>2023/</w:t>
      </w:r>
      <w:r w:rsidRPr="00681F8C" w:rsidR="00C4120D">
        <w:rPr>
          <w:lang w:val="en-US"/>
        </w:rPr>
        <w:t>Adtrade</w:t>
      </w:r>
      <w:r w:rsidRPr="00681F8C">
        <w:t>" (см.</w:t>
      </w:r>
      <w:r w:rsidRPr="00681F8C">
        <w:rPr>
          <w:spacing w:val="1"/>
        </w:rPr>
        <w:t xml:space="preserve"> </w:t>
      </w:r>
      <w:r w:rsidRPr="00681F8C">
        <w:t>выше), необходимо</w:t>
      </w:r>
      <w:r w:rsidRPr="00681F8C">
        <w:rPr>
          <w:spacing w:val="-1"/>
        </w:rPr>
        <w:t xml:space="preserve"> </w:t>
      </w:r>
      <w:r w:rsidRPr="00681F8C">
        <w:t>указать "часть X</w:t>
      </w:r>
      <w:r w:rsidRPr="00681F8C">
        <w:rPr>
          <w:spacing w:val="-2"/>
        </w:rPr>
        <w:t xml:space="preserve"> </w:t>
      </w:r>
      <w:r w:rsidRPr="00681F8C">
        <w:t>из</w:t>
      </w:r>
      <w:r w:rsidRPr="00681F8C">
        <w:rPr>
          <w:spacing w:val="-3"/>
        </w:rPr>
        <w:t xml:space="preserve"> </w:t>
      </w:r>
      <w:r w:rsidRPr="00681F8C">
        <w:t>У".</w:t>
      </w:r>
    </w:p>
    <w:p w:rsidR="001D1FF0" w:rsidP="00851BF2" w:rsidRDefault="00577454" w14:paraId="34899A22" w14:textId="7178AED7">
      <w:pPr>
        <w:pStyle w:val="BodyText"/>
        <w:spacing w:after="120"/>
        <w:ind w:left="140" w:right="141"/>
        <w:jc w:val="both"/>
        <w:rPr>
          <w:lang w:val="ru-MD"/>
        </w:rPr>
      </w:pP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разъяснений,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конкурса,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>
        <w:rPr>
          <w:spacing w:val="1"/>
        </w:rPr>
        <w:t xml:space="preserve"> </w:t>
      </w:r>
      <w:r>
        <w:t>0-533-80988</w:t>
      </w:r>
      <w:r>
        <w:rPr>
          <w:spacing w:val="1"/>
        </w:rPr>
        <w:t xml:space="preserve"> </w:t>
      </w:r>
      <w:r>
        <w:t>или</w:t>
      </w:r>
      <w:r w:rsidR="009F7194">
        <w:rPr>
          <w:lang w:val="ro-MD"/>
        </w:rPr>
        <w:t xml:space="preserve"> </w:t>
      </w:r>
      <w:r w:rsidR="0051538B">
        <w:rPr>
          <w:lang w:val="ro-MD"/>
        </w:rPr>
        <w:t xml:space="preserve">+37369163443, </w:t>
      </w:r>
      <w:r w:rsidR="0051538B">
        <w:t>или</w:t>
      </w:r>
      <w:r w:rsidR="0051538B">
        <w:rPr>
          <w:lang w:val="ro-MD"/>
        </w:rPr>
        <w:t xml:space="preserve"> </w:t>
      </w:r>
      <w:r>
        <w:t>направив</w:t>
      </w:r>
      <w:r>
        <w:rPr>
          <w:spacing w:val="-1"/>
        </w:rPr>
        <w:t xml:space="preserve"> </w:t>
      </w:r>
      <w:r>
        <w:t>вопрос по</w:t>
      </w:r>
      <w:r>
        <w:rPr>
          <w:spacing w:val="-1"/>
        </w:rPr>
        <w:t xml:space="preserve"> </w:t>
      </w:r>
      <w:r>
        <w:t>электронной</w:t>
      </w:r>
      <w:r>
        <w:rPr>
          <w:spacing w:val="2"/>
        </w:rPr>
        <w:t xml:space="preserve"> </w:t>
      </w:r>
      <w:r>
        <w:t>почте на</w:t>
      </w:r>
      <w:r>
        <w:rPr>
          <w:spacing w:val="-1"/>
        </w:rPr>
        <w:t xml:space="preserve"> </w:t>
      </w:r>
      <w:r>
        <w:t>адрес</w:t>
      </w:r>
      <w:r>
        <w:rPr>
          <w:spacing w:val="1"/>
        </w:rPr>
        <w:t xml:space="preserve"> </w:t>
      </w:r>
      <w:hyperlink r:id="rId21">
        <w:r>
          <w:rPr>
            <w:color w:val="0000FF"/>
            <w:u w:val="single" w:color="0000FF"/>
          </w:rPr>
          <w:t>info@innovation.md</w:t>
        </w:r>
      </w:hyperlink>
      <w:r w:rsidRPr="00681F8C" w:rsidR="00355910">
        <w:rPr>
          <w:color w:val="0000FF"/>
        </w:rPr>
        <w:t xml:space="preserve"> </w:t>
      </w:r>
      <w:r w:rsidR="00355910">
        <w:t>и</w:t>
      </w:r>
      <w:r w:rsidR="00355910">
        <w:rPr>
          <w:lang w:val="ru-MD"/>
        </w:rPr>
        <w:t xml:space="preserve"> </w:t>
      </w:r>
      <w:hyperlink w:history="1" r:id="rId22">
        <w:r w:rsidRPr="00D753F3" w:rsidR="001D1FF0">
          <w:rPr>
            <w:rStyle w:val="Hyperlink"/>
            <w:lang w:val="ru-MD"/>
          </w:rPr>
          <w:t>dorina.ciobanu@undp.org</w:t>
        </w:r>
      </w:hyperlink>
    </w:p>
    <w:p w:rsidR="00CB5902" w:rsidP="00CB5902" w:rsidRDefault="001D3337" w14:paraId="331724EB" w14:textId="095918E1">
      <w:pPr>
        <w:pStyle w:val="BodyText"/>
        <w:spacing w:after="120"/>
        <w:ind w:left="140" w:right="141"/>
        <w:jc w:val="both"/>
        <w:rPr>
          <w:sz w:val="25"/>
        </w:rPr>
      </w:pPr>
      <w:r>
        <w:rPr>
          <w:lang w:val="ru-MD"/>
        </w:rPr>
        <w:br/>
      </w:r>
    </w:p>
    <w:p w:rsidR="00CB5902" w:rsidRDefault="00CB5902" w14:paraId="3A1C2670" w14:textId="77777777">
      <w:pPr>
        <w:rPr>
          <w:sz w:val="25"/>
        </w:rPr>
      </w:pPr>
      <w:r>
        <w:rPr>
          <w:sz w:val="25"/>
        </w:rPr>
        <w:br w:type="page"/>
      </w:r>
    </w:p>
    <w:p w:rsidR="00DF3B61" w:rsidP="00CB5902" w:rsidRDefault="00DF3B61" w14:paraId="14332683" w14:textId="77777777">
      <w:pPr>
        <w:pStyle w:val="BodyText"/>
        <w:spacing w:after="120"/>
        <w:ind w:left="140" w:right="141"/>
        <w:jc w:val="both"/>
        <w:rPr>
          <w:sz w:val="25"/>
        </w:rPr>
      </w:pPr>
    </w:p>
    <w:p w:rsidRPr="000B01F9" w:rsidR="00DF3B61" w:rsidP="000B01F9" w:rsidRDefault="000B01F9" w14:paraId="19F00B4A" w14:textId="6CBD31B0">
      <w:pPr>
        <w:pStyle w:val="ListParagraph"/>
        <w:tabs>
          <w:tab w:val="left" w:pos="707"/>
          <w:tab w:val="left" w:pos="9929"/>
        </w:tabs>
        <w:spacing w:after="120"/>
        <w:ind w:left="140" w:firstLine="0"/>
        <w:rPr>
          <w:b/>
        </w:rPr>
      </w:pPr>
      <w:r>
        <w:rPr>
          <w:b/>
          <w:color w:val="FFFFFF"/>
          <w:shd w:val="clear" w:color="auto" w:fill="B4C5E7"/>
          <w:lang w:val="en-US"/>
        </w:rPr>
        <w:t>V</w:t>
      </w:r>
      <w:r w:rsidRPr="00F947E6">
        <w:rPr>
          <w:b/>
          <w:color w:val="FFFFFF"/>
          <w:shd w:val="clear" w:color="auto" w:fill="B4C5E7"/>
        </w:rPr>
        <w:t xml:space="preserve">.           </w:t>
      </w:r>
      <w:r w:rsidRPr="000B01F9" w:rsidR="00577454">
        <w:rPr>
          <w:b/>
          <w:color w:val="FFFFFF"/>
          <w:shd w:val="clear" w:color="auto" w:fill="B4C5E7"/>
        </w:rPr>
        <w:t>ПРОЦЕДУРА</w:t>
      </w:r>
      <w:r w:rsidRPr="000B01F9" w:rsidR="00577454">
        <w:rPr>
          <w:b/>
          <w:color w:val="FFFFFF"/>
          <w:spacing w:val="-10"/>
          <w:shd w:val="clear" w:color="auto" w:fill="B4C5E7"/>
        </w:rPr>
        <w:t xml:space="preserve"> </w:t>
      </w:r>
      <w:r w:rsidRPr="000B01F9" w:rsidR="00577454">
        <w:rPr>
          <w:b/>
          <w:color w:val="FFFFFF"/>
          <w:shd w:val="clear" w:color="auto" w:fill="B4C5E7"/>
        </w:rPr>
        <w:t>ОТБОРА</w:t>
      </w:r>
      <w:r w:rsidRPr="000B01F9" w:rsidR="00577454">
        <w:rPr>
          <w:b/>
          <w:color w:val="FFFFFF"/>
          <w:shd w:val="clear" w:color="auto" w:fill="B4C5E7"/>
        </w:rPr>
        <w:tab/>
      </w:r>
    </w:p>
    <w:p w:rsidRPr="00845376" w:rsidR="00DF3B61" w:rsidP="00845376" w:rsidRDefault="00577454" w14:paraId="44F9841A" w14:textId="77777777">
      <w:pPr>
        <w:pStyle w:val="BodyText"/>
        <w:spacing w:after="120"/>
        <w:ind w:left="142" w:right="146"/>
        <w:jc w:val="both"/>
        <w:rPr>
          <w:b/>
        </w:rPr>
      </w:pPr>
      <w:r w:rsidRPr="00845376">
        <w:rPr>
          <w:b/>
        </w:rPr>
        <w:t>Проекты отбираются по принципу заслуг, прозрачности, равноправия и рационального использования</w:t>
      </w:r>
      <w:r w:rsidRPr="00845376">
        <w:rPr>
          <w:b/>
          <w:spacing w:val="1"/>
        </w:rPr>
        <w:t xml:space="preserve"> </w:t>
      </w:r>
      <w:r w:rsidRPr="00845376">
        <w:rPr>
          <w:b/>
        </w:rPr>
        <w:t>средств.</w:t>
      </w:r>
      <w:r w:rsidRPr="00845376">
        <w:rPr>
          <w:b/>
          <w:spacing w:val="-4"/>
        </w:rPr>
        <w:t xml:space="preserve"> </w:t>
      </w:r>
      <w:r w:rsidRPr="00845376">
        <w:rPr>
          <w:b/>
        </w:rPr>
        <w:t>Оценка проектных предложений</w:t>
      </w:r>
      <w:r w:rsidRPr="00845376">
        <w:rPr>
          <w:b/>
          <w:spacing w:val="2"/>
        </w:rPr>
        <w:t xml:space="preserve"> </w:t>
      </w:r>
      <w:r w:rsidRPr="00845376">
        <w:rPr>
          <w:b/>
        </w:rPr>
        <w:t>проводится в два</w:t>
      </w:r>
      <w:r w:rsidRPr="00845376">
        <w:rPr>
          <w:b/>
          <w:spacing w:val="-3"/>
        </w:rPr>
        <w:t xml:space="preserve"> </w:t>
      </w:r>
      <w:r w:rsidRPr="00845376">
        <w:rPr>
          <w:b/>
        </w:rPr>
        <w:t>этапа:</w:t>
      </w:r>
    </w:p>
    <w:p w:rsidR="00DF3B61" w:rsidP="00C63D6D" w:rsidRDefault="00DF3B61" w14:paraId="334DBF80" w14:textId="77777777">
      <w:pPr>
        <w:pStyle w:val="BodyText"/>
        <w:spacing w:after="120"/>
        <w:ind w:left="140"/>
        <w:rPr>
          <w:sz w:val="19"/>
        </w:rPr>
      </w:pPr>
    </w:p>
    <w:p w:rsidR="00DF3B61" w:rsidP="00C63D6D" w:rsidRDefault="00577454" w14:paraId="48B8541C" w14:textId="77777777">
      <w:pPr>
        <w:spacing w:after="120"/>
        <w:ind w:left="140" w:right="143"/>
        <w:jc w:val="both"/>
      </w:pPr>
      <w:r>
        <w:rPr>
          <w:i/>
        </w:rPr>
        <w:t xml:space="preserve">Этап I: административная проверка. </w:t>
      </w:r>
      <w:r>
        <w:t>На этом этапе проверяется правомочность проектов Агентством</w:t>
      </w:r>
      <w:r>
        <w:rPr>
          <w:spacing w:val="-47"/>
        </w:rPr>
        <w:t xml:space="preserve"> </w:t>
      </w:r>
      <w:r>
        <w:t>Инноваций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в соответствии с вышеуказанными</w:t>
      </w:r>
      <w:r>
        <w:rPr>
          <w:spacing w:val="1"/>
        </w:rPr>
        <w:t xml:space="preserve"> </w:t>
      </w:r>
      <w:r>
        <w:t>критериями.</w:t>
      </w:r>
    </w:p>
    <w:p w:rsidR="00DF3B61" w:rsidP="00C63D6D" w:rsidRDefault="00DF3B61" w14:paraId="627FA25E" w14:textId="77777777">
      <w:pPr>
        <w:pStyle w:val="BodyText"/>
        <w:spacing w:after="120"/>
        <w:ind w:left="140"/>
        <w:rPr>
          <w:sz w:val="19"/>
        </w:rPr>
      </w:pPr>
    </w:p>
    <w:p w:rsidRPr="00232C35" w:rsidR="00DF3B61" w:rsidP="00C63D6D" w:rsidRDefault="00577454" w14:paraId="5584D513" w14:textId="2B95562B">
      <w:pPr>
        <w:pStyle w:val="BodyText"/>
        <w:spacing w:after="120"/>
        <w:ind w:left="140" w:right="143"/>
        <w:jc w:val="both"/>
        <w:rPr>
          <w:lang w:val="en-US"/>
        </w:rPr>
      </w:pPr>
      <w:r>
        <w:rPr>
          <w:i/>
        </w:rPr>
        <w:t xml:space="preserve">Этап II: качественная оценка проектов. </w:t>
      </w:r>
      <w:r>
        <w:t>Оценочная работа на этом этапе проводится Комитетом по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критериям</w:t>
      </w:r>
      <w:r>
        <w:rPr>
          <w:spacing w:val="1"/>
        </w:rPr>
        <w:t xml:space="preserve"> </w:t>
      </w:r>
      <w:r>
        <w:t>оценки.</w:t>
      </w:r>
      <w:r>
        <w:rPr>
          <w:spacing w:val="1"/>
        </w:rPr>
        <w:t xml:space="preserve"> </w:t>
      </w:r>
      <w:r>
        <w:t>Проекты,</w:t>
      </w:r>
      <w:r>
        <w:rPr>
          <w:spacing w:val="1"/>
        </w:rPr>
        <w:t xml:space="preserve"> </w:t>
      </w:r>
      <w:r>
        <w:t>набравши</w:t>
      </w:r>
      <w:r w:rsidR="00845376">
        <w:t>е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рекомендуются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-2"/>
        </w:rPr>
        <w:t xml:space="preserve"> </w:t>
      </w:r>
      <w:r w:rsidR="002E2C7A">
        <w:t xml:space="preserve">Руководящим комитетом </w:t>
      </w:r>
      <w:r>
        <w:t>AdTrade.</w:t>
      </w:r>
    </w:p>
    <w:sectPr w:rsidRPr="00232C35" w:rsidR="00DF3B61">
      <w:pgSz w:w="11910" w:h="16840"/>
      <w:pgMar w:top="2400" w:right="560" w:bottom="1340" w:left="1300" w:header="1152" w:footer="1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47B8" w:rsidRDefault="000947B8" w14:paraId="73C57085" w14:textId="77777777">
      <w:r>
        <w:separator/>
      </w:r>
    </w:p>
  </w:endnote>
  <w:endnote w:type="continuationSeparator" w:id="0">
    <w:p w:rsidR="000947B8" w:rsidRDefault="000947B8" w14:paraId="12CFA9B0" w14:textId="77777777">
      <w:r>
        <w:continuationSeparator/>
      </w:r>
    </w:p>
  </w:endnote>
  <w:endnote w:type="continuationNotice" w:id="1">
    <w:p w:rsidR="000947B8" w:rsidRDefault="000947B8" w14:paraId="71F9C04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F3B61" w:rsidRDefault="00577454" w14:paraId="1E90BB85" w14:textId="324CEB98">
    <w:pPr>
      <w:pStyle w:val="BodyText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4" behindDoc="1" locked="0" layoutInCell="1" allowOverlap="1" wp14:anchorId="7CFE6F78" wp14:editId="48073DA3">
          <wp:simplePos x="0" y="0"/>
          <wp:positionH relativeFrom="page">
            <wp:posOffset>3307079</wp:posOffset>
          </wp:positionH>
          <wp:positionV relativeFrom="page">
            <wp:posOffset>9837419</wp:posOffset>
          </wp:positionV>
          <wp:extent cx="868679" cy="746760"/>
          <wp:effectExtent l="0" t="0" r="0" b="0"/>
          <wp:wrapNone/>
          <wp:docPr id="15" name="Picture 15" descr="F:\1 2018 ЯНВАРЬ 2018\4 ИНОВАЦ ЦЕНТР\1 Profile\1 ЛОГО\2018 СВЕТА\ЛОГОТИП Агентства Инноваций и Развития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5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8679" cy="746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E44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D4778C" wp14:editId="21115DEC">
              <wp:simplePos x="0" y="0"/>
              <wp:positionH relativeFrom="page">
                <wp:posOffset>6990715</wp:posOffset>
              </wp:positionH>
              <wp:positionV relativeFrom="page">
                <wp:posOffset>9995535</wp:posOffset>
              </wp:positionV>
              <wp:extent cx="160655" cy="228600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3B61" w:rsidRDefault="00577454" w14:paraId="66FE690E" w14:textId="66DE24BD">
                          <w:pPr>
                            <w:spacing w:line="359" w:lineRule="exact"/>
                            <w:ind w:left="60"/>
                            <w:rPr>
                              <w:rFonts w:ascii="Malgun Gothic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Malgun Gothic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C6814">
                            <w:rPr>
                              <w:rFonts w:ascii="Malgun Gothic"/>
                              <w:noProof/>
                              <w:sz w:val="24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00E1C44">
            <v:shapetype id="_x0000_t202" coordsize="21600,21600" o:spt="202" path="m,l,21600r21600,l21600,xe" w14:anchorId="58D4778C">
              <v:stroke joinstyle="miter"/>
              <v:path gradientshapeok="t" o:connecttype="rect"/>
            </v:shapetype>
            <v:shape id="Text Box 18" style="position:absolute;margin-left:550.45pt;margin-top:787.05pt;width:12.6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">
              <v:textbox inset="0,0,0,0">
                <w:txbxContent>
                  <w:p w:rsidR="00DF3B61" w:rsidRDefault="00577454" w14:paraId="095D8010" w14:textId="66DE24BD">
                    <w:pPr>
                      <w:spacing w:line="359" w:lineRule="exact"/>
                      <w:ind w:left="60"/>
                      <w:rPr>
                        <w:rFonts w:ascii="Malgun Gothic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Malgun Gothic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C6814">
                      <w:rPr>
                        <w:rFonts w:ascii="Malgun Gothic"/>
                        <w:noProof/>
                        <w:sz w:val="24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47B8" w:rsidRDefault="000947B8" w14:paraId="1CE8C6DF" w14:textId="77777777">
      <w:r>
        <w:separator/>
      </w:r>
    </w:p>
  </w:footnote>
  <w:footnote w:type="continuationSeparator" w:id="0">
    <w:p w:rsidR="000947B8" w:rsidRDefault="000947B8" w14:paraId="1B233F20" w14:textId="77777777">
      <w:r>
        <w:continuationSeparator/>
      </w:r>
    </w:p>
  </w:footnote>
  <w:footnote w:type="continuationNotice" w:id="1">
    <w:p w:rsidR="000947B8" w:rsidRDefault="000947B8" w14:paraId="629441A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F3B61" w:rsidRDefault="00DF3B61" w14:paraId="55A5C1CC" w14:textId="77777777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F3B61" w:rsidRDefault="00577454" w14:paraId="0AFBD2A0" w14:textId="77777777">
    <w:pPr>
      <w:pStyle w:val="BodyText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8241" behindDoc="1" locked="0" layoutInCell="1" allowOverlap="1" wp14:anchorId="4A964074" wp14:editId="01338A72">
          <wp:simplePos x="0" y="0"/>
          <wp:positionH relativeFrom="page">
            <wp:posOffset>5936676</wp:posOffset>
          </wp:positionH>
          <wp:positionV relativeFrom="page">
            <wp:posOffset>731758</wp:posOffset>
          </wp:positionV>
          <wp:extent cx="397895" cy="804194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895" cy="804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58242" behindDoc="1" locked="0" layoutInCell="1" allowOverlap="1" wp14:anchorId="3152E4E6" wp14:editId="542408D9">
          <wp:simplePos x="0" y="0"/>
          <wp:positionH relativeFrom="page">
            <wp:posOffset>2714244</wp:posOffset>
          </wp:positionH>
          <wp:positionV relativeFrom="page">
            <wp:posOffset>1005839</wp:posOffset>
          </wp:positionV>
          <wp:extent cx="2532887" cy="31242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32887" cy="312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0" distR="0" simplePos="0" relativeHeight="251658243" behindDoc="1" locked="0" layoutInCell="1" allowOverlap="1" wp14:anchorId="05744224" wp14:editId="581A1E04">
          <wp:simplePos x="0" y="0"/>
          <wp:positionH relativeFrom="page">
            <wp:posOffset>894588</wp:posOffset>
          </wp:positionH>
          <wp:positionV relativeFrom="page">
            <wp:posOffset>1011935</wp:posOffset>
          </wp:positionV>
          <wp:extent cx="1331976" cy="390144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331976" cy="3901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D9D"/>
    <w:multiLevelType w:val="hybridMultilevel"/>
    <w:tmpl w:val="E8708ED2"/>
    <w:lvl w:ilvl="0" w:tplc="AAD2B40E">
      <w:start w:val="2"/>
      <w:numFmt w:val="upperRoman"/>
      <w:lvlText w:val="%1."/>
      <w:lvlJc w:val="left"/>
      <w:pPr>
        <w:ind w:left="706" w:hanging="596"/>
      </w:pPr>
      <w:rPr>
        <w:rFonts w:hint="default" w:ascii="Calibri" w:hAnsi="Calibri" w:eastAsia="Calibri" w:cs="Calibri"/>
        <w:b/>
        <w:bCs/>
        <w:color w:val="FFFFFF"/>
        <w:spacing w:val="-2"/>
        <w:w w:val="100"/>
        <w:sz w:val="22"/>
        <w:szCs w:val="22"/>
        <w:shd w:val="clear" w:color="auto" w:fill="B4C5E7"/>
        <w:lang w:val="ru-RU" w:eastAsia="en-US" w:bidi="ar-SA"/>
      </w:rPr>
    </w:lvl>
    <w:lvl w:ilvl="1" w:tplc="FFFFFFFF">
      <w:numFmt w:val="bullet"/>
      <w:lvlText w:val=""/>
      <w:lvlJc w:val="left"/>
      <w:pPr>
        <w:ind w:left="567" w:hanging="360"/>
      </w:pPr>
      <w:rPr>
        <w:rFonts w:hint="default" w:ascii="Symbol" w:hAnsi="Symbol"/>
        <w:w w:val="100"/>
        <w:sz w:val="22"/>
        <w:szCs w:val="22"/>
        <w:lang w:val="ru-RU" w:eastAsia="en-US" w:bidi="ar-SA"/>
      </w:rPr>
    </w:lvl>
    <w:lvl w:ilvl="2" w:tplc="F4FC2C6E">
      <w:numFmt w:val="bullet"/>
      <w:lvlText w:val="•"/>
      <w:lvlJc w:val="left"/>
      <w:pPr>
        <w:ind w:left="1738" w:hanging="360"/>
      </w:pPr>
      <w:rPr>
        <w:rFonts w:hint="default"/>
        <w:lang w:val="ru-RU" w:eastAsia="en-US" w:bidi="ar-SA"/>
      </w:rPr>
    </w:lvl>
    <w:lvl w:ilvl="3" w:tplc="F4226540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BDE6B916">
      <w:numFmt w:val="bullet"/>
      <w:lvlText w:val="•"/>
      <w:lvlJc w:val="left"/>
      <w:pPr>
        <w:ind w:left="3815" w:hanging="360"/>
      </w:pPr>
      <w:rPr>
        <w:rFonts w:hint="default"/>
        <w:lang w:val="ru-RU" w:eastAsia="en-US" w:bidi="ar-SA"/>
      </w:rPr>
    </w:lvl>
    <w:lvl w:ilvl="5" w:tplc="0F86DF0A">
      <w:numFmt w:val="bullet"/>
      <w:lvlText w:val="•"/>
      <w:lvlJc w:val="left"/>
      <w:pPr>
        <w:ind w:left="4853" w:hanging="360"/>
      </w:pPr>
      <w:rPr>
        <w:rFonts w:hint="default"/>
        <w:lang w:val="ru-RU" w:eastAsia="en-US" w:bidi="ar-SA"/>
      </w:rPr>
    </w:lvl>
    <w:lvl w:ilvl="6" w:tplc="0B1A467E">
      <w:numFmt w:val="bullet"/>
      <w:lvlText w:val="•"/>
      <w:lvlJc w:val="left"/>
      <w:pPr>
        <w:ind w:left="5892" w:hanging="360"/>
      </w:pPr>
      <w:rPr>
        <w:rFonts w:hint="default"/>
        <w:lang w:val="ru-RU" w:eastAsia="en-US" w:bidi="ar-SA"/>
      </w:rPr>
    </w:lvl>
    <w:lvl w:ilvl="7" w:tplc="CF34931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2EA4CB1C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A8E0FCC"/>
    <w:multiLevelType w:val="hybridMultilevel"/>
    <w:tmpl w:val="5E764F56"/>
    <w:lvl w:ilvl="0" w:tplc="EDB4BF94">
      <w:start w:val="1"/>
      <w:numFmt w:val="upperLetter"/>
      <w:lvlText w:val="%1."/>
      <w:lvlJc w:val="left"/>
      <w:pPr>
        <w:ind w:left="500" w:hanging="360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ru-RU" w:eastAsia="en-US" w:bidi="ar-SA"/>
      </w:rPr>
    </w:lvl>
    <w:lvl w:ilvl="1" w:tplc="0E84298A">
      <w:numFmt w:val="bullet"/>
      <w:lvlText w:val="•"/>
      <w:lvlJc w:val="left"/>
      <w:pPr>
        <w:ind w:left="1454" w:hanging="360"/>
      </w:pPr>
      <w:rPr>
        <w:rFonts w:hint="default"/>
        <w:lang w:val="ru-RU" w:eastAsia="en-US" w:bidi="ar-SA"/>
      </w:rPr>
    </w:lvl>
    <w:lvl w:ilvl="2" w:tplc="F19ED778">
      <w:numFmt w:val="bullet"/>
      <w:lvlText w:val="•"/>
      <w:lvlJc w:val="left"/>
      <w:pPr>
        <w:ind w:left="2409" w:hanging="360"/>
      </w:pPr>
      <w:rPr>
        <w:rFonts w:hint="default"/>
        <w:lang w:val="ru-RU" w:eastAsia="en-US" w:bidi="ar-SA"/>
      </w:rPr>
    </w:lvl>
    <w:lvl w:ilvl="3" w:tplc="8FF2D518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752EDC7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AF3640C6">
      <w:numFmt w:val="bullet"/>
      <w:lvlText w:val="•"/>
      <w:lvlJc w:val="left"/>
      <w:pPr>
        <w:ind w:left="5273" w:hanging="360"/>
      </w:pPr>
      <w:rPr>
        <w:rFonts w:hint="default"/>
        <w:lang w:val="ru-RU" w:eastAsia="en-US" w:bidi="ar-SA"/>
      </w:rPr>
    </w:lvl>
    <w:lvl w:ilvl="6" w:tplc="6A02486E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 w:tplc="3028C272">
      <w:numFmt w:val="bullet"/>
      <w:lvlText w:val="•"/>
      <w:lvlJc w:val="left"/>
      <w:pPr>
        <w:ind w:left="7182" w:hanging="360"/>
      </w:pPr>
      <w:rPr>
        <w:rFonts w:hint="default"/>
        <w:lang w:val="ru-RU" w:eastAsia="en-US" w:bidi="ar-SA"/>
      </w:rPr>
    </w:lvl>
    <w:lvl w:ilvl="8" w:tplc="06A2BE1E">
      <w:numFmt w:val="bullet"/>
      <w:lvlText w:val="•"/>
      <w:lvlJc w:val="left"/>
      <w:pPr>
        <w:ind w:left="8137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F2F772D"/>
    <w:multiLevelType w:val="hybridMultilevel"/>
    <w:tmpl w:val="A40A87E4"/>
    <w:lvl w:ilvl="0" w:tplc="0419000F">
      <w:start w:val="1"/>
      <w:numFmt w:val="decimal"/>
      <w:lvlText w:val="%1."/>
      <w:lvlJc w:val="left"/>
      <w:pPr>
        <w:ind w:left="860" w:hanging="360"/>
      </w:pPr>
    </w:lvl>
    <w:lvl w:ilvl="1" w:tplc="04190019" w:tentative="1">
      <w:start w:val="1"/>
      <w:numFmt w:val="lowerLetter"/>
      <w:lvlText w:val="%2."/>
      <w:lvlJc w:val="left"/>
      <w:pPr>
        <w:ind w:left="1580" w:hanging="360"/>
      </w:pPr>
    </w:lvl>
    <w:lvl w:ilvl="2" w:tplc="0419001B" w:tentative="1">
      <w:start w:val="1"/>
      <w:numFmt w:val="lowerRoman"/>
      <w:lvlText w:val="%3."/>
      <w:lvlJc w:val="right"/>
      <w:pPr>
        <w:ind w:left="2300" w:hanging="180"/>
      </w:pPr>
    </w:lvl>
    <w:lvl w:ilvl="3" w:tplc="0419000F" w:tentative="1">
      <w:start w:val="1"/>
      <w:numFmt w:val="decimal"/>
      <w:lvlText w:val="%4."/>
      <w:lvlJc w:val="left"/>
      <w:pPr>
        <w:ind w:left="3020" w:hanging="360"/>
      </w:pPr>
    </w:lvl>
    <w:lvl w:ilvl="4" w:tplc="04190019" w:tentative="1">
      <w:start w:val="1"/>
      <w:numFmt w:val="lowerLetter"/>
      <w:lvlText w:val="%5."/>
      <w:lvlJc w:val="left"/>
      <w:pPr>
        <w:ind w:left="3740" w:hanging="360"/>
      </w:pPr>
    </w:lvl>
    <w:lvl w:ilvl="5" w:tplc="0419001B" w:tentative="1">
      <w:start w:val="1"/>
      <w:numFmt w:val="lowerRoman"/>
      <w:lvlText w:val="%6."/>
      <w:lvlJc w:val="right"/>
      <w:pPr>
        <w:ind w:left="4460" w:hanging="180"/>
      </w:pPr>
    </w:lvl>
    <w:lvl w:ilvl="6" w:tplc="0419000F" w:tentative="1">
      <w:start w:val="1"/>
      <w:numFmt w:val="decimal"/>
      <w:lvlText w:val="%7."/>
      <w:lvlJc w:val="left"/>
      <w:pPr>
        <w:ind w:left="5180" w:hanging="360"/>
      </w:pPr>
    </w:lvl>
    <w:lvl w:ilvl="7" w:tplc="04190019" w:tentative="1">
      <w:start w:val="1"/>
      <w:numFmt w:val="lowerLetter"/>
      <w:lvlText w:val="%8."/>
      <w:lvlJc w:val="left"/>
      <w:pPr>
        <w:ind w:left="5900" w:hanging="360"/>
      </w:pPr>
    </w:lvl>
    <w:lvl w:ilvl="8" w:tplc="041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3D8D0A45"/>
    <w:multiLevelType w:val="multilevel"/>
    <w:tmpl w:val="69B4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6E5C29"/>
    <w:multiLevelType w:val="hybridMultilevel"/>
    <w:tmpl w:val="D5BE7B4C"/>
    <w:lvl w:ilvl="0" w:tplc="96D6F7DA">
      <w:start w:val="1"/>
      <w:numFmt w:val="upperRoman"/>
      <w:lvlText w:val="%1."/>
      <w:lvlJc w:val="left"/>
      <w:pPr>
        <w:ind w:left="680" w:hanging="540"/>
      </w:pPr>
      <w:rPr>
        <w:rFonts w:hint="default" w:ascii="Calibri" w:hAnsi="Calibri" w:eastAsia="Calibri" w:cs="Calibri"/>
        <w:b/>
        <w:bCs/>
        <w:spacing w:val="0"/>
        <w:w w:val="100"/>
        <w:sz w:val="22"/>
        <w:szCs w:val="22"/>
        <w:lang w:val="ru-RU" w:eastAsia="en-US" w:bidi="ar-SA"/>
      </w:rPr>
    </w:lvl>
    <w:lvl w:ilvl="1" w:tplc="EBAA9D44">
      <w:numFmt w:val="bullet"/>
      <w:lvlText w:val="•"/>
      <w:lvlJc w:val="left"/>
      <w:pPr>
        <w:ind w:left="1616" w:hanging="540"/>
      </w:pPr>
      <w:rPr>
        <w:rFonts w:hint="default"/>
        <w:lang w:val="ru-RU" w:eastAsia="en-US" w:bidi="ar-SA"/>
      </w:rPr>
    </w:lvl>
    <w:lvl w:ilvl="2" w:tplc="D178A2E8">
      <w:numFmt w:val="bullet"/>
      <w:lvlText w:val="•"/>
      <w:lvlJc w:val="left"/>
      <w:pPr>
        <w:ind w:left="2553" w:hanging="540"/>
      </w:pPr>
      <w:rPr>
        <w:rFonts w:hint="default"/>
        <w:lang w:val="ru-RU" w:eastAsia="en-US" w:bidi="ar-SA"/>
      </w:rPr>
    </w:lvl>
    <w:lvl w:ilvl="3" w:tplc="32122E60">
      <w:numFmt w:val="bullet"/>
      <w:lvlText w:val="•"/>
      <w:lvlJc w:val="left"/>
      <w:pPr>
        <w:ind w:left="3489" w:hanging="540"/>
      </w:pPr>
      <w:rPr>
        <w:rFonts w:hint="default"/>
        <w:lang w:val="ru-RU" w:eastAsia="en-US" w:bidi="ar-SA"/>
      </w:rPr>
    </w:lvl>
    <w:lvl w:ilvl="4" w:tplc="906ADA54">
      <w:numFmt w:val="bullet"/>
      <w:lvlText w:val="•"/>
      <w:lvlJc w:val="left"/>
      <w:pPr>
        <w:ind w:left="4426" w:hanging="540"/>
      </w:pPr>
      <w:rPr>
        <w:rFonts w:hint="default"/>
        <w:lang w:val="ru-RU" w:eastAsia="en-US" w:bidi="ar-SA"/>
      </w:rPr>
    </w:lvl>
    <w:lvl w:ilvl="5" w:tplc="4132967C">
      <w:numFmt w:val="bullet"/>
      <w:lvlText w:val="•"/>
      <w:lvlJc w:val="left"/>
      <w:pPr>
        <w:ind w:left="5363" w:hanging="540"/>
      </w:pPr>
      <w:rPr>
        <w:rFonts w:hint="default"/>
        <w:lang w:val="ru-RU" w:eastAsia="en-US" w:bidi="ar-SA"/>
      </w:rPr>
    </w:lvl>
    <w:lvl w:ilvl="6" w:tplc="7902D53C">
      <w:numFmt w:val="bullet"/>
      <w:lvlText w:val="•"/>
      <w:lvlJc w:val="left"/>
      <w:pPr>
        <w:ind w:left="6299" w:hanging="540"/>
      </w:pPr>
      <w:rPr>
        <w:rFonts w:hint="default"/>
        <w:lang w:val="ru-RU" w:eastAsia="en-US" w:bidi="ar-SA"/>
      </w:rPr>
    </w:lvl>
    <w:lvl w:ilvl="7" w:tplc="167E3836">
      <w:numFmt w:val="bullet"/>
      <w:lvlText w:val="•"/>
      <w:lvlJc w:val="left"/>
      <w:pPr>
        <w:ind w:left="7236" w:hanging="540"/>
      </w:pPr>
      <w:rPr>
        <w:rFonts w:hint="default"/>
        <w:lang w:val="ru-RU" w:eastAsia="en-US" w:bidi="ar-SA"/>
      </w:rPr>
    </w:lvl>
    <w:lvl w:ilvl="8" w:tplc="C4CA2F2C">
      <w:numFmt w:val="bullet"/>
      <w:lvlText w:val="•"/>
      <w:lvlJc w:val="left"/>
      <w:pPr>
        <w:ind w:left="8173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65EF4C8A"/>
    <w:multiLevelType w:val="multilevel"/>
    <w:tmpl w:val="36B8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787607"/>
    <w:multiLevelType w:val="multilevel"/>
    <w:tmpl w:val="6B366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7465429">
    <w:abstractNumId w:val="1"/>
  </w:num>
  <w:num w:numId="2" w16cid:durableId="414060662">
    <w:abstractNumId w:val="0"/>
  </w:num>
  <w:num w:numId="3" w16cid:durableId="609433643">
    <w:abstractNumId w:val="4"/>
  </w:num>
  <w:num w:numId="4" w16cid:durableId="921795366">
    <w:abstractNumId w:val="2"/>
  </w:num>
  <w:num w:numId="5" w16cid:durableId="2136867713">
    <w:abstractNumId w:val="6"/>
  </w:num>
  <w:num w:numId="6" w16cid:durableId="1703089287">
    <w:abstractNumId w:val="3"/>
  </w:num>
  <w:num w:numId="7" w16cid:durableId="242448219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B61"/>
    <w:rsid w:val="000130C2"/>
    <w:rsid w:val="00020536"/>
    <w:rsid w:val="00030FDC"/>
    <w:rsid w:val="00033CF3"/>
    <w:rsid w:val="00056BCB"/>
    <w:rsid w:val="00063DC2"/>
    <w:rsid w:val="00067707"/>
    <w:rsid w:val="00084A2C"/>
    <w:rsid w:val="00084B22"/>
    <w:rsid w:val="000947B8"/>
    <w:rsid w:val="000B01F9"/>
    <w:rsid w:val="000B1D5C"/>
    <w:rsid w:val="000C6814"/>
    <w:rsid w:val="000D2942"/>
    <w:rsid w:val="000F3B7F"/>
    <w:rsid w:val="00100F2C"/>
    <w:rsid w:val="00103365"/>
    <w:rsid w:val="00104C48"/>
    <w:rsid w:val="001145C4"/>
    <w:rsid w:val="0011742F"/>
    <w:rsid w:val="00134698"/>
    <w:rsid w:val="00147B51"/>
    <w:rsid w:val="0015028A"/>
    <w:rsid w:val="00156118"/>
    <w:rsid w:val="00187D71"/>
    <w:rsid w:val="001973F8"/>
    <w:rsid w:val="001A0C66"/>
    <w:rsid w:val="001A1992"/>
    <w:rsid w:val="001B21CB"/>
    <w:rsid w:val="001C01CB"/>
    <w:rsid w:val="001D1FF0"/>
    <w:rsid w:val="001D3337"/>
    <w:rsid w:val="001E39DC"/>
    <w:rsid w:val="001F1B2B"/>
    <w:rsid w:val="0020188E"/>
    <w:rsid w:val="002034B7"/>
    <w:rsid w:val="002111C7"/>
    <w:rsid w:val="00232C35"/>
    <w:rsid w:val="00234BA2"/>
    <w:rsid w:val="00247C61"/>
    <w:rsid w:val="002561C6"/>
    <w:rsid w:val="002817DF"/>
    <w:rsid w:val="00285257"/>
    <w:rsid w:val="002919A9"/>
    <w:rsid w:val="002A0DBE"/>
    <w:rsid w:val="002A69CB"/>
    <w:rsid w:val="002B0747"/>
    <w:rsid w:val="002B3E44"/>
    <w:rsid w:val="002B6762"/>
    <w:rsid w:val="002E1FB5"/>
    <w:rsid w:val="002E2C7A"/>
    <w:rsid w:val="00307723"/>
    <w:rsid w:val="003123B3"/>
    <w:rsid w:val="00315DD2"/>
    <w:rsid w:val="00322728"/>
    <w:rsid w:val="00322940"/>
    <w:rsid w:val="003365A8"/>
    <w:rsid w:val="003407DE"/>
    <w:rsid w:val="00355910"/>
    <w:rsid w:val="003761BF"/>
    <w:rsid w:val="00382D10"/>
    <w:rsid w:val="00391E4B"/>
    <w:rsid w:val="003A5B06"/>
    <w:rsid w:val="003B5709"/>
    <w:rsid w:val="003B7B1F"/>
    <w:rsid w:val="003C34C0"/>
    <w:rsid w:val="004021E4"/>
    <w:rsid w:val="004067B1"/>
    <w:rsid w:val="00413920"/>
    <w:rsid w:val="00423446"/>
    <w:rsid w:val="00424279"/>
    <w:rsid w:val="00470807"/>
    <w:rsid w:val="00482F1D"/>
    <w:rsid w:val="00490168"/>
    <w:rsid w:val="00494C2E"/>
    <w:rsid w:val="004979A3"/>
    <w:rsid w:val="004C0FA8"/>
    <w:rsid w:val="004C211E"/>
    <w:rsid w:val="004D1B2C"/>
    <w:rsid w:val="004F340A"/>
    <w:rsid w:val="00505CE3"/>
    <w:rsid w:val="00512F00"/>
    <w:rsid w:val="005132AB"/>
    <w:rsid w:val="0051538B"/>
    <w:rsid w:val="0051641F"/>
    <w:rsid w:val="0052154F"/>
    <w:rsid w:val="00533A96"/>
    <w:rsid w:val="00543D07"/>
    <w:rsid w:val="005452F7"/>
    <w:rsid w:val="00547620"/>
    <w:rsid w:val="00554E8B"/>
    <w:rsid w:val="005570BE"/>
    <w:rsid w:val="00562D47"/>
    <w:rsid w:val="00564F9E"/>
    <w:rsid w:val="00574B75"/>
    <w:rsid w:val="00577454"/>
    <w:rsid w:val="00582FA9"/>
    <w:rsid w:val="00586A0B"/>
    <w:rsid w:val="005A25D3"/>
    <w:rsid w:val="006069C8"/>
    <w:rsid w:val="00616678"/>
    <w:rsid w:val="0062694F"/>
    <w:rsid w:val="00655808"/>
    <w:rsid w:val="00681F8C"/>
    <w:rsid w:val="006B2400"/>
    <w:rsid w:val="006B54BF"/>
    <w:rsid w:val="006B624F"/>
    <w:rsid w:val="006C034C"/>
    <w:rsid w:val="006C1CB7"/>
    <w:rsid w:val="006C2010"/>
    <w:rsid w:val="006E0954"/>
    <w:rsid w:val="00717F54"/>
    <w:rsid w:val="007204BC"/>
    <w:rsid w:val="00723C75"/>
    <w:rsid w:val="00730F17"/>
    <w:rsid w:val="00731048"/>
    <w:rsid w:val="007455BE"/>
    <w:rsid w:val="007526BC"/>
    <w:rsid w:val="00781628"/>
    <w:rsid w:val="007C1B3F"/>
    <w:rsid w:val="007D1225"/>
    <w:rsid w:val="00806E82"/>
    <w:rsid w:val="0081226F"/>
    <w:rsid w:val="00815C65"/>
    <w:rsid w:val="00840AAD"/>
    <w:rsid w:val="00845376"/>
    <w:rsid w:val="008467CC"/>
    <w:rsid w:val="00851BF2"/>
    <w:rsid w:val="00863160"/>
    <w:rsid w:val="008759E0"/>
    <w:rsid w:val="008A2640"/>
    <w:rsid w:val="008A39A0"/>
    <w:rsid w:val="008A4440"/>
    <w:rsid w:val="008D16DA"/>
    <w:rsid w:val="008D25AC"/>
    <w:rsid w:val="008E2A72"/>
    <w:rsid w:val="008F656D"/>
    <w:rsid w:val="00922A86"/>
    <w:rsid w:val="009371DC"/>
    <w:rsid w:val="009379C9"/>
    <w:rsid w:val="009B5FA2"/>
    <w:rsid w:val="009D4D68"/>
    <w:rsid w:val="009F7194"/>
    <w:rsid w:val="00A21B0B"/>
    <w:rsid w:val="00A255F8"/>
    <w:rsid w:val="00A26F81"/>
    <w:rsid w:val="00A32FD5"/>
    <w:rsid w:val="00A37C5A"/>
    <w:rsid w:val="00A4025F"/>
    <w:rsid w:val="00A66F0F"/>
    <w:rsid w:val="00A71041"/>
    <w:rsid w:val="00A746F0"/>
    <w:rsid w:val="00A85112"/>
    <w:rsid w:val="00A868A8"/>
    <w:rsid w:val="00A929AB"/>
    <w:rsid w:val="00AA73C0"/>
    <w:rsid w:val="00AB0C83"/>
    <w:rsid w:val="00AC2ABF"/>
    <w:rsid w:val="00AE5446"/>
    <w:rsid w:val="00AF6FDF"/>
    <w:rsid w:val="00B05088"/>
    <w:rsid w:val="00B0578C"/>
    <w:rsid w:val="00B27E8E"/>
    <w:rsid w:val="00B44039"/>
    <w:rsid w:val="00B462B0"/>
    <w:rsid w:val="00B73860"/>
    <w:rsid w:val="00B85A4A"/>
    <w:rsid w:val="00BA0876"/>
    <w:rsid w:val="00BC3B3F"/>
    <w:rsid w:val="00BD5484"/>
    <w:rsid w:val="00BE4A0A"/>
    <w:rsid w:val="00BF4B70"/>
    <w:rsid w:val="00C06CAB"/>
    <w:rsid w:val="00C1509D"/>
    <w:rsid w:val="00C1521D"/>
    <w:rsid w:val="00C16647"/>
    <w:rsid w:val="00C4120D"/>
    <w:rsid w:val="00C429F7"/>
    <w:rsid w:val="00C53AF0"/>
    <w:rsid w:val="00C63D6D"/>
    <w:rsid w:val="00C64C27"/>
    <w:rsid w:val="00C65B96"/>
    <w:rsid w:val="00C75F03"/>
    <w:rsid w:val="00C8521D"/>
    <w:rsid w:val="00C9537F"/>
    <w:rsid w:val="00CA1AF0"/>
    <w:rsid w:val="00CB5902"/>
    <w:rsid w:val="00CC1393"/>
    <w:rsid w:val="00CC91DF"/>
    <w:rsid w:val="00CD7FFC"/>
    <w:rsid w:val="00CE045E"/>
    <w:rsid w:val="00CF0DEC"/>
    <w:rsid w:val="00CF42FA"/>
    <w:rsid w:val="00D03815"/>
    <w:rsid w:val="00D16537"/>
    <w:rsid w:val="00D1733C"/>
    <w:rsid w:val="00D17734"/>
    <w:rsid w:val="00D24A5C"/>
    <w:rsid w:val="00D348F6"/>
    <w:rsid w:val="00D61F26"/>
    <w:rsid w:val="00D815AC"/>
    <w:rsid w:val="00D81F0B"/>
    <w:rsid w:val="00D84736"/>
    <w:rsid w:val="00D91457"/>
    <w:rsid w:val="00DA6F43"/>
    <w:rsid w:val="00DC026C"/>
    <w:rsid w:val="00DC08EF"/>
    <w:rsid w:val="00DD71AC"/>
    <w:rsid w:val="00DE371D"/>
    <w:rsid w:val="00DF29D2"/>
    <w:rsid w:val="00DF3B61"/>
    <w:rsid w:val="00DF55D6"/>
    <w:rsid w:val="00E116A7"/>
    <w:rsid w:val="00E130FD"/>
    <w:rsid w:val="00E43EBD"/>
    <w:rsid w:val="00E603F0"/>
    <w:rsid w:val="00E71B7F"/>
    <w:rsid w:val="00E75756"/>
    <w:rsid w:val="00EA1FA9"/>
    <w:rsid w:val="00EB1EC5"/>
    <w:rsid w:val="00EC014D"/>
    <w:rsid w:val="00EE0517"/>
    <w:rsid w:val="00EE193A"/>
    <w:rsid w:val="00EE23EE"/>
    <w:rsid w:val="00EF591B"/>
    <w:rsid w:val="00F533A4"/>
    <w:rsid w:val="00F5675E"/>
    <w:rsid w:val="00F57A58"/>
    <w:rsid w:val="00F66D07"/>
    <w:rsid w:val="00F911E6"/>
    <w:rsid w:val="00F93F60"/>
    <w:rsid w:val="00F947E6"/>
    <w:rsid w:val="00F961B0"/>
    <w:rsid w:val="00FA6663"/>
    <w:rsid w:val="00FB2476"/>
    <w:rsid w:val="00FC3F14"/>
    <w:rsid w:val="00FC4420"/>
    <w:rsid w:val="00FD6EED"/>
    <w:rsid w:val="00FF71FD"/>
    <w:rsid w:val="0C813C68"/>
    <w:rsid w:val="0EE49817"/>
    <w:rsid w:val="0F785354"/>
    <w:rsid w:val="13FBD139"/>
    <w:rsid w:val="1698B14C"/>
    <w:rsid w:val="217126D8"/>
    <w:rsid w:val="2496ADA9"/>
    <w:rsid w:val="24A51711"/>
    <w:rsid w:val="29CF4355"/>
    <w:rsid w:val="2A3FD2BE"/>
    <w:rsid w:val="2AFD440D"/>
    <w:rsid w:val="2E368183"/>
    <w:rsid w:val="2E8AEA0D"/>
    <w:rsid w:val="3395DDEC"/>
    <w:rsid w:val="36C8BEBF"/>
    <w:rsid w:val="37DD63C9"/>
    <w:rsid w:val="38648F20"/>
    <w:rsid w:val="3BBE9FB4"/>
    <w:rsid w:val="44C3D457"/>
    <w:rsid w:val="515816A8"/>
    <w:rsid w:val="54C79D75"/>
    <w:rsid w:val="629315BF"/>
    <w:rsid w:val="68698C6E"/>
    <w:rsid w:val="6BD3AF00"/>
    <w:rsid w:val="6E560351"/>
    <w:rsid w:val="70D8FFA7"/>
    <w:rsid w:val="738DB9E3"/>
    <w:rsid w:val="7D2AB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14F31"/>
  <w15:docId w15:val="{639D0A34-44CB-4193-87D9-EAE3813EDC7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Pr>
      <w:rFonts w:ascii="Calibri" w:hAnsi="Calibri" w:eastAsia="Calibri" w:cs="Calibri"/>
      <w:lang w:val="ru-RU"/>
    </w:rPr>
  </w:style>
  <w:style w:type="paragraph" w:styleId="Heading1">
    <w:name w:val="heading 1"/>
    <w:basedOn w:val="Normal"/>
    <w:uiPriority w:val="1"/>
    <w:qFormat/>
    <w:pPr>
      <w:ind w:left="14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7"/>
      <w:ind w:left="321" w:right="32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00" w:hanging="360"/>
      <w:jc w:val="both"/>
    </w:pPr>
  </w:style>
  <w:style w:type="paragraph" w:styleId="TableParagraph" w:customStyle="1">
    <w:name w:val="Table Paragraph"/>
    <w:basedOn w:val="Normal"/>
    <w:uiPriority w:val="1"/>
    <w:qFormat/>
    <w:pPr>
      <w:spacing w:line="265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376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1B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3761BF"/>
    <w:rPr>
      <w:rFonts w:ascii="Calibri" w:hAnsi="Calibri" w:eastAsia="Calibri" w:cs="Calibri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1B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761BF"/>
    <w:rPr>
      <w:rFonts w:ascii="Calibri" w:hAnsi="Calibri" w:eastAsia="Calibri" w:cs="Calibri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BF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61BF"/>
    <w:rPr>
      <w:rFonts w:ascii="Segoe UI" w:hAnsi="Segoe UI" w:eastAsia="Calibri" w:cs="Segoe UI"/>
      <w:sz w:val="18"/>
      <w:szCs w:val="18"/>
      <w:lang w:val="ru-RU"/>
    </w:rPr>
  </w:style>
  <w:style w:type="character" w:styleId="Hyperlink">
    <w:name w:val="Hyperlink"/>
    <w:basedOn w:val="DefaultParagraphFont"/>
    <w:uiPriority w:val="99"/>
    <w:unhideWhenUsed/>
    <w:rsid w:val="00BE4A0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C014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C139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90168"/>
    <w:pPr>
      <w:widowControl/>
      <w:autoSpaceDE/>
      <w:autoSpaceDN/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E39DC"/>
    <w:pPr>
      <w:widowControl/>
      <w:autoSpaceDE/>
      <w:autoSpaceDN/>
    </w:pPr>
    <w:rPr>
      <w:rFonts w:ascii="Calibri" w:hAnsi="Calibri" w:eastAsia="Calibri" w:cs="Calibri"/>
      <w:lang w:val="ru-R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81F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75F0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C75F03"/>
    <w:rPr>
      <w:rFonts w:ascii="Calibri" w:hAnsi="Calibri" w:eastAsia="Calibri" w:cs="Calibri"/>
      <w:lang w:val="ru-RU"/>
    </w:rPr>
  </w:style>
  <w:style w:type="paragraph" w:styleId="Footer">
    <w:name w:val="footer"/>
    <w:basedOn w:val="Normal"/>
    <w:link w:val="FooterChar"/>
    <w:uiPriority w:val="99"/>
    <w:semiHidden/>
    <w:unhideWhenUsed/>
    <w:rsid w:val="00C75F0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C75F03"/>
    <w:rPr>
      <w:rFonts w:ascii="Calibri" w:hAnsi="Calibri" w:eastAsia="Calibri" w:cs="Calibri"/>
      <w:lang w:val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1D1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079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7869376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0373908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022083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736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813065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1186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205068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44345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432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2719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81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806060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00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3913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995790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00127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193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663505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29993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20005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732895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6798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109159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8002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77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58487731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7825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877401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95271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50588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38433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2416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400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1104488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766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84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285497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2093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3107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745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70714913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1233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55805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86844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4907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87255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14735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61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6511985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3884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1559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  <w:div w:id="162839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85955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87780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15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hyperlink" Target="mailto:info@innovation.md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mailto:info@innovation.md" TargetMode="External" Id="rId21" /><Relationship Type="http://schemas.openxmlformats.org/officeDocument/2006/relationships/webSettings" Target="webSettings.xml" Id="rId7" /><Relationship Type="http://schemas.openxmlformats.org/officeDocument/2006/relationships/image" Target="media/image3.png" Id="rId12" /><Relationship Type="http://schemas.openxmlformats.org/officeDocument/2006/relationships/hyperlink" Target="https://innovation.md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forms.gle/hV8u7spMbQJ6coa9A" TargetMode="External" Id="rId16" /><Relationship Type="http://schemas.openxmlformats.org/officeDocument/2006/relationships/hyperlink" Target="mailto:roman.turcan@undp.org" TargetMode="Externa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jpeg" Id="rId11" /><Relationship Type="http://schemas.openxmlformats.org/officeDocument/2006/relationships/theme" Target="theme/theme1.xml" Id="rId24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fontTable" Target="fontTable.xml" Id="rId23" /><Relationship Type="http://schemas.openxmlformats.org/officeDocument/2006/relationships/image" Target="media/image1.png" Id="rId10" /><Relationship Type="http://schemas.openxmlformats.org/officeDocument/2006/relationships/hyperlink" Target="mailto:info@innovation.md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mailto:dorina.ciobanu@undp.org" TargetMode="Externa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61912C15C0FD47BA0C84DC345A0F31" ma:contentTypeVersion="16" ma:contentTypeDescription="Create a new document." ma:contentTypeScope="" ma:versionID="6850ca4cfa581491108987c207f1ac80">
  <xsd:schema xmlns:xsd="http://www.w3.org/2001/XMLSchema" xmlns:xs="http://www.w3.org/2001/XMLSchema" xmlns:p="http://schemas.microsoft.com/office/2006/metadata/properties" xmlns:ns2="b2bc0d9e-dba7-4fa6-a865-cdcd8a0064d0" xmlns:ns3="f88d69cb-155c-4bfb-90d6-490256e74235" targetNamespace="http://schemas.microsoft.com/office/2006/metadata/properties" ma:root="true" ma:fieldsID="32c529e5aea625adea1dfda333ac4aba" ns2:_="" ns3:_="">
    <xsd:import namespace="b2bc0d9e-dba7-4fa6-a865-cdcd8a0064d0"/>
    <xsd:import namespace="f88d69cb-155c-4bfb-90d6-490256e74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c0d9e-dba7-4fa6-a865-cdcd8a0064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d69cb-155c-4bfb-90d6-490256e74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2c43c7e-9fbc-4188-ac53-3186481067ce}" ma:internalName="TaxCatchAll" ma:showField="CatchAllData" ma:web="f88d69cb-155c-4bfb-90d6-490256e742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8d69cb-155c-4bfb-90d6-490256e74235" xsi:nil="true"/>
    <lcf76f155ced4ddcb4097134ff3c332f xmlns="b2bc0d9e-dba7-4fa6-a865-cdcd8a0064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B1C063-5B8C-46A3-A7CB-85C82DDB3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c0d9e-dba7-4fa6-a865-cdcd8a0064d0"/>
    <ds:schemaRef ds:uri="f88d69cb-155c-4bfb-90d6-490256e74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9E39D-41AA-4997-830B-4DEEA96AA4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53B8EF-C383-49B2-B840-CD14F520E563}">
  <ds:schemaRefs>
    <ds:schemaRef ds:uri="http://schemas.microsoft.com/office/2006/metadata/properties"/>
    <ds:schemaRef ds:uri="http://schemas.microsoft.com/office/infopath/2007/PartnerControls"/>
    <ds:schemaRef ds:uri="f88d69cb-155c-4bfb-90d6-490256e74235"/>
    <ds:schemaRef ds:uri="b2bc0d9e-dba7-4fa6-a865-cdcd8a0064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1740</Words>
  <Characters>9920</Characters>
  <Application>Microsoft Office Word</Application>
  <DocSecurity>4</DocSecurity>
  <Lines>82</Lines>
  <Paragraphs>23</Paragraphs>
  <ScaleCrop>false</ScaleCrop>
  <Company/>
  <LinksUpToDate>false</LinksUpToDate>
  <CharactersWithSpaces>11637</CharactersWithSpaces>
  <SharedDoc>false</SharedDoc>
  <HLinks>
    <vt:vector size="72" baseType="variant">
      <vt:variant>
        <vt:i4>458872</vt:i4>
      </vt:variant>
      <vt:variant>
        <vt:i4>33</vt:i4>
      </vt:variant>
      <vt:variant>
        <vt:i4>0</vt:i4>
      </vt:variant>
      <vt:variant>
        <vt:i4>5</vt:i4>
      </vt:variant>
      <vt:variant>
        <vt:lpwstr>mailto:dorina.ciobanu@undp.org</vt:lpwstr>
      </vt:variant>
      <vt:variant>
        <vt:lpwstr/>
      </vt:variant>
      <vt:variant>
        <vt:i4>2555919</vt:i4>
      </vt:variant>
      <vt:variant>
        <vt:i4>30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2228319</vt:i4>
      </vt:variant>
      <vt:variant>
        <vt:i4>27</vt:i4>
      </vt:variant>
      <vt:variant>
        <vt:i4>0</vt:i4>
      </vt:variant>
      <vt:variant>
        <vt:i4>5</vt:i4>
      </vt:variant>
      <vt:variant>
        <vt:lpwstr>mailto:roman.turcan@undp.org</vt:lpwstr>
      </vt:variant>
      <vt:variant>
        <vt:lpwstr/>
      </vt:variant>
      <vt:variant>
        <vt:i4>2555919</vt:i4>
      </vt:variant>
      <vt:variant>
        <vt:i4>24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2555919</vt:i4>
      </vt:variant>
      <vt:variant>
        <vt:i4>21</vt:i4>
      </vt:variant>
      <vt:variant>
        <vt:i4>0</vt:i4>
      </vt:variant>
      <vt:variant>
        <vt:i4>5</vt:i4>
      </vt:variant>
      <vt:variant>
        <vt:lpwstr>mailto:info@innovation.md</vt:lpwstr>
      </vt:variant>
      <vt:variant>
        <vt:lpwstr/>
      </vt:variant>
      <vt:variant>
        <vt:i4>3407968</vt:i4>
      </vt:variant>
      <vt:variant>
        <vt:i4>18</vt:i4>
      </vt:variant>
      <vt:variant>
        <vt:i4>0</vt:i4>
      </vt:variant>
      <vt:variant>
        <vt:i4>5</vt:i4>
      </vt:variant>
      <vt:variant>
        <vt:lpwstr>https://innovation.md/</vt:lpwstr>
      </vt:variant>
      <vt:variant>
        <vt:lpwstr/>
      </vt:variant>
      <vt:variant>
        <vt:i4>7471160</vt:i4>
      </vt:variant>
      <vt:variant>
        <vt:i4>15</vt:i4>
      </vt:variant>
      <vt:variant>
        <vt:i4>0</vt:i4>
      </vt:variant>
      <vt:variant>
        <vt:i4>5</vt:i4>
      </vt:variant>
      <vt:variant>
        <vt:lpwstr>https://forms.gle/hV8u7spMbQJ6coa9A</vt:lpwstr>
      </vt:variant>
      <vt:variant>
        <vt:lpwstr/>
      </vt:variant>
      <vt:variant>
        <vt:i4>2490449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cp:lastModifiedBy>Dorina Ciobanu</cp:lastModifiedBy>
  <cp:revision>69</cp:revision>
  <cp:lastPrinted>2023-05-03T03:09:00Z</cp:lastPrinted>
  <dcterms:created xsi:type="dcterms:W3CDTF">2023-05-04T06:11:00Z</dcterms:created>
  <dcterms:modified xsi:type="dcterms:W3CDTF">2023-05-16T18:44:00Z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2023-04-12T00:00:00Z</vt:filetime>
  </property>
  <property fmtid="{D5CDD505-2E9C-101B-9397-08002B2CF9AE}" pid="5" name="GrammarlyDocumentId">
    <vt:lpwstr>d0ea3622f5a4e2ab2511e7a125b1929228688c47ed88a4d07e159981619598f7</vt:lpwstr>
  </property>
  <property fmtid="{D5CDD505-2E9C-101B-9397-08002B2CF9AE}" pid="6" name="ContentTypeId">
    <vt:lpwstr>0x0101007361912C15C0FD47BA0C84DC345A0F31</vt:lpwstr>
  </property>
  <property fmtid="{D5CDD505-2E9C-101B-9397-08002B2CF9AE}" pid="7" name="MediaServiceImageTags">
    <vt:lpwstr/>
  </property>
</Properties>
</file>