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98E9" w14:textId="698B1D4D" w:rsidR="00F15D4A" w:rsidRPr="0078249E" w:rsidRDefault="0078249E">
      <w:pPr>
        <w:rPr>
          <w:b/>
          <w:bCs/>
          <w:sz w:val="24"/>
          <w:szCs w:val="24"/>
        </w:rPr>
      </w:pPr>
      <w:r w:rsidRPr="007F070B">
        <w:rPr>
          <w:b/>
          <w:bCs/>
          <w:sz w:val="24"/>
          <w:szCs w:val="24"/>
        </w:rPr>
        <w:t>Annex 2</w:t>
      </w:r>
      <w:r w:rsidR="00281EF0">
        <w:rPr>
          <w:b/>
          <w:bCs/>
          <w:sz w:val="24"/>
          <w:szCs w:val="24"/>
        </w:rPr>
        <w:t xml:space="preserve">: </w:t>
      </w:r>
      <w:r w:rsidRPr="0078249E">
        <w:rPr>
          <w:b/>
          <w:bCs/>
          <w:sz w:val="24"/>
          <w:szCs w:val="24"/>
        </w:rPr>
        <w:t xml:space="preserve">Technical </w:t>
      </w:r>
      <w:r w:rsidR="00640BCF" w:rsidRPr="0078249E">
        <w:rPr>
          <w:b/>
          <w:bCs/>
          <w:sz w:val="24"/>
          <w:szCs w:val="24"/>
        </w:rPr>
        <w:t>Responsiveness</w:t>
      </w:r>
      <w:r w:rsidRPr="0078249E">
        <w:rPr>
          <w:b/>
          <w:bCs/>
          <w:sz w:val="24"/>
          <w:szCs w:val="24"/>
        </w:rPr>
        <w:t xml:space="preserve"> Table</w:t>
      </w:r>
    </w:p>
    <w:tbl>
      <w:tblPr>
        <w:tblStyle w:val="Tabelgril"/>
        <w:tblW w:w="103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22"/>
        <w:gridCol w:w="22"/>
        <w:gridCol w:w="4050"/>
        <w:gridCol w:w="1440"/>
        <w:gridCol w:w="4193"/>
      </w:tblGrid>
      <w:tr w:rsidR="0078249E" w:rsidRPr="00F53820" w14:paraId="09667B19" w14:textId="77777777" w:rsidTr="00E67BB6"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7F78DEC1" w14:textId="77777777" w:rsidR="0078249E" w:rsidRPr="00F53820" w:rsidRDefault="0078249E" w:rsidP="000C711D">
            <w:pPr>
              <w:jc w:val="center"/>
              <w:rPr>
                <w:rFonts w:ascii="Myriad Pro" w:hAnsi="Myriad Pro" w:cstheme="minorHAnsi"/>
                <w:b/>
                <w:iCs/>
                <w:sz w:val="20"/>
                <w:szCs w:val="20"/>
              </w:rPr>
            </w:pPr>
            <w:r w:rsidRPr="00F53820">
              <w:rPr>
                <w:rFonts w:ascii="Myriad Pro" w:hAnsi="Myriad Pro" w:cstheme="minorHAnsi"/>
                <w:b/>
                <w:iCs/>
                <w:sz w:val="20"/>
                <w:szCs w:val="20"/>
              </w:rPr>
              <w:t>Item No</w:t>
            </w:r>
          </w:p>
        </w:tc>
        <w:tc>
          <w:tcPr>
            <w:tcW w:w="4072" w:type="dxa"/>
            <w:gridSpan w:val="2"/>
            <w:shd w:val="clear" w:color="auto" w:fill="D9D9D9" w:themeFill="background1" w:themeFillShade="D9"/>
            <w:vAlign w:val="center"/>
          </w:tcPr>
          <w:p w14:paraId="5B069B3B" w14:textId="77777777" w:rsidR="0078249E" w:rsidRPr="00F53820" w:rsidRDefault="0078249E" w:rsidP="000C711D">
            <w:pPr>
              <w:jc w:val="center"/>
              <w:rPr>
                <w:rFonts w:ascii="Myriad Pro" w:hAnsi="Myriad Pro" w:cstheme="minorHAnsi"/>
                <w:b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b/>
                <w:iCs/>
                <w:sz w:val="20"/>
                <w:szCs w:val="20"/>
              </w:rPr>
              <w:t>Requested Specifications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77E0FDC" w14:textId="6C2B0B5D" w:rsidR="0078249E" w:rsidRPr="00F53820" w:rsidRDefault="00AF6DDC" w:rsidP="000C711D">
            <w:pPr>
              <w:jc w:val="center"/>
              <w:rPr>
                <w:rFonts w:ascii="Myriad Pro" w:hAnsi="Myriad Pro" w:cstheme="minorHAnsi"/>
                <w:b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b/>
                <w:iCs/>
                <w:sz w:val="20"/>
                <w:szCs w:val="20"/>
              </w:rPr>
              <w:t>Technical compliance (yes/no)</w:t>
            </w:r>
          </w:p>
        </w:tc>
        <w:tc>
          <w:tcPr>
            <w:tcW w:w="4193" w:type="dxa"/>
            <w:shd w:val="clear" w:color="auto" w:fill="D9D9D9" w:themeFill="background1" w:themeFillShade="D9"/>
            <w:vAlign w:val="center"/>
          </w:tcPr>
          <w:p w14:paraId="017F7EDC" w14:textId="77777777" w:rsidR="00AF6DDC" w:rsidRDefault="0078249E" w:rsidP="000C711D">
            <w:pPr>
              <w:jc w:val="center"/>
              <w:rPr>
                <w:rFonts w:ascii="Myriad Pro" w:hAnsi="Myriad Pro" w:cstheme="minorHAnsi"/>
                <w:b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b/>
                <w:iCs/>
                <w:sz w:val="20"/>
                <w:szCs w:val="20"/>
              </w:rPr>
              <w:t>Offered specifications</w:t>
            </w:r>
            <w:r w:rsidR="00AF6DDC">
              <w:rPr>
                <w:rFonts w:ascii="Myriad Pro" w:hAnsi="Myriad Pro" w:cstheme="minorHAnsi"/>
                <w:b/>
                <w:iCs/>
                <w:sz w:val="20"/>
                <w:szCs w:val="20"/>
              </w:rPr>
              <w:t xml:space="preserve"> </w:t>
            </w:r>
          </w:p>
          <w:p w14:paraId="65B6995D" w14:textId="3EA257B0" w:rsidR="0078249E" w:rsidRPr="006242AF" w:rsidRDefault="00AF6DDC" w:rsidP="000C711D">
            <w:pPr>
              <w:jc w:val="center"/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</w:pPr>
            <w:r w:rsidRPr="006242AF"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  <w:t>(Please provide detailed description</w:t>
            </w:r>
            <w:r w:rsidR="00281EF0"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  <w:t xml:space="preserve">/ specifications </w:t>
            </w:r>
            <w:r w:rsidRPr="006242AF"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  <w:t xml:space="preserve">for each of the </w:t>
            </w:r>
            <w:r w:rsidR="00281EF0"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  <w:t>items</w:t>
            </w:r>
            <w:r w:rsidR="00281EF0" w:rsidRPr="006242AF"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  <w:t xml:space="preserve"> </w:t>
            </w:r>
            <w:r w:rsidRPr="006242AF"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  <w:t xml:space="preserve">listed </w:t>
            </w:r>
            <w:r w:rsidR="00281EF0"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  <w:t>below</w:t>
            </w:r>
            <w:r w:rsidRPr="006242AF"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  <w:t xml:space="preserve">) </w:t>
            </w:r>
          </w:p>
          <w:p w14:paraId="7929D45B" w14:textId="77777777" w:rsidR="00AF6DDC" w:rsidRPr="006242AF" w:rsidRDefault="00AF6DDC" w:rsidP="000C711D">
            <w:pPr>
              <w:jc w:val="center"/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</w:pPr>
          </w:p>
          <w:p w14:paraId="577E81F8" w14:textId="77777777" w:rsidR="00AF6DDC" w:rsidRPr="006242AF" w:rsidRDefault="00AF6DDC" w:rsidP="00AF6DDC">
            <w:pPr>
              <w:jc w:val="center"/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</w:pPr>
            <w:r w:rsidRPr="006242AF"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  <w:t xml:space="preserve">Please insert brand name details, </w:t>
            </w:r>
          </w:p>
          <w:p w14:paraId="2A333434" w14:textId="019F4ECC" w:rsidR="00AF6DDC" w:rsidRPr="00F53820" w:rsidRDefault="00AF6DDC" w:rsidP="00AF6DDC">
            <w:pPr>
              <w:jc w:val="center"/>
              <w:rPr>
                <w:rFonts w:ascii="Myriad Pro" w:hAnsi="Myriad Pro" w:cstheme="minorHAnsi"/>
                <w:b/>
                <w:iCs/>
                <w:sz w:val="20"/>
                <w:szCs w:val="20"/>
              </w:rPr>
            </w:pPr>
            <w:r w:rsidRPr="006242AF"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  <w:t>Provide leaflet, catalogue links</w:t>
            </w:r>
          </w:p>
        </w:tc>
      </w:tr>
      <w:tr w:rsidR="0078249E" w:rsidRPr="00F53820" w14:paraId="2EBDAE99" w14:textId="77777777" w:rsidTr="00377A7F">
        <w:tc>
          <w:tcPr>
            <w:tcW w:w="10327" w:type="dxa"/>
            <w:gridSpan w:val="5"/>
            <w:shd w:val="clear" w:color="auto" w:fill="D9D9D9" w:themeFill="background1" w:themeFillShade="D9"/>
            <w:vAlign w:val="center"/>
          </w:tcPr>
          <w:p w14:paraId="3B8D1725" w14:textId="77777777" w:rsidR="0078249E" w:rsidRPr="00F53820" w:rsidRDefault="0078249E" w:rsidP="000C711D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color w:val="0070C0"/>
                <w:sz w:val="20"/>
                <w:szCs w:val="20"/>
                <w:lang w:val="en-US"/>
              </w:rPr>
              <w:t>SCHEDULE NO.1 - PLANT AND EQUIPMENT, INCLUDING MANDATORY SPARE PARTS</w:t>
            </w:r>
          </w:p>
        </w:tc>
      </w:tr>
      <w:tr w:rsidR="0078249E" w:rsidRPr="00F53820" w14:paraId="4F184D27" w14:textId="77777777" w:rsidTr="00377A7F">
        <w:tc>
          <w:tcPr>
            <w:tcW w:w="622" w:type="dxa"/>
            <w:vAlign w:val="center"/>
          </w:tcPr>
          <w:p w14:paraId="3DDFFA59" w14:textId="77777777" w:rsidR="0078249E" w:rsidRPr="00F53820" w:rsidRDefault="0078249E" w:rsidP="000C711D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9705" w:type="dxa"/>
            <w:gridSpan w:val="4"/>
            <w:vAlign w:val="center"/>
          </w:tcPr>
          <w:p w14:paraId="54940F35" w14:textId="77777777" w:rsidR="0078249E" w:rsidRPr="00F53820" w:rsidRDefault="0078249E" w:rsidP="000C711D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CENTRAL DISPATCH AND CONTROL OFFICE (DCO)</w:t>
            </w:r>
          </w:p>
        </w:tc>
      </w:tr>
      <w:tr w:rsidR="0078249E" w:rsidRPr="00F53820" w14:paraId="226271D1" w14:textId="77777777" w:rsidTr="00377A7F">
        <w:tc>
          <w:tcPr>
            <w:tcW w:w="622" w:type="dxa"/>
            <w:vAlign w:val="center"/>
          </w:tcPr>
          <w:p w14:paraId="7254B665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1.1 </w:t>
            </w:r>
          </w:p>
        </w:tc>
        <w:tc>
          <w:tcPr>
            <w:tcW w:w="4072" w:type="dxa"/>
            <w:gridSpan w:val="2"/>
            <w:vAlign w:val="center"/>
          </w:tcPr>
          <w:p w14:paraId="36E629BE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Rack IT Enclosure incl. passive elements (accessories)</w:t>
            </w:r>
          </w:p>
          <w:p w14:paraId="36DC2AFA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Sheet steel – aluminum.</w:t>
            </w:r>
          </w:p>
          <w:p w14:paraId="37698134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85% of vented surface area</w:t>
            </w:r>
          </w:p>
          <w:p w14:paraId="658E6D33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Width: 800mm; Height: 2000mm; Depth: 800mm.</w:t>
            </w:r>
          </w:p>
          <w:p w14:paraId="2400180B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The industry standard rack cabinet - 42U, 19” of racks</w:t>
            </w:r>
          </w:p>
          <w:p w14:paraId="32A721A8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Load capacity of minimum 15000N</w:t>
            </w:r>
          </w:p>
          <w:p w14:paraId="50C304B2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All needed accessories for mounting.</w:t>
            </w:r>
          </w:p>
          <w:p w14:paraId="6497F242" w14:textId="42F48202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3.1.1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3435C6C3" w14:textId="392C4CA3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763D93DD" w14:textId="77777777" w:rsidR="0078249E" w:rsidRPr="00377A7F" w:rsidRDefault="00281EF0" w:rsidP="00377A7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377A7F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40D0FC39" w14:textId="0486F623" w:rsidR="00281EF0" w:rsidRPr="00377A7F" w:rsidRDefault="00281EF0" w:rsidP="00377A7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377A7F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7F44914F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366511A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B9BB8C6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1C78DD4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B534FE5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C6D282C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DB08EC0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5D79EC3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9428190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4819D7F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E16F930" w14:textId="56B420B9" w:rsidR="00281EF0" w:rsidRPr="00F5382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5EA6C3DA" w14:textId="77777777" w:rsidTr="00377A7F">
        <w:tc>
          <w:tcPr>
            <w:tcW w:w="622" w:type="dxa"/>
            <w:vAlign w:val="center"/>
          </w:tcPr>
          <w:p w14:paraId="35B52E6D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1.2</w:t>
            </w:r>
          </w:p>
        </w:tc>
        <w:tc>
          <w:tcPr>
            <w:tcW w:w="4072" w:type="dxa"/>
            <w:gridSpan w:val="2"/>
            <w:vAlign w:val="center"/>
          </w:tcPr>
          <w:p w14:paraId="02C2DABA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Server</w:t>
            </w:r>
          </w:p>
          <w:p w14:paraId="084DBDDB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Form factor/height 2U Rack.</w:t>
            </w:r>
          </w:p>
          <w:p w14:paraId="29793B73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Processor CPU Xeon® (or equivalent).</w:t>
            </w:r>
          </w:p>
          <w:p w14:paraId="2AEA80CA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Memory 32 GB DDR4.</w:t>
            </w:r>
          </w:p>
          <w:p w14:paraId="015B7DB2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SSD 2x256GB in RAID-1 as a boot disk.</w:t>
            </w:r>
          </w:p>
          <w:p w14:paraId="2DF1C941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HDD 2x1.2TB 12Gbps.</w:t>
            </w:r>
          </w:p>
          <w:p w14:paraId="2FC28B8F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RAID 5 configuration support.</w:t>
            </w:r>
          </w:p>
          <w:p w14:paraId="5570B87A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Power supply 2xPSU, redundant 550 W AC.</w:t>
            </w:r>
          </w:p>
          <w:p w14:paraId="6061FDC1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Network interface 1 x IMM and 4 × 1 Gb.</w:t>
            </w:r>
          </w:p>
          <w:p w14:paraId="2A50C25C" w14:textId="77777777" w:rsidR="0078249E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Platform Module built-in USB Ports / VGA Ports Up to 3 front (1 x USB 3.0, 2 x USB 2.0) and 4, 1 internal (USB 3.0) / 1 front and 1 back</w:t>
            </w:r>
          </w:p>
          <w:p w14:paraId="01BBD79C" w14:textId="14DBE3D5" w:rsidR="004E6EA8" w:rsidRPr="006242AF" w:rsidRDefault="004E6EA8" w:rsidP="004E6EA8">
            <w:pPr>
              <w:ind w:firstLine="323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53E1B">
              <w:rPr>
                <w:rFonts w:cstheme="minorHAnsi"/>
                <w:b/>
                <w:bCs/>
                <w:sz w:val="20"/>
                <w:szCs w:val="20"/>
                <w:lang w:val="en-US"/>
              </w:rPr>
              <w:t>-</w:t>
            </w:r>
            <w:r w:rsidRPr="00953E1B">
              <w:rPr>
                <w:rFonts w:cstheme="minorHAnsi"/>
                <w:b/>
                <w:bCs/>
                <w:sz w:val="20"/>
                <w:szCs w:val="20"/>
                <w:lang w:val="en-US"/>
              </w:rPr>
              <w:tab/>
              <w:t xml:space="preserve">Server shall be from the same manufacturer as all workstations </w:t>
            </w:r>
          </w:p>
          <w:p w14:paraId="773D16D0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Operating System:</w:t>
            </w:r>
          </w:p>
          <w:p w14:paraId="7DA13021" w14:textId="77777777" w:rsidR="0078249E" w:rsidRPr="00F53820" w:rsidRDefault="0078249E" w:rsidP="000C711D">
            <w:pPr>
              <w:pStyle w:val="Listparagraf"/>
              <w:numPr>
                <w:ilvl w:val="0"/>
                <w:numId w:val="1"/>
              </w:numPr>
              <w:ind w:left="890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Windows® Server x64 bit – English.</w:t>
            </w:r>
          </w:p>
          <w:p w14:paraId="2BC06AE2" w14:textId="77777777" w:rsidR="0078249E" w:rsidRPr="00F53820" w:rsidRDefault="0078249E" w:rsidP="000C711D">
            <w:pPr>
              <w:pStyle w:val="Listparagraf"/>
              <w:numPr>
                <w:ilvl w:val="0"/>
                <w:numId w:val="1"/>
              </w:numPr>
              <w:ind w:left="890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Licenses - Windows® Server x64 bit– Multilanguage.</w:t>
            </w:r>
          </w:p>
          <w:p w14:paraId="0FD1348D" w14:textId="77777777" w:rsidR="0078249E" w:rsidRPr="00F53820" w:rsidRDefault="0078249E" w:rsidP="000C711D">
            <w:pPr>
              <w:pStyle w:val="Listparagraf"/>
              <w:numPr>
                <w:ilvl w:val="0"/>
                <w:numId w:val="1"/>
              </w:numPr>
              <w:ind w:left="890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Microsoft ® Office tools: Office Home &amp; Business 2023 64 English or higher.</w:t>
            </w:r>
          </w:p>
          <w:p w14:paraId="67D9AD88" w14:textId="77777777" w:rsidR="0078249E" w:rsidRPr="004402B8" w:rsidRDefault="0078249E" w:rsidP="000C711D">
            <w:pPr>
              <w:pStyle w:val="Listparagraf"/>
              <w:numPr>
                <w:ilvl w:val="0"/>
                <w:numId w:val="1"/>
              </w:numPr>
              <w:ind w:left="890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761B26">
              <w:rPr>
                <w:rFonts w:ascii="Myriad Pro" w:hAnsi="Myriad Pro"/>
                <w:b/>
                <w:bCs/>
                <w:sz w:val="20"/>
                <w:szCs w:val="20"/>
              </w:rPr>
              <w:t>Limited warranty 3-year and upgrades available</w:t>
            </w:r>
            <w:r w:rsidRPr="004402B8">
              <w:rPr>
                <w:rFonts w:ascii="Myriad Pro" w:hAnsi="Myriad Pro"/>
                <w:sz w:val="20"/>
                <w:szCs w:val="20"/>
                <w:lang w:val="en-US"/>
              </w:rPr>
              <w:t>.</w:t>
            </w:r>
          </w:p>
          <w:p w14:paraId="24E32FF9" w14:textId="37EC93CC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3.1.2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3AB416B5" w14:textId="09EEBC06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51C09D33" w14:textId="3531479F" w:rsidR="001C5A82" w:rsidRPr="00776525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Manufacturer:</w:t>
            </w:r>
          </w:p>
          <w:p w14:paraId="638009C0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562916B2" w14:textId="77777777" w:rsidR="001C5A82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8B62072" w14:textId="77777777" w:rsidR="001C5A82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4BB7550" w14:textId="77777777" w:rsidR="001C5A82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354109E1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3F387897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3F52E28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70D0B93C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7B9EEE3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4F6A3AC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9967C48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087B9B61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7C552E70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38E0E1F9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690CB23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D01A11D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F800950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75BB98F6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0110329C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0AC38AE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7086D94E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6D46C7F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2844573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CE3E36C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03AF24DD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2E8F3B1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78C43FC" w14:textId="77777777" w:rsidR="00281EF0" w:rsidRPr="00776525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9D800E3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5FA94B04" w14:textId="77777777" w:rsidTr="00377A7F">
        <w:tc>
          <w:tcPr>
            <w:tcW w:w="622" w:type="dxa"/>
            <w:vAlign w:val="center"/>
          </w:tcPr>
          <w:p w14:paraId="3EB475A9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1.3</w:t>
            </w:r>
          </w:p>
        </w:tc>
        <w:tc>
          <w:tcPr>
            <w:tcW w:w="4072" w:type="dxa"/>
            <w:gridSpan w:val="2"/>
            <w:vAlign w:val="center"/>
          </w:tcPr>
          <w:p w14:paraId="2C12AAB7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Network hardware (VPN Router, Ethernet </w:t>
            </w:r>
            <w:proofErr w:type="spellStart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Swich</w:t>
            </w:r>
            <w:proofErr w:type="spellEnd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)</w:t>
            </w:r>
          </w:p>
          <w:p w14:paraId="632BEB8C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19” Rack-mount VPN router.</w:t>
            </w:r>
          </w:p>
          <w:p w14:paraId="26F83520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Minimum of 600 MHz CPU speed.</w:t>
            </w:r>
          </w:p>
          <w:p w14:paraId="1B1AC93F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Minimum of 128 Mb RAM.</w:t>
            </w:r>
          </w:p>
          <w:p w14:paraId="6DA72756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Max. concurrent IPsec VPN tunnels – 100.</w:t>
            </w:r>
          </w:p>
          <w:p w14:paraId="409D09F3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Max. concurrent SSL VPN users – 25.</w:t>
            </w:r>
          </w:p>
          <w:p w14:paraId="639384EB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Minimum of 4x 1Gb/s Ethernet ports; 1x1Gb/s WAN port.</w:t>
            </w:r>
          </w:p>
          <w:p w14:paraId="2D5F1CD0" w14:textId="77777777" w:rsidR="0078249E" w:rsidRPr="00F53820" w:rsidRDefault="0078249E" w:rsidP="000C711D">
            <w:pPr>
              <w:ind w:firstLine="323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All needed accessories for mounting in server enclosures.</w:t>
            </w:r>
          </w:p>
          <w:p w14:paraId="34E1318D" w14:textId="26AFED86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3.1.3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3E36CDD5" w14:textId="46380220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3C994E94" w14:textId="77777777" w:rsidR="00281EF0" w:rsidRPr="00776525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6068549D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514ACD5A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42604FF6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3BA11B50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453570F4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7A513ECD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29A5297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72C19AF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28F4569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2DA51AC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336598F1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0A2510B8" w14:textId="77777777" w:rsidR="00281EF0" w:rsidRPr="00776525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7833586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78E16C44" w14:textId="77777777" w:rsidTr="00377A7F">
        <w:tc>
          <w:tcPr>
            <w:tcW w:w="622" w:type="dxa"/>
            <w:vAlign w:val="center"/>
          </w:tcPr>
          <w:p w14:paraId="7CAFC386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1.4</w:t>
            </w:r>
          </w:p>
        </w:tc>
        <w:tc>
          <w:tcPr>
            <w:tcW w:w="4072" w:type="dxa"/>
            <w:gridSpan w:val="2"/>
            <w:vAlign w:val="center"/>
          </w:tcPr>
          <w:p w14:paraId="7DECDB2B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Uninterruptible power supply UPS</w:t>
            </w:r>
          </w:p>
          <w:p w14:paraId="02A10B9E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The UPS shall ensure minimum of 1-hour backup time of both redundancy servers.</w:t>
            </w:r>
          </w:p>
          <w:p w14:paraId="77475DC6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Form factor: 2U Rack.</w:t>
            </w:r>
          </w:p>
          <w:p w14:paraId="07E569AD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At least 5000VA.</w:t>
            </w:r>
          </w:p>
          <w:p w14:paraId="0713B5E4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160 to 280 VAC Input with automatic 50/60 detection, with full time multi-pole noise filtering, 0.3% IEEE surge let through, zero clamping response time.</w:t>
            </w:r>
          </w:p>
          <w:p w14:paraId="1A35AD78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The UPS shall have audible alarms, automatic internal bypass, and automatic load restart after UPS shutdown, automatic self-test, and predictive failure notification.</w:t>
            </w:r>
          </w:p>
          <w:p w14:paraId="184C8C91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Continuous battery recharging, even if the power button is set to OFF. The UPS shall have a battery replacement indicator, disconnected battery notification, and shall allow batteries to be replaced with equipment energized.</w:t>
            </w:r>
          </w:p>
          <w:p w14:paraId="4BB96473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The UPS shall have a USB port and communications cable for connection to the workstation. The UPS shall have a power management software package suitable for Windows.</w:t>
            </w:r>
          </w:p>
          <w:p w14:paraId="224F7E73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WEB/SNMP connectivity device.</w:t>
            </w:r>
          </w:p>
          <w:p w14:paraId="5EB2C01E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All needed accessories for connection of both servers.</w:t>
            </w:r>
          </w:p>
          <w:p w14:paraId="0A811D89" w14:textId="6DB6544C" w:rsidR="0078249E" w:rsidRPr="00F53820" w:rsidRDefault="0078249E" w:rsidP="000C711D">
            <w:pPr>
              <w:jc w:val="both"/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3.1.4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1656D40F" w14:textId="06CCDD2D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2FC5CC9B" w14:textId="77777777" w:rsidR="00281EF0" w:rsidRPr="00776525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52471AB8" w14:textId="77777777" w:rsidR="00281EF0" w:rsidRPr="00776525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6E984D61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969E1EB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AC83496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E26A57A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018077F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FD702F7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F949D8A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E7CCD74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4607108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A39A74C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5864EDA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10B5172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281B6E3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A1D510A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9673C1A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E78BE41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6D97C89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82B0762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A35D2AA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C98E711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5C3DAE3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39B5EB5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30AEE93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F82DC31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605CA85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639EBA5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C11FB46" w14:textId="77777777" w:rsidR="00281EF0" w:rsidRPr="00F5382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60C22D19" w14:textId="77777777" w:rsidTr="00377A7F">
        <w:tc>
          <w:tcPr>
            <w:tcW w:w="622" w:type="dxa"/>
            <w:vAlign w:val="center"/>
          </w:tcPr>
          <w:p w14:paraId="7B03639C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1.5</w:t>
            </w:r>
          </w:p>
        </w:tc>
        <w:tc>
          <w:tcPr>
            <w:tcW w:w="4072" w:type="dxa"/>
            <w:gridSpan w:val="2"/>
            <w:vAlign w:val="center"/>
          </w:tcPr>
          <w:p w14:paraId="4C116210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Operator Workstation</w:t>
            </w:r>
          </w:p>
          <w:p w14:paraId="51EBEC88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Processor: i5 Core last generation.</w:t>
            </w:r>
          </w:p>
          <w:p w14:paraId="62DE0CBF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Operating System: Windows® 11 Professional.</w:t>
            </w:r>
          </w:p>
          <w:p w14:paraId="7B9BF870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Video Card: External 3 GB, Three Monitor, 2 DP &amp; 1 DVI. Graphics card suitable to handle the graphics of the SCADA application.</w:t>
            </w:r>
          </w:p>
          <w:p w14:paraId="2996E6F6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Memory: 16GB, DDR4.</w:t>
            </w:r>
          </w:p>
          <w:p w14:paraId="1D273207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Optical Drive: 16X DVD+/-RW and 8X DVD</w:t>
            </w:r>
          </w:p>
          <w:p w14:paraId="03B6F50A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SSD 1x256GB as a boot disk</w:t>
            </w:r>
          </w:p>
          <w:p w14:paraId="1CE3207B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 xml:space="preserve">Hard Drive: 500GB, 7200 RPM, 3.5” SATA 6Gb/s, Due to working permanently 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(mode 24/7) Primary Operator Workstation shall be supplied with the Industrial Hard Drive with more industry leading speeds, performance, and reliability.</w:t>
            </w:r>
          </w:p>
          <w:p w14:paraId="5061C9BA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Network Adapter: 1GbE NIC, Dual Port.</w:t>
            </w:r>
          </w:p>
          <w:p w14:paraId="5284C381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At least three (3) USB ports.</w:t>
            </w:r>
          </w:p>
          <w:p w14:paraId="4A4D0B06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3xMonitor: Minimum 27-inch full QHD screen, VGA/DVI with incorporated speakers (3 monitors for Primary Operator Workstation).</w:t>
            </w:r>
          </w:p>
          <w:p w14:paraId="08ACB2E2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Keyboard: USB Entry Quiet key, No Hot Keys.</w:t>
            </w:r>
          </w:p>
          <w:p w14:paraId="64574970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Mouse: USB Optical Mouse with scroll, All Black Design with mouse pad.</w:t>
            </w:r>
          </w:p>
          <w:p w14:paraId="03A93684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UPS 1000VA.</w:t>
            </w:r>
          </w:p>
          <w:p w14:paraId="0D9D1DDA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Productivity software for PC shall be Microsoft® Office Business Edition.</w:t>
            </w:r>
          </w:p>
          <w:p w14:paraId="00F43B8B" w14:textId="77777777" w:rsidR="004E6EA8" w:rsidRPr="00953E1B" w:rsidRDefault="0078249E" w:rsidP="004E6EA8">
            <w:pPr>
              <w:ind w:firstLine="323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1xLaser printer, color, with A4 paper format.</w:t>
            </w:r>
            <w:r w:rsidR="004E6EA8">
              <w:rPr>
                <w:rFonts w:ascii="Myriad Pro" w:hAnsi="Myriad Pro"/>
                <w:sz w:val="20"/>
                <w:szCs w:val="20"/>
                <w:lang w:val="en-US"/>
              </w:rPr>
              <w:br/>
            </w:r>
            <w:r w:rsidR="004E6EA8" w:rsidRPr="00953E1B">
              <w:rPr>
                <w:rFonts w:cstheme="minorHAnsi"/>
                <w:b/>
                <w:bCs/>
                <w:sz w:val="20"/>
                <w:szCs w:val="20"/>
                <w:lang w:val="en-US"/>
              </w:rPr>
              <w:t>-</w:t>
            </w:r>
            <w:r w:rsidR="004E6EA8" w:rsidRPr="00953E1B">
              <w:rPr>
                <w:rFonts w:cstheme="minorHAnsi"/>
                <w:b/>
                <w:bCs/>
                <w:sz w:val="20"/>
                <w:szCs w:val="20"/>
                <w:lang w:val="en-US"/>
              </w:rPr>
              <w:tab/>
              <w:t xml:space="preserve">Workstation shall be from the same manufacturer as server  </w:t>
            </w:r>
          </w:p>
          <w:p w14:paraId="5F8EFB00" w14:textId="7FE30562" w:rsidR="0078249E" w:rsidRPr="00F53820" w:rsidRDefault="0078249E" w:rsidP="006242AF">
            <w:pPr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B4021CB" w14:textId="77777777" w:rsidR="0078249E" w:rsidRPr="00F53820" w:rsidRDefault="0078249E" w:rsidP="000C711D">
            <w:pPr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The Operator Workstations shall be supplied with preinstalled system and all configured drivers.</w:t>
            </w:r>
          </w:p>
          <w:p w14:paraId="365D26B6" w14:textId="7C4DBAAC" w:rsidR="0078249E" w:rsidRPr="00F53820" w:rsidRDefault="0078249E" w:rsidP="000C711D">
            <w:pPr>
              <w:jc w:val="both"/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3.2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2EA2F646" w14:textId="4CFF4295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3AEB207B" w14:textId="77777777" w:rsidR="00281EF0" w:rsidRPr="00776525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6949D8EF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7B194F97" w14:textId="77777777" w:rsidR="001C5A82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39CE353E" w14:textId="77777777" w:rsidR="001C5A82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B7FAD99" w14:textId="77777777" w:rsidR="001C5A82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D6E4F2F" w14:textId="77777777" w:rsidR="001C5A82" w:rsidRPr="00776525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79F3D7B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929E707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3368319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3421972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CCEB352" w14:textId="77777777" w:rsidR="00281EF0" w:rsidRPr="00F5382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5B10A7E3" w14:textId="77777777" w:rsidTr="00377A7F">
        <w:tc>
          <w:tcPr>
            <w:tcW w:w="622" w:type="dxa"/>
            <w:vAlign w:val="center"/>
          </w:tcPr>
          <w:p w14:paraId="14490FE5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1.6</w:t>
            </w:r>
          </w:p>
        </w:tc>
        <w:tc>
          <w:tcPr>
            <w:tcW w:w="4072" w:type="dxa"/>
            <w:gridSpan w:val="2"/>
            <w:vAlign w:val="center"/>
          </w:tcPr>
          <w:p w14:paraId="51F388AD" w14:textId="77777777" w:rsidR="0078249E" w:rsidRPr="00F53820" w:rsidRDefault="0078249E" w:rsidP="000C711D">
            <w:pP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Engineer Workstation</w:t>
            </w:r>
          </w:p>
          <w:p w14:paraId="06CF2F71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Processor: Core i5 last generation.</w:t>
            </w:r>
          </w:p>
          <w:p w14:paraId="555BA651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Operating System: Windows® 11 Professional.</w:t>
            </w:r>
          </w:p>
          <w:p w14:paraId="380847F8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Video Card: External 3 GB, Three Monitor, 2 DP &amp; 1 DVI. Graphics card suitable to handle the graphics of the SCADA application.</w:t>
            </w:r>
          </w:p>
          <w:p w14:paraId="30BDC711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Memory: 16GB, DDR4.</w:t>
            </w:r>
          </w:p>
          <w:p w14:paraId="7B8AA612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Optical Drive: 16X DVD+/-RW and 8X DVD.</w:t>
            </w:r>
          </w:p>
          <w:p w14:paraId="11120B02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SSD 1x256GB as a boot disk.</w:t>
            </w:r>
          </w:p>
          <w:p w14:paraId="7C3D18F9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Hard Drive: 500GB, 7200 RPM, 3.5” SATA 6Gb/s.</w:t>
            </w:r>
          </w:p>
          <w:p w14:paraId="4EF41313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Network Adapter: 1 GbE NIC, Dual Port.</w:t>
            </w:r>
          </w:p>
          <w:p w14:paraId="048C9B3E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At least three (3) USB ports.</w:t>
            </w:r>
          </w:p>
          <w:p w14:paraId="212C5D1C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1xMonitor: Minimum 27-inch full QHD screen.</w:t>
            </w:r>
          </w:p>
          <w:p w14:paraId="3DFCCEDE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Keyboard: USB Entry Quiet key, No Hot Keys.</w:t>
            </w:r>
          </w:p>
          <w:p w14:paraId="2698F05E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Mouse: USB Optical Mouse with scroll, All Black Design w/mouse pad.</w:t>
            </w:r>
          </w:p>
          <w:p w14:paraId="544A1832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UPS 1000VA.</w:t>
            </w:r>
          </w:p>
          <w:p w14:paraId="398F0C08" w14:textId="77777777" w:rsidR="0078249E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Productivity software for PC shall be Microsoft® Office Business Edition.</w:t>
            </w:r>
          </w:p>
          <w:p w14:paraId="1EE9FA8E" w14:textId="055C671D" w:rsidR="004E6EA8" w:rsidRPr="006242AF" w:rsidRDefault="004E6EA8" w:rsidP="006242AF">
            <w:pPr>
              <w:ind w:firstLine="323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53E1B">
              <w:rPr>
                <w:rFonts w:cstheme="minorHAnsi"/>
                <w:b/>
                <w:bCs/>
                <w:sz w:val="20"/>
                <w:szCs w:val="20"/>
                <w:lang w:val="en-US"/>
              </w:rPr>
              <w:t>-</w:t>
            </w:r>
            <w:r w:rsidRPr="00953E1B">
              <w:rPr>
                <w:rFonts w:cstheme="minorHAnsi"/>
                <w:b/>
                <w:bCs/>
                <w:sz w:val="20"/>
                <w:szCs w:val="20"/>
                <w:lang w:val="en-US"/>
              </w:rPr>
              <w:tab/>
              <w:t xml:space="preserve">Workstation shall be from the same manufacturer as server  </w:t>
            </w:r>
          </w:p>
          <w:p w14:paraId="3FCD6EE4" w14:textId="77777777" w:rsidR="0078249E" w:rsidRPr="00F53820" w:rsidRDefault="0078249E" w:rsidP="000C711D">
            <w:pPr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The Engineer Workstation shall be supplied with preinstalled system and all configured drivers.</w:t>
            </w:r>
          </w:p>
          <w:p w14:paraId="4723EE74" w14:textId="77AA2FC2" w:rsidR="0078249E" w:rsidRPr="00F53820" w:rsidRDefault="0078249E" w:rsidP="000C711D">
            <w:pPr>
              <w:jc w:val="both"/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3.3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487FB8DF" w14:textId="56F71951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59A8DDC0" w14:textId="77777777" w:rsidR="00281EF0" w:rsidRPr="00776525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3E4FEF09" w14:textId="77777777" w:rsidR="00281EF0" w:rsidRPr="00776525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389B0ADB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53F79DA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DB817C5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3848932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FD48BD6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ABA9038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069F4F8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C65EEE5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6A309A2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00F2AF0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D26E79B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8958C5D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1D7A6CA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A67A2B0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6E8D06E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1C8E780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5F53C63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4A5360A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9930B9D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5C6350E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03D7245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1632FAF" w14:textId="77777777" w:rsidR="00281EF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6E42FF5" w14:textId="77777777" w:rsidR="00281EF0" w:rsidRPr="00F5382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056D3A89" w14:textId="77777777" w:rsidTr="00377A7F">
        <w:tc>
          <w:tcPr>
            <w:tcW w:w="622" w:type="dxa"/>
            <w:vAlign w:val="center"/>
          </w:tcPr>
          <w:p w14:paraId="2905A029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1.7</w:t>
            </w:r>
          </w:p>
        </w:tc>
        <w:tc>
          <w:tcPr>
            <w:tcW w:w="4072" w:type="dxa"/>
            <w:gridSpan w:val="2"/>
            <w:vAlign w:val="center"/>
          </w:tcPr>
          <w:p w14:paraId="57DDFF90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SCADA Software for server</w:t>
            </w:r>
          </w:p>
          <w:p w14:paraId="7AA219C4" w14:textId="77777777" w:rsidR="0078249E" w:rsidRPr="00F53820" w:rsidRDefault="0078249E" w:rsidP="000C711D">
            <w:pPr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The SCADA software shall have the following minimum features:</w:t>
            </w:r>
          </w:p>
          <w:p w14:paraId="37C367F8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Open system architecture with relational database management system.</w:t>
            </w:r>
          </w:p>
          <w:p w14:paraId="5E7860FF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Feature for checking the healthiness of the system and communication links.</w:t>
            </w:r>
          </w:p>
          <w:p w14:paraId="4B2DF08D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Sufficient capacity in terms of memory and I/O to perform the required functions.</w:t>
            </w:r>
          </w:p>
          <w:p w14:paraId="3C7229DD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User-friendliness using ‘Windows’ based applications.</w:t>
            </w:r>
          </w:p>
          <w:p w14:paraId="02BCD88F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Keeping of statistics of errors encountered in communication.</w:t>
            </w:r>
          </w:p>
          <w:p w14:paraId="21CC8E30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Prioritization of tasks like alarm processing.</w:t>
            </w:r>
          </w:p>
          <w:p w14:paraId="3F778FAC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Database for storing and retrieval of various parameters, historical data etc.</w:t>
            </w:r>
          </w:p>
          <w:p w14:paraId="68CF87DB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Historical data archiving on hard disk as well as on removable media for at least 5 years. Multiple levels of security for users with predefined access rights and password protected access. Alarm generation with timestamping.</w:t>
            </w:r>
          </w:p>
          <w:p w14:paraId="7C9BDC9C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Trending of real-time and historical data in different user configurable formats.</w:t>
            </w:r>
          </w:p>
          <w:p w14:paraId="026B36C6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Flexible reporting system providing pre-formatted standard reports for common requirements as well as generation of free format reports configurable by the user, available on demand, event/ application initiation or at pre-set time intervals.</w:t>
            </w:r>
          </w:p>
          <w:p w14:paraId="66210532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ab/>
              <w:t>Information display in various formats including bar graph, chart etc.</w:t>
            </w:r>
          </w:p>
          <w:p w14:paraId="1BD14302" w14:textId="77777777" w:rsidR="0078249E" w:rsidRPr="00F53820" w:rsidRDefault="0078249E" w:rsidP="000C711D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Allows to configure and update remote firmware of field equipment (PLCs/ RTUs).</w:t>
            </w:r>
          </w:p>
          <w:p w14:paraId="46046729" w14:textId="77777777" w:rsidR="0078249E" w:rsidRPr="00F53820" w:rsidRDefault="0078249E" w:rsidP="000C711D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Allow operation in a redundant system.</w:t>
            </w:r>
          </w:p>
          <w:p w14:paraId="31F67C04" w14:textId="77777777" w:rsidR="0078249E" w:rsidRPr="00F53820" w:rsidRDefault="0078249E" w:rsidP="000C711D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Possibility of mobile client integration. Web services for 2 (two) web browser-based clients.</w:t>
            </w:r>
          </w:p>
          <w:p w14:paraId="58008369" w14:textId="77777777" w:rsidR="0078249E" w:rsidRPr="00F53820" w:rsidRDefault="0078249E" w:rsidP="000C711D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Historian part will have to be included.</w:t>
            </w:r>
          </w:p>
          <w:p w14:paraId="26BE4ACF" w14:textId="77777777" w:rsidR="0078249E" w:rsidRPr="00F53820" w:rsidRDefault="0078249E" w:rsidP="000C711D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Contains an integrated GIS system.</w:t>
            </w:r>
          </w:p>
          <w:p w14:paraId="6D489DBF" w14:textId="77777777" w:rsidR="0078249E" w:rsidRPr="00F53820" w:rsidRDefault="0078249E" w:rsidP="000C711D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In the event of a communication interruption with the field equipment, the system will store the data locally on the PLC/RTU, following which the </w:t>
            </w: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SCADA will recover them when the communication returns in a transparent and secure manner.</w:t>
            </w:r>
          </w:p>
          <w:p w14:paraId="15D88B38" w14:textId="77777777" w:rsidR="0078249E" w:rsidRPr="00F53820" w:rsidRDefault="0078249E" w:rsidP="000C711D">
            <w:pPr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All Software specifications and licenses shall be ready installed and additionally delivered on licensed DVD/CD to the Employer.</w:t>
            </w:r>
          </w:p>
          <w:p w14:paraId="2F61AD4D" w14:textId="60930B5F" w:rsidR="0078249E" w:rsidRPr="00F53820" w:rsidRDefault="0078249E" w:rsidP="000C711D">
            <w:pPr>
              <w:jc w:val="both"/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3.4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5142212A" w14:textId="0428184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00A5672F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757836EA" w14:textId="77777777" w:rsidR="001C5A82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09D049F" w14:textId="77777777" w:rsidR="001C5A82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4547D53B" w14:textId="77777777" w:rsidR="001C5A82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459BFB33" w14:textId="77777777" w:rsidR="001C5A82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4A649AA" w14:textId="77777777" w:rsidR="001C5A82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249DE26" w14:textId="77777777" w:rsidR="001C5A82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02436648" w14:textId="77777777" w:rsidR="001C5A82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E0740E4" w14:textId="77777777" w:rsidR="001C5A82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CD38276" w14:textId="77777777" w:rsidR="001C5A82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4908B8B" w14:textId="77777777" w:rsidR="001C5A82" w:rsidRDefault="001C5A82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720C422E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9230515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7CE53381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4425208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36480736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5C269C5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5BE3E8E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B4AFF8D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4169B423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77719F35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37AE17F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159C1F1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FC73CCD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1DA3EEF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7FAA06B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7BBF9B2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4392444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3679598C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E912620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3E8C892E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995A8DF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4B9F38BE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65279F3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45246CE5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436F531F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F176F37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0EBDE3B2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F571D5A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1E0C58A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F978067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E38CECD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3577396C" w14:textId="77777777" w:rsidR="00281EF0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3E26797" w14:textId="77777777" w:rsidR="00281EF0" w:rsidRPr="00776525" w:rsidRDefault="00281EF0" w:rsidP="00281EF0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70FF18F4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226B47D7" w14:textId="77777777" w:rsidTr="00377A7F">
        <w:tc>
          <w:tcPr>
            <w:tcW w:w="622" w:type="dxa"/>
            <w:vAlign w:val="center"/>
          </w:tcPr>
          <w:p w14:paraId="4A6B50D7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1.8</w:t>
            </w:r>
          </w:p>
        </w:tc>
        <w:tc>
          <w:tcPr>
            <w:tcW w:w="4072" w:type="dxa"/>
            <w:gridSpan w:val="2"/>
            <w:vAlign w:val="center"/>
          </w:tcPr>
          <w:p w14:paraId="1209355B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SCADA Software for Operator Workstation</w:t>
            </w:r>
          </w:p>
          <w:p w14:paraId="06509118" w14:textId="11380A54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3.5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5BDAFF90" w14:textId="2DF0E446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7B8B19D7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4D0A7F7F" w14:textId="77777777" w:rsidTr="00377A7F">
        <w:tc>
          <w:tcPr>
            <w:tcW w:w="622" w:type="dxa"/>
            <w:vAlign w:val="center"/>
          </w:tcPr>
          <w:p w14:paraId="08AFCAF7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1.9</w:t>
            </w:r>
          </w:p>
        </w:tc>
        <w:tc>
          <w:tcPr>
            <w:tcW w:w="4072" w:type="dxa"/>
            <w:gridSpan w:val="2"/>
            <w:vAlign w:val="center"/>
          </w:tcPr>
          <w:p w14:paraId="5B0A209F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SCADA development software for engineer workstation</w:t>
            </w:r>
          </w:p>
          <w:p w14:paraId="2E926B20" w14:textId="0D722E45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3.6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42246BAA" w14:textId="7065C290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0A4325B6" w14:textId="77777777" w:rsidR="00281EF0" w:rsidRPr="00F53820" w:rsidRDefault="00281EF0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0E1B7925" w14:textId="77777777" w:rsidTr="00377A7F"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6CA16CF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31D9DDB7" w14:textId="77777777" w:rsidR="0078249E" w:rsidRPr="00F53820" w:rsidRDefault="0078249E" w:rsidP="000C711D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STATIONS</w:t>
            </w:r>
          </w:p>
        </w:tc>
      </w:tr>
      <w:tr w:rsidR="0078249E" w:rsidRPr="00F53820" w14:paraId="7C33E764" w14:textId="77777777" w:rsidTr="00377A7F">
        <w:tc>
          <w:tcPr>
            <w:tcW w:w="622" w:type="dxa"/>
            <w:vAlign w:val="center"/>
          </w:tcPr>
          <w:p w14:paraId="4F0334BE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</w:t>
            </w:r>
          </w:p>
        </w:tc>
        <w:tc>
          <w:tcPr>
            <w:tcW w:w="4072" w:type="dxa"/>
            <w:gridSpan w:val="2"/>
            <w:vAlign w:val="center"/>
          </w:tcPr>
          <w:p w14:paraId="490B2E9F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PS-1 (</w:t>
            </w:r>
            <w:proofErr w:type="spellStart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Stația</w:t>
            </w:r>
            <w:proofErr w:type="spellEnd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Pompare</w:t>
            </w:r>
            <w:proofErr w:type="spellEnd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Treapta</w:t>
            </w:r>
            <w:proofErr w:type="spellEnd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I)</w:t>
            </w:r>
          </w:p>
          <w:p w14:paraId="4D085C2F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54C5496B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2F9E7F9D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6E927988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044D4BE6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246562D7" w14:textId="0AE602AE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5.1.1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1)</w:t>
            </w:r>
          </w:p>
          <w:p w14:paraId="608D92FE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324CFFA7" w14:textId="35018422" w:rsidR="0078249E" w:rsidRPr="00F53820" w:rsidRDefault="0078249E" w:rsidP="000C711D">
            <w:pPr>
              <w:jc w:val="both"/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4EF87A4A" w14:textId="1636EBAA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1B2F5983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0289BE13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7E624C67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C80600C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98FA7B4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2560CE0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D73ED54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F01E7F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76167F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68EE8D5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4A9E4AA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9C0FCB5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923A9E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10E43A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7F93DA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701391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667DBE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EC23FCB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2FCA00B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3206EE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D7853CF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4454BB76" w14:textId="77777777" w:rsidTr="00377A7F">
        <w:tc>
          <w:tcPr>
            <w:tcW w:w="622" w:type="dxa"/>
            <w:vAlign w:val="center"/>
          </w:tcPr>
          <w:p w14:paraId="6E40D432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2.2</w:t>
            </w:r>
          </w:p>
        </w:tc>
        <w:tc>
          <w:tcPr>
            <w:tcW w:w="4072" w:type="dxa"/>
            <w:gridSpan w:val="2"/>
            <w:vAlign w:val="center"/>
          </w:tcPr>
          <w:p w14:paraId="48197F85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PS-2 (</w:t>
            </w:r>
            <w:proofErr w:type="spellStart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Stația</w:t>
            </w:r>
            <w:proofErr w:type="spellEnd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Pompare</w:t>
            </w:r>
            <w:proofErr w:type="spellEnd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Treapta</w:t>
            </w:r>
            <w:proofErr w:type="spellEnd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II)</w:t>
            </w:r>
          </w:p>
          <w:p w14:paraId="153DE6D0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02CC76B5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78F2B99E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12C7E7A0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1A0DAE08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19DA38A2" w14:textId="53FB8E08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(See chapter 5.1.2 of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 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)</w:t>
            </w:r>
          </w:p>
          <w:p w14:paraId="63BB5C84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- All necessary consumable for installation.</w:t>
            </w:r>
          </w:p>
          <w:p w14:paraId="25D9209A" w14:textId="7484A85D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15C475F6" w14:textId="203BE15D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082591A5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24511300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206130F7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207A286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30459D1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EF85959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2F470D2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851668D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83DB975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738712D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9902BEA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8B78CFD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D965F17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CEE12D2" w14:textId="77777777" w:rsidR="001C5A82" w:rsidRPr="00F53820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60A7B0B3" w14:textId="77777777" w:rsidTr="00377A7F">
        <w:tc>
          <w:tcPr>
            <w:tcW w:w="622" w:type="dxa"/>
            <w:vAlign w:val="center"/>
          </w:tcPr>
          <w:p w14:paraId="01A8680D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2.3</w:t>
            </w:r>
          </w:p>
        </w:tc>
        <w:tc>
          <w:tcPr>
            <w:tcW w:w="4072" w:type="dxa"/>
            <w:gridSpan w:val="2"/>
            <w:vAlign w:val="center"/>
          </w:tcPr>
          <w:p w14:paraId="34AC6775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WTP (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Stația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de tartare)</w:t>
            </w:r>
          </w:p>
          <w:p w14:paraId="5509B7D7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70DE8B42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24914489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73FF026D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190CF474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210ACC80" w14:textId="34415DB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5.2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3654137B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527C2C60" w14:textId="4AB50069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00BF3ECA" w14:textId="1CDD8833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0AD0BCF5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04EDB117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56451104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1962D3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1A9C0EB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2337825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0CD87E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F32A95C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1D7CB94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9766B1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8A9F26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BB29DBE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2B008EE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AABC47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D85769A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F3592D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BCF7CC0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E5A2F17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CA11D2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3D86BAD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1EADBEFE" w14:textId="77777777" w:rsidTr="00377A7F">
        <w:tc>
          <w:tcPr>
            <w:tcW w:w="622" w:type="dxa"/>
            <w:vAlign w:val="center"/>
          </w:tcPr>
          <w:p w14:paraId="1C32BB11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2.4</w:t>
            </w:r>
          </w:p>
        </w:tc>
        <w:tc>
          <w:tcPr>
            <w:tcW w:w="4072" w:type="dxa"/>
            <w:gridSpan w:val="2"/>
            <w:vAlign w:val="center"/>
          </w:tcPr>
          <w:p w14:paraId="613F2E33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BPS-1 (str. Nicolae Iorga)</w:t>
            </w:r>
          </w:p>
          <w:p w14:paraId="4FDC4F1D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51D3FDA6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4CB6BBA5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194989D4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3539382C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6F2CC5A0" w14:textId="79BECE03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5.3.1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23A67C92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4505A0D1" w14:textId="27F23FDA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03F7391D" w14:textId="1388644A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67475B04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377BA6EF" w14:textId="77777777" w:rsidR="001E351F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66B69C28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706F4A5E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0E22474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732CF016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3D2797CE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F3289B7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4D55513D" w14:textId="77777777" w:rsidR="001C5A82" w:rsidRPr="00776525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0D3688BB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87F3B14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C66E09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8C247C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8DA719B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74C6EE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93307D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08EB90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72A0A8C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94CF8CC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E56B014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1CEB68CC" w14:textId="77777777" w:rsidTr="00377A7F">
        <w:tc>
          <w:tcPr>
            <w:tcW w:w="622" w:type="dxa"/>
            <w:vAlign w:val="center"/>
          </w:tcPr>
          <w:p w14:paraId="0A84D3F1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2.5</w:t>
            </w:r>
          </w:p>
        </w:tc>
        <w:tc>
          <w:tcPr>
            <w:tcW w:w="4072" w:type="dxa"/>
            <w:gridSpan w:val="2"/>
            <w:vAlign w:val="center"/>
          </w:tcPr>
          <w:p w14:paraId="24C38AD6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BPS-2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Romană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26)</w:t>
            </w:r>
          </w:p>
          <w:p w14:paraId="7CB1F5C0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522DC7ED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415BAEA2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75474707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- HMI (please refer to particular specification).</w:t>
            </w:r>
          </w:p>
          <w:p w14:paraId="4A7CD100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316AD7C6" w14:textId="727C3968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5.3.2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6AE49A8C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5F09E1F9" w14:textId="22B33269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192EE3B4" w14:textId="4FA1A1B6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72B9F635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63274C28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58460456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A92D1E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BFFAD6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99BAC51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A4CD18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F16FAE0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D25DE8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5E8666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9EFB7B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7DC349A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42D56AB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6A220D4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1FBDEE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5F6D43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8217D5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8DB241E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131FFDA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6E2267D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64945CA8" w14:textId="77777777" w:rsidTr="00377A7F">
        <w:tc>
          <w:tcPr>
            <w:tcW w:w="622" w:type="dxa"/>
            <w:vAlign w:val="center"/>
          </w:tcPr>
          <w:p w14:paraId="0E20165B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2.6</w:t>
            </w:r>
          </w:p>
        </w:tc>
        <w:tc>
          <w:tcPr>
            <w:tcW w:w="4072" w:type="dxa"/>
            <w:gridSpan w:val="2"/>
            <w:vAlign w:val="center"/>
          </w:tcPr>
          <w:p w14:paraId="0006560A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BPS-3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Romană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66)</w:t>
            </w:r>
          </w:p>
          <w:p w14:paraId="0E1F5ADC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63ED5741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23393BFD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65BF2556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71083892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636F1B31" w14:textId="06C5AC78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5.3.3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38732535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34672624" w14:textId="1A98499B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742EFC48" w14:textId="5F4C8E5B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739E1B51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138AD6FC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17DE49C2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836A86B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E2616AE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5E470C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647D1C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0786CD4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3C196D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2E71494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31B273E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8764427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0E4BFA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8190084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8A7017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E773F7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4D5FB3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644731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3011154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99141C1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29BC24EE" w14:textId="77777777" w:rsidTr="00377A7F">
        <w:tc>
          <w:tcPr>
            <w:tcW w:w="622" w:type="dxa"/>
            <w:vAlign w:val="center"/>
          </w:tcPr>
          <w:p w14:paraId="2AB3872D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2.7</w:t>
            </w:r>
          </w:p>
        </w:tc>
        <w:tc>
          <w:tcPr>
            <w:tcW w:w="4072" w:type="dxa"/>
            <w:gridSpan w:val="2"/>
            <w:vAlign w:val="center"/>
          </w:tcPr>
          <w:p w14:paraId="4455A3A3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BPS-4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Națională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33)</w:t>
            </w:r>
          </w:p>
          <w:p w14:paraId="24737956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7D0298E7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67B0CCC1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04ABE541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5186999F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33C04CA4" w14:textId="16FE2B1A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5.3.4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73490E49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54B5F723" w14:textId="2FC84975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63D6D3DA" w14:textId="31B6CC25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744B9F91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1435750A" w14:textId="77777777" w:rsidR="001E351F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031AE525" w14:textId="77777777" w:rsidR="001E351F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70F0D1AE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382FC20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363BADB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865DC76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8497D41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E0ED9EB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013E0D01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4FD212C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A6F903F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C2213B5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66AAAC8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768659C2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A87AAC4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3D4AD39D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182EE75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D423376" w14:textId="77777777" w:rsidR="001C5A82" w:rsidRPr="00776525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438A3FBE" w14:textId="77777777" w:rsidR="001E351F" w:rsidRPr="00F53820" w:rsidRDefault="001E351F" w:rsidP="00377A7F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7DE4480F" w14:textId="77777777" w:rsidTr="00377A7F">
        <w:tc>
          <w:tcPr>
            <w:tcW w:w="622" w:type="dxa"/>
            <w:vAlign w:val="center"/>
          </w:tcPr>
          <w:p w14:paraId="31E18E30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2.8</w:t>
            </w:r>
          </w:p>
        </w:tc>
        <w:tc>
          <w:tcPr>
            <w:tcW w:w="4072" w:type="dxa"/>
            <w:gridSpan w:val="2"/>
            <w:vAlign w:val="center"/>
          </w:tcPr>
          <w:p w14:paraId="3518851B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BPS-5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Romană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112)</w:t>
            </w:r>
          </w:p>
          <w:p w14:paraId="08B72318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74CA11BA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07170DC0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- In case if the station does not have Ethernet TCP/IP connection, the Local equipment shall be supplied with GPRS router. The strength of the GPRS signal shall be ensured by the Employer.</w:t>
            </w:r>
          </w:p>
          <w:p w14:paraId="1A7737EC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6AA922E9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75AD3E1A" w14:textId="4CC27B96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5.3.5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12345625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7CD99617" w14:textId="5C0C02A8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425FE997" w14:textId="53CEC6B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649946C8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673D5B05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4B24E27E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B173A6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1A7ADFB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EC118A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18E02C0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3B4370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FF278DA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C34E00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96E0460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6CBB3D5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C4D2E1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9E5E7B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46B5CC5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66D4E6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8A7FE8B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F48717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54CEC2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4911BCC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6B4C1060" w14:textId="77777777" w:rsidTr="00377A7F">
        <w:tc>
          <w:tcPr>
            <w:tcW w:w="622" w:type="dxa"/>
            <w:vAlign w:val="center"/>
          </w:tcPr>
          <w:p w14:paraId="39AD5778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2.9</w:t>
            </w:r>
          </w:p>
        </w:tc>
        <w:tc>
          <w:tcPr>
            <w:tcW w:w="4072" w:type="dxa"/>
            <w:gridSpan w:val="2"/>
            <w:vAlign w:val="center"/>
          </w:tcPr>
          <w:p w14:paraId="4A015F59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BPS-6 (str. Ungureanu 9)</w:t>
            </w:r>
          </w:p>
          <w:p w14:paraId="31B3C17C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581277F4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5790B789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65DDF230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0EA0F91A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50810FDE" w14:textId="3EAA3299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5.3.6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024AA50C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04AA7855" w14:textId="2263E270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1AD7067D" w14:textId="6CF2A7C5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71483B8C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7B21662A" w14:textId="77777777" w:rsidR="001E351F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3216C38F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3725C4B9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72962F2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19EC962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C209A4D" w14:textId="77777777" w:rsidR="001C5A82" w:rsidRPr="00776525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0A1326A2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FD3EFDE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DD50611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8C6D72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2EAC9A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3135EE1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A1A6D2B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1839D77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0B17EDA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F06C55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7CD1DEA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92D4CB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62096F5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5E70C72C" w14:textId="77777777" w:rsidTr="00377A7F">
        <w:tc>
          <w:tcPr>
            <w:tcW w:w="622" w:type="dxa"/>
            <w:vAlign w:val="center"/>
          </w:tcPr>
          <w:p w14:paraId="601D3373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2.10</w:t>
            </w:r>
          </w:p>
        </w:tc>
        <w:tc>
          <w:tcPr>
            <w:tcW w:w="4072" w:type="dxa"/>
            <w:gridSpan w:val="2"/>
            <w:vAlign w:val="center"/>
          </w:tcPr>
          <w:p w14:paraId="5B4BB74A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BPS-7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Cristiuc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11)</w:t>
            </w:r>
          </w:p>
          <w:p w14:paraId="02C37D09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20A06C02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455C42E0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7F7E540D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2C6B7E45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32D7E72C" w14:textId="7AF7EA9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5.3.7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1FCC4F1D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7C03D3FD" w14:textId="68050E29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39E8838D" w14:textId="24FD346E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53D467D2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169FBAE2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1464FE02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0ED24D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7B613B4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216DED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AAF13FE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F15EECB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AC94610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2855A60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B0FE800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38F1A24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DA8617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90C16B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2462404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91F09A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98A7A6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452FEC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752D0E0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89AAB2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80B8EC4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6C4EEAB2" w14:textId="77777777" w:rsidTr="00377A7F">
        <w:tc>
          <w:tcPr>
            <w:tcW w:w="622" w:type="dxa"/>
            <w:vAlign w:val="center"/>
          </w:tcPr>
          <w:p w14:paraId="2795D840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2.11</w:t>
            </w:r>
          </w:p>
        </w:tc>
        <w:tc>
          <w:tcPr>
            <w:tcW w:w="4072" w:type="dxa"/>
            <w:gridSpan w:val="2"/>
            <w:vAlign w:val="center"/>
          </w:tcPr>
          <w:p w14:paraId="3A95CCFE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BPS-8 (str. Boico 5-7)</w:t>
            </w:r>
          </w:p>
          <w:p w14:paraId="1FE5F987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54A26DEF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76604502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6644601A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6827A161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53670192" w14:textId="20D12B44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5.3.8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1)</w:t>
            </w:r>
          </w:p>
          <w:p w14:paraId="31B41721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64E825B4" w14:textId="1375983D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38FB46A1" w14:textId="215E090B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44223272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6EF62949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02D569AD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74B6B9C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C323B21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EF587D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62F2C2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E14FBD1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F379DEC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791353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AF9EA3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57E1977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2C5A4E7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FADD6FC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EE2664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7EC3F8C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D38731A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5B297E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0C8A121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AD158F8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101C1994" w14:textId="77777777" w:rsidTr="00377A7F">
        <w:tc>
          <w:tcPr>
            <w:tcW w:w="622" w:type="dxa"/>
            <w:vAlign w:val="center"/>
          </w:tcPr>
          <w:p w14:paraId="2A8EAF3E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2.12</w:t>
            </w:r>
          </w:p>
        </w:tc>
        <w:tc>
          <w:tcPr>
            <w:tcW w:w="4072" w:type="dxa"/>
            <w:gridSpan w:val="2"/>
            <w:vAlign w:val="center"/>
          </w:tcPr>
          <w:p w14:paraId="3EE5ABAD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BPS-9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Porumbescu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3)</w:t>
            </w:r>
          </w:p>
          <w:p w14:paraId="0BF7D0A3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3D0BA6F3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031098CA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2EC22F10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6A943CB3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53E97F3C" w14:textId="2F8DBD45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5.3.9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3FC30354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376381E3" w14:textId="6BA2C479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7F7AA92B" w14:textId="5E584FF0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5D36D964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1C3EA806" w14:textId="77777777" w:rsidR="001E351F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2D130C38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7F9A98A8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4FA2D2A1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F5C7B15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4216383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CA9FFB2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0B213AE5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802C7BD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0A29DC95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7BAB1FE1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42A0EE82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3445510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2F0A8AD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0F31B40" w14:textId="77777777" w:rsidR="001C5A82" w:rsidRPr="00776525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98B8E6C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5CEEC2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EC5A16B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FB8D04F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11F91CC8" w14:textId="77777777" w:rsidTr="00377A7F">
        <w:tc>
          <w:tcPr>
            <w:tcW w:w="622" w:type="dxa"/>
            <w:vAlign w:val="center"/>
          </w:tcPr>
          <w:p w14:paraId="210E030E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2.13</w:t>
            </w:r>
          </w:p>
        </w:tc>
        <w:tc>
          <w:tcPr>
            <w:tcW w:w="4072" w:type="dxa"/>
            <w:gridSpan w:val="2"/>
            <w:vAlign w:val="center"/>
          </w:tcPr>
          <w:p w14:paraId="31980415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WWPS-1 (SPAU-1) – (str. Tereza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Sobolevschi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)</w:t>
            </w:r>
          </w:p>
          <w:p w14:paraId="2FE164DC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74E70D7B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5EFD2569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3091258E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4B5A8E74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- UPS for backup power in case of loose main power.</w:t>
            </w:r>
          </w:p>
          <w:p w14:paraId="6C17D81F" w14:textId="7CFF9F4C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equipment.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5.4.1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69CB1140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2E61A4FC" w14:textId="758F2323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73031E20" w14:textId="0F43F1B9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62724B1F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55B8E284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1C56985F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3C86A9E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402B3F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A505A3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232A9CC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5AE5A1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01749AB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9DBB12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E124201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68C764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684A74C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FFFDE9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A103FF1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3BE091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433D0D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0E99CB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A4E808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52B042B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9A7B5DF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798A6FFB" w14:textId="77777777" w:rsidTr="00377A7F">
        <w:tc>
          <w:tcPr>
            <w:tcW w:w="622" w:type="dxa"/>
            <w:vAlign w:val="center"/>
          </w:tcPr>
          <w:p w14:paraId="1CD1E64C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2.14</w:t>
            </w:r>
          </w:p>
        </w:tc>
        <w:tc>
          <w:tcPr>
            <w:tcW w:w="4072" w:type="dxa"/>
            <w:gridSpan w:val="2"/>
            <w:vAlign w:val="center"/>
          </w:tcPr>
          <w:p w14:paraId="3B7CA995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WWPS-2 (SPAU-2) –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Cetireni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)</w:t>
            </w:r>
          </w:p>
          <w:p w14:paraId="388286E8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027E3A97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3F9A7132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22F569CE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3BE8B7C3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69DE88F5" w14:textId="3C9D115C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equipment.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5.4.2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19390608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3BA93161" w14:textId="70AFD760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64D83339" w14:textId="24E67FBA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77D55DB5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4F78D938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18638E18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BE79C9F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5F35E09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C50481F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8F2EAD6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4C498F4" w14:textId="77777777" w:rsidR="001C5A82" w:rsidRDefault="001C5A82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5E156B1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AD57A5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83EE70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B45505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272567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0C6BF4A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908926A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686B1AB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B4AB681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E461B3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E9609F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0D47794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531FB81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633ECB61" w14:textId="77777777" w:rsidTr="00377A7F">
        <w:tc>
          <w:tcPr>
            <w:tcW w:w="622" w:type="dxa"/>
            <w:vAlign w:val="center"/>
          </w:tcPr>
          <w:p w14:paraId="4EF6F482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2.15</w:t>
            </w:r>
          </w:p>
        </w:tc>
        <w:tc>
          <w:tcPr>
            <w:tcW w:w="4072" w:type="dxa"/>
            <w:gridSpan w:val="2"/>
            <w:vAlign w:val="center"/>
          </w:tcPr>
          <w:p w14:paraId="730EF0AC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WWPS-3 (SPAU-3) – (str. Ion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Neculce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)</w:t>
            </w:r>
          </w:p>
          <w:p w14:paraId="1F33E156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2458549E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6BB309F6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4E921708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558A60B3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38ACA837" w14:textId="68DE480A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equipment.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5.4.3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52BE231E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63560745" w14:textId="327EA058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7661C5F1" w14:textId="3EDA1B59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3E58775B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62E7A517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0A6AD8CE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6DB62DC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07786EC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2A207B7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046433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259F9E1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1FA601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67FC56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F1C72A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E0179F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ACE7F8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CFA122E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CD57B6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61AC3E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83562F0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46055DC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AB7EA4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FAFC54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FF3B3A0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4CFF5F23" w14:textId="77777777" w:rsidTr="00377A7F">
        <w:tc>
          <w:tcPr>
            <w:tcW w:w="622" w:type="dxa"/>
            <w:vAlign w:val="center"/>
          </w:tcPr>
          <w:p w14:paraId="7B0D224C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2.16</w:t>
            </w:r>
          </w:p>
        </w:tc>
        <w:tc>
          <w:tcPr>
            <w:tcW w:w="4072" w:type="dxa"/>
            <w:gridSpan w:val="2"/>
            <w:vAlign w:val="center"/>
          </w:tcPr>
          <w:p w14:paraId="41E9CA8D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WWPS-4 (str. Ungureanu 15)</w:t>
            </w:r>
          </w:p>
          <w:p w14:paraId="410C5053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10725679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0D6C1D07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- In case if the station does not have Ethernet TCP/IP connection, the Local equipment shall be supplied with GPRS router. The strength of the GPRS signal shall be ensured by the Employer.</w:t>
            </w:r>
          </w:p>
          <w:p w14:paraId="07A24A72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780EB407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671D6EB8" w14:textId="5057F4D5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equipment.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5.4.4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6F2D848C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4042EACB" w14:textId="59585E81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62363201" w14:textId="2E2E4D83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06DB0DC7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1CAC430B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1027F649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2AF89F4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0D9C46A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A4AAB2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98D918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EAC487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349FEB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F8F232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325E624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7EE5C50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9621471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764972A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E608D7C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F0BC1FA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92DB04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E7AA41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1AA1FB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4293C69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18EDE951" w14:textId="77777777" w:rsidTr="00377A7F">
        <w:tc>
          <w:tcPr>
            <w:tcW w:w="622" w:type="dxa"/>
            <w:vAlign w:val="center"/>
          </w:tcPr>
          <w:p w14:paraId="7BF19721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2.17</w:t>
            </w:r>
          </w:p>
        </w:tc>
        <w:tc>
          <w:tcPr>
            <w:tcW w:w="4072" w:type="dxa"/>
            <w:gridSpan w:val="2"/>
            <w:vAlign w:val="center"/>
          </w:tcPr>
          <w:p w14:paraId="7E3FCFE2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WWPS-5 (str. Decebal 71)</w:t>
            </w:r>
          </w:p>
          <w:p w14:paraId="71171DE4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1EE2995C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762216B1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14CD6DF4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27FFE19D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1E7F11D0" w14:textId="41605B7A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5.4.5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0BDB20DF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7088C959" w14:textId="28A23CB3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4AA16054" w14:textId="72FF6FA6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725DD4AD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14B4DF5F" w14:textId="77777777" w:rsidR="001E351F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622DAFBE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807BF0C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832BCB6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4719E15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D653BC6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4EB968B0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05CBA38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3385CECD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B8DB341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5AA80D75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3F903A33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401ABE1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A8606A2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64EC9123" w14:textId="77777777" w:rsidR="001C5A82" w:rsidRPr="00776525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1CE097A4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B97410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8896FB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BF9603E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0B830601" w14:textId="77777777" w:rsidTr="00377A7F">
        <w:tc>
          <w:tcPr>
            <w:tcW w:w="622" w:type="dxa"/>
            <w:vAlign w:val="center"/>
          </w:tcPr>
          <w:p w14:paraId="7A1C8424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2.18</w:t>
            </w:r>
          </w:p>
        </w:tc>
        <w:tc>
          <w:tcPr>
            <w:tcW w:w="4072" w:type="dxa"/>
            <w:gridSpan w:val="2"/>
            <w:vAlign w:val="center"/>
          </w:tcPr>
          <w:p w14:paraId="3306505D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WWPS-6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Burebista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17)</w:t>
            </w:r>
          </w:p>
          <w:p w14:paraId="1445E039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57B7956A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38EBF1E1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4EAB0D91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133462CC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5BBEEDE5" w14:textId="4C6B1E3A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equipment.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5.4.6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46B95676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4F36D8C3" w14:textId="447378B4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0626A043" w14:textId="1CEA5EDE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713615C3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42EDE0A3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01DC6774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E982DD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51CE754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ABA47A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5FA1A7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DFB4D37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D44FB75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6F578A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D81D1B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AA20C9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299B28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71DA050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EFD20E0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4ACB9C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92BC6A0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C270E1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8351D7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2DEE1A4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7286E003" w14:textId="77777777" w:rsidTr="00377A7F">
        <w:tc>
          <w:tcPr>
            <w:tcW w:w="622" w:type="dxa"/>
            <w:vAlign w:val="center"/>
          </w:tcPr>
          <w:p w14:paraId="3C8A1B65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2.19</w:t>
            </w:r>
          </w:p>
        </w:tc>
        <w:tc>
          <w:tcPr>
            <w:tcW w:w="4072" w:type="dxa"/>
            <w:gridSpan w:val="2"/>
            <w:vAlign w:val="center"/>
          </w:tcPr>
          <w:p w14:paraId="1949D307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WWPS-7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Caragiale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3-5)</w:t>
            </w:r>
          </w:p>
          <w:p w14:paraId="40316525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42021FB9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6687C988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024B51A2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1E87648F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4B2977F9" w14:textId="66463D71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equipment.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5.4.7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10EC7AE1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5B32C109" w14:textId="2FB00D3D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4524520F" w14:textId="0FF8BA4D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1C32B6C3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609A158E" w14:textId="77777777" w:rsidR="001E351F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037F8340" w14:textId="77777777" w:rsidR="001C5A82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2A897C26" w14:textId="77777777" w:rsidR="001C5A82" w:rsidRPr="00776525" w:rsidRDefault="001C5A82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</w:p>
          <w:p w14:paraId="3CEB7769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7DEE83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FA99E5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CB8CCD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73D880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39B635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1E0DFF1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AAEAFFB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CED957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C615EF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6239AA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DD54837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1BB887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D66BE17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805415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D6CD07C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7A2E68EE" w14:textId="77777777" w:rsidTr="00377A7F">
        <w:tc>
          <w:tcPr>
            <w:tcW w:w="622" w:type="dxa"/>
            <w:vAlign w:val="center"/>
          </w:tcPr>
          <w:p w14:paraId="3B4CD16B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2.20</w:t>
            </w:r>
          </w:p>
        </w:tc>
        <w:tc>
          <w:tcPr>
            <w:tcW w:w="4072" w:type="dxa"/>
            <w:gridSpan w:val="2"/>
            <w:vAlign w:val="center"/>
          </w:tcPr>
          <w:p w14:paraId="0D0AD94E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WWPS-8 – str. </w:t>
            </w:r>
            <w:proofErr w:type="spellStart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Lacului</w:t>
            </w:r>
            <w:proofErr w:type="spellEnd"/>
          </w:p>
          <w:p w14:paraId="743F3A3C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38A9F2C7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6AD3942E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51E8AB63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6603C669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39DF94FE" w14:textId="540FC6FB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 xml:space="preserve">- Measurement equipment.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5.4.8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5163AEDC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78381EE9" w14:textId="7C516F0F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1C06CD8D" w14:textId="5B1E9785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37023950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6B5D7C2A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6F6BE0D7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E56BF5E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E32B63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D25655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47362D1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040CBF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B9EADE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8C1A3E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019A810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DE87A1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AEBE326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D96CFA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A445BB7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EE67E3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962ED7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6782B9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64AE027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C086C45" w14:textId="77777777" w:rsidR="001E351F" w:rsidRPr="00F53820" w:rsidRDefault="001E351F" w:rsidP="00377A7F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631B9AA3" w14:textId="77777777" w:rsidTr="00377A7F">
        <w:tc>
          <w:tcPr>
            <w:tcW w:w="622" w:type="dxa"/>
            <w:vAlign w:val="center"/>
          </w:tcPr>
          <w:p w14:paraId="617C78CE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2.21</w:t>
            </w:r>
          </w:p>
        </w:tc>
        <w:tc>
          <w:tcPr>
            <w:tcW w:w="4072" w:type="dxa"/>
            <w:gridSpan w:val="2"/>
            <w:vAlign w:val="center"/>
          </w:tcPr>
          <w:p w14:paraId="7F336AE5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MWWPS (SPPAU)</w:t>
            </w:r>
          </w:p>
          <w:p w14:paraId="7298E141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Wall mounted panel (incl. Mounted accessories and necessary wiring).</w:t>
            </w:r>
          </w:p>
          <w:p w14:paraId="6E06636F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PLC with all necessary modules (please refer to particular specification).</w:t>
            </w:r>
          </w:p>
          <w:p w14:paraId="06219E07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In case if the station does not have Ethernet TCP/IP connection, the Local equipment shall be supplied with GPRS router. The strength of the GPRS signal shall be ensured by the Employer.</w:t>
            </w:r>
          </w:p>
          <w:p w14:paraId="52B81A08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HMI (please refer to particular specification).</w:t>
            </w:r>
          </w:p>
          <w:p w14:paraId="7BCB742D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UPS for backup power in case of loose main power.</w:t>
            </w:r>
          </w:p>
          <w:p w14:paraId="4734E94B" w14:textId="3FA7B9EF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 xml:space="preserve">- Measurement equipment. 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(See chapter 5.4.9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.)</w:t>
            </w:r>
          </w:p>
          <w:p w14:paraId="53E6C154" w14:textId="77777777" w:rsidR="0078249E" w:rsidRPr="00F53820" w:rsidRDefault="0078249E" w:rsidP="000C711D">
            <w:pPr>
              <w:ind w:firstLine="323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- All necessary consumable for installation.</w:t>
            </w:r>
          </w:p>
          <w:p w14:paraId="5693A09C" w14:textId="2094DFE4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 and 5 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78856C7E" w14:textId="0A5DEE0C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438B653A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55B73AB6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1E8F2498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B21A18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A60A1A8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EA11B12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9713FC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E6FD0C5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C155A13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0727155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085EBD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795A80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CA5D28C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11920EF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533E64C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3785349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658CEEB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17A9027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E73330D" w14:textId="77777777" w:rsidR="001E351F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1A0063A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0DCA4E3D" w14:textId="77777777" w:rsidTr="00377A7F"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35084891" w14:textId="77777777" w:rsidR="0078249E" w:rsidRPr="00F53820" w:rsidRDefault="0078249E" w:rsidP="000C711D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lastRenderedPageBreak/>
              <w:t>3.</w:t>
            </w:r>
          </w:p>
        </w:tc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19D4A4FD" w14:textId="77777777" w:rsidR="0078249E" w:rsidRPr="00F53820" w:rsidRDefault="0078249E" w:rsidP="000C711D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MANDATORY SPARE PARTS</w:t>
            </w:r>
          </w:p>
        </w:tc>
      </w:tr>
      <w:tr w:rsidR="0078249E" w:rsidRPr="00F53820" w14:paraId="73564660" w14:textId="77777777" w:rsidTr="00377A7F">
        <w:tc>
          <w:tcPr>
            <w:tcW w:w="622" w:type="dxa"/>
            <w:vAlign w:val="center"/>
          </w:tcPr>
          <w:p w14:paraId="252822D9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3.1</w:t>
            </w:r>
          </w:p>
        </w:tc>
        <w:tc>
          <w:tcPr>
            <w:tcW w:w="4072" w:type="dxa"/>
            <w:gridSpan w:val="2"/>
            <w:vAlign w:val="center"/>
          </w:tcPr>
          <w:p w14:paraId="0FCDAA83" w14:textId="77777777" w:rsidR="0078249E" w:rsidRPr="00F53820" w:rsidRDefault="0078249E" w:rsidP="000C711D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PLC + DI + AI (Programmable logic controller + digital input module + analogic input module</w:t>
            </w:r>
          </w:p>
          <w:p w14:paraId="60132899" w14:textId="5081E906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4.12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5A095A96" w14:textId="22D55A88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33E500A3" w14:textId="77777777" w:rsidR="001E351F" w:rsidRPr="00F53820" w:rsidRDefault="001E351F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4E276EBE" w14:textId="77777777" w:rsidTr="00377A7F">
        <w:tc>
          <w:tcPr>
            <w:tcW w:w="622" w:type="dxa"/>
            <w:vAlign w:val="center"/>
          </w:tcPr>
          <w:p w14:paraId="4FD6D6EC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3.2</w:t>
            </w:r>
          </w:p>
        </w:tc>
        <w:tc>
          <w:tcPr>
            <w:tcW w:w="4072" w:type="dxa"/>
            <w:gridSpan w:val="2"/>
            <w:vAlign w:val="center"/>
          </w:tcPr>
          <w:p w14:paraId="7FFFF3EC" w14:textId="77777777" w:rsidR="0078249E" w:rsidRPr="00F53820" w:rsidRDefault="0078249E" w:rsidP="000C711D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HMI (Human machine interface)</w:t>
            </w:r>
          </w:p>
          <w:p w14:paraId="193D9CEC" w14:textId="6DFED497" w:rsidR="0078249E" w:rsidRPr="00F53820" w:rsidRDefault="0078249E" w:rsidP="000C711D">
            <w:pPr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4.13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6BB9CAB2" w14:textId="642EA61B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51A1FB02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3E0AB860" w14:textId="77777777" w:rsidTr="00377A7F">
        <w:tc>
          <w:tcPr>
            <w:tcW w:w="622" w:type="dxa"/>
            <w:vAlign w:val="center"/>
          </w:tcPr>
          <w:p w14:paraId="59D041E5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3.3</w:t>
            </w:r>
          </w:p>
        </w:tc>
        <w:tc>
          <w:tcPr>
            <w:tcW w:w="4072" w:type="dxa"/>
            <w:gridSpan w:val="2"/>
            <w:vAlign w:val="center"/>
          </w:tcPr>
          <w:p w14:paraId="257CC3FC" w14:textId="77777777" w:rsidR="0078249E" w:rsidRPr="00F53820" w:rsidRDefault="0078249E" w:rsidP="000C711D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Pressure transmitter</w:t>
            </w:r>
          </w:p>
          <w:p w14:paraId="3E777390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Type of sensor: ceramic.</w:t>
            </w:r>
          </w:p>
          <w:p w14:paraId="07992D10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Measuring range: suction pipe: 0…10 bar, pressure pipe: 0…16 bar.</w:t>
            </w:r>
          </w:p>
          <w:p w14:paraId="1A6278CF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Water hammer protection: yes.</w:t>
            </w:r>
          </w:p>
          <w:p w14:paraId="4EC1674D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Ambient temperature for probe: -30 °C +50 °C.</w:t>
            </w:r>
          </w:p>
          <w:p w14:paraId="6CA4E776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Ambient temperature for converter: +5 °C +50 °C.</w:t>
            </w:r>
          </w:p>
          <w:p w14:paraId="0D5088B1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Fluid temperature: 0 °C +50 °C.</w:t>
            </w:r>
          </w:p>
          <w:p w14:paraId="6598944A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Media resistance: high.</w:t>
            </w:r>
          </w:p>
          <w:p w14:paraId="297DB83F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Media environment: water.</w:t>
            </w:r>
          </w:p>
          <w:p w14:paraId="571208CD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Protection class: IP 67.</w:t>
            </w:r>
          </w:p>
          <w:p w14:paraId="69E877FD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Accuracy: 0.5%.</w:t>
            </w:r>
          </w:p>
          <w:p w14:paraId="165004BF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Power supply: 12/24 (24VDC) for probe.</w:t>
            </w:r>
          </w:p>
          <w:p w14:paraId="16D2D314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Output signal: 4-20 mA.</w:t>
            </w:r>
          </w:p>
          <w:p w14:paraId="30F868E1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Standards and Guidelines: DIN EN 60770 (IEC 60770); DIN EN 61003-1.</w:t>
            </w:r>
          </w:p>
          <w:p w14:paraId="44DC4592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Edition: 1993-12; IEC 60529; DIN 16086.</w:t>
            </w:r>
          </w:p>
          <w:p w14:paraId="5165D6F7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Each pressure transmitter shall be accompanied in a set with a pressure shocks absorber.</w:t>
            </w:r>
          </w:p>
          <w:p w14:paraId="4AF4B545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Material of housing: anticorrosive steel.</w:t>
            </w:r>
          </w:p>
          <w:p w14:paraId="28DAF55B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Max. operating and storage temperature: +95°C.</w:t>
            </w:r>
          </w:p>
          <w:p w14:paraId="73035D00" w14:textId="77777777" w:rsidR="0078249E" w:rsidRPr="00F53820" w:rsidRDefault="0078249E" w:rsidP="000C711D">
            <w:pPr>
              <w:pStyle w:val="Listparagraf"/>
              <w:numPr>
                <w:ilvl w:val="0"/>
                <w:numId w:val="3"/>
              </w:numPr>
              <w:tabs>
                <w:tab w:val="left" w:pos="886"/>
              </w:tabs>
              <w:ind w:left="461" w:hanging="142"/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Max. operating pressure: Pmax 70 MPa.</w:t>
            </w:r>
          </w:p>
          <w:p w14:paraId="6313CB00" w14:textId="6CA74062" w:rsidR="0078249E" w:rsidRPr="00F53820" w:rsidRDefault="0078249E" w:rsidP="000C711D">
            <w:pPr>
              <w:tabs>
                <w:tab w:val="left" w:pos="886"/>
              </w:tabs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4.15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095F9E8A" w14:textId="675DE2FD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6264030A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31D581EE" w14:textId="77777777" w:rsidR="001E351F" w:rsidRPr="00776525" w:rsidRDefault="001E351F" w:rsidP="001E351F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776525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Model: </w:t>
            </w:r>
          </w:p>
          <w:p w14:paraId="5A2FF244" w14:textId="77777777" w:rsidR="0078249E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417096F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16B04F3A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D2032F6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9179531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8170104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C4E5E7A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A3BE877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06BE9C14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C76B833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295B48D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559379E0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61E84DE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2EB581EA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0D89667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014D622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45B26DCB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740A3942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5927711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6C30087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4D9B880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6CD862B4" w14:textId="77777777" w:rsidR="00486F7D" w:rsidRDefault="00486F7D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  <w:p w14:paraId="3451B7F3" w14:textId="77777777" w:rsidR="00486F7D" w:rsidRPr="00F53820" w:rsidRDefault="00486F7D" w:rsidP="00377A7F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63FE8744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10327" w:type="dxa"/>
            <w:gridSpan w:val="5"/>
            <w:shd w:val="clear" w:color="auto" w:fill="D9D9D9" w:themeFill="background1" w:themeFillShade="D9"/>
            <w:vAlign w:val="center"/>
          </w:tcPr>
          <w:p w14:paraId="3C4FFF36" w14:textId="77777777" w:rsidR="0078249E" w:rsidRPr="00F53820" w:rsidRDefault="0078249E" w:rsidP="000C711D">
            <w:pPr>
              <w:jc w:val="center"/>
              <w:rPr>
                <w:rFonts w:ascii="Myriad Pro" w:hAnsi="Myriad Pro"/>
                <w:b/>
                <w:bCs/>
                <w:iCs/>
                <w:color w:val="0070C0"/>
                <w:sz w:val="20"/>
                <w:szCs w:val="20"/>
              </w:rPr>
            </w:pPr>
            <w:r w:rsidRPr="00F53820">
              <w:rPr>
                <w:rFonts w:ascii="Myriad Pro" w:hAnsi="Myriad Pro"/>
                <w:b/>
                <w:bCs/>
                <w:color w:val="0070C0"/>
                <w:sz w:val="20"/>
                <w:szCs w:val="20"/>
                <w:lang w:val="en-US"/>
              </w:rPr>
              <w:t>SCHEDULE NO.2 - INSTALLATION AND OTHER SERVICES</w:t>
            </w:r>
          </w:p>
        </w:tc>
      </w:tr>
      <w:tr w:rsidR="0078249E" w:rsidRPr="00F53820" w14:paraId="3B4951CA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shd w:val="clear" w:color="auto" w:fill="D9D9D9" w:themeFill="background1" w:themeFillShade="D9"/>
            <w:vAlign w:val="center"/>
          </w:tcPr>
          <w:p w14:paraId="369834F0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iCs/>
                <w:sz w:val="20"/>
                <w:szCs w:val="20"/>
                <w:lang w:val="en-US"/>
              </w:rPr>
              <w:t>Item No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833B0FC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iCs/>
                <w:sz w:val="20"/>
                <w:szCs w:val="20"/>
                <w:lang w:val="en-US"/>
              </w:rPr>
              <w:t>Minimum requirements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2196633" w14:textId="17D9F9A0" w:rsidR="0078249E" w:rsidRPr="00F53820" w:rsidRDefault="00AF6DDC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>
              <w:rPr>
                <w:rFonts w:ascii="Myriad Pro" w:hAnsi="Myriad Pro"/>
                <w:b/>
                <w:iCs/>
                <w:sz w:val="20"/>
                <w:szCs w:val="20"/>
                <w:lang w:val="en-US"/>
              </w:rPr>
              <w:t>Technical compliance (yes/no)</w:t>
            </w:r>
          </w:p>
        </w:tc>
        <w:tc>
          <w:tcPr>
            <w:tcW w:w="4193" w:type="dxa"/>
            <w:shd w:val="clear" w:color="auto" w:fill="D9D9D9" w:themeFill="background1" w:themeFillShade="D9"/>
            <w:vAlign w:val="center"/>
          </w:tcPr>
          <w:p w14:paraId="7A253D8E" w14:textId="2D83E733" w:rsidR="006977C9" w:rsidRPr="00377A7F" w:rsidRDefault="00AF6DDC" w:rsidP="006977C9">
            <w:pPr>
              <w:jc w:val="center"/>
              <w:rPr>
                <w:rFonts w:ascii="Myriad Pro" w:hAnsi="Myriad Pro" w:cstheme="minorHAnsi"/>
                <w:b/>
                <w:iCs/>
                <w:sz w:val="20"/>
                <w:szCs w:val="20"/>
              </w:rPr>
            </w:pPr>
            <w:r w:rsidRPr="00377A7F">
              <w:rPr>
                <w:rFonts w:ascii="Myriad Pro" w:hAnsi="Myriad Pro" w:cstheme="minorHAnsi"/>
                <w:b/>
                <w:iCs/>
                <w:sz w:val="20"/>
                <w:szCs w:val="20"/>
              </w:rPr>
              <w:t xml:space="preserve">Offered specifications </w:t>
            </w:r>
          </w:p>
          <w:p w14:paraId="63728446" w14:textId="7CC1E66F" w:rsidR="0078249E" w:rsidRPr="006242AF" w:rsidRDefault="00AF6DDC" w:rsidP="006977C9">
            <w:pPr>
              <w:jc w:val="center"/>
              <w:rPr>
                <w:rFonts w:ascii="Myriad Pro" w:hAnsi="Myriad Pro"/>
                <w:sz w:val="20"/>
                <w:szCs w:val="20"/>
                <w:highlight w:val="yellow"/>
                <w:lang w:val="en-US"/>
              </w:rPr>
            </w:pPr>
            <w:r w:rsidRPr="00377A7F"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  <w:t>(</w:t>
            </w:r>
            <w:r w:rsidR="006977C9" w:rsidRPr="00377A7F"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  <w:t>Please confirm that the offered design</w:t>
            </w:r>
            <w:r w:rsidR="006977C9"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  <w:t xml:space="preserve"> and stations</w:t>
            </w:r>
            <w:r w:rsidR="006977C9" w:rsidRPr="00377A7F"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  <w:t xml:space="preserve"> will meet the requirements of Annex 1</w:t>
            </w:r>
            <w:r w:rsidRPr="00377A7F">
              <w:rPr>
                <w:rFonts w:ascii="Myriad Pro" w:hAnsi="Myriad Pro" w:cstheme="minorHAnsi"/>
                <w:b/>
                <w:i/>
                <w:color w:val="C00000"/>
                <w:sz w:val="20"/>
                <w:szCs w:val="20"/>
              </w:rPr>
              <w:t xml:space="preserve">) </w:t>
            </w:r>
          </w:p>
        </w:tc>
      </w:tr>
      <w:tr w:rsidR="0078249E" w:rsidRPr="00F53820" w14:paraId="2637DD97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06D37C7E" w14:textId="77777777" w:rsidR="0078249E" w:rsidRPr="00F53820" w:rsidRDefault="0078249E" w:rsidP="000C711D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9683" w:type="dxa"/>
            <w:gridSpan w:val="3"/>
          </w:tcPr>
          <w:p w14:paraId="7A5B9389" w14:textId="77777777" w:rsidR="0078249E" w:rsidRPr="00F53820" w:rsidRDefault="0078249E" w:rsidP="000C711D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CENTRAL DISPATCH AND CONTROL OFFICE (DCO)</w:t>
            </w:r>
          </w:p>
        </w:tc>
      </w:tr>
      <w:tr w:rsidR="001918D3" w:rsidRPr="00F53820" w14:paraId="2A68CDA3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483CB635" w14:textId="77777777" w:rsidR="001918D3" w:rsidRPr="00F53820" w:rsidRDefault="001918D3" w:rsidP="001918D3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1.1</w:t>
            </w:r>
          </w:p>
        </w:tc>
        <w:tc>
          <w:tcPr>
            <w:tcW w:w="4050" w:type="dxa"/>
            <w:vAlign w:val="center"/>
          </w:tcPr>
          <w:p w14:paraId="5C26EC9D" w14:textId="77777777" w:rsidR="001918D3" w:rsidRPr="00F53820" w:rsidRDefault="001918D3" w:rsidP="001918D3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Detailed design of SCADA system to central DCO</w:t>
            </w:r>
          </w:p>
          <w:p w14:paraId="5C502950" w14:textId="592C47F3" w:rsidR="001918D3" w:rsidRPr="00F53820" w:rsidRDefault="001918D3" w:rsidP="001918D3">
            <w:pPr>
              <w:tabs>
                <w:tab w:val="left" w:pos="886"/>
              </w:tabs>
              <w:jc w:val="both"/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2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0A4DB995" w14:textId="12D11BC8" w:rsidR="001918D3" w:rsidRPr="00F53820" w:rsidRDefault="001918D3" w:rsidP="001918D3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62D54299" w14:textId="1B6625F9" w:rsidR="006977C9" w:rsidRPr="00F53820" w:rsidRDefault="006977C9" w:rsidP="006977C9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588804F8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11A5A8D4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1.2</w:t>
            </w:r>
          </w:p>
        </w:tc>
        <w:tc>
          <w:tcPr>
            <w:tcW w:w="4050" w:type="dxa"/>
            <w:vAlign w:val="center"/>
          </w:tcPr>
          <w:p w14:paraId="1B4A92DA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Detailed design of SCADA system at facilities</w:t>
            </w:r>
          </w:p>
          <w:p w14:paraId="16F073C3" w14:textId="7B238DB6" w:rsidR="0078249E" w:rsidRPr="00F53820" w:rsidRDefault="0078249E" w:rsidP="000C711D">
            <w:pPr>
              <w:tabs>
                <w:tab w:val="left" w:pos="886"/>
              </w:tabs>
              <w:jc w:val="both"/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lastRenderedPageBreak/>
              <w:t xml:space="preserve">For detailed requirements see chapter 2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2195CD05" w14:textId="1E0078F4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0AE6EFBE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2DB6676E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753379BA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1.3</w:t>
            </w:r>
          </w:p>
        </w:tc>
        <w:tc>
          <w:tcPr>
            <w:tcW w:w="4050" w:type="dxa"/>
            <w:vAlign w:val="center"/>
          </w:tcPr>
          <w:p w14:paraId="52D1DA64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Installation and development of SCADA Server software applications according to beneficiary requirements</w:t>
            </w:r>
          </w:p>
          <w:p w14:paraId="57B4180D" w14:textId="3D0AA54B" w:rsidR="0078249E" w:rsidRPr="00F53820" w:rsidRDefault="0078249E" w:rsidP="000C711D">
            <w:pPr>
              <w:tabs>
                <w:tab w:val="left" w:pos="886"/>
              </w:tabs>
              <w:jc w:val="both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information see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330B8FE1" w14:textId="5C73FABF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5D9B6674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24FE2E76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49AAA108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1.4</w:t>
            </w:r>
          </w:p>
        </w:tc>
        <w:tc>
          <w:tcPr>
            <w:tcW w:w="4050" w:type="dxa"/>
            <w:vAlign w:val="center"/>
          </w:tcPr>
          <w:p w14:paraId="31F080FB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Installation of SCADA Server Equipment to Central DCO</w:t>
            </w:r>
          </w:p>
          <w:p w14:paraId="7290E530" w14:textId="68675CAF" w:rsidR="0078249E" w:rsidRPr="00F53820" w:rsidRDefault="0078249E" w:rsidP="000C711D">
            <w:pPr>
              <w:tabs>
                <w:tab w:val="left" w:pos="886"/>
              </w:tabs>
              <w:jc w:val="both"/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6.7 of 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3BB551A2" w14:textId="605B839C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36097C9C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0142D35A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46492AC6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1.5</w:t>
            </w:r>
          </w:p>
        </w:tc>
        <w:tc>
          <w:tcPr>
            <w:tcW w:w="4050" w:type="dxa"/>
            <w:vAlign w:val="center"/>
          </w:tcPr>
          <w:p w14:paraId="7FFAD9D3" w14:textId="77777777" w:rsidR="0078249E" w:rsidRPr="00F53820" w:rsidRDefault="0078249E" w:rsidP="000C711D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Installation of SCADA software for Operator and Engineer Workstation according to beneficiary requirements</w:t>
            </w:r>
          </w:p>
          <w:p w14:paraId="55836312" w14:textId="4C3A02FA" w:rsidR="0078249E" w:rsidRPr="00F53820" w:rsidRDefault="0078249E" w:rsidP="000C711D">
            <w:pPr>
              <w:tabs>
                <w:tab w:val="left" w:pos="886"/>
              </w:tabs>
              <w:jc w:val="both"/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For detailed requirements see chapter 6.7 of</w:t>
            </w:r>
            <w:r w:rsidR="004E6EA8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 Annex 1</w:t>
            </w: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2C7C8747" w14:textId="68911406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405E6B2F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8249E" w:rsidRPr="00F53820" w14:paraId="1ED0748E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shd w:val="clear" w:color="auto" w:fill="D9D9D9" w:themeFill="background1" w:themeFillShade="D9"/>
            <w:vAlign w:val="center"/>
          </w:tcPr>
          <w:p w14:paraId="7BB2DF09" w14:textId="77777777" w:rsidR="0078249E" w:rsidRPr="00F53820" w:rsidRDefault="0078249E" w:rsidP="000C711D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9683" w:type="dxa"/>
            <w:gridSpan w:val="3"/>
            <w:shd w:val="clear" w:color="auto" w:fill="D9D9D9" w:themeFill="background1" w:themeFillShade="D9"/>
          </w:tcPr>
          <w:p w14:paraId="18235715" w14:textId="77777777" w:rsidR="0078249E" w:rsidRPr="00F53820" w:rsidRDefault="0078249E" w:rsidP="000C711D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STATIONS</w:t>
            </w:r>
          </w:p>
        </w:tc>
      </w:tr>
      <w:tr w:rsidR="001C305E" w:rsidRPr="00F53820" w14:paraId="4507CFCF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3E1440B4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</w:t>
            </w:r>
          </w:p>
        </w:tc>
        <w:tc>
          <w:tcPr>
            <w:tcW w:w="4050" w:type="dxa"/>
            <w:vAlign w:val="center"/>
          </w:tcPr>
          <w:p w14:paraId="2A03206B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PS-1 (</w:t>
            </w:r>
            <w:proofErr w:type="spellStart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Stația</w:t>
            </w:r>
            <w:proofErr w:type="spellEnd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Pompare</w:t>
            </w:r>
            <w:proofErr w:type="spellEnd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Treapta</w:t>
            </w:r>
            <w:proofErr w:type="spellEnd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I)</w:t>
            </w:r>
          </w:p>
          <w:p w14:paraId="54FF7958" w14:textId="20BA16E7" w:rsidR="001C305E" w:rsidRPr="00F53820" w:rsidRDefault="001C305E" w:rsidP="001C305E">
            <w:pPr>
              <w:tabs>
                <w:tab w:val="left" w:pos="886"/>
              </w:tabs>
              <w:jc w:val="both"/>
              <w:rPr>
                <w:rFonts w:ascii="Myriad Pro" w:hAnsi="Myriad Pro"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67DF01F4" w14:textId="1E0D64E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715AD770" w14:textId="42CE3D8F" w:rsidR="001C305E" w:rsidRPr="006242AF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highlight w:val="yellow"/>
                <w:lang w:val="en-US"/>
              </w:rPr>
            </w:pPr>
          </w:p>
        </w:tc>
      </w:tr>
      <w:tr w:rsidR="001C305E" w:rsidRPr="00F53820" w14:paraId="56E2A306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57BC163C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2.2</w:t>
            </w:r>
          </w:p>
        </w:tc>
        <w:tc>
          <w:tcPr>
            <w:tcW w:w="4050" w:type="dxa"/>
            <w:vAlign w:val="center"/>
          </w:tcPr>
          <w:p w14:paraId="65ADD40F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PS-2 (</w:t>
            </w:r>
            <w:proofErr w:type="spellStart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Stația</w:t>
            </w:r>
            <w:proofErr w:type="spellEnd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Pompare</w:t>
            </w:r>
            <w:proofErr w:type="spellEnd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Treapta</w:t>
            </w:r>
            <w:proofErr w:type="spellEnd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II)</w:t>
            </w:r>
          </w:p>
          <w:p w14:paraId="58AD429A" w14:textId="02E4A240" w:rsidR="001C305E" w:rsidRPr="00F53820" w:rsidRDefault="001C305E" w:rsidP="001C305E">
            <w:pPr>
              <w:rPr>
                <w:rFonts w:ascii="Myriad Pro" w:hAnsi="Myriad Pro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09E0F127" w14:textId="18312ACC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15902B87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394B5690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4F94F3DF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2.3</w:t>
            </w:r>
          </w:p>
        </w:tc>
        <w:tc>
          <w:tcPr>
            <w:tcW w:w="4050" w:type="dxa"/>
            <w:vAlign w:val="center"/>
          </w:tcPr>
          <w:p w14:paraId="205C91EC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WTP (</w:t>
            </w:r>
            <w:proofErr w:type="spellStart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Stația</w:t>
            </w:r>
            <w:proofErr w:type="spellEnd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de tartare)</w:t>
            </w:r>
          </w:p>
          <w:p w14:paraId="1A56D165" w14:textId="31439AC5" w:rsidR="001C305E" w:rsidRPr="00F53820" w:rsidRDefault="001C305E" w:rsidP="001C305E">
            <w:pPr>
              <w:rPr>
                <w:rFonts w:ascii="Myriad Pro" w:hAnsi="Myriad Pro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0FABCE2F" w14:textId="09954D10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4D11A748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4207BEC0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1A44B140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2.4</w:t>
            </w:r>
          </w:p>
        </w:tc>
        <w:tc>
          <w:tcPr>
            <w:tcW w:w="4050" w:type="dxa"/>
            <w:vAlign w:val="center"/>
          </w:tcPr>
          <w:p w14:paraId="58509D0B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BPS-1 (str. Nicolae Iorga)</w:t>
            </w:r>
          </w:p>
          <w:p w14:paraId="27A5A310" w14:textId="3FBA1BF4" w:rsidR="001C305E" w:rsidRPr="00F53820" w:rsidRDefault="001C305E" w:rsidP="001C305E">
            <w:pPr>
              <w:rPr>
                <w:rFonts w:ascii="Myriad Pro" w:hAnsi="Myriad Pro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186D5E27" w14:textId="61CF41DF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36C1C0A1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6FAE0D52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3E2D928F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2.5</w:t>
            </w:r>
          </w:p>
        </w:tc>
        <w:tc>
          <w:tcPr>
            <w:tcW w:w="4050" w:type="dxa"/>
            <w:vAlign w:val="center"/>
          </w:tcPr>
          <w:p w14:paraId="755C4460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BPS-2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Romană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26)</w:t>
            </w:r>
          </w:p>
          <w:p w14:paraId="6FB7FB34" w14:textId="671EE6DE" w:rsidR="001C305E" w:rsidRPr="00F53820" w:rsidRDefault="001C305E" w:rsidP="001C305E">
            <w:pPr>
              <w:rPr>
                <w:rFonts w:ascii="Myriad Pro" w:hAnsi="Myriad Pro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002CDC20" w14:textId="278BD134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54057032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235CED27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0342053E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2.6</w:t>
            </w:r>
          </w:p>
        </w:tc>
        <w:tc>
          <w:tcPr>
            <w:tcW w:w="4050" w:type="dxa"/>
            <w:vAlign w:val="center"/>
          </w:tcPr>
          <w:p w14:paraId="16CFD825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BPS-3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Romană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66)</w:t>
            </w:r>
          </w:p>
          <w:p w14:paraId="3EA3B4E6" w14:textId="39E589B7" w:rsidR="001C305E" w:rsidRPr="00F53820" w:rsidRDefault="001C305E" w:rsidP="001C305E">
            <w:pPr>
              <w:rPr>
                <w:rFonts w:ascii="Myriad Pro" w:hAnsi="Myriad Pro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295FA18A" w14:textId="35E0F272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54C4F7A2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473C3085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3F02A8D7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2.7</w:t>
            </w:r>
          </w:p>
        </w:tc>
        <w:tc>
          <w:tcPr>
            <w:tcW w:w="4050" w:type="dxa"/>
            <w:vAlign w:val="center"/>
          </w:tcPr>
          <w:p w14:paraId="6414185E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BPS-4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Națională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33)</w:t>
            </w:r>
          </w:p>
          <w:p w14:paraId="71F7CD4D" w14:textId="11C1C566" w:rsidR="001C305E" w:rsidRPr="00F53820" w:rsidRDefault="001C305E" w:rsidP="001C305E">
            <w:pPr>
              <w:rPr>
                <w:rFonts w:ascii="Myriad Pro" w:hAnsi="Myriad Pro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4A8BE62D" w14:textId="51BEA68E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740A3911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451ABA55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6B1E3528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2.8</w:t>
            </w:r>
          </w:p>
        </w:tc>
        <w:tc>
          <w:tcPr>
            <w:tcW w:w="4050" w:type="dxa"/>
            <w:vAlign w:val="center"/>
          </w:tcPr>
          <w:p w14:paraId="00EA2D61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BPS-5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Romană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112)</w:t>
            </w:r>
          </w:p>
          <w:p w14:paraId="32DBA0CE" w14:textId="1A0880E3" w:rsidR="001C305E" w:rsidRPr="00F53820" w:rsidRDefault="001C305E" w:rsidP="001C305E">
            <w:pPr>
              <w:rPr>
                <w:rFonts w:ascii="Myriad Pro" w:hAnsi="Myriad Pro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m Annex 1</w:t>
            </w:r>
          </w:p>
        </w:tc>
        <w:tc>
          <w:tcPr>
            <w:tcW w:w="1440" w:type="dxa"/>
            <w:vAlign w:val="center"/>
          </w:tcPr>
          <w:p w14:paraId="2EB4CC04" w14:textId="53453C23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690377E0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341D5BA3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2D6B2AE4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2.9</w:t>
            </w:r>
          </w:p>
        </w:tc>
        <w:tc>
          <w:tcPr>
            <w:tcW w:w="4050" w:type="dxa"/>
            <w:vAlign w:val="center"/>
          </w:tcPr>
          <w:p w14:paraId="035948C5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BPS-6 (Ungureanu 9)</w:t>
            </w:r>
          </w:p>
          <w:p w14:paraId="13495C2D" w14:textId="2220E2FC" w:rsidR="001C305E" w:rsidRPr="00F53820" w:rsidRDefault="001C305E" w:rsidP="001C305E">
            <w:pPr>
              <w:rPr>
                <w:rFonts w:ascii="Myriad Pro" w:hAnsi="Myriad Pro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0061DD14" w14:textId="62B08FF9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456AFA9E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432D822F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65515514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lastRenderedPageBreak/>
              <w:t>2.10</w:t>
            </w:r>
          </w:p>
        </w:tc>
        <w:tc>
          <w:tcPr>
            <w:tcW w:w="4050" w:type="dxa"/>
            <w:vAlign w:val="center"/>
          </w:tcPr>
          <w:p w14:paraId="7C39CA70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BPS-7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Cristiuc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11)</w:t>
            </w:r>
          </w:p>
          <w:p w14:paraId="50181349" w14:textId="2A9026AA" w:rsidR="001C305E" w:rsidRPr="00F53820" w:rsidRDefault="001C305E" w:rsidP="001C305E">
            <w:pPr>
              <w:rPr>
                <w:rFonts w:ascii="Myriad Pro" w:hAnsi="Myriad Pro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46A8C73D" w14:textId="77280E1D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53F04254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4ABA0C40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43E80D9B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2.11</w:t>
            </w:r>
          </w:p>
        </w:tc>
        <w:tc>
          <w:tcPr>
            <w:tcW w:w="4050" w:type="dxa"/>
            <w:vAlign w:val="center"/>
          </w:tcPr>
          <w:p w14:paraId="385EC68E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BPS-8 (str. Boico 5-7)</w:t>
            </w:r>
          </w:p>
          <w:p w14:paraId="26F407DC" w14:textId="56B25DE1" w:rsidR="001C305E" w:rsidRPr="00F53820" w:rsidRDefault="001C305E" w:rsidP="001C305E">
            <w:pPr>
              <w:rPr>
                <w:rFonts w:ascii="Myriad Pro" w:hAnsi="Myriad Pro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7ADE4754" w14:textId="13C85795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3C635B80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7729E907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5E74C96A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2.12</w:t>
            </w:r>
          </w:p>
        </w:tc>
        <w:tc>
          <w:tcPr>
            <w:tcW w:w="4050" w:type="dxa"/>
            <w:vAlign w:val="center"/>
          </w:tcPr>
          <w:p w14:paraId="415FE35D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BPS-9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Porumbescu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3)</w:t>
            </w:r>
          </w:p>
          <w:p w14:paraId="16A24A4B" w14:textId="07D4B69D" w:rsidR="001C305E" w:rsidRPr="00F53820" w:rsidRDefault="001C305E" w:rsidP="001C305E">
            <w:pPr>
              <w:rPr>
                <w:rFonts w:ascii="Myriad Pro" w:hAnsi="Myriad Pro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6B08DB1D" w14:textId="066E6374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4DCAC665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05C41B2E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1DDDB7AB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2.13</w:t>
            </w:r>
          </w:p>
        </w:tc>
        <w:tc>
          <w:tcPr>
            <w:tcW w:w="4050" w:type="dxa"/>
            <w:vAlign w:val="center"/>
          </w:tcPr>
          <w:p w14:paraId="5DDBD3FD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WWPS-1 (SPAU-1) – (str. Tereza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Sobolevschi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)</w:t>
            </w:r>
          </w:p>
          <w:p w14:paraId="55608BF1" w14:textId="53EA1861" w:rsidR="001C305E" w:rsidRPr="00F53820" w:rsidRDefault="001C305E" w:rsidP="001C305E">
            <w:pPr>
              <w:rPr>
                <w:rFonts w:ascii="Myriad Pro" w:hAnsi="Myriad Pro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73E58021" w14:textId="56B626C4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46715B30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112F4B09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4F5365EA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2.14</w:t>
            </w:r>
          </w:p>
        </w:tc>
        <w:tc>
          <w:tcPr>
            <w:tcW w:w="4050" w:type="dxa"/>
            <w:vAlign w:val="center"/>
          </w:tcPr>
          <w:p w14:paraId="4D79904F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WWPS-2 (SPAU-2) –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Cetireni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)</w:t>
            </w:r>
          </w:p>
          <w:p w14:paraId="4BA1F96B" w14:textId="24FA0BC4" w:rsidR="001C305E" w:rsidRPr="00F53820" w:rsidRDefault="001C305E" w:rsidP="001C305E">
            <w:pPr>
              <w:rPr>
                <w:rFonts w:ascii="Myriad Pro" w:hAnsi="Myriad Pro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1FEA6C18" w14:textId="27A21A86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7F418F9C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6DCDE9CC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5E5E5961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2.15</w:t>
            </w:r>
          </w:p>
        </w:tc>
        <w:tc>
          <w:tcPr>
            <w:tcW w:w="4050" w:type="dxa"/>
            <w:vAlign w:val="center"/>
          </w:tcPr>
          <w:p w14:paraId="6497D885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WWPS-3 (SPAU-3) – (str. Ion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Neculce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)</w:t>
            </w:r>
          </w:p>
          <w:p w14:paraId="305A50F1" w14:textId="10E042A0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13DFF33D" w14:textId="0668B398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11831BCB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0EF32A12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0F8F3A03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2.16</w:t>
            </w:r>
          </w:p>
        </w:tc>
        <w:tc>
          <w:tcPr>
            <w:tcW w:w="4050" w:type="dxa"/>
            <w:vAlign w:val="center"/>
          </w:tcPr>
          <w:p w14:paraId="04B14528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WWPS-4 – (str. Ungureanu 15)</w:t>
            </w:r>
          </w:p>
          <w:p w14:paraId="1FB6CEA0" w14:textId="79BE7BEC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4321815A" w14:textId="1BA5054C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776C407E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4135CD3F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21A1B79A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2.17</w:t>
            </w:r>
          </w:p>
        </w:tc>
        <w:tc>
          <w:tcPr>
            <w:tcW w:w="4050" w:type="dxa"/>
            <w:vAlign w:val="center"/>
          </w:tcPr>
          <w:p w14:paraId="540D5839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WWPS-5 (str. Decebal 71)</w:t>
            </w:r>
          </w:p>
          <w:p w14:paraId="1EFE7546" w14:textId="24C8F221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22E5CDDB" w14:textId="4BFD9455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651712B6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1F9E39EC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480FD0C3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2.18</w:t>
            </w:r>
          </w:p>
        </w:tc>
        <w:tc>
          <w:tcPr>
            <w:tcW w:w="4050" w:type="dxa"/>
            <w:vAlign w:val="center"/>
          </w:tcPr>
          <w:p w14:paraId="21C8B1BE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WWPS-6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Burebista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17)</w:t>
            </w:r>
          </w:p>
          <w:p w14:paraId="2B5784E4" w14:textId="5A30717F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5791E183" w14:textId="0F7EEF34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128551C2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6AFA1070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1420E04A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2.19</w:t>
            </w:r>
          </w:p>
        </w:tc>
        <w:tc>
          <w:tcPr>
            <w:tcW w:w="4050" w:type="dxa"/>
            <w:vAlign w:val="center"/>
          </w:tcPr>
          <w:p w14:paraId="4C492A48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WWPS-7 (str. </w:t>
            </w:r>
            <w:proofErr w:type="spellStart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Caragiale</w:t>
            </w:r>
            <w:proofErr w:type="spellEnd"/>
            <w:r w:rsidRPr="45C7F918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 3-5)</w:t>
            </w:r>
          </w:p>
          <w:p w14:paraId="2DE7FD39" w14:textId="13AB5E1B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37EA5138" w14:textId="3045FED6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333A9F32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63E87CEF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16557946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2.20</w:t>
            </w:r>
          </w:p>
        </w:tc>
        <w:tc>
          <w:tcPr>
            <w:tcW w:w="4050" w:type="dxa"/>
            <w:vAlign w:val="center"/>
          </w:tcPr>
          <w:p w14:paraId="681A2B26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 xml:space="preserve">Local Data Acquisition and Control Equipment for WWPS-8 (str. </w:t>
            </w:r>
            <w:proofErr w:type="spellStart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Lacului</w:t>
            </w:r>
            <w:proofErr w:type="spellEnd"/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)</w:t>
            </w:r>
          </w:p>
          <w:p w14:paraId="4EF63DE6" w14:textId="084E2718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57B18C60" w14:textId="393E84E8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51632753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1C305E" w:rsidRPr="00F53820" w14:paraId="7322656B" w14:textId="77777777" w:rsidTr="00377A7F">
        <w:tblPrEx>
          <w:jc w:val="center"/>
          <w:tblInd w:w="0" w:type="dxa"/>
        </w:tblPrEx>
        <w:trPr>
          <w:jc w:val="center"/>
        </w:trPr>
        <w:tc>
          <w:tcPr>
            <w:tcW w:w="644" w:type="dxa"/>
            <w:gridSpan w:val="2"/>
            <w:vAlign w:val="center"/>
          </w:tcPr>
          <w:p w14:paraId="690DB83C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sz w:val="20"/>
                <w:szCs w:val="20"/>
                <w:lang w:val="en-US"/>
              </w:rPr>
              <w:t>2.21</w:t>
            </w:r>
          </w:p>
        </w:tc>
        <w:tc>
          <w:tcPr>
            <w:tcW w:w="4050" w:type="dxa"/>
            <w:vAlign w:val="center"/>
          </w:tcPr>
          <w:p w14:paraId="4E61C6B7" w14:textId="77777777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  <w:t>Local Data Acquisition and Control Equipment for MWWPS (SPPAU)</w:t>
            </w:r>
          </w:p>
          <w:p w14:paraId="18112A0F" w14:textId="2E7D932C" w:rsidR="001C305E" w:rsidRPr="00F53820" w:rsidRDefault="001C305E" w:rsidP="001C305E">
            <w:pPr>
              <w:rPr>
                <w:rFonts w:ascii="Myriad Pro" w:hAnsi="Myriad Pro"/>
                <w:b/>
                <w:bCs/>
                <w:sz w:val="20"/>
                <w:szCs w:val="20"/>
                <w:lang w:val="en-US"/>
              </w:rPr>
            </w:pPr>
            <w:r w:rsidRPr="00F53820"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 xml:space="preserve">For detailed requirements see chapter 5 and 6.8 of </w:t>
            </w:r>
            <w:r>
              <w:rPr>
                <w:rFonts w:ascii="Myriad Pro" w:hAnsi="Myriad Pro"/>
                <w:i/>
                <w:iCs/>
                <w:color w:val="0070C0"/>
                <w:sz w:val="20"/>
                <w:szCs w:val="20"/>
                <w:lang w:val="en-US"/>
              </w:rPr>
              <w:t>Annex 1</w:t>
            </w:r>
          </w:p>
        </w:tc>
        <w:tc>
          <w:tcPr>
            <w:tcW w:w="1440" w:type="dxa"/>
            <w:vAlign w:val="center"/>
          </w:tcPr>
          <w:p w14:paraId="6587312D" w14:textId="2283BF20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Align w:val="center"/>
          </w:tcPr>
          <w:p w14:paraId="0E76803D" w14:textId="77777777" w:rsidR="001C305E" w:rsidRPr="00F53820" w:rsidRDefault="001C305E" w:rsidP="001C305E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</w:tbl>
    <w:p w14:paraId="308528BE" w14:textId="77777777" w:rsidR="0078249E" w:rsidRDefault="0078249E"/>
    <w:sectPr w:rsidR="0078249E" w:rsidSect="00E67BB6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F98"/>
    <w:multiLevelType w:val="hybridMultilevel"/>
    <w:tmpl w:val="DB3C208E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71AED"/>
    <w:multiLevelType w:val="hybridMultilevel"/>
    <w:tmpl w:val="7C647192"/>
    <w:lvl w:ilvl="0" w:tplc="589244DA">
      <w:start w:val="3"/>
      <w:numFmt w:val="bullet"/>
      <w:lvlText w:val="-"/>
      <w:lvlJc w:val="left"/>
      <w:pPr>
        <w:ind w:left="1043" w:hanging="360"/>
      </w:pPr>
      <w:rPr>
        <w:rFonts w:ascii="Times New Roman" w:eastAsiaTheme="minorEastAs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" w15:restartNumberingAfterBreak="0">
    <w:nsid w:val="6254025A"/>
    <w:multiLevelType w:val="hybridMultilevel"/>
    <w:tmpl w:val="D33E9730"/>
    <w:lvl w:ilvl="0" w:tplc="589244D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069425">
    <w:abstractNumId w:val="0"/>
  </w:num>
  <w:num w:numId="2" w16cid:durableId="1019237650">
    <w:abstractNumId w:val="2"/>
  </w:num>
  <w:num w:numId="3" w16cid:durableId="133275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9E"/>
    <w:rsid w:val="001918D3"/>
    <w:rsid w:val="001C305E"/>
    <w:rsid w:val="001C5A82"/>
    <w:rsid w:val="001E351F"/>
    <w:rsid w:val="00281EF0"/>
    <w:rsid w:val="00377A7F"/>
    <w:rsid w:val="003C5798"/>
    <w:rsid w:val="00486F7D"/>
    <w:rsid w:val="004B251C"/>
    <w:rsid w:val="004E6EA8"/>
    <w:rsid w:val="005641D2"/>
    <w:rsid w:val="00583414"/>
    <w:rsid w:val="006242AF"/>
    <w:rsid w:val="00640BCF"/>
    <w:rsid w:val="006977C9"/>
    <w:rsid w:val="007324DD"/>
    <w:rsid w:val="0075069C"/>
    <w:rsid w:val="0078249E"/>
    <w:rsid w:val="007F070B"/>
    <w:rsid w:val="00AF6DDC"/>
    <w:rsid w:val="00B1236C"/>
    <w:rsid w:val="00DC486D"/>
    <w:rsid w:val="00DD3462"/>
    <w:rsid w:val="00E2252F"/>
    <w:rsid w:val="00E41013"/>
    <w:rsid w:val="00E67BB6"/>
    <w:rsid w:val="00F15D4A"/>
    <w:rsid w:val="00F5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FDDA"/>
  <w15:chartTrackingRefBased/>
  <w15:docId w15:val="{1F88A75E-C44C-43C6-B516-4B81EBFC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49E"/>
    <w:rPr>
      <w:kern w:val="0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824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apis Bulleted List,Dot pt,F5 List Paragraph,List Paragraph Char Char Char,Indicator Text,Numbered Para 1,Bullet 1,List Paragraph12,Bullet Points,MAIN CONTENT,WB Para,List 100s,List Paragraph (numbered (a)),Bullets,References,Ha,heading 4"/>
    <w:basedOn w:val="Normal"/>
    <w:link w:val="ListparagrafCaracter"/>
    <w:uiPriority w:val="34"/>
    <w:qFormat/>
    <w:rsid w:val="0078249E"/>
    <w:pPr>
      <w:ind w:left="720"/>
      <w:contextualSpacing/>
    </w:pPr>
  </w:style>
  <w:style w:type="character" w:customStyle="1" w:styleId="ListparagrafCaracter">
    <w:name w:val="Listă paragraf Caracter"/>
    <w:aliases w:val="Lapis Bulleted List Caracter,Dot pt Caracter,F5 List Paragraph Caracter,List Paragraph Char Char Char Caracter,Indicator Text Caracter,Numbered Para 1 Caracter,Bullet 1 Caracter,List Paragraph12 Caracter,Bullet Points Caracter"/>
    <w:basedOn w:val="Fontdeparagrafimplicit"/>
    <w:link w:val="Listparagraf"/>
    <w:uiPriority w:val="34"/>
    <w:qFormat/>
    <w:rsid w:val="0078249E"/>
    <w:rPr>
      <w:kern w:val="0"/>
      <w:lang w:val="en-GB"/>
      <w14:ligatures w14:val="none"/>
    </w:rPr>
  </w:style>
  <w:style w:type="paragraph" w:styleId="Revizuire">
    <w:name w:val="Revision"/>
    <w:hidden/>
    <w:uiPriority w:val="99"/>
    <w:semiHidden/>
    <w:rsid w:val="00AF6DDC"/>
    <w:pPr>
      <w:spacing w:after="0" w:line="240" w:lineRule="auto"/>
    </w:pPr>
    <w:rPr>
      <w:kern w:val="0"/>
      <w:lang w:val="en-GB"/>
      <w14:ligatures w14:val="none"/>
    </w:rPr>
  </w:style>
  <w:style w:type="character" w:styleId="Referincomentariu">
    <w:name w:val="annotation reference"/>
    <w:basedOn w:val="Fontdeparagrafimplicit"/>
    <w:uiPriority w:val="99"/>
    <w:semiHidden/>
    <w:unhideWhenUsed/>
    <w:rsid w:val="00E410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41013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41013"/>
    <w:rPr>
      <w:kern w:val="0"/>
      <w:sz w:val="20"/>
      <w:szCs w:val="20"/>
      <w:lang w:val="en-GB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410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41013"/>
    <w:rPr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488AC4D54D41969A52DC2C19756A" ma:contentTypeVersion="23" ma:contentTypeDescription="Create a new document." ma:contentTypeScope="" ma:versionID="3d761d2399db8dfaf1aa81cabd14ff02">
  <xsd:schema xmlns:xsd="http://www.w3.org/2001/XMLSchema" xmlns:xs="http://www.w3.org/2001/XMLSchema" xmlns:p="http://schemas.microsoft.com/office/2006/metadata/properties" xmlns:ns2="e3444403-f3ee-4177-94fe-65e1cbd0c3f2" xmlns:ns3="45e793ef-0031-4b09-a8ac-54742f93ccb1" targetNamespace="http://schemas.microsoft.com/office/2006/metadata/properties" ma:root="true" ma:fieldsID="492b3d43f006125d29d5f7574b20c58b" ns2:_="" ns3:_="">
    <xsd:import namespace="e3444403-f3ee-4177-94fe-65e1cbd0c3f2"/>
    <xsd:import namespace="45e793ef-0031-4b09-a8ac-54742f93ccb1"/>
    <xsd:element name="properties">
      <xsd:complexType>
        <xsd:sequence>
          <xsd:element name="documentManagement">
            <xsd:complexType>
              <xsd:all>
                <xsd:element ref="ns2:OriginalNegotiationId" minOccurs="0"/>
                <xsd:element ref="ns2:OriginalFileName" minOccurs="0"/>
                <xsd:element ref="ns2:NegotiationNumber" minOccurs="0"/>
                <xsd:element ref="ns2:FileNameDescription" minOccurs="0"/>
                <xsd:element ref="ns2:FileClassificationMode" minOccurs="0"/>
                <xsd:element ref="ns2:Document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oken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44403-f3ee-4177-94fe-65e1cbd0c3f2" elementFormDefault="qualified">
    <xsd:import namespace="http://schemas.microsoft.com/office/2006/documentManagement/types"/>
    <xsd:import namespace="http://schemas.microsoft.com/office/infopath/2007/PartnerControls"/>
    <xsd:element name="OriginalNegotiationId" ma:index="8" nillable="true" ma:displayName="OriginalNegotiationId" ma:format="Dropdown" ma:indexed="true" ma:internalName="OriginalNegotiationId">
      <xsd:simpleType>
        <xsd:restriction base="dms:Text">
          <xsd:maxLength value="255"/>
        </xsd:restriction>
      </xsd:simpleType>
    </xsd:element>
    <xsd:element name="OriginalFileName" ma:index="9" nillable="true" ma:displayName="OriginalFileName" ma:format="Dropdown" ma:indexed="true" ma:internalName="OriginalFileName">
      <xsd:simpleType>
        <xsd:restriction base="dms:Text">
          <xsd:maxLength value="255"/>
        </xsd:restriction>
      </xsd:simpleType>
    </xsd:element>
    <xsd:element name="NegotiationNumber" ma:index="10" nillable="true" ma:displayName="NegotiationNumber" ma:format="Dropdown" ma:indexed="true" ma:internalName="NegotiationNumber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dexed="true" ma:internalName="FileNameDescription">
      <xsd:simpleType>
        <xsd:restriction base="dms:Text">
          <xsd:maxLength value="255"/>
        </xsd:restriction>
      </xsd:simpleType>
    </xsd:element>
    <xsd:element name="FileClassificationMode" ma:index="12" nillable="true" ma:displayName="FileClassificationMode" ma:format="Dropdown" ma:indexed="true" ma:internalName="FileClassificationMode">
      <xsd:simpleType>
        <xsd:restriction base="dms:Text">
          <xsd:maxLength value="255"/>
        </xsd:restriction>
      </xsd:simpleType>
    </xsd:element>
    <xsd:element name="DocumentCategory" ma:index="13" nillable="true" ma:displayName="DocumentCategory" ma:format="Dropdown" ma:indexed="true" ma:internalName="DocumentCategory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ken" ma:index="18" nillable="true" ma:displayName="Token" ma:format="Dropdown" ma:indexed="true" ma:internalName="Token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3ef-0031-4b09-a8ac-54742f93ccb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0ab169-fd40-457e-8ade-9aed70a7d787}" ma:internalName="TaxCatchAll" ma:showField="CatchAllData" ma:web="45e793ef-0031-4b09-a8ac-54742f93c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44403-f3ee-4177-94fe-65e1cbd0c3f2">
      <Terms xmlns="http://schemas.microsoft.com/office/infopath/2007/PartnerControls"/>
    </lcf76f155ced4ddcb4097134ff3c332f>
    <TaxCatchAll xmlns="45e793ef-0031-4b09-a8ac-54742f93ccb1" xsi:nil="true"/>
    <NegotiationNumber xmlns="e3444403-f3ee-4177-94fe-65e1cbd0c3f2">UNDP-MDA-00392</NegotiationNumber>
    <DocumentCategory xmlns="e3444403-f3ee-4177-94fe-65e1cbd0c3f2">TO_SUPPLIER</DocumentCategory>
    <FileClassificationMode xmlns="e3444403-f3ee-4177-94fe-65e1cbd0c3f2">Public</FileClassificationMode>
    <FileNameDescription xmlns="e3444403-f3ee-4177-94fe-65e1cbd0c3f2" xsi:nil="true"/>
    <OriginalFileName xmlns="e3444403-f3ee-4177-94fe-65e1cbd0c3f2">Annex 2_Technical Responsiveness Table.docx</OriginalFileName>
    <OriginalNegotiationId xmlns="e3444403-f3ee-4177-94fe-65e1cbd0c3f2">1735068</OriginalNegotiationId>
    <_dlc_DocId xmlns="45e793ef-0031-4b09-a8ac-54742f93ccb1">UNDPPUBDOCS-2047177221-617280</_dlc_DocId>
    <_dlc_DocIdUrl xmlns="45e793ef-0031-4b09-a8ac-54742f93ccb1">
      <Url>https://undp.sharepoint.com/sites/Docs-Public/_layouts/15/DocIdRedir.aspx?ID=UNDPPUBDOCS-2047177221-617280</Url>
      <Description>UNDPPUBDOCS-2047177221-617280</Description>
    </_dlc_DocIdUrl>
    <Token xmlns="e3444403-f3ee-4177-94fe-65e1cbd0c3f2" xsi:nil="true"/>
    <MediaLengthInSeconds xmlns="e3444403-f3ee-4177-94fe-65e1cbd0c3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157D20-2962-4118-A412-718DC43732EB}"/>
</file>

<file path=customXml/itemProps2.xml><?xml version="1.0" encoding="utf-8"?>
<ds:datastoreItem xmlns:ds="http://schemas.openxmlformats.org/officeDocument/2006/customXml" ds:itemID="{BF61FACD-54AD-4BBA-810E-62B24EFE2317}">
  <ds:schemaRefs>
    <ds:schemaRef ds:uri="http://schemas.microsoft.com/office/2006/metadata/properties"/>
    <ds:schemaRef ds:uri="http://schemas.microsoft.com/office/infopath/2007/PartnerControls"/>
    <ds:schemaRef ds:uri="93c9170e-4503-4779-ac67-a88f740722fb"/>
    <ds:schemaRef ds:uri="95d05e83-e2d3-42f9-ae7c-b888304dba87"/>
  </ds:schemaRefs>
</ds:datastoreItem>
</file>

<file path=customXml/itemProps3.xml><?xml version="1.0" encoding="utf-8"?>
<ds:datastoreItem xmlns:ds="http://schemas.openxmlformats.org/officeDocument/2006/customXml" ds:itemID="{0C6BDC30-0D9D-4AC6-9409-28B1AE6F4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E45B69-D207-42C7-97C4-70A11296A5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4140</Words>
  <Characters>23601</Characters>
  <Application>Microsoft Office Word</Application>
  <DocSecurity>0</DocSecurity>
  <Lines>196</Lines>
  <Paragraphs>55</Paragraphs>
  <ScaleCrop>false</ScaleCrop>
  <Company/>
  <LinksUpToDate>false</LinksUpToDate>
  <CharactersWithSpaces>27686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Balan</dc:creator>
  <cp:keywords/>
  <dc:description/>
  <cp:lastModifiedBy>Serghei Voitovschii</cp:lastModifiedBy>
  <cp:revision>17</cp:revision>
  <dcterms:created xsi:type="dcterms:W3CDTF">2024-01-29T12:32:00Z</dcterms:created>
  <dcterms:modified xsi:type="dcterms:W3CDTF">2024-02-07T07:09:00Z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0x010100703B488AC4D54D41969A52DC2C19756A</vt:lpwstr>
  </property>
  <property fmtid="{D5CDD505-2E9C-101B-9397-08002B2CF9AE}" pid="3" name="MediaServiceImageTags">
    <vt:lpwstr/>
  </property>
  <property fmtid="{D5CDD505-2E9C-101B-9397-08002B2CF9AE}" pid="4" name="_dlc_DocIdItemGuid">
    <vt:lpwstr>9c367406-3c1a-40e5-bf26-9b3f4dfcbc1d</vt:lpwstr>
  </property>
  <property fmtid="{D5CDD505-2E9C-101B-9397-08002B2CF9AE}" pid="5" name="Order">
    <vt:r8>61728000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