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9F719" w14:textId="77777777" w:rsidR="00E1433E" w:rsidRPr="00293A38" w:rsidRDefault="00E1433E" w:rsidP="00E1433E">
      <w:pPr>
        <w:ind w:right="567"/>
        <w:jc w:val="center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LISTA CU CANTITĂȚI DE LUCRĂRI</w:t>
      </w:r>
    </w:p>
    <w:p w14:paraId="26B93919" w14:textId="77777777" w:rsidR="00E1433E" w:rsidRPr="00293A38" w:rsidRDefault="00E1433E" w:rsidP="00E1433E">
      <w:pPr>
        <w:ind w:right="567"/>
        <w:jc w:val="center"/>
        <w:rPr>
          <w:b/>
          <w:bCs/>
          <w:sz w:val="24"/>
          <w:szCs w:val="24"/>
          <w:lang w:val="en-US"/>
        </w:rPr>
      </w:pPr>
      <w:r w:rsidRPr="00293A38">
        <w:rPr>
          <w:b/>
          <w:bCs/>
          <w:sz w:val="24"/>
          <w:szCs w:val="24"/>
          <w:lang w:val="en-US"/>
        </w:rPr>
        <w:t>PENTRU CEREREA</w:t>
      </w:r>
      <w:r>
        <w:rPr>
          <w:b/>
          <w:bCs/>
          <w:sz w:val="24"/>
          <w:szCs w:val="24"/>
          <w:lang w:val="en-US"/>
        </w:rPr>
        <w:t xml:space="preserve"> </w:t>
      </w:r>
      <w:r w:rsidRPr="00293A38">
        <w:rPr>
          <w:b/>
          <w:bCs/>
          <w:sz w:val="24"/>
          <w:szCs w:val="24"/>
          <w:lang w:val="en-US"/>
        </w:rPr>
        <w:t>OFERTEI DE PREŢ</w:t>
      </w:r>
    </w:p>
    <w:p w14:paraId="2AD044B5" w14:textId="77777777" w:rsidR="00E1433E" w:rsidRPr="00293A38" w:rsidRDefault="00E1433E" w:rsidP="00E1433E">
      <w:pPr>
        <w:ind w:right="567"/>
        <w:jc w:val="center"/>
        <w:rPr>
          <w:b/>
          <w:bCs/>
          <w:sz w:val="24"/>
          <w:szCs w:val="24"/>
          <w:lang w:val="en-US"/>
        </w:rPr>
      </w:pPr>
    </w:p>
    <w:p w14:paraId="12E89851" w14:textId="6AF58235" w:rsidR="00E1433E" w:rsidRPr="00FF4791" w:rsidRDefault="00E1433E" w:rsidP="00E1433E">
      <w:pPr>
        <w:ind w:right="567"/>
        <w:rPr>
          <w:sz w:val="24"/>
          <w:szCs w:val="24"/>
          <w:u w:val="single"/>
          <w:lang w:val="en-US"/>
        </w:rPr>
      </w:pPr>
      <w:r w:rsidRPr="00FF4791">
        <w:rPr>
          <w:b/>
          <w:bCs/>
          <w:sz w:val="24"/>
          <w:szCs w:val="24"/>
          <w:u w:val="single"/>
          <w:lang w:val="en-US"/>
        </w:rPr>
        <w:t xml:space="preserve">1. </w:t>
      </w:r>
      <w:proofErr w:type="spellStart"/>
      <w:r w:rsidRPr="00FF4791">
        <w:rPr>
          <w:b/>
          <w:bCs/>
          <w:sz w:val="24"/>
          <w:szCs w:val="24"/>
          <w:u w:val="single"/>
          <w:lang w:val="en-US"/>
        </w:rPr>
        <w:t>Denumerea</w:t>
      </w:r>
      <w:proofErr w:type="spellEnd"/>
      <w:r w:rsidRPr="00FF4791">
        <w:rPr>
          <w:b/>
          <w:bCs/>
          <w:sz w:val="24"/>
          <w:szCs w:val="24"/>
          <w:u w:val="single"/>
          <w:lang w:val="en-US"/>
        </w:rPr>
        <w:t xml:space="preserve"> </w:t>
      </w:r>
      <w:proofErr w:type="spellStart"/>
      <w:r w:rsidRPr="00FF4791">
        <w:rPr>
          <w:b/>
          <w:bCs/>
          <w:sz w:val="24"/>
          <w:szCs w:val="24"/>
          <w:u w:val="single"/>
          <w:lang w:val="en-US"/>
        </w:rPr>
        <w:t>beneficiarului</w:t>
      </w:r>
      <w:proofErr w:type="spellEnd"/>
      <w:r w:rsidRPr="00FF4791">
        <w:rPr>
          <w:b/>
          <w:bCs/>
          <w:sz w:val="24"/>
          <w:szCs w:val="24"/>
          <w:u w:val="single"/>
          <w:lang w:val="en-US"/>
        </w:rPr>
        <w:t xml:space="preserve">: </w:t>
      </w:r>
      <w:proofErr w:type="spellStart"/>
      <w:r w:rsidRPr="00FF4791">
        <w:rPr>
          <w:b/>
          <w:bCs/>
          <w:sz w:val="24"/>
          <w:szCs w:val="24"/>
          <w:u w:val="single"/>
          <w:lang w:val="en-US"/>
        </w:rPr>
        <w:t>Primăria</w:t>
      </w:r>
      <w:proofErr w:type="spellEnd"/>
      <w:r w:rsidRPr="00FF4791">
        <w:rPr>
          <w:b/>
          <w:bCs/>
          <w:sz w:val="24"/>
          <w:szCs w:val="24"/>
          <w:u w:val="single"/>
          <w:lang w:val="en-US"/>
        </w:rPr>
        <w:t xml:space="preserve"> </w:t>
      </w:r>
      <w:proofErr w:type="spellStart"/>
      <w:r w:rsidRPr="00FF4791">
        <w:rPr>
          <w:b/>
          <w:bCs/>
          <w:sz w:val="24"/>
          <w:szCs w:val="24"/>
          <w:u w:val="single"/>
          <w:lang w:val="en-US"/>
        </w:rPr>
        <w:t>municipiului</w:t>
      </w:r>
      <w:proofErr w:type="spellEnd"/>
      <w:r w:rsidRPr="00FF4791">
        <w:rPr>
          <w:b/>
          <w:bCs/>
          <w:sz w:val="24"/>
          <w:szCs w:val="24"/>
          <w:u w:val="single"/>
          <w:lang w:val="en-US"/>
        </w:rPr>
        <w:t xml:space="preserve"> Cahul   </w:t>
      </w:r>
    </w:p>
    <w:p w14:paraId="002816A0" w14:textId="77777777" w:rsidR="00E1433E" w:rsidRPr="00FF4791" w:rsidRDefault="00E1433E" w:rsidP="00E1433E">
      <w:pPr>
        <w:ind w:right="567"/>
        <w:rPr>
          <w:sz w:val="24"/>
          <w:szCs w:val="24"/>
          <w:u w:val="single"/>
          <w:lang w:val="en-US"/>
        </w:rPr>
      </w:pPr>
      <w:r w:rsidRPr="00FF4791">
        <w:rPr>
          <w:b/>
          <w:bCs/>
          <w:sz w:val="24"/>
          <w:szCs w:val="24"/>
          <w:u w:val="single"/>
          <w:lang w:val="en-US"/>
        </w:rPr>
        <w:t xml:space="preserve">2. </w:t>
      </w:r>
      <w:proofErr w:type="spellStart"/>
      <w:r w:rsidRPr="00FF4791">
        <w:rPr>
          <w:b/>
          <w:bCs/>
          <w:sz w:val="24"/>
          <w:szCs w:val="24"/>
          <w:u w:val="single"/>
          <w:lang w:val="en-US"/>
        </w:rPr>
        <w:t>Organizatorul</w:t>
      </w:r>
      <w:proofErr w:type="spellEnd"/>
      <w:r w:rsidRPr="00FF4791">
        <w:rPr>
          <w:b/>
          <w:bCs/>
          <w:sz w:val="24"/>
          <w:szCs w:val="24"/>
          <w:u w:val="single"/>
          <w:lang w:val="en-US"/>
        </w:rPr>
        <w:t xml:space="preserve"> </w:t>
      </w:r>
      <w:proofErr w:type="spellStart"/>
      <w:r w:rsidRPr="00FF4791">
        <w:rPr>
          <w:b/>
          <w:bCs/>
          <w:sz w:val="24"/>
          <w:szCs w:val="24"/>
          <w:u w:val="single"/>
          <w:lang w:val="en-US"/>
        </w:rPr>
        <w:t>procedurii</w:t>
      </w:r>
      <w:proofErr w:type="spellEnd"/>
      <w:r w:rsidRPr="00FF4791">
        <w:rPr>
          <w:b/>
          <w:bCs/>
          <w:sz w:val="24"/>
          <w:szCs w:val="24"/>
          <w:u w:val="single"/>
          <w:lang w:val="en-US"/>
        </w:rPr>
        <w:t xml:space="preserve"> de </w:t>
      </w:r>
      <w:proofErr w:type="spellStart"/>
      <w:r w:rsidRPr="00FF4791">
        <w:rPr>
          <w:b/>
          <w:bCs/>
          <w:sz w:val="24"/>
          <w:szCs w:val="24"/>
          <w:u w:val="single"/>
          <w:lang w:val="en-US"/>
        </w:rPr>
        <w:t>achizi</w:t>
      </w:r>
      <w:proofErr w:type="spellEnd"/>
      <w:r w:rsidRPr="00FF4791">
        <w:rPr>
          <w:b/>
          <w:bCs/>
          <w:sz w:val="24"/>
          <w:szCs w:val="24"/>
          <w:u w:val="single"/>
          <w:lang w:val="ro-RO"/>
        </w:rPr>
        <w:t>ţ</w:t>
      </w:r>
      <w:proofErr w:type="spellStart"/>
      <w:r w:rsidRPr="00FF4791">
        <w:rPr>
          <w:b/>
          <w:bCs/>
          <w:sz w:val="24"/>
          <w:szCs w:val="24"/>
          <w:u w:val="single"/>
          <w:lang w:val="en-US"/>
        </w:rPr>
        <w:t>ie</w:t>
      </w:r>
      <w:proofErr w:type="spellEnd"/>
      <w:r w:rsidRPr="00FF4791">
        <w:rPr>
          <w:b/>
          <w:bCs/>
          <w:sz w:val="24"/>
          <w:szCs w:val="24"/>
          <w:u w:val="single"/>
          <w:lang w:val="en-US"/>
        </w:rPr>
        <w:t xml:space="preserve">: PNUD Moldova/ </w:t>
      </w:r>
      <w:proofErr w:type="spellStart"/>
      <w:r w:rsidRPr="00FF4791">
        <w:rPr>
          <w:b/>
          <w:bCs/>
          <w:sz w:val="24"/>
          <w:szCs w:val="24"/>
          <w:u w:val="single"/>
          <w:lang w:val="en-US"/>
        </w:rPr>
        <w:t>Programul</w:t>
      </w:r>
      <w:proofErr w:type="spellEnd"/>
      <w:r w:rsidRPr="00FF4791">
        <w:rPr>
          <w:b/>
          <w:bCs/>
          <w:sz w:val="24"/>
          <w:szCs w:val="24"/>
          <w:u w:val="single"/>
          <w:lang w:val="en-US"/>
        </w:rPr>
        <w:t xml:space="preserve"> UE4Moldova: </w:t>
      </w:r>
      <w:proofErr w:type="spellStart"/>
      <w:r w:rsidRPr="00FF4791">
        <w:rPr>
          <w:b/>
          <w:bCs/>
          <w:sz w:val="24"/>
          <w:szCs w:val="24"/>
          <w:u w:val="single"/>
          <w:lang w:val="en-US"/>
        </w:rPr>
        <w:t>Regiuni-cheie</w:t>
      </w:r>
      <w:proofErr w:type="spellEnd"/>
      <w:r w:rsidRPr="00FF4791">
        <w:rPr>
          <w:sz w:val="24"/>
          <w:szCs w:val="24"/>
          <w:u w:val="single"/>
          <w:lang w:val="en-US"/>
        </w:rPr>
        <w:t xml:space="preserve"> </w:t>
      </w:r>
    </w:p>
    <w:p w14:paraId="75A111CD" w14:textId="098B8216" w:rsidR="0006089A" w:rsidRPr="00DA6DA3" w:rsidRDefault="00E1433E" w:rsidP="00BE0B7C">
      <w:pPr>
        <w:rPr>
          <w:b/>
          <w:bCs/>
          <w:sz w:val="28"/>
          <w:szCs w:val="28"/>
          <w:u w:val="single"/>
          <w:lang w:val="en-US"/>
        </w:rPr>
      </w:pPr>
      <w:r w:rsidRPr="00FF4791">
        <w:rPr>
          <w:b/>
          <w:bCs/>
          <w:sz w:val="24"/>
          <w:szCs w:val="24"/>
          <w:u w:val="single"/>
          <w:lang w:val="en-US"/>
        </w:rPr>
        <w:t xml:space="preserve">3. </w:t>
      </w:r>
      <w:proofErr w:type="spellStart"/>
      <w:r w:rsidRPr="00FF4791">
        <w:rPr>
          <w:b/>
          <w:bCs/>
          <w:sz w:val="24"/>
          <w:szCs w:val="24"/>
          <w:u w:val="single"/>
          <w:lang w:val="en-US"/>
        </w:rPr>
        <w:t>Obiectul</w:t>
      </w:r>
      <w:proofErr w:type="spellEnd"/>
      <w:r w:rsidRPr="00FF4791">
        <w:rPr>
          <w:b/>
          <w:bCs/>
          <w:sz w:val="24"/>
          <w:szCs w:val="24"/>
          <w:u w:val="single"/>
          <w:lang w:val="en-US"/>
        </w:rPr>
        <w:t xml:space="preserve"> </w:t>
      </w:r>
      <w:proofErr w:type="spellStart"/>
      <w:r w:rsidRPr="00FF4791">
        <w:rPr>
          <w:b/>
          <w:bCs/>
          <w:sz w:val="24"/>
          <w:szCs w:val="24"/>
          <w:u w:val="single"/>
          <w:lang w:val="en-US"/>
        </w:rPr>
        <w:t>achiziţiilor</w:t>
      </w:r>
      <w:proofErr w:type="spellEnd"/>
      <w:r w:rsidR="00FF4791">
        <w:rPr>
          <w:sz w:val="24"/>
          <w:szCs w:val="24"/>
          <w:u w:val="single"/>
          <w:lang w:val="en-US"/>
        </w:rPr>
        <w:t>:</w:t>
      </w:r>
      <w:r w:rsidR="00622A66" w:rsidRPr="00DA6DA3">
        <w:rPr>
          <w:lang w:val="en-US"/>
        </w:rPr>
        <w:t xml:space="preserve"> </w:t>
      </w:r>
      <w:proofErr w:type="spellStart"/>
      <w:r w:rsidR="00BE0B7C" w:rsidRPr="00FF4791">
        <w:rPr>
          <w:b/>
          <w:bCs/>
          <w:sz w:val="24"/>
          <w:szCs w:val="24"/>
          <w:u w:val="single"/>
          <w:lang w:val="en-US"/>
        </w:rPr>
        <w:t>Amenajarea</w:t>
      </w:r>
      <w:proofErr w:type="spellEnd"/>
      <w:r w:rsidR="00BE0B7C" w:rsidRPr="00FF4791">
        <w:rPr>
          <w:b/>
          <w:bCs/>
          <w:sz w:val="24"/>
          <w:szCs w:val="24"/>
          <w:u w:val="single"/>
          <w:lang w:val="en-US"/>
        </w:rPr>
        <w:t xml:space="preserve"> </w:t>
      </w:r>
      <w:proofErr w:type="spellStart"/>
      <w:r w:rsidR="00BE0B7C" w:rsidRPr="00FF4791">
        <w:rPr>
          <w:b/>
          <w:bCs/>
          <w:sz w:val="24"/>
          <w:szCs w:val="24"/>
          <w:u w:val="single"/>
          <w:lang w:val="en-US"/>
        </w:rPr>
        <w:t>Pietei</w:t>
      </w:r>
      <w:proofErr w:type="spellEnd"/>
      <w:r w:rsidR="00BE0B7C" w:rsidRPr="00FF4791">
        <w:rPr>
          <w:b/>
          <w:bCs/>
          <w:sz w:val="24"/>
          <w:szCs w:val="24"/>
          <w:u w:val="single"/>
          <w:lang w:val="en-US"/>
        </w:rPr>
        <w:t xml:space="preserve"> </w:t>
      </w:r>
      <w:proofErr w:type="spellStart"/>
      <w:r w:rsidR="00BE0B7C" w:rsidRPr="00FF4791">
        <w:rPr>
          <w:b/>
          <w:bCs/>
          <w:sz w:val="24"/>
          <w:szCs w:val="24"/>
          <w:u w:val="single"/>
          <w:lang w:val="en-US"/>
        </w:rPr>
        <w:t>agro-alimentare</w:t>
      </w:r>
      <w:proofErr w:type="spellEnd"/>
      <w:r w:rsidR="00BE0B7C" w:rsidRPr="00FF4791">
        <w:rPr>
          <w:b/>
          <w:bCs/>
          <w:sz w:val="24"/>
          <w:szCs w:val="24"/>
          <w:u w:val="single"/>
          <w:lang w:val="en-US"/>
        </w:rPr>
        <w:t xml:space="preserve"> </w:t>
      </w:r>
      <w:proofErr w:type="spellStart"/>
      <w:r w:rsidR="00622A66">
        <w:rPr>
          <w:b/>
          <w:bCs/>
          <w:sz w:val="24"/>
          <w:szCs w:val="24"/>
          <w:u w:val="single"/>
          <w:lang w:val="en-US"/>
        </w:rPr>
        <w:t>prin</w:t>
      </w:r>
      <w:proofErr w:type="spellEnd"/>
      <w:r w:rsidR="00BE0B7C" w:rsidRPr="00FF4791">
        <w:rPr>
          <w:b/>
          <w:bCs/>
          <w:sz w:val="24"/>
          <w:szCs w:val="24"/>
          <w:u w:val="single"/>
          <w:lang w:val="en-US"/>
        </w:rPr>
        <w:t xml:space="preserve"> </w:t>
      </w:r>
      <w:proofErr w:type="spellStart"/>
      <w:r w:rsidR="00BE0B7C" w:rsidRPr="00FF4791">
        <w:rPr>
          <w:b/>
          <w:bCs/>
          <w:sz w:val="24"/>
          <w:szCs w:val="24"/>
          <w:u w:val="single"/>
          <w:lang w:val="en-US"/>
        </w:rPr>
        <w:t>constructia</w:t>
      </w:r>
      <w:proofErr w:type="spellEnd"/>
      <w:r w:rsidR="00BE0B7C" w:rsidRPr="00FF4791">
        <w:rPr>
          <w:b/>
          <w:bCs/>
          <w:sz w:val="24"/>
          <w:szCs w:val="24"/>
          <w:u w:val="single"/>
          <w:lang w:val="en-US"/>
        </w:rPr>
        <w:t xml:space="preserve"> </w:t>
      </w:r>
      <w:proofErr w:type="spellStart"/>
      <w:r w:rsidR="00BE0B7C" w:rsidRPr="00FF4791">
        <w:rPr>
          <w:b/>
          <w:bCs/>
          <w:sz w:val="24"/>
          <w:szCs w:val="24"/>
          <w:u w:val="single"/>
          <w:lang w:val="en-US"/>
        </w:rPr>
        <w:t>Halei</w:t>
      </w:r>
      <w:proofErr w:type="spellEnd"/>
      <w:r w:rsidR="00BE0B7C" w:rsidRPr="00FF4791">
        <w:rPr>
          <w:b/>
          <w:bCs/>
          <w:sz w:val="24"/>
          <w:szCs w:val="24"/>
          <w:u w:val="single"/>
          <w:lang w:val="en-US"/>
        </w:rPr>
        <w:t xml:space="preserve"> </w:t>
      </w:r>
      <w:proofErr w:type="spellStart"/>
      <w:r w:rsidR="00BE0B7C" w:rsidRPr="00FF4791">
        <w:rPr>
          <w:b/>
          <w:bCs/>
          <w:sz w:val="24"/>
          <w:szCs w:val="24"/>
          <w:u w:val="single"/>
          <w:lang w:val="en-US"/>
        </w:rPr>
        <w:t>comerciale</w:t>
      </w:r>
      <w:proofErr w:type="spellEnd"/>
      <w:r w:rsidR="00BE0B7C" w:rsidRPr="00FF4791">
        <w:rPr>
          <w:b/>
          <w:bCs/>
          <w:sz w:val="24"/>
          <w:szCs w:val="24"/>
          <w:u w:val="single"/>
          <w:lang w:val="en-US"/>
        </w:rPr>
        <w:t xml:space="preserve"> </w:t>
      </w:r>
      <w:proofErr w:type="gramStart"/>
      <w:r w:rsidR="00622A66">
        <w:rPr>
          <w:b/>
          <w:bCs/>
          <w:sz w:val="24"/>
          <w:szCs w:val="24"/>
          <w:u w:val="single"/>
          <w:lang w:val="en-US"/>
        </w:rPr>
        <w:t xml:space="preserve">din </w:t>
      </w:r>
      <w:r w:rsidR="00BE0B7C" w:rsidRPr="00FF4791">
        <w:rPr>
          <w:b/>
          <w:bCs/>
          <w:sz w:val="24"/>
          <w:szCs w:val="24"/>
          <w:u w:val="single"/>
          <w:lang w:val="en-US"/>
        </w:rPr>
        <w:t xml:space="preserve"> </w:t>
      </w:r>
      <w:proofErr w:type="spellStart"/>
      <w:r w:rsidR="00BE0B7C" w:rsidRPr="00FF4791">
        <w:rPr>
          <w:b/>
          <w:bCs/>
          <w:sz w:val="24"/>
          <w:szCs w:val="24"/>
          <w:u w:val="single"/>
          <w:lang w:val="en-US"/>
        </w:rPr>
        <w:t>mun</w:t>
      </w:r>
      <w:r w:rsidR="00622A66">
        <w:rPr>
          <w:b/>
          <w:bCs/>
          <w:sz w:val="24"/>
          <w:szCs w:val="24"/>
          <w:u w:val="single"/>
          <w:lang w:val="en-US"/>
        </w:rPr>
        <w:t>icipiul</w:t>
      </w:r>
      <w:proofErr w:type="spellEnd"/>
      <w:proofErr w:type="gramEnd"/>
      <w:r w:rsidR="00BE0B7C" w:rsidRPr="00FF4791">
        <w:rPr>
          <w:b/>
          <w:bCs/>
          <w:sz w:val="24"/>
          <w:szCs w:val="24"/>
          <w:u w:val="single"/>
          <w:lang w:val="en-US"/>
        </w:rPr>
        <w:t xml:space="preserve"> </w:t>
      </w:r>
      <w:r w:rsidR="00BE0B7C" w:rsidRPr="00DA6DA3">
        <w:rPr>
          <w:b/>
          <w:bCs/>
          <w:sz w:val="24"/>
          <w:szCs w:val="24"/>
          <w:u w:val="single"/>
          <w:lang w:val="en-US"/>
        </w:rPr>
        <w:t>Cahul, str. Dunarii 6/B</w:t>
      </w:r>
      <w:r w:rsidRPr="00FF4791">
        <w:rPr>
          <w:sz w:val="24"/>
          <w:szCs w:val="24"/>
          <w:u w:val="single"/>
          <w:lang w:val="en-US"/>
        </w:rPr>
        <w:t xml:space="preserve"> </w:t>
      </w:r>
    </w:p>
    <w:p w14:paraId="07F665FD" w14:textId="1B6792ED" w:rsidR="00E1433E" w:rsidRPr="00FF4791" w:rsidRDefault="00E1433E" w:rsidP="00E1433E">
      <w:pPr>
        <w:ind w:right="567"/>
        <w:rPr>
          <w:b/>
          <w:bCs/>
          <w:sz w:val="24"/>
          <w:szCs w:val="24"/>
          <w:u w:val="single"/>
          <w:lang w:val="ro-MD"/>
        </w:rPr>
      </w:pPr>
      <w:r w:rsidRPr="00DA6DA3">
        <w:rPr>
          <w:b/>
          <w:bCs/>
          <w:sz w:val="28"/>
          <w:szCs w:val="28"/>
          <w:u w:val="single"/>
          <w:lang w:val="en-US"/>
        </w:rPr>
        <w:t>Co</w:t>
      </w:r>
      <w:r w:rsidR="00FF4791">
        <w:rPr>
          <w:b/>
          <w:bCs/>
          <w:sz w:val="28"/>
          <w:szCs w:val="28"/>
          <w:u w:val="single"/>
          <w:lang w:val="ro-MD"/>
        </w:rPr>
        <w:t>mpartimente: Construcții din beton armat monolit, construcții metalice</w:t>
      </w:r>
    </w:p>
    <w:p w14:paraId="12B35163" w14:textId="77777777" w:rsidR="00E1433E" w:rsidRPr="00061FA8" w:rsidRDefault="00E1433E" w:rsidP="00E1433E">
      <w:pPr>
        <w:ind w:right="567"/>
        <w:rPr>
          <w:b/>
          <w:bCs/>
          <w:sz w:val="24"/>
          <w:szCs w:val="24"/>
          <w:u w:val="single"/>
          <w:lang w:val="en-US"/>
        </w:rPr>
      </w:pPr>
      <w:r w:rsidRPr="00061FA8">
        <w:rPr>
          <w:b/>
          <w:bCs/>
          <w:sz w:val="24"/>
          <w:szCs w:val="24"/>
          <w:u w:val="single"/>
          <w:lang w:val="en-US"/>
        </w:rPr>
        <w:t xml:space="preserve"> </w:t>
      </w:r>
    </w:p>
    <w:p w14:paraId="0445F878" w14:textId="77777777" w:rsidR="00E1433E" w:rsidRDefault="00E1433E" w:rsidP="00E1433E">
      <w:pPr>
        <w:ind w:right="567"/>
        <w:rPr>
          <w:b/>
          <w:bCs/>
          <w:sz w:val="24"/>
          <w:szCs w:val="24"/>
          <w:u w:val="single"/>
          <w:lang w:val="en-US"/>
        </w:rPr>
      </w:pPr>
      <w:r>
        <w:rPr>
          <w:b/>
          <w:bCs/>
          <w:sz w:val="24"/>
          <w:szCs w:val="24"/>
          <w:u w:val="single"/>
          <w:lang w:val="en-US"/>
        </w:rPr>
        <w:t xml:space="preserve">Valuta </w:t>
      </w:r>
      <w:proofErr w:type="spellStart"/>
      <w:r>
        <w:rPr>
          <w:b/>
          <w:bCs/>
          <w:sz w:val="24"/>
          <w:szCs w:val="24"/>
          <w:u w:val="single"/>
          <w:lang w:val="en-US"/>
        </w:rPr>
        <w:t>ofertei</w:t>
      </w:r>
      <w:proofErr w:type="spellEnd"/>
      <w:r>
        <w:rPr>
          <w:b/>
          <w:bCs/>
          <w:sz w:val="24"/>
          <w:szCs w:val="24"/>
          <w:u w:val="single"/>
          <w:lang w:val="en-US"/>
        </w:rPr>
        <w:t xml:space="preserve"> USD</w:t>
      </w:r>
    </w:p>
    <w:p w14:paraId="7BB0C94E" w14:textId="77777777" w:rsidR="004B0C05" w:rsidRDefault="004B0C05" w:rsidP="00E1433E">
      <w:pPr>
        <w:ind w:right="567"/>
        <w:rPr>
          <w:b/>
          <w:bCs/>
          <w:sz w:val="24"/>
          <w:szCs w:val="24"/>
          <w:u w:val="single"/>
          <w:lang w:val="en-US"/>
        </w:rPr>
      </w:pPr>
    </w:p>
    <w:tbl>
      <w:tblPr>
        <w:tblW w:w="1049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709"/>
        <w:gridCol w:w="1276"/>
        <w:gridCol w:w="3544"/>
        <w:gridCol w:w="850"/>
        <w:gridCol w:w="1276"/>
        <w:gridCol w:w="1417"/>
        <w:gridCol w:w="1418"/>
      </w:tblGrid>
      <w:tr w:rsidR="00BB37CC" w:rsidRPr="00BB37CC" w14:paraId="5BC7A68B" w14:textId="77777777" w:rsidTr="00120209">
        <w:trPr>
          <w:cantSplit/>
          <w:trHeight w:val="314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365EEEA8" w14:textId="77777777" w:rsidR="00BB37CC" w:rsidRPr="00BB37CC" w:rsidRDefault="00BB37CC" w:rsidP="00BB37CC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№</w:t>
            </w:r>
          </w:p>
          <w:p w14:paraId="72F667F6" w14:textId="77777777" w:rsidR="00BB37CC" w:rsidRPr="00BB37CC" w:rsidRDefault="00BB37CC" w:rsidP="00BB37CC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B37CC">
              <w:rPr>
                <w:sz w:val="22"/>
                <w:szCs w:val="22"/>
                <w:lang w:val="en-US"/>
              </w:rPr>
              <w:t>crt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71FF4CC3" w14:textId="77777777" w:rsidR="00BB37CC" w:rsidRPr="00BB37CC" w:rsidRDefault="00BB37CC" w:rsidP="00BB37CC">
            <w:pPr>
              <w:ind w:left="-120" w:right="-108"/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ro-RO"/>
              </w:rPr>
              <w:t>Simbol</w:t>
            </w:r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r w:rsidRPr="00BB37CC">
              <w:rPr>
                <w:sz w:val="22"/>
                <w:szCs w:val="22"/>
                <w:lang w:val="ro-RO"/>
              </w:rPr>
              <w:t>norme</w:t>
            </w:r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r w:rsidRPr="00BB37CC">
              <w:rPr>
                <w:sz w:val="22"/>
                <w:szCs w:val="22"/>
                <w:lang w:val="ro-RO"/>
              </w:rPr>
              <w:t xml:space="preserve">şi Cod </w:t>
            </w:r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r w:rsidRPr="00BB37CC">
              <w:rPr>
                <w:sz w:val="22"/>
                <w:szCs w:val="22"/>
                <w:lang w:val="ro-RO"/>
              </w:rPr>
              <w:t>resurse</w:t>
            </w:r>
          </w:p>
        </w:tc>
        <w:tc>
          <w:tcPr>
            <w:tcW w:w="35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6A30D38B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ro-RO"/>
              </w:rPr>
            </w:pPr>
          </w:p>
          <w:p w14:paraId="6E305B54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ro-RO"/>
              </w:rPr>
              <w:t>Lucrări şi cheltuieli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502C8B91" w14:textId="77777777" w:rsidR="00BB37CC" w:rsidRPr="00BB37CC" w:rsidRDefault="00BB37CC" w:rsidP="00BB37CC">
            <w:pPr>
              <w:ind w:left="-108" w:right="-108"/>
              <w:jc w:val="center"/>
              <w:rPr>
                <w:sz w:val="22"/>
                <w:szCs w:val="22"/>
                <w:lang w:val="ro-RO"/>
              </w:rPr>
            </w:pPr>
          </w:p>
          <w:p w14:paraId="57F322CD" w14:textId="77777777" w:rsidR="00BB37CC" w:rsidRPr="00BB37CC" w:rsidRDefault="00BB37CC" w:rsidP="00BB37CC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ro-RO"/>
              </w:rPr>
              <w:t>U.M.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258AE63F" w14:textId="77777777" w:rsidR="00BB37CC" w:rsidRPr="00BB37CC" w:rsidRDefault="00BB37CC" w:rsidP="00BB37CC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ro-RO"/>
              </w:rPr>
              <w:t>Cantitate conform datelor din proiect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5CAFB535" w14:textId="59B2634C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B37CC">
              <w:rPr>
                <w:sz w:val="22"/>
                <w:szCs w:val="22"/>
                <w:lang w:val="en-US"/>
              </w:rPr>
              <w:t>Valoarea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deviz</w:t>
            </w:r>
            <w:proofErr w:type="spellEnd"/>
            <w:r w:rsidR="00DC7F3B">
              <w:rPr>
                <w:sz w:val="22"/>
                <w:szCs w:val="22"/>
                <w:lang w:val="en-US"/>
              </w:rPr>
              <w:t xml:space="preserve"> -</w:t>
            </w:r>
            <w:proofErr w:type="spellStart"/>
            <w:r w:rsidR="00DC7F3B">
              <w:rPr>
                <w:sz w:val="22"/>
                <w:szCs w:val="22"/>
                <w:lang w:val="en-US"/>
              </w:rPr>
              <w:t>ofertă</w:t>
            </w:r>
            <w:proofErr w:type="spellEnd"/>
          </w:p>
        </w:tc>
      </w:tr>
      <w:tr w:rsidR="00BB37CC" w:rsidRPr="00BB37CC" w14:paraId="782BD895" w14:textId="77777777" w:rsidTr="00120209">
        <w:trPr>
          <w:cantSplit/>
        </w:trPr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154CF8BE" w14:textId="77777777" w:rsidR="00BB37CC" w:rsidRPr="00BB37CC" w:rsidRDefault="00BB37CC" w:rsidP="00BB37CC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44EF471F" w14:textId="77777777" w:rsidR="00BB37CC" w:rsidRPr="00BB37CC" w:rsidRDefault="00BB37CC" w:rsidP="00BB37CC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2A884FA6" w14:textId="77777777" w:rsidR="00BB37CC" w:rsidRPr="00BB37CC" w:rsidRDefault="00BB37CC" w:rsidP="00BB37CC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4A644F8C" w14:textId="77777777" w:rsidR="00BB37CC" w:rsidRPr="00BB37CC" w:rsidRDefault="00BB37CC" w:rsidP="00BB37CC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54C8933" w14:textId="77777777" w:rsidR="00BB37CC" w:rsidRPr="00BB37CC" w:rsidRDefault="00BB37CC" w:rsidP="00BB37CC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64382D1C" w14:textId="4D049B96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ro-RO"/>
              </w:rPr>
              <w:t>Pe unitate de măsură</w:t>
            </w:r>
            <w:r w:rsidR="00AB4241">
              <w:rPr>
                <w:sz w:val="22"/>
                <w:szCs w:val="22"/>
                <w:lang w:val="ro-RO"/>
              </w:rPr>
              <w:t>,$</w:t>
            </w:r>
          </w:p>
          <w:p w14:paraId="5A27853B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————</w:t>
            </w:r>
          </w:p>
          <w:p w14:paraId="392EFE27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 xml:space="preserve">incl.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salariu</w:t>
            </w:r>
            <w:proofErr w:type="spellEnd"/>
          </w:p>
          <w:p w14:paraId="5AD8F037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4F8443D9" w14:textId="3A70BA2C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proofErr w:type="gramStart"/>
            <w:r w:rsidRPr="00BB37CC">
              <w:rPr>
                <w:sz w:val="22"/>
                <w:szCs w:val="22"/>
                <w:lang w:val="en-US"/>
              </w:rPr>
              <w:t>Total</w:t>
            </w:r>
            <w:r w:rsidR="00AB4241">
              <w:rPr>
                <w:sz w:val="22"/>
                <w:szCs w:val="22"/>
                <w:lang w:val="en-US"/>
              </w:rPr>
              <w:t>,$</w:t>
            </w:r>
            <w:proofErr w:type="gramEnd"/>
          </w:p>
          <w:p w14:paraId="202BBBD1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—————</w:t>
            </w:r>
          </w:p>
          <w:p w14:paraId="48D10E8D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 xml:space="preserve">incl.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salariu</w:t>
            </w:r>
            <w:proofErr w:type="spellEnd"/>
          </w:p>
          <w:p w14:paraId="172817F5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14:paraId="4520D061" w14:textId="77777777" w:rsidR="00BB37CC" w:rsidRPr="00BB37CC" w:rsidRDefault="00BB37CC" w:rsidP="00BB37CC">
      <w:pPr>
        <w:rPr>
          <w:sz w:val="2"/>
          <w:szCs w:val="2"/>
          <w:lang w:val="en-US"/>
        </w:rPr>
      </w:pPr>
    </w:p>
    <w:tbl>
      <w:tblPr>
        <w:tblW w:w="1049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675"/>
        <w:gridCol w:w="34"/>
        <w:gridCol w:w="1100"/>
        <w:gridCol w:w="176"/>
        <w:gridCol w:w="2598"/>
        <w:gridCol w:w="236"/>
        <w:gridCol w:w="710"/>
        <w:gridCol w:w="506"/>
        <w:gridCol w:w="344"/>
        <w:gridCol w:w="142"/>
        <w:gridCol w:w="932"/>
        <w:gridCol w:w="202"/>
        <w:gridCol w:w="1216"/>
        <w:gridCol w:w="220"/>
        <w:gridCol w:w="1399"/>
      </w:tblGrid>
      <w:tr w:rsidR="00BB37CC" w:rsidRPr="00BB37CC" w14:paraId="574823E3" w14:textId="77777777" w:rsidTr="00DA6DA3">
        <w:trPr>
          <w:cantSplit/>
          <w:tblHeader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16E6E3A5" w14:textId="77777777" w:rsidR="00BB37CC" w:rsidRPr="00BB37CC" w:rsidRDefault="00BB37CC" w:rsidP="00BB37CC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32B7F294" w14:textId="77777777" w:rsidR="00BB37CC" w:rsidRPr="00BB37CC" w:rsidRDefault="00BB37CC" w:rsidP="00BB37CC">
            <w:pPr>
              <w:ind w:left="-120" w:right="-108"/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3544" w:type="dxa"/>
            <w:gridSpan w:val="3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55E1F619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58AB1138" w14:textId="77777777" w:rsidR="00BB37CC" w:rsidRPr="00BB37CC" w:rsidRDefault="00BB37CC" w:rsidP="00BB37CC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35C08004" w14:textId="77777777" w:rsidR="00BB37CC" w:rsidRPr="00BB37CC" w:rsidRDefault="00BB37CC" w:rsidP="00BB37CC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36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5" w:color="auto" w:fill="auto"/>
          </w:tcPr>
          <w:p w14:paraId="34FBD7CB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5" w:color="auto" w:fill="auto"/>
          </w:tcPr>
          <w:p w14:paraId="3C926562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7</w:t>
            </w:r>
          </w:p>
        </w:tc>
      </w:tr>
      <w:tr w:rsidR="00BB37CC" w:rsidRPr="00BB37CC" w14:paraId="06418AC2" w14:textId="77777777" w:rsidTr="00DA6DA3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059599A7" w14:textId="77777777" w:rsidR="00BB37CC" w:rsidRPr="00BB37CC" w:rsidRDefault="00BB37CC" w:rsidP="00BB37CC">
            <w:pPr>
              <w:jc w:val="right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57345B81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0EA75AC7" w14:textId="77777777" w:rsidR="00BB37CC" w:rsidRPr="00BB37CC" w:rsidRDefault="00BB37CC" w:rsidP="00BB37CC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B37CC">
              <w:rPr>
                <w:b/>
                <w:bCs/>
                <w:sz w:val="22"/>
                <w:szCs w:val="22"/>
                <w:lang w:val="en-US"/>
              </w:rPr>
              <w:t xml:space="preserve">1. </w:t>
            </w:r>
            <w:proofErr w:type="spellStart"/>
            <w:r w:rsidRPr="00BB37CC">
              <w:rPr>
                <w:b/>
                <w:bCs/>
                <w:sz w:val="22"/>
                <w:szCs w:val="22"/>
                <w:lang w:val="en-US"/>
              </w:rPr>
              <w:t>Terasamente</w:t>
            </w:r>
            <w:proofErr w:type="spellEnd"/>
          </w:p>
          <w:p w14:paraId="455241E2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7FB660C7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12AB9ECB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36" w:type="dxa"/>
            <w:gridSpan w:val="2"/>
            <w:tcBorders>
              <w:top w:val="nil"/>
              <w:bottom w:val="nil"/>
            </w:tcBorders>
          </w:tcPr>
          <w:p w14:paraId="5CF785D2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99" w:type="dxa"/>
            <w:tcBorders>
              <w:top w:val="nil"/>
              <w:bottom w:val="nil"/>
            </w:tcBorders>
          </w:tcPr>
          <w:p w14:paraId="1ED5AC59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08597B3E" w14:textId="77777777" w:rsidTr="00DA6DA3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1B74DF57" w14:textId="77777777" w:rsidR="00BB37CC" w:rsidRPr="00BB37CC" w:rsidRDefault="00BB37CC" w:rsidP="00BB37CC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6DA8BC2F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7D483E06" w14:textId="77777777" w:rsidR="00BB37CC" w:rsidRPr="00BB37CC" w:rsidRDefault="00BB37CC" w:rsidP="00BB37CC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B37CC">
              <w:rPr>
                <w:b/>
                <w:bCs/>
                <w:sz w:val="22"/>
                <w:szCs w:val="22"/>
                <w:lang w:val="en-US"/>
              </w:rPr>
              <w:t xml:space="preserve">1.1. </w:t>
            </w:r>
            <w:proofErr w:type="spellStart"/>
            <w:r w:rsidRPr="00BB37CC">
              <w:rPr>
                <w:b/>
                <w:bCs/>
                <w:sz w:val="22"/>
                <w:szCs w:val="22"/>
                <w:lang w:val="en-US"/>
              </w:rPr>
              <w:t>Sapatura</w:t>
            </w:r>
            <w:proofErr w:type="spellEnd"/>
          </w:p>
          <w:p w14:paraId="57805C32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725DD948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1565874F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36" w:type="dxa"/>
            <w:gridSpan w:val="2"/>
            <w:tcBorders>
              <w:top w:val="nil"/>
              <w:bottom w:val="nil"/>
            </w:tcBorders>
          </w:tcPr>
          <w:p w14:paraId="7304A7C1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99" w:type="dxa"/>
            <w:tcBorders>
              <w:top w:val="nil"/>
              <w:bottom w:val="nil"/>
            </w:tcBorders>
          </w:tcPr>
          <w:p w14:paraId="14A490F3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05D7C8FF" w14:textId="77777777" w:rsidTr="00DA6DA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BD9BF81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94AABB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TsC03B1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668CF2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  <w:proofErr w:type="spellStart"/>
            <w:r w:rsidRPr="00BB37CC">
              <w:rPr>
                <w:sz w:val="22"/>
                <w:szCs w:val="22"/>
                <w:lang w:val="en-US"/>
              </w:rPr>
              <w:t>Sapatura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mecanica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cu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excavatorul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de 0,40-0,70 mc, cu motor cu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ardere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interna si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comanda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hidraulica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, in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pamint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cu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umiditate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naturala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descarcare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in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depozit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teren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catg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>. II</w:t>
            </w:r>
          </w:p>
          <w:p w14:paraId="4639DE8E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1BC1BB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E3FC1A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43,160</w:t>
            </w:r>
          </w:p>
          <w:p w14:paraId="394B2AC4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0A0626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CE2114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7E8AC82F" w14:textId="77777777" w:rsidTr="00DA6DA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246921D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 xml:space="preserve"> 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603435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TsC03F1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BFAEA6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  <w:proofErr w:type="spellStart"/>
            <w:r w:rsidRPr="00BB37CC">
              <w:rPr>
                <w:sz w:val="22"/>
                <w:szCs w:val="22"/>
                <w:lang w:val="en-US"/>
              </w:rPr>
              <w:t>Sapatura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mecanica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cu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excavatorul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de 0,40-0,70 mc, cu motor cu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ardere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interna si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comanda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hidraulica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, in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pamint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cu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umiditate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naturala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descarcare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in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autovehicule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teren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catg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>. II</w:t>
            </w:r>
          </w:p>
          <w:p w14:paraId="0D9BBE2C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DB4360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B485DA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24,120</w:t>
            </w:r>
          </w:p>
          <w:p w14:paraId="007FDD15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368C06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070D01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7762DB8B" w14:textId="77777777" w:rsidTr="00DA6DA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D2EB7B3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 xml:space="preserve"> 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4A14FB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TsI51A10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13E1E9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  <w:proofErr w:type="spellStart"/>
            <w:r w:rsidRPr="00BB37CC">
              <w:rPr>
                <w:sz w:val="22"/>
                <w:szCs w:val="22"/>
                <w:lang w:val="en-US"/>
              </w:rPr>
              <w:t>Transportarea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pamintului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cu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autobasculanta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de 10 t la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distanta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de 10 km</w:t>
            </w:r>
          </w:p>
          <w:p w14:paraId="6ACE83E1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A63F95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t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E1FFE2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3 859,200</w:t>
            </w:r>
          </w:p>
          <w:p w14:paraId="34226941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30D468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3CD276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2B803AC7" w14:textId="77777777" w:rsidTr="00DA6DA3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6202D2A4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2157C342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3EEA811C" w14:textId="77777777" w:rsidR="00BB37CC" w:rsidRPr="00BB37CC" w:rsidRDefault="00BB37CC" w:rsidP="00BB37CC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B37CC">
              <w:rPr>
                <w:b/>
                <w:bCs/>
                <w:sz w:val="22"/>
                <w:szCs w:val="22"/>
                <w:lang w:val="en-US"/>
              </w:rPr>
              <w:t xml:space="preserve">Total </w:t>
            </w:r>
            <w:proofErr w:type="spellStart"/>
            <w:r w:rsidRPr="00BB37CC">
              <w:rPr>
                <w:b/>
                <w:bCs/>
                <w:sz w:val="22"/>
                <w:szCs w:val="22"/>
                <w:lang w:val="en-US"/>
              </w:rPr>
              <w:t>Sapatura</w:t>
            </w:r>
            <w:proofErr w:type="spellEnd"/>
          </w:p>
          <w:p w14:paraId="4567E99C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  <w:proofErr w:type="spellStart"/>
            <w:r w:rsidRPr="00BB37CC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BB37CC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3E79E8BA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65E2065A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38" w:type="dxa"/>
            <w:gridSpan w:val="3"/>
            <w:tcBorders>
              <w:left w:val="nil"/>
              <w:bottom w:val="single" w:sz="4" w:space="0" w:color="auto"/>
            </w:tcBorders>
          </w:tcPr>
          <w:p w14:paraId="2B1AA248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99" w:type="dxa"/>
            <w:tcBorders>
              <w:bottom w:val="single" w:sz="4" w:space="0" w:color="auto"/>
            </w:tcBorders>
          </w:tcPr>
          <w:p w14:paraId="53E8F808" w14:textId="77777777" w:rsidR="00BB37CC" w:rsidRPr="00BB37CC" w:rsidRDefault="00BB37CC" w:rsidP="0003266F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557841DD" w14:textId="77777777" w:rsidTr="00DA6DA3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715B9F09" w14:textId="77777777" w:rsidR="00BB37CC" w:rsidRPr="00BB37CC" w:rsidRDefault="00BB37CC" w:rsidP="00BB37CC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62F105B1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53744705" w14:textId="77777777" w:rsidR="00BB37CC" w:rsidRPr="00BB37CC" w:rsidRDefault="00BB37CC" w:rsidP="00BB37CC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B37CC">
              <w:rPr>
                <w:b/>
                <w:bCs/>
                <w:sz w:val="22"/>
                <w:szCs w:val="22"/>
                <w:lang w:val="en-US"/>
              </w:rPr>
              <w:t xml:space="preserve">1.2. </w:t>
            </w:r>
            <w:proofErr w:type="spellStart"/>
            <w:r w:rsidRPr="00BB37CC">
              <w:rPr>
                <w:b/>
                <w:bCs/>
                <w:sz w:val="22"/>
                <w:szCs w:val="22"/>
                <w:lang w:val="en-US"/>
              </w:rPr>
              <w:t>Perna</w:t>
            </w:r>
            <w:proofErr w:type="spellEnd"/>
            <w:r w:rsidRPr="00BB37CC">
              <w:rPr>
                <w:b/>
                <w:b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BB37CC">
              <w:rPr>
                <w:b/>
                <w:bCs/>
                <w:sz w:val="22"/>
                <w:szCs w:val="22"/>
                <w:lang w:val="en-US"/>
              </w:rPr>
              <w:t>argila</w:t>
            </w:r>
            <w:proofErr w:type="spellEnd"/>
          </w:p>
          <w:p w14:paraId="2ED55DFD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4A837E36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318DCC83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36" w:type="dxa"/>
            <w:gridSpan w:val="2"/>
            <w:tcBorders>
              <w:top w:val="nil"/>
              <w:bottom w:val="nil"/>
            </w:tcBorders>
          </w:tcPr>
          <w:p w14:paraId="27EB90D6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99" w:type="dxa"/>
            <w:tcBorders>
              <w:top w:val="nil"/>
              <w:bottom w:val="nil"/>
            </w:tcBorders>
          </w:tcPr>
          <w:p w14:paraId="13203404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30D19492" w14:textId="77777777" w:rsidTr="00DA6DA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1838EE9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0E2908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48EE13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  <w:proofErr w:type="spellStart"/>
            <w:r w:rsidRPr="00BB37CC">
              <w:rPr>
                <w:sz w:val="22"/>
                <w:szCs w:val="22"/>
                <w:lang w:val="en-US"/>
              </w:rPr>
              <w:t>Argila</w:t>
            </w:r>
            <w:proofErr w:type="spellEnd"/>
          </w:p>
          <w:p w14:paraId="01E22FE7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545661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82C08E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2 187,000</w:t>
            </w:r>
          </w:p>
          <w:p w14:paraId="3E21AEA0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D5CF83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69E70D" w14:textId="77777777" w:rsidR="00BB37CC" w:rsidRPr="00BB37CC" w:rsidRDefault="00BB37CC" w:rsidP="00DD68A3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35854A7B" w14:textId="77777777" w:rsidTr="00DA6DA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33D7D60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lastRenderedPageBreak/>
              <w:t xml:space="preserve"> 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FFD200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TsC03F1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2802DF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  <w:proofErr w:type="spellStart"/>
            <w:r w:rsidRPr="00BB37CC">
              <w:rPr>
                <w:sz w:val="22"/>
                <w:szCs w:val="22"/>
                <w:lang w:val="en-US"/>
              </w:rPr>
              <w:t>Sapatura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mecanica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cu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excavatorul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de 0,40-0,70 mc, cu motor cu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ardere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interna si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comanda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hidraulica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, in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pamint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cu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umiditate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naturala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descarcare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in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autovehicule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teren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catg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. II /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incarcarea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in auto</w:t>
            </w:r>
          </w:p>
          <w:p w14:paraId="7F02F9AD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316BCB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010DA7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21,870</w:t>
            </w:r>
          </w:p>
          <w:p w14:paraId="0A75C7BE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010281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9DD872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7884FD21" w14:textId="77777777" w:rsidTr="00DA6DA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5872BF2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 xml:space="preserve"> 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ADC5E5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TsI51B5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8DBA02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  <w:proofErr w:type="spellStart"/>
            <w:r w:rsidRPr="00BB37CC">
              <w:rPr>
                <w:sz w:val="22"/>
                <w:szCs w:val="22"/>
                <w:lang w:val="en-US"/>
              </w:rPr>
              <w:t>Transportarea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pamintului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cu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autobasculanta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de 10 t la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distanta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de: 15 km</w:t>
            </w:r>
          </w:p>
          <w:p w14:paraId="2E25B412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79EC1B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t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63B249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3 499,200</w:t>
            </w:r>
          </w:p>
          <w:p w14:paraId="5ABB5257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716049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A55A47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06772738" w14:textId="77777777" w:rsidTr="00DA6DA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0EFC2B1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 xml:space="preserve"> 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0CC2C4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TsC51B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989119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  <w:proofErr w:type="spellStart"/>
            <w:r w:rsidRPr="00BB37CC">
              <w:rPr>
                <w:sz w:val="22"/>
                <w:szCs w:val="22"/>
                <w:lang w:val="en-US"/>
              </w:rPr>
              <w:t>Lucrari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la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descarcarea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pamintului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in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depozit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teren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categoria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II</w:t>
            </w:r>
          </w:p>
          <w:p w14:paraId="1D035941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83DF0B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1066F6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21,870</w:t>
            </w:r>
          </w:p>
          <w:p w14:paraId="7A4ACD85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740E3A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AA9086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76F0E56E" w14:textId="77777777" w:rsidTr="00DA6DA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4284E36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 xml:space="preserve"> 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4D304E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TsD32A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42ED23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  <w:proofErr w:type="spellStart"/>
            <w:r w:rsidRPr="00BB37CC">
              <w:rPr>
                <w:sz w:val="22"/>
                <w:szCs w:val="22"/>
                <w:lang w:val="en-US"/>
              </w:rPr>
              <w:t>Executarea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pernelor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pamint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pe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terenuri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tasabile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prin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cilindrare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stratificata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a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pamintului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cu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ruloul</w:t>
            </w:r>
            <w:proofErr w:type="spellEnd"/>
          </w:p>
          <w:p w14:paraId="5F903885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D53A3B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27C333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21,870</w:t>
            </w:r>
          </w:p>
          <w:p w14:paraId="0D78463C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C0E1E6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235140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5D78B638" w14:textId="77777777" w:rsidTr="00DA6DA3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53E537EB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1B9F18E0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418A0F6F" w14:textId="77777777" w:rsidR="00BB37CC" w:rsidRPr="00BB37CC" w:rsidRDefault="00BB37CC" w:rsidP="00BB37CC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B37CC">
              <w:rPr>
                <w:b/>
                <w:bCs/>
                <w:sz w:val="22"/>
                <w:szCs w:val="22"/>
                <w:lang w:val="en-US"/>
              </w:rPr>
              <w:t xml:space="preserve">Total </w:t>
            </w:r>
            <w:proofErr w:type="spellStart"/>
            <w:r w:rsidRPr="00BB37CC">
              <w:rPr>
                <w:b/>
                <w:bCs/>
                <w:sz w:val="22"/>
                <w:szCs w:val="22"/>
                <w:lang w:val="en-US"/>
              </w:rPr>
              <w:t>Perna</w:t>
            </w:r>
            <w:proofErr w:type="spellEnd"/>
            <w:r w:rsidRPr="00BB37CC">
              <w:rPr>
                <w:b/>
                <w:b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BB37CC">
              <w:rPr>
                <w:b/>
                <w:bCs/>
                <w:sz w:val="22"/>
                <w:szCs w:val="22"/>
                <w:lang w:val="en-US"/>
              </w:rPr>
              <w:t>argila</w:t>
            </w:r>
            <w:proofErr w:type="spellEnd"/>
          </w:p>
          <w:p w14:paraId="687EE8CB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  <w:proofErr w:type="spellStart"/>
            <w:r w:rsidRPr="00BB37CC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BB37CC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034F9678" w14:textId="77777777" w:rsidR="00BB37CC" w:rsidRPr="00160663" w:rsidRDefault="00AB4241" w:rsidP="00BB37CC">
            <w:pPr>
              <w:rPr>
                <w:sz w:val="22"/>
                <w:szCs w:val="22"/>
                <w:u w:val="single"/>
                <w:lang w:val="en-US"/>
              </w:rPr>
            </w:pPr>
            <w:r w:rsidRPr="00160663">
              <w:rPr>
                <w:sz w:val="22"/>
                <w:szCs w:val="22"/>
                <w:u w:val="single"/>
                <w:lang w:val="en-US"/>
              </w:rPr>
              <w:t>$</w:t>
            </w:r>
          </w:p>
          <w:p w14:paraId="67B59AEC" w14:textId="1F4C194A" w:rsidR="00AB4241" w:rsidRPr="00BB37CC" w:rsidRDefault="00AB4241" w:rsidP="00BB37CC">
            <w:pPr>
              <w:rPr>
                <w:sz w:val="22"/>
                <w:szCs w:val="22"/>
                <w:lang w:val="en-US"/>
              </w:rPr>
            </w:pPr>
            <w:r w:rsidRPr="00160663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3D052E25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38" w:type="dxa"/>
            <w:gridSpan w:val="3"/>
            <w:tcBorders>
              <w:left w:val="nil"/>
              <w:bottom w:val="single" w:sz="4" w:space="0" w:color="auto"/>
            </w:tcBorders>
          </w:tcPr>
          <w:p w14:paraId="0AC81630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99" w:type="dxa"/>
            <w:tcBorders>
              <w:bottom w:val="single" w:sz="4" w:space="0" w:color="auto"/>
            </w:tcBorders>
          </w:tcPr>
          <w:p w14:paraId="0119FFD8" w14:textId="11A2F1FE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14700C50" w14:textId="77777777" w:rsidTr="00DA6DA3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7AF35763" w14:textId="77777777" w:rsidR="00BB37CC" w:rsidRPr="00BB37CC" w:rsidRDefault="00BB37CC" w:rsidP="00BB37CC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646C5C7C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2C24F410" w14:textId="458B9749" w:rsidR="00BB37CC" w:rsidRPr="00BB37CC" w:rsidRDefault="00BB37CC" w:rsidP="00BB37CC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B37CC">
              <w:rPr>
                <w:b/>
                <w:bCs/>
                <w:sz w:val="22"/>
                <w:szCs w:val="22"/>
                <w:lang w:val="en-US"/>
              </w:rPr>
              <w:t xml:space="preserve">1.3. </w:t>
            </w:r>
            <w:proofErr w:type="spellStart"/>
            <w:r w:rsidR="006A0B7D">
              <w:rPr>
                <w:b/>
                <w:bCs/>
                <w:sz w:val="22"/>
                <w:szCs w:val="22"/>
                <w:lang w:val="en-US"/>
              </w:rPr>
              <w:t>Grinzi</w:t>
            </w:r>
            <w:proofErr w:type="spellEnd"/>
            <w:r w:rsidR="006A0B7D">
              <w:rPr>
                <w:b/>
                <w:b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="006A0B7D">
              <w:rPr>
                <w:b/>
                <w:bCs/>
                <w:sz w:val="22"/>
                <w:szCs w:val="22"/>
                <w:lang w:val="en-US"/>
              </w:rPr>
              <w:t>fundație</w:t>
            </w:r>
            <w:proofErr w:type="spellEnd"/>
            <w:r w:rsidRPr="00BB37CC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b/>
                <w:bCs/>
                <w:sz w:val="22"/>
                <w:szCs w:val="22"/>
                <w:lang w:val="en-US"/>
              </w:rPr>
              <w:t>cota</w:t>
            </w:r>
            <w:proofErr w:type="spellEnd"/>
            <w:r w:rsidRPr="00BB37CC">
              <w:rPr>
                <w:b/>
                <w:bCs/>
                <w:sz w:val="22"/>
                <w:szCs w:val="22"/>
                <w:lang w:val="en-US"/>
              </w:rPr>
              <w:t xml:space="preserve"> 0.000</w:t>
            </w:r>
          </w:p>
          <w:p w14:paraId="20B3DCAF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2F25FB5E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5F291E29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36" w:type="dxa"/>
            <w:gridSpan w:val="2"/>
            <w:tcBorders>
              <w:top w:val="nil"/>
              <w:bottom w:val="nil"/>
            </w:tcBorders>
          </w:tcPr>
          <w:p w14:paraId="47770301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99" w:type="dxa"/>
            <w:tcBorders>
              <w:top w:val="nil"/>
              <w:bottom w:val="nil"/>
            </w:tcBorders>
          </w:tcPr>
          <w:p w14:paraId="3BBB1DB9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3E9A6F80" w14:textId="77777777" w:rsidTr="00DA6DA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9952531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C09141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CB03E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915D41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  <w:proofErr w:type="spellStart"/>
            <w:r w:rsidRPr="00BB37CC">
              <w:rPr>
                <w:sz w:val="22"/>
                <w:szCs w:val="22"/>
                <w:lang w:val="en-US"/>
              </w:rPr>
              <w:t>Cofraje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din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panouri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refolosibile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, cu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placaj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de 15 mm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pentru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turnarea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betonului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in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placi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si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grinzi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la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constructii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cu </w:t>
            </w:r>
            <w:proofErr w:type="spellStart"/>
            <w:proofErr w:type="gramStart"/>
            <w:r w:rsidRPr="00BB37CC">
              <w:rPr>
                <w:sz w:val="22"/>
                <w:szCs w:val="22"/>
                <w:lang w:val="en-US"/>
              </w:rPr>
              <w:t>inaltimea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 pina</w:t>
            </w:r>
            <w:proofErr w:type="gramEnd"/>
            <w:r w:rsidRPr="00BB37CC">
              <w:rPr>
                <w:sz w:val="22"/>
                <w:szCs w:val="22"/>
                <w:lang w:val="en-US"/>
              </w:rPr>
              <w:t xml:space="preserve"> la 20 m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inclusiv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, 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exclusiv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sustinerile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</w:p>
          <w:p w14:paraId="22B35D02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03D9C3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C5E4FB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342,600</w:t>
            </w:r>
          </w:p>
          <w:p w14:paraId="7EEE5489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78DAC1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951D86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2D4892E7" w14:textId="77777777" w:rsidTr="00DA6DA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5B468D3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 xml:space="preserve"> 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265300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CC02M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4AF381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  <w:proofErr w:type="spellStart"/>
            <w:r w:rsidRPr="00BB37CC">
              <w:rPr>
                <w:sz w:val="22"/>
                <w:szCs w:val="22"/>
                <w:lang w:val="en-US"/>
              </w:rPr>
              <w:t>Armaturi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din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otel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beton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A240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fasonate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in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ateliere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santier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, cu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diametrul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barelor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pina la 8 mm, si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montate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gramStart"/>
            <w:r w:rsidRPr="00BB37CC">
              <w:rPr>
                <w:sz w:val="22"/>
                <w:szCs w:val="22"/>
                <w:lang w:val="en-US"/>
              </w:rPr>
              <w:t xml:space="preserve">in 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placi</w:t>
            </w:r>
            <w:proofErr w:type="spellEnd"/>
            <w:proofErr w:type="gramEnd"/>
            <w:r w:rsidRPr="00BB37CC">
              <w:rPr>
                <w:sz w:val="22"/>
                <w:szCs w:val="22"/>
                <w:lang w:val="en-US"/>
              </w:rPr>
              <w:t xml:space="preserve">,  la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inaltimi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mai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mici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sau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egale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cu 35 m,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exclusiv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constructiile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executate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cu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cofraje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glisante</w:t>
            </w:r>
            <w:proofErr w:type="spellEnd"/>
          </w:p>
          <w:p w14:paraId="486C60CC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CA5026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7173B4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224,200</w:t>
            </w:r>
          </w:p>
          <w:p w14:paraId="5770BF8B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477B0E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B545EF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10D33248" w14:textId="77777777" w:rsidTr="00DA6DA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43880C8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 xml:space="preserve"> 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B162D5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CC02N2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29479E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  <w:proofErr w:type="spellStart"/>
            <w:r w:rsidRPr="00BB37CC">
              <w:rPr>
                <w:sz w:val="22"/>
                <w:szCs w:val="22"/>
                <w:lang w:val="en-US"/>
              </w:rPr>
              <w:t>Armaturi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din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otel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beton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A500C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fasonate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in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ateliere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santier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, cu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diametrul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barelor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peste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8 mm, si </w:t>
            </w:r>
            <w:proofErr w:type="spellStart"/>
            <w:proofErr w:type="gramStart"/>
            <w:r w:rsidRPr="00BB37CC">
              <w:rPr>
                <w:sz w:val="22"/>
                <w:szCs w:val="22"/>
                <w:lang w:val="en-US"/>
              </w:rPr>
              <w:t>montate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 in</w:t>
            </w:r>
            <w:proofErr w:type="gram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placi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, la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inaltimi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mai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mici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sau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egale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cu 35 m,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exclusiv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constructiile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executate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cu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cofraje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glisante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</w:p>
          <w:p w14:paraId="00AD41C2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C05C49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A127D4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6 402,400</w:t>
            </w:r>
          </w:p>
          <w:p w14:paraId="10819DB0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FFD788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0033E2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5278564B" w14:textId="77777777" w:rsidTr="00DA6DA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13CAB15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 xml:space="preserve"> 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7BFD93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CA04F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BBCC0A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  <w:proofErr w:type="spellStart"/>
            <w:r w:rsidRPr="00BB37CC">
              <w:rPr>
                <w:sz w:val="22"/>
                <w:szCs w:val="22"/>
                <w:lang w:val="en-US"/>
              </w:rPr>
              <w:t>Beton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turnat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in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placi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grinzi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stilpi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preparat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cu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centrala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betoane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sau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beton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marfa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conf. art. CA01 si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turnarea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cu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mijloace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clasice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C20</w:t>
            </w:r>
          </w:p>
          <w:p w14:paraId="698F7B17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720AEE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1A23AD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52,700</w:t>
            </w:r>
          </w:p>
          <w:p w14:paraId="6FD78E2B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9F8AA8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1388EA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07139BA2" w14:textId="77777777" w:rsidTr="00DA6DA3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766161B5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10EE4FD9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2179EB4F" w14:textId="77777777" w:rsidR="00BB37CC" w:rsidRPr="00BB37CC" w:rsidRDefault="00BB37CC" w:rsidP="00BB37CC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B37CC">
              <w:rPr>
                <w:b/>
                <w:bCs/>
                <w:sz w:val="22"/>
                <w:szCs w:val="22"/>
                <w:lang w:val="en-US"/>
              </w:rPr>
              <w:t xml:space="preserve">Total </w:t>
            </w:r>
            <w:proofErr w:type="spellStart"/>
            <w:r w:rsidRPr="00BB37CC">
              <w:rPr>
                <w:b/>
                <w:bCs/>
                <w:sz w:val="22"/>
                <w:szCs w:val="22"/>
                <w:lang w:val="en-US"/>
              </w:rPr>
              <w:t>Planseu</w:t>
            </w:r>
            <w:proofErr w:type="spellEnd"/>
            <w:r w:rsidRPr="00BB37CC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b/>
                <w:bCs/>
                <w:sz w:val="22"/>
                <w:szCs w:val="22"/>
                <w:lang w:val="en-US"/>
              </w:rPr>
              <w:t>cota</w:t>
            </w:r>
            <w:proofErr w:type="spellEnd"/>
            <w:r w:rsidRPr="00BB37CC">
              <w:rPr>
                <w:b/>
                <w:bCs/>
                <w:sz w:val="22"/>
                <w:szCs w:val="22"/>
                <w:lang w:val="en-US"/>
              </w:rPr>
              <w:t xml:space="preserve"> 0.000</w:t>
            </w:r>
          </w:p>
          <w:p w14:paraId="5D45075F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  <w:proofErr w:type="spellStart"/>
            <w:r w:rsidRPr="00BB37CC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BB37CC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79DB8039" w14:textId="77777777" w:rsidR="0075177A" w:rsidRPr="00160663" w:rsidRDefault="0075177A" w:rsidP="0075177A">
            <w:pPr>
              <w:rPr>
                <w:sz w:val="22"/>
                <w:szCs w:val="22"/>
                <w:u w:val="single"/>
                <w:lang w:val="en-US"/>
              </w:rPr>
            </w:pPr>
            <w:r w:rsidRPr="00160663">
              <w:rPr>
                <w:sz w:val="22"/>
                <w:szCs w:val="22"/>
                <w:u w:val="single"/>
                <w:lang w:val="en-US"/>
              </w:rPr>
              <w:t>$</w:t>
            </w:r>
          </w:p>
          <w:p w14:paraId="3C38A0E7" w14:textId="74D3006B" w:rsidR="00BB37CC" w:rsidRPr="00BB37CC" w:rsidRDefault="0075177A" w:rsidP="0075177A">
            <w:pPr>
              <w:rPr>
                <w:sz w:val="22"/>
                <w:szCs w:val="22"/>
                <w:lang w:val="en-US"/>
              </w:rPr>
            </w:pPr>
            <w:r w:rsidRPr="00160663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63818C24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38" w:type="dxa"/>
            <w:gridSpan w:val="3"/>
            <w:tcBorders>
              <w:left w:val="nil"/>
              <w:bottom w:val="single" w:sz="4" w:space="0" w:color="auto"/>
            </w:tcBorders>
          </w:tcPr>
          <w:p w14:paraId="7BEA3331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99" w:type="dxa"/>
            <w:tcBorders>
              <w:bottom w:val="single" w:sz="4" w:space="0" w:color="auto"/>
            </w:tcBorders>
          </w:tcPr>
          <w:p w14:paraId="33F6331C" w14:textId="4746159E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0DA779E9" w14:textId="77777777" w:rsidTr="00DA6DA3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16463CE4" w14:textId="77777777" w:rsidR="00BB37CC" w:rsidRPr="00BB37CC" w:rsidRDefault="00BB37CC" w:rsidP="00BB37CC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1F9AC2A8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0F2A79FB" w14:textId="77777777" w:rsidR="00BB37CC" w:rsidRPr="00BB37CC" w:rsidRDefault="00BB37CC" w:rsidP="00BB37CC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B37CC">
              <w:rPr>
                <w:b/>
                <w:bCs/>
                <w:sz w:val="22"/>
                <w:szCs w:val="22"/>
                <w:lang w:val="en-US"/>
              </w:rPr>
              <w:t xml:space="preserve">1.4. </w:t>
            </w:r>
            <w:proofErr w:type="spellStart"/>
            <w:r w:rsidRPr="00BB37CC">
              <w:rPr>
                <w:b/>
                <w:bCs/>
                <w:sz w:val="22"/>
                <w:szCs w:val="22"/>
                <w:lang w:val="en-US"/>
              </w:rPr>
              <w:t>Umpluturi</w:t>
            </w:r>
            <w:proofErr w:type="spellEnd"/>
            <w:r w:rsidRPr="00BB37CC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</w:p>
          <w:p w14:paraId="6B964894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7F6B5105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53102560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36" w:type="dxa"/>
            <w:gridSpan w:val="2"/>
            <w:tcBorders>
              <w:top w:val="nil"/>
              <w:bottom w:val="nil"/>
            </w:tcBorders>
          </w:tcPr>
          <w:p w14:paraId="2D76B7C2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99" w:type="dxa"/>
            <w:tcBorders>
              <w:top w:val="nil"/>
              <w:bottom w:val="nil"/>
            </w:tcBorders>
          </w:tcPr>
          <w:p w14:paraId="3E7445D3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255AE115" w14:textId="77777777" w:rsidTr="00DA6DA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CFC9358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13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AD7D8C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TsC35A11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B630F7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  <w:proofErr w:type="spellStart"/>
            <w:r w:rsidRPr="00BB37CC">
              <w:rPr>
                <w:sz w:val="22"/>
                <w:szCs w:val="22"/>
                <w:lang w:val="en-US"/>
              </w:rPr>
              <w:t>Excavat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transport cu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incarcator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gramStart"/>
            <w:r w:rsidRPr="00BB37CC">
              <w:rPr>
                <w:sz w:val="22"/>
                <w:szCs w:val="22"/>
                <w:lang w:val="en-US"/>
              </w:rPr>
              <w:t>frontal ,</w:t>
            </w:r>
            <w:proofErr w:type="gramEnd"/>
            <w:r w:rsidRPr="00BB37CC">
              <w:rPr>
                <w:sz w:val="22"/>
                <w:szCs w:val="22"/>
                <w:lang w:val="en-US"/>
              </w:rPr>
              <w:t xml:space="preserve"> la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distante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incarcare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in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autovehicul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cu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incarcator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frontal pe senile de 0,5-0,99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m.c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pamint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din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teren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catg.1 la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distanta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 11-20 m</w:t>
            </w:r>
          </w:p>
          <w:p w14:paraId="0A8123B0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42D402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CC059F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21,870</w:t>
            </w:r>
          </w:p>
          <w:p w14:paraId="2300AE1B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8D5092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D71C06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3293EF5A" w14:textId="77777777" w:rsidTr="00DA6DA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A79A05F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 xml:space="preserve"> 14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0A29C4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TsD01C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F10217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  <w:proofErr w:type="spellStart"/>
            <w:r w:rsidRPr="00BB37CC">
              <w:rPr>
                <w:sz w:val="22"/>
                <w:szCs w:val="22"/>
                <w:lang w:val="en-US"/>
              </w:rPr>
              <w:t>Imprastierea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cu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lopata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a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pamintului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afinat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, in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straturi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uniforme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, de 10-30 cm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grosime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printr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-o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aruncare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de pina la 3 m din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gramezi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inclusiv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sfarimarea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bulgarilor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pamintul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provenind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din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teren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tare</w:t>
            </w:r>
          </w:p>
          <w:p w14:paraId="67EA2DE8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EFF95F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3E6E0E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2 187,000</w:t>
            </w:r>
          </w:p>
          <w:p w14:paraId="6810DFEE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94DEE9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0E81BC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367B8A40" w14:textId="77777777" w:rsidTr="00DA6DA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052124E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 xml:space="preserve"> 15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952689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TsD05B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F41456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  <w:proofErr w:type="spellStart"/>
            <w:r w:rsidRPr="00BB37CC">
              <w:rPr>
                <w:sz w:val="22"/>
                <w:szCs w:val="22"/>
                <w:lang w:val="en-US"/>
              </w:rPr>
              <w:t>Compactarea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cu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maiul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mecanic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de 150-200 kg a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umpluturilor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in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straturi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succesive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de 20-30 cm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grosime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exclusiv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udarea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fiecarui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strat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in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parte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umpluturile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executindu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-se din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pamint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coeziv</w:t>
            </w:r>
            <w:proofErr w:type="spellEnd"/>
          </w:p>
          <w:p w14:paraId="61BCF46B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F98A29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35FFD8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21,870</w:t>
            </w:r>
          </w:p>
          <w:p w14:paraId="1AA4B6BF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ED9721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244BC5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4092CD35" w14:textId="77777777" w:rsidTr="00DA6DA3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71B8A9EB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545B8C63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5725A115" w14:textId="77777777" w:rsidR="00BB37CC" w:rsidRPr="00BB37CC" w:rsidRDefault="00BB37CC" w:rsidP="00BB37CC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B37CC">
              <w:rPr>
                <w:b/>
                <w:bCs/>
                <w:sz w:val="22"/>
                <w:szCs w:val="22"/>
                <w:lang w:val="en-US"/>
              </w:rPr>
              <w:t xml:space="preserve">Total </w:t>
            </w:r>
            <w:proofErr w:type="spellStart"/>
            <w:r w:rsidRPr="00BB37CC">
              <w:rPr>
                <w:b/>
                <w:bCs/>
                <w:sz w:val="22"/>
                <w:szCs w:val="22"/>
                <w:lang w:val="en-US"/>
              </w:rPr>
              <w:t>Umpluturi</w:t>
            </w:r>
            <w:proofErr w:type="spellEnd"/>
            <w:r w:rsidRPr="00BB37CC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</w:p>
          <w:p w14:paraId="59A18AC7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  <w:proofErr w:type="spellStart"/>
            <w:r w:rsidRPr="00BB37CC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BB37CC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7009F4D0" w14:textId="77777777" w:rsidR="001E6406" w:rsidRPr="00160663" w:rsidRDefault="001E6406" w:rsidP="001E6406">
            <w:pPr>
              <w:rPr>
                <w:sz w:val="22"/>
                <w:szCs w:val="22"/>
                <w:u w:val="single"/>
                <w:lang w:val="en-US"/>
              </w:rPr>
            </w:pPr>
            <w:r w:rsidRPr="00160663">
              <w:rPr>
                <w:sz w:val="22"/>
                <w:szCs w:val="22"/>
                <w:u w:val="single"/>
                <w:lang w:val="en-US"/>
              </w:rPr>
              <w:t>$</w:t>
            </w:r>
          </w:p>
          <w:p w14:paraId="2555E091" w14:textId="4901CF17" w:rsidR="00BB37CC" w:rsidRPr="00BB37CC" w:rsidRDefault="001E6406" w:rsidP="001E6406">
            <w:pPr>
              <w:rPr>
                <w:sz w:val="22"/>
                <w:szCs w:val="22"/>
                <w:lang w:val="en-US"/>
              </w:rPr>
            </w:pPr>
            <w:r w:rsidRPr="00160663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6A94E035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38" w:type="dxa"/>
            <w:gridSpan w:val="3"/>
            <w:tcBorders>
              <w:left w:val="nil"/>
              <w:bottom w:val="single" w:sz="4" w:space="0" w:color="auto"/>
            </w:tcBorders>
          </w:tcPr>
          <w:p w14:paraId="6C6A40AB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99" w:type="dxa"/>
            <w:tcBorders>
              <w:bottom w:val="single" w:sz="4" w:space="0" w:color="auto"/>
            </w:tcBorders>
          </w:tcPr>
          <w:p w14:paraId="05203B62" w14:textId="5AF16C62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71B20745" w14:textId="77777777" w:rsidTr="00DA6DA3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61F9734F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39C988D9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0393BCEF" w14:textId="77777777" w:rsidR="00BB37CC" w:rsidRPr="00BB37CC" w:rsidRDefault="00BB37CC" w:rsidP="00BB37CC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B37CC">
              <w:rPr>
                <w:b/>
                <w:bCs/>
                <w:sz w:val="22"/>
                <w:szCs w:val="22"/>
                <w:lang w:val="en-US"/>
              </w:rPr>
              <w:t xml:space="preserve">Total </w:t>
            </w:r>
            <w:proofErr w:type="spellStart"/>
            <w:r w:rsidRPr="00BB37CC">
              <w:rPr>
                <w:b/>
                <w:bCs/>
                <w:sz w:val="22"/>
                <w:szCs w:val="22"/>
                <w:lang w:val="en-US"/>
              </w:rPr>
              <w:t>Terasamente</w:t>
            </w:r>
            <w:proofErr w:type="spellEnd"/>
          </w:p>
          <w:p w14:paraId="55C3D6F8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  <w:proofErr w:type="spellStart"/>
            <w:r w:rsidRPr="00BB37CC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BB37CC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6D7CF86C" w14:textId="77777777" w:rsidR="001E6406" w:rsidRPr="00160663" w:rsidRDefault="001E6406" w:rsidP="001E6406">
            <w:pPr>
              <w:rPr>
                <w:sz w:val="22"/>
                <w:szCs w:val="22"/>
                <w:lang w:val="en-US"/>
              </w:rPr>
            </w:pPr>
            <w:r w:rsidRPr="00160663">
              <w:rPr>
                <w:sz w:val="22"/>
                <w:szCs w:val="22"/>
                <w:lang w:val="en-US"/>
              </w:rPr>
              <w:t>$</w:t>
            </w:r>
          </w:p>
          <w:p w14:paraId="551AC022" w14:textId="6E533347" w:rsidR="00BB37CC" w:rsidRPr="00BB37CC" w:rsidRDefault="001E6406" w:rsidP="001E6406">
            <w:pPr>
              <w:rPr>
                <w:sz w:val="22"/>
                <w:szCs w:val="22"/>
                <w:lang w:val="en-US"/>
              </w:rPr>
            </w:pPr>
            <w:r w:rsidRPr="00160663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7E49C299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38" w:type="dxa"/>
            <w:gridSpan w:val="3"/>
            <w:tcBorders>
              <w:left w:val="nil"/>
              <w:bottom w:val="single" w:sz="4" w:space="0" w:color="auto"/>
            </w:tcBorders>
          </w:tcPr>
          <w:p w14:paraId="6EBB5726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99" w:type="dxa"/>
            <w:tcBorders>
              <w:bottom w:val="single" w:sz="4" w:space="0" w:color="auto"/>
            </w:tcBorders>
          </w:tcPr>
          <w:p w14:paraId="5D827AE8" w14:textId="08E3284D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45729F49" w14:textId="77777777" w:rsidTr="00DA6DA3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55CDDEF9" w14:textId="77777777" w:rsidR="00BB37CC" w:rsidRPr="00BB37CC" w:rsidRDefault="00BB37CC" w:rsidP="00BB37CC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55EFC881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6AEBD2BB" w14:textId="73630BAE" w:rsidR="00BB37CC" w:rsidRPr="00BB37CC" w:rsidRDefault="00BB37CC" w:rsidP="00BB37CC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B37CC">
              <w:rPr>
                <w:b/>
                <w:bCs/>
                <w:sz w:val="22"/>
                <w:szCs w:val="22"/>
                <w:lang w:val="en-US"/>
              </w:rPr>
              <w:t xml:space="preserve">2. </w:t>
            </w:r>
            <w:proofErr w:type="spellStart"/>
            <w:r w:rsidRPr="00BB37CC">
              <w:rPr>
                <w:b/>
                <w:bCs/>
                <w:sz w:val="22"/>
                <w:szCs w:val="22"/>
                <w:lang w:val="en-US"/>
              </w:rPr>
              <w:t>Fundatii</w:t>
            </w:r>
            <w:proofErr w:type="spellEnd"/>
            <w:r w:rsidRPr="00BB37CC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b/>
                <w:bCs/>
                <w:sz w:val="22"/>
                <w:szCs w:val="22"/>
                <w:lang w:val="en-US"/>
              </w:rPr>
              <w:t>monolite</w:t>
            </w:r>
            <w:proofErr w:type="spellEnd"/>
            <w:r w:rsidRPr="00BB37CC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</w:p>
          <w:p w14:paraId="74002FEA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463B1812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64175250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36" w:type="dxa"/>
            <w:gridSpan w:val="2"/>
            <w:tcBorders>
              <w:top w:val="nil"/>
              <w:bottom w:val="nil"/>
            </w:tcBorders>
          </w:tcPr>
          <w:p w14:paraId="6DBDB6DA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99" w:type="dxa"/>
            <w:tcBorders>
              <w:top w:val="nil"/>
              <w:bottom w:val="nil"/>
            </w:tcBorders>
          </w:tcPr>
          <w:p w14:paraId="221CC9B3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20352A2B" w14:textId="77777777" w:rsidTr="00DA6DA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9558364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9E854B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CA03G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6C72A7" w14:textId="57549238" w:rsidR="00BB37CC" w:rsidRPr="00FC54BE" w:rsidRDefault="00BB37CC" w:rsidP="00BB37CC">
            <w:pPr>
              <w:rPr>
                <w:sz w:val="22"/>
                <w:szCs w:val="22"/>
                <w:lang w:val="en-US"/>
              </w:rPr>
            </w:pPr>
            <w:proofErr w:type="spellStart"/>
            <w:r w:rsidRPr="00BB37CC">
              <w:rPr>
                <w:sz w:val="22"/>
                <w:szCs w:val="22"/>
                <w:lang w:val="en-US"/>
              </w:rPr>
              <w:t>Beton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armat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turnat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cu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mijloace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proofErr w:type="gramStart"/>
            <w:r w:rsidRPr="00BB37CC">
              <w:rPr>
                <w:sz w:val="22"/>
                <w:szCs w:val="22"/>
                <w:lang w:val="en-US"/>
              </w:rPr>
              <w:t>clasice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>,  in</w:t>
            </w:r>
            <w:proofErr w:type="gram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fundatii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socluri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ziduri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sprijin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pereti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sub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cota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zero,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preparat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cu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centrala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betoane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sau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beton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marfa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conform. art. CA01,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turnare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cu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mijloace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clasice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beton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armat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clasa</w:t>
            </w:r>
            <w:proofErr w:type="spellEnd"/>
            <w:r w:rsidR="000825AE">
              <w:rPr>
                <w:sz w:val="22"/>
                <w:szCs w:val="22"/>
                <w:lang w:val="en-US"/>
              </w:rPr>
              <w:t xml:space="preserve"> </w:t>
            </w:r>
            <w:r w:rsidR="000825AE" w:rsidRPr="00FC54BE">
              <w:rPr>
                <w:sz w:val="22"/>
                <w:szCs w:val="22"/>
                <w:lang w:val="en-US"/>
              </w:rPr>
              <w:t>B12,5/M150</w:t>
            </w:r>
            <w:r w:rsidRPr="00FC54BE">
              <w:rPr>
                <w:sz w:val="22"/>
                <w:szCs w:val="22"/>
                <w:lang w:val="en-US"/>
              </w:rPr>
              <w:t xml:space="preserve"> </w:t>
            </w:r>
          </w:p>
          <w:p w14:paraId="0777336F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FCD6BC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C6A09F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38,000</w:t>
            </w:r>
          </w:p>
          <w:p w14:paraId="370CC1B1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6269F2" w14:textId="77777777" w:rsidR="00BB37CC" w:rsidRPr="00BB37CC" w:rsidRDefault="00BB37CC" w:rsidP="00EB2424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3FA1F6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4588F2B3" w14:textId="77777777" w:rsidTr="00DA6DA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29F7842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 xml:space="preserve"> 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D53E24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CC01C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BDAD77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  <w:proofErr w:type="spellStart"/>
            <w:r w:rsidRPr="00BB37CC">
              <w:rPr>
                <w:sz w:val="22"/>
                <w:szCs w:val="22"/>
                <w:lang w:val="en-US"/>
              </w:rPr>
              <w:t>Armaturi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din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otel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beton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A240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fasonate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in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ateliere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santier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si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montate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cu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diametrul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barelor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pina la 8 mm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inclusiv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in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fundatii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izolate</w:t>
            </w:r>
            <w:proofErr w:type="spellEnd"/>
          </w:p>
          <w:p w14:paraId="74B48585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73309C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1C9CB9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1 059,200</w:t>
            </w:r>
          </w:p>
          <w:p w14:paraId="36B54D0F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408DFB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047854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66C979D5" w14:textId="77777777" w:rsidTr="00DA6DA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1D3A21B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 xml:space="preserve"> 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FEC0EC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CC01D1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3BF2C8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  <w:proofErr w:type="spellStart"/>
            <w:r w:rsidRPr="00BB37CC">
              <w:rPr>
                <w:sz w:val="22"/>
                <w:szCs w:val="22"/>
                <w:lang w:val="en-US"/>
              </w:rPr>
              <w:t>Armaturi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din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otel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proofErr w:type="gramStart"/>
            <w:r w:rsidRPr="00BB37CC">
              <w:rPr>
                <w:sz w:val="22"/>
                <w:szCs w:val="22"/>
                <w:lang w:val="en-US"/>
              </w:rPr>
              <w:t>beton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 A</w:t>
            </w:r>
            <w:proofErr w:type="gramEnd"/>
            <w:r w:rsidRPr="00BB37CC">
              <w:rPr>
                <w:sz w:val="22"/>
                <w:szCs w:val="22"/>
                <w:lang w:val="en-US"/>
              </w:rPr>
              <w:t xml:space="preserve">500C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fasonate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in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ateliere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santier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si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montate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cu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diametrul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barelor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peste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 8 mm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inclusiv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in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fundatii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izolate</w:t>
            </w:r>
            <w:proofErr w:type="spellEnd"/>
          </w:p>
          <w:p w14:paraId="4CDD9C5A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C3FD49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D8DC7F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8 837,300</w:t>
            </w:r>
          </w:p>
          <w:p w14:paraId="5B8FBB18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870CD0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C0E978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5CBE5F72" w14:textId="77777777" w:rsidTr="00DA6DA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A53C708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lastRenderedPageBreak/>
              <w:t xml:space="preserve"> 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0751E6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CL57A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DDD625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  <w:proofErr w:type="spellStart"/>
            <w:r w:rsidRPr="00BB37CC">
              <w:rPr>
                <w:sz w:val="22"/>
                <w:szCs w:val="22"/>
                <w:lang w:val="en-US"/>
              </w:rPr>
              <w:t>Montarea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si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fixarea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pieselor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inglobate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in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beton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armat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monolit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: cu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greutatea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sub 4 </w:t>
            </w:r>
            <w:proofErr w:type="gramStart"/>
            <w:r w:rsidRPr="00BB37CC">
              <w:rPr>
                <w:sz w:val="22"/>
                <w:szCs w:val="22"/>
                <w:lang w:val="en-US"/>
              </w:rPr>
              <w:t>kg(</w:t>
            </w:r>
            <w:proofErr w:type="gramEnd"/>
            <w:r w:rsidRPr="00BB37CC">
              <w:rPr>
                <w:sz w:val="22"/>
                <w:szCs w:val="22"/>
                <w:lang w:val="en-US"/>
              </w:rPr>
              <w:t xml:space="preserve">pl.12-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sisteme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ancorare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>)</w:t>
            </w:r>
          </w:p>
          <w:p w14:paraId="536D315E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0BBA84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FF2BDA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1 909,200</w:t>
            </w:r>
          </w:p>
          <w:p w14:paraId="1B421221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4A47DB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717C67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64C2E0D7" w14:textId="77777777" w:rsidTr="00DA6DA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E608510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 xml:space="preserve"> 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DD78D3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IzD10C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711176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  <w:proofErr w:type="spellStart"/>
            <w:r w:rsidRPr="00BB37CC">
              <w:rPr>
                <w:sz w:val="22"/>
                <w:szCs w:val="22"/>
                <w:lang w:val="en-US"/>
              </w:rPr>
              <w:t>Vopsirea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anticoroziva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cu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pensula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de mina a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constructiilor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metalice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cu un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strat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grund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anticoroziv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ГФ-21 si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doua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straturi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de email ПФ-115</w:t>
            </w:r>
          </w:p>
          <w:p w14:paraId="6AB7E1C3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5CE675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t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01F092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1,910</w:t>
            </w:r>
          </w:p>
          <w:p w14:paraId="3376D141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ADBF11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1F3862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2AE47D6F" w14:textId="77777777" w:rsidTr="00DA6DA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3387EC2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 xml:space="preserve"> 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63AC79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CB03A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DC6930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  <w:proofErr w:type="spellStart"/>
            <w:r w:rsidRPr="00BB37CC">
              <w:rPr>
                <w:sz w:val="22"/>
                <w:szCs w:val="22"/>
                <w:lang w:val="en-US"/>
              </w:rPr>
              <w:t>Cofraje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din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panouri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refolosibile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, cu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placaj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de 15 mm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pentru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turnarea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betonului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in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cuzineti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fundatii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pahar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si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fundatii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utilaje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inclusiv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sprijinirile</w:t>
            </w:r>
            <w:proofErr w:type="spellEnd"/>
          </w:p>
          <w:p w14:paraId="15BC1801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F18F5D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15DB0C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562,500</w:t>
            </w:r>
          </w:p>
          <w:p w14:paraId="3A81235E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900884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8D9D9E" w14:textId="77777777" w:rsidR="00BB37CC" w:rsidRPr="00BB37CC" w:rsidRDefault="00BB37CC" w:rsidP="00EB2424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16B53691" w14:textId="77777777" w:rsidTr="00DA6DA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AACDD4C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 xml:space="preserve"> 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B27B82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CA03G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390E54" w14:textId="14721C9D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  <w:proofErr w:type="spellStart"/>
            <w:r w:rsidRPr="00BB37CC">
              <w:rPr>
                <w:sz w:val="22"/>
                <w:szCs w:val="22"/>
                <w:lang w:val="en-US"/>
              </w:rPr>
              <w:t>Beton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armat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turnat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cu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mijloace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proofErr w:type="gramStart"/>
            <w:r w:rsidRPr="00BB37CC">
              <w:rPr>
                <w:sz w:val="22"/>
                <w:szCs w:val="22"/>
                <w:lang w:val="en-US"/>
              </w:rPr>
              <w:t>clasice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>,  in</w:t>
            </w:r>
            <w:proofErr w:type="gram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fundatii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socluri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ziduri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sprijin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pereti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sub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cota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zero,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preparat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cu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centrala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betoane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sau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beton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marfa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conform. art. CA01,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turnare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cu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mijloace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clasice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beton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armat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clasa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C20</w:t>
            </w:r>
            <w:r w:rsidR="000825AE">
              <w:rPr>
                <w:sz w:val="22"/>
                <w:szCs w:val="22"/>
                <w:lang w:val="en-US"/>
              </w:rPr>
              <w:t>/C25</w:t>
            </w:r>
          </w:p>
          <w:p w14:paraId="6DE7A021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F6F651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5463A8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187,000</w:t>
            </w:r>
          </w:p>
          <w:p w14:paraId="3A8002E4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6FA87B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94BA20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298DF016" w14:textId="77777777" w:rsidTr="00DA6DA3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70D1D558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3CF28EEC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4061DA9C" w14:textId="77777777" w:rsidR="00BB37CC" w:rsidRPr="00BB37CC" w:rsidRDefault="00BB37CC" w:rsidP="00BB37CC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B37CC">
              <w:rPr>
                <w:b/>
                <w:bCs/>
                <w:sz w:val="22"/>
                <w:szCs w:val="22"/>
                <w:lang w:val="en-US"/>
              </w:rPr>
              <w:t xml:space="preserve">Total </w:t>
            </w:r>
            <w:proofErr w:type="spellStart"/>
            <w:r w:rsidRPr="00BB37CC">
              <w:rPr>
                <w:b/>
                <w:bCs/>
                <w:sz w:val="22"/>
                <w:szCs w:val="22"/>
                <w:lang w:val="en-US"/>
              </w:rPr>
              <w:t>Fundatii</w:t>
            </w:r>
            <w:proofErr w:type="spellEnd"/>
            <w:r w:rsidRPr="00BB37CC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proofErr w:type="gramStart"/>
            <w:r w:rsidRPr="00BB37CC">
              <w:rPr>
                <w:b/>
                <w:bCs/>
                <w:sz w:val="22"/>
                <w:szCs w:val="22"/>
                <w:lang w:val="en-US"/>
              </w:rPr>
              <w:t>monolite</w:t>
            </w:r>
            <w:proofErr w:type="spellEnd"/>
            <w:r w:rsidRPr="00BB37CC">
              <w:rPr>
                <w:b/>
                <w:bCs/>
                <w:sz w:val="22"/>
                <w:szCs w:val="22"/>
                <w:lang w:val="en-US"/>
              </w:rPr>
              <w:t xml:space="preserve"> ,</w:t>
            </w:r>
            <w:proofErr w:type="spellStart"/>
            <w:r w:rsidRPr="00BB37CC">
              <w:rPr>
                <w:b/>
                <w:bCs/>
                <w:sz w:val="22"/>
                <w:szCs w:val="22"/>
                <w:lang w:val="en-US"/>
              </w:rPr>
              <w:t>Grinzi</w:t>
            </w:r>
            <w:proofErr w:type="spellEnd"/>
            <w:proofErr w:type="gramEnd"/>
            <w:r w:rsidRPr="00BB37CC">
              <w:rPr>
                <w:b/>
                <w:b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BB37CC">
              <w:rPr>
                <w:b/>
                <w:bCs/>
                <w:sz w:val="22"/>
                <w:szCs w:val="22"/>
                <w:lang w:val="en-US"/>
              </w:rPr>
              <w:t>fundatie</w:t>
            </w:r>
            <w:proofErr w:type="spellEnd"/>
            <w:r w:rsidRPr="00BB37CC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b/>
                <w:bCs/>
                <w:sz w:val="22"/>
                <w:szCs w:val="22"/>
                <w:lang w:val="en-US"/>
              </w:rPr>
              <w:t>monolite</w:t>
            </w:r>
            <w:proofErr w:type="spellEnd"/>
          </w:p>
          <w:p w14:paraId="050C7B93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  <w:proofErr w:type="spellStart"/>
            <w:r w:rsidRPr="00BB37CC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BB37CC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1AC454DF" w14:textId="77777777" w:rsidR="003A14AB" w:rsidRPr="00160663" w:rsidRDefault="003A14AB" w:rsidP="003A14AB">
            <w:pPr>
              <w:rPr>
                <w:sz w:val="22"/>
                <w:szCs w:val="22"/>
                <w:u w:val="single"/>
                <w:lang w:val="en-US"/>
              </w:rPr>
            </w:pPr>
            <w:r w:rsidRPr="00160663">
              <w:rPr>
                <w:sz w:val="22"/>
                <w:szCs w:val="22"/>
                <w:u w:val="single"/>
                <w:lang w:val="en-US"/>
              </w:rPr>
              <w:t>$</w:t>
            </w:r>
          </w:p>
          <w:p w14:paraId="4AED7544" w14:textId="78F8A136" w:rsidR="00BB37CC" w:rsidRPr="00BB37CC" w:rsidRDefault="003A14AB" w:rsidP="003A14AB">
            <w:pPr>
              <w:rPr>
                <w:sz w:val="22"/>
                <w:szCs w:val="22"/>
                <w:lang w:val="en-US"/>
              </w:rPr>
            </w:pPr>
            <w:r w:rsidRPr="00160663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12B89AC1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38" w:type="dxa"/>
            <w:gridSpan w:val="3"/>
            <w:tcBorders>
              <w:left w:val="nil"/>
              <w:bottom w:val="single" w:sz="4" w:space="0" w:color="auto"/>
            </w:tcBorders>
          </w:tcPr>
          <w:p w14:paraId="4F15AAEA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99" w:type="dxa"/>
            <w:tcBorders>
              <w:bottom w:val="single" w:sz="4" w:space="0" w:color="auto"/>
            </w:tcBorders>
          </w:tcPr>
          <w:p w14:paraId="05E1267B" w14:textId="02F29C8B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2FD5806A" w14:textId="77777777" w:rsidTr="00DA6DA3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454046B2" w14:textId="77777777" w:rsidR="00BB37CC" w:rsidRPr="00BB37CC" w:rsidRDefault="00BB37CC" w:rsidP="00BB37CC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4DE4F82D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6411A432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  <w:r w:rsidRPr="00BB37CC">
              <w:rPr>
                <w:b/>
                <w:bCs/>
                <w:sz w:val="22"/>
                <w:szCs w:val="22"/>
                <w:lang w:val="en-US"/>
              </w:rPr>
              <w:t xml:space="preserve">3. </w:t>
            </w:r>
            <w:proofErr w:type="spellStart"/>
            <w:r w:rsidRPr="00BB37CC">
              <w:rPr>
                <w:b/>
                <w:bCs/>
                <w:sz w:val="22"/>
                <w:szCs w:val="22"/>
                <w:lang w:val="en-US"/>
              </w:rPr>
              <w:t>Hidroizolatii</w:t>
            </w:r>
            <w:proofErr w:type="spellEnd"/>
            <w:r w:rsidRPr="00BB37CC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b/>
                <w:bCs/>
                <w:sz w:val="22"/>
                <w:szCs w:val="22"/>
                <w:lang w:val="en-US"/>
              </w:rPr>
              <w:t>fundatii</w:t>
            </w:r>
            <w:proofErr w:type="spellEnd"/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13D507CE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6E99240D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36" w:type="dxa"/>
            <w:gridSpan w:val="2"/>
            <w:tcBorders>
              <w:top w:val="nil"/>
              <w:bottom w:val="nil"/>
            </w:tcBorders>
          </w:tcPr>
          <w:p w14:paraId="04090C19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99" w:type="dxa"/>
            <w:tcBorders>
              <w:top w:val="nil"/>
              <w:bottom w:val="nil"/>
            </w:tcBorders>
          </w:tcPr>
          <w:p w14:paraId="6A21DAD8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79FB7066" w14:textId="77777777" w:rsidTr="00DA6DA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CAC2439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23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F65DA5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IzF01B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7372F6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  <w:proofErr w:type="spellStart"/>
            <w:r w:rsidRPr="00BB37CC">
              <w:rPr>
                <w:sz w:val="22"/>
                <w:szCs w:val="22"/>
                <w:lang w:val="en-US"/>
              </w:rPr>
              <w:t>Amorsarea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suprafetelor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pentru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aplicarea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stratului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difuzie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, a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barierei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contra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vaporilor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, a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termoizolatiei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sau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a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hidroizolatiei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pe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suprafete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orizontale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inclinte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sau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verticale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, cu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suspensie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bitum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filerizat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subif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)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intr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-un </w:t>
            </w:r>
            <w:proofErr w:type="spellStart"/>
            <w:proofErr w:type="gramStart"/>
            <w:r w:rsidRPr="00BB37CC">
              <w:rPr>
                <w:sz w:val="22"/>
                <w:szCs w:val="22"/>
                <w:lang w:val="en-US"/>
              </w:rPr>
              <w:t>strat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 tip</w:t>
            </w:r>
            <w:proofErr w:type="gramEnd"/>
            <w:r w:rsidRPr="00BB37CC">
              <w:rPr>
                <w:sz w:val="22"/>
                <w:szCs w:val="22"/>
                <w:lang w:val="en-US"/>
              </w:rPr>
              <w:t xml:space="preserve"> Sika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0E100D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8A7D8B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523,800</w:t>
            </w:r>
          </w:p>
          <w:p w14:paraId="41FF0787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2E32CB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E2C063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0ED1D3B5" w14:textId="77777777" w:rsidTr="00DA6DA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E140279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 xml:space="preserve"> 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AFBAE5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IzF04F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A19BFE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 xml:space="preserve">Strat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hidroizolant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executat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la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cald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la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terase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acoperisuri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sau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la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fundatii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si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radiere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, in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terenuri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fara ape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freatice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inclusiv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scafele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si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doliile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din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hidroizolatia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curenta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pe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suprafete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inclinate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peste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40%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sau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verticale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plane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sau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curbe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, cu mastic de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bitum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sau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bitum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cu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adaos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cauciuc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aplicat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cu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peria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sau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gletuitorul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cauciuc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cosoroaba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) / k=2 pt 2 </w:t>
            </w:r>
            <w:proofErr w:type="spellStart"/>
            <w:proofErr w:type="gramStart"/>
            <w:r w:rsidRPr="00BB37CC">
              <w:rPr>
                <w:sz w:val="22"/>
                <w:szCs w:val="22"/>
                <w:lang w:val="en-US"/>
              </w:rPr>
              <w:t>straturi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 tip</w:t>
            </w:r>
            <w:proofErr w:type="gramEnd"/>
            <w:r w:rsidRPr="00BB37CC">
              <w:rPr>
                <w:sz w:val="22"/>
                <w:szCs w:val="22"/>
                <w:lang w:val="en-US"/>
              </w:rPr>
              <w:t xml:space="preserve"> Sika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EA069D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0C7660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523,800</w:t>
            </w:r>
          </w:p>
          <w:p w14:paraId="04260357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8943FA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F2E897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2FAA1A2B" w14:textId="77777777" w:rsidTr="00DA6DA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2B37B22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 xml:space="preserve"> 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87798D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IzF18B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4F0AE3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 xml:space="preserve">Strat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suport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egalizare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sau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protectie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pentru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izolatii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inclusiv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scafele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aferente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executat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cu mortar </w:t>
            </w:r>
            <w:r w:rsidRPr="00BB37CC">
              <w:rPr>
                <w:sz w:val="22"/>
                <w:szCs w:val="22"/>
                <w:lang w:val="en-US"/>
              </w:rPr>
              <w:lastRenderedPageBreak/>
              <w:t xml:space="preserve">de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ciment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gata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preparat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marca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M200 fara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adaos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de var,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driscuit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, pe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suprafete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orizontale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sau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inclinate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pina la 40 %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inclusiv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aplicat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in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grosime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medie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de 2 cm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61792F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lastRenderedPageBreak/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2EE4B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266,660</w:t>
            </w:r>
          </w:p>
          <w:p w14:paraId="3F2C9481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6AA130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8BF7B1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3A84748A" w14:textId="77777777" w:rsidTr="00DA6DA3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49C2306E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39C8B863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6456924B" w14:textId="77777777" w:rsidR="00BB37CC" w:rsidRPr="00BB37CC" w:rsidRDefault="00BB37CC" w:rsidP="00BB37CC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B37CC">
              <w:rPr>
                <w:b/>
                <w:bCs/>
                <w:sz w:val="22"/>
                <w:szCs w:val="22"/>
                <w:lang w:val="en-US"/>
              </w:rPr>
              <w:t xml:space="preserve">Total </w:t>
            </w:r>
            <w:proofErr w:type="spellStart"/>
            <w:r w:rsidRPr="00BB37CC">
              <w:rPr>
                <w:b/>
                <w:bCs/>
                <w:sz w:val="22"/>
                <w:szCs w:val="22"/>
                <w:lang w:val="en-US"/>
              </w:rPr>
              <w:t>Hidroizolatii</w:t>
            </w:r>
            <w:proofErr w:type="spellEnd"/>
            <w:r w:rsidRPr="00BB37CC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b/>
                <w:bCs/>
                <w:sz w:val="22"/>
                <w:szCs w:val="22"/>
                <w:lang w:val="en-US"/>
              </w:rPr>
              <w:t>fundatii</w:t>
            </w:r>
            <w:proofErr w:type="spellEnd"/>
          </w:p>
          <w:p w14:paraId="68372966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  <w:proofErr w:type="spellStart"/>
            <w:r w:rsidRPr="00BB37CC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BB37CC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306C3E3D" w14:textId="77777777" w:rsidR="003A14AB" w:rsidRPr="00160663" w:rsidRDefault="003A14AB" w:rsidP="003A14AB">
            <w:pPr>
              <w:rPr>
                <w:sz w:val="22"/>
                <w:szCs w:val="22"/>
                <w:u w:val="single"/>
                <w:lang w:val="en-US"/>
              </w:rPr>
            </w:pPr>
            <w:r w:rsidRPr="00160663">
              <w:rPr>
                <w:sz w:val="22"/>
                <w:szCs w:val="22"/>
                <w:u w:val="single"/>
                <w:lang w:val="en-US"/>
              </w:rPr>
              <w:t>$</w:t>
            </w:r>
          </w:p>
          <w:p w14:paraId="273C2C50" w14:textId="439C776A" w:rsidR="00BB37CC" w:rsidRPr="00BB37CC" w:rsidRDefault="003A14AB" w:rsidP="003A14AB">
            <w:pPr>
              <w:rPr>
                <w:sz w:val="22"/>
                <w:szCs w:val="22"/>
                <w:lang w:val="en-US"/>
              </w:rPr>
            </w:pPr>
            <w:r w:rsidRPr="00160663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4A7CAF03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38" w:type="dxa"/>
            <w:gridSpan w:val="3"/>
            <w:tcBorders>
              <w:left w:val="nil"/>
              <w:bottom w:val="single" w:sz="4" w:space="0" w:color="auto"/>
            </w:tcBorders>
          </w:tcPr>
          <w:p w14:paraId="2C52D78A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99" w:type="dxa"/>
            <w:tcBorders>
              <w:bottom w:val="single" w:sz="4" w:space="0" w:color="auto"/>
            </w:tcBorders>
          </w:tcPr>
          <w:p w14:paraId="4BFCC0FD" w14:textId="4FB829F8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22FFC074" w14:textId="77777777" w:rsidTr="00DA6DA3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0677B425" w14:textId="77777777" w:rsidR="00BB37CC" w:rsidRPr="00BB37CC" w:rsidRDefault="00BB37CC" w:rsidP="00BB37CC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39469308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63837E75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  <w:r w:rsidRPr="00BB37CC">
              <w:rPr>
                <w:b/>
                <w:bCs/>
                <w:sz w:val="22"/>
                <w:szCs w:val="22"/>
                <w:lang w:val="en-US"/>
              </w:rPr>
              <w:t xml:space="preserve">4. </w:t>
            </w:r>
            <w:proofErr w:type="spellStart"/>
            <w:r w:rsidRPr="00BB37CC">
              <w:rPr>
                <w:b/>
                <w:bCs/>
                <w:sz w:val="22"/>
                <w:szCs w:val="22"/>
                <w:lang w:val="en-US"/>
              </w:rPr>
              <w:t>Pardosea</w:t>
            </w:r>
            <w:proofErr w:type="spellEnd"/>
            <w:r w:rsidRPr="00BB37CC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b/>
                <w:bCs/>
                <w:sz w:val="22"/>
                <w:szCs w:val="22"/>
                <w:lang w:val="en-US"/>
              </w:rPr>
              <w:t>monolita</w:t>
            </w:r>
            <w:proofErr w:type="spellEnd"/>
            <w:r w:rsidRPr="00BB37CC">
              <w:rPr>
                <w:b/>
                <w:bCs/>
                <w:sz w:val="22"/>
                <w:szCs w:val="22"/>
                <w:lang w:val="en-US"/>
              </w:rPr>
              <w:t xml:space="preserve"> Cota 0.000</w:t>
            </w: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46974591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34549734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36" w:type="dxa"/>
            <w:gridSpan w:val="2"/>
            <w:tcBorders>
              <w:top w:val="nil"/>
              <w:bottom w:val="nil"/>
            </w:tcBorders>
          </w:tcPr>
          <w:p w14:paraId="2C398354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99" w:type="dxa"/>
            <w:tcBorders>
              <w:top w:val="nil"/>
              <w:bottom w:val="nil"/>
            </w:tcBorders>
          </w:tcPr>
          <w:p w14:paraId="356FF466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73F8A9CD" w14:textId="77777777" w:rsidTr="00DA6DA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886DBFC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26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B23513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TsC53A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AB14A2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  <w:proofErr w:type="spellStart"/>
            <w:r w:rsidRPr="00BB37CC">
              <w:rPr>
                <w:sz w:val="22"/>
                <w:szCs w:val="22"/>
                <w:lang w:val="en-US"/>
              </w:rPr>
              <w:t>Compactarea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pamintului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cu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pietris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Pietris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fr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5-20mm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437913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100m2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8888CC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19,700</w:t>
            </w:r>
          </w:p>
          <w:p w14:paraId="3CF4CB1B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38D7B2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C6BACA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15A72E47" w14:textId="77777777" w:rsidTr="00DA6DA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597162F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 xml:space="preserve"> 27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3AD487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TsC54C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F81582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 xml:space="preserve">Strat de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fundatie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din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pietris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h=150 mm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5E0D98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3C533D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295,000</w:t>
            </w:r>
          </w:p>
          <w:p w14:paraId="7B522EE3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C36430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FC070C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262E255E" w14:textId="77777777" w:rsidTr="00DA6DA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9A7283E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 xml:space="preserve"> 28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BFB32F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IzF31B Apl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49D1B0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  <w:proofErr w:type="spellStart"/>
            <w:r w:rsidRPr="00BB37CC">
              <w:rPr>
                <w:sz w:val="22"/>
                <w:szCs w:val="22"/>
                <w:lang w:val="en-US"/>
              </w:rPr>
              <w:t>Hidroizolarea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  </w:t>
            </w:r>
            <w:proofErr w:type="spellStart"/>
            <w:proofErr w:type="gramStart"/>
            <w:r w:rsidRPr="00BB37CC">
              <w:rPr>
                <w:sz w:val="22"/>
                <w:szCs w:val="22"/>
                <w:lang w:val="en-US"/>
              </w:rPr>
              <w:t>suprafetelor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 din</w:t>
            </w:r>
            <w:proofErr w:type="gram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beton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 (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verticale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orizontale,inclusiv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tavane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)  cu 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amestec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 tip Sika 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Igaso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 -101 - 2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straturi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: ,0.30kg/m2 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pentru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acoperire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(per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strat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>)-2 str =0,6kg/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mp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FE2EF2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5BC3DF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1 966,670</w:t>
            </w:r>
          </w:p>
          <w:p w14:paraId="14760035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5F5284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535D45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3297753E" w14:textId="77777777" w:rsidTr="00DA6DA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35C4005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 xml:space="preserve"> 29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10D47D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CC03C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B47CA0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  <w:proofErr w:type="spellStart"/>
            <w:r w:rsidRPr="00BB37CC">
              <w:rPr>
                <w:sz w:val="22"/>
                <w:szCs w:val="22"/>
                <w:lang w:val="en-US"/>
              </w:rPr>
              <w:t>Montare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plase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sudate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la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inaltimi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mai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mici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sau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egale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cu 35 m, la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placi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/ Plasa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sudata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BP-1 d8 A500</w:t>
            </w:r>
            <w:proofErr w:type="gramStart"/>
            <w:r w:rsidRPr="00BB37CC">
              <w:rPr>
                <w:sz w:val="22"/>
                <w:szCs w:val="22"/>
                <w:lang w:val="en-US"/>
              </w:rPr>
              <w:t>C  150</w:t>
            </w:r>
            <w:proofErr w:type="gramEnd"/>
            <w:r w:rsidRPr="00BB37CC">
              <w:rPr>
                <w:sz w:val="22"/>
                <w:szCs w:val="22"/>
                <w:lang w:val="en-US"/>
              </w:rPr>
              <w:t>x150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1DEF53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731DE4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12 245,000</w:t>
            </w:r>
          </w:p>
          <w:p w14:paraId="1A4E8C65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A77707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41E268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76E27779" w14:textId="77777777" w:rsidTr="00DA6DA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7798D9B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 xml:space="preserve"> 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3A7B75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CA02C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9EECA2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  <w:proofErr w:type="spellStart"/>
            <w:r w:rsidRPr="00BB37CC">
              <w:rPr>
                <w:sz w:val="22"/>
                <w:szCs w:val="22"/>
                <w:lang w:val="en-US"/>
              </w:rPr>
              <w:t>Beton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simplu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proofErr w:type="gramStart"/>
            <w:r w:rsidRPr="00BB37CC">
              <w:rPr>
                <w:sz w:val="22"/>
                <w:szCs w:val="22"/>
                <w:lang w:val="en-US"/>
              </w:rPr>
              <w:t>turnat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 in</w:t>
            </w:r>
            <w:proofErr w:type="gram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egalizari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pante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sape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la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inaltimi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pina la 35 m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inclusiv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preparat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cu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centrala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betoane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conform art. CA01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sau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beton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marfa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turnare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cu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mijloace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clasice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B25/M300 h=150mm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E8AE03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68748A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295,000</w:t>
            </w:r>
          </w:p>
          <w:p w14:paraId="2D4BCEF7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55C54D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0AA180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7171301E" w14:textId="77777777" w:rsidTr="00DA6DA3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324577D3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2E12960C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1A130D46" w14:textId="77777777" w:rsidR="00BB37CC" w:rsidRPr="00BB37CC" w:rsidRDefault="00BB37CC" w:rsidP="00BB37CC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B37CC">
              <w:rPr>
                <w:b/>
                <w:bCs/>
                <w:sz w:val="22"/>
                <w:szCs w:val="22"/>
                <w:lang w:val="en-US"/>
              </w:rPr>
              <w:t xml:space="preserve">Total </w:t>
            </w:r>
            <w:proofErr w:type="spellStart"/>
            <w:r w:rsidRPr="00BB37CC">
              <w:rPr>
                <w:b/>
                <w:bCs/>
                <w:sz w:val="22"/>
                <w:szCs w:val="22"/>
                <w:lang w:val="en-US"/>
              </w:rPr>
              <w:t>Pardosea</w:t>
            </w:r>
            <w:proofErr w:type="spellEnd"/>
            <w:r w:rsidRPr="00BB37CC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b/>
                <w:bCs/>
                <w:sz w:val="22"/>
                <w:szCs w:val="22"/>
                <w:lang w:val="en-US"/>
              </w:rPr>
              <w:t>monolita</w:t>
            </w:r>
            <w:proofErr w:type="spellEnd"/>
            <w:r w:rsidRPr="00BB37CC">
              <w:rPr>
                <w:b/>
                <w:bCs/>
                <w:sz w:val="22"/>
                <w:szCs w:val="22"/>
                <w:lang w:val="en-US"/>
              </w:rPr>
              <w:t xml:space="preserve"> Cota 0.000</w:t>
            </w:r>
          </w:p>
          <w:p w14:paraId="67F0F1C5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  <w:proofErr w:type="spellStart"/>
            <w:r w:rsidRPr="00BB37CC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BB37CC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6DAF59C8" w14:textId="77777777" w:rsidR="005F0A1B" w:rsidRPr="00160663" w:rsidRDefault="005F0A1B" w:rsidP="005F0A1B">
            <w:pPr>
              <w:rPr>
                <w:sz w:val="22"/>
                <w:szCs w:val="22"/>
                <w:u w:val="single"/>
                <w:lang w:val="en-US"/>
              </w:rPr>
            </w:pPr>
            <w:r w:rsidRPr="00160663">
              <w:rPr>
                <w:sz w:val="22"/>
                <w:szCs w:val="22"/>
                <w:u w:val="single"/>
                <w:lang w:val="en-US"/>
              </w:rPr>
              <w:t>$</w:t>
            </w:r>
          </w:p>
          <w:p w14:paraId="21780D60" w14:textId="7B142CBD" w:rsidR="00BB37CC" w:rsidRPr="00BB37CC" w:rsidRDefault="005F0A1B" w:rsidP="005F0A1B">
            <w:pPr>
              <w:rPr>
                <w:sz w:val="22"/>
                <w:szCs w:val="22"/>
                <w:lang w:val="en-US"/>
              </w:rPr>
            </w:pPr>
            <w:r w:rsidRPr="00160663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15A5EA8D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38" w:type="dxa"/>
            <w:gridSpan w:val="3"/>
            <w:tcBorders>
              <w:left w:val="nil"/>
              <w:bottom w:val="single" w:sz="4" w:space="0" w:color="auto"/>
            </w:tcBorders>
          </w:tcPr>
          <w:p w14:paraId="1923F26D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99" w:type="dxa"/>
            <w:tcBorders>
              <w:bottom w:val="single" w:sz="4" w:space="0" w:color="auto"/>
            </w:tcBorders>
          </w:tcPr>
          <w:p w14:paraId="18CC51F7" w14:textId="53417109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5AF3BBC4" w14:textId="77777777" w:rsidTr="00DA6DA3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1E4FE25E" w14:textId="77777777" w:rsidR="00BB37CC" w:rsidRPr="00BB37CC" w:rsidRDefault="00BB37CC" w:rsidP="00BB37CC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79ABE02D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51C408BF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  <w:r w:rsidRPr="00BB37CC">
              <w:rPr>
                <w:b/>
                <w:bCs/>
                <w:sz w:val="22"/>
                <w:szCs w:val="22"/>
                <w:lang w:val="en-US"/>
              </w:rPr>
              <w:t xml:space="preserve">5. </w:t>
            </w:r>
            <w:proofErr w:type="spellStart"/>
            <w:r w:rsidRPr="00BB37CC">
              <w:rPr>
                <w:b/>
                <w:bCs/>
                <w:sz w:val="22"/>
                <w:szCs w:val="22"/>
                <w:lang w:val="en-US"/>
              </w:rPr>
              <w:t>Planseu</w:t>
            </w:r>
            <w:proofErr w:type="spellEnd"/>
            <w:r w:rsidRPr="00BB37CC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b/>
                <w:bCs/>
                <w:sz w:val="22"/>
                <w:szCs w:val="22"/>
                <w:lang w:val="en-US"/>
              </w:rPr>
              <w:t>cota</w:t>
            </w:r>
            <w:proofErr w:type="spellEnd"/>
            <w:r w:rsidRPr="00BB37CC">
              <w:rPr>
                <w:b/>
                <w:bCs/>
                <w:sz w:val="22"/>
                <w:szCs w:val="22"/>
                <w:lang w:val="en-US"/>
              </w:rPr>
              <w:t xml:space="preserve"> 4.500</w:t>
            </w: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68905E87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05874467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36" w:type="dxa"/>
            <w:gridSpan w:val="2"/>
            <w:tcBorders>
              <w:top w:val="nil"/>
              <w:bottom w:val="nil"/>
            </w:tcBorders>
          </w:tcPr>
          <w:p w14:paraId="3157D15A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99" w:type="dxa"/>
            <w:tcBorders>
              <w:top w:val="nil"/>
              <w:bottom w:val="nil"/>
            </w:tcBorders>
          </w:tcPr>
          <w:p w14:paraId="11072A70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46A3B756" w14:textId="77777777" w:rsidTr="00DA6DA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3772711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31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22A15A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CB11A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94BBEE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  <w:proofErr w:type="spellStart"/>
            <w:r w:rsidRPr="00BB37CC">
              <w:rPr>
                <w:sz w:val="22"/>
                <w:szCs w:val="22"/>
                <w:lang w:val="en-US"/>
              </w:rPr>
              <w:t>Sustineri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cu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popi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extensibili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inventar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folosite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pentru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montarea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placilor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prefabricate, a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predalelor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, la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turnarea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planseilor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partial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sau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total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monolite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cu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grinzi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sau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la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grinzi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monolite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cu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plansee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prefabricate tip PE 3100 R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FA892D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B37CC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6D7CE1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335,000</w:t>
            </w:r>
          </w:p>
          <w:p w14:paraId="795CB567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38A1E9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B631DC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4A174BF8" w14:textId="77777777" w:rsidTr="00DA6DA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1BD462C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 xml:space="preserve"> 32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39B6FD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CE06A1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2DD9CF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  <w:proofErr w:type="spellStart"/>
            <w:r w:rsidRPr="00BB37CC">
              <w:rPr>
                <w:sz w:val="22"/>
                <w:szCs w:val="22"/>
                <w:lang w:val="en-US"/>
              </w:rPr>
              <w:t>Invelitori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din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tabla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profilata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protejata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proofErr w:type="gramStart"/>
            <w:r w:rsidRPr="00BB37CC">
              <w:rPr>
                <w:sz w:val="22"/>
                <w:szCs w:val="22"/>
                <w:lang w:val="en-US"/>
              </w:rPr>
              <w:t>anticoroziv,ondulata</w:t>
            </w:r>
            <w:proofErr w:type="spellEnd"/>
            <w:proofErr w:type="gram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sau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cutata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montata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pe pane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metalice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executate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pe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suprafete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mai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mici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sau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egale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de 40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mp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cu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foi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din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tabla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profilata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cu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prindere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cu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agrafe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speciale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si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suruburi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mecanice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, de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talpa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superioara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,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inclusiv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executarea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doliilor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sorturilor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racordurilor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la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cosuri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etc.-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Tabla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profilata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85/120/1120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09A222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9DB437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500,000</w:t>
            </w:r>
          </w:p>
          <w:p w14:paraId="5D176EDB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E0584F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838878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244AFD6E" w14:textId="77777777" w:rsidTr="00DA6DA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ACA43E7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lastRenderedPageBreak/>
              <w:t xml:space="preserve"> 33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9BFAD1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CB03E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F1EE2E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  <w:proofErr w:type="spellStart"/>
            <w:r w:rsidRPr="00BB37CC">
              <w:rPr>
                <w:sz w:val="22"/>
                <w:szCs w:val="22"/>
                <w:lang w:val="en-US"/>
              </w:rPr>
              <w:t>Cofraje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din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panouri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refolosibile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, cu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placaj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de 15 mm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pentru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turnarea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betonului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in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placi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si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grinzi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la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constructii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cu </w:t>
            </w:r>
            <w:proofErr w:type="spellStart"/>
            <w:proofErr w:type="gramStart"/>
            <w:r w:rsidRPr="00BB37CC">
              <w:rPr>
                <w:sz w:val="22"/>
                <w:szCs w:val="22"/>
                <w:lang w:val="en-US"/>
              </w:rPr>
              <w:t>inaltimea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 pina</w:t>
            </w:r>
            <w:proofErr w:type="gramEnd"/>
            <w:r w:rsidRPr="00BB37CC">
              <w:rPr>
                <w:sz w:val="22"/>
                <w:szCs w:val="22"/>
                <w:lang w:val="en-US"/>
              </w:rPr>
              <w:t xml:space="preserve"> la 20 m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inclusiv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, 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exclusiv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sustinerile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4B34C6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347682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15,000</w:t>
            </w:r>
          </w:p>
          <w:p w14:paraId="71B32640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A36FE0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DBC615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1EA917B2" w14:textId="77777777" w:rsidTr="00DA6DA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BE92AB8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 xml:space="preserve"> 34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18B2CD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CC03C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905A49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  <w:proofErr w:type="spellStart"/>
            <w:r w:rsidRPr="00BB37CC">
              <w:rPr>
                <w:sz w:val="22"/>
                <w:szCs w:val="22"/>
                <w:lang w:val="en-US"/>
              </w:rPr>
              <w:t>Montare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plase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sudate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la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inaltimi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mai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mici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sau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egale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cu 35 m, la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placi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/ Plasa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sudata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BP-1 d8 A500</w:t>
            </w:r>
            <w:proofErr w:type="gramStart"/>
            <w:r w:rsidRPr="00BB37CC">
              <w:rPr>
                <w:sz w:val="22"/>
                <w:szCs w:val="22"/>
                <w:lang w:val="en-US"/>
              </w:rPr>
              <w:t>C  150</w:t>
            </w:r>
            <w:proofErr w:type="gramEnd"/>
            <w:r w:rsidRPr="00BB37CC">
              <w:rPr>
                <w:sz w:val="22"/>
                <w:szCs w:val="22"/>
                <w:lang w:val="en-US"/>
              </w:rPr>
              <w:t>x150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E46715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534BD2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3 752,500</w:t>
            </w:r>
          </w:p>
          <w:p w14:paraId="7490A428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8A5B67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86BA61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75840549" w14:textId="77777777" w:rsidTr="00DA6DA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7FED643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 xml:space="preserve"> 35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6EB6EF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CA04F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6CCC8F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  <w:proofErr w:type="spellStart"/>
            <w:r w:rsidRPr="00BB37CC">
              <w:rPr>
                <w:sz w:val="22"/>
                <w:szCs w:val="22"/>
                <w:lang w:val="en-US"/>
              </w:rPr>
              <w:t>Beton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turnat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in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placi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grinzi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stilpi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preparat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cu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centrala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betoane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sau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beton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marfa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conf. art. CA01 si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turnarea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cu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mijloace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clasice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C20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F06CB5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871EAB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70,000</w:t>
            </w:r>
          </w:p>
          <w:p w14:paraId="1CB04177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F8395B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3572DB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5558EBAF" w14:textId="77777777" w:rsidTr="00DA6DA3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092D23BF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23C110D5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40AF88EE" w14:textId="77777777" w:rsidR="00BB37CC" w:rsidRPr="00BB37CC" w:rsidRDefault="00BB37CC" w:rsidP="00BB37CC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B37CC">
              <w:rPr>
                <w:b/>
                <w:bCs/>
                <w:sz w:val="22"/>
                <w:szCs w:val="22"/>
                <w:lang w:val="en-US"/>
              </w:rPr>
              <w:t xml:space="preserve">Total </w:t>
            </w:r>
            <w:proofErr w:type="spellStart"/>
            <w:r w:rsidRPr="00BB37CC">
              <w:rPr>
                <w:b/>
                <w:bCs/>
                <w:sz w:val="22"/>
                <w:szCs w:val="22"/>
                <w:lang w:val="en-US"/>
              </w:rPr>
              <w:t>Planseu</w:t>
            </w:r>
            <w:proofErr w:type="spellEnd"/>
            <w:r w:rsidRPr="00BB37CC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b/>
                <w:bCs/>
                <w:sz w:val="22"/>
                <w:szCs w:val="22"/>
                <w:lang w:val="en-US"/>
              </w:rPr>
              <w:t>cota</w:t>
            </w:r>
            <w:proofErr w:type="spellEnd"/>
            <w:r w:rsidRPr="00BB37CC">
              <w:rPr>
                <w:b/>
                <w:bCs/>
                <w:sz w:val="22"/>
                <w:szCs w:val="22"/>
                <w:lang w:val="en-US"/>
              </w:rPr>
              <w:t xml:space="preserve"> 4.500</w:t>
            </w:r>
          </w:p>
          <w:p w14:paraId="2924EC3A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  <w:proofErr w:type="spellStart"/>
            <w:r w:rsidRPr="00BB37CC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BB37CC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3E9DA2AA" w14:textId="77777777" w:rsidR="000F45CD" w:rsidRPr="00160663" w:rsidRDefault="000F45CD" w:rsidP="000F45CD">
            <w:pPr>
              <w:rPr>
                <w:sz w:val="22"/>
                <w:szCs w:val="22"/>
                <w:u w:val="single"/>
                <w:lang w:val="en-US"/>
              </w:rPr>
            </w:pPr>
            <w:r w:rsidRPr="00160663">
              <w:rPr>
                <w:sz w:val="22"/>
                <w:szCs w:val="22"/>
                <w:u w:val="single"/>
                <w:lang w:val="en-US"/>
              </w:rPr>
              <w:t>$</w:t>
            </w:r>
          </w:p>
          <w:p w14:paraId="088737C7" w14:textId="4076352A" w:rsidR="00BB37CC" w:rsidRPr="00BB37CC" w:rsidRDefault="000F45CD" w:rsidP="000F45CD">
            <w:pPr>
              <w:rPr>
                <w:sz w:val="22"/>
                <w:szCs w:val="22"/>
                <w:lang w:val="en-US"/>
              </w:rPr>
            </w:pPr>
            <w:r w:rsidRPr="00160663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46738471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38" w:type="dxa"/>
            <w:gridSpan w:val="3"/>
            <w:tcBorders>
              <w:left w:val="nil"/>
              <w:bottom w:val="single" w:sz="4" w:space="0" w:color="auto"/>
            </w:tcBorders>
          </w:tcPr>
          <w:p w14:paraId="58ACB0E6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99" w:type="dxa"/>
            <w:tcBorders>
              <w:bottom w:val="single" w:sz="4" w:space="0" w:color="auto"/>
            </w:tcBorders>
          </w:tcPr>
          <w:p w14:paraId="73030161" w14:textId="7A524C11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5E228C56" w14:textId="77777777" w:rsidTr="00DA6DA3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4F5685BE" w14:textId="77777777" w:rsidR="00BB37CC" w:rsidRPr="00BB37CC" w:rsidRDefault="00BB37CC" w:rsidP="00BB37CC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4555BCD0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05395BE5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  <w:r w:rsidRPr="00BB37CC">
              <w:rPr>
                <w:b/>
                <w:bCs/>
                <w:sz w:val="22"/>
                <w:szCs w:val="22"/>
                <w:lang w:val="en-US"/>
              </w:rPr>
              <w:t xml:space="preserve">6. </w:t>
            </w:r>
            <w:proofErr w:type="spellStart"/>
            <w:r w:rsidRPr="00BB37CC">
              <w:rPr>
                <w:b/>
                <w:bCs/>
                <w:sz w:val="22"/>
                <w:szCs w:val="22"/>
                <w:lang w:val="en-US"/>
              </w:rPr>
              <w:t>Elemente</w:t>
            </w:r>
            <w:proofErr w:type="spellEnd"/>
            <w:r w:rsidRPr="00BB37CC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b/>
                <w:bCs/>
                <w:sz w:val="22"/>
                <w:szCs w:val="22"/>
                <w:lang w:val="en-US"/>
              </w:rPr>
              <w:t>metalice</w:t>
            </w:r>
            <w:proofErr w:type="spellEnd"/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04871BFD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4E496A70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36" w:type="dxa"/>
            <w:gridSpan w:val="2"/>
            <w:tcBorders>
              <w:top w:val="nil"/>
              <w:bottom w:val="nil"/>
            </w:tcBorders>
          </w:tcPr>
          <w:p w14:paraId="718526FF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99" w:type="dxa"/>
            <w:tcBorders>
              <w:top w:val="nil"/>
              <w:bottom w:val="nil"/>
            </w:tcBorders>
          </w:tcPr>
          <w:p w14:paraId="1C35FC73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1CF0617A" w14:textId="77777777" w:rsidTr="00DA6DA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E6EA0CC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36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1B9EFB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CL08A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AEDA2D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  <w:proofErr w:type="spellStart"/>
            <w:r w:rsidRPr="00BB37CC">
              <w:rPr>
                <w:sz w:val="22"/>
                <w:szCs w:val="22"/>
                <w:lang w:val="en-US"/>
              </w:rPr>
              <w:t>Elemente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metalice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stilpi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grinzi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ferme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)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gata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confectionate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livrate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complet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asamblate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montate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pe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santier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, in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structura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constructiei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usoare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F4C5C4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t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53CCBE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108,881</w:t>
            </w:r>
          </w:p>
          <w:p w14:paraId="57E25503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297DE6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411C88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1B675605" w14:textId="77777777" w:rsidTr="00DA6DA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CD85784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 xml:space="preserve"> 37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A246C2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815838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  <w:proofErr w:type="spellStart"/>
            <w:r w:rsidRPr="00BB37CC">
              <w:rPr>
                <w:sz w:val="22"/>
                <w:szCs w:val="22"/>
                <w:lang w:val="en-US"/>
              </w:rPr>
              <w:t>Metize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pl.26</w:t>
            </w:r>
          </w:p>
          <w:p w14:paraId="6B222AB7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CDAE89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AD8195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1 659,470</w:t>
            </w:r>
          </w:p>
          <w:p w14:paraId="0C50F35E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FF09EF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2D2813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5DBADEE7" w14:textId="77777777" w:rsidTr="00DA6DA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65BADB2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 xml:space="preserve"> 38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236220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IzD10A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784501" w14:textId="17B3A665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  <w:proofErr w:type="spellStart"/>
            <w:r w:rsidRPr="00BB37CC">
              <w:rPr>
                <w:sz w:val="22"/>
                <w:szCs w:val="22"/>
                <w:lang w:val="en-US"/>
              </w:rPr>
              <w:t>Vopsirea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proofErr w:type="gramStart"/>
            <w:r w:rsidRPr="00BB37CC">
              <w:rPr>
                <w:sz w:val="22"/>
                <w:szCs w:val="22"/>
                <w:lang w:val="en-US"/>
              </w:rPr>
              <w:t>anticoroziva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 a</w:t>
            </w:r>
            <w:proofErr w:type="gram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confectiilor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si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constructiilor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metalice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cu un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strat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grund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anticoroziv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pe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baza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miniu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de plumb si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doua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straturi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de email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clorcauciuc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, a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confectiilor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si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constructiilor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metalice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executate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din profile cu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grosimi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intre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8 mm si 12 mm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inclusiv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FC4054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t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3CD838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108,881</w:t>
            </w:r>
          </w:p>
          <w:p w14:paraId="6F3FA000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9BA280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510F0B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4C8F723A" w14:textId="77777777" w:rsidTr="00DA6DA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5062FD0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 xml:space="preserve"> 39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652DFB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IzA06A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A1D3D7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  <w:proofErr w:type="spellStart"/>
            <w:r w:rsidRPr="00BB37CC">
              <w:rPr>
                <w:sz w:val="22"/>
                <w:szCs w:val="22"/>
                <w:lang w:val="en-US"/>
              </w:rPr>
              <w:t>Vopsitorii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anticorozive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pe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timplarie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metalica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utilaje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tehnologice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si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constructii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metalice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cu email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clorcauciuc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(un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strat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grund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miniu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, un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strat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grund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culoare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si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trei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straturi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de email-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Pirex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-Metal </w:t>
            </w:r>
            <w:proofErr w:type="gramStart"/>
            <w:r w:rsidRPr="00BB37CC">
              <w:rPr>
                <w:sz w:val="22"/>
                <w:szCs w:val="22"/>
                <w:lang w:val="en-US"/>
              </w:rPr>
              <w:t>Plus )</w:t>
            </w:r>
            <w:proofErr w:type="gramEnd"/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48E141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F66816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989,930</w:t>
            </w:r>
          </w:p>
          <w:p w14:paraId="0603D5EF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EDCDE1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C01FC5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62190001" w14:textId="77777777" w:rsidTr="00DA6DA3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636B573E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27FEE1D5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782A68F7" w14:textId="77777777" w:rsidR="00BB37CC" w:rsidRPr="00BB37CC" w:rsidRDefault="00BB37CC" w:rsidP="00BB37CC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B37CC">
              <w:rPr>
                <w:b/>
                <w:bCs/>
                <w:sz w:val="22"/>
                <w:szCs w:val="22"/>
                <w:lang w:val="en-US"/>
              </w:rPr>
              <w:t xml:space="preserve">Total </w:t>
            </w:r>
            <w:proofErr w:type="spellStart"/>
            <w:r w:rsidRPr="00BB37CC">
              <w:rPr>
                <w:b/>
                <w:bCs/>
                <w:sz w:val="22"/>
                <w:szCs w:val="22"/>
                <w:lang w:val="en-US"/>
              </w:rPr>
              <w:t>Elemente</w:t>
            </w:r>
            <w:proofErr w:type="spellEnd"/>
            <w:r w:rsidRPr="00BB37CC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b/>
                <w:bCs/>
                <w:sz w:val="22"/>
                <w:szCs w:val="22"/>
                <w:lang w:val="en-US"/>
              </w:rPr>
              <w:t>metalice</w:t>
            </w:r>
            <w:proofErr w:type="spellEnd"/>
          </w:p>
          <w:p w14:paraId="0E09BB9A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  <w:proofErr w:type="spellStart"/>
            <w:r w:rsidRPr="00BB37CC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BB37CC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3C0D0D96" w14:textId="77777777" w:rsidR="00160663" w:rsidRPr="00160663" w:rsidRDefault="00160663" w:rsidP="00160663">
            <w:pPr>
              <w:rPr>
                <w:sz w:val="22"/>
                <w:szCs w:val="22"/>
                <w:u w:val="single"/>
                <w:lang w:val="en-US"/>
              </w:rPr>
            </w:pPr>
            <w:r w:rsidRPr="00160663">
              <w:rPr>
                <w:sz w:val="22"/>
                <w:szCs w:val="22"/>
                <w:u w:val="single"/>
                <w:lang w:val="en-US"/>
              </w:rPr>
              <w:t>$</w:t>
            </w:r>
          </w:p>
          <w:p w14:paraId="266EBDC4" w14:textId="5BCF05FD" w:rsidR="00BB37CC" w:rsidRPr="00BB37CC" w:rsidRDefault="00160663" w:rsidP="00160663">
            <w:pPr>
              <w:rPr>
                <w:sz w:val="22"/>
                <w:szCs w:val="22"/>
                <w:lang w:val="en-US"/>
              </w:rPr>
            </w:pPr>
            <w:r w:rsidRPr="00160663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0172D23D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38" w:type="dxa"/>
            <w:gridSpan w:val="3"/>
            <w:tcBorders>
              <w:left w:val="nil"/>
              <w:bottom w:val="single" w:sz="4" w:space="0" w:color="auto"/>
            </w:tcBorders>
          </w:tcPr>
          <w:p w14:paraId="2CF80CF5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99" w:type="dxa"/>
            <w:tcBorders>
              <w:bottom w:val="single" w:sz="4" w:space="0" w:color="auto"/>
            </w:tcBorders>
          </w:tcPr>
          <w:p w14:paraId="392F2E89" w14:textId="197B3264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7B780107" w14:textId="77777777" w:rsidTr="0003266F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trHeight w:hRule="exact" w:val="20"/>
        </w:trPr>
        <w:tc>
          <w:tcPr>
            <w:tcW w:w="675" w:type="dxa"/>
            <w:tcBorders>
              <w:top w:val="single" w:sz="6" w:space="0" w:color="auto"/>
              <w:bottom w:val="single" w:sz="12" w:space="0" w:color="auto"/>
            </w:tcBorders>
          </w:tcPr>
          <w:p w14:paraId="74221614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14:paraId="5AB5F6CC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010" w:type="dxa"/>
            <w:gridSpan w:val="3"/>
            <w:tcBorders>
              <w:top w:val="single" w:sz="6" w:space="0" w:color="auto"/>
              <w:bottom w:val="single" w:sz="12" w:space="0" w:color="auto"/>
            </w:tcBorders>
          </w:tcPr>
          <w:p w14:paraId="11C9E1EE" w14:textId="77777777" w:rsidR="00BB37CC" w:rsidRPr="00BB37CC" w:rsidRDefault="00BB37CC" w:rsidP="00BB37CC">
            <w:pPr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16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14:paraId="08ED1792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bottom w:val="single" w:sz="12" w:space="0" w:color="auto"/>
            </w:tcBorders>
          </w:tcPr>
          <w:p w14:paraId="0AADE0AF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14:paraId="4B91463B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14:paraId="1F40292A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2F59F9A7" w14:textId="77777777" w:rsidTr="00DA6DA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C6267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E7E2CF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6F4ED6C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  <w:proofErr w:type="spellStart"/>
            <w:r w:rsidRPr="00BB37CC">
              <w:rPr>
                <w:sz w:val="22"/>
                <w:szCs w:val="22"/>
                <w:lang w:val="en-US"/>
              </w:rPr>
              <w:t>Cheltuieli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directe</w:t>
            </w:r>
            <w:proofErr w:type="spellEnd"/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D453A5A" w14:textId="52894DEA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r w:rsidR="00160663" w:rsidRPr="00160663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DC5ABF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792393D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</w:tcPr>
          <w:p w14:paraId="6137A8F7" w14:textId="77777777" w:rsidR="00BB37CC" w:rsidRPr="00BB37CC" w:rsidRDefault="00BB37CC" w:rsidP="00160663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7E72D390" w14:textId="77777777" w:rsidTr="00DA6DA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B410E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8B7134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182BDCC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  <w:proofErr w:type="spellStart"/>
            <w:r w:rsidRPr="00BB37CC">
              <w:rPr>
                <w:sz w:val="22"/>
                <w:szCs w:val="22"/>
                <w:lang w:val="en-US"/>
              </w:rPr>
              <w:t>Asigurarea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sociala</w:t>
            </w:r>
            <w:proofErr w:type="spellEnd"/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FB7EFCA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>24 %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76C019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CB44866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</w:tcPr>
          <w:p w14:paraId="2D82653E" w14:textId="77777777" w:rsidR="00BB37CC" w:rsidRPr="00BB37CC" w:rsidRDefault="00BB37CC" w:rsidP="00160663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40C3C0E4" w14:textId="77777777" w:rsidTr="00DA6DA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B2590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4CCEAC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DA1494A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  <w:proofErr w:type="spellStart"/>
            <w:r w:rsidRPr="00BB37CC">
              <w:rPr>
                <w:sz w:val="22"/>
                <w:szCs w:val="22"/>
                <w:lang w:val="en-US"/>
              </w:rPr>
              <w:t>Transportul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materialelor</w:t>
            </w:r>
            <w:proofErr w:type="spellEnd"/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F858D8C" w14:textId="3765089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 xml:space="preserve"> %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9422D5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B08F93B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</w:tcPr>
          <w:p w14:paraId="795EB146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3E7F3483" w14:textId="77777777" w:rsidTr="00DA6DA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BCB69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475A28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D5A704B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  <w:proofErr w:type="spellStart"/>
            <w:r w:rsidRPr="00BB37CC">
              <w:rPr>
                <w:sz w:val="22"/>
                <w:szCs w:val="22"/>
                <w:lang w:val="en-US"/>
              </w:rPr>
              <w:t>Cheltuieli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achizitionare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depozitare</w:t>
            </w:r>
            <w:proofErr w:type="spellEnd"/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192DD30" w14:textId="3A075F19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 xml:space="preserve"> %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A3C62AA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9A1E0A3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</w:tcPr>
          <w:p w14:paraId="5EF37FEB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23C27ED6" w14:textId="77777777" w:rsidTr="00DA6DA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E4CC6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A410D7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D26B178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  <w:proofErr w:type="spellStart"/>
            <w:r w:rsidRPr="00BB37CC">
              <w:rPr>
                <w:sz w:val="22"/>
                <w:szCs w:val="22"/>
                <w:lang w:val="en-US"/>
              </w:rPr>
              <w:t>Cheltuieli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directe</w:t>
            </w:r>
            <w:proofErr w:type="spellEnd"/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0730643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C3FE9F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50C0223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</w:tcPr>
          <w:p w14:paraId="2254A173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1CE47E58" w14:textId="77777777" w:rsidTr="00DA6DA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8AB36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1D1DCB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50CD33B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  <w:proofErr w:type="spellStart"/>
            <w:r w:rsidRPr="00BB37CC">
              <w:rPr>
                <w:sz w:val="22"/>
                <w:szCs w:val="22"/>
                <w:lang w:val="en-US"/>
              </w:rPr>
              <w:t>Cheltuieli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de regie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8105A26" w14:textId="1A291E4F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 xml:space="preserve"> %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5F23DE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AEFE119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</w:tcPr>
          <w:p w14:paraId="5AA59225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5969D642" w14:textId="77777777" w:rsidTr="00DA6DA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FB4D6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59386E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CD6A0C4" w14:textId="2A690BB3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 xml:space="preserve">Total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0E239A6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CA62DC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C3F4552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</w:tcPr>
          <w:p w14:paraId="6091EE24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389582DA" w14:textId="77777777" w:rsidTr="00DA6DA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D937E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2029BB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7EDC66D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  <w:proofErr w:type="spellStart"/>
            <w:r w:rsidRPr="00BB37CC">
              <w:rPr>
                <w:sz w:val="22"/>
                <w:szCs w:val="22"/>
                <w:lang w:val="en-US"/>
              </w:rPr>
              <w:t>Beneficiu</w:t>
            </w:r>
            <w:proofErr w:type="spellEnd"/>
            <w:r w:rsidRPr="00BB37CC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BB37CC">
              <w:rPr>
                <w:sz w:val="22"/>
                <w:szCs w:val="22"/>
                <w:lang w:val="en-US"/>
              </w:rPr>
              <w:t>deviz</w:t>
            </w:r>
            <w:proofErr w:type="spellEnd"/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7E1EEC2" w14:textId="367C8049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  <w:r w:rsidRPr="00BB37CC">
              <w:rPr>
                <w:sz w:val="22"/>
                <w:szCs w:val="22"/>
                <w:lang w:val="en-US"/>
              </w:rPr>
              <w:t xml:space="preserve"> %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9153EE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F4DA7ED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</w:tcPr>
          <w:p w14:paraId="0E5A4854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0161648B" w14:textId="77777777" w:rsidTr="00DA6DA3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9B1D8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B8A4B5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C08F48D" w14:textId="77777777" w:rsidR="00BB37CC" w:rsidRPr="00367A92" w:rsidRDefault="00BB37CC" w:rsidP="00BB37CC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BB37CC">
              <w:rPr>
                <w:b/>
                <w:bCs/>
                <w:sz w:val="22"/>
                <w:szCs w:val="22"/>
                <w:u w:val="single"/>
                <w:lang w:val="en-US"/>
              </w:rPr>
              <w:t xml:space="preserve">Total </w:t>
            </w:r>
          </w:p>
          <w:p w14:paraId="7493632E" w14:textId="2428B1E3" w:rsidR="00367A92" w:rsidRPr="00BB37CC" w:rsidRDefault="00367A92" w:rsidP="00BB37CC">
            <w:pPr>
              <w:rPr>
                <w:b/>
                <w:bCs/>
                <w:sz w:val="22"/>
                <w:szCs w:val="22"/>
                <w:lang w:val="en-US"/>
              </w:rPr>
            </w:pPr>
            <w:proofErr w:type="spellStart"/>
            <w:r w:rsidRPr="00367A92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367A92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67A92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735967E" w14:textId="77777777" w:rsidR="00BB37CC" w:rsidRPr="00367A92" w:rsidRDefault="00BB37CC" w:rsidP="00BB37CC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BB37CC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367A92" w:rsidRPr="00367A92">
              <w:rPr>
                <w:b/>
                <w:bCs/>
                <w:sz w:val="22"/>
                <w:szCs w:val="22"/>
                <w:u w:val="single"/>
                <w:lang w:val="en-US"/>
              </w:rPr>
              <w:t>$</w:t>
            </w:r>
          </w:p>
          <w:p w14:paraId="5550DB17" w14:textId="2DDB20AA" w:rsidR="00367A92" w:rsidRPr="00BB37CC" w:rsidRDefault="00367A92" w:rsidP="00BB37CC">
            <w:pPr>
              <w:rPr>
                <w:b/>
                <w:bCs/>
                <w:sz w:val="22"/>
                <w:szCs w:val="22"/>
                <w:lang w:val="en-US"/>
              </w:rPr>
            </w:pPr>
            <w:r w:rsidRPr="00367A92">
              <w:rPr>
                <w:b/>
                <w:bCs/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F1D31B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D3C6CCD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</w:tcPr>
          <w:p w14:paraId="6929BDC0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BB37CC" w:rsidRPr="00BB37CC" w14:paraId="41F6794E" w14:textId="77777777" w:rsidTr="0003266F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trHeight w:val="318"/>
        </w:trPr>
        <w:tc>
          <w:tcPr>
            <w:tcW w:w="709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4AB6F070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6732D034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598" w:type="dxa"/>
            <w:tcBorders>
              <w:top w:val="nil"/>
              <w:bottom w:val="single" w:sz="6" w:space="0" w:color="auto"/>
              <w:right w:val="nil"/>
            </w:tcBorders>
            <w:vAlign w:val="bottom"/>
          </w:tcPr>
          <w:p w14:paraId="236A3ABA" w14:textId="77777777" w:rsidR="00BB37CC" w:rsidRPr="00BB37CC" w:rsidRDefault="00BB37CC" w:rsidP="00BB37CC">
            <w:pPr>
              <w:rPr>
                <w:b/>
                <w:bCs/>
                <w:sz w:val="22"/>
                <w:szCs w:val="22"/>
                <w:lang w:val="en-US"/>
              </w:rPr>
            </w:pPr>
          </w:p>
          <w:p w14:paraId="3D5BB143" w14:textId="77777777" w:rsidR="00BB37CC" w:rsidRPr="00BB37CC" w:rsidRDefault="00BB37CC" w:rsidP="00BB37CC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B37CC">
              <w:rPr>
                <w:b/>
                <w:bCs/>
                <w:sz w:val="22"/>
                <w:szCs w:val="22"/>
                <w:lang w:val="en-US"/>
              </w:rPr>
              <w:t xml:space="preserve">Total </w:t>
            </w:r>
            <w:proofErr w:type="spellStart"/>
            <w:r w:rsidRPr="00BB37CC">
              <w:rPr>
                <w:b/>
                <w:bCs/>
                <w:sz w:val="22"/>
                <w:szCs w:val="22"/>
                <w:lang w:val="en-US"/>
              </w:rPr>
              <w:t>deviz</w:t>
            </w:r>
            <w:proofErr w:type="spellEnd"/>
            <w:r w:rsidRPr="00BB37CC">
              <w:rPr>
                <w:b/>
                <w:bCs/>
                <w:sz w:val="22"/>
                <w:szCs w:val="22"/>
                <w:lang w:val="en-US"/>
              </w:rPr>
              <w:t>:</w:t>
            </w:r>
          </w:p>
          <w:p w14:paraId="01AC19F5" w14:textId="77777777" w:rsidR="00BB37CC" w:rsidRPr="00BB37CC" w:rsidRDefault="00BB37CC" w:rsidP="00BB37CC">
            <w:pPr>
              <w:rPr>
                <w:sz w:val="22"/>
                <w:szCs w:val="22"/>
                <w:lang w:val="en-US"/>
              </w:rPr>
            </w:pPr>
            <w:proofErr w:type="spellStart"/>
            <w:r w:rsidRPr="00BB37CC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BB37CC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B37CC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1452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426C6B79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5463E5E3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177719A6" w14:textId="77777777" w:rsidR="00BB37CC" w:rsidRPr="00BB37CC" w:rsidRDefault="00BB37CC" w:rsidP="00BB37C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2"/>
            <w:tcBorders>
              <w:top w:val="nil"/>
              <w:left w:val="nil"/>
              <w:bottom w:val="single" w:sz="6" w:space="0" w:color="auto"/>
            </w:tcBorders>
            <w:vAlign w:val="bottom"/>
          </w:tcPr>
          <w:p w14:paraId="2324484D" w14:textId="77777777" w:rsidR="00BB37CC" w:rsidRPr="00BB37CC" w:rsidRDefault="00BB37CC" w:rsidP="00BB37CC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14:paraId="27987C2E" w14:textId="77777777" w:rsidR="00BB37CC" w:rsidRPr="00BB37CC" w:rsidRDefault="00BB37CC" w:rsidP="00BB37CC">
      <w:pPr>
        <w:rPr>
          <w:sz w:val="22"/>
          <w:szCs w:val="22"/>
          <w:lang w:val="en-US"/>
        </w:rPr>
      </w:pPr>
    </w:p>
    <w:p w14:paraId="1FE0B832" w14:textId="77777777" w:rsidR="00BB37CC" w:rsidRPr="00BB37CC" w:rsidRDefault="00BB37CC" w:rsidP="00BB37CC">
      <w:pPr>
        <w:jc w:val="center"/>
        <w:rPr>
          <w:sz w:val="22"/>
          <w:szCs w:val="22"/>
          <w:lang w:val="en-US"/>
        </w:rPr>
      </w:pPr>
    </w:p>
    <w:p w14:paraId="2A24AF56" w14:textId="77777777" w:rsidR="00552170" w:rsidRPr="00160663" w:rsidRDefault="00552170">
      <w:pPr>
        <w:rPr>
          <w:sz w:val="22"/>
          <w:szCs w:val="22"/>
        </w:rPr>
      </w:pPr>
    </w:p>
    <w:p w14:paraId="00B1DBBD" w14:textId="77777777" w:rsidR="00552170" w:rsidRPr="00160663" w:rsidRDefault="00552170">
      <w:pPr>
        <w:rPr>
          <w:sz w:val="22"/>
          <w:szCs w:val="22"/>
        </w:rPr>
      </w:pPr>
    </w:p>
    <w:p w14:paraId="4EF7B3F9" w14:textId="77777777" w:rsidR="00552170" w:rsidRPr="00160663" w:rsidRDefault="00552170">
      <w:pPr>
        <w:rPr>
          <w:sz w:val="22"/>
          <w:szCs w:val="22"/>
        </w:rPr>
      </w:pPr>
    </w:p>
    <w:p w14:paraId="5DB10571" w14:textId="77777777" w:rsidR="00552170" w:rsidRPr="00160663" w:rsidRDefault="00552170">
      <w:pPr>
        <w:rPr>
          <w:sz w:val="22"/>
          <w:szCs w:val="22"/>
        </w:rPr>
      </w:pPr>
    </w:p>
    <w:p w14:paraId="5C8F6F4D" w14:textId="77777777" w:rsidR="00552170" w:rsidRPr="00160663" w:rsidRDefault="00552170">
      <w:pPr>
        <w:rPr>
          <w:sz w:val="22"/>
          <w:szCs w:val="22"/>
        </w:rPr>
      </w:pPr>
    </w:p>
    <w:tbl>
      <w:tblPr>
        <w:tblW w:w="0" w:type="auto"/>
        <w:tblInd w:w="1951" w:type="dxa"/>
        <w:tblLayout w:type="fixed"/>
        <w:tblLook w:val="00A0" w:firstRow="1" w:lastRow="0" w:firstColumn="1" w:lastColumn="0" w:noHBand="0" w:noVBand="0"/>
      </w:tblPr>
      <w:tblGrid>
        <w:gridCol w:w="1548"/>
        <w:gridCol w:w="4406"/>
      </w:tblGrid>
      <w:tr w:rsidR="00552170" w:rsidRPr="00160663" w14:paraId="5095DD7E" w14:textId="77777777" w:rsidTr="00544261">
        <w:tc>
          <w:tcPr>
            <w:tcW w:w="1548" w:type="dxa"/>
          </w:tcPr>
          <w:p w14:paraId="15585A3C" w14:textId="77777777" w:rsidR="00552170" w:rsidRPr="00160663" w:rsidRDefault="00552170" w:rsidP="00544261">
            <w:pPr>
              <w:spacing w:line="276" w:lineRule="auto"/>
              <w:rPr>
                <w:sz w:val="22"/>
                <w:szCs w:val="22"/>
              </w:rPr>
            </w:pPr>
            <w:r w:rsidRPr="00160663">
              <w:rPr>
                <w:sz w:val="22"/>
                <w:szCs w:val="22"/>
                <w:lang w:val="ro-MD"/>
              </w:rPr>
              <w:t>Ofertant</w:t>
            </w:r>
            <w:r w:rsidRPr="00160663">
              <w:rPr>
                <w:sz w:val="22"/>
                <w:szCs w:val="22"/>
              </w:rPr>
              <w:t xml:space="preserve"> </w:t>
            </w:r>
          </w:p>
        </w:tc>
        <w:tc>
          <w:tcPr>
            <w:tcW w:w="440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8A7ACC" w14:textId="77777777" w:rsidR="00552170" w:rsidRPr="00160663" w:rsidRDefault="00552170" w:rsidP="00544261">
            <w:pPr>
              <w:spacing w:line="276" w:lineRule="auto"/>
              <w:ind w:right="176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552170" w:rsidRPr="00160663" w14:paraId="79BC3BA2" w14:textId="77777777" w:rsidTr="00544261">
        <w:trPr>
          <w:trHeight w:val="355"/>
        </w:trPr>
        <w:tc>
          <w:tcPr>
            <w:tcW w:w="5954" w:type="dxa"/>
            <w:gridSpan w:val="2"/>
          </w:tcPr>
          <w:p w14:paraId="205F0E81" w14:textId="77777777" w:rsidR="00552170" w:rsidRPr="00160663" w:rsidRDefault="00552170" w:rsidP="00544261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 w:rsidRPr="00160663">
              <w:rPr>
                <w:sz w:val="22"/>
                <w:szCs w:val="22"/>
              </w:rPr>
              <w:t xml:space="preserve">                                       </w:t>
            </w:r>
            <w:r w:rsidRPr="00160663">
              <w:rPr>
                <w:sz w:val="22"/>
                <w:szCs w:val="22"/>
                <w:lang w:val="en-US"/>
              </w:rPr>
              <w:t>(</w:t>
            </w:r>
            <w:r w:rsidRPr="00160663">
              <w:rPr>
                <w:sz w:val="22"/>
                <w:szCs w:val="22"/>
                <w:lang w:val="ro-RO"/>
              </w:rPr>
              <w:t>funcţia</w:t>
            </w:r>
            <w:r w:rsidRPr="00160663">
              <w:rPr>
                <w:sz w:val="22"/>
                <w:szCs w:val="22"/>
                <w:lang w:val="en-US"/>
              </w:rPr>
              <w:t xml:space="preserve">, </w:t>
            </w:r>
            <w:r w:rsidRPr="00160663">
              <w:rPr>
                <w:sz w:val="22"/>
                <w:szCs w:val="22"/>
                <w:lang w:val="ro-RO"/>
              </w:rPr>
              <w:t xml:space="preserve">semnătura, numele, </w:t>
            </w:r>
            <w:proofErr w:type="gramStart"/>
            <w:r w:rsidRPr="00160663">
              <w:rPr>
                <w:sz w:val="22"/>
                <w:szCs w:val="22"/>
                <w:lang w:val="ro-RO"/>
              </w:rPr>
              <w:t xml:space="preserve">prenumele </w:t>
            </w:r>
            <w:r w:rsidRPr="00160663">
              <w:rPr>
                <w:sz w:val="22"/>
                <w:szCs w:val="22"/>
                <w:lang w:val="en-US"/>
              </w:rPr>
              <w:t>)</w:t>
            </w:r>
            <w:proofErr w:type="gramEnd"/>
          </w:p>
        </w:tc>
      </w:tr>
      <w:tr w:rsidR="00552170" w:rsidRPr="00160663" w14:paraId="4DD42A74" w14:textId="77777777" w:rsidTr="00544261">
        <w:tc>
          <w:tcPr>
            <w:tcW w:w="1548" w:type="dxa"/>
          </w:tcPr>
          <w:p w14:paraId="4548AEB6" w14:textId="77777777" w:rsidR="00552170" w:rsidRPr="00160663" w:rsidRDefault="00552170" w:rsidP="00544261">
            <w:pPr>
              <w:spacing w:line="276" w:lineRule="auto"/>
              <w:rPr>
                <w:sz w:val="22"/>
                <w:szCs w:val="22"/>
                <w:lang w:val="en-US"/>
              </w:rPr>
            </w:pPr>
            <w:r w:rsidRPr="00160663">
              <w:rPr>
                <w:sz w:val="22"/>
                <w:szCs w:val="22"/>
                <w:lang w:val="en-US"/>
              </w:rPr>
              <w:t xml:space="preserve">Elaborator de </w:t>
            </w:r>
            <w:proofErr w:type="spellStart"/>
            <w:r w:rsidRPr="00160663">
              <w:rPr>
                <w:sz w:val="22"/>
                <w:szCs w:val="22"/>
                <w:lang w:val="en-US"/>
              </w:rPr>
              <w:t>devize</w:t>
            </w:r>
            <w:proofErr w:type="spellEnd"/>
            <w:r w:rsidRPr="0016066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60663">
              <w:rPr>
                <w:sz w:val="22"/>
                <w:szCs w:val="22"/>
                <w:lang w:val="en-US"/>
              </w:rPr>
              <w:t>atestat</w:t>
            </w:r>
            <w:proofErr w:type="spellEnd"/>
          </w:p>
        </w:tc>
        <w:tc>
          <w:tcPr>
            <w:tcW w:w="440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0635583" w14:textId="77777777" w:rsidR="00552170" w:rsidRPr="00160663" w:rsidRDefault="00552170" w:rsidP="00544261">
            <w:pPr>
              <w:spacing w:line="276" w:lineRule="auto"/>
              <w:ind w:right="176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552170" w:rsidRPr="00160663" w14:paraId="046A702C" w14:textId="77777777" w:rsidTr="00544261">
        <w:tc>
          <w:tcPr>
            <w:tcW w:w="5954" w:type="dxa"/>
            <w:gridSpan w:val="2"/>
          </w:tcPr>
          <w:p w14:paraId="5F6D6FE4" w14:textId="77777777" w:rsidR="00552170" w:rsidRPr="00160663" w:rsidRDefault="00552170" w:rsidP="00544261">
            <w:pPr>
              <w:spacing w:line="276" w:lineRule="auto"/>
              <w:jc w:val="center"/>
              <w:rPr>
                <w:sz w:val="22"/>
                <w:szCs w:val="22"/>
                <w:lang w:val="en-US"/>
              </w:rPr>
            </w:pPr>
            <w:r w:rsidRPr="00160663">
              <w:rPr>
                <w:sz w:val="22"/>
                <w:szCs w:val="22"/>
                <w:lang w:val="en-US"/>
              </w:rPr>
              <w:t xml:space="preserve">                                      </w:t>
            </w:r>
            <w:proofErr w:type="gramStart"/>
            <w:r w:rsidRPr="00160663">
              <w:rPr>
                <w:sz w:val="22"/>
                <w:szCs w:val="22"/>
                <w:lang w:val="en-US"/>
              </w:rPr>
              <w:t xml:space="preserve">( </w:t>
            </w:r>
            <w:r w:rsidRPr="00160663">
              <w:rPr>
                <w:sz w:val="22"/>
                <w:szCs w:val="22"/>
                <w:lang w:val="ro-RO"/>
              </w:rPr>
              <w:t>semnătura</w:t>
            </w:r>
            <w:proofErr w:type="gramEnd"/>
            <w:r w:rsidRPr="00160663">
              <w:rPr>
                <w:sz w:val="22"/>
                <w:szCs w:val="22"/>
                <w:lang w:val="ro-RO"/>
              </w:rPr>
              <w:t>, numele, prenumele</w:t>
            </w:r>
            <w:r w:rsidRPr="00160663">
              <w:rPr>
                <w:sz w:val="22"/>
                <w:szCs w:val="22"/>
                <w:lang w:val="en-US"/>
              </w:rPr>
              <w:t>)</w:t>
            </w:r>
          </w:p>
        </w:tc>
      </w:tr>
    </w:tbl>
    <w:p w14:paraId="025E0282" w14:textId="77777777" w:rsidR="00552170" w:rsidRPr="00160663" w:rsidRDefault="00552170" w:rsidP="00552170">
      <w:pPr>
        <w:jc w:val="center"/>
        <w:rPr>
          <w:sz w:val="22"/>
          <w:szCs w:val="22"/>
          <w:lang w:val="en-US"/>
        </w:rPr>
      </w:pPr>
    </w:p>
    <w:p w14:paraId="753C905E" w14:textId="77777777" w:rsidR="00552170" w:rsidRPr="00160663" w:rsidRDefault="00552170">
      <w:pPr>
        <w:rPr>
          <w:sz w:val="22"/>
          <w:szCs w:val="22"/>
        </w:rPr>
      </w:pPr>
    </w:p>
    <w:p w14:paraId="2BDE9EC6" w14:textId="77777777" w:rsidR="00552170" w:rsidRPr="00160663" w:rsidRDefault="00552170">
      <w:pPr>
        <w:rPr>
          <w:sz w:val="22"/>
          <w:szCs w:val="22"/>
        </w:rPr>
      </w:pPr>
    </w:p>
    <w:p w14:paraId="72A35199" w14:textId="77777777" w:rsidR="00552170" w:rsidRPr="00160663" w:rsidRDefault="00552170">
      <w:pPr>
        <w:rPr>
          <w:sz w:val="22"/>
          <w:szCs w:val="22"/>
        </w:rPr>
      </w:pPr>
    </w:p>
    <w:sectPr w:rsidR="00552170" w:rsidRPr="001606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C04"/>
    <w:rsid w:val="0003266F"/>
    <w:rsid w:val="0006089A"/>
    <w:rsid w:val="000825AE"/>
    <w:rsid w:val="000C67C3"/>
    <w:rsid w:val="000F45CD"/>
    <w:rsid w:val="00160663"/>
    <w:rsid w:val="001E6406"/>
    <w:rsid w:val="00366A05"/>
    <w:rsid w:val="00367A92"/>
    <w:rsid w:val="00383BA9"/>
    <w:rsid w:val="003A14AB"/>
    <w:rsid w:val="004B0C05"/>
    <w:rsid w:val="00552170"/>
    <w:rsid w:val="005F0A1B"/>
    <w:rsid w:val="00622A66"/>
    <w:rsid w:val="006A0B7D"/>
    <w:rsid w:val="006C616D"/>
    <w:rsid w:val="0075177A"/>
    <w:rsid w:val="00773C50"/>
    <w:rsid w:val="007B4C04"/>
    <w:rsid w:val="00900B0B"/>
    <w:rsid w:val="009B6064"/>
    <w:rsid w:val="00AB4241"/>
    <w:rsid w:val="00BB37CC"/>
    <w:rsid w:val="00BE0B7C"/>
    <w:rsid w:val="00D93BDF"/>
    <w:rsid w:val="00DA6DA3"/>
    <w:rsid w:val="00DC7F3B"/>
    <w:rsid w:val="00DD68A3"/>
    <w:rsid w:val="00E1433E"/>
    <w:rsid w:val="00EB2424"/>
    <w:rsid w:val="00F83DAC"/>
    <w:rsid w:val="00FB232E"/>
    <w:rsid w:val="00FC54BE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69DC2C"/>
  <w15:chartTrackingRefBased/>
  <w15:docId w15:val="{0D13650D-3CF9-4CEF-B9CE-F4EC7D0F1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066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AA6EA22330C843B937EC3ED768EA21" ma:contentTypeVersion="18" ma:contentTypeDescription="Create a new document." ma:contentTypeScope="" ma:versionID="bb3f0634836d43bb54429d4e0429f466">
  <xsd:schema xmlns:xsd="http://www.w3.org/2001/XMLSchema" xmlns:xs="http://www.w3.org/2001/XMLSchema" xmlns:p="http://schemas.microsoft.com/office/2006/metadata/properties" xmlns:ns2="93c9170e-4503-4779-ac67-a88f740722fb" xmlns:ns3="95d05e83-e2d3-42f9-ae7c-b888304dba87" targetNamespace="http://schemas.microsoft.com/office/2006/metadata/properties" ma:root="true" ma:fieldsID="5315fc5d074f599926bd43ed0758cd7b" ns2:_="" ns3:_="">
    <xsd:import namespace="93c9170e-4503-4779-ac67-a88f740722fb"/>
    <xsd:import namespace="95d05e83-e2d3-42f9-ae7c-b888304dba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c9170e-4503-4779-ac67-a88f740722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8ebb0a5-c57d-4c3a-bec7-8a38252dd0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d05e83-e2d3-42f9-ae7c-b888304dba8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da603-1d56-4d11-98ec-026d85fad3d0}" ma:internalName="TaxCatchAll" ma:showField="CatchAllData" ma:web="95d05e83-e2d3-42f9-ae7c-b888304dba8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c9170e-4503-4779-ac67-a88f740722fb">
      <Terms xmlns="http://schemas.microsoft.com/office/infopath/2007/PartnerControls"/>
    </lcf76f155ced4ddcb4097134ff3c332f>
    <TaxCatchAll xmlns="95d05e83-e2d3-42f9-ae7c-b888304dba87" xsi:nil="true"/>
  </documentManagement>
</p:properties>
</file>

<file path=customXml/itemProps1.xml><?xml version="1.0" encoding="utf-8"?>
<ds:datastoreItem xmlns:ds="http://schemas.openxmlformats.org/officeDocument/2006/customXml" ds:itemID="{1591AB3C-6432-4374-9A4D-92E4DBAD79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4403D0-59F6-48D4-9CEB-725936A242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c9170e-4503-4779-ac67-a88f740722fb"/>
    <ds:schemaRef ds:uri="95d05e83-e2d3-42f9-ae7c-b888304dba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E0E777C-B196-40E9-9451-8329882ED65D}">
  <ds:schemaRefs>
    <ds:schemaRef ds:uri="http://schemas.microsoft.com/office/2006/metadata/properties"/>
    <ds:schemaRef ds:uri="http://schemas.microsoft.com/office/infopath/2007/PartnerControls"/>
    <ds:schemaRef ds:uri="93c9170e-4503-4779-ac67-a88f740722fb"/>
    <ds:schemaRef ds:uri="95d05e83-e2d3-42f9-ae7c-b888304dba8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7</Pages>
  <Words>1410</Words>
  <Characters>8041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Vitalie Vieru</dc:creator>
  <cp:keywords/>
  <dc:description/>
  <cp:lastModifiedBy>Natalia Volcovschi</cp:lastModifiedBy>
  <cp:revision>34</cp:revision>
  <dcterms:created xsi:type="dcterms:W3CDTF">2024-07-05T08:26:00Z</dcterms:created>
  <dcterms:modified xsi:type="dcterms:W3CDTF">2024-07-19T12:12:00Z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0x010100F1AA6EA22330C843B937EC3ED768EA21</vt:lpwstr>
  </property>
</Properties>
</file>