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C0018" w14:textId="77777777" w:rsidR="00D46A73" w:rsidRPr="00F504E3" w:rsidRDefault="00D46A73" w:rsidP="00D46A73">
      <w:pPr>
        <w:ind w:right="567"/>
        <w:jc w:val="center"/>
        <w:rPr>
          <w:b/>
          <w:bCs/>
          <w:sz w:val="22"/>
          <w:szCs w:val="22"/>
        </w:rPr>
      </w:pPr>
    </w:p>
    <w:p w14:paraId="206C5231" w14:textId="77777777" w:rsidR="00D46A73" w:rsidRPr="00F504E3" w:rsidRDefault="00D46A73" w:rsidP="00D46A73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LIST OF QUANTITIES OF WORK</w:t>
      </w:r>
    </w:p>
    <w:p w14:paraId="7699E17D" w14:textId="77777777" w:rsidR="00D46A73" w:rsidRPr="00F504E3" w:rsidRDefault="00D46A73" w:rsidP="00D46A73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TO REQUEST THE PRICE OFFER</w:t>
      </w:r>
    </w:p>
    <w:p w14:paraId="086C6163" w14:textId="77777777" w:rsidR="00D46A73" w:rsidRPr="00F504E3" w:rsidRDefault="00D46A73" w:rsidP="00D46A73">
      <w:pPr>
        <w:ind w:right="567"/>
        <w:jc w:val="center"/>
        <w:rPr>
          <w:b/>
          <w:bCs/>
          <w:sz w:val="22"/>
          <w:szCs w:val="22"/>
        </w:rPr>
      </w:pPr>
    </w:p>
    <w:p w14:paraId="40E0D8E0" w14:textId="77777777" w:rsidR="00D46A73" w:rsidRPr="00F504E3" w:rsidRDefault="00D46A73" w:rsidP="00D46A73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1. Name of the beneficiaries: Mayoralty of Ungheni municipality, IDOMUS COMPANY SRL   </w:t>
      </w:r>
    </w:p>
    <w:p w14:paraId="0CECCEE9" w14:textId="77777777" w:rsidR="00D46A73" w:rsidRPr="00F504E3" w:rsidRDefault="00D46A73" w:rsidP="00D46A73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>2. The organizer of the procurement procedure: UNDP Moldova/UE4Moldova Program: Focal Regions</w:t>
      </w:r>
      <w:r w:rsidRPr="00F504E3">
        <w:rPr>
          <w:sz w:val="22"/>
          <w:szCs w:val="22"/>
          <w:u w:val="single"/>
          <w:lang w:val="en"/>
        </w:rPr>
        <w:t xml:space="preserve"> </w:t>
      </w:r>
    </w:p>
    <w:p w14:paraId="3C1175B0" w14:textId="109449F0" w:rsidR="00D46A73" w:rsidRPr="00F504E3" w:rsidRDefault="00D46A73" w:rsidP="00D46A73">
      <w:pPr>
        <w:rPr>
          <w:b/>
          <w:bCs/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3. The object of the procurement: </w:t>
      </w:r>
      <w:bookmarkStart w:id="0" w:name="_Hlk172204583"/>
      <w:r w:rsidR="00C24B28" w:rsidRPr="00C24B28">
        <w:rPr>
          <w:b/>
          <w:bCs/>
          <w:sz w:val="22"/>
          <w:szCs w:val="22"/>
          <w:u w:val="single"/>
          <w:lang w:val="en"/>
        </w:rPr>
        <w:t xml:space="preserve">Construction of the technological center of innovation and production </w:t>
      </w:r>
      <w:r w:rsidRPr="00F504E3">
        <w:rPr>
          <w:b/>
          <w:bCs/>
          <w:sz w:val="22"/>
          <w:szCs w:val="22"/>
          <w:u w:val="single"/>
          <w:lang w:val="en"/>
        </w:rPr>
        <w:t xml:space="preserve">- </w:t>
      </w:r>
      <w:proofErr w:type="spellStart"/>
      <w:r w:rsidRPr="00F504E3">
        <w:rPr>
          <w:b/>
          <w:bCs/>
          <w:sz w:val="22"/>
          <w:szCs w:val="22"/>
          <w:u w:val="single"/>
          <w:lang w:val="en"/>
        </w:rPr>
        <w:t>IloT</w:t>
      </w:r>
      <w:proofErr w:type="spellEnd"/>
      <w:r w:rsidRPr="00F504E3">
        <w:rPr>
          <w:b/>
          <w:bCs/>
          <w:sz w:val="22"/>
          <w:szCs w:val="22"/>
          <w:u w:val="single"/>
          <w:lang w:val="en"/>
        </w:rPr>
        <w:t xml:space="preserve"> Pro Center, Ungheni municipality, </w:t>
      </w:r>
      <w:proofErr w:type="spellStart"/>
      <w:r w:rsidRPr="00F504E3">
        <w:rPr>
          <w:b/>
          <w:bCs/>
          <w:sz w:val="22"/>
          <w:szCs w:val="22"/>
          <w:u w:val="single"/>
          <w:lang w:val="en"/>
        </w:rPr>
        <w:t>Națională</w:t>
      </w:r>
      <w:proofErr w:type="spellEnd"/>
      <w:r w:rsidRPr="00F504E3">
        <w:rPr>
          <w:b/>
          <w:bCs/>
          <w:sz w:val="22"/>
          <w:szCs w:val="22"/>
          <w:u w:val="single"/>
          <w:lang w:val="en"/>
        </w:rPr>
        <w:t xml:space="preserve"> street </w:t>
      </w:r>
    </w:p>
    <w:p w14:paraId="04DCBCE1" w14:textId="77777777" w:rsidR="00D46A73" w:rsidRPr="00F504E3" w:rsidRDefault="00D46A73" w:rsidP="00D46A73">
      <w:pPr>
        <w:rPr>
          <w:b/>
          <w:bCs/>
          <w:sz w:val="22"/>
          <w:szCs w:val="22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D46A73" w:rsidRPr="00F504E3" w14:paraId="05A66A80" w14:textId="77777777" w:rsidTr="00A157F9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346B259" w14:textId="77777777" w:rsidR="00D46A73" w:rsidRPr="00F504E3" w:rsidRDefault="00D46A73" w:rsidP="00A157F9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  <w:p w14:paraId="6A34B30E" w14:textId="5C268185" w:rsidR="00D46A73" w:rsidRPr="00F504E3" w:rsidRDefault="00D46A73" w:rsidP="00A157F9">
            <w:pPr>
              <w:jc w:val="center"/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Estimates – offer 2-1-2. Architectural solutions (AS)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2C61F2B" w14:textId="77777777" w:rsidR="00D46A73" w:rsidRPr="00F504E3" w:rsidRDefault="00D46A73" w:rsidP="00A157F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C50549E" w14:textId="77777777" w:rsidR="00D46A73" w:rsidRPr="00F504E3" w:rsidRDefault="00D46A73" w:rsidP="00D46A73">
      <w:pPr>
        <w:ind w:left="5040" w:firstLine="720"/>
        <w:jc w:val="center"/>
        <w:rPr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Bid currency: USD</w:t>
      </w:r>
    </w:p>
    <w:p w14:paraId="27513F76" w14:textId="77777777" w:rsidR="00FB232E" w:rsidRPr="00F504E3" w:rsidRDefault="00FB232E">
      <w:pPr>
        <w:rPr>
          <w:sz w:val="22"/>
          <w:szCs w:val="22"/>
        </w:rPr>
      </w:pPr>
    </w:p>
    <w:p w14:paraId="1458DC2D" w14:textId="77777777" w:rsidR="00561814" w:rsidRPr="00F504E3" w:rsidRDefault="00561814">
      <w:pPr>
        <w:rPr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561814" w:rsidRPr="00F504E3" w14:paraId="5B51C2CF" w14:textId="77777777" w:rsidTr="00A157F9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F6DF15A" w14:textId="77777777" w:rsidR="00561814" w:rsidRPr="00F504E3" w:rsidRDefault="00561814" w:rsidP="00561814">
            <w:pPr>
              <w:ind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No</w:t>
            </w:r>
          </w:p>
          <w:p w14:paraId="67D1028D" w14:textId="77777777" w:rsidR="00561814" w:rsidRPr="00F504E3" w:rsidRDefault="00561814" w:rsidP="00561814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85BDAF9" w14:textId="77777777" w:rsidR="00561814" w:rsidRPr="00F504E3" w:rsidRDefault="00561814" w:rsidP="00561814">
            <w:pPr>
              <w:ind w:left="-120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Symbol of the norm and resource code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6EC770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  <w:p w14:paraId="489FD31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Works and costs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672CB83" w14:textId="77777777" w:rsidR="00561814" w:rsidRPr="00F504E3" w:rsidRDefault="00561814" w:rsidP="00561814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6CF64178" w14:textId="77777777" w:rsidR="00561814" w:rsidRPr="00F504E3" w:rsidRDefault="00561814" w:rsidP="005618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M.U.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E3A937A" w14:textId="77777777" w:rsidR="00561814" w:rsidRPr="00F504E3" w:rsidRDefault="00561814" w:rsidP="005618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Quantity as per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83884F6" w14:textId="6C163D81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Estimate value – offer, USD</w:t>
            </w:r>
          </w:p>
        </w:tc>
      </w:tr>
      <w:tr w:rsidR="00561814" w:rsidRPr="00F504E3" w14:paraId="5E3884E0" w14:textId="77777777" w:rsidTr="00A157F9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AAB5930" w14:textId="77777777" w:rsidR="00561814" w:rsidRPr="00F504E3" w:rsidRDefault="00561814" w:rsidP="0056181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89660C" w14:textId="77777777" w:rsidR="00561814" w:rsidRPr="00F504E3" w:rsidRDefault="00561814" w:rsidP="0056181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41CAB82" w14:textId="77777777" w:rsidR="00561814" w:rsidRPr="00F504E3" w:rsidRDefault="00561814" w:rsidP="0056181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EC6934" w14:textId="77777777" w:rsidR="00561814" w:rsidRPr="00F504E3" w:rsidRDefault="00561814" w:rsidP="0056181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8CB499" w14:textId="77777777" w:rsidR="00561814" w:rsidRPr="00F504E3" w:rsidRDefault="00561814" w:rsidP="0056181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2F9411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Per unit of measure</w:t>
            </w:r>
          </w:p>
          <w:p w14:paraId="7F425A8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————</w:t>
            </w:r>
          </w:p>
          <w:p w14:paraId="2F97EB1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incl. salary</w:t>
            </w:r>
          </w:p>
          <w:p w14:paraId="7221FF7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D52174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Total</w:t>
            </w:r>
          </w:p>
          <w:p w14:paraId="7152D3E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—————</w:t>
            </w:r>
          </w:p>
          <w:p w14:paraId="1197529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incl. salary</w:t>
            </w:r>
          </w:p>
          <w:p w14:paraId="7547CAB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94E80C8" w14:textId="77777777" w:rsidR="00561814" w:rsidRPr="00F504E3" w:rsidRDefault="00561814" w:rsidP="00561814">
      <w:pPr>
        <w:rPr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561814" w:rsidRPr="00F504E3" w14:paraId="3CCD2FE0" w14:textId="77777777" w:rsidTr="006F5BA7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3AF58B8" w14:textId="77777777" w:rsidR="00561814" w:rsidRPr="00F504E3" w:rsidRDefault="00561814" w:rsidP="00561814">
            <w:pPr>
              <w:ind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8EB3913" w14:textId="77777777" w:rsidR="00561814" w:rsidRPr="00F504E3" w:rsidRDefault="00561814" w:rsidP="00561814">
            <w:pPr>
              <w:ind w:left="-120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2F96A8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57810E9" w14:textId="77777777" w:rsidR="00561814" w:rsidRPr="00F504E3" w:rsidRDefault="00561814" w:rsidP="005618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A2D9502" w14:textId="77777777" w:rsidR="00561814" w:rsidRPr="00F504E3" w:rsidRDefault="00561814" w:rsidP="005618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1BA60D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06210BC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7</w:t>
            </w:r>
          </w:p>
        </w:tc>
      </w:tr>
      <w:tr w:rsidR="00561814" w:rsidRPr="00F504E3" w14:paraId="56BC2A60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6B27DC4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88F966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78AC5B7" w14:textId="3D31C3D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1. Walls</w:t>
            </w:r>
          </w:p>
          <w:p w14:paraId="11CFC97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B706E6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347A07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DE48AB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A9736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28DE92D3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BB2926C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CA8022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466EECE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1.1. Level 0.000</w:t>
            </w:r>
          </w:p>
          <w:p w14:paraId="6BE4128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7A6A52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F1A64F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2A0407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8D685F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79F5740B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37BA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593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B00EA" w14:textId="77777777" w:rsidR="00274FDE" w:rsidRPr="00F504E3" w:rsidRDefault="00561814" w:rsidP="008A333A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Walls of light panels with thermal insulation, of the “SIP” type, with the thickness of 224 mm, mounted on metal laths or of reinforced concrete at heights below 12 m: placed in front of the laths. </w:t>
            </w:r>
          </w:p>
          <w:p w14:paraId="525D957B" w14:textId="3E716275" w:rsidR="00561814" w:rsidRPr="00F504E3" w:rsidRDefault="00561814" w:rsidP="008A333A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64E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D36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177.000</w:t>
            </w:r>
          </w:p>
          <w:p w14:paraId="4617AFD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DACC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5366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FAC6EB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71CDA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B125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CK07A (F)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0E14D" w14:textId="77777777" w:rsidR="00561814" w:rsidRPr="00F504E3" w:rsidRDefault="00561814" w:rsidP="00BB7296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Profile H 90 x 200 mm from wood to assemble SIP panels </w:t>
            </w:r>
          </w:p>
          <w:p w14:paraId="0863D9D1" w14:textId="41946046" w:rsidR="00274FDE" w:rsidRPr="00F504E3" w:rsidRDefault="00274FDE" w:rsidP="00BB729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EA9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F572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192.000</w:t>
            </w:r>
          </w:p>
          <w:p w14:paraId="481F6B4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4BC46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6CBF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D5E9BF9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2153F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E84D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ADEE" w14:textId="5B962F4E" w:rsidR="00274FDE" w:rsidRPr="00F504E3" w:rsidRDefault="00561814" w:rsidP="00274FDE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Building the frame using rectangular hollow bars of 50х200 mm, treated with antiseptic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E38B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363C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2.880</w:t>
            </w:r>
          </w:p>
          <w:p w14:paraId="3616CCB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7B99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C087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4D1D2D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25CE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2BB4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3D3D" w14:textId="15DF6E36" w:rsidR="00561814" w:rsidRPr="00F504E3" w:rsidRDefault="00561814" w:rsidP="00BB7296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Walls of light panels with thermal insulation, of the “SIP” type, with the thickness of 124 mm, mounted on metal laths or of reinforced concrete at heights below 12 m: placed in front of the laths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10E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D02D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181.000</w:t>
            </w:r>
          </w:p>
          <w:p w14:paraId="5272262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782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3EB2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AE956C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29CD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774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B66EC" w14:textId="54D033F4" w:rsidR="00561814" w:rsidRPr="00F504E3" w:rsidRDefault="00561814" w:rsidP="0096021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Building the frame using rectangular hollow bars of 50 x 100 mm, treated with antiseptic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84AD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210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3.200</w:t>
            </w:r>
          </w:p>
          <w:p w14:paraId="2DBEA8A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4CE6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4B39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0A0303D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47CCFF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342E06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7A735DE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0.000</w:t>
            </w:r>
          </w:p>
          <w:p w14:paraId="44CA61CF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2DE553A" w14:textId="77777777" w:rsidR="006F5BA7" w:rsidRPr="00C633BA" w:rsidRDefault="00C633BA" w:rsidP="00561814">
            <w:pPr>
              <w:rPr>
                <w:sz w:val="22"/>
                <w:szCs w:val="22"/>
                <w:u w:val="single"/>
                <w:lang w:val="ro-MD"/>
              </w:rPr>
            </w:pPr>
            <w:r w:rsidRPr="00C633BA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23172C13" w14:textId="06788743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B02A1A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EFF775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2E41D4" w14:textId="2F44596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E8F3596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C678647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971DD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260CF52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1.2. Level 3.300</w:t>
            </w:r>
          </w:p>
          <w:p w14:paraId="66FE4D2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4E4007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9F2500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FF63B3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449CEC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34E83FF2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078E4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A7BB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71B46" w14:textId="7CCDAF2A" w:rsidR="00561814" w:rsidRPr="00F504E3" w:rsidRDefault="00561814" w:rsidP="00252E5E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Walls of light panels with thermal insulation, of the “SIP” type, with the thickness of 224 mm, mounted on metal laths or of reinforced concrete at heights below 12 m: placed in front of the laths.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E375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595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135.000</w:t>
            </w:r>
          </w:p>
          <w:p w14:paraId="0605B8F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73B1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9F7E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5765CC9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E9F77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4DD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CK07A (F)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2E3A" w14:textId="535D69D8" w:rsidR="00561814" w:rsidRPr="00F504E3" w:rsidRDefault="00561814" w:rsidP="00252E5E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Profile H 90 x 200 mm from wood to assemble SIP panels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4418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1FB4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147.000</w:t>
            </w:r>
          </w:p>
          <w:p w14:paraId="6181D81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F5EF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754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41A756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D275D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0ABB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97B33" w14:textId="6C71694A" w:rsidR="00561814" w:rsidRPr="00F504E3" w:rsidRDefault="00561814" w:rsidP="00B836F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Building the frame using rectangular hollow bars of 50х200 mm, treated with antiseptic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121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AEFE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2.200</w:t>
            </w:r>
          </w:p>
          <w:p w14:paraId="192201A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24CF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55DC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DFB7BFB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16C46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9E1B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84F13" w14:textId="46DF8421" w:rsidR="00561814" w:rsidRPr="00F504E3" w:rsidRDefault="00561814" w:rsidP="00B836F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Walls of light panels with thermal insulation, of the “SIP” type, with the thickness of 124 mm, mounted on metal laths or of reinforced concrete at heights below 12 m: placed in front of the laths.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5DC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1496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238.000</w:t>
            </w:r>
          </w:p>
          <w:p w14:paraId="4459DCA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017A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B3209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D878812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017A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79EA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882DD" w14:textId="27FA82AD" w:rsidR="00561814" w:rsidRPr="00F504E3" w:rsidRDefault="00561814" w:rsidP="00AD078F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Building the frame using rectangular hollow bars of 50х100 mm, treated with antiseptic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1C9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3CC6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4.200</w:t>
            </w:r>
          </w:p>
          <w:p w14:paraId="36E5D16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810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4713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5C728F2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750D7C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371C2E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E4F162D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3.300</w:t>
            </w:r>
          </w:p>
          <w:p w14:paraId="0B12724D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BAEB92A" w14:textId="77777777" w:rsidR="00561814" w:rsidRPr="00C633BA" w:rsidRDefault="00C633BA" w:rsidP="00561814">
            <w:pPr>
              <w:rPr>
                <w:sz w:val="22"/>
                <w:szCs w:val="22"/>
                <w:u w:val="single"/>
                <w:lang w:val="ro-MD"/>
              </w:rPr>
            </w:pPr>
            <w:r w:rsidRPr="00C633BA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5DB79F0E" w14:textId="1902389B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85DC6E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0A5996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250F43" w14:textId="5073E93C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EF164F5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47AC12D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451BF7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F2A9264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1.3. Level 6.600</w:t>
            </w:r>
          </w:p>
          <w:p w14:paraId="2F3EEA9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BBA315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102CC7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369C09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B0F8F1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0CFEF25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BAF1A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8E0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6D122" w14:textId="77777777" w:rsidR="00561814" w:rsidRPr="00F504E3" w:rsidRDefault="00561814" w:rsidP="00BC4E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Walls of light panels with thermal insulation, of the “SIP” type, with the thickness of 224 mm, mounted on metal laths or of reinforced concrete at heights below 12 m: placed in front of the laths.   </w:t>
            </w:r>
          </w:p>
          <w:p w14:paraId="6FA0E65C" w14:textId="4404E877" w:rsidR="0045244A" w:rsidRPr="00F504E3" w:rsidRDefault="0045244A" w:rsidP="00BC4EA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2510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B724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92.000</w:t>
            </w:r>
          </w:p>
          <w:p w14:paraId="7EBAF2F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2D67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BB9A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E03681D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310C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765B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CK07A (F)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150A2" w14:textId="77777777" w:rsidR="00561814" w:rsidRPr="00F504E3" w:rsidRDefault="00561814" w:rsidP="00BC4E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Profile H 90 x 200 mm from wood to assemble SIP panels </w:t>
            </w:r>
          </w:p>
          <w:p w14:paraId="653A7042" w14:textId="46930006" w:rsidR="0045244A" w:rsidRPr="00F504E3" w:rsidRDefault="0045244A" w:rsidP="00BC4EA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18BA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C92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100.000</w:t>
            </w:r>
          </w:p>
          <w:p w14:paraId="7BDEB37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522E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F119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E0E25D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DDD3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CD8D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EC4B2" w14:textId="77777777" w:rsidR="00561814" w:rsidRPr="00F504E3" w:rsidRDefault="00561814" w:rsidP="00BC4E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Building the frame using rectangular hollow bars of 50х200 mm, treated with antiseptic </w:t>
            </w:r>
          </w:p>
          <w:p w14:paraId="3EA84099" w14:textId="50DC2AF3" w:rsidR="0045244A" w:rsidRPr="00F504E3" w:rsidRDefault="0045244A" w:rsidP="00BC4EA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3149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752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1.500</w:t>
            </w:r>
          </w:p>
          <w:p w14:paraId="306CE96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2ED2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AB49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0AD5ACD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CEC36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A605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CD73A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648B5" w14:textId="71BF9A72" w:rsidR="00561814" w:rsidRPr="00F504E3" w:rsidRDefault="00561814" w:rsidP="0045244A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Walls of light panels with thermal insulation, of the “SIP” type, with the thickness of 124 mm, mounted on metal laths or of reinforced concrete at heights below 12 m: placed in front of the laths.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0159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9AA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90.000</w:t>
            </w:r>
          </w:p>
          <w:p w14:paraId="1AD1F6B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B76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90979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FD25F9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1170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E50D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069BA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Building the frame using rectangular hollow bars treated with antiseptic (Installation of wooden frame elements 50x100mm with antiseptic)</w:t>
            </w:r>
          </w:p>
          <w:p w14:paraId="14F4D6B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D212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D179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1.600</w:t>
            </w:r>
          </w:p>
          <w:p w14:paraId="758E56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D1FCF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368A5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C19DF94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36183C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F097DC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A2A8BD4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6.600</w:t>
            </w:r>
          </w:p>
          <w:p w14:paraId="0D43080E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A22E6F8" w14:textId="77777777" w:rsidR="00E00B45" w:rsidRPr="00C633BA" w:rsidRDefault="00C633BA" w:rsidP="00561814">
            <w:pPr>
              <w:rPr>
                <w:sz w:val="22"/>
                <w:szCs w:val="22"/>
                <w:u w:val="single"/>
                <w:lang w:val="ro-MD"/>
              </w:rPr>
            </w:pPr>
            <w:r w:rsidRPr="00C633BA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5F98B1DD" w14:textId="58039FA5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FEC4EA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791BDE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80A3EDA" w14:textId="6030F9A4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DA36BAE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B2817A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C205F9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1013D90" w14:textId="50217A78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Walls</w:t>
            </w:r>
          </w:p>
          <w:p w14:paraId="67A39F3E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FCC2260" w14:textId="77777777" w:rsidR="00561814" w:rsidRPr="00C633BA" w:rsidRDefault="00C633BA" w:rsidP="00E00B45">
            <w:pPr>
              <w:rPr>
                <w:sz w:val="22"/>
                <w:szCs w:val="22"/>
                <w:u w:val="single"/>
                <w:lang w:val="ro-MD"/>
              </w:rPr>
            </w:pPr>
            <w:r w:rsidRPr="00C633BA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0B20F6E0" w14:textId="454F906C" w:rsidR="00C633BA" w:rsidRPr="00C633BA" w:rsidRDefault="00C633BA" w:rsidP="00E00B45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AABB1B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7CC7D4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75C215" w14:textId="1820B7CC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98356B0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166DA10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1C8683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052B5A3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2. Roof </w:t>
            </w:r>
          </w:p>
          <w:p w14:paraId="200EF5C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8F7724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7E9488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B90E27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04D1DF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3634F110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15C2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2EA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6FAB" w14:textId="1B0166B8" w:rsidR="00561814" w:rsidRPr="00F504E3" w:rsidRDefault="00561814" w:rsidP="004B032A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Building the frame using rectangular hollow bars treated with antiseptic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BA0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98B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1.260</w:t>
            </w:r>
          </w:p>
          <w:p w14:paraId="306371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7BC8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5C72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57D1AF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10D5D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9846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CE30B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A678C" w14:textId="16743D54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Sheathing or valley flashing made of roofing tiles, Eternit type plates etc., rough softwood planks (40 mm thick), planed on one side, for ordinary construction – 1.71 m3</w:t>
            </w:r>
          </w:p>
          <w:p w14:paraId="55B33BC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A0E6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351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535.000</w:t>
            </w:r>
          </w:p>
          <w:p w14:paraId="457A078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343D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98C6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06FDF41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7F9E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3D72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CE44A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2CEC3" w14:textId="199C9866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Covering from light panels with thermal insulation, of the “SIP” type, with the thickness of 225 mm, mounted on metal laths.</w:t>
            </w:r>
          </w:p>
          <w:p w14:paraId="7D12DA8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5E55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B863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535.000</w:t>
            </w:r>
          </w:p>
          <w:p w14:paraId="0D69608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E8E3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1380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AE7F48B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D4919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2F51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CK07A (F)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DE7F1" w14:textId="69F56DF1" w:rsidR="00561814" w:rsidRPr="00F504E3" w:rsidRDefault="00561814" w:rsidP="00BB65B3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Profile H 90 x 200 mm from wood to assemble SIP panels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CDD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14B6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450.000</w:t>
            </w:r>
          </w:p>
          <w:p w14:paraId="3EC7CB5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409E5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E7B2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7A47E94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9D3CC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0A42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CE30C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8C9F" w14:textId="0787A97F" w:rsidR="00561814" w:rsidRPr="00F504E3" w:rsidRDefault="00561814" w:rsidP="00BB65B3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Sheathing or valley flashing made of roofing tiles, Eternit type plates etc., from PAL type plates with the thickness of 22 mm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FAA6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9B20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535.000</w:t>
            </w:r>
          </w:p>
          <w:p w14:paraId="59B054C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D9ED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5FE2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B57D2BD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98CE3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B83F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CE12A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398FE" w14:textId="519F50C3" w:rsidR="00561814" w:rsidRPr="00F504E3" w:rsidRDefault="00561814" w:rsidP="00BB65B3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Covering made of a layer of roofing bituminous felt nailed to the roofing, in temporary buildings, including a protective layer of bitumen sprinkled with sand on areas larger than 50 square meters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115F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4D92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535.000</w:t>
            </w:r>
          </w:p>
          <w:p w14:paraId="293BBC5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7507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E560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67DEA4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3C885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6FF7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8863F" w14:textId="3D212AD9" w:rsidR="00561814" w:rsidRPr="00F504E3" w:rsidRDefault="00561814" w:rsidP="00AF517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Covering made of flat bituminous plates replacing roofing tiles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bardoline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system protected on the top surface with slate or copper foil) for roofs with slopes larger than 70%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3173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EB4C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535.000</w:t>
            </w:r>
          </w:p>
          <w:p w14:paraId="0339423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3C6C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D19A6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CB7561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91215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A1E3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Market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324B" w14:textId="2CD4E11E" w:rsidR="00AF517C" w:rsidRPr="00F504E3" w:rsidRDefault="00AF517C" w:rsidP="00AF517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Bituminized shingle ridge</w:t>
            </w:r>
          </w:p>
          <w:p w14:paraId="1026029E" w14:textId="46836041" w:rsidR="00561814" w:rsidRPr="00F504E3" w:rsidRDefault="00561814" w:rsidP="00561814">
            <w:pPr>
              <w:rPr>
                <w:sz w:val="22"/>
                <w:szCs w:val="22"/>
              </w:rPr>
            </w:pPr>
          </w:p>
          <w:p w14:paraId="1D3F2AB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559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14DA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23.000</w:t>
            </w:r>
          </w:p>
          <w:p w14:paraId="13EDDC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4088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91BA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E3EEE1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6DE08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C96A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DB384" w14:textId="7381B30A" w:rsidR="00561814" w:rsidRPr="00F504E3" w:rsidRDefault="00561814" w:rsidP="00AF517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Systems of brass-type tubing from anticorrosive protected board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C941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AE91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22.500</w:t>
            </w:r>
          </w:p>
          <w:p w14:paraId="6B5DC96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C497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9416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E20C39E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2161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57F4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CE20A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11020" w14:textId="40D6BFF1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Systems of brass-type ditches from anticorrosive protected board </w:t>
            </w:r>
          </w:p>
          <w:p w14:paraId="2FD4781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FC36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71C7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44.000</w:t>
            </w:r>
          </w:p>
          <w:p w14:paraId="199C760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22D79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910A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769EF2D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D3BE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09710" w14:textId="3B065B1D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CK26B Applicable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021D8" w14:textId="37A30C02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Sills made of aluminum mounted to retain snow  </w:t>
            </w:r>
          </w:p>
          <w:p w14:paraId="7B7F3DE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77A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34C6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42.000</w:t>
            </w:r>
          </w:p>
          <w:p w14:paraId="40B6E55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3DF0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33FF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4D2918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9624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D1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CK17F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36B48" w14:textId="611D5187" w:rsidR="00561814" w:rsidRPr="00F504E3" w:rsidRDefault="00561814" w:rsidP="00956622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Paneling executed on the site in quantities over 10 m2 from plastic profiles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76DD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EA6C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49.200</w:t>
            </w:r>
          </w:p>
          <w:p w14:paraId="19C104E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A7C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7B39F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643EAC3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672BB1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A7FC32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26ED98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Roof </w:t>
            </w:r>
          </w:p>
          <w:p w14:paraId="619B8870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98B501A" w14:textId="77777777" w:rsidR="00956622" w:rsidRPr="00C633BA" w:rsidRDefault="00C633BA" w:rsidP="00561814">
            <w:pPr>
              <w:rPr>
                <w:sz w:val="22"/>
                <w:szCs w:val="22"/>
                <w:u w:val="single"/>
                <w:lang w:val="ro-MD"/>
              </w:rPr>
            </w:pPr>
            <w:r w:rsidRPr="00C633BA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26CE0CF7" w14:textId="208CEC49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9D41A7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9087D6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6EC674F" w14:textId="51EFA869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E36BD90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69202FE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A89C76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2B3A14B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3. Doors and glasswork</w:t>
            </w:r>
          </w:p>
          <w:p w14:paraId="203FA32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462A7A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7C7342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02948C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ADA27D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6B4483A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133D7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8E2E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CK11C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912C3" w14:textId="721CA506" w:rsidR="00561814" w:rsidRPr="00F504E3" w:rsidRDefault="00561814" w:rsidP="00956622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ready-made plastic fixed pane windows in any type of masonry, with an area of 7.5-10.0 m2, in buildings at a height of up to 5 m inclusively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16C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C440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29.910</w:t>
            </w:r>
          </w:p>
          <w:p w14:paraId="17FB0FC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011E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D294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37C6B8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7B336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F9D9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CK25D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2C9B" w14:textId="78B3D881" w:rsidR="00561814" w:rsidRPr="00F504E3" w:rsidRDefault="00561814" w:rsidP="00E219D0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profiles double-leaf doors including the fittings and necessary accessories for them, with frame area up to 7 m2 inclusively, in any type of masonry, in buildings with height of up to 35 m inclusively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213D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F2D2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3.300</w:t>
            </w:r>
          </w:p>
          <w:p w14:paraId="4DA38D5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C438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405B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D2902B9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36651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535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CK25D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7E41D" w14:textId="5F56355E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profiles double-leaf doors including the fittings and necessary accessories for them, with frame area up to 7 m2 inclusively, in any type of masonry, in buildings with height of up to 35 m inclusively </w:t>
            </w:r>
          </w:p>
          <w:p w14:paraId="0376F16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86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99CD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4.200</w:t>
            </w:r>
          </w:p>
          <w:p w14:paraId="0A23A2B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630D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6DD69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D98CCF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5A5D8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2FA9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B0971" w14:textId="3ADC8FE1" w:rsidR="00561814" w:rsidRPr="00F504E3" w:rsidRDefault="00561814" w:rsidP="00B51A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profiles single-leaf doors including the fittings and necessary accessories for them, with frame area up to 7 m2 inclusively, in any type of masonry, in buildings with height of up to 35 m inclusively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1EA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3989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2.100</w:t>
            </w:r>
          </w:p>
          <w:p w14:paraId="5152504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EA96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710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EB273C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C50B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1317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CK11C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31917" w14:textId="3A888B79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ready-made plastic fixed pane windows in any type of masonry, with an area of 7.5-10.0 m2, in buildings at a height of up to 5 m inclusively </w:t>
            </w:r>
          </w:p>
          <w:p w14:paraId="26A65B0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FD77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8DC1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33.600</w:t>
            </w:r>
          </w:p>
          <w:p w14:paraId="792080F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87A9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0ECA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D02C707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0F90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E6A1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B964" w14:textId="235B678B" w:rsidR="00561814" w:rsidRPr="00F504E3" w:rsidRDefault="00561814" w:rsidP="00B51A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profiles single-leaf doors including the fittings and necessary accessories for them, with frame area up to 7 m2 inclusively, in any type of masonry, in buildings with height of up to 35 m inclusively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FC4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63C0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38.700</w:t>
            </w:r>
          </w:p>
          <w:p w14:paraId="6549C06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A511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DA1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E49BC9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9A182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C99D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CK03B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52E2E" w14:textId="049FF706" w:rsidR="00561814" w:rsidRPr="00F504E3" w:rsidRDefault="00561814" w:rsidP="00B51AA7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One leaf interior or exterior wooden doors, in a frame, with trims and balcony doors, including frames </w:t>
            </w:r>
            <w:r w:rsidRPr="00F504E3">
              <w:rPr>
                <w:sz w:val="22"/>
                <w:szCs w:val="22"/>
                <w:lang w:val="en"/>
              </w:rPr>
              <w:lastRenderedPageBreak/>
              <w:t xml:space="preserve">thermal and waterproof seal, installed using the existing wall plugs, in buildings with heights up to 35 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8A6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0713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23.900</w:t>
            </w:r>
          </w:p>
          <w:p w14:paraId="38E3D08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46A05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1ABD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AA216C2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304891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00C8DC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CA8C5EB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Doors and glasswork</w:t>
            </w:r>
          </w:p>
          <w:p w14:paraId="01BD970D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5757C19" w14:textId="77777777" w:rsidR="00735B38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6158768F" w14:textId="47269C61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9C9259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4B2FF7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AAD45F" w14:textId="261877BF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9967A0D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74FC694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A81D4C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1CD05A1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4. Windows </w:t>
            </w:r>
          </w:p>
          <w:p w14:paraId="315DA67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0C7E6D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FEECAA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6E028C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0892D2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7E9C7E36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D51DB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AD6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CK57F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FE230" w14:textId="13B6949C" w:rsidR="00561814" w:rsidRPr="00F504E3" w:rsidRDefault="00561814" w:rsidP="00735B38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windows: swing-out, with the frame area above 2 m2, in two folds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4F13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6205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94.200</w:t>
            </w:r>
          </w:p>
          <w:p w14:paraId="0C63D99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FD6F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12D8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66778A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A2EC9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AD97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CK57E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758A5" w14:textId="1EA21A1D" w:rsidR="00561814" w:rsidRPr="00F504E3" w:rsidRDefault="00561814" w:rsidP="00CB0FC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Installation of PVC profiles: swing-out, with the frame area below 2 m2, in two folds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0A0E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9E4E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2.800</w:t>
            </w:r>
          </w:p>
          <w:p w14:paraId="7F5079F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3872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103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6F01D77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8CA67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B37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06836" w14:textId="6BA5A330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Sills assembled at the windows from plastic </w:t>
            </w:r>
          </w:p>
          <w:p w14:paraId="35DA96B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3CB2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9D7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39.000</w:t>
            </w:r>
          </w:p>
          <w:p w14:paraId="2173E4C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8D26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322F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E1BB392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A734A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A22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CK26B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EFAA1" w14:textId="5F520CA3" w:rsidR="00561814" w:rsidRPr="00F504E3" w:rsidRDefault="00561814" w:rsidP="00332538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Sills assembled at the windows from 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aluminium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1A06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40FF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39.000</w:t>
            </w:r>
          </w:p>
          <w:p w14:paraId="59559AE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861F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17B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0152711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5CB974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E77ACD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02EFF29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Windows </w:t>
            </w:r>
          </w:p>
          <w:p w14:paraId="05FFAB2E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31BFF4F" w14:textId="77777777" w:rsidR="00A66A2F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3C56AAAD" w14:textId="604C086C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DE73B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809BDD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E7AE43" w14:textId="612D78D5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D0B685C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6889237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05E160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480FB4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5. Flooring </w:t>
            </w:r>
          </w:p>
          <w:p w14:paraId="333433E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4B8C4D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F65543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D5C744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EE4DD5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26A63BCA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9AF55AF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676E04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8C57184" w14:textId="39A4F6FF" w:rsidR="00561814" w:rsidRPr="00F504E3" w:rsidRDefault="00561814" w:rsidP="00A66A2F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5.1. Level 0.000 - PVC </w:t>
            </w:r>
            <w:proofErr w:type="spellStart"/>
            <w:r w:rsidRPr="00F504E3">
              <w:rPr>
                <w:b/>
                <w:bCs/>
                <w:sz w:val="22"/>
                <w:szCs w:val="22"/>
                <w:lang w:val="en"/>
              </w:rPr>
              <w:t>homogenuous</w:t>
            </w:r>
            <w:proofErr w:type="spellEnd"/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 carpet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9A08B2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F0630F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B91C54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24B1D0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367F658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50737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AC08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BB254" w14:textId="4700E634" w:rsidR="00561814" w:rsidRPr="00F504E3" w:rsidRDefault="00561814" w:rsidP="00735A39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Additional polymer layer of the 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ondutiss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type, mounted under the envelope layer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5038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42E2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165.300</w:t>
            </w:r>
          </w:p>
          <w:p w14:paraId="54EC44A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A9C06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0300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636E92B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6652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47B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IzF11B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3C479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Heating-insulation layer on the terrace, roofs, and slabs, executed with white-stone, on horizontal areas or those with a slope of 7%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Polystirolcement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with thickness of 50 mm)</w:t>
            </w:r>
          </w:p>
          <w:p w14:paraId="4235333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BC7D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E2F5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8.265</w:t>
            </w:r>
          </w:p>
          <w:p w14:paraId="79D9F05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08F2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7A80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EE116B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9BE69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9419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CG01A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6DDF4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Supporting layer for flooring executed from cement mortar M 150 of 3 cm thickness with delicately smoothed surface (Screed with cement-sand mortar M150)</w:t>
            </w:r>
          </w:p>
          <w:p w14:paraId="51FDC32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40C5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9BA9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165.300</w:t>
            </w:r>
          </w:p>
          <w:p w14:paraId="08084F6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F086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9D86F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F0E676A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655BFF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2B1407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02ECC0" w14:textId="3F031878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Level 0.000 - PVC </w:t>
            </w:r>
            <w:proofErr w:type="spellStart"/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homogenuous</w:t>
            </w:r>
            <w:proofErr w:type="spellEnd"/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 carpet </w:t>
            </w:r>
          </w:p>
          <w:p w14:paraId="5C413B38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EC295DE" w14:textId="77777777" w:rsidR="00561814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4D89B965" w14:textId="09FC5E36" w:rsidR="00C633BA" w:rsidRPr="00C633BA" w:rsidRDefault="00C633BA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79A40A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3AFA5F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031BC37" w14:textId="74CE9153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D11F8C6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6A23AC0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8B4D1A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BDC082D" w14:textId="523E074C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5.2. Level 0,000 – Stoneware porcelain plates</w:t>
            </w:r>
          </w:p>
          <w:p w14:paraId="533280C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383821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721F1A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C41BE2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12900D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5A4F966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16E0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7529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CE17A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96134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Additional polymer layer of the 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ondutiss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type, mounted under the </w:t>
            </w:r>
            <w:r w:rsidRPr="00F504E3">
              <w:rPr>
                <w:sz w:val="22"/>
                <w:szCs w:val="22"/>
                <w:lang w:val="en"/>
              </w:rPr>
              <w:lastRenderedPageBreak/>
              <w:t>roofing covering layer, imprinted or coiled plates (waterproofing foil)</w:t>
            </w:r>
          </w:p>
          <w:p w14:paraId="4572A74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8797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34F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186.400</w:t>
            </w:r>
          </w:p>
          <w:p w14:paraId="36625E1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8467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666B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F7D556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9ED7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7FEB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IzF11B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ADEF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Heating-insulation layer on the terrace, roofs, and slabs, executed with white-stone, on horizontal areas or those with a slope of 7%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Polystirolcement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with thickness of 50 mm)</w:t>
            </w:r>
          </w:p>
          <w:p w14:paraId="02B7774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897C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32F6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9.320</w:t>
            </w:r>
          </w:p>
          <w:p w14:paraId="1F8E037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FE2BA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345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9BBF7E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35D0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4263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CG01A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9E111" w14:textId="71F64708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Supporting layer for flooring executed from cement mortar M 150 of 3 cm thickness with delicately smoothed surface </w:t>
            </w:r>
          </w:p>
          <w:p w14:paraId="014C3D0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953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3871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186.400</w:t>
            </w:r>
          </w:p>
          <w:p w14:paraId="5CC1CC8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D648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BFED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2AD27BA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B219674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295DBE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A22C94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390426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50E15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9E23BC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71BDAF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19B4FA75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FA23DA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E2536B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C12537F" w14:textId="77777777" w:rsidR="00F83A50" w:rsidRPr="00F504E3" w:rsidRDefault="00561814" w:rsidP="00F83A50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0.000 –Stoneware porcelain plates</w:t>
            </w:r>
          </w:p>
          <w:p w14:paraId="16D9CE6A" w14:textId="58D41ABB" w:rsidR="00561814" w:rsidRPr="00F504E3" w:rsidRDefault="00561814" w:rsidP="00F83A50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55C4B14" w14:textId="77777777" w:rsidR="00F83A50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3CD06A43" w14:textId="00B91483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289573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9E2DE4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6FB81F2" w14:textId="6A25F41A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0FB2B16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EF9104D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3F343D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67EA88E" w14:textId="24799AB8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5.3. Level 3.300 – Stoneware porcelain plates </w:t>
            </w:r>
          </w:p>
          <w:p w14:paraId="24154FC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0A2CA0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02E547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C6B9A8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14B89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27A3FAD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B0D2E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858D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IzF11B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3FC81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Heating-insulation layer on the terrace, roofs, and slabs, executed with white-stone, on horizontal areas or those with a slope of 7%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Polystirolcement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with thickness of 50 mm)</w:t>
            </w:r>
          </w:p>
          <w:p w14:paraId="2B4AABA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970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AE42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15.900</w:t>
            </w:r>
          </w:p>
          <w:p w14:paraId="4BF0885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044A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8D29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9A8601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DBF4D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75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CG01A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7A5AD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Supporting layer for flooring executed from cement mortar M 150 of 3 cm thickness with delicately smoothed surface (Screed with cement-sand mortar M150)</w:t>
            </w:r>
          </w:p>
          <w:p w14:paraId="38ABC1C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6BB2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68D4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318.000</w:t>
            </w:r>
          </w:p>
          <w:p w14:paraId="7C579D6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933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49D6D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ED72A3E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E358D0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76FE49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AA049CB" w14:textId="5EAFB295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3.300 –Stoneware porcelain plates</w:t>
            </w:r>
          </w:p>
          <w:p w14:paraId="223BD6A7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C93443F" w14:textId="77777777" w:rsidR="00F83A50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6CA67957" w14:textId="08ADD7C4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989F30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C3DD15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4D9198" w14:textId="1562D9B2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602B666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F7C64F1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23931E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73CB8F8" w14:textId="6A50794A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5.4. Level 6.600 – Stoneware plates </w:t>
            </w:r>
          </w:p>
          <w:p w14:paraId="6F90EF9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6434FB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F54EDD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8349E2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5A42A9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34CA3AE2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1C553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D5FD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IzF11B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1AA0B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Heating-insulation layer on the terrace, roofs, and slabs, executed with white-stone, on horizontal areas or those with a slope of 7%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Polystirolcement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 with thickness of 50 mm)</w:t>
            </w:r>
          </w:p>
          <w:p w14:paraId="64F54F0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569B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5E88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12.000</w:t>
            </w:r>
          </w:p>
          <w:p w14:paraId="6886425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B5796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607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998C06E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1AEA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6A34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CG01A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B6B93" w14:textId="2C49FD8D" w:rsidR="00561814" w:rsidRPr="00F504E3" w:rsidRDefault="00561814" w:rsidP="00661B9F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Supporting layer for flooring executed from cement mortar M 150 </w:t>
            </w:r>
            <w:r w:rsidRPr="00F504E3">
              <w:rPr>
                <w:sz w:val="22"/>
                <w:szCs w:val="22"/>
                <w:lang w:val="en"/>
              </w:rPr>
              <w:lastRenderedPageBreak/>
              <w:t xml:space="preserve">of 3 cm thickness with delicately smoothed surface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AC90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E2D1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239.900</w:t>
            </w:r>
          </w:p>
          <w:p w14:paraId="2353A8C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4005F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EABF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3433CD0F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FD62D8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69E025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6CBA894" w14:textId="14545731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Level 6.600 –Stoneware plates </w:t>
            </w:r>
          </w:p>
          <w:p w14:paraId="2E0F16B9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568A2AB" w14:textId="77777777" w:rsidR="00561814" w:rsidRDefault="00394BD4" w:rsidP="00661B9F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13E792B3" w14:textId="7A3577D9" w:rsidR="00394BD4" w:rsidRPr="00394BD4" w:rsidRDefault="00394BD4" w:rsidP="00661B9F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5F3883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ABC64E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5100F9C" w14:textId="4D5431CA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56B1951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DBEBEC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9AAA6E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2D28D83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Flooring </w:t>
            </w:r>
          </w:p>
          <w:p w14:paraId="128BDC5E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9A2181F" w14:textId="77777777" w:rsidR="00661B9F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1A91CCB4" w14:textId="1A8421E6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666E4F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46AADD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EE013F9" w14:textId="4B759095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819E358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8B6F499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DD23F9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5DE4B90" w14:textId="0CC07330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 xml:space="preserve">6. Interior finishing – ceilings </w:t>
            </w:r>
          </w:p>
          <w:p w14:paraId="7C05A6A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D66E1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04A4F1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DC8B3A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7A1753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5CDD1BC5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4337B31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609C09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F2D7C9B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6.1. Level 0.000</w:t>
            </w:r>
          </w:p>
          <w:p w14:paraId="2F11F87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F74A80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95E9EA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DF980E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7D1F62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2D33F71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F3A1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4894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4344" w14:textId="4E0F9D87" w:rsidR="00561814" w:rsidRPr="00F504E3" w:rsidRDefault="00561814" w:rsidP="009548C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the ceiling with simple plasterboard plates, thickness 12.5  mm, on soft wood skeleton with  antiseptic treatment for the attic: on flat surfaces, except for door and window sills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8472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F10B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186.400</w:t>
            </w:r>
          </w:p>
          <w:p w14:paraId="0BA028A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5F73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E7B1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7ED5EBE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CEE715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27DB4D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B8FB7CF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0.000</w:t>
            </w:r>
          </w:p>
          <w:p w14:paraId="738B44E8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4E2AB94" w14:textId="77777777" w:rsidR="009548CC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40DF67C6" w14:textId="06DCF96D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9CFB8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26B749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A3F4A6" w14:textId="1A77C69A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A0DD01F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8588214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683180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E3E7BF1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6.2. Level 3.300</w:t>
            </w:r>
          </w:p>
          <w:p w14:paraId="6E25C8D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A97609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C612B0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6BD029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191A2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31F5AC0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F5E95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56B4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7F0EA" w14:textId="000AD472" w:rsidR="00561814" w:rsidRPr="00F504E3" w:rsidRDefault="00561814" w:rsidP="009548C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the ceiling with simple plasterboard plates, thickness 12.5  mm, on soft wood skeleton with  antiseptic treatment for the attic: on flat surfaces, except for door and window sills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216F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74F3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318.000</w:t>
            </w:r>
          </w:p>
          <w:p w14:paraId="5DC753F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DEF8F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CA6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FE43C0D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D4D3AF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6DD48C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23D520F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3.300</w:t>
            </w:r>
          </w:p>
          <w:p w14:paraId="4581CE88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16DE4BD" w14:textId="77777777" w:rsidR="009548CC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1FDD2361" w14:textId="2FECEDEB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A3104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7B3B3E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2B5EE5" w14:textId="7B58B55A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83FA0DF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1E095CA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FDF42C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31157FC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6.3. Level 6.600</w:t>
            </w:r>
          </w:p>
          <w:p w14:paraId="6B691EE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AD3AB9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56B46E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F8CE85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BB9F6D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1C7DDCD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0B742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3367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42CF7" w14:textId="153244A5" w:rsidR="00561814" w:rsidRPr="00F504E3" w:rsidRDefault="00561814" w:rsidP="009548CC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the ceiling with simple plasterboard plates, thickness 12.5  mm, on soft wood skeleton with  antiseptic treatment for the attic: on flat surfaces, except for door and window sills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DCDE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1BE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301.000</w:t>
            </w:r>
          </w:p>
          <w:p w14:paraId="167AA39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AF4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BC41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62C5728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FAB1FD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2F08A4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0F51790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6.600</w:t>
            </w:r>
          </w:p>
          <w:p w14:paraId="1595C662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03493B1" w14:textId="77777777" w:rsidR="009548CC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2DE853A0" w14:textId="7C129AB4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4DCF98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C5E09D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7A26BA" w14:textId="553C87E2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73621DB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77F5C0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BFB46C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1D7E57D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Interior finishing – ceilings </w:t>
            </w:r>
          </w:p>
          <w:p w14:paraId="2BC15733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  <w:p w14:paraId="728BBD1B" w14:textId="77777777" w:rsidR="00155EBE" w:rsidRPr="00F504E3" w:rsidRDefault="00155EBE" w:rsidP="00561814">
            <w:pPr>
              <w:rPr>
                <w:sz w:val="22"/>
                <w:szCs w:val="22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8CE321F" w14:textId="77777777" w:rsidR="009548CC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75E2A6B2" w14:textId="396586B6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321FE7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A2BE23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B64058E" w14:textId="55791733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095187C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2BD9F69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F99323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3297014" w14:textId="3B2EFDB9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7. Interior finishing – walls</w:t>
            </w:r>
          </w:p>
          <w:p w14:paraId="17BDB44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3B9581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87442F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F39DFC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A4BFF7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0CA67A4C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2D8F7C1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8A5957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3648A7D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7.1. Level 0.000</w:t>
            </w:r>
          </w:p>
          <w:p w14:paraId="5321D27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39354F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62FD46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3F5897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DA70CE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44C6496D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AE65A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E089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462E" w14:textId="50E3EB7F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walls with simple plasterboard plates, thickness 12.5 mm, on soft wood skeleton with </w:t>
            </w:r>
            <w:r w:rsidRPr="00F504E3">
              <w:rPr>
                <w:sz w:val="22"/>
                <w:szCs w:val="22"/>
                <w:lang w:val="en"/>
              </w:rPr>
              <w:lastRenderedPageBreak/>
              <w:t xml:space="preserve">antiseptic treatment for the attic: on flat surfaces, except for door and </w:t>
            </w:r>
            <w:proofErr w:type="gramStart"/>
            <w:r w:rsidRPr="00F504E3">
              <w:rPr>
                <w:sz w:val="22"/>
                <w:szCs w:val="22"/>
                <w:lang w:val="en"/>
              </w:rPr>
              <w:t>window sills</w:t>
            </w:r>
            <w:proofErr w:type="gramEnd"/>
            <w:r w:rsidRPr="00F504E3">
              <w:rPr>
                <w:sz w:val="22"/>
                <w:szCs w:val="22"/>
                <w:lang w:val="en"/>
              </w:rPr>
              <w:t>.</w:t>
            </w:r>
          </w:p>
          <w:p w14:paraId="361A0FB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940B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360A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585.000</w:t>
            </w:r>
          </w:p>
          <w:p w14:paraId="35F0A44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52872" w14:textId="77777777" w:rsidR="00561814" w:rsidRPr="00F504E3" w:rsidRDefault="00561814" w:rsidP="00155EBE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1A29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58CB410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7AD6AB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2E50A5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7CB57B2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0.000</w:t>
            </w:r>
          </w:p>
          <w:p w14:paraId="2297634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  <w:p w14:paraId="0EF00D33" w14:textId="77777777" w:rsidR="00155EBE" w:rsidRPr="00F504E3" w:rsidRDefault="00155EBE" w:rsidP="00561814">
            <w:pPr>
              <w:rPr>
                <w:sz w:val="22"/>
                <w:szCs w:val="22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13AAC8F" w14:textId="77777777" w:rsidR="00B94AF1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2A372696" w14:textId="62FAA404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0CFFFC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694C42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B2E1C8" w14:textId="77FE7F6C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D037B7B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1E48DC6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81FB51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3738DEC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7.2. Level 3.300</w:t>
            </w:r>
          </w:p>
          <w:p w14:paraId="13186AA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AC0734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413C9E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636867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4D0E59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11675D0C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A52A6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869B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E4EAD" w14:textId="4D653348" w:rsidR="00561814" w:rsidRPr="00F504E3" w:rsidRDefault="00561814" w:rsidP="00B94AF1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walls with simple plasterboard plates, thickness 12.5 mm, on soft wood skeleton with antiseptic treatment for the attic: on flat surfaces, except for door and </w:t>
            </w:r>
            <w:proofErr w:type="gramStart"/>
            <w:r w:rsidRPr="00F504E3">
              <w:rPr>
                <w:sz w:val="22"/>
                <w:szCs w:val="22"/>
                <w:lang w:val="en"/>
              </w:rPr>
              <w:t>window sills</w:t>
            </w:r>
            <w:proofErr w:type="gramEnd"/>
            <w:r w:rsidRPr="00F504E3">
              <w:rPr>
                <w:sz w:val="22"/>
                <w:szCs w:val="22"/>
                <w:lang w:val="en"/>
              </w:rPr>
              <w:t xml:space="preserve">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D292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882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650.000</w:t>
            </w:r>
          </w:p>
          <w:p w14:paraId="79C6ACE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42DB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4568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113B960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45F15FD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EDB404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C3D0A67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Level 3.300</w:t>
            </w:r>
          </w:p>
          <w:p w14:paraId="5CC4F6DF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7AFB829" w14:textId="77777777" w:rsidR="00B94AF1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0B3FA09B" w14:textId="1B38BEAF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3011AC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C6BF35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B34BBC1" w14:textId="3E6D266D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1C51932E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CBB5EAF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B2C2BF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8A0E054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7.3. Level 6.600</w:t>
            </w:r>
          </w:p>
          <w:p w14:paraId="7ECAD8B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6E9F63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898A73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3543BD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188131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525E99D0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8112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7871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CF55A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DF3D1" w14:textId="5C0AB0ED" w:rsidR="00561814" w:rsidRPr="00F504E3" w:rsidRDefault="00561814" w:rsidP="00B94AF1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Lining up walls with simple plasterboard plates, thickness 12.5 mm, on soft wood skeleton with antiseptic treatment for the attic: on flat surfaces, except for door and </w:t>
            </w:r>
            <w:proofErr w:type="gramStart"/>
            <w:r w:rsidRPr="00F504E3">
              <w:rPr>
                <w:sz w:val="22"/>
                <w:szCs w:val="22"/>
                <w:lang w:val="en"/>
              </w:rPr>
              <w:t>window sills</w:t>
            </w:r>
            <w:proofErr w:type="gramEnd"/>
            <w:r w:rsidRPr="00F504E3">
              <w:rPr>
                <w:sz w:val="22"/>
                <w:szCs w:val="22"/>
                <w:lang w:val="en"/>
              </w:rPr>
              <w:t xml:space="preserve">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696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B4B0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311.000</w:t>
            </w:r>
          </w:p>
          <w:p w14:paraId="6F0AA88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EE7C5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B08D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812FF7C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595900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5C3E0D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695993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Total Level 6.600</w:t>
            </w:r>
          </w:p>
          <w:p w14:paraId="74235ED1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DF334BC" w14:textId="77777777" w:rsidR="00B94AF1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0BF96C98" w14:textId="363AEC3C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AC7AFA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9AA687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7F6A03" w14:textId="21324ADE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2C997D3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686E83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087C9B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4517639" w14:textId="333F10A1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Interior finishing – walls</w:t>
            </w:r>
          </w:p>
          <w:p w14:paraId="24314A44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219189A" w14:textId="77777777" w:rsidR="00B94AF1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  <w:p w14:paraId="11FAD937" w14:textId="47D1BCCA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F6BC38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4392D3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224BF9" w14:textId="216EE72A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BDA110F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AD269F8" w14:textId="77777777" w:rsidR="00561814" w:rsidRPr="00F504E3" w:rsidRDefault="00561814" w:rsidP="005618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53833A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8223826" w14:textId="5EE22EDE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8. Interior finishing</w:t>
            </w:r>
          </w:p>
          <w:p w14:paraId="53D109A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56B613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37C90B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CC94067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FB8B3E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523DAE57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D678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A597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CN54A</w:t>
            </w:r>
          </w:p>
          <w:p w14:paraId="0E0A9D36" w14:textId="759D4D3A" w:rsidR="009B319A" w:rsidRPr="00F504E3" w:rsidRDefault="009B319A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Applicable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DE64D" w14:textId="1C56C0DF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Manual application of the primer with quartz ‘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Gleta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>’ in one coat, of the exterior walls</w:t>
            </w:r>
          </w:p>
          <w:p w14:paraId="09B8EEF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44F2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D415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457.000</w:t>
            </w:r>
          </w:p>
          <w:p w14:paraId="14D08CF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7886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044D6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EBE3C3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562F5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2565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CI15A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67975" w14:textId="3A32D36A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Plates from flexible PVC slabs - SMART STONE</w:t>
            </w:r>
          </w:p>
          <w:p w14:paraId="5EBE460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19A8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18C3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457.000</w:t>
            </w:r>
          </w:p>
          <w:p w14:paraId="07CD517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C766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55AE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80069D8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190F9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7757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CB15A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2B51E" w14:textId="7598FE68" w:rsidR="00561814" w:rsidRPr="00F504E3" w:rsidRDefault="00561814" w:rsidP="00094DA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Self-lifting metallic scaffold 2 halls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Lmax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=12 m, 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Hmax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=31m), for  ordinary works at the facade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B1AA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9B7C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178.000</w:t>
            </w:r>
          </w:p>
          <w:p w14:paraId="6DCC41F4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C1D8E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BBCA3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0FEDAD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E958E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3D90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CB15A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84A2F" w14:textId="0964E1D5" w:rsidR="00561814" w:rsidRPr="00F504E3" w:rsidRDefault="00561814" w:rsidP="00094DA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Self-lifting metallic scaffold 2 halls (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Lmax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=12 m, 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Hmax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=31m), for  ordinary works at the facade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A2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0CF8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416.000</w:t>
            </w:r>
          </w:p>
          <w:p w14:paraId="5EF675BD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3CA08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EE5B4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36DB509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1F64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F1A8E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CN54A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A1C2F" w14:textId="45CC30A3" w:rsidR="00561814" w:rsidRPr="00F504E3" w:rsidRDefault="00561814" w:rsidP="00094DA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Manual application of the primer with quartz ‘</w:t>
            </w:r>
            <w:proofErr w:type="spellStart"/>
            <w:r w:rsidRPr="00F504E3">
              <w:rPr>
                <w:sz w:val="22"/>
                <w:szCs w:val="22"/>
                <w:lang w:val="en"/>
              </w:rPr>
              <w:t>Gleta</w:t>
            </w:r>
            <w:proofErr w:type="spellEnd"/>
            <w:r w:rsidRPr="00F504E3">
              <w:rPr>
                <w:sz w:val="22"/>
                <w:szCs w:val="22"/>
                <w:lang w:val="en"/>
              </w:rPr>
              <w:t xml:space="preserve">’ in one coat, of the exterior walls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7EF5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5EC9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29.300</w:t>
            </w:r>
          </w:p>
          <w:p w14:paraId="0623479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C89E7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49610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B6B06FA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C6F03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A2E91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CI15A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9608B" w14:textId="2D800384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Plates from SMART STONE flexible PVC slabs on basement</w:t>
            </w:r>
          </w:p>
          <w:p w14:paraId="6A59959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D1E60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2EBC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29.300</w:t>
            </w:r>
          </w:p>
          <w:p w14:paraId="79EC96F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EA01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3D339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BED5084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F7736C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3BE7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CK18C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ABE7C" w14:textId="07C286D5" w:rsidR="00561814" w:rsidRPr="00F504E3" w:rsidRDefault="00561814" w:rsidP="00966F35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Mounting the rods in aluminum paneling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A8452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31F7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262.000</w:t>
            </w:r>
          </w:p>
          <w:p w14:paraId="418C1F95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823C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A5435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A61B3F8" w14:textId="77777777" w:rsidTr="006F5BA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710BE2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85BEF9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A03D671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Interior finishing</w:t>
            </w:r>
          </w:p>
          <w:p w14:paraId="50466B51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B4B6D7C" w14:textId="77777777" w:rsidR="00966F35" w:rsidRPr="00394BD4" w:rsidRDefault="00394BD4" w:rsidP="00561814">
            <w:pPr>
              <w:rPr>
                <w:sz w:val="22"/>
                <w:szCs w:val="22"/>
                <w:u w:val="single"/>
                <w:lang w:val="ro-MD"/>
              </w:rPr>
            </w:pPr>
            <w:r w:rsidRPr="00394BD4">
              <w:rPr>
                <w:sz w:val="22"/>
                <w:szCs w:val="22"/>
                <w:u w:val="single"/>
                <w:lang w:val="ro-MD"/>
              </w:rPr>
              <w:t>$</w:t>
            </w:r>
          </w:p>
          <w:p w14:paraId="388FDA18" w14:textId="67B3F71A" w:rsidR="00394BD4" w:rsidRPr="00394BD4" w:rsidRDefault="00394BD4" w:rsidP="00561814">
            <w:pPr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AE922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128B37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AE2F83" w14:textId="5B365E38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5FBE97C6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14202D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C73D27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25DE95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7CD5FD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2CE2552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1EAA7A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22E27E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6F7F7EB9" w14:textId="77777777" w:rsidTr="006F5BA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D16E4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7F9FF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286CD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E56BF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26B00F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10428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D5A74A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</w:tr>
      <w:tr w:rsidR="00561814" w:rsidRPr="00F504E3" w14:paraId="265FC6F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6BE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25284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746F9D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EAB5D3" w14:textId="15F0BB22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4E26B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72EE8E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9A6282A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0A641E6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D2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A9EC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BA3B0C" w14:textId="4A5FB7EF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Social fund, 24% from salary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77ED69" w14:textId="2330FB95" w:rsidR="00561814" w:rsidRPr="00F504E3" w:rsidRDefault="006F6FE9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DBBBDF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C334F9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26696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64E68175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F83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0F96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7D7ADB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DED623" w14:textId="4F47C41E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C77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F7114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FDC639F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47B42FF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564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77D12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65D382" w14:textId="2F6E3484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Transportation of materials,    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70165D" w14:textId="0F3B98A8" w:rsidR="00561814" w:rsidRPr="00F504E3" w:rsidRDefault="006F6FE9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6DC7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1432E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99C83DB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F9A0E21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13B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EE4C3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EF78F6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001CB4" w14:textId="7C5C0BC4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A0D1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B5142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81C454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44415673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EC5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2C195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E94905" w14:textId="279685DC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Overhead costs               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A32121" w14:textId="5E7B9F4C" w:rsidR="00561814" w:rsidRPr="00F504E3" w:rsidRDefault="006F6FE9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3AC07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F54D2C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491B10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636E83C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4BC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CD3A6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E06B69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856866" w14:textId="723C5AE2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02CEF3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BC9F51B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5061A97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7B8E3C42" w14:textId="77777777" w:rsidTr="006F5BA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208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43240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A896D1" w14:textId="35DC1673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Benefit               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AEBA65" w14:textId="4FCF7812" w:rsidR="00561814" w:rsidRPr="00F504E3" w:rsidRDefault="006F6FE9" w:rsidP="00561814">
            <w:pPr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USD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1B93E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9C3F71" w14:textId="77777777" w:rsidR="00561814" w:rsidRPr="00F504E3" w:rsidRDefault="00561814" w:rsidP="005618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C841B9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2D7BCD9F" w14:textId="77777777" w:rsidTr="006F5BA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AAAB00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12FE6B8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45B2E315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</w:rPr>
            </w:pPr>
          </w:p>
          <w:p w14:paraId="7ABE65FB" w14:textId="77777777" w:rsidR="00561814" w:rsidRPr="00F504E3" w:rsidRDefault="00561814" w:rsidP="00561814">
            <w:pPr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Total estimates:</w:t>
            </w:r>
          </w:p>
          <w:p w14:paraId="755B47B7" w14:textId="77777777" w:rsidR="00561814" w:rsidRPr="00F504E3" w:rsidRDefault="00561814" w:rsidP="00561814">
            <w:pPr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Including salary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20A84ED" w14:textId="77777777" w:rsidR="00561814" w:rsidRPr="00F504E3" w:rsidRDefault="004C37E0" w:rsidP="0056181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USD</w:t>
            </w:r>
          </w:p>
          <w:p w14:paraId="49DB294C" w14:textId="189A6D37" w:rsidR="004C37E0" w:rsidRPr="00F504E3" w:rsidRDefault="004C37E0" w:rsidP="00561814">
            <w:pPr>
              <w:jc w:val="center"/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lang w:val="en"/>
              </w:rPr>
              <w:t>USD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7CC1F26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CD3ED23" w14:textId="77777777" w:rsidR="00561814" w:rsidRPr="00F504E3" w:rsidRDefault="00561814" w:rsidP="00561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4F19D7E2" w14:textId="77777777" w:rsidR="00561814" w:rsidRPr="00F504E3" w:rsidRDefault="00561814" w:rsidP="00561814">
            <w:pPr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18C2269" w14:textId="77777777" w:rsidR="00561814" w:rsidRPr="00F504E3" w:rsidRDefault="00561814" w:rsidP="00561814">
      <w:pPr>
        <w:rPr>
          <w:sz w:val="22"/>
          <w:szCs w:val="22"/>
        </w:rPr>
      </w:pPr>
    </w:p>
    <w:p w14:paraId="7810BADB" w14:textId="77777777" w:rsidR="00561814" w:rsidRPr="00F504E3" w:rsidRDefault="00561814" w:rsidP="00561814">
      <w:pPr>
        <w:jc w:val="center"/>
        <w:rPr>
          <w:sz w:val="22"/>
          <w:szCs w:val="22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561814" w:rsidRPr="00F504E3" w14:paraId="661637B7" w14:textId="77777777" w:rsidTr="00A157F9">
        <w:tc>
          <w:tcPr>
            <w:tcW w:w="1548" w:type="dxa"/>
          </w:tcPr>
          <w:p w14:paraId="34DD63EA" w14:textId="77777777" w:rsidR="00561814" w:rsidRPr="00F504E3" w:rsidRDefault="00561814" w:rsidP="00561814">
            <w:pPr>
              <w:spacing w:line="276" w:lineRule="auto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Prepared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4ECCDE" w14:textId="2F65BE35" w:rsidR="00561814" w:rsidRPr="00F504E3" w:rsidRDefault="000F36D0" w:rsidP="00561814">
            <w:pPr>
              <w:spacing w:line="276" w:lineRule="auto"/>
              <w:ind w:right="176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                     Estimates’ developer </w:t>
            </w:r>
          </w:p>
        </w:tc>
      </w:tr>
      <w:tr w:rsidR="00561814" w:rsidRPr="00F504E3" w14:paraId="0A8C7411" w14:textId="77777777" w:rsidTr="00A157F9">
        <w:trPr>
          <w:trHeight w:val="355"/>
        </w:trPr>
        <w:tc>
          <w:tcPr>
            <w:tcW w:w="5954" w:type="dxa"/>
            <w:gridSpan w:val="2"/>
          </w:tcPr>
          <w:p w14:paraId="7D6443DD" w14:textId="77777777" w:rsidR="00561814" w:rsidRPr="00F504E3" w:rsidRDefault="00561814" w:rsidP="0056181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                                      (position, signature, name, surname)</w:t>
            </w:r>
          </w:p>
        </w:tc>
      </w:tr>
      <w:tr w:rsidR="00561814" w:rsidRPr="00F504E3" w14:paraId="3A123B31" w14:textId="77777777" w:rsidTr="00A157F9">
        <w:tc>
          <w:tcPr>
            <w:tcW w:w="1548" w:type="dxa"/>
          </w:tcPr>
          <w:p w14:paraId="494D708A" w14:textId="74EFCE2C" w:rsidR="00561814" w:rsidRPr="00F504E3" w:rsidRDefault="004C37E0" w:rsidP="00561814">
            <w:pPr>
              <w:spacing w:line="276" w:lineRule="auto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>Bidder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33919" w14:textId="77777777" w:rsidR="00561814" w:rsidRPr="00F504E3" w:rsidRDefault="00561814" w:rsidP="00561814">
            <w:pPr>
              <w:spacing w:line="276" w:lineRule="auto"/>
              <w:ind w:right="176"/>
              <w:jc w:val="center"/>
              <w:rPr>
                <w:sz w:val="22"/>
                <w:szCs w:val="22"/>
              </w:rPr>
            </w:pPr>
          </w:p>
        </w:tc>
      </w:tr>
      <w:tr w:rsidR="00561814" w:rsidRPr="00F504E3" w14:paraId="000B8E82" w14:textId="77777777" w:rsidTr="00A157F9">
        <w:tc>
          <w:tcPr>
            <w:tcW w:w="5954" w:type="dxa"/>
            <w:gridSpan w:val="2"/>
          </w:tcPr>
          <w:p w14:paraId="687588BC" w14:textId="77777777" w:rsidR="00561814" w:rsidRPr="00F504E3" w:rsidRDefault="00561814" w:rsidP="0056181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04E3">
              <w:rPr>
                <w:sz w:val="22"/>
                <w:szCs w:val="22"/>
                <w:lang w:val="en"/>
              </w:rPr>
              <w:t xml:space="preserve">                                      (position, signature, name, surname)</w:t>
            </w:r>
          </w:p>
        </w:tc>
      </w:tr>
    </w:tbl>
    <w:p w14:paraId="5666CE84" w14:textId="77777777" w:rsidR="00561814" w:rsidRPr="00F504E3" w:rsidRDefault="00561814" w:rsidP="00561814">
      <w:pPr>
        <w:jc w:val="center"/>
        <w:rPr>
          <w:sz w:val="22"/>
          <w:szCs w:val="22"/>
        </w:rPr>
      </w:pPr>
    </w:p>
    <w:p w14:paraId="410D8E1F" w14:textId="77777777" w:rsidR="00561814" w:rsidRPr="00F504E3" w:rsidRDefault="00561814" w:rsidP="00561814">
      <w:pPr>
        <w:jc w:val="center"/>
        <w:rPr>
          <w:sz w:val="22"/>
          <w:szCs w:val="22"/>
        </w:rPr>
      </w:pPr>
    </w:p>
    <w:p w14:paraId="40121F84" w14:textId="77777777" w:rsidR="00561814" w:rsidRPr="00F504E3" w:rsidRDefault="00561814" w:rsidP="00561814">
      <w:pPr>
        <w:jc w:val="center"/>
        <w:rPr>
          <w:sz w:val="22"/>
          <w:szCs w:val="22"/>
        </w:rPr>
      </w:pPr>
    </w:p>
    <w:p w14:paraId="124FE625" w14:textId="77777777" w:rsidR="00561814" w:rsidRPr="00F504E3" w:rsidRDefault="00561814" w:rsidP="00561814">
      <w:pPr>
        <w:jc w:val="center"/>
        <w:rPr>
          <w:sz w:val="22"/>
          <w:szCs w:val="22"/>
        </w:rPr>
      </w:pPr>
    </w:p>
    <w:p w14:paraId="1E3CCF18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1DE1814B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6F29EF36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36CAEA12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21828D55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2874B2B9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1FF92991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34BC68A8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3B07CBB9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351F581E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0E843D8F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023A5572" w14:textId="77777777" w:rsidR="00561814" w:rsidRPr="00F504E3" w:rsidRDefault="00561814" w:rsidP="00561814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</w:rPr>
      </w:pPr>
    </w:p>
    <w:p w14:paraId="0BB1DF26" w14:textId="77777777" w:rsidR="00561814" w:rsidRPr="00F504E3" w:rsidRDefault="00561814">
      <w:pPr>
        <w:rPr>
          <w:sz w:val="22"/>
          <w:szCs w:val="22"/>
        </w:rPr>
      </w:pPr>
    </w:p>
    <w:sectPr w:rsidR="00561814" w:rsidRPr="00F50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9F"/>
    <w:rsid w:val="00007395"/>
    <w:rsid w:val="00094DA5"/>
    <w:rsid w:val="000C67C3"/>
    <w:rsid w:val="000F36D0"/>
    <w:rsid w:val="00115FB3"/>
    <w:rsid w:val="00155EBE"/>
    <w:rsid w:val="00156533"/>
    <w:rsid w:val="00252E5E"/>
    <w:rsid w:val="00274FDE"/>
    <w:rsid w:val="002D72BF"/>
    <w:rsid w:val="00321E5D"/>
    <w:rsid w:val="00332538"/>
    <w:rsid w:val="00394BD4"/>
    <w:rsid w:val="0039680B"/>
    <w:rsid w:val="0045244A"/>
    <w:rsid w:val="004A2EBD"/>
    <w:rsid w:val="004B032A"/>
    <w:rsid w:val="004C37E0"/>
    <w:rsid w:val="00561814"/>
    <w:rsid w:val="00661B9F"/>
    <w:rsid w:val="006F5BA7"/>
    <w:rsid w:val="006F6FE9"/>
    <w:rsid w:val="00735A39"/>
    <w:rsid w:val="00735B38"/>
    <w:rsid w:val="008A333A"/>
    <w:rsid w:val="009548CC"/>
    <w:rsid w:val="00956622"/>
    <w:rsid w:val="00960215"/>
    <w:rsid w:val="00966F35"/>
    <w:rsid w:val="009B319A"/>
    <w:rsid w:val="009B6064"/>
    <w:rsid w:val="00A66A2F"/>
    <w:rsid w:val="00AD078F"/>
    <w:rsid w:val="00AF517C"/>
    <w:rsid w:val="00B51AA7"/>
    <w:rsid w:val="00B836FC"/>
    <w:rsid w:val="00B94AF1"/>
    <w:rsid w:val="00BB65B3"/>
    <w:rsid w:val="00BB7296"/>
    <w:rsid w:val="00BC4EA7"/>
    <w:rsid w:val="00C24B28"/>
    <w:rsid w:val="00C633BA"/>
    <w:rsid w:val="00CB0FC5"/>
    <w:rsid w:val="00D46A73"/>
    <w:rsid w:val="00E00B45"/>
    <w:rsid w:val="00E219D0"/>
    <w:rsid w:val="00F504E3"/>
    <w:rsid w:val="00F83A50"/>
    <w:rsid w:val="00FB232E"/>
    <w:rsid w:val="00F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4A5A"/>
  <w15:chartTrackingRefBased/>
  <w15:docId w15:val="{361BF75D-5EC6-4D58-AD2E-9499D996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561814"/>
  </w:style>
  <w:style w:type="paragraph" w:styleId="BodyText">
    <w:name w:val="Body Text"/>
    <w:basedOn w:val="Normal"/>
    <w:link w:val="BodyTextChar"/>
    <w:uiPriority w:val="99"/>
    <w:rsid w:val="00561814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6181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odyText2">
    <w:name w:val="Body Text 2"/>
    <w:basedOn w:val="Normal"/>
    <w:link w:val="BodyText2Char"/>
    <w:uiPriority w:val="99"/>
    <w:rsid w:val="00561814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61814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561814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61814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23F673F5-6F0C-46A4-A4A8-5C995A55FD44}"/>
</file>

<file path=customXml/itemProps2.xml><?xml version="1.0" encoding="utf-8"?>
<ds:datastoreItem xmlns:ds="http://schemas.openxmlformats.org/officeDocument/2006/customXml" ds:itemID="{6135A513-2DEC-4AB3-9224-47EC4319E97B}"/>
</file>

<file path=customXml/itemProps3.xml><?xml version="1.0" encoding="utf-8"?>
<ds:datastoreItem xmlns:ds="http://schemas.openxmlformats.org/officeDocument/2006/customXml" ds:itemID="{F4F49BBF-8443-4D21-9A3A-2C26E6213F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42</cp:revision>
  <dcterms:created xsi:type="dcterms:W3CDTF">2024-07-19T08:07:00Z</dcterms:created>
  <dcterms:modified xsi:type="dcterms:W3CDTF">2024-07-26T13:36:00Z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