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5032" w14:textId="3B1A96EC" w:rsidR="00304029" w:rsidRPr="0078103C" w:rsidRDefault="00304029" w:rsidP="7FB413E5">
      <w:pPr>
        <w:pStyle w:val="BodyText"/>
        <w:rPr>
          <w:sz w:val="32"/>
          <w:szCs w:val="32"/>
        </w:rPr>
      </w:pPr>
    </w:p>
    <w:p w14:paraId="64DD7603" w14:textId="77777777" w:rsidR="00304029" w:rsidRPr="0078103C" w:rsidRDefault="00304029">
      <w:pPr>
        <w:pStyle w:val="BodyText"/>
        <w:rPr>
          <w:sz w:val="32"/>
        </w:rPr>
      </w:pPr>
    </w:p>
    <w:p w14:paraId="1F0547DB" w14:textId="77777777" w:rsidR="00304029" w:rsidRPr="0078103C" w:rsidRDefault="00304029">
      <w:pPr>
        <w:pStyle w:val="BodyText"/>
        <w:rPr>
          <w:sz w:val="32"/>
        </w:rPr>
      </w:pPr>
    </w:p>
    <w:p w14:paraId="28A24C37" w14:textId="77777777" w:rsidR="00304029" w:rsidRPr="0078103C" w:rsidRDefault="00304029">
      <w:pPr>
        <w:pStyle w:val="BodyText"/>
        <w:rPr>
          <w:sz w:val="32"/>
        </w:rPr>
      </w:pPr>
    </w:p>
    <w:p w14:paraId="7552A189" w14:textId="77777777" w:rsidR="00304029" w:rsidRPr="0078103C" w:rsidRDefault="00304029">
      <w:pPr>
        <w:pStyle w:val="BodyText"/>
        <w:rPr>
          <w:sz w:val="32"/>
        </w:rPr>
      </w:pPr>
    </w:p>
    <w:p w14:paraId="7E0BF083" w14:textId="77777777" w:rsidR="00304029" w:rsidRPr="0078103C" w:rsidRDefault="00304029">
      <w:pPr>
        <w:pStyle w:val="BodyText"/>
        <w:rPr>
          <w:sz w:val="32"/>
        </w:rPr>
      </w:pPr>
    </w:p>
    <w:p w14:paraId="2B16D996" w14:textId="77777777" w:rsidR="00304029" w:rsidRPr="0078103C" w:rsidRDefault="00304029">
      <w:pPr>
        <w:pStyle w:val="BodyText"/>
        <w:rPr>
          <w:sz w:val="32"/>
        </w:rPr>
      </w:pPr>
    </w:p>
    <w:p w14:paraId="26A61D0B" w14:textId="77777777" w:rsidR="00304029" w:rsidRPr="0078103C" w:rsidRDefault="00304029">
      <w:pPr>
        <w:pStyle w:val="BodyText"/>
        <w:rPr>
          <w:sz w:val="32"/>
        </w:rPr>
      </w:pPr>
    </w:p>
    <w:p w14:paraId="4DB508C2" w14:textId="77777777" w:rsidR="00304029" w:rsidRPr="0078103C" w:rsidRDefault="00304029">
      <w:pPr>
        <w:pStyle w:val="BodyText"/>
        <w:rPr>
          <w:sz w:val="32"/>
        </w:rPr>
      </w:pPr>
    </w:p>
    <w:p w14:paraId="351DEB8B" w14:textId="77777777" w:rsidR="00304029" w:rsidRPr="0078103C" w:rsidRDefault="00304029">
      <w:pPr>
        <w:pStyle w:val="BodyText"/>
        <w:rPr>
          <w:sz w:val="32"/>
        </w:rPr>
      </w:pPr>
    </w:p>
    <w:p w14:paraId="57E21101" w14:textId="77777777" w:rsidR="00304029" w:rsidRPr="0078103C" w:rsidRDefault="00304029">
      <w:pPr>
        <w:pStyle w:val="BodyText"/>
        <w:rPr>
          <w:sz w:val="32"/>
        </w:rPr>
      </w:pPr>
    </w:p>
    <w:p w14:paraId="16B34794" w14:textId="77777777" w:rsidR="00304029" w:rsidRPr="0078103C" w:rsidRDefault="00304029" w:rsidP="0925388F">
      <w:pPr>
        <w:pStyle w:val="BodyText"/>
        <w:spacing w:before="221"/>
        <w:rPr>
          <w:sz w:val="32"/>
        </w:rPr>
      </w:pPr>
    </w:p>
    <w:p w14:paraId="76CDC809" w14:textId="1E9FEB41" w:rsidR="00304029" w:rsidRPr="00D970C5" w:rsidRDefault="003167AA" w:rsidP="0925388F">
      <w:pPr>
        <w:pStyle w:val="Title"/>
        <w:ind w:right="10"/>
        <w:rPr>
          <w:smallCaps/>
          <w:color w:val="4471C4"/>
          <w:sz w:val="36"/>
          <w:szCs w:val="36"/>
        </w:rPr>
      </w:pPr>
      <w:r w:rsidRPr="00D970C5">
        <w:rPr>
          <w:smallCaps/>
          <w:color w:val="4471C4"/>
          <w:sz w:val="36"/>
          <w:szCs w:val="36"/>
        </w:rPr>
        <w:t>Ghidul</w:t>
      </w:r>
      <w:r w:rsidRPr="00D970C5">
        <w:rPr>
          <w:smallCaps/>
          <w:color w:val="4471C4"/>
          <w:spacing w:val="-9"/>
          <w:sz w:val="36"/>
          <w:szCs w:val="36"/>
        </w:rPr>
        <w:t xml:space="preserve"> </w:t>
      </w:r>
      <w:r w:rsidRPr="00D970C5">
        <w:rPr>
          <w:smallCaps/>
          <w:color w:val="4471C4"/>
          <w:sz w:val="36"/>
          <w:szCs w:val="36"/>
        </w:rPr>
        <w:t>de</w:t>
      </w:r>
      <w:r w:rsidRPr="00D970C5">
        <w:rPr>
          <w:smallCaps/>
          <w:color w:val="4471C4"/>
          <w:spacing w:val="-7"/>
          <w:sz w:val="36"/>
          <w:szCs w:val="36"/>
        </w:rPr>
        <w:t xml:space="preserve"> </w:t>
      </w:r>
      <w:r w:rsidRPr="00D970C5">
        <w:rPr>
          <w:smallCaps/>
          <w:color w:val="4471C4"/>
          <w:spacing w:val="-2"/>
          <w:sz w:val="36"/>
          <w:szCs w:val="36"/>
        </w:rPr>
        <w:t>aplicare</w:t>
      </w:r>
    </w:p>
    <w:p w14:paraId="4F800837" w14:textId="42A13127" w:rsidR="00304029" w:rsidRPr="00D970C5" w:rsidRDefault="003167AA">
      <w:pPr>
        <w:pStyle w:val="Title"/>
        <w:rPr>
          <w:sz w:val="36"/>
          <w:szCs w:val="36"/>
        </w:rPr>
      </w:pPr>
      <w:r w:rsidRPr="00D970C5">
        <w:rPr>
          <w:smallCaps/>
          <w:color w:val="4471C4"/>
          <w:sz w:val="36"/>
          <w:szCs w:val="36"/>
        </w:rPr>
        <w:t>la</w:t>
      </w:r>
      <w:r w:rsidRPr="00D970C5">
        <w:rPr>
          <w:smallCaps/>
          <w:color w:val="4471C4"/>
          <w:spacing w:val="-11"/>
          <w:sz w:val="36"/>
          <w:szCs w:val="36"/>
        </w:rPr>
        <w:t xml:space="preserve"> </w:t>
      </w:r>
      <w:r w:rsidRPr="00D970C5">
        <w:rPr>
          <w:smallCaps/>
          <w:color w:val="4471C4"/>
          <w:sz w:val="36"/>
          <w:szCs w:val="36"/>
        </w:rPr>
        <w:t>programul</w:t>
      </w:r>
      <w:r w:rsidRPr="00D970C5">
        <w:rPr>
          <w:smallCaps/>
          <w:color w:val="4471C4"/>
          <w:spacing w:val="-9"/>
          <w:sz w:val="36"/>
          <w:szCs w:val="36"/>
        </w:rPr>
        <w:t xml:space="preserve"> </w:t>
      </w:r>
      <w:r w:rsidRPr="00D970C5">
        <w:rPr>
          <w:smallCaps/>
          <w:color w:val="4471C4"/>
          <w:sz w:val="36"/>
          <w:szCs w:val="36"/>
        </w:rPr>
        <w:t>de</w:t>
      </w:r>
      <w:r w:rsidRPr="00D970C5">
        <w:rPr>
          <w:smallCaps/>
          <w:color w:val="4471C4"/>
          <w:spacing w:val="-7"/>
          <w:sz w:val="36"/>
          <w:szCs w:val="36"/>
        </w:rPr>
        <w:t xml:space="preserve"> </w:t>
      </w:r>
      <w:r w:rsidR="00E20987" w:rsidRPr="00D970C5">
        <w:rPr>
          <w:smallCaps/>
          <w:color w:val="4471C4"/>
          <w:sz w:val="36"/>
          <w:szCs w:val="36"/>
        </w:rPr>
        <w:t xml:space="preserve">suport </w:t>
      </w:r>
      <w:r w:rsidR="00F86B00" w:rsidRPr="00D970C5">
        <w:rPr>
          <w:smallCaps/>
          <w:color w:val="4471C4"/>
          <w:sz w:val="36"/>
          <w:szCs w:val="36"/>
        </w:rPr>
        <w:t>pentru comunită</w:t>
      </w:r>
      <w:r w:rsidR="007E44DE" w:rsidRPr="00D970C5">
        <w:rPr>
          <w:smallCaps/>
          <w:color w:val="4471C4"/>
          <w:sz w:val="36"/>
          <w:szCs w:val="36"/>
        </w:rPr>
        <w:t>ț</w:t>
      </w:r>
      <w:r w:rsidR="00F86B00" w:rsidRPr="00D970C5">
        <w:rPr>
          <w:smallCaps/>
          <w:color w:val="4471C4"/>
          <w:sz w:val="36"/>
          <w:szCs w:val="36"/>
        </w:rPr>
        <w:t>i</w:t>
      </w:r>
      <w:r w:rsidR="00245151" w:rsidRPr="00D970C5">
        <w:rPr>
          <w:smallCaps/>
          <w:color w:val="4471C4"/>
          <w:sz w:val="36"/>
          <w:szCs w:val="36"/>
        </w:rPr>
        <w:t xml:space="preserve"> în elaborarea </w:t>
      </w:r>
      <w:r w:rsidR="00060B74" w:rsidRPr="00D970C5">
        <w:rPr>
          <w:smallCaps/>
          <w:color w:val="4471C4"/>
          <w:sz w:val="36"/>
          <w:szCs w:val="36"/>
        </w:rPr>
        <w:t xml:space="preserve">și implementarea </w:t>
      </w:r>
      <w:r w:rsidR="00245151" w:rsidRPr="00D970C5">
        <w:rPr>
          <w:smallCaps/>
          <w:color w:val="4471C4"/>
          <w:sz w:val="36"/>
          <w:szCs w:val="36"/>
        </w:rPr>
        <w:t xml:space="preserve">Planurilor </w:t>
      </w:r>
      <w:r w:rsidR="007E44DE" w:rsidRPr="00D970C5">
        <w:rPr>
          <w:smallCaps/>
          <w:color w:val="4471C4"/>
          <w:sz w:val="36"/>
          <w:szCs w:val="36"/>
        </w:rPr>
        <w:t>S</w:t>
      </w:r>
      <w:r w:rsidR="00245151" w:rsidRPr="00D970C5">
        <w:rPr>
          <w:smallCaps/>
          <w:color w:val="4471C4"/>
          <w:sz w:val="36"/>
          <w:szCs w:val="36"/>
        </w:rPr>
        <w:t xml:space="preserve">ustenabile pentru </w:t>
      </w:r>
      <w:r w:rsidR="007E44DE" w:rsidRPr="00D970C5">
        <w:rPr>
          <w:smallCaps/>
          <w:color w:val="4471C4"/>
          <w:sz w:val="36"/>
          <w:szCs w:val="36"/>
        </w:rPr>
        <w:t>C</w:t>
      </w:r>
      <w:r w:rsidR="00245151" w:rsidRPr="00D970C5">
        <w:rPr>
          <w:smallCaps/>
          <w:color w:val="4471C4"/>
          <w:sz w:val="36"/>
          <w:szCs w:val="36"/>
        </w:rPr>
        <w:t xml:space="preserve">limă și </w:t>
      </w:r>
      <w:r w:rsidR="007E44DE" w:rsidRPr="00D970C5">
        <w:rPr>
          <w:smallCaps/>
          <w:color w:val="4471C4"/>
          <w:sz w:val="36"/>
          <w:szCs w:val="36"/>
        </w:rPr>
        <w:t>E</w:t>
      </w:r>
      <w:r w:rsidR="00245151" w:rsidRPr="00D970C5">
        <w:rPr>
          <w:smallCaps/>
          <w:color w:val="4471C4"/>
          <w:sz w:val="36"/>
          <w:szCs w:val="36"/>
        </w:rPr>
        <w:t>nergie</w:t>
      </w:r>
      <w:r w:rsidR="008F13AB" w:rsidRPr="00D970C5">
        <w:rPr>
          <w:smallCaps/>
          <w:color w:val="4471C4"/>
          <w:sz w:val="36"/>
          <w:szCs w:val="36"/>
        </w:rPr>
        <w:t xml:space="preserve"> sensibile la </w:t>
      </w:r>
      <w:r w:rsidR="00D970C5" w:rsidRPr="00D970C5">
        <w:rPr>
          <w:smallCaps/>
          <w:color w:val="4471C4"/>
          <w:sz w:val="36"/>
          <w:szCs w:val="36"/>
        </w:rPr>
        <w:t>G</w:t>
      </w:r>
      <w:r w:rsidR="008F13AB" w:rsidRPr="00D970C5">
        <w:rPr>
          <w:smallCaps/>
          <w:color w:val="4471C4"/>
          <w:sz w:val="36"/>
          <w:szCs w:val="36"/>
        </w:rPr>
        <w:t>en</w:t>
      </w:r>
    </w:p>
    <w:p w14:paraId="2A414C51" w14:textId="6640925C" w:rsidR="209C6CEB" w:rsidRDefault="209C6CEB" w:rsidP="22299825">
      <w:pPr>
        <w:spacing w:before="120" w:line="259" w:lineRule="auto"/>
        <w:ind w:left="81" w:right="3"/>
        <w:jc w:val="center"/>
      </w:pPr>
      <w:r w:rsidRPr="22299825">
        <w:rPr>
          <w:rFonts w:ascii="Arial" w:hAnsi="Arial"/>
          <w:b/>
          <w:bCs/>
          <w:sz w:val="32"/>
          <w:szCs w:val="32"/>
        </w:rPr>
        <w:t>Proiectul PNUD</w:t>
      </w:r>
    </w:p>
    <w:p w14:paraId="7D7723E8" w14:textId="6CE0D44B" w:rsidR="00304029" w:rsidRPr="0078103C" w:rsidRDefault="003167AA">
      <w:pPr>
        <w:spacing w:before="117" w:line="319" w:lineRule="auto"/>
        <w:ind w:left="1353" w:right="1286"/>
        <w:jc w:val="center"/>
        <w:rPr>
          <w:rFonts w:ascii="Arial" w:hAnsi="Arial"/>
          <w:b/>
          <w:sz w:val="32"/>
        </w:rPr>
      </w:pPr>
      <w:r w:rsidRPr="0078103C">
        <w:rPr>
          <w:rFonts w:ascii="Arial" w:hAnsi="Arial"/>
          <w:b/>
          <w:spacing w:val="-4"/>
          <w:sz w:val="32"/>
        </w:rPr>
        <w:t>”Comunități</w:t>
      </w:r>
      <w:r w:rsidRPr="0078103C">
        <w:rPr>
          <w:rFonts w:ascii="Arial" w:hAnsi="Arial"/>
          <w:b/>
          <w:spacing w:val="-19"/>
          <w:sz w:val="32"/>
        </w:rPr>
        <w:t xml:space="preserve"> </w:t>
      </w:r>
      <w:r w:rsidRPr="0078103C">
        <w:rPr>
          <w:rFonts w:ascii="Arial" w:hAnsi="Arial"/>
          <w:b/>
          <w:spacing w:val="-4"/>
          <w:sz w:val="32"/>
        </w:rPr>
        <w:t>rezi</w:t>
      </w:r>
      <w:r w:rsidR="000B2608" w:rsidRPr="0078103C">
        <w:rPr>
          <w:rFonts w:ascii="Arial" w:hAnsi="Arial"/>
          <w:b/>
          <w:spacing w:val="-4"/>
          <w:sz w:val="32"/>
        </w:rPr>
        <w:t>liente</w:t>
      </w:r>
      <w:r w:rsidRPr="0078103C">
        <w:rPr>
          <w:rFonts w:ascii="Arial" w:hAnsi="Arial"/>
          <w:b/>
          <w:spacing w:val="-18"/>
          <w:sz w:val="32"/>
        </w:rPr>
        <w:t xml:space="preserve"> </w:t>
      </w:r>
      <w:r w:rsidRPr="0078103C">
        <w:rPr>
          <w:rFonts w:ascii="Arial" w:hAnsi="Arial"/>
          <w:b/>
          <w:sz w:val="32"/>
        </w:rPr>
        <w:t>prin abilitarea femeilor”</w:t>
      </w:r>
      <w:r w:rsidR="00CB3802" w:rsidRPr="0078103C">
        <w:rPr>
          <w:rFonts w:ascii="Arial" w:hAnsi="Arial"/>
          <w:b/>
          <w:sz w:val="32"/>
        </w:rPr>
        <w:t xml:space="preserve">, etapa </w:t>
      </w:r>
      <w:r w:rsidR="008966E3">
        <w:rPr>
          <w:rFonts w:ascii="Arial" w:hAnsi="Arial"/>
          <w:b/>
          <w:sz w:val="32"/>
        </w:rPr>
        <w:t xml:space="preserve">a </w:t>
      </w:r>
      <w:r w:rsidR="00CB3802" w:rsidRPr="0078103C">
        <w:rPr>
          <w:rFonts w:ascii="Arial" w:hAnsi="Arial"/>
          <w:b/>
          <w:sz w:val="32"/>
        </w:rPr>
        <w:t>II-a</w:t>
      </w:r>
    </w:p>
    <w:p w14:paraId="5EA9671A" w14:textId="77777777" w:rsidR="00304029" w:rsidRPr="0078103C" w:rsidRDefault="00304029">
      <w:pPr>
        <w:pStyle w:val="BodyText"/>
        <w:rPr>
          <w:rFonts w:ascii="Arial"/>
          <w:b/>
          <w:sz w:val="20"/>
        </w:rPr>
      </w:pPr>
    </w:p>
    <w:p w14:paraId="23E538F9" w14:textId="77777777" w:rsidR="00304029" w:rsidRPr="0078103C" w:rsidRDefault="003167AA">
      <w:pPr>
        <w:pStyle w:val="BodyText"/>
        <w:spacing w:before="33"/>
        <w:rPr>
          <w:rFonts w:ascii="Arial"/>
          <w:b/>
          <w:sz w:val="20"/>
        </w:rPr>
      </w:pPr>
      <w:r w:rsidRPr="0078103C">
        <w:rPr>
          <w:noProof/>
        </w:rPr>
        <mc:AlternateContent>
          <mc:Choice Requires="wps">
            <w:drawing>
              <wp:anchor distT="0" distB="0" distL="0" distR="0" simplePos="0" relativeHeight="251658240" behindDoc="1" locked="0" layoutInCell="1" allowOverlap="1" wp14:anchorId="68E5D8B7" wp14:editId="54B7E3DC">
                <wp:simplePos x="0" y="0"/>
                <wp:positionH relativeFrom="page">
                  <wp:posOffset>809942</wp:posOffset>
                </wp:positionH>
                <wp:positionV relativeFrom="paragraph">
                  <wp:posOffset>182713</wp:posOffset>
                </wp:positionV>
                <wp:extent cx="60325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28690" y="0"/>
                              </a:moveTo>
                              <a:lnTo>
                                <a:pt x="3175" y="0"/>
                              </a:lnTo>
                              <a:lnTo>
                                <a:pt x="0" y="0"/>
                              </a:lnTo>
                              <a:lnTo>
                                <a:pt x="0" y="3175"/>
                              </a:lnTo>
                              <a:lnTo>
                                <a:pt x="0" y="6350"/>
                              </a:lnTo>
                              <a:lnTo>
                                <a:pt x="3175" y="6350"/>
                              </a:lnTo>
                              <a:lnTo>
                                <a:pt x="6028690" y="6350"/>
                              </a:lnTo>
                              <a:lnTo>
                                <a:pt x="6028690" y="3175"/>
                              </a:lnTo>
                              <a:lnTo>
                                <a:pt x="6028690" y="0"/>
                              </a:lnTo>
                              <a:close/>
                            </a:path>
                            <a:path w="6032500" h="6350">
                              <a:moveTo>
                                <a:pt x="6031928" y="0"/>
                              </a:moveTo>
                              <a:lnTo>
                                <a:pt x="6028753" y="0"/>
                              </a:lnTo>
                              <a:lnTo>
                                <a:pt x="6028753" y="3175"/>
                              </a:lnTo>
                              <a:lnTo>
                                <a:pt x="6028753" y="6350"/>
                              </a:lnTo>
                              <a:lnTo>
                                <a:pt x="6031928" y="6350"/>
                              </a:lnTo>
                              <a:lnTo>
                                <a:pt x="6031928" y="3175"/>
                              </a:lnTo>
                              <a:lnTo>
                                <a:pt x="60319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xmlns:w16du="http://schemas.microsoft.com/office/word/2023/wordml/word16du">
            <w:pict>
              <v:shape id="Graphic 4" style="position:absolute;margin-left:63.75pt;margin-top:14.4pt;width:47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2500,6350" o:spid="_x0000_s1026" fillcolor="#9f9f9f" stroked="f" path="m6028690,l3175,,,,,3175,,6350r3175,l6028690,6350r,-3175l6028690,xem6031928,r-3175,l6028753,3175r,3175l6031928,6350r,-3175l60319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" w14:anchorId="4F1D00F8">
                <v:path arrowok="t"/>
                <w10:wrap type="topAndBottom" anchorx="page"/>
              </v:shape>
            </w:pict>
          </mc:Fallback>
        </mc:AlternateContent>
      </w:r>
    </w:p>
    <w:p w14:paraId="2BC76AD8" w14:textId="77777777" w:rsidR="00304029" w:rsidRPr="0078103C" w:rsidRDefault="00304029">
      <w:pPr>
        <w:pStyle w:val="BodyText"/>
        <w:rPr>
          <w:rFonts w:ascii="Arial"/>
          <w:b/>
          <w:sz w:val="22"/>
        </w:rPr>
      </w:pPr>
    </w:p>
    <w:p w14:paraId="1C5AB7C3" w14:textId="77777777" w:rsidR="00304029" w:rsidRPr="0078103C" w:rsidRDefault="00304029">
      <w:pPr>
        <w:pStyle w:val="BodyText"/>
        <w:rPr>
          <w:rFonts w:ascii="Arial"/>
          <w:b/>
          <w:sz w:val="22"/>
        </w:rPr>
      </w:pPr>
    </w:p>
    <w:p w14:paraId="5F487EC4" w14:textId="77777777" w:rsidR="00304029" w:rsidRPr="0078103C" w:rsidRDefault="00304029">
      <w:pPr>
        <w:pStyle w:val="BodyText"/>
        <w:rPr>
          <w:rFonts w:ascii="Arial"/>
          <w:b/>
          <w:sz w:val="22"/>
        </w:rPr>
      </w:pPr>
    </w:p>
    <w:p w14:paraId="7B34179E" w14:textId="77777777" w:rsidR="00304029" w:rsidRPr="0078103C" w:rsidRDefault="00304029">
      <w:pPr>
        <w:pStyle w:val="BodyText"/>
        <w:rPr>
          <w:rFonts w:ascii="Arial"/>
          <w:b/>
          <w:sz w:val="22"/>
        </w:rPr>
      </w:pPr>
    </w:p>
    <w:p w14:paraId="187AF040" w14:textId="77777777" w:rsidR="00304029" w:rsidRPr="0078103C" w:rsidRDefault="00304029">
      <w:pPr>
        <w:pStyle w:val="BodyText"/>
        <w:rPr>
          <w:rFonts w:ascii="Arial"/>
          <w:b/>
          <w:sz w:val="22"/>
        </w:rPr>
      </w:pPr>
    </w:p>
    <w:p w14:paraId="3F5F97CC" w14:textId="77777777" w:rsidR="00304029" w:rsidRPr="0078103C" w:rsidRDefault="00304029">
      <w:pPr>
        <w:pStyle w:val="BodyText"/>
        <w:rPr>
          <w:rFonts w:ascii="Arial"/>
          <w:b/>
          <w:sz w:val="22"/>
        </w:rPr>
      </w:pPr>
    </w:p>
    <w:p w14:paraId="514F5110" w14:textId="77777777" w:rsidR="00304029" w:rsidRPr="0078103C" w:rsidRDefault="00304029">
      <w:pPr>
        <w:pStyle w:val="BodyText"/>
        <w:rPr>
          <w:rFonts w:ascii="Arial"/>
          <w:b/>
          <w:sz w:val="22"/>
        </w:rPr>
      </w:pPr>
    </w:p>
    <w:p w14:paraId="6AE5B87D" w14:textId="77777777" w:rsidR="00304029" w:rsidRPr="0078103C" w:rsidRDefault="00304029">
      <w:pPr>
        <w:pStyle w:val="BodyText"/>
        <w:rPr>
          <w:rFonts w:ascii="Arial"/>
          <w:b/>
          <w:sz w:val="22"/>
        </w:rPr>
      </w:pPr>
    </w:p>
    <w:p w14:paraId="09E37FE9" w14:textId="77777777" w:rsidR="00304029" w:rsidRPr="0078103C" w:rsidRDefault="00304029">
      <w:pPr>
        <w:pStyle w:val="BodyText"/>
        <w:rPr>
          <w:rFonts w:ascii="Arial"/>
          <w:b/>
          <w:sz w:val="22"/>
        </w:rPr>
      </w:pPr>
    </w:p>
    <w:p w14:paraId="77AEC1B7" w14:textId="77777777" w:rsidR="00304029" w:rsidRPr="0078103C" w:rsidRDefault="00304029">
      <w:pPr>
        <w:pStyle w:val="BodyText"/>
        <w:rPr>
          <w:rFonts w:ascii="Arial"/>
          <w:b/>
          <w:sz w:val="22"/>
        </w:rPr>
      </w:pPr>
    </w:p>
    <w:p w14:paraId="064A92E7" w14:textId="77777777" w:rsidR="00304029" w:rsidRPr="0078103C" w:rsidRDefault="00304029">
      <w:pPr>
        <w:pStyle w:val="BodyText"/>
        <w:rPr>
          <w:rFonts w:ascii="Arial"/>
          <w:b/>
          <w:sz w:val="22"/>
        </w:rPr>
      </w:pPr>
    </w:p>
    <w:p w14:paraId="75F2607C" w14:textId="77777777" w:rsidR="00304029" w:rsidRPr="0078103C" w:rsidRDefault="00304029">
      <w:pPr>
        <w:pStyle w:val="BodyText"/>
        <w:rPr>
          <w:rFonts w:ascii="Arial"/>
          <w:b/>
          <w:sz w:val="22"/>
        </w:rPr>
      </w:pPr>
    </w:p>
    <w:p w14:paraId="6E6C7A91" w14:textId="77777777" w:rsidR="00304029" w:rsidRPr="0078103C" w:rsidRDefault="00304029">
      <w:pPr>
        <w:pStyle w:val="BodyText"/>
        <w:rPr>
          <w:rFonts w:ascii="Arial"/>
          <w:b/>
          <w:sz w:val="22"/>
        </w:rPr>
      </w:pPr>
    </w:p>
    <w:p w14:paraId="52A700E4" w14:textId="77777777" w:rsidR="00304029" w:rsidRPr="0078103C" w:rsidRDefault="00304029">
      <w:pPr>
        <w:pStyle w:val="BodyText"/>
        <w:rPr>
          <w:rFonts w:ascii="Arial"/>
          <w:b/>
          <w:sz w:val="22"/>
        </w:rPr>
      </w:pPr>
    </w:p>
    <w:p w14:paraId="6BD9FA2D" w14:textId="77777777" w:rsidR="00304029" w:rsidRPr="0078103C" w:rsidRDefault="00304029">
      <w:pPr>
        <w:pStyle w:val="BodyText"/>
        <w:rPr>
          <w:rFonts w:ascii="Arial"/>
          <w:b/>
          <w:sz w:val="22"/>
        </w:rPr>
      </w:pPr>
    </w:p>
    <w:p w14:paraId="245F77E7" w14:textId="77777777" w:rsidR="00304029" w:rsidRPr="0078103C" w:rsidRDefault="00304029">
      <w:pPr>
        <w:pStyle w:val="BodyText"/>
        <w:rPr>
          <w:rFonts w:ascii="Arial"/>
          <w:b/>
          <w:sz w:val="22"/>
        </w:rPr>
      </w:pPr>
    </w:p>
    <w:p w14:paraId="7D878D97" w14:textId="77777777" w:rsidR="00304029" w:rsidRPr="0078103C" w:rsidRDefault="00304029">
      <w:pPr>
        <w:pStyle w:val="BodyText"/>
        <w:rPr>
          <w:rFonts w:ascii="Arial"/>
          <w:b/>
          <w:sz w:val="22"/>
        </w:rPr>
      </w:pPr>
    </w:p>
    <w:p w14:paraId="544FCE4B" w14:textId="77777777" w:rsidR="00304029" w:rsidRPr="0078103C" w:rsidRDefault="00304029">
      <w:pPr>
        <w:pStyle w:val="BodyText"/>
        <w:rPr>
          <w:rFonts w:ascii="Arial"/>
          <w:b/>
          <w:sz w:val="22"/>
        </w:rPr>
      </w:pPr>
    </w:p>
    <w:p w14:paraId="14A9F794" w14:textId="77777777" w:rsidR="00304029" w:rsidRPr="0078103C" w:rsidRDefault="00304029">
      <w:pPr>
        <w:pStyle w:val="BodyText"/>
        <w:rPr>
          <w:rFonts w:ascii="Arial"/>
          <w:b/>
          <w:sz w:val="22"/>
        </w:rPr>
      </w:pPr>
    </w:p>
    <w:p w14:paraId="578BA48F" w14:textId="77777777" w:rsidR="00304029" w:rsidRPr="0078103C" w:rsidRDefault="00304029">
      <w:pPr>
        <w:pStyle w:val="BodyText"/>
        <w:rPr>
          <w:rFonts w:ascii="Arial"/>
          <w:b/>
          <w:sz w:val="22"/>
        </w:rPr>
      </w:pPr>
    </w:p>
    <w:p w14:paraId="2334D9D8" w14:textId="77777777" w:rsidR="00304029" w:rsidRPr="0078103C" w:rsidRDefault="00304029">
      <w:pPr>
        <w:pStyle w:val="BodyText"/>
        <w:spacing w:before="77"/>
        <w:rPr>
          <w:rFonts w:ascii="Arial"/>
          <w:b/>
          <w:sz w:val="22"/>
        </w:rPr>
      </w:pPr>
    </w:p>
    <w:p w14:paraId="3D95E96B" w14:textId="1A5BC085" w:rsidR="00304029" w:rsidRPr="0078103C" w:rsidRDefault="003167AA">
      <w:pPr>
        <w:ind w:left="81"/>
        <w:jc w:val="center"/>
        <w:rPr>
          <w:rFonts w:ascii="Arial"/>
          <w:b/>
        </w:rPr>
      </w:pPr>
      <w:r w:rsidRPr="0078103C">
        <w:rPr>
          <w:rFonts w:ascii="Arial"/>
          <w:b/>
          <w:spacing w:val="-4"/>
        </w:rPr>
        <w:t>202</w:t>
      </w:r>
      <w:r w:rsidR="0073309E" w:rsidRPr="0078103C">
        <w:rPr>
          <w:rFonts w:ascii="Arial"/>
          <w:b/>
          <w:spacing w:val="-4"/>
        </w:rPr>
        <w:t>4</w:t>
      </w:r>
    </w:p>
    <w:p w14:paraId="3B287F52" w14:textId="77777777" w:rsidR="00304029" w:rsidRPr="0078103C" w:rsidRDefault="00304029">
      <w:pPr>
        <w:jc w:val="center"/>
        <w:rPr>
          <w:rFonts w:ascii="Arial"/>
        </w:rPr>
        <w:sectPr w:rsidR="00304029" w:rsidRPr="0078103C">
          <w:headerReference w:type="default" r:id="rId11"/>
          <w:type w:val="continuous"/>
          <w:pgSz w:w="11910" w:h="16840"/>
          <w:pgMar w:top="1480" w:right="740" w:bottom="280" w:left="1160" w:header="122" w:footer="0" w:gutter="0"/>
          <w:pgNumType w:start="1"/>
          <w:cols w:space="720"/>
        </w:sectPr>
      </w:pPr>
    </w:p>
    <w:p w14:paraId="1BA93147" w14:textId="77777777" w:rsidR="00304029" w:rsidRPr="0078103C" w:rsidRDefault="00304029">
      <w:pPr>
        <w:pStyle w:val="BodyText"/>
        <w:rPr>
          <w:rFonts w:ascii="Arial"/>
          <w:b/>
          <w:sz w:val="19"/>
        </w:rPr>
      </w:pPr>
    </w:p>
    <w:p w14:paraId="44D42505" w14:textId="77777777" w:rsidR="00304029" w:rsidRPr="0078103C" w:rsidRDefault="00304029">
      <w:pPr>
        <w:pStyle w:val="BodyText"/>
        <w:rPr>
          <w:rFonts w:ascii="Arial"/>
          <w:b/>
          <w:sz w:val="19"/>
        </w:rPr>
      </w:pPr>
    </w:p>
    <w:p w14:paraId="199CFB73" w14:textId="77777777" w:rsidR="00304029" w:rsidRPr="0078103C" w:rsidRDefault="00304029">
      <w:pPr>
        <w:pStyle w:val="BodyText"/>
        <w:rPr>
          <w:rFonts w:ascii="Arial"/>
          <w:b/>
          <w:sz w:val="19"/>
        </w:rPr>
      </w:pPr>
    </w:p>
    <w:p w14:paraId="36671AF5" w14:textId="77777777" w:rsidR="00304029" w:rsidRPr="0078103C" w:rsidRDefault="00304029">
      <w:pPr>
        <w:pStyle w:val="BodyText"/>
        <w:spacing w:before="79"/>
        <w:rPr>
          <w:rFonts w:ascii="Arial" w:hAnsi="Arial"/>
          <w:b/>
          <w:color w:val="4471C4"/>
          <w:spacing w:val="-2"/>
          <w:szCs w:val="22"/>
        </w:rPr>
      </w:pPr>
    </w:p>
    <w:p w14:paraId="2C81FAFA" w14:textId="77777777" w:rsidR="00304029" w:rsidRPr="0078103C" w:rsidRDefault="003167AA">
      <w:pPr>
        <w:spacing w:before="1"/>
        <w:ind w:left="115"/>
        <w:jc w:val="both"/>
        <w:rPr>
          <w:rFonts w:ascii="Arial" w:hAnsi="Arial"/>
          <w:b/>
          <w:color w:val="4471C4"/>
          <w:spacing w:val="-2"/>
          <w:sz w:val="24"/>
        </w:rPr>
      </w:pPr>
      <w:bookmarkStart w:id="0" w:name="I:_Context:"/>
      <w:bookmarkEnd w:id="0"/>
      <w:r w:rsidRPr="0078103C">
        <w:rPr>
          <w:rFonts w:ascii="Arial" w:hAnsi="Arial"/>
          <w:b/>
          <w:color w:val="4471C4"/>
          <w:spacing w:val="-2"/>
          <w:sz w:val="24"/>
        </w:rPr>
        <w:t>I: CONTEXT:</w:t>
      </w:r>
    </w:p>
    <w:p w14:paraId="118617B9" w14:textId="77777777" w:rsidR="00304029" w:rsidRPr="0078103C" w:rsidRDefault="00304029">
      <w:pPr>
        <w:pStyle w:val="BodyText"/>
        <w:spacing w:before="41"/>
        <w:rPr>
          <w:rFonts w:ascii="Arial"/>
          <w:b/>
          <w:sz w:val="19"/>
        </w:rPr>
      </w:pPr>
    </w:p>
    <w:p w14:paraId="78E71C28" w14:textId="2721F591" w:rsidR="00BA4788" w:rsidRDefault="0086374B" w:rsidP="00D536BE">
      <w:pPr>
        <w:pStyle w:val="BodyText"/>
        <w:jc w:val="both"/>
        <w:rPr>
          <w:rFonts w:ascii="Calibri" w:hAnsi="Calibri" w:cs="Calibri"/>
        </w:rPr>
      </w:pPr>
      <w:r w:rsidRPr="0086374B">
        <w:rPr>
          <w:rFonts w:ascii="Calibri" w:hAnsi="Calibri" w:cs="Calibri"/>
        </w:rPr>
        <w:t>Republica Moldova este extrem de vulnerabilă la schimbările climatice și la dezastre, înregistrând pierderi economice anuale medii în valoare de 2,13% din PIB.  Impactul semnificativ al schimbărilor climatice a fost vizibil în ultimii ani, cu secete și inundații frecvente. Previziunile/modelările climatice indică o aridificare și mai accentuată, care va afecta inclusiv productivitatea agricolă, disponibilitatea resurselor de apă, ecosistemele, bunăstarea și sănătatea umană.</w:t>
      </w:r>
    </w:p>
    <w:p w14:paraId="40B1F25E" w14:textId="77777777" w:rsidR="0086374B" w:rsidRPr="0078103C" w:rsidRDefault="0086374B" w:rsidP="00D536BE">
      <w:pPr>
        <w:pStyle w:val="BodyText"/>
        <w:jc w:val="both"/>
        <w:rPr>
          <w:rFonts w:ascii="Calibri" w:hAnsi="Calibri" w:cs="Calibri"/>
        </w:rPr>
      </w:pPr>
    </w:p>
    <w:p w14:paraId="1E3145F5" w14:textId="77777777" w:rsidR="00BA4788" w:rsidRPr="0078103C" w:rsidRDefault="00BA4788" w:rsidP="00D536BE">
      <w:pPr>
        <w:pStyle w:val="BodyText"/>
        <w:jc w:val="both"/>
        <w:rPr>
          <w:rFonts w:ascii="Calibri" w:hAnsi="Calibri" w:cs="Calibri"/>
        </w:rPr>
      </w:pPr>
      <w:r w:rsidRPr="0078103C">
        <w:rPr>
          <w:rFonts w:ascii="Calibri" w:hAnsi="Calibri" w:cs="Calibri"/>
        </w:rPr>
        <w:t xml:space="preserve">Rata sărăciei în zonele rurale în 2019 a fost de 34,5 %, de trei ori mai mare decât în zonele urbane. O parte semnificativă a populației rurale lucrează în agricultura de subzistență și riscă să ajungă sub pragul sărăciei, având în vedere criza energetică și de securitate actuală și fenomenele extreme legate de climă. </w:t>
      </w:r>
    </w:p>
    <w:p w14:paraId="34F833A1" w14:textId="77777777" w:rsidR="00BA4788" w:rsidRPr="0078103C" w:rsidRDefault="00BA4788" w:rsidP="00D536BE">
      <w:pPr>
        <w:pStyle w:val="BodyText"/>
        <w:jc w:val="both"/>
        <w:rPr>
          <w:rFonts w:ascii="Calibri" w:hAnsi="Calibri" w:cs="Calibri"/>
        </w:rPr>
      </w:pPr>
    </w:p>
    <w:p w14:paraId="14A5334D" w14:textId="63559BB2" w:rsidR="00304029" w:rsidRPr="0078103C" w:rsidRDefault="00BA4788" w:rsidP="00D536BE">
      <w:pPr>
        <w:pStyle w:val="BodyText"/>
        <w:jc w:val="both"/>
        <w:rPr>
          <w:rFonts w:ascii="Calibri" w:hAnsi="Calibri" w:cs="Calibri"/>
        </w:rPr>
      </w:pPr>
      <w:r w:rsidRPr="0078103C">
        <w:rPr>
          <w:rFonts w:ascii="Calibri" w:hAnsi="Calibri" w:cs="Calibri"/>
        </w:rPr>
        <w:t>La fel ca în multe țări în curs de dezvoltare, femeile din Moldova sunt adesea cele mai afectate de efectele schimbărilor climatice. Pierderea recoltelor și a mijloacelor de subzistență ca urmare a dezastrelor legate de climă, combinată cu responsabilitățile sporite ale gospodăriei și de îngrijire, sporește vulnerabilitatea femeilor la schimbările climatice.</w:t>
      </w:r>
    </w:p>
    <w:p w14:paraId="20ADC5CD" w14:textId="77777777" w:rsidR="00304029" w:rsidRPr="0078103C" w:rsidRDefault="00304029">
      <w:pPr>
        <w:pStyle w:val="BodyText"/>
        <w:spacing w:before="32"/>
      </w:pPr>
    </w:p>
    <w:p w14:paraId="4589FF1F" w14:textId="77777777" w:rsidR="00304029" w:rsidRPr="0078103C" w:rsidRDefault="003167AA">
      <w:pPr>
        <w:ind w:left="115"/>
        <w:jc w:val="both"/>
        <w:rPr>
          <w:rFonts w:ascii="Arial" w:hAnsi="Arial"/>
          <w:b/>
          <w:color w:val="4471C4"/>
          <w:spacing w:val="-2"/>
          <w:sz w:val="24"/>
        </w:rPr>
      </w:pPr>
      <w:r w:rsidRPr="0078103C">
        <w:rPr>
          <w:rFonts w:ascii="Arial" w:hAnsi="Arial"/>
          <w:b/>
          <w:color w:val="4471C4"/>
          <w:spacing w:val="-2"/>
          <w:sz w:val="24"/>
        </w:rPr>
        <w:t>II:</w:t>
      </w:r>
      <w:r w:rsidRPr="000B4C96">
        <w:rPr>
          <w:rFonts w:ascii="Arial" w:hAnsi="Arial"/>
          <w:b/>
          <w:color w:val="4471C4"/>
          <w:spacing w:val="-2"/>
          <w:sz w:val="24"/>
        </w:rPr>
        <w:t xml:space="preserve"> </w:t>
      </w:r>
      <w:r w:rsidRPr="0078103C">
        <w:rPr>
          <w:rFonts w:ascii="Arial" w:hAnsi="Arial"/>
          <w:b/>
          <w:color w:val="4471C4"/>
          <w:spacing w:val="-2"/>
          <w:sz w:val="24"/>
        </w:rPr>
        <w:t>INFORMAȚIE</w:t>
      </w:r>
      <w:r w:rsidRPr="000B4C96">
        <w:rPr>
          <w:rFonts w:ascii="Arial" w:hAnsi="Arial"/>
          <w:b/>
          <w:color w:val="4471C4"/>
          <w:spacing w:val="-2"/>
          <w:sz w:val="24"/>
        </w:rPr>
        <w:t xml:space="preserve"> </w:t>
      </w:r>
      <w:r w:rsidRPr="0078103C">
        <w:rPr>
          <w:rFonts w:ascii="Arial" w:hAnsi="Arial"/>
          <w:b/>
          <w:color w:val="4471C4"/>
          <w:spacing w:val="-2"/>
          <w:sz w:val="24"/>
        </w:rPr>
        <w:t>SUCCINTĂ</w:t>
      </w:r>
      <w:r w:rsidRPr="000B4C96">
        <w:rPr>
          <w:rFonts w:ascii="Arial" w:hAnsi="Arial"/>
          <w:b/>
          <w:color w:val="4471C4"/>
          <w:spacing w:val="-2"/>
          <w:sz w:val="24"/>
        </w:rPr>
        <w:t xml:space="preserve"> </w:t>
      </w:r>
      <w:r w:rsidRPr="0078103C">
        <w:rPr>
          <w:rFonts w:ascii="Arial" w:hAnsi="Arial"/>
          <w:b/>
          <w:color w:val="4471C4"/>
          <w:spacing w:val="-2"/>
          <w:sz w:val="24"/>
        </w:rPr>
        <w:t>DESPRE</w:t>
      </w:r>
      <w:r w:rsidRPr="000B4C96">
        <w:rPr>
          <w:rFonts w:ascii="Arial" w:hAnsi="Arial"/>
          <w:b/>
          <w:color w:val="4471C4"/>
          <w:spacing w:val="-2"/>
          <w:sz w:val="24"/>
        </w:rPr>
        <w:t xml:space="preserve"> </w:t>
      </w:r>
      <w:r w:rsidRPr="0078103C">
        <w:rPr>
          <w:rFonts w:ascii="Arial" w:hAnsi="Arial"/>
          <w:b/>
          <w:color w:val="4471C4"/>
          <w:spacing w:val="-2"/>
          <w:sz w:val="24"/>
        </w:rPr>
        <w:t>PROIECT</w:t>
      </w:r>
    </w:p>
    <w:p w14:paraId="1B9F51CE" w14:textId="77777777" w:rsidR="007B44E4" w:rsidRPr="0078103C" w:rsidRDefault="007B44E4">
      <w:pPr>
        <w:ind w:left="115"/>
        <w:jc w:val="both"/>
        <w:rPr>
          <w:rFonts w:ascii="Arial" w:hAnsi="Arial"/>
          <w:b/>
          <w:sz w:val="24"/>
        </w:rPr>
      </w:pPr>
    </w:p>
    <w:p w14:paraId="04BC3E26" w14:textId="0D81589B" w:rsidR="00E85990" w:rsidRPr="00E85990" w:rsidRDefault="00E85990" w:rsidP="00E85990">
      <w:pPr>
        <w:ind w:left="115"/>
        <w:jc w:val="both"/>
        <w:rPr>
          <w:rFonts w:ascii="Calibri" w:hAnsi="Calibri" w:cs="Calibri"/>
          <w:sz w:val="24"/>
          <w:szCs w:val="24"/>
        </w:rPr>
      </w:pPr>
      <w:r w:rsidRPr="0078103C">
        <w:rPr>
          <w:rFonts w:ascii="Calibri" w:hAnsi="Calibri" w:cs="Calibri"/>
          <w:sz w:val="24"/>
          <w:szCs w:val="24"/>
        </w:rPr>
        <w:t>P</w:t>
      </w:r>
      <w:r w:rsidRPr="00E85990">
        <w:rPr>
          <w:rFonts w:ascii="Calibri" w:hAnsi="Calibri" w:cs="Calibri"/>
          <w:sz w:val="24"/>
          <w:szCs w:val="24"/>
        </w:rPr>
        <w:t>roiectul</w:t>
      </w:r>
      <w:r w:rsidR="00C1401B" w:rsidRPr="0078103C">
        <w:rPr>
          <w:rFonts w:ascii="Calibri" w:hAnsi="Calibri" w:cs="Calibri"/>
          <w:sz w:val="24"/>
          <w:szCs w:val="24"/>
        </w:rPr>
        <w:t xml:space="preserve"> ”Comunități reziliente prin abilitarea femeilor”</w:t>
      </w:r>
      <w:r w:rsidR="00657840" w:rsidRPr="0078103C">
        <w:rPr>
          <w:rFonts w:ascii="Calibri" w:hAnsi="Calibri" w:cs="Calibri"/>
          <w:sz w:val="24"/>
          <w:szCs w:val="24"/>
        </w:rPr>
        <w:t xml:space="preserve"> etapa II-a</w:t>
      </w:r>
      <w:r w:rsidR="00C1401B" w:rsidRPr="0078103C">
        <w:rPr>
          <w:rFonts w:ascii="Calibri" w:hAnsi="Calibri" w:cs="Calibri"/>
          <w:sz w:val="24"/>
          <w:szCs w:val="24"/>
        </w:rPr>
        <w:t xml:space="preserve">, </w:t>
      </w:r>
      <w:r w:rsidRPr="00E85990">
        <w:rPr>
          <w:rFonts w:ascii="Calibri" w:hAnsi="Calibri" w:cs="Calibri"/>
          <w:sz w:val="24"/>
          <w:szCs w:val="24"/>
        </w:rPr>
        <w:t xml:space="preserve"> își propune să </w:t>
      </w:r>
      <w:r w:rsidR="006753A8" w:rsidRPr="0078103C">
        <w:rPr>
          <w:rFonts w:ascii="Calibri" w:hAnsi="Calibri" w:cs="Calibri"/>
          <w:sz w:val="24"/>
          <w:szCs w:val="24"/>
        </w:rPr>
        <w:t xml:space="preserve">continue să </w:t>
      </w:r>
      <w:r w:rsidRPr="00E85990">
        <w:rPr>
          <w:rFonts w:ascii="Calibri" w:hAnsi="Calibri" w:cs="Calibri"/>
          <w:sz w:val="24"/>
          <w:szCs w:val="24"/>
        </w:rPr>
        <w:t>îmbunătățească reziliența climatică sensibilă la gen în Moldova prin integrarea aspectelor de gen în politicile climatice, abilitarea femeilor lidere</w:t>
      </w:r>
      <w:r w:rsidR="006458B6">
        <w:rPr>
          <w:rFonts w:ascii="Calibri" w:hAnsi="Calibri" w:cs="Calibri"/>
          <w:sz w:val="24"/>
          <w:szCs w:val="24"/>
        </w:rPr>
        <w:t xml:space="preserve"> ca agen</w:t>
      </w:r>
      <w:r w:rsidR="00B05E13">
        <w:rPr>
          <w:rFonts w:ascii="Calibri" w:hAnsi="Calibri" w:cs="Calibri"/>
          <w:sz w:val="24"/>
          <w:szCs w:val="24"/>
          <w:lang w:val="ro-MD"/>
        </w:rPr>
        <w:t>ți ai acțiunilor climatice</w:t>
      </w:r>
      <w:r w:rsidRPr="00E85990">
        <w:rPr>
          <w:rFonts w:ascii="Calibri" w:hAnsi="Calibri" w:cs="Calibri"/>
          <w:sz w:val="24"/>
          <w:szCs w:val="24"/>
        </w:rPr>
        <w:t xml:space="preserve"> și promovarea soluțiilor inteligente</w:t>
      </w:r>
      <w:r w:rsidR="00B05E13">
        <w:rPr>
          <w:rFonts w:ascii="Calibri" w:hAnsi="Calibri" w:cs="Calibri"/>
          <w:sz w:val="24"/>
          <w:szCs w:val="24"/>
        </w:rPr>
        <w:t>, sensibile la gen</w:t>
      </w:r>
      <w:r w:rsidRPr="00E85990">
        <w:rPr>
          <w:rFonts w:ascii="Calibri" w:hAnsi="Calibri" w:cs="Calibri"/>
          <w:sz w:val="24"/>
          <w:szCs w:val="24"/>
        </w:rPr>
        <w:t xml:space="preserve"> din punct de vedere climatic.</w:t>
      </w:r>
    </w:p>
    <w:p w14:paraId="44A8F0C0" w14:textId="77777777" w:rsidR="00E85990" w:rsidRPr="00E85990" w:rsidRDefault="00E85990" w:rsidP="00E85990">
      <w:pPr>
        <w:ind w:left="115"/>
        <w:jc w:val="both"/>
        <w:rPr>
          <w:rFonts w:ascii="Calibri" w:hAnsi="Calibri" w:cs="Calibri"/>
          <w:sz w:val="24"/>
          <w:szCs w:val="24"/>
        </w:rPr>
      </w:pPr>
      <w:r w:rsidRPr="00E85990">
        <w:rPr>
          <w:rFonts w:ascii="Calibri" w:hAnsi="Calibri" w:cs="Calibri"/>
          <w:sz w:val="24"/>
          <w:szCs w:val="24"/>
        </w:rPr>
        <w:t>Acesta se aliniază cu prioritățile naționale și Strategia Națională de dezvoltare „Moldova 2030”, abordând adaptarea la schimbările climatice și protecția mediului. Proiectul sprijină, de asemenea Programul de promovare și asigurare a egalității între femei și bărbați în Republica Moldova pentru anii 2023-2027 și contribuie la obiectivele legate de energie, îmbunătățind producerea locală de energie și accesibilitatea acesteia.</w:t>
      </w:r>
    </w:p>
    <w:p w14:paraId="59BDDA46" w14:textId="30FB1C39" w:rsidR="00657840" w:rsidRPr="0078103C" w:rsidRDefault="00E85990" w:rsidP="00E85990">
      <w:pPr>
        <w:ind w:left="115"/>
        <w:jc w:val="both"/>
        <w:rPr>
          <w:rFonts w:ascii="Calibri" w:hAnsi="Calibri" w:cs="Calibri"/>
          <w:sz w:val="24"/>
          <w:szCs w:val="24"/>
        </w:rPr>
      </w:pPr>
      <w:r w:rsidRPr="00E85990">
        <w:rPr>
          <w:rFonts w:ascii="Calibri" w:hAnsi="Calibri" w:cs="Calibri"/>
          <w:sz w:val="24"/>
          <w:szCs w:val="24"/>
        </w:rPr>
        <w:t xml:space="preserve">Ca o continuare a etapei 1, proiectul </w:t>
      </w:r>
      <w:r w:rsidR="00A45B4A" w:rsidRPr="0078103C">
        <w:rPr>
          <w:rFonts w:ascii="Calibri" w:hAnsi="Calibri" w:cs="Calibri"/>
          <w:sz w:val="24"/>
          <w:szCs w:val="24"/>
        </w:rPr>
        <w:t>își propune atingerea următoarelor rezultate:</w:t>
      </w:r>
    </w:p>
    <w:p w14:paraId="7AB9F05D" w14:textId="1CE8AD20" w:rsidR="00E85990" w:rsidRPr="00E85990" w:rsidRDefault="00E85990" w:rsidP="00A45B4A">
      <w:pPr>
        <w:ind w:left="115"/>
        <w:jc w:val="both"/>
        <w:rPr>
          <w:rFonts w:ascii="Calibri" w:hAnsi="Calibri" w:cs="Calibri"/>
          <w:spacing w:val="-4"/>
        </w:rPr>
      </w:pPr>
      <w:r w:rsidRPr="00E85990">
        <w:rPr>
          <w:rFonts w:ascii="Calibri" w:hAnsi="Calibri" w:cs="Calibri"/>
          <w:spacing w:val="-4"/>
        </w:rPr>
        <w:br/>
      </w:r>
    </w:p>
    <w:p w14:paraId="24AEA9BA" w14:textId="77777777" w:rsidR="00E85990" w:rsidRPr="00E85990" w:rsidRDefault="00E85990" w:rsidP="00A67B88">
      <w:pPr>
        <w:numPr>
          <w:ilvl w:val="0"/>
          <w:numId w:val="11"/>
        </w:numPr>
        <w:jc w:val="both"/>
        <w:rPr>
          <w:rFonts w:ascii="Calibri" w:hAnsi="Calibri" w:cs="Calibri"/>
          <w:sz w:val="24"/>
          <w:szCs w:val="24"/>
        </w:rPr>
      </w:pPr>
      <w:r w:rsidRPr="00E85990">
        <w:rPr>
          <w:rFonts w:ascii="Calibri" w:hAnsi="Calibri" w:cs="Calibri"/>
          <w:sz w:val="24"/>
          <w:szCs w:val="24"/>
        </w:rPr>
        <w:t>Capacitățile autorităților naționale și locale de a avansa acțiuni climatice transformative din perspectivă de gen sunt îmbunătățite. Acest rezultat va fi obținut prin integrarea considerentelor climatice și de gen în documentele de politici și prin facilitarea implicării diverșilor actori. Aceasta va contribui la asigurarea integrării considerentelor climatice și de gen de la nivel național la nivel local, promovând un răspuns cuprinzător la provocări;</w:t>
      </w:r>
    </w:p>
    <w:p w14:paraId="5BB20A8D" w14:textId="77777777" w:rsidR="00E85990" w:rsidRPr="00E85990" w:rsidRDefault="00E85990" w:rsidP="00A67B88">
      <w:pPr>
        <w:numPr>
          <w:ilvl w:val="0"/>
          <w:numId w:val="11"/>
        </w:numPr>
        <w:jc w:val="both"/>
        <w:rPr>
          <w:rFonts w:ascii="Calibri" w:hAnsi="Calibri" w:cs="Calibri"/>
          <w:sz w:val="24"/>
          <w:szCs w:val="24"/>
        </w:rPr>
      </w:pPr>
      <w:r w:rsidRPr="00E85990">
        <w:rPr>
          <w:rFonts w:ascii="Calibri" w:hAnsi="Calibri" w:cs="Calibri"/>
          <w:sz w:val="24"/>
          <w:szCs w:val="24"/>
        </w:rPr>
        <w:t>Liderismul femeilor la nivel național și local în acțiunile climatice este extins și avansat. Proiectul planifică atingerea acestui rezultat prin educație, dezvoltarea capacităților și un program de burse de liderism. Abilitarea femeilor ca lidere și agente ale schimbării în eforturile de adaptare și atenuare a schimbărilor climatice este esențială pentru promovarea dezvoltării incluzive și durabile;</w:t>
      </w:r>
    </w:p>
    <w:p w14:paraId="584BB616" w14:textId="2200443F" w:rsidR="00E85990" w:rsidRPr="00E85990" w:rsidRDefault="00E85990" w:rsidP="00A67B88">
      <w:pPr>
        <w:numPr>
          <w:ilvl w:val="0"/>
          <w:numId w:val="11"/>
        </w:numPr>
        <w:jc w:val="both"/>
        <w:rPr>
          <w:rFonts w:ascii="Calibri" w:hAnsi="Calibri" w:cs="Calibri"/>
          <w:sz w:val="24"/>
          <w:szCs w:val="24"/>
        </w:rPr>
      </w:pPr>
      <w:r w:rsidRPr="00E85990">
        <w:rPr>
          <w:rFonts w:ascii="Calibri" w:hAnsi="Calibri" w:cs="Calibri"/>
          <w:sz w:val="24"/>
          <w:szCs w:val="24"/>
        </w:rPr>
        <w:t xml:space="preserve">Soluțiile inteligente din punct de vedere climatic conduse de femei sunt identificate, </w:t>
      </w:r>
      <w:r w:rsidRPr="00E85990">
        <w:rPr>
          <w:rFonts w:ascii="Calibri" w:hAnsi="Calibri" w:cs="Calibri"/>
          <w:sz w:val="24"/>
          <w:szCs w:val="24"/>
        </w:rPr>
        <w:lastRenderedPageBreak/>
        <w:t>susținute și replicate în rândul grupurilor de femei și al comunităților-țintă. Proiectul va sprijini implementarea activităților inteligente din punct de vedere climatic în gospodării și afaceri agricole conduse de femei, promovând practici durabile și generând oportunități economice;</w:t>
      </w:r>
    </w:p>
    <w:p w14:paraId="5F5A3E85" w14:textId="6821D32B" w:rsidR="0008235A" w:rsidRPr="0078103C" w:rsidRDefault="00E85990" w:rsidP="00A67B88">
      <w:pPr>
        <w:numPr>
          <w:ilvl w:val="0"/>
          <w:numId w:val="11"/>
        </w:numPr>
        <w:jc w:val="both"/>
        <w:rPr>
          <w:rFonts w:ascii="Calibri" w:hAnsi="Calibri" w:cs="Calibri"/>
          <w:spacing w:val="-4"/>
        </w:rPr>
      </w:pPr>
      <w:r w:rsidRPr="00E85990">
        <w:rPr>
          <w:rFonts w:ascii="Calibri" w:hAnsi="Calibri" w:cs="Calibri"/>
          <w:sz w:val="24"/>
          <w:szCs w:val="24"/>
        </w:rPr>
        <w:t xml:space="preserve">Soluțiile inteligente din punct de vedere climatic conduse de femei sunt diseminate și nivelul de conștientizarea în societate este sporit. Proiectul planifică desfășurarea campaniilor de informare, dezvoltarea unei platforme de gestionare a cunoștințelor privind schimbările climatice sensibile la gen și măsuri de vizibilitate a proiectului. Prin prezentarea </w:t>
      </w:r>
      <w:r w:rsidR="00C55D4D">
        <w:rPr>
          <w:rFonts w:ascii="Calibri" w:hAnsi="Calibri" w:cs="Calibri"/>
          <w:sz w:val="24"/>
          <w:szCs w:val="24"/>
        </w:rPr>
        <w:t>istoriilor</w:t>
      </w:r>
      <w:r w:rsidRPr="00E85990">
        <w:rPr>
          <w:rFonts w:ascii="Calibri" w:hAnsi="Calibri" w:cs="Calibri"/>
          <w:sz w:val="24"/>
          <w:szCs w:val="24"/>
        </w:rPr>
        <w:t xml:space="preserve"> de succes și</w:t>
      </w:r>
      <w:r w:rsidR="00915D36">
        <w:rPr>
          <w:rFonts w:ascii="Calibri" w:hAnsi="Calibri" w:cs="Calibri"/>
          <w:sz w:val="24"/>
          <w:szCs w:val="24"/>
        </w:rPr>
        <w:t xml:space="preserve"> organizarea diverselor campanii de informare cu</w:t>
      </w:r>
      <w:r w:rsidRPr="00E85990">
        <w:rPr>
          <w:rFonts w:ascii="Calibri" w:hAnsi="Calibri" w:cs="Calibri"/>
          <w:sz w:val="24"/>
          <w:szCs w:val="24"/>
        </w:rPr>
        <w:t xml:space="preserve"> implicarea diverșilor actori cheie, proiectul va promova o cultură a conștientizării climatice și a acțiunilor sensibile la gen</w:t>
      </w:r>
      <w:r w:rsidR="0008235A" w:rsidRPr="0078103C">
        <w:rPr>
          <w:rFonts w:ascii="Calibri" w:hAnsi="Calibri" w:cs="Calibri"/>
          <w:sz w:val="24"/>
          <w:szCs w:val="24"/>
        </w:rPr>
        <w:t>.</w:t>
      </w:r>
    </w:p>
    <w:p w14:paraId="6B95554A" w14:textId="16686262" w:rsidR="00E85990" w:rsidRPr="00E85990" w:rsidRDefault="00E85990" w:rsidP="0008235A">
      <w:pPr>
        <w:ind w:left="720"/>
        <w:jc w:val="both"/>
        <w:rPr>
          <w:rFonts w:ascii="Calibri" w:hAnsi="Calibri" w:cs="Calibri"/>
          <w:spacing w:val="-4"/>
        </w:rPr>
      </w:pPr>
      <w:r w:rsidRPr="00E85990">
        <w:rPr>
          <w:rFonts w:ascii="Calibri" w:hAnsi="Calibri" w:cs="Calibri"/>
          <w:sz w:val="24"/>
          <w:szCs w:val="24"/>
        </w:rPr>
        <w:br/>
      </w:r>
      <w:r w:rsidRPr="00E85990">
        <w:rPr>
          <w:rFonts w:ascii="Calibri" w:hAnsi="Calibri" w:cs="Calibri"/>
          <w:spacing w:val="-4"/>
        </w:rPr>
        <w:t> </w:t>
      </w:r>
    </w:p>
    <w:p w14:paraId="3C9B2F51" w14:textId="0C1781B7" w:rsidR="00304029" w:rsidRPr="0078103C" w:rsidRDefault="003167AA" w:rsidP="00307F8E">
      <w:pPr>
        <w:spacing w:before="118" w:line="242" w:lineRule="auto"/>
        <w:ind w:left="115" w:right="388"/>
        <w:jc w:val="both"/>
        <w:rPr>
          <w:rFonts w:ascii="Calibri" w:hAnsi="Calibri" w:cs="Calibri"/>
          <w:sz w:val="24"/>
          <w:szCs w:val="24"/>
        </w:rPr>
      </w:pPr>
      <w:r w:rsidRPr="0078103C">
        <w:rPr>
          <w:rFonts w:ascii="Calibri" w:hAnsi="Calibri" w:cs="Calibri"/>
          <w:sz w:val="24"/>
          <w:szCs w:val="24"/>
        </w:rPr>
        <w:t xml:space="preserve">Proiectul </w:t>
      </w:r>
      <w:r w:rsidRPr="0078103C">
        <w:rPr>
          <w:rFonts w:ascii="Calibri" w:hAnsi="Calibri" w:cs="Calibri"/>
          <w:b/>
          <w:bCs/>
          <w:sz w:val="24"/>
          <w:szCs w:val="24"/>
        </w:rPr>
        <w:t xml:space="preserve">”Comunități </w:t>
      </w:r>
      <w:r w:rsidR="00580EA4" w:rsidRPr="0078103C">
        <w:rPr>
          <w:rFonts w:ascii="Calibri" w:hAnsi="Calibri" w:cs="Calibri"/>
          <w:b/>
          <w:bCs/>
          <w:sz w:val="24"/>
          <w:szCs w:val="24"/>
        </w:rPr>
        <w:t>reziliente</w:t>
      </w:r>
      <w:r w:rsidRPr="0078103C">
        <w:rPr>
          <w:rFonts w:ascii="Calibri" w:hAnsi="Calibri" w:cs="Calibri"/>
          <w:b/>
          <w:bCs/>
          <w:sz w:val="24"/>
          <w:szCs w:val="24"/>
        </w:rPr>
        <w:t xml:space="preserve"> prin abilitarea femeilor”</w:t>
      </w:r>
      <w:r w:rsidR="007864A4" w:rsidRPr="0078103C">
        <w:rPr>
          <w:rFonts w:ascii="Calibri" w:hAnsi="Calibri" w:cs="Calibri"/>
          <w:b/>
          <w:bCs/>
          <w:sz w:val="24"/>
          <w:szCs w:val="24"/>
        </w:rPr>
        <w:t>, etapa II</w:t>
      </w:r>
      <w:r w:rsidRPr="0078103C">
        <w:rPr>
          <w:rFonts w:ascii="Calibri" w:hAnsi="Calibri" w:cs="Calibri"/>
          <w:sz w:val="24"/>
          <w:szCs w:val="24"/>
        </w:rPr>
        <w:t xml:space="preserve"> este finanțat de </w:t>
      </w:r>
      <w:r w:rsidRPr="0078103C">
        <w:rPr>
          <w:rFonts w:ascii="Calibri" w:hAnsi="Calibri" w:cs="Calibri"/>
          <w:b/>
          <w:bCs/>
          <w:sz w:val="24"/>
          <w:szCs w:val="24"/>
        </w:rPr>
        <w:t>Suedia</w:t>
      </w:r>
      <w:r w:rsidRPr="0078103C">
        <w:rPr>
          <w:rFonts w:ascii="Calibri" w:hAnsi="Calibri" w:cs="Calibri"/>
          <w:sz w:val="24"/>
          <w:szCs w:val="24"/>
        </w:rPr>
        <w:t xml:space="preserve"> și</w:t>
      </w:r>
      <w:r w:rsidR="0071404E" w:rsidRPr="0078103C">
        <w:rPr>
          <w:rFonts w:ascii="Calibri" w:hAnsi="Calibri" w:cs="Calibri"/>
          <w:sz w:val="24"/>
          <w:szCs w:val="24"/>
        </w:rPr>
        <w:t xml:space="preserve"> </w:t>
      </w:r>
      <w:r w:rsidR="0071404E" w:rsidRPr="0078103C">
        <w:rPr>
          <w:rFonts w:ascii="Calibri" w:hAnsi="Calibri" w:cs="Calibri"/>
          <w:b/>
          <w:bCs/>
          <w:sz w:val="24"/>
          <w:szCs w:val="24"/>
        </w:rPr>
        <w:t>Norvegia</w:t>
      </w:r>
      <w:r w:rsidR="0071404E" w:rsidRPr="0078103C">
        <w:rPr>
          <w:rFonts w:ascii="Calibri" w:hAnsi="Calibri" w:cs="Calibri"/>
          <w:sz w:val="24"/>
          <w:szCs w:val="24"/>
        </w:rPr>
        <w:t xml:space="preserve"> și </w:t>
      </w:r>
      <w:r w:rsidRPr="0078103C">
        <w:rPr>
          <w:rFonts w:ascii="Calibri" w:hAnsi="Calibri" w:cs="Calibri"/>
          <w:sz w:val="24"/>
          <w:szCs w:val="24"/>
        </w:rPr>
        <w:t xml:space="preserve">implementat de Programul Națiunilor Unite pentru Dezvoltare (PNUD) în perioada </w:t>
      </w:r>
      <w:r w:rsidR="008E715C" w:rsidRPr="0078103C">
        <w:rPr>
          <w:rFonts w:ascii="Calibri" w:hAnsi="Calibri" w:cs="Calibri"/>
          <w:sz w:val="24"/>
          <w:szCs w:val="24"/>
        </w:rPr>
        <w:t>august</w:t>
      </w:r>
      <w:r w:rsidR="007864A4" w:rsidRPr="0078103C">
        <w:rPr>
          <w:rFonts w:ascii="Calibri" w:hAnsi="Calibri" w:cs="Calibri"/>
          <w:sz w:val="24"/>
          <w:szCs w:val="24"/>
        </w:rPr>
        <w:t xml:space="preserve"> </w:t>
      </w:r>
      <w:r w:rsidRPr="0078103C">
        <w:rPr>
          <w:rFonts w:ascii="Calibri" w:hAnsi="Calibri" w:cs="Calibri"/>
          <w:sz w:val="24"/>
          <w:szCs w:val="24"/>
        </w:rPr>
        <w:t>202</w:t>
      </w:r>
      <w:r w:rsidR="0071404E" w:rsidRPr="0078103C">
        <w:rPr>
          <w:rFonts w:ascii="Calibri" w:hAnsi="Calibri" w:cs="Calibri"/>
          <w:sz w:val="24"/>
          <w:szCs w:val="24"/>
        </w:rPr>
        <w:t>4</w:t>
      </w:r>
      <w:r w:rsidRPr="0078103C">
        <w:rPr>
          <w:rFonts w:ascii="Calibri" w:hAnsi="Calibri" w:cs="Calibri"/>
          <w:sz w:val="24"/>
          <w:szCs w:val="24"/>
        </w:rPr>
        <w:t xml:space="preserve"> - </w:t>
      </w:r>
      <w:r w:rsidR="007864A4" w:rsidRPr="0078103C">
        <w:rPr>
          <w:rFonts w:ascii="Calibri" w:hAnsi="Calibri" w:cs="Calibri"/>
          <w:sz w:val="24"/>
          <w:szCs w:val="24"/>
        </w:rPr>
        <w:t>august</w:t>
      </w:r>
      <w:r w:rsidRPr="0078103C">
        <w:rPr>
          <w:rFonts w:ascii="Calibri" w:hAnsi="Calibri" w:cs="Calibri"/>
          <w:sz w:val="24"/>
          <w:szCs w:val="24"/>
        </w:rPr>
        <w:t xml:space="preserve"> 202</w:t>
      </w:r>
      <w:r w:rsidR="0071404E" w:rsidRPr="0078103C">
        <w:rPr>
          <w:rFonts w:ascii="Calibri" w:hAnsi="Calibri" w:cs="Calibri"/>
          <w:sz w:val="24"/>
          <w:szCs w:val="24"/>
        </w:rPr>
        <w:t>8</w:t>
      </w:r>
      <w:r w:rsidRPr="0078103C">
        <w:rPr>
          <w:rFonts w:ascii="Calibri" w:hAnsi="Calibri" w:cs="Calibri"/>
          <w:sz w:val="24"/>
          <w:szCs w:val="24"/>
        </w:rPr>
        <w:t>.</w:t>
      </w:r>
    </w:p>
    <w:p w14:paraId="6BC7D2A9" w14:textId="75A1534A" w:rsidR="005F065D" w:rsidRPr="0078103C" w:rsidRDefault="005F065D" w:rsidP="00307F8E">
      <w:pPr>
        <w:spacing w:before="118" w:line="242" w:lineRule="auto"/>
        <w:ind w:left="115" w:right="388"/>
        <w:jc w:val="both"/>
        <w:rPr>
          <w:sz w:val="24"/>
        </w:rPr>
      </w:pPr>
    </w:p>
    <w:p w14:paraId="5DF99844" w14:textId="656204F3" w:rsidR="00304029" w:rsidRPr="0078103C" w:rsidRDefault="00813018">
      <w:pPr>
        <w:pStyle w:val="BodyText"/>
        <w:spacing w:before="124"/>
        <w:ind w:left="115" w:right="397"/>
        <w:jc w:val="both"/>
        <w:rPr>
          <w:rFonts w:ascii="Calibri" w:hAnsi="Calibri" w:cs="Calibri"/>
        </w:rPr>
      </w:pPr>
      <w:r w:rsidRPr="0078103C">
        <w:rPr>
          <w:rFonts w:ascii="Calibri" w:hAnsi="Calibri" w:cs="Calibri"/>
        </w:rPr>
        <w:t>Localitățile</w:t>
      </w:r>
      <w:r w:rsidR="003167AA" w:rsidRPr="0078103C">
        <w:rPr>
          <w:rFonts w:ascii="Calibri" w:hAnsi="Calibri" w:cs="Calibri"/>
        </w:rPr>
        <w:t>, care corespund criteriilor de mai jos, sunt invitate să aplice pentru a beneficia de suport sub forma de asistență tehnică și financiară</w:t>
      </w:r>
      <w:r w:rsidR="00FF56F9" w:rsidRPr="0078103C">
        <w:rPr>
          <w:rFonts w:ascii="Calibri" w:hAnsi="Calibri" w:cs="Calibri"/>
        </w:rPr>
        <w:t xml:space="preserve"> în cadrul proiectului. </w:t>
      </w:r>
    </w:p>
    <w:p w14:paraId="4B53544D" w14:textId="77777777" w:rsidR="00304029" w:rsidRPr="0078103C" w:rsidRDefault="00304029">
      <w:pPr>
        <w:pStyle w:val="BodyText"/>
        <w:spacing w:before="26"/>
      </w:pPr>
    </w:p>
    <w:p w14:paraId="56D5E184" w14:textId="7787BD7C" w:rsidR="00304029" w:rsidRPr="000B4C96" w:rsidRDefault="003167AA">
      <w:pPr>
        <w:ind w:left="115"/>
        <w:jc w:val="both"/>
        <w:rPr>
          <w:rFonts w:ascii="Arial" w:hAnsi="Arial"/>
          <w:b/>
          <w:color w:val="4471C4"/>
          <w:spacing w:val="-2"/>
          <w:sz w:val="24"/>
        </w:rPr>
      </w:pPr>
      <w:bookmarkStart w:id="1" w:name="III:_Scop_și_obiective_Program_de_Grantu"/>
      <w:bookmarkEnd w:id="1"/>
      <w:r w:rsidRPr="000B4C96">
        <w:rPr>
          <w:rFonts w:ascii="Arial" w:hAnsi="Arial"/>
          <w:b/>
          <w:color w:val="4471C4"/>
          <w:spacing w:val="-2"/>
          <w:sz w:val="24"/>
        </w:rPr>
        <w:t xml:space="preserve">III: </w:t>
      </w:r>
      <w:r w:rsidR="00316F59" w:rsidRPr="000B4C96">
        <w:rPr>
          <w:rFonts w:ascii="Arial" w:hAnsi="Arial"/>
          <w:b/>
          <w:smallCaps/>
          <w:color w:val="4471C4"/>
          <w:spacing w:val="-2"/>
          <w:sz w:val="24"/>
        </w:rPr>
        <w:t>Scopul și Obiectivele Programului de Suport pentru comunități</w:t>
      </w:r>
    </w:p>
    <w:p w14:paraId="66397319" w14:textId="77777777" w:rsidR="00304029" w:rsidRPr="0078103C" w:rsidRDefault="00304029">
      <w:pPr>
        <w:pStyle w:val="BodyText"/>
        <w:spacing w:before="207"/>
        <w:rPr>
          <w:rFonts w:ascii="Calibri" w:hAnsi="Calibri" w:cs="Calibri"/>
        </w:rPr>
      </w:pPr>
    </w:p>
    <w:p w14:paraId="42DA7BD1" w14:textId="23D4C748" w:rsidR="00F2651C" w:rsidRPr="0078103C" w:rsidRDefault="003167AA" w:rsidP="00F2651C">
      <w:pPr>
        <w:pStyle w:val="BodyText"/>
        <w:ind w:left="115" w:right="393"/>
        <w:jc w:val="both"/>
        <w:rPr>
          <w:rFonts w:ascii="Calibri" w:hAnsi="Calibri" w:cs="Calibri"/>
        </w:rPr>
      </w:pPr>
      <w:r w:rsidRPr="0078103C">
        <w:rPr>
          <w:rFonts w:ascii="Calibri" w:hAnsi="Calibri" w:cs="Calibri"/>
          <w:b/>
          <w:bCs/>
        </w:rPr>
        <w:t>Scopul</w:t>
      </w:r>
      <w:r w:rsidRPr="0078103C">
        <w:rPr>
          <w:rFonts w:ascii="Calibri" w:hAnsi="Calibri" w:cs="Calibri"/>
        </w:rPr>
        <w:t xml:space="preserve"> acestui </w:t>
      </w:r>
      <w:r w:rsidR="00087B0E" w:rsidRPr="0078103C">
        <w:rPr>
          <w:rFonts w:ascii="Calibri" w:hAnsi="Calibri" w:cs="Calibri"/>
        </w:rPr>
        <w:t>p</w:t>
      </w:r>
      <w:r w:rsidRPr="0078103C">
        <w:rPr>
          <w:rFonts w:ascii="Calibri" w:hAnsi="Calibri" w:cs="Calibri"/>
        </w:rPr>
        <w:t xml:space="preserve">rogram de </w:t>
      </w:r>
      <w:r w:rsidR="00087B0E" w:rsidRPr="0078103C">
        <w:rPr>
          <w:rFonts w:ascii="Calibri" w:hAnsi="Calibri" w:cs="Calibri"/>
        </w:rPr>
        <w:t>s</w:t>
      </w:r>
      <w:r w:rsidR="009432D0" w:rsidRPr="0078103C">
        <w:rPr>
          <w:rFonts w:ascii="Calibri" w:hAnsi="Calibri" w:cs="Calibri"/>
        </w:rPr>
        <w:t xml:space="preserve">uport </w:t>
      </w:r>
      <w:r w:rsidRPr="0078103C">
        <w:rPr>
          <w:rFonts w:ascii="Calibri" w:hAnsi="Calibri" w:cs="Calibri"/>
        </w:rPr>
        <w:t>este de a contribui la dezvoltarea durabilă și sporirea rezi</w:t>
      </w:r>
      <w:r w:rsidR="001234C4" w:rsidRPr="0078103C">
        <w:rPr>
          <w:rFonts w:ascii="Calibri" w:hAnsi="Calibri" w:cs="Calibri"/>
        </w:rPr>
        <w:t xml:space="preserve">lienței </w:t>
      </w:r>
      <w:r w:rsidR="00087B0E" w:rsidRPr="0078103C">
        <w:rPr>
          <w:rFonts w:ascii="Calibri" w:hAnsi="Calibri" w:cs="Calibri"/>
        </w:rPr>
        <w:t xml:space="preserve">a 20 de localități partenere </w:t>
      </w:r>
      <w:r w:rsidRPr="0078103C">
        <w:rPr>
          <w:rFonts w:ascii="Calibri" w:hAnsi="Calibri" w:cs="Calibri"/>
        </w:rPr>
        <w:t xml:space="preserve"> </w:t>
      </w:r>
      <w:r w:rsidR="007248EA" w:rsidRPr="0078103C">
        <w:rPr>
          <w:rFonts w:ascii="Calibri" w:hAnsi="Calibri" w:cs="Calibri"/>
        </w:rPr>
        <w:t xml:space="preserve">prin </w:t>
      </w:r>
      <w:r w:rsidR="000712C0" w:rsidRPr="0078103C">
        <w:rPr>
          <w:rFonts w:ascii="Calibri" w:hAnsi="Calibri" w:cs="Calibri"/>
        </w:rPr>
        <w:t xml:space="preserve">implementarea a activităților de adaptare la schimbări climatice și de </w:t>
      </w:r>
      <w:r w:rsidR="007248EA" w:rsidRPr="0078103C">
        <w:rPr>
          <w:rFonts w:ascii="Calibri" w:hAnsi="Calibri" w:cs="Calibri"/>
        </w:rPr>
        <w:t>reducerea emisiilor de gaze cu efect de seră</w:t>
      </w:r>
      <w:r w:rsidR="00F2651C" w:rsidRPr="0078103C">
        <w:rPr>
          <w:rFonts w:ascii="Calibri" w:hAnsi="Calibri" w:cs="Calibri"/>
        </w:rPr>
        <w:t>.</w:t>
      </w:r>
    </w:p>
    <w:p w14:paraId="19950FFF" w14:textId="77777777" w:rsidR="00F2651C" w:rsidRPr="0078103C" w:rsidRDefault="00F2651C" w:rsidP="00F2651C">
      <w:pPr>
        <w:pStyle w:val="BodyText"/>
        <w:ind w:left="115" w:right="393"/>
        <w:jc w:val="both"/>
        <w:rPr>
          <w:rFonts w:ascii="Calibri" w:hAnsi="Calibri" w:cs="Calibri"/>
        </w:rPr>
      </w:pPr>
    </w:p>
    <w:p w14:paraId="28493432" w14:textId="08548F0C" w:rsidR="00F2651C" w:rsidRPr="0078103C" w:rsidRDefault="008E715C" w:rsidP="00F2651C">
      <w:pPr>
        <w:pStyle w:val="BodyText"/>
        <w:ind w:left="115" w:right="393"/>
        <w:jc w:val="both"/>
        <w:rPr>
          <w:rFonts w:ascii="Calibri" w:hAnsi="Calibri" w:cs="Calibri"/>
        </w:rPr>
      </w:pPr>
      <w:r w:rsidRPr="0078103C">
        <w:rPr>
          <w:rFonts w:ascii="Calibri" w:hAnsi="Calibri" w:cs="Calibri"/>
        </w:rPr>
        <w:t>Obiective</w:t>
      </w:r>
      <w:r w:rsidR="00F2651C" w:rsidRPr="0078103C">
        <w:rPr>
          <w:rFonts w:ascii="Calibri" w:hAnsi="Calibri" w:cs="Calibri"/>
        </w:rPr>
        <w:t xml:space="preserve"> propuse:</w:t>
      </w:r>
    </w:p>
    <w:p w14:paraId="4A1DD140" w14:textId="2E285A2E" w:rsidR="007B12B6" w:rsidRPr="0078103C" w:rsidRDefault="003B54CD" w:rsidP="00F2651C">
      <w:pPr>
        <w:pStyle w:val="BodyText"/>
        <w:numPr>
          <w:ilvl w:val="0"/>
          <w:numId w:val="12"/>
        </w:numPr>
        <w:ind w:right="393"/>
        <w:jc w:val="both"/>
        <w:rPr>
          <w:rFonts w:ascii="Calibri" w:hAnsi="Calibri" w:cs="Calibri"/>
        </w:rPr>
      </w:pPr>
      <w:r w:rsidRPr="455461F3">
        <w:rPr>
          <w:rFonts w:ascii="Calibri" w:hAnsi="Calibri" w:cs="Calibri"/>
        </w:rPr>
        <w:t>Integrarea măsurilor</w:t>
      </w:r>
      <w:r w:rsidR="00E93B60" w:rsidRPr="455461F3">
        <w:rPr>
          <w:rFonts w:ascii="Calibri" w:hAnsi="Calibri" w:cs="Calibri"/>
        </w:rPr>
        <w:t xml:space="preserve"> sensibile la gen</w:t>
      </w:r>
      <w:r w:rsidRPr="455461F3">
        <w:rPr>
          <w:rFonts w:ascii="Calibri" w:hAnsi="Calibri" w:cs="Calibri"/>
        </w:rPr>
        <w:t xml:space="preserve"> de adaptare la schimbările climatice în </w:t>
      </w:r>
      <w:r w:rsidR="00EC72C0" w:rsidRPr="455461F3">
        <w:rPr>
          <w:rFonts w:ascii="Calibri" w:hAnsi="Calibri" w:cs="Calibri"/>
        </w:rPr>
        <w:t>planificarea dezvoltării</w:t>
      </w:r>
      <w:r w:rsidRPr="455461F3">
        <w:rPr>
          <w:rFonts w:ascii="Calibri" w:hAnsi="Calibri" w:cs="Calibri"/>
        </w:rPr>
        <w:t xml:space="preserve"> la toate nivelurile și sectoarele prioritare pentru a asigura reziliența climatică pe termen mediu și</w:t>
      </w:r>
      <w:r w:rsidR="007B12B6" w:rsidRPr="455461F3">
        <w:rPr>
          <w:rFonts w:ascii="Calibri" w:hAnsi="Calibri" w:cs="Calibri"/>
        </w:rPr>
        <w:t xml:space="preserve"> </w:t>
      </w:r>
      <w:r w:rsidRPr="455461F3">
        <w:rPr>
          <w:rFonts w:ascii="Calibri" w:hAnsi="Calibri" w:cs="Calibri"/>
        </w:rPr>
        <w:t>lung a sistemelor economice, sociale și ecologice</w:t>
      </w:r>
      <w:r w:rsidR="001A4B29" w:rsidRPr="455461F3">
        <w:rPr>
          <w:rFonts w:ascii="Calibri" w:hAnsi="Calibri" w:cs="Calibri"/>
        </w:rPr>
        <w:t>;</w:t>
      </w:r>
    </w:p>
    <w:p w14:paraId="6F542E43" w14:textId="45233696" w:rsidR="00EC72C0" w:rsidRPr="0078103C" w:rsidRDefault="003167AA" w:rsidP="005C3E74">
      <w:pPr>
        <w:pStyle w:val="ListParagraph"/>
        <w:numPr>
          <w:ilvl w:val="0"/>
          <w:numId w:val="4"/>
        </w:numPr>
        <w:tabs>
          <w:tab w:val="left" w:pos="834"/>
          <w:tab w:val="left" w:pos="836"/>
        </w:tabs>
        <w:spacing w:before="58" w:line="288" w:lineRule="auto"/>
        <w:ind w:right="548"/>
        <w:jc w:val="both"/>
        <w:rPr>
          <w:rFonts w:ascii="Calibri" w:hAnsi="Calibri" w:cs="Calibri"/>
          <w:sz w:val="24"/>
          <w:szCs w:val="24"/>
        </w:rPr>
      </w:pPr>
      <w:r w:rsidRPr="0078103C">
        <w:rPr>
          <w:rFonts w:ascii="Calibri" w:hAnsi="Calibri" w:cs="Calibri"/>
          <w:sz w:val="24"/>
          <w:szCs w:val="24"/>
        </w:rPr>
        <w:t xml:space="preserve">Dezvoltarea </w:t>
      </w:r>
      <w:r w:rsidR="001E5FFB" w:rsidRPr="0078103C">
        <w:rPr>
          <w:rFonts w:ascii="Calibri" w:hAnsi="Calibri" w:cs="Calibri"/>
          <w:sz w:val="24"/>
          <w:szCs w:val="24"/>
        </w:rPr>
        <w:t xml:space="preserve">și implementarea </w:t>
      </w:r>
      <w:r w:rsidRPr="0078103C">
        <w:rPr>
          <w:rFonts w:ascii="Calibri" w:hAnsi="Calibri" w:cs="Calibri"/>
          <w:sz w:val="24"/>
          <w:szCs w:val="24"/>
        </w:rPr>
        <w:t>m</w:t>
      </w:r>
      <w:r w:rsidR="001E5FFB" w:rsidRPr="0078103C">
        <w:rPr>
          <w:rFonts w:ascii="Calibri" w:hAnsi="Calibri" w:cs="Calibri"/>
          <w:sz w:val="24"/>
          <w:szCs w:val="24"/>
        </w:rPr>
        <w:t>ă</w:t>
      </w:r>
      <w:r w:rsidRPr="0078103C">
        <w:rPr>
          <w:rFonts w:ascii="Calibri" w:hAnsi="Calibri" w:cs="Calibri"/>
          <w:sz w:val="24"/>
          <w:szCs w:val="24"/>
        </w:rPr>
        <w:t xml:space="preserve">surilor </w:t>
      </w:r>
      <w:r w:rsidR="00E93B60" w:rsidRPr="0078103C">
        <w:rPr>
          <w:rFonts w:ascii="Calibri" w:hAnsi="Calibri" w:cs="Calibri"/>
          <w:sz w:val="24"/>
          <w:szCs w:val="24"/>
        </w:rPr>
        <w:t xml:space="preserve">sensibile la gen </w:t>
      </w:r>
      <w:r w:rsidRPr="0078103C">
        <w:rPr>
          <w:rFonts w:ascii="Calibri" w:hAnsi="Calibri" w:cs="Calibri"/>
          <w:sz w:val="24"/>
          <w:szCs w:val="24"/>
        </w:rPr>
        <w:t xml:space="preserve">de </w:t>
      </w:r>
      <w:r w:rsidR="007B12B6" w:rsidRPr="0078103C">
        <w:rPr>
          <w:rFonts w:ascii="Calibri" w:hAnsi="Calibri" w:cs="Calibri"/>
          <w:sz w:val="24"/>
          <w:szCs w:val="24"/>
        </w:rPr>
        <w:t>mitigare</w:t>
      </w:r>
      <w:r w:rsidR="001E5FFB" w:rsidRPr="0078103C">
        <w:rPr>
          <w:rFonts w:ascii="Calibri" w:hAnsi="Calibri" w:cs="Calibri"/>
          <w:sz w:val="24"/>
          <w:szCs w:val="24"/>
        </w:rPr>
        <w:t xml:space="preserve"> </w:t>
      </w:r>
      <w:r w:rsidR="007B12B6" w:rsidRPr="0078103C">
        <w:rPr>
          <w:rFonts w:ascii="Calibri" w:hAnsi="Calibri" w:cs="Calibri"/>
          <w:sz w:val="24"/>
          <w:szCs w:val="24"/>
        </w:rPr>
        <w:t>a</w:t>
      </w:r>
      <w:r w:rsidR="00F1790D" w:rsidRPr="0078103C">
        <w:rPr>
          <w:rFonts w:ascii="Calibri" w:hAnsi="Calibri" w:cs="Calibri"/>
          <w:sz w:val="24"/>
          <w:szCs w:val="24"/>
        </w:rPr>
        <w:t xml:space="preserve"> </w:t>
      </w:r>
      <w:r w:rsidR="00977BC8" w:rsidRPr="0078103C">
        <w:rPr>
          <w:rFonts w:ascii="Calibri" w:hAnsi="Calibri" w:cs="Calibri"/>
          <w:sz w:val="24"/>
          <w:szCs w:val="24"/>
        </w:rPr>
        <w:t xml:space="preserve">efectelor schimbărilor climatice și </w:t>
      </w:r>
      <w:r w:rsidR="00EC72C0" w:rsidRPr="0078103C">
        <w:rPr>
          <w:rFonts w:ascii="Calibri" w:hAnsi="Calibri" w:cs="Calibri"/>
          <w:sz w:val="24"/>
          <w:szCs w:val="24"/>
        </w:rPr>
        <w:t xml:space="preserve">reducerea emisiilor de gaze cu efect de seră (GES) </w:t>
      </w:r>
      <w:r w:rsidR="001A4B29" w:rsidRPr="0078103C">
        <w:rPr>
          <w:rFonts w:ascii="Calibri" w:hAnsi="Calibri" w:cs="Calibri"/>
          <w:sz w:val="24"/>
          <w:szCs w:val="24"/>
        </w:rPr>
        <w:t>pentru</w:t>
      </w:r>
      <w:r w:rsidR="00EC72C0" w:rsidRPr="0078103C">
        <w:rPr>
          <w:rFonts w:ascii="Calibri" w:hAnsi="Calibri" w:cs="Calibri"/>
          <w:sz w:val="24"/>
          <w:szCs w:val="24"/>
        </w:rPr>
        <w:t xml:space="preserve"> reducerea vulnerabilității societății la schimbările climatice.</w:t>
      </w:r>
    </w:p>
    <w:p w14:paraId="12E0A401" w14:textId="314CE9D7" w:rsidR="00304029" w:rsidRPr="0078103C" w:rsidRDefault="003167AA" w:rsidP="005C3E74">
      <w:pPr>
        <w:pStyle w:val="ListParagraph"/>
        <w:numPr>
          <w:ilvl w:val="0"/>
          <w:numId w:val="4"/>
        </w:numPr>
        <w:tabs>
          <w:tab w:val="left" w:pos="834"/>
          <w:tab w:val="left" w:pos="836"/>
        </w:tabs>
        <w:spacing w:before="58" w:line="288" w:lineRule="auto"/>
        <w:ind w:right="548"/>
        <w:jc w:val="both"/>
        <w:rPr>
          <w:rFonts w:ascii="Calibri" w:hAnsi="Calibri" w:cs="Calibri"/>
          <w:sz w:val="24"/>
          <w:szCs w:val="24"/>
        </w:rPr>
      </w:pPr>
      <w:r w:rsidRPr="0078103C">
        <w:rPr>
          <w:rFonts w:ascii="Calibri" w:hAnsi="Calibri" w:cs="Calibri"/>
          <w:sz w:val="24"/>
          <w:szCs w:val="24"/>
        </w:rPr>
        <w:t>Crearea de parteneriate publice-private în domeniul protecției mediului și rezilienței climatice</w:t>
      </w:r>
      <w:r w:rsidR="00050ABD" w:rsidRPr="0078103C">
        <w:rPr>
          <w:rFonts w:ascii="Calibri" w:hAnsi="Calibri" w:cs="Calibri"/>
          <w:sz w:val="24"/>
          <w:szCs w:val="24"/>
        </w:rPr>
        <w:t xml:space="preserve"> la nivel local</w:t>
      </w:r>
    </w:p>
    <w:p w14:paraId="4BA799E0" w14:textId="62080618" w:rsidR="00304029" w:rsidRDefault="00050ABD" w:rsidP="00902414">
      <w:pPr>
        <w:pStyle w:val="BodyText"/>
        <w:spacing w:line="290" w:lineRule="auto"/>
        <w:ind w:right="555"/>
        <w:jc w:val="both"/>
        <w:rPr>
          <w:rFonts w:ascii="Calibri" w:hAnsi="Calibri" w:cs="Calibri"/>
        </w:rPr>
      </w:pPr>
      <w:r w:rsidRPr="0078103C">
        <w:rPr>
          <w:rFonts w:ascii="Calibri" w:hAnsi="Calibri" w:cs="Calibri"/>
        </w:rPr>
        <w:t>Ca rezultat al acestui apel,</w:t>
      </w:r>
      <w:r w:rsidR="003167AA" w:rsidRPr="0078103C">
        <w:rPr>
          <w:rFonts w:ascii="Calibri" w:hAnsi="Calibri" w:cs="Calibri"/>
        </w:rPr>
        <w:t xml:space="preserve"> urmează a fi selectate cel puțin </w:t>
      </w:r>
      <w:r w:rsidR="00AB3292" w:rsidRPr="0078103C">
        <w:rPr>
          <w:rFonts w:ascii="Calibri" w:hAnsi="Calibri" w:cs="Calibri"/>
        </w:rPr>
        <w:t>20</w:t>
      </w:r>
      <w:r w:rsidR="003167AA" w:rsidRPr="0078103C">
        <w:rPr>
          <w:rFonts w:ascii="Calibri" w:hAnsi="Calibri" w:cs="Calibri"/>
        </w:rPr>
        <w:t xml:space="preserve"> de </w:t>
      </w:r>
      <w:r w:rsidR="00AB5BEC" w:rsidRPr="0078103C">
        <w:rPr>
          <w:rFonts w:ascii="Calibri" w:hAnsi="Calibri" w:cs="Calibri"/>
        </w:rPr>
        <w:t xml:space="preserve">comunități, </w:t>
      </w:r>
      <w:r w:rsidR="003167AA" w:rsidRPr="0078103C">
        <w:rPr>
          <w:rFonts w:ascii="Calibri" w:hAnsi="Calibri" w:cs="Calibri"/>
        </w:rPr>
        <w:t xml:space="preserve"> care vor acumula punctajul cel mai mare.</w:t>
      </w:r>
    </w:p>
    <w:p w14:paraId="771E19F8" w14:textId="161C2100" w:rsidR="00D27477" w:rsidRPr="00600855" w:rsidRDefault="00D27477" w:rsidP="00902414">
      <w:pPr>
        <w:pStyle w:val="BodyText"/>
        <w:spacing w:line="290" w:lineRule="auto"/>
        <w:ind w:right="555"/>
        <w:jc w:val="both"/>
        <w:rPr>
          <w:rFonts w:ascii="Calibri" w:hAnsi="Calibri" w:cs="Calibri"/>
          <w:b/>
          <w:bCs/>
          <w:u w:val="single"/>
        </w:rPr>
      </w:pPr>
      <w:r w:rsidRPr="00600855">
        <w:rPr>
          <w:rFonts w:ascii="Calibri" w:hAnsi="Calibri" w:cs="Calibri"/>
          <w:b/>
          <w:bCs/>
          <w:u w:val="single"/>
        </w:rPr>
        <w:t xml:space="preserve">Programul </w:t>
      </w:r>
      <w:r w:rsidR="002B2A03" w:rsidRPr="00600855">
        <w:rPr>
          <w:rFonts w:ascii="Calibri" w:hAnsi="Calibri" w:cs="Calibri"/>
          <w:b/>
          <w:bCs/>
          <w:u w:val="single"/>
        </w:rPr>
        <w:t xml:space="preserve">este  implementat în parteneriat cu </w:t>
      </w:r>
      <w:r w:rsidR="00163520" w:rsidRPr="00600855">
        <w:rPr>
          <w:rFonts w:ascii="Calibri" w:hAnsi="Calibri" w:cs="Calibri"/>
          <w:b/>
          <w:bCs/>
          <w:u w:val="single"/>
        </w:rPr>
        <w:t>Alianța</w:t>
      </w:r>
      <w:r w:rsidR="00600855" w:rsidRPr="00600855">
        <w:rPr>
          <w:rFonts w:ascii="Calibri" w:hAnsi="Calibri" w:cs="Calibri"/>
          <w:b/>
          <w:bCs/>
          <w:u w:val="single"/>
        </w:rPr>
        <w:t xml:space="preserve"> pentru </w:t>
      </w:r>
      <w:r w:rsidR="00163520" w:rsidRPr="00600855">
        <w:rPr>
          <w:rFonts w:ascii="Calibri" w:hAnsi="Calibri" w:cs="Calibri"/>
          <w:b/>
          <w:bCs/>
          <w:u w:val="single"/>
        </w:rPr>
        <w:t>Eficiență</w:t>
      </w:r>
      <w:r w:rsidR="00600855" w:rsidRPr="00600855">
        <w:rPr>
          <w:rFonts w:ascii="Calibri" w:hAnsi="Calibri" w:cs="Calibri"/>
          <w:b/>
          <w:bCs/>
          <w:u w:val="single"/>
        </w:rPr>
        <w:t xml:space="preserve"> Energetică </w:t>
      </w:r>
      <w:r w:rsidR="00163520" w:rsidRPr="00600855">
        <w:rPr>
          <w:rFonts w:ascii="Calibri" w:hAnsi="Calibri" w:cs="Calibri"/>
          <w:b/>
          <w:bCs/>
          <w:u w:val="single"/>
        </w:rPr>
        <w:t>și</w:t>
      </w:r>
      <w:r w:rsidR="00600855" w:rsidRPr="00600855">
        <w:rPr>
          <w:rFonts w:ascii="Calibri" w:hAnsi="Calibri" w:cs="Calibri"/>
          <w:b/>
          <w:bCs/>
          <w:u w:val="single"/>
        </w:rPr>
        <w:t xml:space="preserve"> Regenerabile (AEER).</w:t>
      </w:r>
    </w:p>
    <w:p w14:paraId="77C70DC6" w14:textId="0537F356" w:rsidR="00304029" w:rsidRPr="0078103C" w:rsidRDefault="00304029">
      <w:pPr>
        <w:spacing w:before="108" w:line="249" w:lineRule="auto"/>
        <w:ind w:left="831" w:right="383" w:hanging="361"/>
        <w:jc w:val="both"/>
        <w:rPr>
          <w:rFonts w:ascii="Arial" w:hAnsi="Arial"/>
          <w:sz w:val="18"/>
        </w:rPr>
      </w:pPr>
    </w:p>
    <w:p w14:paraId="000E3159" w14:textId="77777777" w:rsidR="00304029" w:rsidRPr="000B4C96" w:rsidRDefault="003167AA" w:rsidP="000B4C96">
      <w:pPr>
        <w:ind w:left="115"/>
        <w:jc w:val="both"/>
        <w:rPr>
          <w:rFonts w:ascii="Arial" w:hAnsi="Arial"/>
          <w:b/>
          <w:color w:val="4471C4"/>
          <w:spacing w:val="-2"/>
          <w:sz w:val="24"/>
        </w:rPr>
      </w:pPr>
      <w:bookmarkStart w:id="2" w:name="IV:_Localități_Eligibile:"/>
      <w:bookmarkEnd w:id="2"/>
      <w:r w:rsidRPr="000B4C96">
        <w:rPr>
          <w:rFonts w:ascii="Arial" w:hAnsi="Arial"/>
          <w:b/>
          <w:color w:val="4471C4"/>
          <w:spacing w:val="-2"/>
          <w:sz w:val="24"/>
        </w:rPr>
        <w:t>IV: LOCALITĂȚI ELIGIBILE:</w:t>
      </w:r>
    </w:p>
    <w:p w14:paraId="18D773AA" w14:textId="36E565C1" w:rsidR="00304029" w:rsidRPr="0078103C" w:rsidRDefault="003167AA" w:rsidP="006900AE">
      <w:pPr>
        <w:pStyle w:val="BodyText"/>
        <w:spacing w:before="210"/>
        <w:ind w:left="115" w:right="389"/>
        <w:jc w:val="both"/>
        <w:rPr>
          <w:rFonts w:ascii="Calibri" w:hAnsi="Calibri" w:cs="Calibri"/>
        </w:rPr>
      </w:pPr>
      <w:r w:rsidRPr="0078103C">
        <w:rPr>
          <w:rFonts w:ascii="Calibri" w:hAnsi="Calibri" w:cs="Calibri"/>
        </w:rPr>
        <w:t xml:space="preserve">Solicitările de </w:t>
      </w:r>
      <w:r w:rsidR="003803C9" w:rsidRPr="0078103C">
        <w:rPr>
          <w:rFonts w:ascii="Calibri" w:hAnsi="Calibri" w:cs="Calibri"/>
        </w:rPr>
        <w:t xml:space="preserve">exprimare a interesului pentru suport </w:t>
      </w:r>
      <w:r w:rsidRPr="0078103C">
        <w:rPr>
          <w:rFonts w:ascii="Calibri" w:hAnsi="Calibri" w:cs="Calibri"/>
        </w:rPr>
        <w:t xml:space="preserve"> </w:t>
      </w:r>
      <w:r w:rsidR="00032C0C" w:rsidRPr="0078103C">
        <w:rPr>
          <w:rFonts w:ascii="Calibri" w:hAnsi="Calibri" w:cs="Calibri"/>
        </w:rPr>
        <w:t xml:space="preserve">în elaborarea  și implementarea planurilor </w:t>
      </w:r>
      <w:r w:rsidR="00032C0C" w:rsidRPr="0078103C">
        <w:rPr>
          <w:rFonts w:ascii="Calibri" w:hAnsi="Calibri" w:cs="Calibri"/>
        </w:rPr>
        <w:lastRenderedPageBreak/>
        <w:t xml:space="preserve">sustenabile pentru climă și energie </w:t>
      </w:r>
      <w:r w:rsidRPr="0078103C">
        <w:rPr>
          <w:rFonts w:ascii="Calibri" w:hAnsi="Calibri" w:cs="Calibri"/>
        </w:rPr>
        <w:t xml:space="preserve">pot fi înaintate din partea autorităților publice locale </w:t>
      </w:r>
      <w:r w:rsidR="00211C23" w:rsidRPr="0078103C">
        <w:rPr>
          <w:rFonts w:ascii="Calibri" w:hAnsi="Calibri" w:cs="Calibri"/>
        </w:rPr>
        <w:t>de pe între</w:t>
      </w:r>
      <w:r w:rsidR="00C841BF" w:rsidRPr="0078103C">
        <w:rPr>
          <w:rFonts w:ascii="Calibri" w:hAnsi="Calibri" w:cs="Calibri"/>
        </w:rPr>
        <w:t>g</w:t>
      </w:r>
      <w:r w:rsidR="00211C23" w:rsidRPr="0078103C">
        <w:rPr>
          <w:rFonts w:ascii="Calibri" w:hAnsi="Calibri" w:cs="Calibri"/>
        </w:rPr>
        <w:t xml:space="preserve"> teritoriul Republicii Moldova, inclusiv </w:t>
      </w:r>
      <w:r w:rsidR="003A0EC5" w:rsidRPr="0078103C">
        <w:rPr>
          <w:rFonts w:ascii="Calibri" w:hAnsi="Calibri" w:cs="Calibri"/>
        </w:rPr>
        <w:t xml:space="preserve">de comunități </w:t>
      </w:r>
      <w:r w:rsidR="00F73C9F" w:rsidRPr="0078103C">
        <w:rPr>
          <w:rFonts w:ascii="Calibri" w:hAnsi="Calibri" w:cs="Calibri"/>
        </w:rPr>
        <w:t>de pe malul stâng al râului Nistru</w:t>
      </w:r>
      <w:r w:rsidR="00211C23" w:rsidRPr="0078103C">
        <w:rPr>
          <w:rFonts w:ascii="Calibri" w:hAnsi="Calibri" w:cs="Calibri"/>
        </w:rPr>
        <w:t>.</w:t>
      </w:r>
    </w:p>
    <w:p w14:paraId="45C65FB9" w14:textId="69D984F3" w:rsidR="00483658" w:rsidRPr="00483658" w:rsidRDefault="00483658" w:rsidP="00483658">
      <w:pPr>
        <w:pStyle w:val="BodyText"/>
        <w:spacing w:before="210"/>
        <w:ind w:left="115" w:right="389"/>
        <w:rPr>
          <w:rFonts w:ascii="Calibri" w:hAnsi="Calibri" w:cs="Calibri"/>
        </w:rPr>
      </w:pPr>
      <w:r w:rsidRPr="00483658">
        <w:rPr>
          <w:rFonts w:ascii="Calibri" w:hAnsi="Calibri" w:cs="Calibri"/>
        </w:rPr>
        <w:t xml:space="preserve">Competiția </w:t>
      </w:r>
      <w:r w:rsidRPr="0078103C">
        <w:rPr>
          <w:rFonts w:ascii="Calibri" w:hAnsi="Calibri" w:cs="Calibri"/>
        </w:rPr>
        <w:t>vizează</w:t>
      </w:r>
      <w:r w:rsidRPr="00483658">
        <w:rPr>
          <w:rFonts w:ascii="Calibri" w:hAnsi="Calibri" w:cs="Calibri"/>
        </w:rPr>
        <w:t xml:space="preserve"> trei grupuri distincte de comunități:</w:t>
      </w:r>
    </w:p>
    <w:p w14:paraId="66531BAA" w14:textId="76FF805A" w:rsidR="00483658" w:rsidRPr="00483658" w:rsidRDefault="00483658" w:rsidP="00483658">
      <w:pPr>
        <w:pStyle w:val="BodyText"/>
        <w:numPr>
          <w:ilvl w:val="0"/>
          <w:numId w:val="13"/>
        </w:numPr>
        <w:spacing w:before="210"/>
        <w:ind w:right="389"/>
        <w:rPr>
          <w:rFonts w:ascii="Calibri" w:hAnsi="Calibri" w:cs="Calibri"/>
        </w:rPr>
      </w:pPr>
      <w:r w:rsidRPr="00483658">
        <w:rPr>
          <w:rFonts w:ascii="Calibri" w:hAnsi="Calibri" w:cs="Calibri"/>
        </w:rPr>
        <w:t xml:space="preserve">Comunități care și-au creat deja Planuri de Acțiune pentru Energie Durabila </w:t>
      </w:r>
      <w:r w:rsidRPr="0078103C">
        <w:rPr>
          <w:rFonts w:ascii="Calibri" w:hAnsi="Calibri" w:cs="Calibri"/>
        </w:rPr>
        <w:t>și</w:t>
      </w:r>
      <w:r w:rsidRPr="00483658">
        <w:rPr>
          <w:rFonts w:ascii="Calibri" w:hAnsi="Calibri" w:cs="Calibri"/>
        </w:rPr>
        <w:t xml:space="preserve"> Climă (PAEDC), dar necesită actualizări pentru a încorpora noul context cu elemente de energie durabilă, climă, sărăcia energetică, aspecte sau de gen.</w:t>
      </w:r>
    </w:p>
    <w:p w14:paraId="1D593256" w14:textId="77777777" w:rsidR="00483658" w:rsidRPr="00483658" w:rsidRDefault="00483658" w:rsidP="00483658">
      <w:pPr>
        <w:pStyle w:val="BodyText"/>
        <w:numPr>
          <w:ilvl w:val="0"/>
          <w:numId w:val="13"/>
        </w:numPr>
        <w:spacing w:before="210"/>
        <w:ind w:right="389"/>
        <w:rPr>
          <w:rFonts w:ascii="Calibri" w:hAnsi="Calibri" w:cs="Calibri"/>
        </w:rPr>
      </w:pPr>
      <w:r w:rsidRPr="00483658">
        <w:rPr>
          <w:rFonts w:ascii="Calibri" w:hAnsi="Calibri" w:cs="Calibri"/>
        </w:rPr>
        <w:t>Comunități care au elaborat Planuri de Acțiune pentru Energie Durabila (PAED) până în 2020 , dar necesită actualizări pentru a încorpora noul context cu elemente de energie durabilă, climă, sărăcia energetică, aspecte sau de gen.</w:t>
      </w:r>
    </w:p>
    <w:p w14:paraId="01ECBE19" w14:textId="678DD107" w:rsidR="00483658" w:rsidRPr="00483658" w:rsidRDefault="00483658" w:rsidP="00483658">
      <w:pPr>
        <w:pStyle w:val="BodyText"/>
        <w:numPr>
          <w:ilvl w:val="0"/>
          <w:numId w:val="13"/>
        </w:numPr>
        <w:spacing w:before="210"/>
        <w:ind w:right="389"/>
        <w:rPr>
          <w:rFonts w:ascii="Calibri" w:hAnsi="Calibri" w:cs="Calibri"/>
        </w:rPr>
      </w:pPr>
      <w:r w:rsidRPr="00483658">
        <w:rPr>
          <w:rFonts w:ascii="Calibri" w:hAnsi="Calibri" w:cs="Calibri"/>
        </w:rPr>
        <w:t>Comunități  - care în prezent nu au PAEDC-uri, dar sunt interesate să inițieze procesul de dezvoltare</w:t>
      </w:r>
      <w:r w:rsidR="00B53274">
        <w:rPr>
          <w:rFonts w:ascii="Calibri" w:hAnsi="Calibri" w:cs="Calibri"/>
        </w:rPr>
        <w:t xml:space="preserve"> </w:t>
      </w:r>
      <w:r w:rsidR="00AE5B6A">
        <w:rPr>
          <w:rFonts w:ascii="Calibri" w:hAnsi="Calibri" w:cs="Calibri"/>
        </w:rPr>
        <w:t>a acestor planuri</w:t>
      </w:r>
      <w:r w:rsidRPr="00483658">
        <w:rPr>
          <w:rFonts w:ascii="Calibri" w:hAnsi="Calibri" w:cs="Calibri"/>
        </w:rPr>
        <w:t>.</w:t>
      </w:r>
    </w:p>
    <w:p w14:paraId="19C4E12E" w14:textId="22D130D4" w:rsidR="00874043" w:rsidRPr="0078103C" w:rsidRDefault="00194A0B" w:rsidP="00194A0B">
      <w:pPr>
        <w:tabs>
          <w:tab w:val="left" w:pos="835"/>
        </w:tabs>
        <w:spacing w:before="2"/>
        <w:rPr>
          <w:rFonts w:ascii="Symbol" w:hAnsi="Symbol"/>
          <w:b/>
          <w:bCs/>
        </w:rPr>
      </w:pPr>
      <w:r w:rsidRPr="0078103C">
        <w:rPr>
          <w:rFonts w:ascii="Calibri" w:eastAsia="Calibri" w:hAnsi="Calibri" w:cs="Calibri"/>
          <w:b/>
          <w:bCs/>
          <w:i/>
          <w:iCs/>
          <w:color w:val="000000" w:themeColor="text1"/>
        </w:rPr>
        <w:t>Notă:</w:t>
      </w:r>
      <w:r w:rsidRPr="0078103C">
        <w:rPr>
          <w:rFonts w:ascii="Calibri" w:eastAsia="Calibri" w:hAnsi="Calibri" w:cs="Calibri"/>
          <w:color w:val="000000" w:themeColor="text1"/>
        </w:rPr>
        <w:t xml:space="preserve"> </w:t>
      </w:r>
      <w:r w:rsidRPr="0078103C">
        <w:rPr>
          <w:rFonts w:ascii="Calibri" w:eastAsia="Calibri" w:hAnsi="Calibri" w:cs="Calibri"/>
          <w:i/>
          <w:iCs/>
          <w:color w:val="000000" w:themeColor="text1"/>
        </w:rPr>
        <w:t>In 2025, va fi organizat un nou concurs pentru selectarea a 5 unități teritoriale amalgamate care să beneficieze de suport în elaborarea Planurilor Sustenabile de Climă și Energie sensibile la gen și asistență tehnică și financiară în implementarea acestora.</w:t>
      </w:r>
    </w:p>
    <w:p w14:paraId="019AE8BD" w14:textId="77777777" w:rsidR="003549BB" w:rsidRPr="0078103C" w:rsidRDefault="003549BB" w:rsidP="003549BB">
      <w:pPr>
        <w:pStyle w:val="ListParagraph"/>
        <w:tabs>
          <w:tab w:val="left" w:pos="835"/>
        </w:tabs>
        <w:spacing w:before="2"/>
        <w:ind w:firstLine="0"/>
        <w:rPr>
          <w:rFonts w:ascii="Symbol" w:hAnsi="Symbol"/>
          <w:b/>
          <w:bCs/>
        </w:rPr>
      </w:pPr>
    </w:p>
    <w:p w14:paraId="5D7EF43D" w14:textId="780BF74E" w:rsidR="00304029" w:rsidRPr="0078103C" w:rsidRDefault="003167AA">
      <w:pPr>
        <w:spacing w:before="119"/>
        <w:ind w:left="115"/>
        <w:jc w:val="both"/>
        <w:rPr>
          <w:rFonts w:ascii="Arial" w:hAnsi="Arial"/>
          <w:b/>
          <w:sz w:val="24"/>
        </w:rPr>
      </w:pPr>
      <w:r w:rsidRPr="0078103C">
        <w:rPr>
          <w:rFonts w:ascii="Arial" w:hAnsi="Arial"/>
          <w:b/>
          <w:smallCaps/>
          <w:color w:val="4471C4"/>
          <w:spacing w:val="-4"/>
          <w:sz w:val="24"/>
        </w:rPr>
        <w:t>V:</w:t>
      </w:r>
      <w:r w:rsidRPr="0078103C">
        <w:rPr>
          <w:rFonts w:ascii="Arial" w:hAnsi="Arial"/>
          <w:b/>
          <w:smallCaps/>
          <w:color w:val="4471C4"/>
          <w:spacing w:val="-9"/>
          <w:sz w:val="24"/>
        </w:rPr>
        <w:t xml:space="preserve"> </w:t>
      </w:r>
      <w:r w:rsidR="005918CF" w:rsidRPr="0078103C">
        <w:rPr>
          <w:rFonts w:ascii="Arial" w:hAnsi="Arial"/>
          <w:b/>
          <w:smallCaps/>
          <w:color w:val="4471C4"/>
          <w:spacing w:val="-4"/>
          <w:sz w:val="24"/>
        </w:rPr>
        <w:t>Suportul oferit</w:t>
      </w:r>
      <w:r w:rsidRPr="0078103C">
        <w:rPr>
          <w:rFonts w:ascii="Arial" w:hAnsi="Arial"/>
          <w:b/>
          <w:smallCaps/>
          <w:color w:val="4471C4"/>
          <w:spacing w:val="-4"/>
          <w:sz w:val="24"/>
        </w:rPr>
        <w:t>:</w:t>
      </w:r>
    </w:p>
    <w:p w14:paraId="6A6CB21B" w14:textId="538F7062" w:rsidR="00304029" w:rsidRPr="0078103C" w:rsidRDefault="00304029">
      <w:pPr>
        <w:pStyle w:val="BodyText"/>
        <w:spacing w:before="176"/>
        <w:rPr>
          <w:rFonts w:ascii="Arial"/>
          <w:b/>
          <w:sz w:val="19"/>
        </w:rPr>
      </w:pPr>
    </w:p>
    <w:p w14:paraId="7F4424CD" w14:textId="341109C6" w:rsidR="001C3B40" w:rsidRPr="0078103C" w:rsidRDefault="00F52310" w:rsidP="00F52310">
      <w:pPr>
        <w:jc w:val="both"/>
        <w:rPr>
          <w:rFonts w:ascii="Calibri" w:hAnsi="Calibri" w:cs="Calibri"/>
        </w:rPr>
      </w:pPr>
      <w:r w:rsidRPr="0078103C">
        <w:rPr>
          <w:rFonts w:ascii="Calibri" w:hAnsi="Calibri" w:cs="Calibri"/>
        </w:rPr>
        <w:t xml:space="preserve">In perioada 2025-2026, cele 20 de localități selectate vor fi susținute în elaborarea/actualizarea </w:t>
      </w:r>
      <w:r w:rsidR="00C31B84">
        <w:rPr>
          <w:rFonts w:ascii="Calibri" w:hAnsi="Calibri" w:cs="Calibri"/>
        </w:rPr>
        <w:t>p</w:t>
      </w:r>
      <w:r w:rsidR="00CF0A79" w:rsidRPr="0078103C">
        <w:rPr>
          <w:rFonts w:ascii="Calibri" w:hAnsi="Calibri" w:cs="Calibri"/>
        </w:rPr>
        <w:t>lanuri</w:t>
      </w:r>
      <w:r w:rsidR="00C31B84">
        <w:rPr>
          <w:rFonts w:ascii="Calibri" w:hAnsi="Calibri" w:cs="Calibri"/>
        </w:rPr>
        <w:t>lor</w:t>
      </w:r>
      <w:r w:rsidR="00CF0A79" w:rsidRPr="0078103C">
        <w:rPr>
          <w:rFonts w:ascii="Calibri" w:hAnsi="Calibri" w:cs="Calibri"/>
        </w:rPr>
        <w:t xml:space="preserve"> de Acțiune pentru Energie Durabila și Climă </w:t>
      </w:r>
      <w:r w:rsidRPr="0078103C">
        <w:rPr>
          <w:rFonts w:ascii="Calibri" w:hAnsi="Calibri" w:cs="Calibri"/>
        </w:rPr>
        <w:t xml:space="preserve">și ulterior vor putea beneficia de 3 tipuri de </w:t>
      </w:r>
      <w:r w:rsidR="003605F5">
        <w:rPr>
          <w:rFonts w:ascii="Calibri" w:hAnsi="Calibri" w:cs="Calibri"/>
        </w:rPr>
        <w:t>asistenț</w:t>
      </w:r>
      <w:r w:rsidR="00A54B5B">
        <w:rPr>
          <w:rFonts w:ascii="Calibri" w:hAnsi="Calibri" w:cs="Calibri"/>
        </w:rPr>
        <w:t>ă</w:t>
      </w:r>
      <w:r w:rsidRPr="0078103C">
        <w:rPr>
          <w:rFonts w:ascii="Calibri" w:hAnsi="Calibri" w:cs="Calibri"/>
        </w:rPr>
        <w:t xml:space="preserve">: </w:t>
      </w:r>
    </w:p>
    <w:p w14:paraId="0C9B2F8C" w14:textId="77777777" w:rsidR="001C3B40" w:rsidRPr="0078103C" w:rsidRDefault="001C3B40" w:rsidP="00F52310">
      <w:pPr>
        <w:jc w:val="both"/>
        <w:rPr>
          <w:rFonts w:ascii="Calibri" w:hAnsi="Calibri" w:cs="Calibri"/>
        </w:rPr>
      </w:pPr>
    </w:p>
    <w:p w14:paraId="7313CE26" w14:textId="258A6A2A" w:rsidR="001C3B40" w:rsidRPr="0078103C" w:rsidRDefault="00F52310" w:rsidP="001C3B40">
      <w:pPr>
        <w:pStyle w:val="ListParagraph"/>
        <w:numPr>
          <w:ilvl w:val="0"/>
          <w:numId w:val="14"/>
        </w:numPr>
        <w:jc w:val="both"/>
        <w:rPr>
          <w:rFonts w:ascii="Calibri" w:hAnsi="Calibri" w:cs="Calibri"/>
        </w:rPr>
      </w:pPr>
      <w:r w:rsidRPr="0078103C">
        <w:rPr>
          <w:rFonts w:ascii="Calibri" w:hAnsi="Calibri" w:cs="Calibri"/>
        </w:rPr>
        <w:t xml:space="preserve">pentru </w:t>
      </w:r>
      <w:r w:rsidRPr="0078103C">
        <w:rPr>
          <w:rFonts w:ascii="Calibri" w:hAnsi="Calibri" w:cs="Calibri"/>
          <w:b/>
          <w:bCs/>
        </w:rPr>
        <w:t>comunități</w:t>
      </w:r>
      <w:r w:rsidRPr="0078103C">
        <w:rPr>
          <w:rFonts w:ascii="Calibri" w:hAnsi="Calibri" w:cs="Calibri"/>
        </w:rPr>
        <w:t xml:space="preserve"> – </w:t>
      </w:r>
      <w:r w:rsidR="00D243AE">
        <w:rPr>
          <w:rFonts w:ascii="Calibri" w:hAnsi="Calibri" w:cs="Calibri"/>
        </w:rPr>
        <w:t>servi</w:t>
      </w:r>
      <w:r w:rsidR="00760FD3">
        <w:rPr>
          <w:rFonts w:ascii="Calibri" w:hAnsi="Calibri" w:cs="Calibri"/>
        </w:rPr>
        <w:t xml:space="preserve">icii și bunuri </w:t>
      </w:r>
      <w:r w:rsidRPr="0078103C">
        <w:rPr>
          <w:rFonts w:ascii="Calibri" w:hAnsi="Calibri" w:cs="Calibri"/>
        </w:rPr>
        <w:t xml:space="preserve">cu valoarea de până la </w:t>
      </w:r>
      <w:r w:rsidRPr="0078103C">
        <w:rPr>
          <w:rFonts w:ascii="Calibri" w:hAnsi="Calibri" w:cs="Calibri"/>
          <w:b/>
          <w:bCs/>
        </w:rPr>
        <w:t>40.000 dolari SUA,</w:t>
      </w:r>
      <w:r w:rsidRPr="0078103C">
        <w:rPr>
          <w:rFonts w:ascii="Calibri" w:hAnsi="Calibri" w:cs="Calibri"/>
        </w:rPr>
        <w:t xml:space="preserve"> co-finanțare 10 %; </w:t>
      </w:r>
    </w:p>
    <w:p w14:paraId="37067D67" w14:textId="36D5BAD4" w:rsidR="001C3B40" w:rsidRPr="0078103C" w:rsidRDefault="00F52310" w:rsidP="001C3B40">
      <w:pPr>
        <w:pStyle w:val="ListParagraph"/>
        <w:numPr>
          <w:ilvl w:val="0"/>
          <w:numId w:val="14"/>
        </w:numPr>
        <w:jc w:val="both"/>
        <w:rPr>
          <w:rFonts w:ascii="Calibri" w:hAnsi="Calibri" w:cs="Calibri"/>
        </w:rPr>
      </w:pPr>
      <w:r w:rsidRPr="0078103C">
        <w:rPr>
          <w:rFonts w:ascii="Calibri" w:hAnsi="Calibri" w:cs="Calibri"/>
        </w:rPr>
        <w:t xml:space="preserve">pentru </w:t>
      </w:r>
      <w:r w:rsidRPr="0078103C">
        <w:rPr>
          <w:rFonts w:ascii="Calibri" w:hAnsi="Calibri" w:cs="Calibri"/>
          <w:b/>
          <w:bCs/>
        </w:rPr>
        <w:t>femei agri-producătoare</w:t>
      </w:r>
      <w:r w:rsidRPr="0078103C">
        <w:rPr>
          <w:rFonts w:ascii="Calibri" w:hAnsi="Calibri" w:cs="Calibri"/>
        </w:rPr>
        <w:t xml:space="preserve">  - </w:t>
      </w:r>
      <w:r w:rsidR="00760FD3">
        <w:rPr>
          <w:rFonts w:ascii="Calibri" w:hAnsi="Calibri" w:cs="Calibri"/>
        </w:rPr>
        <w:t>servicii și bunuri</w:t>
      </w:r>
      <w:r w:rsidRPr="0078103C">
        <w:rPr>
          <w:rFonts w:ascii="Calibri" w:hAnsi="Calibri" w:cs="Calibri"/>
        </w:rPr>
        <w:t xml:space="preserve"> cu valoarea de până la </w:t>
      </w:r>
      <w:r w:rsidRPr="0078103C">
        <w:rPr>
          <w:rFonts w:ascii="Calibri" w:hAnsi="Calibri" w:cs="Calibri"/>
          <w:b/>
          <w:bCs/>
        </w:rPr>
        <w:t>20.000</w:t>
      </w:r>
      <w:r w:rsidR="001C3B40" w:rsidRPr="0078103C">
        <w:rPr>
          <w:rFonts w:ascii="Calibri" w:hAnsi="Calibri" w:cs="Calibri"/>
          <w:b/>
          <w:bCs/>
        </w:rPr>
        <w:t xml:space="preserve"> dolari SUA</w:t>
      </w:r>
      <w:r w:rsidRPr="0078103C">
        <w:rPr>
          <w:rFonts w:ascii="Calibri" w:hAnsi="Calibri" w:cs="Calibri"/>
          <w:b/>
          <w:bCs/>
        </w:rPr>
        <w:t>,</w:t>
      </w:r>
      <w:r w:rsidRPr="0078103C">
        <w:rPr>
          <w:rFonts w:ascii="Calibri" w:hAnsi="Calibri" w:cs="Calibri"/>
        </w:rPr>
        <w:t xml:space="preserve"> co-finanțare – 10 %, </w:t>
      </w:r>
    </w:p>
    <w:p w14:paraId="3CD26817" w14:textId="6A3D36F9" w:rsidR="00F52310" w:rsidRPr="0078103C" w:rsidRDefault="00F52310" w:rsidP="001C3B40">
      <w:pPr>
        <w:pStyle w:val="ListParagraph"/>
        <w:numPr>
          <w:ilvl w:val="0"/>
          <w:numId w:val="14"/>
        </w:numPr>
        <w:jc w:val="both"/>
        <w:rPr>
          <w:rFonts w:ascii="Calibri" w:hAnsi="Calibri" w:cs="Calibri"/>
        </w:rPr>
      </w:pPr>
      <w:r w:rsidRPr="0078103C">
        <w:rPr>
          <w:rFonts w:ascii="Calibri" w:hAnsi="Calibri" w:cs="Calibri"/>
        </w:rPr>
        <w:t xml:space="preserve">pentru </w:t>
      </w:r>
      <w:r w:rsidRPr="0078103C">
        <w:rPr>
          <w:rFonts w:ascii="Calibri" w:hAnsi="Calibri" w:cs="Calibri"/>
          <w:b/>
          <w:bCs/>
        </w:rPr>
        <w:t>femei cu activitate economică la nivel de gospodărie</w:t>
      </w:r>
      <w:r w:rsidRPr="0078103C">
        <w:rPr>
          <w:rFonts w:ascii="Calibri" w:hAnsi="Calibri" w:cs="Calibri"/>
        </w:rPr>
        <w:t xml:space="preserve">, </w:t>
      </w:r>
      <w:r w:rsidR="00ED3D31">
        <w:rPr>
          <w:rFonts w:ascii="Calibri" w:hAnsi="Calibri" w:cs="Calibri"/>
        </w:rPr>
        <w:t>servicii și bunuri</w:t>
      </w:r>
      <w:r w:rsidRPr="0078103C">
        <w:rPr>
          <w:rFonts w:ascii="Calibri" w:hAnsi="Calibri" w:cs="Calibri"/>
        </w:rPr>
        <w:t xml:space="preserve"> cu valoarea de până la </w:t>
      </w:r>
      <w:r w:rsidRPr="0078103C">
        <w:rPr>
          <w:rFonts w:ascii="Calibri" w:hAnsi="Calibri" w:cs="Calibri"/>
          <w:b/>
          <w:bCs/>
        </w:rPr>
        <w:t>6.000 USD</w:t>
      </w:r>
      <w:r w:rsidRPr="0078103C">
        <w:rPr>
          <w:rFonts w:ascii="Calibri" w:hAnsi="Calibri" w:cs="Calibri"/>
        </w:rPr>
        <w:t xml:space="preserve">, co-finanțare 5% . </w:t>
      </w:r>
    </w:p>
    <w:p w14:paraId="0CC18E31" w14:textId="77777777" w:rsidR="00304029" w:rsidRPr="000B4C96" w:rsidRDefault="00304029">
      <w:pPr>
        <w:pStyle w:val="BodyText"/>
        <w:spacing w:before="111"/>
      </w:pPr>
    </w:p>
    <w:p w14:paraId="7878A638" w14:textId="7644A2EA" w:rsidR="00304029" w:rsidRPr="000B4C96" w:rsidRDefault="003167AA">
      <w:pPr>
        <w:spacing w:before="1"/>
        <w:ind w:left="115"/>
        <w:jc w:val="both"/>
        <w:rPr>
          <w:rFonts w:ascii="Arial" w:hAnsi="Arial"/>
          <w:b/>
          <w:sz w:val="24"/>
          <w:szCs w:val="24"/>
        </w:rPr>
      </w:pPr>
      <w:bookmarkStart w:id="3" w:name="VIII:_Termeni_și_Modul_de_Aplicare:"/>
      <w:bookmarkEnd w:id="3"/>
      <w:r w:rsidRPr="000B4C96">
        <w:rPr>
          <w:rFonts w:ascii="Arial" w:hAnsi="Arial"/>
          <w:b/>
          <w:color w:val="4471C4"/>
          <w:sz w:val="24"/>
          <w:szCs w:val="24"/>
        </w:rPr>
        <w:t>VI:</w:t>
      </w:r>
      <w:r w:rsidRPr="000B4C96">
        <w:rPr>
          <w:rFonts w:ascii="Arial" w:hAnsi="Arial"/>
          <w:b/>
          <w:color w:val="4471C4"/>
          <w:spacing w:val="-17"/>
          <w:sz w:val="24"/>
          <w:szCs w:val="24"/>
        </w:rPr>
        <w:t xml:space="preserve"> </w:t>
      </w:r>
      <w:r w:rsidRPr="000B4C96">
        <w:rPr>
          <w:rFonts w:ascii="Arial" w:hAnsi="Arial"/>
          <w:b/>
          <w:color w:val="4471C4"/>
          <w:sz w:val="24"/>
          <w:szCs w:val="24"/>
        </w:rPr>
        <w:t>TERMENI</w:t>
      </w:r>
      <w:r w:rsidRPr="000B4C96">
        <w:rPr>
          <w:rFonts w:ascii="Arial" w:hAnsi="Arial"/>
          <w:b/>
          <w:color w:val="4471C4"/>
          <w:spacing w:val="-13"/>
          <w:sz w:val="24"/>
          <w:szCs w:val="24"/>
        </w:rPr>
        <w:t xml:space="preserve"> </w:t>
      </w:r>
      <w:r w:rsidRPr="000B4C96">
        <w:rPr>
          <w:rFonts w:ascii="Arial" w:hAnsi="Arial"/>
          <w:b/>
          <w:color w:val="4471C4"/>
          <w:sz w:val="24"/>
          <w:szCs w:val="24"/>
        </w:rPr>
        <w:t>ȘI</w:t>
      </w:r>
      <w:r w:rsidRPr="000B4C96">
        <w:rPr>
          <w:rFonts w:ascii="Arial" w:hAnsi="Arial"/>
          <w:b/>
          <w:color w:val="4471C4"/>
          <w:spacing w:val="-6"/>
          <w:sz w:val="24"/>
          <w:szCs w:val="24"/>
        </w:rPr>
        <w:t xml:space="preserve"> </w:t>
      </w:r>
      <w:r w:rsidRPr="000B4C96">
        <w:rPr>
          <w:rFonts w:ascii="Arial" w:hAnsi="Arial"/>
          <w:b/>
          <w:color w:val="4471C4"/>
          <w:sz w:val="24"/>
          <w:szCs w:val="24"/>
        </w:rPr>
        <w:t>MODUL</w:t>
      </w:r>
      <w:r w:rsidRPr="000B4C96">
        <w:rPr>
          <w:rFonts w:ascii="Arial" w:hAnsi="Arial"/>
          <w:b/>
          <w:color w:val="4471C4"/>
          <w:spacing w:val="-9"/>
          <w:sz w:val="24"/>
          <w:szCs w:val="24"/>
        </w:rPr>
        <w:t xml:space="preserve"> </w:t>
      </w:r>
      <w:r w:rsidRPr="000B4C96">
        <w:rPr>
          <w:rFonts w:ascii="Arial" w:hAnsi="Arial"/>
          <w:b/>
          <w:color w:val="4471C4"/>
          <w:sz w:val="24"/>
          <w:szCs w:val="24"/>
        </w:rPr>
        <w:t>DE</w:t>
      </w:r>
      <w:r w:rsidRPr="000B4C96">
        <w:rPr>
          <w:rFonts w:ascii="Arial" w:hAnsi="Arial"/>
          <w:b/>
          <w:color w:val="4471C4"/>
          <w:spacing w:val="-10"/>
          <w:sz w:val="24"/>
          <w:szCs w:val="24"/>
        </w:rPr>
        <w:t xml:space="preserve"> </w:t>
      </w:r>
      <w:r w:rsidRPr="000B4C96">
        <w:rPr>
          <w:rFonts w:ascii="Arial" w:hAnsi="Arial"/>
          <w:b/>
          <w:color w:val="4471C4"/>
          <w:spacing w:val="-2"/>
          <w:sz w:val="24"/>
          <w:szCs w:val="24"/>
        </w:rPr>
        <w:t>APLICARE:</w:t>
      </w:r>
    </w:p>
    <w:p w14:paraId="478DA9EE" w14:textId="77777777" w:rsidR="00304029" w:rsidRPr="0078103C" w:rsidRDefault="00304029">
      <w:pPr>
        <w:pStyle w:val="BodyText"/>
        <w:spacing w:before="61"/>
        <w:rPr>
          <w:rFonts w:ascii="Arial"/>
          <w:b/>
          <w:sz w:val="19"/>
        </w:rPr>
      </w:pPr>
    </w:p>
    <w:p w14:paraId="20BCE568" w14:textId="5407B78D" w:rsidR="00304029" w:rsidRPr="0078103C" w:rsidRDefault="003167AA" w:rsidP="00D22FF1">
      <w:pPr>
        <w:pStyle w:val="BodyText"/>
        <w:ind w:left="115" w:right="399"/>
        <w:jc w:val="both"/>
        <w:rPr>
          <w:rFonts w:ascii="Calibri" w:hAnsi="Calibri" w:cs="Calibri"/>
        </w:rPr>
      </w:pPr>
      <w:r w:rsidRPr="0078103C">
        <w:rPr>
          <w:rFonts w:ascii="Calibri" w:hAnsi="Calibri" w:cs="Calibri"/>
        </w:rPr>
        <w:t>Documentele de aplicare vor fi completate în limba română sau rusă</w:t>
      </w:r>
      <w:r w:rsidR="00CF0A79" w:rsidRPr="0078103C">
        <w:rPr>
          <w:rFonts w:ascii="Calibri" w:hAnsi="Calibri" w:cs="Calibri"/>
        </w:rPr>
        <w:t xml:space="preserve">  și</w:t>
      </w:r>
      <w:r w:rsidRPr="0078103C">
        <w:rPr>
          <w:rFonts w:ascii="Calibri" w:hAnsi="Calibri" w:cs="Calibri"/>
        </w:rPr>
        <w:t xml:space="preserve"> informațiile solicitate vor fi prezentate conform Formularului model (Anexa #A) și vor fi descrise clar și în corespundere cu solicitările din fiecare secțiune a documentului.</w:t>
      </w:r>
    </w:p>
    <w:p w14:paraId="0BE10260" w14:textId="77777777" w:rsidR="00304029" w:rsidRPr="0078103C" w:rsidRDefault="00304029" w:rsidP="00D22FF1">
      <w:pPr>
        <w:pStyle w:val="BodyText"/>
        <w:spacing w:before="1"/>
        <w:jc w:val="both"/>
        <w:rPr>
          <w:rFonts w:ascii="Calibri" w:hAnsi="Calibri" w:cs="Calibri"/>
        </w:rPr>
      </w:pPr>
    </w:p>
    <w:p w14:paraId="5224E627" w14:textId="75333881" w:rsidR="00304029" w:rsidRPr="0078103C" w:rsidRDefault="001C2307" w:rsidP="00D22FF1">
      <w:pPr>
        <w:pStyle w:val="BodyText"/>
        <w:ind w:left="115" w:right="312"/>
        <w:jc w:val="both"/>
        <w:rPr>
          <w:rFonts w:ascii="Calibri" w:hAnsi="Calibri" w:cs="Calibri"/>
        </w:rPr>
      </w:pPr>
      <w:r w:rsidRPr="007372C0">
        <w:rPr>
          <w:rFonts w:ascii="Calibri" w:hAnsi="Calibri" w:cs="Calibri"/>
          <w:b/>
          <w:bCs/>
        </w:rPr>
        <w:t>Date de contact:</w:t>
      </w:r>
      <w:r w:rsidRPr="57781C3A">
        <w:rPr>
          <w:rFonts w:ascii="Calibri" w:hAnsi="Calibri" w:cs="Calibri"/>
        </w:rPr>
        <w:t xml:space="preserve"> </w:t>
      </w:r>
      <w:r w:rsidR="005C4472" w:rsidRPr="57781C3A">
        <w:rPr>
          <w:rFonts w:ascii="Calibri" w:hAnsi="Calibri" w:cs="Calibri"/>
        </w:rPr>
        <w:t>Andrei Dudnic</w:t>
      </w:r>
      <w:r w:rsidR="003167AA" w:rsidRPr="57781C3A">
        <w:rPr>
          <w:rFonts w:ascii="Calibri" w:hAnsi="Calibri" w:cs="Calibri"/>
        </w:rPr>
        <w:t xml:space="preserve">, </w:t>
      </w:r>
      <w:r w:rsidR="00B73D54" w:rsidRPr="57781C3A">
        <w:rPr>
          <w:rFonts w:ascii="Calibri" w:hAnsi="Calibri" w:cs="Calibri"/>
        </w:rPr>
        <w:t>specialist comunicare, proiectul</w:t>
      </w:r>
      <w:r w:rsidRPr="57781C3A">
        <w:rPr>
          <w:rFonts w:ascii="Calibri" w:hAnsi="Calibri" w:cs="Calibri"/>
        </w:rPr>
        <w:t xml:space="preserve"> </w:t>
      </w:r>
      <w:r w:rsidR="55ECF66C" w:rsidRPr="57781C3A">
        <w:rPr>
          <w:rFonts w:ascii="Calibri" w:hAnsi="Calibri" w:cs="Calibri"/>
        </w:rPr>
        <w:t>„</w:t>
      </w:r>
      <w:r w:rsidRPr="57781C3A">
        <w:rPr>
          <w:rFonts w:ascii="Calibri" w:hAnsi="Calibri" w:cs="Calibri"/>
        </w:rPr>
        <w:t>Comunități reziliente prin abilitarea femeilor”</w:t>
      </w:r>
      <w:r w:rsidR="00B73D54" w:rsidRPr="57781C3A">
        <w:rPr>
          <w:rFonts w:ascii="Calibri" w:hAnsi="Calibri" w:cs="Calibri"/>
        </w:rPr>
        <w:t>, etapa II</w:t>
      </w:r>
      <w:r w:rsidR="00CB04DE">
        <w:rPr>
          <w:rFonts w:ascii="Calibri" w:hAnsi="Calibri" w:cs="Calibri"/>
        </w:rPr>
        <w:t xml:space="preserve">-a </w:t>
      </w:r>
      <w:r w:rsidRPr="57781C3A">
        <w:rPr>
          <w:rFonts w:ascii="Calibri" w:hAnsi="Calibri" w:cs="Calibri"/>
        </w:rPr>
        <w:t xml:space="preserve">– </w:t>
      </w:r>
      <w:r w:rsidR="003167AA" w:rsidRPr="57781C3A">
        <w:rPr>
          <w:rFonts w:ascii="Calibri" w:hAnsi="Calibri" w:cs="Calibri"/>
        </w:rPr>
        <w:t>telefon de contact: 06</w:t>
      </w:r>
      <w:r w:rsidR="005C4472" w:rsidRPr="57781C3A">
        <w:rPr>
          <w:rFonts w:ascii="Calibri" w:hAnsi="Calibri" w:cs="Calibri"/>
        </w:rPr>
        <w:t>0505109</w:t>
      </w:r>
      <w:r w:rsidR="003167AA" w:rsidRPr="57781C3A">
        <w:rPr>
          <w:rFonts w:ascii="Calibri" w:hAnsi="Calibri" w:cs="Calibri"/>
        </w:rPr>
        <w:t>, e-mail:</w:t>
      </w:r>
      <w:r w:rsidR="005C4472" w:rsidRPr="57781C3A">
        <w:rPr>
          <w:rFonts w:ascii="Calibri" w:hAnsi="Calibri" w:cs="Calibri"/>
        </w:rPr>
        <w:t xml:space="preserve"> </w:t>
      </w:r>
      <w:hyperlink r:id="rId12">
        <w:r w:rsidR="005C4472" w:rsidRPr="57781C3A">
          <w:rPr>
            <w:rFonts w:ascii="Calibri" w:hAnsi="Calibri" w:cs="Calibri"/>
          </w:rPr>
          <w:t>andrei.dudnic@undp.org</w:t>
        </w:r>
      </w:hyperlink>
      <w:r w:rsidR="00CB04DE">
        <w:rPr>
          <w:rFonts w:ascii="Calibri" w:hAnsi="Calibri" w:cs="Calibri"/>
        </w:rPr>
        <w:t>.</w:t>
      </w:r>
    </w:p>
    <w:p w14:paraId="6C9E58BB" w14:textId="6C1F403E" w:rsidR="00304029" w:rsidRPr="0078103C" w:rsidRDefault="003167AA" w:rsidP="00D22FF1">
      <w:pPr>
        <w:spacing w:before="274"/>
        <w:ind w:left="115" w:right="155"/>
        <w:jc w:val="both"/>
        <w:rPr>
          <w:rFonts w:ascii="Calibri" w:hAnsi="Calibri" w:cs="Calibri"/>
          <w:b/>
          <w:bCs/>
          <w:sz w:val="24"/>
          <w:szCs w:val="24"/>
        </w:rPr>
      </w:pPr>
      <w:r w:rsidRPr="0078103C">
        <w:rPr>
          <w:rFonts w:ascii="Calibri" w:hAnsi="Calibri" w:cs="Calibri"/>
          <w:b/>
          <w:bCs/>
          <w:sz w:val="24"/>
          <w:szCs w:val="24"/>
        </w:rPr>
        <w:t>Aplicațiile vor fi depuse în perioada 0</w:t>
      </w:r>
      <w:r w:rsidR="00D0734E">
        <w:rPr>
          <w:rFonts w:ascii="Calibri" w:hAnsi="Calibri" w:cs="Calibri"/>
          <w:b/>
          <w:bCs/>
          <w:sz w:val="24"/>
          <w:szCs w:val="24"/>
        </w:rPr>
        <w:t>7</w:t>
      </w:r>
      <w:r w:rsidR="00D22FF1" w:rsidRPr="0078103C">
        <w:rPr>
          <w:rFonts w:ascii="Calibri" w:hAnsi="Calibri" w:cs="Calibri"/>
          <w:b/>
          <w:bCs/>
          <w:sz w:val="24"/>
          <w:szCs w:val="24"/>
        </w:rPr>
        <w:t xml:space="preserve"> </w:t>
      </w:r>
      <w:r w:rsidRPr="0078103C">
        <w:rPr>
          <w:rFonts w:ascii="Calibri" w:hAnsi="Calibri" w:cs="Calibri"/>
          <w:b/>
          <w:bCs/>
          <w:sz w:val="24"/>
          <w:szCs w:val="24"/>
        </w:rPr>
        <w:t>-</w:t>
      </w:r>
      <w:r w:rsidR="00D22FF1" w:rsidRPr="0078103C">
        <w:rPr>
          <w:rFonts w:ascii="Calibri" w:hAnsi="Calibri" w:cs="Calibri"/>
          <w:b/>
          <w:bCs/>
          <w:sz w:val="24"/>
          <w:szCs w:val="24"/>
        </w:rPr>
        <w:t xml:space="preserve"> </w:t>
      </w:r>
      <w:r w:rsidR="00793973" w:rsidRPr="0078103C">
        <w:rPr>
          <w:rFonts w:ascii="Calibri" w:hAnsi="Calibri" w:cs="Calibri"/>
          <w:b/>
          <w:bCs/>
          <w:sz w:val="24"/>
          <w:szCs w:val="24"/>
        </w:rPr>
        <w:t>30</w:t>
      </w:r>
      <w:r w:rsidRPr="0078103C">
        <w:rPr>
          <w:rFonts w:ascii="Calibri" w:hAnsi="Calibri" w:cs="Calibri"/>
          <w:b/>
          <w:bCs/>
          <w:sz w:val="24"/>
          <w:szCs w:val="24"/>
        </w:rPr>
        <w:t xml:space="preserve"> noiembrie 202</w:t>
      </w:r>
      <w:r w:rsidR="00793973" w:rsidRPr="0078103C">
        <w:rPr>
          <w:rFonts w:ascii="Calibri" w:hAnsi="Calibri" w:cs="Calibri"/>
          <w:b/>
          <w:bCs/>
          <w:sz w:val="24"/>
          <w:szCs w:val="24"/>
        </w:rPr>
        <w:t>4</w:t>
      </w:r>
      <w:r w:rsidRPr="0078103C">
        <w:rPr>
          <w:rFonts w:ascii="Calibri" w:hAnsi="Calibri" w:cs="Calibri"/>
          <w:b/>
          <w:bCs/>
          <w:sz w:val="24"/>
          <w:szCs w:val="24"/>
        </w:rPr>
        <w:t xml:space="preserve">, ora 18:00. </w:t>
      </w:r>
    </w:p>
    <w:p w14:paraId="11BEF3B9" w14:textId="77777777" w:rsidR="00304029" w:rsidRPr="0078103C" w:rsidRDefault="00304029" w:rsidP="00D22FF1">
      <w:pPr>
        <w:pStyle w:val="BodyText"/>
        <w:spacing w:before="2"/>
        <w:jc w:val="both"/>
        <w:rPr>
          <w:rFonts w:ascii="Calibri" w:hAnsi="Calibri" w:cs="Calibri"/>
        </w:rPr>
      </w:pPr>
    </w:p>
    <w:p w14:paraId="6598C85C" w14:textId="6877A56D" w:rsidR="00304029" w:rsidRPr="0078103C" w:rsidRDefault="003167AA" w:rsidP="00C554E9">
      <w:pPr>
        <w:pStyle w:val="BodyText"/>
        <w:ind w:left="115" w:right="312"/>
        <w:jc w:val="both"/>
        <w:rPr>
          <w:rFonts w:ascii="Calibri" w:hAnsi="Calibri" w:cs="Calibri"/>
        </w:rPr>
      </w:pPr>
      <w:r w:rsidRPr="0078103C">
        <w:rPr>
          <w:rFonts w:ascii="Calibri" w:hAnsi="Calibri" w:cs="Calibri"/>
        </w:rPr>
        <w:t>Dosarele complete vor fi depuse în format electronic, trimițând un email cu documentația aferentă, la următoarea adresă:</w:t>
      </w:r>
      <w:r w:rsidR="005C4472" w:rsidRPr="0078103C">
        <w:rPr>
          <w:rFonts w:ascii="Calibri" w:hAnsi="Calibri" w:cs="Calibri"/>
        </w:rPr>
        <w:t xml:space="preserve"> </w:t>
      </w:r>
      <w:hyperlink r:id="rId13" w:history="1">
        <w:r w:rsidR="005C4472" w:rsidRPr="0078103C">
          <w:rPr>
            <w:rFonts w:ascii="Calibri" w:hAnsi="Calibri" w:cs="Calibri"/>
          </w:rPr>
          <w:t>andrei.dudnic@undp.org</w:t>
        </w:r>
      </w:hyperlink>
      <w:r w:rsidR="005C4472" w:rsidRPr="0078103C">
        <w:rPr>
          <w:rFonts w:ascii="Calibri" w:hAnsi="Calibri" w:cs="Calibri"/>
        </w:rPr>
        <w:t xml:space="preserve"> </w:t>
      </w:r>
    </w:p>
    <w:p w14:paraId="35DCFE1A" w14:textId="78F03F2D" w:rsidR="00304029" w:rsidRPr="0078103C" w:rsidRDefault="003167AA" w:rsidP="00C554E9">
      <w:pPr>
        <w:pStyle w:val="BodyText"/>
        <w:spacing w:before="273"/>
        <w:ind w:left="115"/>
        <w:jc w:val="both"/>
        <w:rPr>
          <w:rFonts w:ascii="Calibri" w:hAnsi="Calibri" w:cs="Calibri"/>
          <w:i/>
          <w:iCs/>
        </w:rPr>
      </w:pPr>
      <w:r w:rsidRPr="0078103C">
        <w:rPr>
          <w:rFonts w:ascii="Calibri" w:hAnsi="Calibri" w:cs="Calibri"/>
        </w:rPr>
        <w:t>Mesajele de aplicare vor conține în mod obligatori următorul subiect:</w:t>
      </w:r>
      <w:r w:rsidR="008D33D5" w:rsidRPr="0078103C">
        <w:rPr>
          <w:rFonts w:ascii="Calibri" w:hAnsi="Calibri" w:cs="Calibri"/>
        </w:rPr>
        <w:t xml:space="preserve"> </w:t>
      </w:r>
      <w:r w:rsidRPr="0078103C">
        <w:rPr>
          <w:rFonts w:ascii="Calibri" w:hAnsi="Calibri" w:cs="Calibri"/>
          <w:i/>
          <w:iCs/>
        </w:rPr>
        <w:t xml:space="preserve">”Aplicație concurs </w:t>
      </w:r>
      <w:r w:rsidR="00734CF1">
        <w:rPr>
          <w:rFonts w:ascii="Calibri" w:hAnsi="Calibri" w:cs="Calibri"/>
          <w:i/>
          <w:iCs/>
        </w:rPr>
        <w:t>suport comunități</w:t>
      </w:r>
      <w:r w:rsidRPr="0078103C">
        <w:rPr>
          <w:rFonts w:ascii="Calibri" w:hAnsi="Calibri" w:cs="Calibri"/>
          <w:i/>
          <w:iCs/>
        </w:rPr>
        <w:t xml:space="preserve">i&lt;denumirea </w:t>
      </w:r>
      <w:r w:rsidR="008D33D5" w:rsidRPr="0078103C">
        <w:rPr>
          <w:rFonts w:ascii="Calibri" w:hAnsi="Calibri" w:cs="Calibri"/>
          <w:i/>
          <w:iCs/>
        </w:rPr>
        <w:t>comunitate</w:t>
      </w:r>
      <w:r w:rsidRPr="0078103C">
        <w:rPr>
          <w:rFonts w:ascii="Calibri" w:hAnsi="Calibri" w:cs="Calibri"/>
          <w:i/>
          <w:iCs/>
        </w:rPr>
        <w:t>&gt;/&lt;regiunea&gt;”</w:t>
      </w:r>
    </w:p>
    <w:p w14:paraId="5D129B69" w14:textId="77777777" w:rsidR="00304029" w:rsidRPr="0078103C" w:rsidRDefault="003167AA" w:rsidP="00C554E9">
      <w:pPr>
        <w:pStyle w:val="BodyText"/>
        <w:spacing w:before="254"/>
        <w:ind w:left="115"/>
        <w:jc w:val="both"/>
        <w:rPr>
          <w:rFonts w:ascii="Calibri" w:hAnsi="Calibri" w:cs="Calibri"/>
        </w:rPr>
      </w:pPr>
      <w:r w:rsidRPr="0078103C">
        <w:rPr>
          <w:rFonts w:ascii="Calibri" w:hAnsi="Calibri" w:cs="Calibri"/>
        </w:rPr>
        <w:lastRenderedPageBreak/>
        <w:t>Mesajele de aplicare vor conține următoarele documente:</w:t>
      </w:r>
    </w:p>
    <w:p w14:paraId="2DE0F445" w14:textId="77777777" w:rsidR="00304029" w:rsidRPr="0078103C" w:rsidRDefault="003167AA" w:rsidP="00C554E9">
      <w:pPr>
        <w:pStyle w:val="ListParagraph"/>
        <w:numPr>
          <w:ilvl w:val="0"/>
          <w:numId w:val="1"/>
        </w:numPr>
        <w:tabs>
          <w:tab w:val="left" w:pos="1196"/>
        </w:tabs>
        <w:spacing w:before="248" w:line="242" w:lineRule="auto"/>
        <w:ind w:right="380"/>
        <w:jc w:val="both"/>
        <w:rPr>
          <w:rFonts w:ascii="Calibri" w:hAnsi="Calibri" w:cs="Calibri"/>
          <w:sz w:val="24"/>
          <w:szCs w:val="24"/>
        </w:rPr>
      </w:pPr>
      <w:r w:rsidRPr="0078103C">
        <w:rPr>
          <w:rFonts w:ascii="Calibri" w:hAnsi="Calibri" w:cs="Calibri"/>
          <w:sz w:val="24"/>
          <w:szCs w:val="24"/>
        </w:rPr>
        <w:t>Formularul de aplicare completat – Anexa #A (Atenție! în format Word și .PDF semnat de către reprezentantul legal);</w:t>
      </w:r>
    </w:p>
    <w:p w14:paraId="1AFA7DE4" w14:textId="559BA3C5" w:rsidR="00304029" w:rsidRPr="0078103C" w:rsidRDefault="003167AA" w:rsidP="00C554E9">
      <w:pPr>
        <w:pStyle w:val="ListParagraph"/>
        <w:numPr>
          <w:ilvl w:val="0"/>
          <w:numId w:val="1"/>
        </w:numPr>
        <w:tabs>
          <w:tab w:val="left" w:pos="1196"/>
        </w:tabs>
        <w:ind w:right="392"/>
        <w:jc w:val="both"/>
        <w:rPr>
          <w:rFonts w:ascii="Calibri" w:hAnsi="Calibri" w:cs="Calibri"/>
          <w:sz w:val="24"/>
          <w:szCs w:val="24"/>
        </w:rPr>
      </w:pPr>
      <w:r w:rsidRPr="2599E7BB">
        <w:rPr>
          <w:rFonts w:ascii="Calibri" w:hAnsi="Calibri" w:cs="Calibri"/>
          <w:sz w:val="24"/>
          <w:szCs w:val="24"/>
        </w:rPr>
        <w:t xml:space="preserve">Declarația de aplicare și angajament </w:t>
      </w:r>
      <w:r w:rsidR="00710CE6" w:rsidRPr="2599E7BB">
        <w:rPr>
          <w:rFonts w:ascii="Calibri" w:hAnsi="Calibri" w:cs="Calibri"/>
          <w:sz w:val="24"/>
          <w:szCs w:val="24"/>
        </w:rPr>
        <w:t xml:space="preserve">de participare la toate activitățile propuse </w:t>
      </w:r>
      <w:r w:rsidR="000930AC" w:rsidRPr="2599E7BB">
        <w:rPr>
          <w:rFonts w:ascii="Calibri" w:hAnsi="Calibri" w:cs="Calibri"/>
          <w:sz w:val="24"/>
          <w:szCs w:val="24"/>
        </w:rPr>
        <w:t xml:space="preserve">de </w:t>
      </w:r>
      <w:r w:rsidR="00710CE6" w:rsidRPr="2599E7BB">
        <w:rPr>
          <w:rFonts w:ascii="Calibri" w:hAnsi="Calibri" w:cs="Calibri"/>
          <w:sz w:val="24"/>
          <w:szCs w:val="24"/>
        </w:rPr>
        <w:t xml:space="preserve">proiect pentru elaborarea și implementarea planurilor sustenabile de climă și energie și </w:t>
      </w:r>
      <w:r w:rsidRPr="2599E7BB">
        <w:rPr>
          <w:rFonts w:ascii="Calibri" w:hAnsi="Calibri" w:cs="Calibri"/>
          <w:sz w:val="24"/>
          <w:szCs w:val="24"/>
        </w:rPr>
        <w:t>de asigurarea co-finanțării - Anexa #</w:t>
      </w:r>
      <w:r w:rsidR="4F0A7EAF" w:rsidRPr="2599E7BB">
        <w:rPr>
          <w:rFonts w:ascii="Calibri" w:hAnsi="Calibri" w:cs="Calibri"/>
          <w:sz w:val="24"/>
          <w:szCs w:val="24"/>
        </w:rPr>
        <w:t>B</w:t>
      </w:r>
      <w:r w:rsidRPr="2599E7BB">
        <w:rPr>
          <w:rFonts w:ascii="Calibri" w:hAnsi="Calibri" w:cs="Calibri"/>
          <w:sz w:val="24"/>
          <w:szCs w:val="24"/>
        </w:rPr>
        <w:t xml:space="preserve"> (ștampilată și semnată);</w:t>
      </w:r>
    </w:p>
    <w:p w14:paraId="16BC43B6" w14:textId="66BB0705" w:rsidR="00304029" w:rsidRPr="0078103C" w:rsidRDefault="003167AA" w:rsidP="00C554E9">
      <w:pPr>
        <w:pStyle w:val="ListParagraph"/>
        <w:numPr>
          <w:ilvl w:val="0"/>
          <w:numId w:val="1"/>
        </w:numPr>
        <w:tabs>
          <w:tab w:val="left" w:pos="1196"/>
        </w:tabs>
        <w:ind w:right="395"/>
        <w:jc w:val="both"/>
        <w:rPr>
          <w:rFonts w:ascii="Calibri" w:hAnsi="Calibri" w:cs="Calibri"/>
          <w:sz w:val="24"/>
          <w:szCs w:val="24"/>
        </w:rPr>
      </w:pPr>
      <w:r w:rsidRPr="717051D4">
        <w:rPr>
          <w:rFonts w:ascii="Calibri" w:hAnsi="Calibri" w:cs="Calibri"/>
          <w:sz w:val="24"/>
          <w:szCs w:val="24"/>
        </w:rPr>
        <w:t xml:space="preserve">Scrisoare de confirmare a interesului de participare la </w:t>
      </w:r>
      <w:r w:rsidR="00710CE6" w:rsidRPr="717051D4">
        <w:rPr>
          <w:rFonts w:ascii="Calibri" w:hAnsi="Calibri" w:cs="Calibri"/>
          <w:sz w:val="24"/>
          <w:szCs w:val="24"/>
        </w:rPr>
        <w:t>program de suport</w:t>
      </w:r>
      <w:r w:rsidRPr="717051D4">
        <w:rPr>
          <w:rFonts w:ascii="Calibri" w:hAnsi="Calibri" w:cs="Calibri"/>
          <w:sz w:val="24"/>
          <w:szCs w:val="24"/>
        </w:rPr>
        <w:t xml:space="preserve"> din partea </w:t>
      </w:r>
      <w:r w:rsidR="00951E40" w:rsidRPr="717051D4">
        <w:rPr>
          <w:rFonts w:ascii="Calibri" w:hAnsi="Calibri" w:cs="Calibri"/>
          <w:sz w:val="24"/>
          <w:szCs w:val="24"/>
        </w:rPr>
        <w:t xml:space="preserve">APL, sectorul agricol și </w:t>
      </w:r>
      <w:r w:rsidR="00710CE6" w:rsidRPr="717051D4">
        <w:rPr>
          <w:rFonts w:ascii="Calibri" w:hAnsi="Calibri" w:cs="Calibri"/>
          <w:sz w:val="24"/>
          <w:szCs w:val="24"/>
        </w:rPr>
        <w:t>societate civilă/grup</w:t>
      </w:r>
      <w:r w:rsidR="000930AC" w:rsidRPr="717051D4">
        <w:rPr>
          <w:rFonts w:ascii="Calibri" w:hAnsi="Calibri" w:cs="Calibri"/>
          <w:sz w:val="24"/>
          <w:szCs w:val="24"/>
        </w:rPr>
        <w:t xml:space="preserve">uri locale </w:t>
      </w:r>
      <w:r w:rsidR="00710CE6" w:rsidRPr="717051D4">
        <w:rPr>
          <w:rFonts w:ascii="Calibri" w:hAnsi="Calibri" w:cs="Calibri"/>
          <w:sz w:val="24"/>
          <w:szCs w:val="24"/>
        </w:rPr>
        <w:t xml:space="preserve">de </w:t>
      </w:r>
      <w:r w:rsidR="00C554E9" w:rsidRPr="717051D4">
        <w:rPr>
          <w:rFonts w:ascii="Calibri" w:hAnsi="Calibri" w:cs="Calibri"/>
          <w:sz w:val="24"/>
          <w:szCs w:val="24"/>
        </w:rPr>
        <w:t>inițiativă</w:t>
      </w:r>
      <w:r w:rsidRPr="717051D4">
        <w:rPr>
          <w:rFonts w:ascii="Calibri" w:hAnsi="Calibri" w:cs="Calibri"/>
          <w:sz w:val="24"/>
          <w:szCs w:val="24"/>
        </w:rPr>
        <w:t>.</w:t>
      </w:r>
    </w:p>
    <w:p w14:paraId="3C984D30" w14:textId="512CA6C1" w:rsidR="32722074" w:rsidRDefault="32722074" w:rsidP="717051D4">
      <w:pPr>
        <w:pStyle w:val="ListParagraph"/>
        <w:numPr>
          <w:ilvl w:val="0"/>
          <w:numId w:val="1"/>
        </w:numPr>
        <w:tabs>
          <w:tab w:val="left" w:pos="1196"/>
        </w:tabs>
        <w:ind w:right="395"/>
        <w:jc w:val="both"/>
      </w:pPr>
      <w:r w:rsidRPr="717051D4">
        <w:rPr>
          <w:rFonts w:ascii="Calibri" w:hAnsi="Calibri" w:cs="Calibri"/>
          <w:sz w:val="24"/>
          <w:szCs w:val="24"/>
        </w:rPr>
        <w:t xml:space="preserve">Copia scanata a </w:t>
      </w:r>
      <w:r w:rsidRPr="717051D4">
        <w:rPr>
          <w:rFonts w:ascii="Calibri" w:eastAsia="Calibri" w:hAnsi="Calibri" w:cs="Calibri"/>
          <w:lang w:val="ro"/>
        </w:rPr>
        <w:t>Planului de Acțiune pentru Energie Durabila și Climă (PAEDC), după caz</w:t>
      </w:r>
    </w:p>
    <w:p w14:paraId="34954674" w14:textId="178F13B3" w:rsidR="00A11994" w:rsidRPr="005F29D1" w:rsidRDefault="00A11994" w:rsidP="00C554E9">
      <w:pPr>
        <w:pStyle w:val="BodyText"/>
        <w:spacing w:before="271"/>
        <w:ind w:right="393"/>
        <w:jc w:val="both"/>
        <w:rPr>
          <w:rFonts w:ascii="Calibri" w:hAnsi="Calibri" w:cs="Calibri"/>
        </w:rPr>
      </w:pPr>
      <w:r w:rsidRPr="005F29D1">
        <w:rPr>
          <w:rFonts w:ascii="Calibri" w:hAnsi="Calibri" w:cs="Calibri"/>
        </w:rPr>
        <w:t>Cererile trebuie trimise prin e-mail și nu trebuie să depășească 20 MB. Cererile</w:t>
      </w:r>
      <w:r w:rsidR="00536BCB" w:rsidRPr="0078103C">
        <w:rPr>
          <w:rFonts w:ascii="Calibri" w:hAnsi="Calibri" w:cs="Calibri"/>
        </w:rPr>
        <w:t xml:space="preserve"> </w:t>
      </w:r>
      <w:r w:rsidRPr="005F29D1">
        <w:rPr>
          <w:rFonts w:ascii="Calibri" w:hAnsi="Calibri" w:cs="Calibri"/>
        </w:rPr>
        <w:t>mai mari de 20 MB trebuie împărțite în mai multe mesaje, iar subiectul fiecărui mesaj trebuie să indice succesiunea acestora (de exemplu, "partea 1 din 2"). </w:t>
      </w:r>
    </w:p>
    <w:p w14:paraId="5DBC94D9" w14:textId="77777777" w:rsidR="00A11994" w:rsidRPr="005F29D1" w:rsidRDefault="00A11994" w:rsidP="00C554E9">
      <w:pPr>
        <w:pStyle w:val="BodyText"/>
        <w:spacing w:before="271"/>
        <w:ind w:right="393"/>
        <w:jc w:val="both"/>
        <w:rPr>
          <w:rFonts w:ascii="Calibri" w:hAnsi="Calibri" w:cs="Calibri"/>
        </w:rPr>
      </w:pPr>
      <w:r w:rsidRPr="005F29D1">
        <w:rPr>
          <w:rFonts w:ascii="Calibri" w:hAnsi="Calibri" w:cs="Calibri"/>
        </w:rPr>
        <w:t xml:space="preserve">Toate candidaturile vor fi confirmate printr-un răspuns în termen de o zi lucrătoare. În cazul în care nu primiți o confirmare prin e-mail în acest interval de timp, vă rugăm să o contactați pe </w:t>
      </w:r>
      <w:r w:rsidRPr="0078103C">
        <w:rPr>
          <w:rFonts w:ascii="Calibri" w:hAnsi="Calibri" w:cs="Calibri"/>
        </w:rPr>
        <w:t xml:space="preserve">dnul Andrei Dudnic, telefon de contact: 060505109, e-mail: </w:t>
      </w:r>
      <w:hyperlink r:id="rId14" w:history="1">
        <w:r w:rsidRPr="0078103C">
          <w:rPr>
            <w:rFonts w:ascii="Calibri" w:hAnsi="Calibri" w:cs="Calibri"/>
          </w:rPr>
          <w:t>andrei.dudnic@undp.org</w:t>
        </w:r>
      </w:hyperlink>
    </w:p>
    <w:p w14:paraId="26A73854" w14:textId="77777777" w:rsidR="00A11994" w:rsidRPr="005F29D1" w:rsidRDefault="00A11994" w:rsidP="00C554E9">
      <w:pPr>
        <w:pStyle w:val="BodyText"/>
        <w:spacing w:before="271"/>
        <w:ind w:right="393"/>
        <w:jc w:val="both"/>
        <w:rPr>
          <w:rFonts w:ascii="Calibri" w:hAnsi="Calibri" w:cs="Calibri"/>
        </w:rPr>
      </w:pPr>
      <w:r w:rsidRPr="005F29D1">
        <w:rPr>
          <w:rFonts w:ascii="Calibri" w:hAnsi="Calibri" w:cs="Calibri"/>
          <w:i/>
          <w:iCs/>
        </w:rPr>
        <w:t>Cererile incomplete sau cele depuse după termenul limită nu vor fi examinate.</w:t>
      </w:r>
      <w:r w:rsidRPr="005F29D1">
        <w:rPr>
          <w:rFonts w:ascii="Calibri" w:hAnsi="Calibri" w:cs="Calibri"/>
        </w:rPr>
        <w:t> </w:t>
      </w:r>
    </w:p>
    <w:p w14:paraId="1108C800" w14:textId="77777777" w:rsidR="007013F1" w:rsidRPr="0078103C" w:rsidRDefault="007013F1" w:rsidP="00C554E9">
      <w:pPr>
        <w:pStyle w:val="BodyText"/>
        <w:spacing w:before="271"/>
        <w:ind w:left="115" w:right="393"/>
        <w:jc w:val="both"/>
        <w:rPr>
          <w:rFonts w:ascii="Calibri" w:hAnsi="Calibri" w:cs="Calibri"/>
        </w:rPr>
      </w:pPr>
    </w:p>
    <w:p w14:paraId="796CBA2B" w14:textId="757B04D3" w:rsidR="007013F1" w:rsidRPr="000B4C96" w:rsidRDefault="007013F1" w:rsidP="008C37B0">
      <w:pPr>
        <w:pStyle w:val="BodyText"/>
        <w:spacing w:before="271"/>
        <w:ind w:left="115" w:right="393"/>
        <w:rPr>
          <w:rFonts w:ascii="Arial" w:hAnsi="Arial"/>
          <w:b/>
          <w:color w:val="4471C4"/>
          <w:szCs w:val="32"/>
        </w:rPr>
      </w:pPr>
      <w:r w:rsidRPr="000B4C96">
        <w:rPr>
          <w:sz w:val="36"/>
          <w:szCs w:val="36"/>
        </w:rPr>
        <w:t> </w:t>
      </w:r>
      <w:r w:rsidR="001F6194">
        <w:rPr>
          <w:rFonts w:ascii="Arial" w:hAnsi="Arial"/>
          <w:b/>
          <w:color w:val="4471C4"/>
          <w:szCs w:val="32"/>
        </w:rPr>
        <w:t>VII</w:t>
      </w:r>
      <w:r w:rsidRPr="000B4C96">
        <w:rPr>
          <w:rFonts w:ascii="Arial" w:hAnsi="Arial"/>
          <w:b/>
          <w:color w:val="4471C4"/>
          <w:szCs w:val="32"/>
        </w:rPr>
        <w:t>: PROCESUL DE EVALUARE </w:t>
      </w:r>
    </w:p>
    <w:p w14:paraId="31BEA7C5" w14:textId="4B21D2A7" w:rsidR="00A11994" w:rsidRPr="005F29D1" w:rsidRDefault="00A11994" w:rsidP="00A11994">
      <w:pPr>
        <w:pStyle w:val="BodyText"/>
        <w:spacing w:before="271"/>
        <w:ind w:right="393"/>
        <w:rPr>
          <w:rFonts w:asciiTheme="minorHAnsi" w:hAnsiTheme="minorHAnsi" w:cstheme="minorHAnsi"/>
        </w:rPr>
      </w:pPr>
      <w:r w:rsidRPr="005F29D1">
        <w:rPr>
          <w:rFonts w:asciiTheme="minorHAnsi" w:hAnsiTheme="minorHAnsi" w:cstheme="minorHAnsi"/>
        </w:rPr>
        <w:t>La expirarea termenului, va fi inițiat procesul de selecție și implementare, după cum urmează</w:t>
      </w:r>
      <w:r w:rsidRPr="00A3439B">
        <w:rPr>
          <w:rFonts w:asciiTheme="minorHAnsi" w:hAnsiTheme="minorHAnsi" w:cstheme="minorHAnsi"/>
        </w:rPr>
        <w:t>:</w:t>
      </w:r>
    </w:p>
    <w:p w14:paraId="49CD23D5" w14:textId="77777777"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b/>
          <w:bCs/>
        </w:rPr>
        <w:t>Etapa I: Evaluarea preliminară a propunerilor de participare (lista scurtă)</w:t>
      </w:r>
      <w:r w:rsidRPr="005F29D1">
        <w:rPr>
          <w:rFonts w:asciiTheme="minorHAnsi" w:hAnsiTheme="minorHAnsi" w:cstheme="minorHAnsi"/>
        </w:rPr>
        <w:t> </w:t>
      </w:r>
    </w:p>
    <w:p w14:paraId="5DE48090" w14:textId="77777777"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rPr>
        <w:t>În această etapă, cererile vor fi verificate în ceea ce privește conformitatea administrativă și eligibilitatea solicitanților, inclusiv dacă: </w:t>
      </w:r>
    </w:p>
    <w:p w14:paraId="2224FA84" w14:textId="77777777" w:rsidR="005F29D1" w:rsidRPr="005F29D1" w:rsidRDefault="005F29D1" w:rsidP="0078103C">
      <w:pPr>
        <w:pStyle w:val="BodyText"/>
        <w:numPr>
          <w:ilvl w:val="0"/>
          <w:numId w:val="15"/>
        </w:numPr>
        <w:spacing w:before="271"/>
        <w:ind w:right="393"/>
        <w:jc w:val="both"/>
        <w:rPr>
          <w:rFonts w:asciiTheme="minorHAnsi" w:hAnsiTheme="minorHAnsi" w:cstheme="minorHAnsi"/>
        </w:rPr>
      </w:pPr>
      <w:r w:rsidRPr="005F29D1">
        <w:rPr>
          <w:rFonts w:asciiTheme="minorHAnsi" w:hAnsiTheme="minorHAnsi" w:cstheme="minorHAnsi"/>
        </w:rPr>
        <w:t>dosarul de candidatură este complet, iar formularul de candidatură este completat corespunzător; </w:t>
      </w:r>
    </w:p>
    <w:p w14:paraId="7FAB6A7F" w14:textId="6726A8E7" w:rsidR="005F29D1" w:rsidRPr="005F29D1" w:rsidRDefault="005F29D1" w:rsidP="0078103C">
      <w:pPr>
        <w:pStyle w:val="BodyText"/>
        <w:numPr>
          <w:ilvl w:val="0"/>
          <w:numId w:val="16"/>
        </w:numPr>
        <w:spacing w:before="271"/>
        <w:ind w:right="393"/>
        <w:jc w:val="both"/>
        <w:rPr>
          <w:rFonts w:asciiTheme="minorHAnsi" w:hAnsiTheme="minorHAnsi" w:cstheme="minorHAnsi"/>
        </w:rPr>
      </w:pPr>
      <w:r w:rsidRPr="005F29D1">
        <w:rPr>
          <w:rFonts w:asciiTheme="minorHAnsi" w:hAnsiTheme="minorHAnsi" w:cstheme="minorHAnsi"/>
        </w:rPr>
        <w:t>solicitantul îndeplinește criteriile de eligibilitate</w:t>
      </w:r>
      <w:r w:rsidR="006134F7" w:rsidRPr="0078103C">
        <w:rPr>
          <w:rFonts w:asciiTheme="minorHAnsi" w:hAnsiTheme="minorHAnsi" w:cstheme="minorHAnsi"/>
        </w:rPr>
        <w:t>;</w:t>
      </w:r>
    </w:p>
    <w:p w14:paraId="225CFD3E" w14:textId="77777777"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b/>
          <w:bCs/>
        </w:rPr>
        <w:t>Etapa II: Evaluarea tehnică a propunerilor de participare</w:t>
      </w:r>
      <w:r w:rsidRPr="005F29D1">
        <w:rPr>
          <w:rFonts w:asciiTheme="minorHAnsi" w:hAnsiTheme="minorHAnsi" w:cstheme="minorHAnsi"/>
        </w:rPr>
        <w:t> </w:t>
      </w:r>
    </w:p>
    <w:p w14:paraId="646BE653" w14:textId="60021371"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rPr>
        <w:t xml:space="preserve">În timpul acestei etape, </w:t>
      </w:r>
      <w:r w:rsidR="009A47A1" w:rsidRPr="0078103C">
        <w:rPr>
          <w:rFonts w:asciiTheme="minorHAnsi" w:hAnsiTheme="minorHAnsi" w:cstheme="minorHAnsi"/>
        </w:rPr>
        <w:t>echipa proiectului ResCom 2</w:t>
      </w:r>
      <w:r w:rsidRPr="005F29D1">
        <w:rPr>
          <w:rFonts w:asciiTheme="minorHAnsi" w:hAnsiTheme="minorHAnsi" w:cstheme="minorHAnsi"/>
        </w:rPr>
        <w:t xml:space="preserve"> va verifica conformitatea propunerilor depuse cu obiectivul general al Programului </w:t>
      </w:r>
      <w:r w:rsidR="009A47A1" w:rsidRPr="0078103C">
        <w:rPr>
          <w:rFonts w:asciiTheme="minorHAnsi" w:hAnsiTheme="minorHAnsi" w:cstheme="minorHAnsi"/>
        </w:rPr>
        <w:t xml:space="preserve">suport și criteriile de </w:t>
      </w:r>
      <w:r w:rsidR="00D678A5" w:rsidRPr="0078103C">
        <w:rPr>
          <w:rFonts w:asciiTheme="minorHAnsi" w:hAnsiTheme="minorHAnsi" w:cstheme="minorHAnsi"/>
        </w:rPr>
        <w:t>e</w:t>
      </w:r>
      <w:r w:rsidR="009A47A1" w:rsidRPr="0078103C">
        <w:rPr>
          <w:rFonts w:asciiTheme="minorHAnsi" w:hAnsiTheme="minorHAnsi" w:cstheme="minorHAnsi"/>
        </w:rPr>
        <w:t>valuare</w:t>
      </w:r>
      <w:r w:rsidRPr="005F29D1">
        <w:rPr>
          <w:rFonts w:asciiTheme="minorHAnsi" w:hAnsiTheme="minorHAnsi" w:cstheme="minorHAnsi"/>
        </w:rPr>
        <w:t>. </w:t>
      </w:r>
    </w:p>
    <w:p w14:paraId="1A6FDDD7" w14:textId="23824FD9"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rPr>
        <w:t xml:space="preserve">Primele </w:t>
      </w:r>
      <w:r w:rsidR="00D678A5" w:rsidRPr="0078103C">
        <w:rPr>
          <w:rFonts w:asciiTheme="minorHAnsi" w:hAnsiTheme="minorHAnsi" w:cstheme="minorHAnsi"/>
        </w:rPr>
        <w:t xml:space="preserve">20 </w:t>
      </w:r>
      <w:r w:rsidRPr="005F29D1">
        <w:rPr>
          <w:rFonts w:asciiTheme="minorHAnsi" w:hAnsiTheme="minorHAnsi" w:cstheme="minorHAnsi"/>
        </w:rPr>
        <w:t xml:space="preserve">propuneri evaluate în funcție de criteriile de evaluare, indicate mai jos, care primesc cele mai mari punctaje vor fi recomandate pentru aprobarea finală de către </w:t>
      </w:r>
      <w:r w:rsidR="00D678A5" w:rsidRPr="0078103C">
        <w:rPr>
          <w:rFonts w:asciiTheme="minorHAnsi" w:hAnsiTheme="minorHAnsi" w:cstheme="minorHAnsi"/>
        </w:rPr>
        <w:t>Consiliul de Coordonare a proiectului ResCom 2</w:t>
      </w:r>
      <w:r w:rsidRPr="005F29D1">
        <w:rPr>
          <w:rFonts w:asciiTheme="minorHAnsi" w:hAnsiTheme="minorHAnsi" w:cstheme="minorHAnsi"/>
        </w:rPr>
        <w:t>.  </w:t>
      </w:r>
    </w:p>
    <w:p w14:paraId="509E32DB" w14:textId="792356D8" w:rsidR="005F29D1" w:rsidRPr="005F29D1" w:rsidRDefault="005F29D1" w:rsidP="0078103C">
      <w:pPr>
        <w:pStyle w:val="BodyText"/>
        <w:spacing w:before="271"/>
        <w:ind w:left="115" w:right="393"/>
        <w:jc w:val="both"/>
        <w:rPr>
          <w:rFonts w:asciiTheme="minorHAnsi" w:hAnsiTheme="minorHAnsi" w:cstheme="minorHAnsi"/>
        </w:rPr>
      </w:pPr>
      <w:r w:rsidRPr="005F29D1">
        <w:rPr>
          <w:rFonts w:asciiTheme="minorHAnsi" w:hAnsiTheme="minorHAnsi" w:cstheme="minorHAnsi"/>
        </w:rPr>
        <w:t xml:space="preserve">Următoarele candidaturi vor fi incluse </w:t>
      </w:r>
      <w:r w:rsidR="003B5FE5" w:rsidRPr="0078103C">
        <w:rPr>
          <w:rFonts w:asciiTheme="minorHAnsi" w:hAnsiTheme="minorHAnsi" w:cstheme="minorHAnsi"/>
        </w:rPr>
        <w:t>în</w:t>
      </w:r>
      <w:r w:rsidRPr="005F29D1">
        <w:rPr>
          <w:rFonts w:asciiTheme="minorHAnsi" w:hAnsiTheme="minorHAnsi" w:cstheme="minorHAnsi"/>
        </w:rPr>
        <w:t xml:space="preserve"> lista de rezervă</w:t>
      </w:r>
      <w:r w:rsidR="003B5FE5" w:rsidRPr="0078103C">
        <w:rPr>
          <w:rFonts w:asciiTheme="minorHAnsi" w:hAnsiTheme="minorHAnsi" w:cstheme="minorHAnsi"/>
        </w:rPr>
        <w:t>, în ordine descrescătoare</w:t>
      </w:r>
      <w:r w:rsidRPr="005F29D1">
        <w:rPr>
          <w:rFonts w:asciiTheme="minorHAnsi" w:hAnsiTheme="minorHAnsi" w:cstheme="minorHAnsi"/>
        </w:rPr>
        <w:t>. </w:t>
      </w:r>
    </w:p>
    <w:p w14:paraId="2E8A8664" w14:textId="3368199B" w:rsidR="00304029" w:rsidRPr="000B4C96" w:rsidRDefault="001F6194">
      <w:pPr>
        <w:spacing w:before="53"/>
        <w:ind w:left="115"/>
        <w:rPr>
          <w:rFonts w:ascii="Arial" w:hAnsi="Arial"/>
          <w:b/>
          <w:sz w:val="24"/>
          <w:szCs w:val="24"/>
        </w:rPr>
      </w:pPr>
      <w:bookmarkStart w:id="4" w:name="IX:_Criterii_de_Evaluare_și_Selectare:"/>
      <w:bookmarkEnd w:id="4"/>
      <w:r>
        <w:rPr>
          <w:rFonts w:ascii="Arial" w:hAnsi="Arial"/>
          <w:b/>
          <w:color w:val="4471C4"/>
          <w:sz w:val="24"/>
          <w:szCs w:val="24"/>
        </w:rPr>
        <w:lastRenderedPageBreak/>
        <w:t>VIII</w:t>
      </w:r>
      <w:r w:rsidR="003167AA" w:rsidRPr="000B4C96">
        <w:rPr>
          <w:rFonts w:ascii="Arial" w:hAnsi="Arial"/>
          <w:b/>
          <w:color w:val="4471C4"/>
          <w:sz w:val="24"/>
          <w:szCs w:val="24"/>
        </w:rPr>
        <w:t>:</w:t>
      </w:r>
      <w:r w:rsidR="003167AA" w:rsidRPr="000B4C96">
        <w:rPr>
          <w:rFonts w:ascii="Arial" w:hAnsi="Arial"/>
          <w:b/>
          <w:color w:val="4471C4"/>
          <w:spacing w:val="-17"/>
          <w:sz w:val="24"/>
          <w:szCs w:val="24"/>
        </w:rPr>
        <w:t xml:space="preserve"> </w:t>
      </w:r>
      <w:r w:rsidR="003167AA" w:rsidRPr="000B4C96">
        <w:rPr>
          <w:rFonts w:ascii="Arial" w:hAnsi="Arial"/>
          <w:b/>
          <w:color w:val="4471C4"/>
          <w:sz w:val="24"/>
          <w:szCs w:val="24"/>
        </w:rPr>
        <w:t>CRITERII</w:t>
      </w:r>
      <w:r w:rsidR="003167AA" w:rsidRPr="000B4C96">
        <w:rPr>
          <w:rFonts w:ascii="Arial" w:hAnsi="Arial"/>
          <w:b/>
          <w:color w:val="4471C4"/>
          <w:spacing w:val="-13"/>
          <w:sz w:val="24"/>
          <w:szCs w:val="24"/>
        </w:rPr>
        <w:t xml:space="preserve"> </w:t>
      </w:r>
      <w:r w:rsidR="003167AA" w:rsidRPr="000B4C96">
        <w:rPr>
          <w:rFonts w:ascii="Arial" w:hAnsi="Arial"/>
          <w:b/>
          <w:color w:val="4471C4"/>
          <w:sz w:val="24"/>
          <w:szCs w:val="24"/>
        </w:rPr>
        <w:t>DE</w:t>
      </w:r>
      <w:r w:rsidR="003167AA" w:rsidRPr="000B4C96">
        <w:rPr>
          <w:rFonts w:ascii="Arial" w:hAnsi="Arial"/>
          <w:b/>
          <w:color w:val="4471C4"/>
          <w:spacing w:val="-11"/>
          <w:sz w:val="24"/>
          <w:szCs w:val="24"/>
        </w:rPr>
        <w:t xml:space="preserve"> </w:t>
      </w:r>
      <w:r w:rsidR="003167AA" w:rsidRPr="000B4C96">
        <w:rPr>
          <w:rFonts w:ascii="Arial" w:hAnsi="Arial"/>
          <w:b/>
          <w:color w:val="4471C4"/>
          <w:sz w:val="24"/>
          <w:szCs w:val="24"/>
        </w:rPr>
        <w:t>EVALUARE</w:t>
      </w:r>
      <w:r w:rsidR="003167AA" w:rsidRPr="000B4C96">
        <w:rPr>
          <w:rFonts w:ascii="Arial" w:hAnsi="Arial"/>
          <w:b/>
          <w:color w:val="4471C4"/>
          <w:spacing w:val="-9"/>
          <w:sz w:val="24"/>
          <w:szCs w:val="24"/>
        </w:rPr>
        <w:t xml:space="preserve"> </w:t>
      </w:r>
      <w:r w:rsidR="003167AA" w:rsidRPr="000B4C96">
        <w:rPr>
          <w:rFonts w:ascii="Arial" w:hAnsi="Arial"/>
          <w:b/>
          <w:color w:val="4471C4"/>
          <w:sz w:val="24"/>
          <w:szCs w:val="24"/>
        </w:rPr>
        <w:t>ȘI</w:t>
      </w:r>
      <w:r w:rsidR="003167AA" w:rsidRPr="000B4C96">
        <w:rPr>
          <w:rFonts w:ascii="Arial" w:hAnsi="Arial"/>
          <w:b/>
          <w:color w:val="4471C4"/>
          <w:spacing w:val="-6"/>
          <w:sz w:val="24"/>
          <w:szCs w:val="24"/>
        </w:rPr>
        <w:t xml:space="preserve"> </w:t>
      </w:r>
      <w:r w:rsidR="003167AA" w:rsidRPr="000B4C96">
        <w:rPr>
          <w:rFonts w:ascii="Arial" w:hAnsi="Arial"/>
          <w:b/>
          <w:color w:val="4471C4"/>
          <w:spacing w:val="-2"/>
          <w:sz w:val="24"/>
          <w:szCs w:val="24"/>
        </w:rPr>
        <w:t>SELECTARE:</w:t>
      </w:r>
    </w:p>
    <w:p w14:paraId="135285AB" w14:textId="77777777" w:rsidR="00304029" w:rsidRPr="0078103C" w:rsidRDefault="00304029">
      <w:pPr>
        <w:pStyle w:val="BodyText"/>
        <w:spacing w:before="59"/>
        <w:rPr>
          <w:rFonts w:ascii="Arial"/>
          <w:b/>
          <w:sz w:val="19"/>
        </w:rPr>
      </w:pPr>
    </w:p>
    <w:tbl>
      <w:tblPr>
        <w:tblStyle w:val="TableGrid"/>
        <w:tblW w:w="0" w:type="auto"/>
        <w:tblLook w:val="04A0" w:firstRow="1" w:lastRow="0" w:firstColumn="1" w:lastColumn="0" w:noHBand="0" w:noVBand="1"/>
      </w:tblPr>
      <w:tblGrid>
        <w:gridCol w:w="4549"/>
        <w:gridCol w:w="4441"/>
      </w:tblGrid>
      <w:tr w:rsidR="006179A5" w:rsidRPr="0078103C" w14:paraId="0A7BE88F" w14:textId="77777777" w:rsidTr="00B527E4">
        <w:tc>
          <w:tcPr>
            <w:tcW w:w="8990" w:type="dxa"/>
            <w:gridSpan w:val="2"/>
            <w:shd w:val="clear" w:color="auto" w:fill="EAF1DD" w:themeFill="accent3" w:themeFillTint="33"/>
          </w:tcPr>
          <w:p w14:paraId="72E69EC1" w14:textId="77777777" w:rsidR="006179A5" w:rsidRPr="0078103C" w:rsidRDefault="006179A5" w:rsidP="00B527E4">
            <w:pPr>
              <w:shd w:val="clear" w:color="auto" w:fill="EAF1DD" w:themeFill="accent3" w:themeFillTint="33"/>
              <w:rPr>
                <w:rFonts w:ascii="Calibri" w:hAnsi="Calibri" w:cs="Calibri"/>
                <w:b/>
                <w:bCs/>
                <w:sz w:val="24"/>
                <w:szCs w:val="24"/>
              </w:rPr>
            </w:pPr>
            <w:r w:rsidRPr="0078103C">
              <w:rPr>
                <w:rFonts w:ascii="Calibri" w:hAnsi="Calibri" w:cs="Calibri"/>
                <w:b/>
                <w:bCs/>
                <w:sz w:val="24"/>
                <w:szCs w:val="24"/>
              </w:rPr>
              <w:t xml:space="preserve">     Criterii de eligibilitate:  </w:t>
            </w:r>
          </w:p>
          <w:p w14:paraId="14653A57" w14:textId="77777777" w:rsidR="006179A5" w:rsidRPr="0078103C" w:rsidRDefault="006179A5" w:rsidP="00B527E4">
            <w:pPr>
              <w:pStyle w:val="ListParagraph"/>
              <w:shd w:val="clear" w:color="auto" w:fill="EAF1DD" w:themeFill="accent3" w:themeFillTint="33"/>
              <w:ind w:left="348"/>
              <w:jc w:val="both"/>
              <w:rPr>
                <w:rFonts w:ascii="Calibri" w:hAnsi="Calibri" w:cs="Calibri"/>
                <w:b/>
                <w:bCs/>
                <w:sz w:val="24"/>
                <w:szCs w:val="24"/>
              </w:rPr>
            </w:pPr>
          </w:p>
        </w:tc>
      </w:tr>
      <w:tr w:rsidR="006179A5" w:rsidRPr="0078103C" w14:paraId="500A33F3" w14:textId="77777777" w:rsidTr="005C3E74">
        <w:tc>
          <w:tcPr>
            <w:tcW w:w="8990" w:type="dxa"/>
            <w:gridSpan w:val="2"/>
          </w:tcPr>
          <w:p w14:paraId="4E957E54" w14:textId="78CC87BD" w:rsidR="006179A5" w:rsidRPr="0078103C" w:rsidRDefault="006179A5" w:rsidP="005C3E74">
            <w:pPr>
              <w:ind w:left="360"/>
              <w:jc w:val="both"/>
              <w:rPr>
                <w:rFonts w:ascii="Calibri" w:hAnsi="Calibri" w:cs="Calibri"/>
                <w:sz w:val="24"/>
                <w:szCs w:val="24"/>
              </w:rPr>
            </w:pPr>
            <w:r w:rsidRPr="0078103C">
              <w:rPr>
                <w:rFonts w:ascii="Calibri" w:hAnsi="Calibri" w:cs="Calibri"/>
                <w:sz w:val="24"/>
                <w:szCs w:val="24"/>
              </w:rPr>
              <w:t>Aplicația va fi înaintată de APL de nivelul 1 din Republica Moldova, inclusiv comunități din stânga Nistrului</w:t>
            </w:r>
            <w:r w:rsidRPr="0078103C">
              <w:rPr>
                <w:rStyle w:val="FootnoteReference"/>
                <w:rFonts w:ascii="Calibri" w:hAnsi="Calibri" w:cs="Calibri"/>
                <w:sz w:val="24"/>
                <w:szCs w:val="24"/>
              </w:rPr>
              <w:footnoteReference w:id="2"/>
            </w:r>
            <w:r w:rsidR="004C5DDE">
              <w:rPr>
                <w:rFonts w:ascii="Calibri" w:hAnsi="Calibri" w:cs="Calibri"/>
                <w:sz w:val="24"/>
                <w:szCs w:val="24"/>
              </w:rPr>
              <w:t>;</w:t>
            </w:r>
          </w:p>
          <w:p w14:paraId="581C4830" w14:textId="77777777" w:rsidR="006179A5" w:rsidRPr="0078103C" w:rsidRDefault="006179A5" w:rsidP="005C3E74">
            <w:pPr>
              <w:pStyle w:val="ListParagraph"/>
              <w:ind w:left="348"/>
              <w:jc w:val="both"/>
              <w:rPr>
                <w:rFonts w:ascii="Calibri" w:hAnsi="Calibri" w:cs="Calibri"/>
                <w:sz w:val="24"/>
                <w:szCs w:val="24"/>
              </w:rPr>
            </w:pPr>
          </w:p>
        </w:tc>
      </w:tr>
      <w:tr w:rsidR="006179A5" w:rsidRPr="0078103C" w14:paraId="13A385D1" w14:textId="77777777" w:rsidTr="005C3E74">
        <w:tc>
          <w:tcPr>
            <w:tcW w:w="8990" w:type="dxa"/>
            <w:gridSpan w:val="2"/>
          </w:tcPr>
          <w:p w14:paraId="3277DB4D" w14:textId="2A7B919B" w:rsidR="006179A5" w:rsidRPr="0078103C" w:rsidRDefault="00A80BA7" w:rsidP="005C3E74">
            <w:pPr>
              <w:pStyle w:val="ListParagraph"/>
              <w:ind w:left="348"/>
              <w:jc w:val="both"/>
              <w:rPr>
                <w:rFonts w:ascii="Calibri" w:hAnsi="Calibri" w:cs="Calibri"/>
                <w:sz w:val="24"/>
                <w:szCs w:val="24"/>
              </w:rPr>
            </w:pPr>
            <w:r w:rsidRPr="0078103C">
              <w:rPr>
                <w:rFonts w:ascii="Calibri" w:hAnsi="Calibri" w:cs="Calibri"/>
                <w:sz w:val="24"/>
                <w:szCs w:val="24"/>
              </w:rPr>
              <w:t xml:space="preserve">     </w:t>
            </w:r>
            <w:r w:rsidR="006179A5" w:rsidRPr="0078103C">
              <w:rPr>
                <w:rFonts w:ascii="Calibri" w:hAnsi="Calibri" w:cs="Calibri"/>
                <w:sz w:val="24"/>
                <w:szCs w:val="24"/>
              </w:rPr>
              <w:t>Populația localității va fi de minim 2,000 locuitori (conform datelor de pe statistica.gov.md</w:t>
            </w:r>
            <w:r w:rsidR="006179A5" w:rsidRPr="0078103C">
              <w:rPr>
                <w:rStyle w:val="FootnoteReference"/>
                <w:rFonts w:ascii="Calibri" w:hAnsi="Calibri" w:cs="Calibri"/>
                <w:sz w:val="24"/>
                <w:szCs w:val="24"/>
              </w:rPr>
              <w:footnoteReference w:id="3"/>
            </w:r>
            <w:r w:rsidR="006179A5" w:rsidRPr="0078103C">
              <w:rPr>
                <w:rFonts w:ascii="Calibri" w:hAnsi="Calibri" w:cs="Calibri"/>
                <w:sz w:val="24"/>
                <w:szCs w:val="24"/>
              </w:rPr>
              <w:t>)</w:t>
            </w:r>
            <w:r w:rsidR="004C5DDE">
              <w:rPr>
                <w:rFonts w:ascii="Calibri" w:hAnsi="Calibri" w:cs="Calibri"/>
                <w:sz w:val="24"/>
                <w:szCs w:val="24"/>
              </w:rPr>
              <w:t>;</w:t>
            </w:r>
          </w:p>
          <w:p w14:paraId="3B24F3A3" w14:textId="77777777" w:rsidR="006179A5" w:rsidRPr="0078103C" w:rsidRDefault="006179A5" w:rsidP="005C3E74">
            <w:pPr>
              <w:pStyle w:val="ListParagraph"/>
              <w:ind w:left="348"/>
              <w:jc w:val="both"/>
              <w:rPr>
                <w:rFonts w:ascii="Calibri" w:hAnsi="Calibri" w:cs="Calibri"/>
                <w:sz w:val="24"/>
                <w:szCs w:val="24"/>
              </w:rPr>
            </w:pPr>
          </w:p>
        </w:tc>
      </w:tr>
      <w:tr w:rsidR="006179A5" w:rsidRPr="0078103C" w14:paraId="52197B92" w14:textId="77777777" w:rsidTr="005C3E74">
        <w:tc>
          <w:tcPr>
            <w:tcW w:w="8990" w:type="dxa"/>
            <w:gridSpan w:val="2"/>
          </w:tcPr>
          <w:p w14:paraId="03514EFD" w14:textId="13CD9C49" w:rsidR="006179A5" w:rsidRPr="0078103C" w:rsidRDefault="00A80BA7" w:rsidP="005C3E74">
            <w:pPr>
              <w:pStyle w:val="ListParagraph"/>
              <w:ind w:left="348"/>
              <w:jc w:val="both"/>
              <w:rPr>
                <w:rFonts w:ascii="Calibri" w:hAnsi="Calibri" w:cs="Calibri"/>
                <w:sz w:val="24"/>
                <w:szCs w:val="24"/>
              </w:rPr>
            </w:pPr>
            <w:r w:rsidRPr="0078103C">
              <w:rPr>
                <w:rFonts w:ascii="Calibri" w:hAnsi="Calibri" w:cs="Calibri"/>
                <w:sz w:val="24"/>
                <w:szCs w:val="24"/>
              </w:rPr>
              <w:t xml:space="preserve">     </w:t>
            </w:r>
            <w:r w:rsidR="006179A5" w:rsidRPr="0078103C">
              <w:rPr>
                <w:rFonts w:ascii="Calibri" w:hAnsi="Calibri" w:cs="Calibri"/>
                <w:sz w:val="24"/>
                <w:szCs w:val="24"/>
              </w:rPr>
              <w:t>Comunitatea aplicantă (în parteneriat cu sectorul privat din domeniul agricol și societatea civilă locală) se va angaja să organizeze activitățile de elaborare participativă a strategiilor de climă și mediu cu asistența proiectului</w:t>
            </w:r>
            <w:r w:rsidR="004C5DDE">
              <w:rPr>
                <w:rFonts w:ascii="Calibri" w:hAnsi="Calibri" w:cs="Calibri"/>
                <w:sz w:val="24"/>
                <w:szCs w:val="24"/>
              </w:rPr>
              <w:t>;</w:t>
            </w:r>
          </w:p>
          <w:p w14:paraId="614FEBE4" w14:textId="77777777" w:rsidR="006179A5" w:rsidRPr="0078103C" w:rsidRDefault="006179A5" w:rsidP="005C3E74">
            <w:pPr>
              <w:pStyle w:val="ListParagraph"/>
              <w:ind w:left="348"/>
              <w:jc w:val="both"/>
              <w:rPr>
                <w:rFonts w:ascii="Calibri" w:hAnsi="Calibri" w:cs="Calibri"/>
                <w:sz w:val="24"/>
                <w:szCs w:val="24"/>
              </w:rPr>
            </w:pPr>
          </w:p>
        </w:tc>
      </w:tr>
      <w:tr w:rsidR="006179A5" w:rsidRPr="0078103C" w14:paraId="2B1E788E" w14:textId="77777777" w:rsidTr="005C3E74">
        <w:tc>
          <w:tcPr>
            <w:tcW w:w="8990" w:type="dxa"/>
            <w:gridSpan w:val="2"/>
          </w:tcPr>
          <w:p w14:paraId="36A6768B" w14:textId="11D62B24" w:rsidR="006179A5" w:rsidRPr="0078103C" w:rsidRDefault="00A80BA7" w:rsidP="005C3E74">
            <w:pPr>
              <w:pStyle w:val="ListParagraph"/>
              <w:ind w:left="348"/>
              <w:jc w:val="both"/>
              <w:rPr>
                <w:rFonts w:ascii="Calibri" w:hAnsi="Calibri" w:cs="Calibri"/>
                <w:sz w:val="24"/>
                <w:szCs w:val="24"/>
              </w:rPr>
            </w:pPr>
            <w:r w:rsidRPr="0078103C">
              <w:rPr>
                <w:rFonts w:ascii="Calibri" w:hAnsi="Calibri" w:cs="Calibri"/>
                <w:sz w:val="24"/>
                <w:szCs w:val="24"/>
              </w:rPr>
              <w:t xml:space="preserve">       </w:t>
            </w:r>
            <w:r w:rsidR="006179A5" w:rsidRPr="0078103C">
              <w:rPr>
                <w:rFonts w:ascii="Calibri" w:hAnsi="Calibri" w:cs="Calibri"/>
                <w:sz w:val="24"/>
                <w:szCs w:val="24"/>
              </w:rPr>
              <w:t xml:space="preserve">Comunitatea aplicantă confirmă co-finanțarea </w:t>
            </w:r>
            <w:r w:rsidR="002A1350">
              <w:rPr>
                <w:rFonts w:ascii="Calibri" w:hAnsi="Calibri" w:cs="Calibri"/>
                <w:sz w:val="24"/>
                <w:szCs w:val="24"/>
              </w:rPr>
              <w:t>asistenței</w:t>
            </w:r>
            <w:r w:rsidR="006179A5" w:rsidRPr="0078103C">
              <w:rPr>
                <w:rFonts w:ascii="Calibri" w:hAnsi="Calibri" w:cs="Calibri"/>
                <w:sz w:val="24"/>
                <w:szCs w:val="24"/>
              </w:rPr>
              <w:t xml:space="preserve"> ResCom 2 în mărime de cel puțin 10% din valoarea totală a </w:t>
            </w:r>
            <w:r w:rsidR="00686FEC">
              <w:rPr>
                <w:rFonts w:ascii="Calibri" w:hAnsi="Calibri" w:cs="Calibri"/>
                <w:sz w:val="24"/>
                <w:szCs w:val="24"/>
              </w:rPr>
              <w:t>asistenței</w:t>
            </w:r>
            <w:r w:rsidR="006179A5" w:rsidRPr="0078103C">
              <w:rPr>
                <w:rFonts w:ascii="Calibri" w:hAnsi="Calibri" w:cs="Calibri"/>
                <w:sz w:val="24"/>
                <w:szCs w:val="24"/>
              </w:rPr>
              <w:t xml:space="preserve"> pentru comunitate</w:t>
            </w:r>
            <w:r w:rsidR="004C5DDE">
              <w:rPr>
                <w:rFonts w:ascii="Calibri" w:hAnsi="Calibri" w:cs="Calibri"/>
                <w:sz w:val="24"/>
                <w:szCs w:val="24"/>
              </w:rPr>
              <w:t>;</w:t>
            </w:r>
          </w:p>
        </w:tc>
      </w:tr>
      <w:tr w:rsidR="006179A5" w:rsidRPr="0078103C" w14:paraId="0E9D617F" w14:textId="77777777" w:rsidTr="00B527E4">
        <w:tc>
          <w:tcPr>
            <w:tcW w:w="4549" w:type="dxa"/>
            <w:shd w:val="clear" w:color="auto" w:fill="EAF1DD" w:themeFill="accent3" w:themeFillTint="33"/>
          </w:tcPr>
          <w:p w14:paraId="4B03B30E" w14:textId="77777777" w:rsidR="006179A5" w:rsidRPr="0078103C" w:rsidRDefault="006179A5" w:rsidP="00B527E4">
            <w:pPr>
              <w:shd w:val="clear" w:color="auto" w:fill="EAF1DD" w:themeFill="accent3" w:themeFillTint="33"/>
              <w:rPr>
                <w:rFonts w:ascii="Calibri" w:hAnsi="Calibri" w:cs="Calibri"/>
                <w:b/>
                <w:bCs/>
                <w:sz w:val="24"/>
                <w:szCs w:val="24"/>
              </w:rPr>
            </w:pPr>
            <w:r w:rsidRPr="0078103C">
              <w:rPr>
                <w:rFonts w:ascii="Calibri" w:hAnsi="Calibri" w:cs="Calibri"/>
                <w:b/>
                <w:bCs/>
                <w:sz w:val="24"/>
                <w:szCs w:val="24"/>
              </w:rPr>
              <w:t xml:space="preserve">      Criterii de evaluare:  </w:t>
            </w:r>
          </w:p>
          <w:p w14:paraId="67F90743" w14:textId="77777777" w:rsidR="006179A5" w:rsidRPr="0078103C" w:rsidRDefault="006179A5" w:rsidP="00B527E4">
            <w:pPr>
              <w:pStyle w:val="ListParagraph"/>
              <w:shd w:val="clear" w:color="auto" w:fill="EAF1DD" w:themeFill="accent3" w:themeFillTint="33"/>
              <w:ind w:left="348"/>
              <w:jc w:val="both"/>
              <w:rPr>
                <w:rFonts w:ascii="Calibri" w:hAnsi="Calibri" w:cs="Calibri"/>
                <w:b/>
                <w:bCs/>
                <w:sz w:val="24"/>
                <w:szCs w:val="24"/>
              </w:rPr>
            </w:pPr>
          </w:p>
        </w:tc>
        <w:tc>
          <w:tcPr>
            <w:tcW w:w="4441" w:type="dxa"/>
            <w:shd w:val="clear" w:color="auto" w:fill="EAF1DD" w:themeFill="accent3" w:themeFillTint="33"/>
          </w:tcPr>
          <w:p w14:paraId="579873C0" w14:textId="77777777" w:rsidR="006179A5" w:rsidRPr="0078103C" w:rsidRDefault="006179A5" w:rsidP="00B527E4">
            <w:pPr>
              <w:pStyle w:val="ListParagraph"/>
              <w:shd w:val="clear" w:color="auto" w:fill="EAF1DD" w:themeFill="accent3" w:themeFillTint="33"/>
              <w:ind w:left="348"/>
              <w:jc w:val="both"/>
              <w:rPr>
                <w:rFonts w:ascii="Calibri" w:hAnsi="Calibri" w:cs="Calibri"/>
                <w:b/>
                <w:bCs/>
                <w:sz w:val="24"/>
                <w:szCs w:val="24"/>
              </w:rPr>
            </w:pPr>
            <w:r w:rsidRPr="0078103C">
              <w:rPr>
                <w:rFonts w:ascii="Calibri" w:hAnsi="Calibri" w:cs="Calibri"/>
                <w:b/>
                <w:bCs/>
                <w:sz w:val="24"/>
                <w:szCs w:val="24"/>
              </w:rPr>
              <w:t>Punctaj</w:t>
            </w:r>
          </w:p>
        </w:tc>
      </w:tr>
      <w:tr w:rsidR="006179A5" w:rsidRPr="0078103C" w14:paraId="5995E6C3" w14:textId="77777777" w:rsidTr="005C3E74">
        <w:tc>
          <w:tcPr>
            <w:tcW w:w="4549" w:type="dxa"/>
          </w:tcPr>
          <w:p w14:paraId="46B20952" w14:textId="67617C4C" w:rsidR="006179A5" w:rsidRPr="0078103C" w:rsidRDefault="00A80BA7" w:rsidP="005C3E74">
            <w:pPr>
              <w:pStyle w:val="ListParagraph"/>
              <w:ind w:left="348"/>
              <w:jc w:val="both"/>
              <w:rPr>
                <w:rFonts w:ascii="Calibri" w:hAnsi="Calibri" w:cs="Calibri"/>
                <w:sz w:val="24"/>
                <w:szCs w:val="24"/>
              </w:rPr>
            </w:pPr>
            <w:r w:rsidRPr="0078103C">
              <w:rPr>
                <w:rFonts w:ascii="Calibri" w:hAnsi="Calibri" w:cs="Calibri"/>
                <w:sz w:val="24"/>
                <w:szCs w:val="24"/>
              </w:rPr>
              <w:t xml:space="preserve">      </w:t>
            </w:r>
            <w:r w:rsidR="006179A5" w:rsidRPr="0078103C">
              <w:rPr>
                <w:rFonts w:ascii="Calibri" w:hAnsi="Calibri" w:cs="Calibri"/>
                <w:sz w:val="24"/>
                <w:szCs w:val="24"/>
              </w:rPr>
              <w:t>Nivelul de angajament al actorilor cheie și a grupurilor vulnerabile în contextul adaptării la schimbării climatice și a creșterii rezilienței energetice</w:t>
            </w:r>
            <w:r w:rsidR="004C5DDE">
              <w:rPr>
                <w:rFonts w:ascii="Calibri" w:hAnsi="Calibri" w:cs="Calibri"/>
                <w:sz w:val="24"/>
                <w:szCs w:val="24"/>
              </w:rPr>
              <w:t>;</w:t>
            </w:r>
          </w:p>
        </w:tc>
        <w:tc>
          <w:tcPr>
            <w:tcW w:w="4441" w:type="dxa"/>
          </w:tcPr>
          <w:p w14:paraId="371C73DE" w14:textId="77777777" w:rsidR="006179A5" w:rsidRPr="0078103C" w:rsidRDefault="006179A5" w:rsidP="005C3E74">
            <w:pPr>
              <w:jc w:val="both"/>
              <w:rPr>
                <w:rFonts w:ascii="Calibri" w:hAnsi="Calibri" w:cs="Calibri"/>
                <w:sz w:val="24"/>
                <w:szCs w:val="24"/>
              </w:rPr>
            </w:pPr>
            <w:r w:rsidRPr="0078103C">
              <w:rPr>
                <w:rFonts w:ascii="Calibri" w:hAnsi="Calibri" w:cs="Calibri"/>
                <w:sz w:val="24"/>
                <w:szCs w:val="24"/>
              </w:rPr>
              <w:t>Descriere generală fără date concrete – 10 p., descriere moderată cu anumite date– 20 p., descriere comprehensivă cu multe date și informații detaliate – 30 p.</w:t>
            </w:r>
          </w:p>
        </w:tc>
      </w:tr>
      <w:tr w:rsidR="006179A5" w:rsidRPr="0078103C" w14:paraId="29D84206" w14:textId="77777777" w:rsidTr="005C3E74">
        <w:tc>
          <w:tcPr>
            <w:tcW w:w="4549" w:type="dxa"/>
          </w:tcPr>
          <w:p w14:paraId="66C29BE2" w14:textId="21EA63C0" w:rsidR="006179A5" w:rsidRPr="0078103C" w:rsidRDefault="00A80BA7" w:rsidP="005C3E74">
            <w:pPr>
              <w:pStyle w:val="ListParagraph"/>
              <w:ind w:left="348"/>
              <w:jc w:val="both"/>
              <w:rPr>
                <w:rFonts w:ascii="Calibri" w:hAnsi="Calibri" w:cs="Calibri"/>
                <w:sz w:val="24"/>
                <w:szCs w:val="24"/>
              </w:rPr>
            </w:pPr>
            <w:r w:rsidRPr="0078103C">
              <w:rPr>
                <w:rFonts w:ascii="Calibri" w:hAnsi="Calibri" w:cs="Calibri"/>
                <w:sz w:val="24"/>
                <w:szCs w:val="24"/>
              </w:rPr>
              <w:t xml:space="preserve">       </w:t>
            </w:r>
            <w:r w:rsidR="006179A5" w:rsidRPr="0078103C">
              <w:rPr>
                <w:rFonts w:ascii="Calibri" w:hAnsi="Calibri" w:cs="Calibri"/>
                <w:sz w:val="24"/>
                <w:szCs w:val="24"/>
              </w:rPr>
              <w:t>Gradul de argumentare necesității de suport pentru elaborarea/ actualizarea  Planului local  sensibil la gen pentru energie și climă cu implicarea actorilor locali</w:t>
            </w:r>
            <w:r w:rsidR="004C5DDE">
              <w:rPr>
                <w:rFonts w:ascii="Calibri" w:hAnsi="Calibri" w:cs="Calibri"/>
                <w:sz w:val="24"/>
                <w:szCs w:val="24"/>
              </w:rPr>
              <w:t>;</w:t>
            </w:r>
          </w:p>
          <w:p w14:paraId="52E30D29" w14:textId="77777777" w:rsidR="006179A5" w:rsidRPr="0078103C" w:rsidRDefault="006179A5" w:rsidP="005C3E74">
            <w:pPr>
              <w:pStyle w:val="ListParagraph"/>
              <w:ind w:left="348"/>
              <w:jc w:val="both"/>
              <w:rPr>
                <w:rFonts w:ascii="Calibri" w:hAnsi="Calibri" w:cs="Calibri"/>
                <w:sz w:val="24"/>
                <w:szCs w:val="24"/>
              </w:rPr>
            </w:pPr>
          </w:p>
        </w:tc>
        <w:tc>
          <w:tcPr>
            <w:tcW w:w="4441" w:type="dxa"/>
          </w:tcPr>
          <w:p w14:paraId="6B7CB27C" w14:textId="77777777" w:rsidR="006179A5" w:rsidRPr="0078103C" w:rsidRDefault="006179A5" w:rsidP="005C3E74">
            <w:pPr>
              <w:jc w:val="both"/>
              <w:rPr>
                <w:rFonts w:ascii="Calibri" w:hAnsi="Calibri" w:cs="Calibri"/>
                <w:sz w:val="24"/>
                <w:szCs w:val="24"/>
              </w:rPr>
            </w:pPr>
            <w:r w:rsidRPr="0078103C">
              <w:rPr>
                <w:rFonts w:ascii="Calibri" w:hAnsi="Calibri" w:cs="Calibri"/>
                <w:sz w:val="24"/>
                <w:szCs w:val="24"/>
              </w:rPr>
              <w:t>Argumentare descrisă superficial fără date – 10 p., argumentare descrisă moderat cu anumite date – 20 p., argumentare descrisă comprehensiv cu multe date și informații detaliate privind contextul local – 30 p.</w:t>
            </w:r>
          </w:p>
        </w:tc>
      </w:tr>
      <w:tr w:rsidR="006179A5" w:rsidRPr="0078103C" w14:paraId="4891D29A" w14:textId="77777777" w:rsidTr="005C3E74">
        <w:tc>
          <w:tcPr>
            <w:tcW w:w="4549" w:type="dxa"/>
          </w:tcPr>
          <w:p w14:paraId="6869A722" w14:textId="3801850E" w:rsidR="006179A5" w:rsidRPr="0078103C" w:rsidRDefault="00A80BA7" w:rsidP="005C3E74">
            <w:pPr>
              <w:pStyle w:val="ListParagraph"/>
              <w:ind w:left="348"/>
              <w:jc w:val="both"/>
              <w:rPr>
                <w:rFonts w:ascii="Calibri" w:hAnsi="Calibri" w:cs="Calibri"/>
                <w:sz w:val="24"/>
                <w:szCs w:val="24"/>
              </w:rPr>
            </w:pPr>
            <w:r w:rsidRPr="0078103C">
              <w:rPr>
                <w:rFonts w:ascii="Calibri" w:hAnsi="Calibri" w:cs="Calibri"/>
                <w:sz w:val="24"/>
                <w:szCs w:val="24"/>
              </w:rPr>
              <w:t xml:space="preserve">      </w:t>
            </w:r>
            <w:r w:rsidR="006179A5" w:rsidRPr="0078103C">
              <w:rPr>
                <w:rFonts w:ascii="Calibri" w:hAnsi="Calibri" w:cs="Calibri"/>
                <w:sz w:val="24"/>
                <w:szCs w:val="24"/>
              </w:rPr>
              <w:t>Argumentarea necesității suportului privind creșterea rezilienței la schimbări climatice a localității cu implicarea sectorului agricol și civic din localitate</w:t>
            </w:r>
            <w:r w:rsidR="004C5DDE">
              <w:rPr>
                <w:rFonts w:ascii="Calibri" w:hAnsi="Calibri" w:cs="Calibri"/>
                <w:sz w:val="24"/>
                <w:szCs w:val="24"/>
              </w:rPr>
              <w:t>;</w:t>
            </w:r>
          </w:p>
          <w:p w14:paraId="383DC414" w14:textId="77777777" w:rsidR="006179A5" w:rsidRPr="0078103C" w:rsidRDefault="006179A5" w:rsidP="005C3E74">
            <w:pPr>
              <w:pStyle w:val="ListParagraph"/>
              <w:ind w:left="348"/>
              <w:jc w:val="both"/>
              <w:rPr>
                <w:rFonts w:ascii="Calibri" w:hAnsi="Calibri" w:cs="Calibri"/>
                <w:sz w:val="24"/>
                <w:szCs w:val="24"/>
              </w:rPr>
            </w:pPr>
          </w:p>
        </w:tc>
        <w:tc>
          <w:tcPr>
            <w:tcW w:w="4441" w:type="dxa"/>
          </w:tcPr>
          <w:p w14:paraId="34980F5B" w14:textId="77777777" w:rsidR="006179A5" w:rsidRPr="0078103C" w:rsidRDefault="006179A5" w:rsidP="005C3E74">
            <w:pPr>
              <w:jc w:val="both"/>
              <w:rPr>
                <w:rFonts w:ascii="Calibri" w:hAnsi="Calibri" w:cs="Calibri"/>
                <w:sz w:val="24"/>
                <w:szCs w:val="24"/>
              </w:rPr>
            </w:pPr>
            <w:r w:rsidRPr="0078103C">
              <w:rPr>
                <w:rFonts w:ascii="Calibri" w:hAnsi="Calibri" w:cs="Calibri"/>
                <w:sz w:val="24"/>
                <w:szCs w:val="24"/>
              </w:rPr>
              <w:t>Argumentare descrisa superficial – 10 p., descriere moderată cu anumite date și descriere a contextului local – 20 p., argumentare descrisă comprehensiv cu multe date și informații detaliate privind contextul local – 30 p.</w:t>
            </w:r>
          </w:p>
        </w:tc>
      </w:tr>
      <w:tr w:rsidR="006179A5" w:rsidRPr="0078103C" w14:paraId="7715C231" w14:textId="77777777" w:rsidTr="005C3E74">
        <w:tc>
          <w:tcPr>
            <w:tcW w:w="4549" w:type="dxa"/>
          </w:tcPr>
          <w:p w14:paraId="1D492ECC" w14:textId="2D5A4ECB" w:rsidR="006179A5" w:rsidRPr="0078103C" w:rsidRDefault="00A80BA7" w:rsidP="005C3E74">
            <w:pPr>
              <w:pStyle w:val="ListParagraph"/>
              <w:ind w:left="348"/>
              <w:jc w:val="both"/>
              <w:rPr>
                <w:rFonts w:ascii="Calibri" w:hAnsi="Calibri" w:cs="Calibri"/>
                <w:sz w:val="24"/>
                <w:szCs w:val="24"/>
              </w:rPr>
            </w:pPr>
            <w:r w:rsidRPr="0078103C">
              <w:rPr>
                <w:rFonts w:ascii="Calibri" w:hAnsi="Calibri" w:cs="Calibri"/>
                <w:sz w:val="24"/>
                <w:szCs w:val="24"/>
              </w:rPr>
              <w:t xml:space="preserve">      </w:t>
            </w:r>
            <w:r w:rsidR="006179A5" w:rsidRPr="0078103C">
              <w:rPr>
                <w:rFonts w:ascii="Calibri" w:hAnsi="Calibri" w:cs="Calibri"/>
                <w:sz w:val="24"/>
                <w:szCs w:val="24"/>
              </w:rPr>
              <w:t>Demonstrarea impactului suportului asupra comunității și a sectorului agricol, inclusiv asupra femeilor</w:t>
            </w:r>
            <w:r w:rsidR="004C5DDE">
              <w:rPr>
                <w:rFonts w:ascii="Calibri" w:hAnsi="Calibri" w:cs="Calibri"/>
                <w:sz w:val="24"/>
                <w:szCs w:val="24"/>
              </w:rPr>
              <w:t>;</w:t>
            </w:r>
          </w:p>
          <w:p w14:paraId="1B94FB37" w14:textId="77777777" w:rsidR="006179A5" w:rsidRPr="0078103C" w:rsidRDefault="006179A5" w:rsidP="005C3E74">
            <w:pPr>
              <w:pStyle w:val="ListParagraph"/>
              <w:ind w:left="348"/>
              <w:jc w:val="both"/>
              <w:rPr>
                <w:rFonts w:ascii="Calibri" w:hAnsi="Calibri" w:cs="Calibri"/>
                <w:sz w:val="24"/>
                <w:szCs w:val="24"/>
              </w:rPr>
            </w:pPr>
          </w:p>
        </w:tc>
        <w:tc>
          <w:tcPr>
            <w:tcW w:w="4441" w:type="dxa"/>
          </w:tcPr>
          <w:p w14:paraId="3D761BD0" w14:textId="77777777" w:rsidR="006179A5" w:rsidRPr="0078103C" w:rsidRDefault="006179A5" w:rsidP="005C3E74">
            <w:pPr>
              <w:jc w:val="both"/>
              <w:rPr>
                <w:rFonts w:ascii="Calibri" w:hAnsi="Calibri" w:cs="Calibri"/>
                <w:sz w:val="24"/>
                <w:szCs w:val="24"/>
              </w:rPr>
            </w:pPr>
            <w:r w:rsidRPr="0078103C">
              <w:rPr>
                <w:rFonts w:ascii="Calibri" w:hAnsi="Calibri" w:cs="Calibri"/>
                <w:sz w:val="24"/>
                <w:szCs w:val="24"/>
              </w:rPr>
              <w:t>Descrierea impactului superficial fără date dezagregate beneficiari – 10 p., descrierea moderată a impactului cu date dezagregate beneficiari – 20 p. descrierea comprehensiva a impactului  cu date dezagregate beneficiari – 30 p.</w:t>
            </w:r>
          </w:p>
        </w:tc>
      </w:tr>
      <w:tr w:rsidR="006179A5" w:rsidRPr="0078103C" w14:paraId="7B029835" w14:textId="77777777" w:rsidTr="005C3E74">
        <w:tc>
          <w:tcPr>
            <w:tcW w:w="4549" w:type="dxa"/>
          </w:tcPr>
          <w:p w14:paraId="18C7C485" w14:textId="77777777" w:rsidR="006179A5" w:rsidRPr="0078103C" w:rsidRDefault="006179A5" w:rsidP="005C3E74">
            <w:pPr>
              <w:pStyle w:val="ListParagraph"/>
              <w:ind w:left="348"/>
              <w:jc w:val="both"/>
              <w:rPr>
                <w:rFonts w:ascii="Calibri" w:hAnsi="Calibri" w:cs="Calibri"/>
                <w:sz w:val="24"/>
                <w:szCs w:val="24"/>
              </w:rPr>
            </w:pPr>
            <w:r w:rsidRPr="0078103C">
              <w:rPr>
                <w:rFonts w:ascii="Calibri" w:hAnsi="Calibri" w:cs="Calibri"/>
                <w:sz w:val="24"/>
                <w:szCs w:val="24"/>
              </w:rPr>
              <w:t>Total</w:t>
            </w:r>
          </w:p>
        </w:tc>
        <w:tc>
          <w:tcPr>
            <w:tcW w:w="4441" w:type="dxa"/>
          </w:tcPr>
          <w:p w14:paraId="42CAD964" w14:textId="77777777" w:rsidR="006179A5" w:rsidRPr="0078103C" w:rsidRDefault="006179A5" w:rsidP="005C3E74">
            <w:pPr>
              <w:jc w:val="both"/>
              <w:rPr>
                <w:rFonts w:ascii="Calibri" w:hAnsi="Calibri" w:cs="Calibri"/>
                <w:sz w:val="24"/>
                <w:szCs w:val="24"/>
              </w:rPr>
            </w:pPr>
            <w:r w:rsidRPr="0078103C">
              <w:rPr>
                <w:rFonts w:ascii="Calibri" w:hAnsi="Calibri" w:cs="Calibri"/>
                <w:sz w:val="24"/>
                <w:szCs w:val="24"/>
              </w:rPr>
              <w:t>120 p.</w:t>
            </w:r>
          </w:p>
        </w:tc>
      </w:tr>
    </w:tbl>
    <w:p w14:paraId="2D962304" w14:textId="77777777" w:rsidR="006179A5" w:rsidRPr="0078103C" w:rsidRDefault="006179A5" w:rsidP="006179A5">
      <w:pPr>
        <w:spacing w:after="120"/>
        <w:ind w:right="-90"/>
        <w:rPr>
          <w:rFonts w:cstheme="minorHAnsi"/>
        </w:rPr>
      </w:pPr>
    </w:p>
    <w:p w14:paraId="73CA0A5F" w14:textId="77777777" w:rsidR="006179A5" w:rsidRPr="000B4C96" w:rsidRDefault="006179A5" w:rsidP="006179A5">
      <w:pPr>
        <w:spacing w:after="120"/>
        <w:ind w:right="-90"/>
        <w:rPr>
          <w:rFonts w:asciiTheme="minorHAnsi" w:hAnsiTheme="minorHAnsi" w:cstheme="minorHAnsi"/>
          <w:b/>
          <w:bCs/>
          <w:i/>
          <w:iCs/>
          <w:sz w:val="20"/>
          <w:szCs w:val="20"/>
        </w:rPr>
      </w:pPr>
      <w:r w:rsidRPr="000B4C96">
        <w:rPr>
          <w:rFonts w:asciiTheme="minorHAnsi" w:hAnsiTheme="minorHAnsi" w:cstheme="minorHAnsi"/>
          <w:b/>
          <w:bCs/>
          <w:i/>
          <w:iCs/>
          <w:sz w:val="20"/>
          <w:szCs w:val="20"/>
          <w:u w:val="single"/>
        </w:rPr>
        <w:t>Notă:</w:t>
      </w:r>
      <w:r w:rsidRPr="000B4C96">
        <w:rPr>
          <w:rFonts w:asciiTheme="minorHAnsi" w:hAnsiTheme="minorHAnsi" w:cstheme="minorHAnsi"/>
          <w:b/>
          <w:bCs/>
          <w:i/>
          <w:iCs/>
          <w:sz w:val="20"/>
          <w:szCs w:val="20"/>
        </w:rPr>
        <w:t xml:space="preserve"> Echipa proiectului își rezervă dreptul de a face vizite în localități, organiza interviuri cu echipa APL la etapa de evaluare pentru a clarifica/confirma anumite aspecte transmise la etapa de aplicare.</w:t>
      </w:r>
    </w:p>
    <w:p w14:paraId="28FCC803" w14:textId="77777777" w:rsidR="006179A5" w:rsidRPr="0078103C" w:rsidRDefault="006179A5" w:rsidP="006179A5">
      <w:pPr>
        <w:spacing w:after="120"/>
        <w:ind w:right="-90"/>
        <w:rPr>
          <w:b/>
          <w:bCs/>
          <w:i/>
          <w:iCs/>
          <w:sz w:val="20"/>
          <w:szCs w:val="20"/>
        </w:rPr>
      </w:pPr>
    </w:p>
    <w:p w14:paraId="04AF8EC2" w14:textId="77777777" w:rsidR="004C7153" w:rsidRPr="0078103C" w:rsidRDefault="004C7153" w:rsidP="00C1126B">
      <w:pPr>
        <w:spacing w:before="2"/>
        <w:ind w:left="115"/>
        <w:jc w:val="both"/>
        <w:rPr>
          <w:sz w:val="24"/>
          <w:szCs w:val="24"/>
        </w:rPr>
      </w:pPr>
    </w:p>
    <w:p w14:paraId="6637891B" w14:textId="77777777" w:rsidR="004C7153" w:rsidRPr="0078103C" w:rsidRDefault="004C7153" w:rsidP="00C1126B">
      <w:pPr>
        <w:spacing w:before="2"/>
        <w:ind w:left="115"/>
        <w:jc w:val="both"/>
        <w:rPr>
          <w:sz w:val="24"/>
          <w:szCs w:val="24"/>
        </w:rPr>
      </w:pPr>
    </w:p>
    <w:p w14:paraId="40B99E48" w14:textId="2C73D53A" w:rsidR="004C7153" w:rsidRPr="000B4C96" w:rsidRDefault="00756E3B" w:rsidP="004C7153">
      <w:pPr>
        <w:spacing w:before="2"/>
        <w:ind w:left="115"/>
        <w:jc w:val="both"/>
        <w:rPr>
          <w:rFonts w:ascii="Arial" w:hAnsi="Arial" w:cs="Arial"/>
          <w:color w:val="4F81BD" w:themeColor="accent1"/>
          <w:sz w:val="24"/>
          <w:szCs w:val="24"/>
        </w:rPr>
      </w:pPr>
      <w:r>
        <w:rPr>
          <w:rFonts w:ascii="Arial" w:hAnsi="Arial" w:cs="Arial"/>
          <w:b/>
          <w:color w:val="4471C4"/>
          <w:sz w:val="24"/>
        </w:rPr>
        <w:t>I</w:t>
      </w:r>
      <w:r w:rsidR="001F6194">
        <w:rPr>
          <w:rFonts w:ascii="Arial" w:hAnsi="Arial" w:cs="Arial"/>
          <w:b/>
          <w:color w:val="4471C4"/>
          <w:sz w:val="24"/>
        </w:rPr>
        <w:t>X</w:t>
      </w:r>
      <w:r w:rsidR="004C7153" w:rsidRPr="000B4C96">
        <w:rPr>
          <w:rFonts w:ascii="Arial" w:hAnsi="Arial" w:cs="Arial"/>
          <w:b/>
          <w:color w:val="4471C4"/>
          <w:sz w:val="24"/>
        </w:rPr>
        <w:t>:</w:t>
      </w:r>
      <w:r w:rsidR="004C7153" w:rsidRPr="000B4C96">
        <w:rPr>
          <w:rFonts w:ascii="Arial" w:hAnsi="Arial" w:cs="Arial"/>
          <w:b/>
          <w:color w:val="4471C4"/>
          <w:spacing w:val="-17"/>
          <w:sz w:val="24"/>
        </w:rPr>
        <w:t xml:space="preserve"> </w:t>
      </w:r>
      <w:r w:rsidR="004C7153" w:rsidRPr="000B4C96">
        <w:rPr>
          <w:rFonts w:ascii="Arial" w:hAnsi="Arial" w:cs="Arial"/>
          <w:b/>
          <w:bCs/>
          <w:color w:val="4F81BD" w:themeColor="accent1"/>
          <w:sz w:val="24"/>
          <w:szCs w:val="24"/>
        </w:rPr>
        <w:t xml:space="preserve">SESIUNI DE INFORMARE PENTRU SOLICITANȚI </w:t>
      </w:r>
    </w:p>
    <w:p w14:paraId="2BF9FAB6" w14:textId="77777777" w:rsidR="004C7153" w:rsidRPr="0078103C" w:rsidRDefault="004C7153" w:rsidP="004C7153">
      <w:pPr>
        <w:spacing w:before="2"/>
        <w:ind w:left="115"/>
        <w:jc w:val="both"/>
        <w:rPr>
          <w:sz w:val="24"/>
          <w:szCs w:val="24"/>
        </w:rPr>
      </w:pPr>
    </w:p>
    <w:p w14:paraId="6F5C020E" w14:textId="215BC764" w:rsidR="004C7153" w:rsidRPr="0078103C" w:rsidRDefault="004C7153" w:rsidP="004C7153">
      <w:pPr>
        <w:spacing w:before="2"/>
        <w:ind w:left="115"/>
        <w:jc w:val="both"/>
        <w:rPr>
          <w:rFonts w:ascii="Calibri" w:hAnsi="Calibri" w:cs="Calibri"/>
          <w:sz w:val="24"/>
          <w:szCs w:val="24"/>
        </w:rPr>
      </w:pPr>
      <w:r w:rsidRPr="0078103C">
        <w:rPr>
          <w:rFonts w:ascii="Calibri" w:hAnsi="Calibri" w:cs="Calibri"/>
          <w:sz w:val="24"/>
          <w:szCs w:val="24"/>
        </w:rPr>
        <w:t>Proiectul PNUD/</w:t>
      </w:r>
      <w:r w:rsidR="0086708B" w:rsidRPr="0078103C">
        <w:rPr>
          <w:rFonts w:ascii="Calibri" w:hAnsi="Calibri" w:cs="Calibri"/>
          <w:sz w:val="24"/>
          <w:szCs w:val="24"/>
        </w:rPr>
        <w:t>„Comunități reziliente prin abilitarea femeilor”</w:t>
      </w:r>
      <w:r w:rsidRPr="0078103C">
        <w:rPr>
          <w:rFonts w:ascii="Calibri" w:hAnsi="Calibri" w:cs="Calibri"/>
          <w:sz w:val="24"/>
          <w:szCs w:val="24"/>
        </w:rPr>
        <w:t xml:space="preserve"> va organiza </w:t>
      </w:r>
      <w:r w:rsidR="004073F0">
        <w:rPr>
          <w:rFonts w:ascii="Calibri" w:hAnsi="Calibri" w:cs="Calibri"/>
          <w:sz w:val="24"/>
          <w:szCs w:val="24"/>
        </w:rPr>
        <w:t>4</w:t>
      </w:r>
      <w:r w:rsidRPr="0078103C">
        <w:rPr>
          <w:rFonts w:ascii="Calibri" w:hAnsi="Calibri" w:cs="Calibri"/>
          <w:sz w:val="24"/>
          <w:szCs w:val="24"/>
        </w:rPr>
        <w:t xml:space="preserve"> (</w:t>
      </w:r>
      <w:r w:rsidR="004073F0">
        <w:rPr>
          <w:rFonts w:ascii="Calibri" w:hAnsi="Calibri" w:cs="Calibri"/>
          <w:sz w:val="24"/>
          <w:szCs w:val="24"/>
        </w:rPr>
        <w:t>patru</w:t>
      </w:r>
      <w:r w:rsidRPr="0078103C">
        <w:rPr>
          <w:rFonts w:ascii="Calibri" w:hAnsi="Calibri" w:cs="Calibri"/>
          <w:sz w:val="24"/>
          <w:szCs w:val="24"/>
        </w:rPr>
        <w:t xml:space="preserve">) sesiuni de informare pentru potențialii </w:t>
      </w:r>
      <w:r w:rsidR="004073F0">
        <w:rPr>
          <w:rFonts w:ascii="Calibri" w:hAnsi="Calibri" w:cs="Calibri"/>
          <w:sz w:val="24"/>
          <w:szCs w:val="24"/>
        </w:rPr>
        <w:t>s</w:t>
      </w:r>
      <w:r w:rsidRPr="0078103C">
        <w:rPr>
          <w:rFonts w:ascii="Calibri" w:hAnsi="Calibri" w:cs="Calibri"/>
          <w:sz w:val="24"/>
          <w:szCs w:val="24"/>
        </w:rPr>
        <w:t xml:space="preserve">olicitanți pentru a răspunde întrebărilor finale privind procedura </w:t>
      </w:r>
      <w:r w:rsidR="00925E90">
        <w:rPr>
          <w:rFonts w:ascii="Calibri" w:hAnsi="Calibri" w:cs="Calibri"/>
          <w:sz w:val="24"/>
          <w:szCs w:val="24"/>
        </w:rPr>
        <w:t xml:space="preserve">de aplicare </w:t>
      </w:r>
      <w:r w:rsidRPr="0078103C">
        <w:rPr>
          <w:rFonts w:ascii="Calibri" w:hAnsi="Calibri" w:cs="Calibri"/>
          <w:sz w:val="24"/>
          <w:szCs w:val="24"/>
        </w:rPr>
        <w:t xml:space="preserve">și/sau conținutul </w:t>
      </w:r>
      <w:r w:rsidR="006862E1" w:rsidRPr="0078103C">
        <w:rPr>
          <w:rFonts w:ascii="Calibri" w:hAnsi="Calibri" w:cs="Calibri"/>
          <w:sz w:val="24"/>
          <w:szCs w:val="24"/>
        </w:rPr>
        <w:t>dosarului de aplicare</w:t>
      </w:r>
      <w:r w:rsidRPr="0078103C">
        <w:rPr>
          <w:rFonts w:ascii="Calibri" w:hAnsi="Calibri" w:cs="Calibri"/>
          <w:sz w:val="24"/>
          <w:szCs w:val="24"/>
        </w:rPr>
        <w:t xml:space="preserve">.  </w:t>
      </w:r>
    </w:p>
    <w:p w14:paraId="40A05B6B" w14:textId="62B9C065" w:rsidR="0086708B" w:rsidRPr="0078103C" w:rsidRDefault="00B64543" w:rsidP="004C7153">
      <w:pPr>
        <w:spacing w:before="2"/>
        <w:ind w:left="115"/>
        <w:jc w:val="both"/>
        <w:rPr>
          <w:rFonts w:ascii="Calibri" w:hAnsi="Calibri" w:cs="Calibri"/>
          <w:sz w:val="24"/>
          <w:szCs w:val="24"/>
        </w:rPr>
      </w:pPr>
      <w:r w:rsidRPr="0078103C">
        <w:rPr>
          <w:rFonts w:ascii="Calibri" w:hAnsi="Calibri" w:cs="Calibri"/>
          <w:sz w:val="24"/>
          <w:szCs w:val="24"/>
        </w:rPr>
        <w:t>Pentru participarea la eveniment, rugăm să vă înregistrați preventiv</w:t>
      </w:r>
      <w:r w:rsidR="00925E90">
        <w:rPr>
          <w:rFonts w:ascii="Calibri" w:hAnsi="Calibri" w:cs="Calibri"/>
          <w:sz w:val="24"/>
          <w:szCs w:val="24"/>
        </w:rPr>
        <w:t>, la linkul de mai jos</w:t>
      </w:r>
    </w:p>
    <w:p w14:paraId="4C6780F9" w14:textId="77777777" w:rsidR="00B64543" w:rsidRPr="0078103C" w:rsidRDefault="00B64543" w:rsidP="004C7153">
      <w:pPr>
        <w:spacing w:before="2"/>
        <w:ind w:left="115"/>
        <w:jc w:val="both"/>
        <w:rPr>
          <w:rFonts w:ascii="Calibri" w:hAnsi="Calibri" w:cs="Calibri"/>
          <w:sz w:val="24"/>
          <w:szCs w:val="24"/>
        </w:rPr>
      </w:pPr>
    </w:p>
    <w:tbl>
      <w:tblPr>
        <w:tblStyle w:val="TableGridLight"/>
        <w:tblW w:w="9630" w:type="dxa"/>
        <w:tblLook w:val="04A0" w:firstRow="1" w:lastRow="0" w:firstColumn="1" w:lastColumn="0" w:noHBand="0" w:noVBand="1"/>
      </w:tblPr>
      <w:tblGrid>
        <w:gridCol w:w="384"/>
        <w:gridCol w:w="9246"/>
      </w:tblGrid>
      <w:tr w:rsidR="00125764" w:rsidRPr="0078103C" w14:paraId="464CA792" w14:textId="5FFC57EE" w:rsidTr="0862CC71">
        <w:trPr>
          <w:trHeight w:val="300"/>
        </w:trPr>
        <w:tc>
          <w:tcPr>
            <w:tcW w:w="384" w:type="dxa"/>
            <w:hideMark/>
          </w:tcPr>
          <w:p w14:paraId="462D0B80" w14:textId="4EA94E8B" w:rsidR="00125764" w:rsidRPr="0078103C" w:rsidRDefault="004A27CA" w:rsidP="004A27CA">
            <w:pPr>
              <w:spacing w:before="2"/>
              <w:ind w:left="115"/>
              <w:jc w:val="center"/>
              <w:rPr>
                <w:rFonts w:ascii="Calibri" w:hAnsi="Calibri" w:cs="Calibri"/>
                <w:sz w:val="24"/>
                <w:szCs w:val="24"/>
              </w:rPr>
            </w:pPr>
            <w:r>
              <w:rPr>
                <w:rFonts w:ascii="Calibri" w:hAnsi="Calibri" w:cs="Calibri"/>
                <w:b/>
                <w:bCs/>
                <w:sz w:val="24"/>
                <w:szCs w:val="24"/>
              </w:rPr>
              <w:t>#</w:t>
            </w:r>
          </w:p>
        </w:tc>
        <w:tc>
          <w:tcPr>
            <w:tcW w:w="9246" w:type="dxa"/>
          </w:tcPr>
          <w:p w14:paraId="6EC6290A" w14:textId="0640A7D2" w:rsidR="00125764" w:rsidRPr="0078103C" w:rsidRDefault="00125764" w:rsidP="00732E73">
            <w:pPr>
              <w:spacing w:before="2"/>
              <w:ind w:left="115"/>
              <w:jc w:val="both"/>
              <w:rPr>
                <w:rFonts w:ascii="Calibri" w:hAnsi="Calibri" w:cs="Calibri"/>
                <w:b/>
                <w:bCs/>
                <w:sz w:val="24"/>
                <w:szCs w:val="24"/>
              </w:rPr>
            </w:pPr>
            <w:r w:rsidRPr="0078103C">
              <w:rPr>
                <w:rFonts w:ascii="Calibri" w:hAnsi="Calibri" w:cs="Calibri"/>
                <w:b/>
                <w:bCs/>
                <w:sz w:val="24"/>
                <w:szCs w:val="24"/>
              </w:rPr>
              <w:t>Link înregistrare la eveniment</w:t>
            </w:r>
          </w:p>
        </w:tc>
      </w:tr>
      <w:tr w:rsidR="00125764" w:rsidRPr="0078103C" w14:paraId="57013770" w14:textId="33EDB1E0" w:rsidTr="0862CC71">
        <w:trPr>
          <w:trHeight w:val="300"/>
        </w:trPr>
        <w:tc>
          <w:tcPr>
            <w:tcW w:w="384" w:type="dxa"/>
          </w:tcPr>
          <w:p w14:paraId="11A3846E" w14:textId="24C0D286" w:rsidR="00125764" w:rsidRPr="0078103C" w:rsidRDefault="005C2669" w:rsidP="004A27CA">
            <w:pPr>
              <w:spacing w:before="2"/>
              <w:ind w:left="115"/>
              <w:jc w:val="center"/>
              <w:rPr>
                <w:rFonts w:ascii="Calibri" w:hAnsi="Calibri" w:cs="Calibri"/>
                <w:sz w:val="24"/>
                <w:szCs w:val="24"/>
              </w:rPr>
            </w:pPr>
            <w:r>
              <w:rPr>
                <w:rFonts w:ascii="Calibri" w:hAnsi="Calibri" w:cs="Calibri"/>
                <w:sz w:val="24"/>
                <w:szCs w:val="24"/>
              </w:rPr>
              <w:t>1</w:t>
            </w:r>
          </w:p>
        </w:tc>
        <w:tc>
          <w:tcPr>
            <w:tcW w:w="9246" w:type="dxa"/>
          </w:tcPr>
          <w:p w14:paraId="3D2DA633" w14:textId="5783EC70" w:rsidR="00125764" w:rsidRDefault="671A7079" w:rsidP="060F01B8">
            <w:pPr>
              <w:spacing w:before="2" w:line="259" w:lineRule="auto"/>
              <w:ind w:left="115"/>
              <w:jc w:val="both"/>
              <w:rPr>
                <w:rFonts w:ascii="Calibri" w:hAnsi="Calibri" w:cs="Calibri"/>
                <w:sz w:val="24"/>
                <w:szCs w:val="24"/>
              </w:rPr>
            </w:pPr>
            <w:r w:rsidRPr="0862CC71">
              <w:rPr>
                <w:rFonts w:ascii="Calibri" w:hAnsi="Calibri" w:cs="Calibri"/>
                <w:sz w:val="24"/>
                <w:szCs w:val="24"/>
              </w:rPr>
              <w:t>Luni</w:t>
            </w:r>
            <w:r w:rsidR="00125764" w:rsidRPr="0862CC71">
              <w:rPr>
                <w:rFonts w:ascii="Calibri" w:hAnsi="Calibri" w:cs="Calibri"/>
                <w:sz w:val="24"/>
                <w:szCs w:val="24"/>
              </w:rPr>
              <w:t xml:space="preserve"> </w:t>
            </w:r>
            <w:r w:rsidR="23AF1EDD" w:rsidRPr="0862CC71">
              <w:rPr>
                <w:rFonts w:ascii="Calibri" w:hAnsi="Calibri" w:cs="Calibri"/>
                <w:sz w:val="24"/>
                <w:szCs w:val="24"/>
              </w:rPr>
              <w:t>11</w:t>
            </w:r>
            <w:r w:rsidR="00125764" w:rsidRPr="0862CC71">
              <w:rPr>
                <w:rFonts w:ascii="Calibri" w:hAnsi="Calibri" w:cs="Calibri"/>
                <w:sz w:val="24"/>
                <w:szCs w:val="24"/>
              </w:rPr>
              <w:t xml:space="preserve"> noiembrie, 2024, ora 11:00 </w:t>
            </w:r>
            <w:r w:rsidR="00E01B0F" w:rsidRPr="0862CC71">
              <w:rPr>
                <w:rFonts w:ascii="Calibri" w:hAnsi="Calibri" w:cs="Calibri"/>
                <w:sz w:val="24"/>
                <w:szCs w:val="24"/>
              </w:rPr>
              <w:t>Chisinau</w:t>
            </w:r>
            <w:r w:rsidR="007D4C4F" w:rsidRPr="0862CC71">
              <w:rPr>
                <w:rFonts w:ascii="Calibri" w:hAnsi="Calibri" w:cs="Calibri"/>
                <w:sz w:val="24"/>
                <w:szCs w:val="24"/>
              </w:rPr>
              <w:t>, Mercur</w:t>
            </w:r>
            <w:r w:rsidR="0092682A" w:rsidRPr="0862CC71">
              <w:rPr>
                <w:rFonts w:ascii="Calibri" w:hAnsi="Calibri" w:cs="Calibri"/>
                <w:sz w:val="24"/>
                <w:szCs w:val="24"/>
              </w:rPr>
              <w:t>e</w:t>
            </w:r>
            <w:r w:rsidR="007D4C4F" w:rsidRPr="0862CC71">
              <w:rPr>
                <w:rFonts w:ascii="Calibri" w:hAnsi="Calibri" w:cs="Calibri"/>
                <w:sz w:val="24"/>
                <w:szCs w:val="24"/>
              </w:rPr>
              <w:t xml:space="preserve"> </w:t>
            </w:r>
            <w:r w:rsidR="00836D68" w:rsidRPr="0862CC71">
              <w:rPr>
                <w:rFonts w:ascii="Calibri" w:hAnsi="Calibri" w:cs="Calibri"/>
                <w:sz w:val="24"/>
                <w:szCs w:val="24"/>
              </w:rPr>
              <w:t xml:space="preserve">Jazz </w:t>
            </w:r>
            <w:r w:rsidR="007D4C4F" w:rsidRPr="0862CC71">
              <w:rPr>
                <w:rFonts w:ascii="Calibri" w:hAnsi="Calibri" w:cs="Calibri"/>
                <w:sz w:val="24"/>
                <w:szCs w:val="24"/>
              </w:rPr>
              <w:t>Hotel</w:t>
            </w:r>
            <w:r w:rsidR="00AD54F1" w:rsidRPr="0862CC71">
              <w:rPr>
                <w:rFonts w:ascii="Calibri" w:hAnsi="Calibri" w:cs="Calibri"/>
                <w:sz w:val="24"/>
                <w:szCs w:val="24"/>
              </w:rPr>
              <w:t xml:space="preserve">, </w:t>
            </w:r>
            <w:r w:rsidR="0021443D" w:rsidRPr="0862CC71">
              <w:rPr>
                <w:rFonts w:ascii="Calibri" w:hAnsi="Calibri" w:cs="Calibri"/>
                <w:sz w:val="24"/>
                <w:szCs w:val="24"/>
              </w:rPr>
              <w:t xml:space="preserve">str. Vlaicu </w:t>
            </w:r>
            <w:r w:rsidR="00D002F9" w:rsidRPr="0862CC71">
              <w:rPr>
                <w:rFonts w:ascii="Calibri" w:hAnsi="Calibri" w:cs="Calibri"/>
                <w:sz w:val="24"/>
                <w:szCs w:val="24"/>
              </w:rPr>
              <w:t>Pârcălab</w:t>
            </w:r>
            <w:r w:rsidR="0021443D" w:rsidRPr="0862CC71">
              <w:rPr>
                <w:rFonts w:ascii="Calibri" w:hAnsi="Calibri" w:cs="Calibri"/>
                <w:sz w:val="24"/>
                <w:szCs w:val="24"/>
              </w:rPr>
              <w:t xml:space="preserve"> 72</w:t>
            </w:r>
          </w:p>
          <w:p w14:paraId="19F68407" w14:textId="77777777" w:rsidR="00925E90" w:rsidRPr="00925E90" w:rsidRDefault="00925E90" w:rsidP="00925E90">
            <w:pPr>
              <w:spacing w:before="2"/>
              <w:ind w:left="115"/>
              <w:jc w:val="both"/>
              <w:rPr>
                <w:rFonts w:asciiTheme="minorHAnsi" w:hAnsiTheme="minorHAnsi" w:cstheme="minorHAnsi"/>
              </w:rPr>
            </w:pPr>
            <w:r w:rsidRPr="00925E90">
              <w:rPr>
                <w:rFonts w:asciiTheme="minorHAnsi" w:hAnsiTheme="minorHAnsi" w:cstheme="minorHAnsi"/>
              </w:rPr>
              <w:t>Link de înregistrare</w:t>
            </w:r>
          </w:p>
          <w:p w14:paraId="40CDABA0" w14:textId="1E8DE822" w:rsidR="00125764" w:rsidRPr="0078103C" w:rsidRDefault="00125764" w:rsidP="34B9E572">
            <w:pPr>
              <w:spacing w:before="2" w:line="259" w:lineRule="auto"/>
              <w:ind w:left="115"/>
              <w:jc w:val="both"/>
              <w:rPr>
                <w:rFonts w:ascii="Calibri" w:hAnsi="Calibri" w:cs="Calibri"/>
                <w:sz w:val="24"/>
                <w:szCs w:val="24"/>
              </w:rPr>
            </w:pPr>
            <w:r w:rsidRPr="57781C3A">
              <w:rPr>
                <w:rFonts w:ascii="Calibri" w:hAnsi="Calibri" w:cs="Calibri"/>
                <w:sz w:val="24"/>
                <w:szCs w:val="24"/>
              </w:rPr>
              <w:t xml:space="preserve"> </w:t>
            </w:r>
            <w:hyperlink r:id="rId15" w:history="1">
              <w:r w:rsidR="00E01B0F" w:rsidRPr="001A2007">
                <w:rPr>
                  <w:rStyle w:val="Hyperlink"/>
                  <w:rFonts w:ascii="Calibri" w:hAnsi="Calibri" w:cs="Calibri"/>
                  <w:sz w:val="24"/>
                  <w:szCs w:val="24"/>
                </w:rPr>
                <w:t>https://docs.google.com/forms/d/e/1FAIpQLSepdlzZZak-mZr7OKkb6yQrnZrF3NLaP5gd-d3_KEflppeE_g/viewform?usp=sf_link</w:t>
              </w:r>
            </w:hyperlink>
          </w:p>
        </w:tc>
      </w:tr>
      <w:tr w:rsidR="00125764" w:rsidRPr="0078103C" w14:paraId="3CBE36ED" w14:textId="115D2A9D" w:rsidTr="0862CC71">
        <w:trPr>
          <w:trHeight w:val="300"/>
        </w:trPr>
        <w:tc>
          <w:tcPr>
            <w:tcW w:w="384" w:type="dxa"/>
          </w:tcPr>
          <w:p w14:paraId="1107C2CC" w14:textId="3936ED67" w:rsidR="00125764" w:rsidRPr="0078103C" w:rsidRDefault="005C2669" w:rsidP="004A27CA">
            <w:pPr>
              <w:spacing w:before="2"/>
              <w:ind w:left="115"/>
              <w:jc w:val="center"/>
              <w:rPr>
                <w:rFonts w:ascii="Calibri" w:hAnsi="Calibri" w:cs="Calibri"/>
                <w:sz w:val="24"/>
                <w:szCs w:val="24"/>
              </w:rPr>
            </w:pPr>
            <w:r>
              <w:rPr>
                <w:rFonts w:ascii="Calibri" w:hAnsi="Calibri" w:cs="Calibri"/>
                <w:sz w:val="24"/>
                <w:szCs w:val="24"/>
              </w:rPr>
              <w:t>2</w:t>
            </w:r>
          </w:p>
        </w:tc>
        <w:tc>
          <w:tcPr>
            <w:tcW w:w="9246" w:type="dxa"/>
          </w:tcPr>
          <w:p w14:paraId="0832D1C7" w14:textId="749CA377" w:rsidR="00125764" w:rsidRDefault="00125764" w:rsidP="34B9E572">
            <w:pPr>
              <w:spacing w:before="2" w:line="259" w:lineRule="auto"/>
              <w:ind w:left="115"/>
              <w:jc w:val="both"/>
            </w:pPr>
            <w:r w:rsidRPr="060F01B8">
              <w:rPr>
                <w:rFonts w:ascii="Calibri" w:hAnsi="Calibri" w:cs="Calibri"/>
                <w:sz w:val="24"/>
                <w:szCs w:val="24"/>
              </w:rPr>
              <w:t>Marți, 1</w:t>
            </w:r>
            <w:r w:rsidR="3CCB654C" w:rsidRPr="060F01B8">
              <w:rPr>
                <w:rFonts w:ascii="Calibri" w:hAnsi="Calibri" w:cs="Calibri"/>
                <w:sz w:val="24"/>
                <w:szCs w:val="24"/>
              </w:rPr>
              <w:t>2</w:t>
            </w:r>
            <w:r w:rsidRPr="060F01B8">
              <w:rPr>
                <w:rFonts w:ascii="Calibri" w:hAnsi="Calibri" w:cs="Calibri"/>
                <w:sz w:val="24"/>
                <w:szCs w:val="24"/>
              </w:rPr>
              <w:t xml:space="preserve"> noiembrie, 2024, ora 11:00 Cahul</w:t>
            </w:r>
            <w:r w:rsidR="000C5C93">
              <w:rPr>
                <w:rFonts w:ascii="Calibri" w:hAnsi="Calibri" w:cs="Calibri"/>
                <w:sz w:val="24"/>
                <w:szCs w:val="24"/>
              </w:rPr>
              <w:t xml:space="preserve">, restaurant </w:t>
            </w:r>
            <w:r w:rsidR="00414CAD">
              <w:rPr>
                <w:rFonts w:ascii="Calibri" w:hAnsi="Calibri" w:cs="Calibri"/>
                <w:sz w:val="24"/>
                <w:szCs w:val="24"/>
              </w:rPr>
              <w:t>”</w:t>
            </w:r>
            <w:r w:rsidR="000C5C93">
              <w:rPr>
                <w:rFonts w:ascii="Calibri" w:hAnsi="Calibri" w:cs="Calibri"/>
                <w:sz w:val="24"/>
                <w:szCs w:val="24"/>
              </w:rPr>
              <w:t>Balcan</w:t>
            </w:r>
            <w:r w:rsidR="00414CAD">
              <w:rPr>
                <w:rFonts w:ascii="Calibri" w:hAnsi="Calibri" w:cs="Calibri"/>
                <w:sz w:val="24"/>
                <w:szCs w:val="24"/>
              </w:rPr>
              <w:t>”</w:t>
            </w:r>
            <w:r w:rsidR="00686435">
              <w:rPr>
                <w:rFonts w:ascii="Calibri" w:hAnsi="Calibri" w:cs="Calibri"/>
                <w:sz w:val="24"/>
                <w:szCs w:val="24"/>
              </w:rPr>
              <w:t xml:space="preserve">, str. </w:t>
            </w:r>
            <w:r w:rsidR="00B209A3">
              <w:rPr>
                <w:rFonts w:ascii="Calibri" w:hAnsi="Calibri" w:cs="Calibri"/>
                <w:sz w:val="24"/>
                <w:szCs w:val="24"/>
              </w:rPr>
              <w:t>Seliviorstov</w:t>
            </w:r>
            <w:r w:rsidR="00F44D80">
              <w:rPr>
                <w:rFonts w:ascii="Calibri" w:hAnsi="Calibri" w:cs="Calibri"/>
                <w:sz w:val="24"/>
                <w:szCs w:val="24"/>
              </w:rPr>
              <w:t xml:space="preserve"> 9</w:t>
            </w:r>
            <w:r w:rsidR="000F305C">
              <w:rPr>
                <w:rFonts w:ascii="Calibri" w:hAnsi="Calibri" w:cs="Calibri"/>
                <w:sz w:val="24"/>
                <w:szCs w:val="24"/>
              </w:rPr>
              <w:t>j</w:t>
            </w:r>
          </w:p>
          <w:p w14:paraId="59F519D0" w14:textId="77777777" w:rsidR="00925E90" w:rsidRPr="00925E90" w:rsidRDefault="00925E90" w:rsidP="00925E90">
            <w:pPr>
              <w:spacing w:before="2"/>
              <w:ind w:left="115"/>
              <w:jc w:val="both"/>
              <w:rPr>
                <w:rFonts w:asciiTheme="minorHAnsi" w:hAnsiTheme="minorHAnsi" w:cstheme="minorHAnsi"/>
              </w:rPr>
            </w:pPr>
            <w:r w:rsidRPr="00925E90">
              <w:rPr>
                <w:rFonts w:asciiTheme="minorHAnsi" w:hAnsiTheme="minorHAnsi" w:cstheme="minorHAnsi"/>
              </w:rPr>
              <w:t>Link de înregistrare</w:t>
            </w:r>
          </w:p>
          <w:p w14:paraId="2F28A33C" w14:textId="77777777" w:rsidR="00125764" w:rsidRDefault="00125764" w:rsidP="34B9E572">
            <w:pPr>
              <w:spacing w:before="2" w:line="259" w:lineRule="auto"/>
              <w:ind w:left="115"/>
              <w:jc w:val="both"/>
            </w:pPr>
          </w:p>
          <w:p w14:paraId="3E387E9C" w14:textId="213740B3" w:rsidR="00125764" w:rsidRPr="0078103C" w:rsidRDefault="00000000" w:rsidP="34B9E572">
            <w:pPr>
              <w:spacing w:before="2" w:line="259" w:lineRule="auto"/>
              <w:ind w:left="115"/>
              <w:jc w:val="both"/>
              <w:rPr>
                <w:rFonts w:ascii="Calibri" w:hAnsi="Calibri" w:cs="Calibri"/>
                <w:sz w:val="24"/>
                <w:szCs w:val="24"/>
              </w:rPr>
            </w:pPr>
            <w:hyperlink r:id="rId16" w:history="1">
              <w:r w:rsidR="00125764" w:rsidRPr="001A2007">
                <w:rPr>
                  <w:rStyle w:val="Hyperlink"/>
                  <w:rFonts w:ascii="Calibri" w:hAnsi="Calibri" w:cs="Calibri"/>
                  <w:sz w:val="24"/>
                  <w:szCs w:val="24"/>
                </w:rPr>
                <w:t>https://docs.google.com/forms/d/e/1FAIpQLSdCa6VizGOdYQ86zE9m6tuQMTw37IihY4S_JSYZks6he7pA4w/viewform?usp=sf_link</w:t>
              </w:r>
            </w:hyperlink>
            <w:r w:rsidR="00125764" w:rsidRPr="57781C3A">
              <w:rPr>
                <w:rFonts w:ascii="Calibri" w:hAnsi="Calibri" w:cs="Calibri"/>
                <w:sz w:val="24"/>
                <w:szCs w:val="24"/>
              </w:rPr>
              <w:t xml:space="preserve"> </w:t>
            </w:r>
          </w:p>
        </w:tc>
      </w:tr>
      <w:tr w:rsidR="00A4393F" w:rsidRPr="0078103C" w14:paraId="4F1C5431" w14:textId="77777777" w:rsidTr="0862CC71">
        <w:trPr>
          <w:trHeight w:val="300"/>
        </w:trPr>
        <w:tc>
          <w:tcPr>
            <w:tcW w:w="384" w:type="dxa"/>
          </w:tcPr>
          <w:p w14:paraId="498F4809" w14:textId="0B3E4976" w:rsidR="00A4393F" w:rsidRDefault="005C2669" w:rsidP="004A27CA">
            <w:pPr>
              <w:spacing w:before="2"/>
              <w:ind w:left="115"/>
              <w:jc w:val="center"/>
              <w:rPr>
                <w:rFonts w:ascii="Calibri" w:hAnsi="Calibri" w:cs="Calibri"/>
                <w:sz w:val="24"/>
                <w:szCs w:val="24"/>
              </w:rPr>
            </w:pPr>
            <w:r>
              <w:rPr>
                <w:rFonts w:ascii="Calibri" w:hAnsi="Calibri" w:cs="Calibri"/>
                <w:sz w:val="24"/>
                <w:szCs w:val="24"/>
              </w:rPr>
              <w:t>3</w:t>
            </w:r>
          </w:p>
        </w:tc>
        <w:tc>
          <w:tcPr>
            <w:tcW w:w="9246" w:type="dxa"/>
          </w:tcPr>
          <w:p w14:paraId="69779296" w14:textId="56CF9D66" w:rsidR="00A4393F" w:rsidRDefault="687B4862" w:rsidP="00A4393F">
            <w:pPr>
              <w:spacing w:before="2"/>
              <w:ind w:left="115"/>
              <w:jc w:val="both"/>
              <w:rPr>
                <w:rFonts w:ascii="Calibri" w:eastAsia="Calibri" w:hAnsi="Calibri" w:cs="Calibri"/>
                <w:sz w:val="24"/>
                <w:szCs w:val="24"/>
              </w:rPr>
            </w:pPr>
            <w:r w:rsidRPr="0862CC71">
              <w:rPr>
                <w:rFonts w:ascii="Calibri" w:hAnsi="Calibri" w:cs="Calibri"/>
                <w:sz w:val="24"/>
                <w:szCs w:val="24"/>
              </w:rPr>
              <w:t>Marți</w:t>
            </w:r>
            <w:r w:rsidR="00A4393F" w:rsidRPr="0862CC71">
              <w:rPr>
                <w:rFonts w:ascii="Calibri" w:hAnsi="Calibri" w:cs="Calibri"/>
                <w:sz w:val="24"/>
                <w:szCs w:val="24"/>
              </w:rPr>
              <w:t>,</w:t>
            </w:r>
            <w:r w:rsidR="00FB022B" w:rsidRPr="0862CC71">
              <w:rPr>
                <w:rFonts w:ascii="Calibri" w:hAnsi="Calibri" w:cs="Calibri"/>
                <w:sz w:val="24"/>
                <w:szCs w:val="24"/>
              </w:rPr>
              <w:t xml:space="preserve"> 1</w:t>
            </w:r>
            <w:r w:rsidR="6295E2D2" w:rsidRPr="0862CC71">
              <w:rPr>
                <w:rFonts w:ascii="Calibri" w:hAnsi="Calibri" w:cs="Calibri"/>
                <w:sz w:val="24"/>
                <w:szCs w:val="24"/>
              </w:rPr>
              <w:t>9</w:t>
            </w:r>
            <w:r w:rsidR="00A4393F" w:rsidRPr="0862CC71">
              <w:rPr>
                <w:rFonts w:ascii="Calibri" w:hAnsi="Calibri" w:cs="Calibri"/>
                <w:sz w:val="24"/>
                <w:szCs w:val="24"/>
              </w:rPr>
              <w:t xml:space="preserve"> noiembrie, 2024 , ora 11:00</w:t>
            </w:r>
            <w:r w:rsidR="00737F10" w:rsidRPr="0862CC71">
              <w:rPr>
                <w:rFonts w:ascii="Calibri" w:hAnsi="Calibri" w:cs="Calibri"/>
                <w:sz w:val="24"/>
                <w:szCs w:val="24"/>
              </w:rPr>
              <w:t xml:space="preserve"> Soroca</w:t>
            </w:r>
            <w:r w:rsidR="00414CAD" w:rsidRPr="0862CC71">
              <w:rPr>
                <w:rFonts w:ascii="Calibri" w:hAnsi="Calibri" w:cs="Calibri"/>
                <w:sz w:val="24"/>
                <w:szCs w:val="24"/>
              </w:rPr>
              <w:t>, restaurant ”Soroca”</w:t>
            </w:r>
            <w:r w:rsidR="1585399C" w:rsidRPr="0862CC71">
              <w:rPr>
                <w:rFonts w:ascii="Calibri" w:hAnsi="Calibri" w:cs="Calibri"/>
                <w:sz w:val="24"/>
                <w:szCs w:val="24"/>
              </w:rPr>
              <w:t xml:space="preserve">, </w:t>
            </w:r>
            <w:r w:rsidR="1585399C" w:rsidRPr="0862CC71">
              <w:rPr>
                <w:rFonts w:ascii="Arial" w:eastAsia="Arial" w:hAnsi="Arial" w:cs="Arial"/>
                <w:color w:val="474747"/>
                <w:sz w:val="21"/>
                <w:szCs w:val="21"/>
              </w:rPr>
              <w:t>Ștefan cel Mare 113/1</w:t>
            </w:r>
          </w:p>
          <w:p w14:paraId="2B3F617B" w14:textId="77777777" w:rsidR="00A4393F" w:rsidRPr="00925E90" w:rsidRDefault="00A4393F" w:rsidP="00A4393F">
            <w:pPr>
              <w:spacing w:before="2"/>
              <w:ind w:left="115"/>
              <w:jc w:val="both"/>
              <w:rPr>
                <w:rFonts w:asciiTheme="minorHAnsi" w:hAnsiTheme="minorHAnsi" w:cstheme="minorHAnsi"/>
              </w:rPr>
            </w:pPr>
            <w:r w:rsidRPr="00925E90">
              <w:rPr>
                <w:rFonts w:asciiTheme="minorHAnsi" w:hAnsiTheme="minorHAnsi" w:cstheme="minorHAnsi"/>
              </w:rPr>
              <w:t>Link de înregistrare</w:t>
            </w:r>
          </w:p>
          <w:p w14:paraId="398B6F1F" w14:textId="77777777" w:rsidR="00A4393F" w:rsidRDefault="00A4393F" w:rsidP="00A4393F">
            <w:pPr>
              <w:spacing w:before="2" w:line="259" w:lineRule="auto"/>
              <w:ind w:left="115"/>
              <w:jc w:val="both"/>
            </w:pPr>
          </w:p>
          <w:p w14:paraId="18CB6CDF" w14:textId="20BC3189" w:rsidR="00A4393F" w:rsidRPr="0078103C" w:rsidRDefault="00000000" w:rsidP="00A4393F">
            <w:pPr>
              <w:spacing w:before="2" w:line="259" w:lineRule="auto"/>
              <w:ind w:left="115"/>
              <w:jc w:val="both"/>
              <w:rPr>
                <w:rFonts w:ascii="Calibri" w:hAnsi="Calibri" w:cs="Calibri"/>
                <w:sz w:val="24"/>
                <w:szCs w:val="24"/>
              </w:rPr>
            </w:pPr>
            <w:hyperlink r:id="rId17" w:history="1">
              <w:r w:rsidR="00737F10" w:rsidRPr="001A2007">
                <w:rPr>
                  <w:rStyle w:val="Hyperlink"/>
                  <w:rFonts w:ascii="Calibri" w:hAnsi="Calibri" w:cs="Calibri"/>
                  <w:sz w:val="24"/>
                  <w:szCs w:val="24"/>
                </w:rPr>
                <w:t>https://docs.google.com/forms/d/e/1FAIpQLSc1eoL61qf_OHK_LAYOPipXUtP8UbIN_0z4gZ4CwKS4P8YJZw/viewform?usp=sf_link</w:t>
              </w:r>
            </w:hyperlink>
          </w:p>
        </w:tc>
      </w:tr>
      <w:tr w:rsidR="00125764" w:rsidRPr="0078103C" w14:paraId="36832240" w14:textId="4EDFC7D6" w:rsidTr="0862CC71">
        <w:trPr>
          <w:trHeight w:val="300"/>
        </w:trPr>
        <w:tc>
          <w:tcPr>
            <w:tcW w:w="384" w:type="dxa"/>
          </w:tcPr>
          <w:p w14:paraId="284DE248" w14:textId="2E5DFC6A" w:rsidR="00125764" w:rsidRPr="0078103C" w:rsidRDefault="004A27CA" w:rsidP="004A27CA">
            <w:pPr>
              <w:spacing w:before="2"/>
              <w:ind w:left="115"/>
              <w:jc w:val="center"/>
              <w:rPr>
                <w:rFonts w:ascii="Calibri" w:hAnsi="Calibri" w:cs="Calibri"/>
                <w:sz w:val="24"/>
                <w:szCs w:val="24"/>
              </w:rPr>
            </w:pPr>
            <w:r>
              <w:rPr>
                <w:rFonts w:ascii="Calibri" w:hAnsi="Calibri" w:cs="Calibri"/>
                <w:sz w:val="24"/>
                <w:szCs w:val="24"/>
              </w:rPr>
              <w:t>4</w:t>
            </w:r>
          </w:p>
        </w:tc>
        <w:tc>
          <w:tcPr>
            <w:tcW w:w="9246" w:type="dxa"/>
          </w:tcPr>
          <w:p w14:paraId="450A230A" w14:textId="382607B8" w:rsidR="004A27CA" w:rsidRDefault="1F8F89E8" w:rsidP="0862CC71">
            <w:pPr>
              <w:spacing w:before="2" w:line="259" w:lineRule="auto"/>
              <w:ind w:left="115"/>
              <w:jc w:val="both"/>
              <w:rPr>
                <w:rFonts w:ascii="Calibri" w:hAnsi="Calibri" w:cs="Calibri"/>
                <w:sz w:val="24"/>
                <w:szCs w:val="24"/>
              </w:rPr>
            </w:pPr>
            <w:r w:rsidRPr="0862CC71">
              <w:rPr>
                <w:rFonts w:ascii="Calibri" w:hAnsi="Calibri" w:cs="Calibri"/>
                <w:sz w:val="24"/>
                <w:szCs w:val="24"/>
              </w:rPr>
              <w:t>Marți, 26</w:t>
            </w:r>
            <w:r w:rsidR="004632DC" w:rsidRPr="0862CC71">
              <w:rPr>
                <w:rFonts w:ascii="Calibri" w:hAnsi="Calibri" w:cs="Calibri"/>
                <w:sz w:val="24"/>
                <w:szCs w:val="24"/>
              </w:rPr>
              <w:t xml:space="preserve"> noiembrie</w:t>
            </w:r>
            <w:r w:rsidR="00D87497" w:rsidRPr="0862CC71">
              <w:rPr>
                <w:rFonts w:ascii="Calibri" w:hAnsi="Calibri" w:cs="Calibri"/>
                <w:sz w:val="24"/>
                <w:szCs w:val="24"/>
              </w:rPr>
              <w:t xml:space="preserve">, </w:t>
            </w:r>
            <w:r w:rsidR="1F038C6C" w:rsidRPr="0862CC71">
              <w:rPr>
                <w:rFonts w:ascii="Calibri" w:hAnsi="Calibri" w:cs="Calibri"/>
                <w:sz w:val="24"/>
                <w:szCs w:val="24"/>
              </w:rPr>
              <w:t xml:space="preserve">sesiune online, </w:t>
            </w:r>
            <w:r w:rsidR="00D87497" w:rsidRPr="0862CC71">
              <w:rPr>
                <w:rFonts w:ascii="Calibri" w:hAnsi="Calibri" w:cs="Calibri"/>
                <w:sz w:val="24"/>
                <w:szCs w:val="24"/>
              </w:rPr>
              <w:t>cu traducere in Ro-Ru</w:t>
            </w:r>
            <w:r w:rsidR="00FE1452" w:rsidRPr="0862CC71">
              <w:rPr>
                <w:rFonts w:ascii="Calibri" w:hAnsi="Calibri" w:cs="Calibri"/>
                <w:sz w:val="24"/>
                <w:szCs w:val="24"/>
              </w:rPr>
              <w:t>, ora 11.00</w:t>
            </w:r>
          </w:p>
          <w:p w14:paraId="3EBDB317" w14:textId="77777777" w:rsidR="00925E90" w:rsidRPr="00925E90" w:rsidRDefault="00925E90" w:rsidP="00925E90">
            <w:pPr>
              <w:spacing w:before="2"/>
              <w:ind w:left="115"/>
              <w:jc w:val="both"/>
              <w:rPr>
                <w:rFonts w:asciiTheme="minorHAnsi" w:hAnsiTheme="minorHAnsi" w:cstheme="minorHAnsi"/>
              </w:rPr>
            </w:pPr>
            <w:r w:rsidRPr="00925E90">
              <w:rPr>
                <w:rFonts w:asciiTheme="minorHAnsi" w:hAnsiTheme="minorHAnsi" w:cstheme="minorHAnsi"/>
              </w:rPr>
              <w:t>Link de înregistrare</w:t>
            </w:r>
          </w:p>
          <w:p w14:paraId="5DFBC7C4" w14:textId="77777777" w:rsidR="004A27CA" w:rsidRDefault="004A27CA" w:rsidP="00125764">
            <w:pPr>
              <w:spacing w:before="2" w:line="259" w:lineRule="auto"/>
              <w:ind w:left="115"/>
              <w:jc w:val="both"/>
            </w:pPr>
          </w:p>
          <w:p w14:paraId="7A0238FA" w14:textId="49A4C92E" w:rsidR="00125764" w:rsidRPr="0078103C" w:rsidRDefault="00000000" w:rsidP="00125764">
            <w:pPr>
              <w:spacing w:before="2" w:line="259" w:lineRule="auto"/>
              <w:ind w:left="115"/>
              <w:jc w:val="both"/>
              <w:rPr>
                <w:rFonts w:ascii="Calibri" w:hAnsi="Calibri" w:cs="Calibri"/>
                <w:sz w:val="24"/>
                <w:szCs w:val="24"/>
              </w:rPr>
            </w:pPr>
            <w:hyperlink r:id="rId18" w:history="1">
              <w:r w:rsidR="004A27CA" w:rsidRPr="001A2007">
                <w:rPr>
                  <w:rStyle w:val="Hyperlink"/>
                  <w:rFonts w:ascii="Calibri" w:hAnsi="Calibri" w:cs="Calibri"/>
                  <w:sz w:val="24"/>
                  <w:szCs w:val="24"/>
                </w:rPr>
                <w:t>https://docs.google.com/forms/d/e/1FAIpQLSf_4YKGyORmcRe930E7H0jH8la0qOsJEmttpC6b-2_t6CB3Zw/viewform?usp=sf_link</w:t>
              </w:r>
            </w:hyperlink>
            <w:r w:rsidR="00125764" w:rsidRPr="57781C3A">
              <w:rPr>
                <w:rFonts w:ascii="Calibri" w:hAnsi="Calibri" w:cs="Calibri"/>
                <w:sz w:val="24"/>
                <w:szCs w:val="24"/>
              </w:rPr>
              <w:t xml:space="preserve"> </w:t>
            </w:r>
          </w:p>
        </w:tc>
      </w:tr>
    </w:tbl>
    <w:p w14:paraId="443D254E" w14:textId="77777777" w:rsidR="0086708B" w:rsidRPr="0078103C" w:rsidRDefault="0086708B" w:rsidP="004C7153">
      <w:pPr>
        <w:spacing w:before="2"/>
        <w:ind w:left="115"/>
        <w:jc w:val="both"/>
        <w:rPr>
          <w:rFonts w:ascii="Calibri" w:hAnsi="Calibri" w:cs="Calibri"/>
          <w:sz w:val="24"/>
          <w:szCs w:val="24"/>
        </w:rPr>
      </w:pPr>
    </w:p>
    <w:p w14:paraId="67E4ECC5" w14:textId="0C814F00" w:rsidR="006B1D29" w:rsidRPr="006862E1" w:rsidRDefault="006B1D29" w:rsidP="004C7153">
      <w:pPr>
        <w:spacing w:before="2"/>
        <w:ind w:left="115"/>
        <w:jc w:val="both"/>
        <w:rPr>
          <w:rFonts w:ascii="Calibri" w:hAnsi="Calibri" w:cs="Calibri"/>
          <w:sz w:val="24"/>
          <w:szCs w:val="24"/>
          <w:lang w:val="ro-MD"/>
        </w:rPr>
      </w:pPr>
    </w:p>
    <w:sectPr w:rsidR="006B1D29" w:rsidRPr="006862E1" w:rsidSect="0093140F">
      <w:headerReference w:type="default" r:id="rId19"/>
      <w:footerReference w:type="default" r:id="rId20"/>
      <w:pgSz w:w="11910" w:h="16840"/>
      <w:pgMar w:top="1980" w:right="1110" w:bottom="1200" w:left="1160" w:header="122"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0179" w14:textId="77777777" w:rsidR="002E2960" w:rsidRPr="0078103C" w:rsidRDefault="002E2960">
      <w:r w:rsidRPr="0078103C">
        <w:separator/>
      </w:r>
    </w:p>
  </w:endnote>
  <w:endnote w:type="continuationSeparator" w:id="0">
    <w:p w14:paraId="5C13BC1C" w14:textId="77777777" w:rsidR="002E2960" w:rsidRPr="0078103C" w:rsidRDefault="002E2960">
      <w:r w:rsidRPr="0078103C">
        <w:continuationSeparator/>
      </w:r>
    </w:p>
  </w:endnote>
  <w:endnote w:type="continuationNotice" w:id="1">
    <w:p w14:paraId="1E2B04E5" w14:textId="77777777" w:rsidR="002E2960" w:rsidRDefault="002E2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B850" w14:textId="77777777" w:rsidR="00304029" w:rsidRPr="0078103C" w:rsidRDefault="003167AA">
    <w:pPr>
      <w:pStyle w:val="BodyText"/>
      <w:spacing w:line="14" w:lineRule="auto"/>
      <w:rPr>
        <w:sz w:val="20"/>
      </w:rPr>
    </w:pPr>
    <w:r w:rsidRPr="0078103C">
      <w:rPr>
        <w:noProof/>
      </w:rPr>
      <mc:AlternateContent>
        <mc:Choice Requires="wps">
          <w:drawing>
            <wp:anchor distT="0" distB="0" distL="0" distR="0" simplePos="0" relativeHeight="251658244" behindDoc="1" locked="0" layoutInCell="1" allowOverlap="1" wp14:anchorId="1CFA35F2" wp14:editId="45F450E4">
              <wp:simplePos x="0" y="0"/>
              <wp:positionH relativeFrom="page">
                <wp:posOffset>6733793</wp:posOffset>
              </wp:positionH>
              <wp:positionV relativeFrom="page">
                <wp:posOffset>9918382</wp:posOffset>
              </wp:positionV>
              <wp:extent cx="16002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8D01BB6" w14:textId="77777777" w:rsidR="00304029" w:rsidRPr="0078103C" w:rsidRDefault="003167AA">
                          <w:pPr>
                            <w:spacing w:line="233" w:lineRule="exact"/>
                            <w:ind w:left="60"/>
                          </w:pPr>
                          <w:r w:rsidRPr="0078103C">
                            <w:rPr>
                              <w:spacing w:val="-10"/>
                            </w:rPr>
                            <w:fldChar w:fldCharType="begin"/>
                          </w:r>
                          <w:r w:rsidRPr="0078103C">
                            <w:rPr>
                              <w:spacing w:val="-10"/>
                            </w:rPr>
                            <w:instrText xml:space="preserve"> PAGE </w:instrText>
                          </w:r>
                          <w:r w:rsidRPr="0078103C">
                            <w:rPr>
                              <w:spacing w:val="-10"/>
                            </w:rPr>
                            <w:fldChar w:fldCharType="separate"/>
                          </w:r>
                          <w:r w:rsidRPr="0078103C">
                            <w:rPr>
                              <w:spacing w:val="-10"/>
                            </w:rPr>
                            <w:t>2</w:t>
                          </w:r>
                          <w:r w:rsidRPr="0078103C">
                            <w:rPr>
                              <w:spacing w:val="-10"/>
                            </w:rPr>
                            <w:fldChar w:fldCharType="end"/>
                          </w:r>
                        </w:p>
                      </w:txbxContent>
                    </wps:txbx>
                    <wps:bodyPr wrap="square" lIns="0" tIns="0" rIns="0" bIns="0" rtlCol="0">
                      <a:noAutofit/>
                    </wps:bodyPr>
                  </wps:wsp>
                </a:graphicData>
              </a:graphic>
            </wp:anchor>
          </w:drawing>
        </mc:Choice>
        <mc:Fallback xmlns:a="http://schemas.openxmlformats.org/drawingml/2006/main" xmlns:arto="http://schemas.microsoft.com/office/word/2006/arto" xmlns:w16du="http://schemas.microsoft.com/office/word/2023/wordml/word16du">
          <w:pict>
            <v:shapetype id="_x0000_t202" coordsize="21600,21600" o:spt="202" path="m,l,21600r21600,l21600,xe" w14:anchorId="1CFA35F2">
              <v:stroke joinstyle="miter"/>
              <v:path gradientshapeok="t" o:connecttype="rect"/>
            </v:shapetype>
            <v:shape id="Textbox 8" style="position:absolute;margin-left:530.2pt;margin-top:780.95pt;width:12.6pt;height:13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">
              <v:textbox inset="0,0,0,0">
                <w:txbxContent>
                  <w:p w:rsidRPr="0078103C" w:rsidR="00304029" w:rsidRDefault="003167AA" w14:paraId="48D01BB6" w14:textId="77777777">
                    <w:pPr>
                      <w:spacing w:line="233" w:lineRule="exact"/>
                      <w:ind w:left="60"/>
                    </w:pPr>
                    <w:r w:rsidRPr="0078103C">
                      <w:rPr>
                        <w:spacing w:val="-10"/>
                      </w:rPr>
                      <w:fldChar w:fldCharType="begin"/>
                    </w:r>
                    <w:r w:rsidRPr="0078103C">
                      <w:rPr>
                        <w:spacing w:val="-10"/>
                      </w:rPr>
                      <w:instrText xml:space="preserve"> PAGE </w:instrText>
                    </w:r>
                    <w:r w:rsidRPr="0078103C">
                      <w:rPr>
                        <w:spacing w:val="-10"/>
                      </w:rPr>
                      <w:fldChar w:fldCharType="separate"/>
                    </w:r>
                    <w:r w:rsidRPr="0078103C">
                      <w:rPr>
                        <w:spacing w:val="-10"/>
                      </w:rPr>
                      <w:t>2</w:t>
                    </w:r>
                    <w:r w:rsidRPr="0078103C">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7CE3" w14:textId="77777777" w:rsidR="002E2960" w:rsidRPr="0078103C" w:rsidRDefault="002E2960">
      <w:r w:rsidRPr="0078103C">
        <w:separator/>
      </w:r>
    </w:p>
  </w:footnote>
  <w:footnote w:type="continuationSeparator" w:id="0">
    <w:p w14:paraId="2004F218" w14:textId="77777777" w:rsidR="002E2960" w:rsidRPr="0078103C" w:rsidRDefault="002E2960">
      <w:r w:rsidRPr="0078103C">
        <w:continuationSeparator/>
      </w:r>
    </w:p>
  </w:footnote>
  <w:footnote w:type="continuationNotice" w:id="1">
    <w:p w14:paraId="3435A971" w14:textId="77777777" w:rsidR="002E2960" w:rsidRDefault="002E2960"/>
  </w:footnote>
  <w:footnote w:id="2">
    <w:p w14:paraId="0491EB58" w14:textId="58F85A50" w:rsidR="006179A5" w:rsidRPr="0078103C" w:rsidRDefault="006179A5" w:rsidP="006179A5">
      <w:pPr>
        <w:pStyle w:val="FootnoteText"/>
        <w:jc w:val="both"/>
        <w:rPr>
          <w:sz w:val="18"/>
          <w:szCs w:val="18"/>
          <w:lang w:val="ro-RO"/>
        </w:rPr>
      </w:pPr>
      <w:r w:rsidRPr="0078103C">
        <w:rPr>
          <w:rStyle w:val="FootnoteReference"/>
          <w:sz w:val="18"/>
          <w:szCs w:val="18"/>
          <w:lang w:val="ro-RO"/>
        </w:rPr>
        <w:footnoteRef/>
      </w:r>
      <w:r w:rsidRPr="0078103C">
        <w:rPr>
          <w:sz w:val="18"/>
          <w:szCs w:val="18"/>
          <w:lang w:val="ro-RO"/>
        </w:rPr>
        <w:t xml:space="preserve"> i)APL de nivel 1 care au beneficiat de </w:t>
      </w:r>
      <w:r w:rsidR="00B75E09">
        <w:rPr>
          <w:sz w:val="18"/>
          <w:szCs w:val="18"/>
          <w:lang w:val="ro-RO"/>
        </w:rPr>
        <w:t>asistență</w:t>
      </w:r>
      <w:r w:rsidRPr="0078103C">
        <w:rPr>
          <w:sz w:val="18"/>
          <w:szCs w:val="18"/>
          <w:lang w:val="ro-RO"/>
        </w:rPr>
        <w:t xml:space="preserve"> în cadrul fazei I a proiectului, nu sunt eligibile pentru a aplica, ii) or. Chișinău și or. Bălți nu sunt eligibile pentru  a aplica pentru a oferi posibilitatea de a fi susținute localitățile cu potențial economic mai mic, iii) 12 localități care beneficiază de suport pentru implementarea acțiunilor climatice în cadrul ResCom 2 nu sunt eligibile pentru a aplica. </w:t>
      </w:r>
    </w:p>
  </w:footnote>
  <w:footnote w:id="3">
    <w:p w14:paraId="6CFE30AF" w14:textId="77777777" w:rsidR="006179A5" w:rsidRPr="006F1DB9" w:rsidRDefault="006179A5" w:rsidP="006179A5">
      <w:pPr>
        <w:pStyle w:val="FootnoteText"/>
        <w:jc w:val="both"/>
        <w:rPr>
          <w:lang w:val="ro-MD"/>
        </w:rPr>
      </w:pPr>
      <w:r w:rsidRPr="0078103C">
        <w:rPr>
          <w:rStyle w:val="FootnoteReference"/>
          <w:sz w:val="18"/>
          <w:szCs w:val="18"/>
          <w:lang w:val="ro-RO"/>
        </w:rPr>
        <w:footnoteRef/>
      </w:r>
      <w:r w:rsidRPr="0078103C">
        <w:rPr>
          <w:sz w:val="18"/>
          <w:szCs w:val="18"/>
          <w:lang w:val="ro-RO"/>
        </w:rPr>
        <w:t xml:space="preserve"> Numărul populației cu reședință obișnuită, pe sexe, la nivel de unitate administrativ teritorială de nivelul întâi (sat/comună, oraș/municipiu), la începutul anului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3CFA" w14:textId="17F705F4" w:rsidR="00304029" w:rsidRPr="0078103C" w:rsidRDefault="00CB3802">
    <w:pPr>
      <w:pStyle w:val="BodyText"/>
      <w:spacing w:line="14" w:lineRule="auto"/>
      <w:rPr>
        <w:sz w:val="20"/>
      </w:rPr>
    </w:pPr>
    <w:r w:rsidRPr="0078103C">
      <w:rPr>
        <w:noProof/>
      </w:rPr>
      <w:drawing>
        <wp:anchor distT="0" distB="0" distL="0" distR="0" simplePos="0" relativeHeight="251658241" behindDoc="1" locked="0" layoutInCell="1" allowOverlap="1" wp14:anchorId="0A448C69" wp14:editId="7AAC3196">
          <wp:simplePos x="0" y="0"/>
          <wp:positionH relativeFrom="margin">
            <wp:align>left</wp:align>
          </wp:positionH>
          <wp:positionV relativeFrom="page">
            <wp:posOffset>546735</wp:posOffset>
          </wp:positionV>
          <wp:extent cx="1607185" cy="518744"/>
          <wp:effectExtent l="0" t="0" r="0" b="0"/>
          <wp:wrapNone/>
          <wp:docPr id="19027085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07185" cy="518744"/>
                  </a:xfrm>
                  <a:prstGeom prst="rect">
                    <a:avLst/>
                  </a:prstGeom>
                </pic:spPr>
              </pic:pic>
            </a:graphicData>
          </a:graphic>
        </wp:anchor>
      </w:drawing>
    </w:r>
    <w:r w:rsidRPr="0078103C">
      <w:rPr>
        <w:noProof/>
        <w:lang w:eastAsia="ru-RU"/>
      </w:rPr>
      <w:drawing>
        <wp:anchor distT="0" distB="0" distL="114300" distR="114300" simplePos="0" relativeHeight="251658245" behindDoc="1" locked="0" layoutInCell="1" allowOverlap="1" wp14:anchorId="611932A7" wp14:editId="3B1EC210">
          <wp:simplePos x="0" y="0"/>
          <wp:positionH relativeFrom="margin">
            <wp:posOffset>2428875</wp:posOffset>
          </wp:positionH>
          <wp:positionV relativeFrom="paragraph">
            <wp:posOffset>469900</wp:posOffset>
          </wp:positionV>
          <wp:extent cx="2004060" cy="380365"/>
          <wp:effectExtent l="0" t="0" r="0" b="635"/>
          <wp:wrapTight wrapText="bothSides">
            <wp:wrapPolygon edited="0">
              <wp:start x="0" y="0"/>
              <wp:lineTo x="0" y="20554"/>
              <wp:lineTo x="21354" y="20554"/>
              <wp:lineTo x="21354" y="0"/>
              <wp:lineTo x="0" y="0"/>
            </wp:wrapPolygon>
          </wp:wrapTight>
          <wp:docPr id="86900094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4060" cy="380365"/>
                  </a:xfrm>
                  <a:prstGeom prst="rect">
                    <a:avLst/>
                  </a:prstGeom>
                </pic:spPr>
              </pic:pic>
            </a:graphicData>
          </a:graphic>
        </wp:anchor>
      </w:drawing>
    </w:r>
    <w:r w:rsidRPr="0078103C">
      <w:rPr>
        <w:noProof/>
      </w:rPr>
      <w:drawing>
        <wp:anchor distT="0" distB="0" distL="0" distR="0" simplePos="0" relativeHeight="251658240" behindDoc="1" locked="0" layoutInCell="1" allowOverlap="1" wp14:anchorId="4D3484D7" wp14:editId="7DDC159D">
          <wp:simplePos x="0" y="0"/>
          <wp:positionH relativeFrom="page">
            <wp:posOffset>6411595</wp:posOffset>
          </wp:positionH>
          <wp:positionV relativeFrom="page">
            <wp:posOffset>457835</wp:posOffset>
          </wp:positionV>
          <wp:extent cx="428574" cy="869950"/>
          <wp:effectExtent l="0" t="0" r="0" b="0"/>
          <wp:wrapNone/>
          <wp:docPr id="1027113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428574" cy="869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96B0" w14:textId="09B23743" w:rsidR="00304029" w:rsidRPr="0078103C" w:rsidRDefault="003C758B">
    <w:pPr>
      <w:pStyle w:val="BodyText"/>
      <w:spacing w:line="14" w:lineRule="auto"/>
      <w:rPr>
        <w:sz w:val="20"/>
      </w:rPr>
    </w:pPr>
    <w:r w:rsidRPr="0078103C">
      <w:rPr>
        <w:noProof/>
      </w:rPr>
      <w:drawing>
        <wp:anchor distT="0" distB="0" distL="0" distR="0" simplePos="0" relativeHeight="251658242" behindDoc="1" locked="0" layoutInCell="1" allowOverlap="1" wp14:anchorId="5672D275" wp14:editId="134D89A7">
          <wp:simplePos x="0" y="0"/>
          <wp:positionH relativeFrom="page">
            <wp:posOffset>6344920</wp:posOffset>
          </wp:positionH>
          <wp:positionV relativeFrom="page">
            <wp:posOffset>257810</wp:posOffset>
          </wp:positionV>
          <wp:extent cx="428574" cy="869950"/>
          <wp:effectExtent l="0" t="0" r="0" b="0"/>
          <wp:wrapNone/>
          <wp:docPr id="195509149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28574" cy="869950"/>
                  </a:xfrm>
                  <a:prstGeom prst="rect">
                    <a:avLst/>
                  </a:prstGeom>
                </pic:spPr>
              </pic:pic>
            </a:graphicData>
          </a:graphic>
        </wp:anchor>
      </w:drawing>
    </w:r>
    <w:r w:rsidRPr="0078103C">
      <w:rPr>
        <w:noProof/>
        <w:lang w:eastAsia="ru-RU"/>
      </w:rPr>
      <w:drawing>
        <wp:anchor distT="0" distB="0" distL="114300" distR="114300" simplePos="0" relativeHeight="251658246" behindDoc="1" locked="0" layoutInCell="1" allowOverlap="1" wp14:anchorId="1F9A3EE8" wp14:editId="14DEE6FA">
          <wp:simplePos x="0" y="0"/>
          <wp:positionH relativeFrom="margin">
            <wp:posOffset>2409825</wp:posOffset>
          </wp:positionH>
          <wp:positionV relativeFrom="paragraph">
            <wp:posOffset>463550</wp:posOffset>
          </wp:positionV>
          <wp:extent cx="2004060" cy="380365"/>
          <wp:effectExtent l="0" t="0" r="0" b="635"/>
          <wp:wrapTight wrapText="bothSides">
            <wp:wrapPolygon edited="0">
              <wp:start x="0" y="0"/>
              <wp:lineTo x="0" y="20554"/>
              <wp:lineTo x="21354" y="20554"/>
              <wp:lineTo x="21354" y="0"/>
              <wp:lineTo x="0" y="0"/>
            </wp:wrapPolygon>
          </wp:wrapTight>
          <wp:docPr id="50420687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4060" cy="380365"/>
                  </a:xfrm>
                  <a:prstGeom prst="rect">
                    <a:avLst/>
                  </a:prstGeom>
                </pic:spPr>
              </pic:pic>
            </a:graphicData>
          </a:graphic>
        </wp:anchor>
      </w:drawing>
    </w:r>
    <w:r w:rsidRPr="0078103C">
      <w:rPr>
        <w:noProof/>
      </w:rPr>
      <w:drawing>
        <wp:anchor distT="0" distB="0" distL="0" distR="0" simplePos="0" relativeHeight="251658243" behindDoc="1" locked="0" layoutInCell="1" allowOverlap="1" wp14:anchorId="4EA9320F" wp14:editId="65A55923">
          <wp:simplePos x="0" y="0"/>
          <wp:positionH relativeFrom="page">
            <wp:posOffset>434975</wp:posOffset>
          </wp:positionH>
          <wp:positionV relativeFrom="page">
            <wp:posOffset>318135</wp:posOffset>
          </wp:positionV>
          <wp:extent cx="1607185" cy="518160"/>
          <wp:effectExtent l="0" t="0" r="0" b="0"/>
          <wp:wrapNone/>
          <wp:docPr id="162533871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607185" cy="518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25BF"/>
    <w:multiLevelType w:val="hybridMultilevel"/>
    <w:tmpl w:val="877C2630"/>
    <w:lvl w:ilvl="0" w:tplc="F86AB2F6">
      <w:start w:val="4"/>
      <w:numFmt w:val="bullet"/>
      <w:lvlText w:val="-"/>
      <w:lvlJc w:val="left"/>
      <w:pPr>
        <w:ind w:left="835" w:hanging="360"/>
      </w:pPr>
      <w:rPr>
        <w:rFonts w:ascii="Arial" w:eastAsia="Times New Roman" w:hAnsi="Arial" w:cs="Aria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1DFF73C6"/>
    <w:multiLevelType w:val="hybridMultilevel"/>
    <w:tmpl w:val="10D65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135EE"/>
    <w:multiLevelType w:val="multilevel"/>
    <w:tmpl w:val="348EB7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16F30"/>
    <w:multiLevelType w:val="hybridMultilevel"/>
    <w:tmpl w:val="B02C31BE"/>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E7BD6"/>
    <w:multiLevelType w:val="hybridMultilevel"/>
    <w:tmpl w:val="B48E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6092B"/>
    <w:multiLevelType w:val="hybridMultilevel"/>
    <w:tmpl w:val="E1C86A38"/>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80071"/>
    <w:multiLevelType w:val="hybridMultilevel"/>
    <w:tmpl w:val="54D60474"/>
    <w:lvl w:ilvl="0" w:tplc="36D4CA08">
      <w:start w:val="1"/>
      <w:numFmt w:val="decimal"/>
      <w:lvlText w:val="%1."/>
      <w:lvlJc w:val="left"/>
      <w:pPr>
        <w:ind w:left="656" w:hanging="361"/>
      </w:pPr>
      <w:rPr>
        <w:rFonts w:ascii="Times New Roman" w:eastAsia="Times New Roman" w:hAnsi="Times New Roman" w:cs="Times New Roman" w:hint="default"/>
        <w:b w:val="0"/>
        <w:bCs w:val="0"/>
        <w:i w:val="0"/>
        <w:iCs w:val="0"/>
        <w:spacing w:val="0"/>
        <w:w w:val="100"/>
        <w:sz w:val="24"/>
        <w:szCs w:val="24"/>
        <w:lang w:val="ro-RO" w:eastAsia="en-US" w:bidi="ar-SA"/>
      </w:rPr>
    </w:lvl>
    <w:lvl w:ilvl="1" w:tplc="41E0A854">
      <w:numFmt w:val="bullet"/>
      <w:lvlText w:val="•"/>
      <w:lvlJc w:val="left"/>
      <w:pPr>
        <w:ind w:left="1594" w:hanging="361"/>
      </w:pPr>
      <w:rPr>
        <w:rFonts w:hint="default"/>
        <w:lang w:val="ro-RO" w:eastAsia="en-US" w:bidi="ar-SA"/>
      </w:rPr>
    </w:lvl>
    <w:lvl w:ilvl="2" w:tplc="3E828AAC">
      <w:numFmt w:val="bullet"/>
      <w:lvlText w:val="•"/>
      <w:lvlJc w:val="left"/>
      <w:pPr>
        <w:ind w:left="2529" w:hanging="361"/>
      </w:pPr>
      <w:rPr>
        <w:rFonts w:hint="default"/>
        <w:lang w:val="ro-RO" w:eastAsia="en-US" w:bidi="ar-SA"/>
      </w:rPr>
    </w:lvl>
    <w:lvl w:ilvl="3" w:tplc="5F98D544">
      <w:numFmt w:val="bullet"/>
      <w:lvlText w:val="•"/>
      <w:lvlJc w:val="left"/>
      <w:pPr>
        <w:ind w:left="3463" w:hanging="361"/>
      </w:pPr>
      <w:rPr>
        <w:rFonts w:hint="default"/>
        <w:lang w:val="ro-RO" w:eastAsia="en-US" w:bidi="ar-SA"/>
      </w:rPr>
    </w:lvl>
    <w:lvl w:ilvl="4" w:tplc="49D4AB84">
      <w:numFmt w:val="bullet"/>
      <w:lvlText w:val="•"/>
      <w:lvlJc w:val="left"/>
      <w:pPr>
        <w:ind w:left="4398" w:hanging="361"/>
      </w:pPr>
      <w:rPr>
        <w:rFonts w:hint="default"/>
        <w:lang w:val="ro-RO" w:eastAsia="en-US" w:bidi="ar-SA"/>
      </w:rPr>
    </w:lvl>
    <w:lvl w:ilvl="5" w:tplc="9B5CADD8">
      <w:numFmt w:val="bullet"/>
      <w:lvlText w:val="•"/>
      <w:lvlJc w:val="left"/>
      <w:pPr>
        <w:ind w:left="5332" w:hanging="361"/>
      </w:pPr>
      <w:rPr>
        <w:rFonts w:hint="default"/>
        <w:lang w:val="ro-RO" w:eastAsia="en-US" w:bidi="ar-SA"/>
      </w:rPr>
    </w:lvl>
    <w:lvl w:ilvl="6" w:tplc="AB1CF928">
      <w:numFmt w:val="bullet"/>
      <w:lvlText w:val="•"/>
      <w:lvlJc w:val="left"/>
      <w:pPr>
        <w:ind w:left="6267" w:hanging="361"/>
      </w:pPr>
      <w:rPr>
        <w:rFonts w:hint="default"/>
        <w:lang w:val="ro-RO" w:eastAsia="en-US" w:bidi="ar-SA"/>
      </w:rPr>
    </w:lvl>
    <w:lvl w:ilvl="7" w:tplc="27206C7C">
      <w:numFmt w:val="bullet"/>
      <w:lvlText w:val="•"/>
      <w:lvlJc w:val="left"/>
      <w:pPr>
        <w:ind w:left="7201" w:hanging="361"/>
      </w:pPr>
      <w:rPr>
        <w:rFonts w:hint="default"/>
        <w:lang w:val="ro-RO" w:eastAsia="en-US" w:bidi="ar-SA"/>
      </w:rPr>
    </w:lvl>
    <w:lvl w:ilvl="8" w:tplc="2EBE81D8">
      <w:numFmt w:val="bullet"/>
      <w:lvlText w:val="•"/>
      <w:lvlJc w:val="left"/>
      <w:pPr>
        <w:ind w:left="8136" w:hanging="361"/>
      </w:pPr>
      <w:rPr>
        <w:rFonts w:hint="default"/>
        <w:lang w:val="ro-RO" w:eastAsia="en-US" w:bidi="ar-SA"/>
      </w:rPr>
    </w:lvl>
  </w:abstractNum>
  <w:abstractNum w:abstractNumId="7" w15:restartNumberingAfterBreak="0">
    <w:nsid w:val="476A02EC"/>
    <w:multiLevelType w:val="hybridMultilevel"/>
    <w:tmpl w:val="862A9B6A"/>
    <w:lvl w:ilvl="0" w:tplc="0407000D">
      <w:start w:val="1"/>
      <w:numFmt w:val="bullet"/>
      <w:lvlText w:val=""/>
      <w:lvlJc w:val="left"/>
      <w:pPr>
        <w:ind w:left="1916" w:hanging="360"/>
      </w:pPr>
      <w:rPr>
        <w:rFonts w:ascii="Wingdings" w:hAnsi="Wingdings" w:hint="default"/>
      </w:rPr>
    </w:lvl>
    <w:lvl w:ilvl="1" w:tplc="04090003" w:tentative="1">
      <w:start w:val="1"/>
      <w:numFmt w:val="bullet"/>
      <w:lvlText w:val="o"/>
      <w:lvlJc w:val="left"/>
      <w:pPr>
        <w:ind w:left="2636" w:hanging="360"/>
      </w:pPr>
      <w:rPr>
        <w:rFonts w:ascii="Courier New" w:hAnsi="Courier New" w:cs="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cs="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cs="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8" w15:restartNumberingAfterBreak="0">
    <w:nsid w:val="4AF26EA5"/>
    <w:multiLevelType w:val="hybridMultilevel"/>
    <w:tmpl w:val="08785318"/>
    <w:lvl w:ilvl="0" w:tplc="2C6ED42A">
      <w:numFmt w:val="bullet"/>
      <w:lvlText w:val="-"/>
      <w:lvlJc w:val="left"/>
      <w:pPr>
        <w:ind w:left="836" w:hanging="361"/>
      </w:pPr>
      <w:rPr>
        <w:rFonts w:ascii="Arial" w:eastAsia="Arial" w:hAnsi="Arial" w:cs="Arial" w:hint="default"/>
        <w:b w:val="0"/>
        <w:bCs w:val="0"/>
        <w:i w:val="0"/>
        <w:iCs w:val="0"/>
        <w:spacing w:val="0"/>
        <w:w w:val="99"/>
        <w:sz w:val="24"/>
        <w:szCs w:val="24"/>
        <w:lang w:val="ro-RO" w:eastAsia="en-US" w:bidi="ar-SA"/>
      </w:rPr>
    </w:lvl>
    <w:lvl w:ilvl="1" w:tplc="05BC7072">
      <w:numFmt w:val="bullet"/>
      <w:lvlText w:val="•"/>
      <w:lvlJc w:val="left"/>
      <w:pPr>
        <w:ind w:left="1756" w:hanging="361"/>
      </w:pPr>
      <w:rPr>
        <w:rFonts w:hint="default"/>
        <w:lang w:val="ro-RO" w:eastAsia="en-US" w:bidi="ar-SA"/>
      </w:rPr>
    </w:lvl>
    <w:lvl w:ilvl="2" w:tplc="4CCC7F98">
      <w:numFmt w:val="bullet"/>
      <w:lvlText w:val="•"/>
      <w:lvlJc w:val="left"/>
      <w:pPr>
        <w:ind w:left="2673" w:hanging="361"/>
      </w:pPr>
      <w:rPr>
        <w:rFonts w:hint="default"/>
        <w:lang w:val="ro-RO" w:eastAsia="en-US" w:bidi="ar-SA"/>
      </w:rPr>
    </w:lvl>
    <w:lvl w:ilvl="3" w:tplc="69B018EC">
      <w:numFmt w:val="bullet"/>
      <w:lvlText w:val="•"/>
      <w:lvlJc w:val="left"/>
      <w:pPr>
        <w:ind w:left="3589" w:hanging="361"/>
      </w:pPr>
      <w:rPr>
        <w:rFonts w:hint="default"/>
        <w:lang w:val="ro-RO" w:eastAsia="en-US" w:bidi="ar-SA"/>
      </w:rPr>
    </w:lvl>
    <w:lvl w:ilvl="4" w:tplc="7FEAA5FC">
      <w:numFmt w:val="bullet"/>
      <w:lvlText w:val="•"/>
      <w:lvlJc w:val="left"/>
      <w:pPr>
        <w:ind w:left="4506" w:hanging="361"/>
      </w:pPr>
      <w:rPr>
        <w:rFonts w:hint="default"/>
        <w:lang w:val="ro-RO" w:eastAsia="en-US" w:bidi="ar-SA"/>
      </w:rPr>
    </w:lvl>
    <w:lvl w:ilvl="5" w:tplc="601A609E">
      <w:numFmt w:val="bullet"/>
      <w:lvlText w:val="•"/>
      <w:lvlJc w:val="left"/>
      <w:pPr>
        <w:ind w:left="5422" w:hanging="361"/>
      </w:pPr>
      <w:rPr>
        <w:rFonts w:hint="default"/>
        <w:lang w:val="ro-RO" w:eastAsia="en-US" w:bidi="ar-SA"/>
      </w:rPr>
    </w:lvl>
    <w:lvl w:ilvl="6" w:tplc="2186681A">
      <w:numFmt w:val="bullet"/>
      <w:lvlText w:val="•"/>
      <w:lvlJc w:val="left"/>
      <w:pPr>
        <w:ind w:left="6339" w:hanging="361"/>
      </w:pPr>
      <w:rPr>
        <w:rFonts w:hint="default"/>
        <w:lang w:val="ro-RO" w:eastAsia="en-US" w:bidi="ar-SA"/>
      </w:rPr>
    </w:lvl>
    <w:lvl w:ilvl="7" w:tplc="1F8CA950">
      <w:numFmt w:val="bullet"/>
      <w:lvlText w:val="•"/>
      <w:lvlJc w:val="left"/>
      <w:pPr>
        <w:ind w:left="7255" w:hanging="361"/>
      </w:pPr>
      <w:rPr>
        <w:rFonts w:hint="default"/>
        <w:lang w:val="ro-RO" w:eastAsia="en-US" w:bidi="ar-SA"/>
      </w:rPr>
    </w:lvl>
    <w:lvl w:ilvl="8" w:tplc="D320FC4C">
      <w:numFmt w:val="bullet"/>
      <w:lvlText w:val="•"/>
      <w:lvlJc w:val="left"/>
      <w:pPr>
        <w:ind w:left="8172" w:hanging="361"/>
      </w:pPr>
      <w:rPr>
        <w:rFonts w:hint="default"/>
        <w:lang w:val="ro-RO" w:eastAsia="en-US" w:bidi="ar-SA"/>
      </w:rPr>
    </w:lvl>
  </w:abstractNum>
  <w:abstractNum w:abstractNumId="9" w15:restartNumberingAfterBreak="0">
    <w:nsid w:val="4F95553B"/>
    <w:multiLevelType w:val="multilevel"/>
    <w:tmpl w:val="FD9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0427DA"/>
    <w:multiLevelType w:val="hybridMultilevel"/>
    <w:tmpl w:val="05502D52"/>
    <w:lvl w:ilvl="0" w:tplc="0CBE2076">
      <w:numFmt w:val="bullet"/>
      <w:lvlText w:val=""/>
      <w:lvlJc w:val="left"/>
      <w:pPr>
        <w:ind w:left="836" w:hanging="361"/>
      </w:pPr>
      <w:rPr>
        <w:rFonts w:ascii="Symbol" w:eastAsia="Symbol" w:hAnsi="Symbol" w:cs="Symbol" w:hint="default"/>
        <w:spacing w:val="0"/>
        <w:w w:val="100"/>
        <w:lang w:val="ro-RO" w:eastAsia="en-US" w:bidi="ar-SA"/>
      </w:rPr>
    </w:lvl>
    <w:lvl w:ilvl="1" w:tplc="9B5A5B40">
      <w:numFmt w:val="bullet"/>
      <w:lvlText w:val="•"/>
      <w:lvlJc w:val="left"/>
      <w:pPr>
        <w:ind w:left="1756" w:hanging="361"/>
      </w:pPr>
      <w:rPr>
        <w:rFonts w:hint="default"/>
        <w:lang w:val="ro-RO" w:eastAsia="en-US" w:bidi="ar-SA"/>
      </w:rPr>
    </w:lvl>
    <w:lvl w:ilvl="2" w:tplc="28FCBA9C">
      <w:numFmt w:val="bullet"/>
      <w:lvlText w:val="•"/>
      <w:lvlJc w:val="left"/>
      <w:pPr>
        <w:ind w:left="2673" w:hanging="361"/>
      </w:pPr>
      <w:rPr>
        <w:rFonts w:hint="default"/>
        <w:lang w:val="ro-RO" w:eastAsia="en-US" w:bidi="ar-SA"/>
      </w:rPr>
    </w:lvl>
    <w:lvl w:ilvl="3" w:tplc="82683508">
      <w:numFmt w:val="bullet"/>
      <w:lvlText w:val="•"/>
      <w:lvlJc w:val="left"/>
      <w:pPr>
        <w:ind w:left="3589" w:hanging="361"/>
      </w:pPr>
      <w:rPr>
        <w:rFonts w:hint="default"/>
        <w:lang w:val="ro-RO" w:eastAsia="en-US" w:bidi="ar-SA"/>
      </w:rPr>
    </w:lvl>
    <w:lvl w:ilvl="4" w:tplc="FD1486E0">
      <w:numFmt w:val="bullet"/>
      <w:lvlText w:val="•"/>
      <w:lvlJc w:val="left"/>
      <w:pPr>
        <w:ind w:left="4506" w:hanging="361"/>
      </w:pPr>
      <w:rPr>
        <w:rFonts w:hint="default"/>
        <w:lang w:val="ro-RO" w:eastAsia="en-US" w:bidi="ar-SA"/>
      </w:rPr>
    </w:lvl>
    <w:lvl w:ilvl="5" w:tplc="DF3C9E0E">
      <w:numFmt w:val="bullet"/>
      <w:lvlText w:val="•"/>
      <w:lvlJc w:val="left"/>
      <w:pPr>
        <w:ind w:left="5422" w:hanging="361"/>
      </w:pPr>
      <w:rPr>
        <w:rFonts w:hint="default"/>
        <w:lang w:val="ro-RO" w:eastAsia="en-US" w:bidi="ar-SA"/>
      </w:rPr>
    </w:lvl>
    <w:lvl w:ilvl="6" w:tplc="EE3C0312">
      <w:numFmt w:val="bullet"/>
      <w:lvlText w:val="•"/>
      <w:lvlJc w:val="left"/>
      <w:pPr>
        <w:ind w:left="6339" w:hanging="361"/>
      </w:pPr>
      <w:rPr>
        <w:rFonts w:hint="default"/>
        <w:lang w:val="ro-RO" w:eastAsia="en-US" w:bidi="ar-SA"/>
      </w:rPr>
    </w:lvl>
    <w:lvl w:ilvl="7" w:tplc="1D7CA532">
      <w:numFmt w:val="bullet"/>
      <w:lvlText w:val="•"/>
      <w:lvlJc w:val="left"/>
      <w:pPr>
        <w:ind w:left="7255" w:hanging="361"/>
      </w:pPr>
      <w:rPr>
        <w:rFonts w:hint="default"/>
        <w:lang w:val="ro-RO" w:eastAsia="en-US" w:bidi="ar-SA"/>
      </w:rPr>
    </w:lvl>
    <w:lvl w:ilvl="8" w:tplc="F104D78C">
      <w:numFmt w:val="bullet"/>
      <w:lvlText w:val="•"/>
      <w:lvlJc w:val="left"/>
      <w:pPr>
        <w:ind w:left="8172" w:hanging="361"/>
      </w:pPr>
      <w:rPr>
        <w:rFonts w:hint="default"/>
        <w:lang w:val="ro-RO" w:eastAsia="en-US" w:bidi="ar-SA"/>
      </w:rPr>
    </w:lvl>
  </w:abstractNum>
  <w:abstractNum w:abstractNumId="11" w15:restartNumberingAfterBreak="0">
    <w:nsid w:val="5AC451DA"/>
    <w:multiLevelType w:val="hybridMultilevel"/>
    <w:tmpl w:val="C3483C90"/>
    <w:lvl w:ilvl="0" w:tplc="D4BE249E">
      <w:numFmt w:val="bullet"/>
      <w:lvlText w:val=""/>
      <w:lvlJc w:val="left"/>
      <w:pPr>
        <w:ind w:left="245" w:hanging="165"/>
      </w:pPr>
      <w:rPr>
        <w:rFonts w:ascii="Symbol" w:eastAsia="Symbol" w:hAnsi="Symbol" w:cs="Symbol" w:hint="default"/>
        <w:b w:val="0"/>
        <w:bCs w:val="0"/>
        <w:i w:val="0"/>
        <w:iCs w:val="0"/>
        <w:spacing w:val="0"/>
        <w:w w:val="100"/>
        <w:sz w:val="24"/>
        <w:szCs w:val="24"/>
        <w:lang w:val="ro-RO" w:eastAsia="en-US" w:bidi="ar-SA"/>
      </w:rPr>
    </w:lvl>
    <w:lvl w:ilvl="1" w:tplc="3FEEE60A">
      <w:numFmt w:val="bullet"/>
      <w:lvlText w:val="•"/>
      <w:lvlJc w:val="left"/>
      <w:pPr>
        <w:ind w:left="670" w:hanging="165"/>
      </w:pPr>
      <w:rPr>
        <w:rFonts w:hint="default"/>
        <w:lang w:val="ro-RO" w:eastAsia="en-US" w:bidi="ar-SA"/>
      </w:rPr>
    </w:lvl>
    <w:lvl w:ilvl="2" w:tplc="CAB89EB4">
      <w:numFmt w:val="bullet"/>
      <w:lvlText w:val="•"/>
      <w:lvlJc w:val="left"/>
      <w:pPr>
        <w:ind w:left="1101" w:hanging="165"/>
      </w:pPr>
      <w:rPr>
        <w:rFonts w:hint="default"/>
        <w:lang w:val="ro-RO" w:eastAsia="en-US" w:bidi="ar-SA"/>
      </w:rPr>
    </w:lvl>
    <w:lvl w:ilvl="3" w:tplc="C6564F90">
      <w:numFmt w:val="bullet"/>
      <w:lvlText w:val="•"/>
      <w:lvlJc w:val="left"/>
      <w:pPr>
        <w:ind w:left="1532" w:hanging="165"/>
      </w:pPr>
      <w:rPr>
        <w:rFonts w:hint="default"/>
        <w:lang w:val="ro-RO" w:eastAsia="en-US" w:bidi="ar-SA"/>
      </w:rPr>
    </w:lvl>
    <w:lvl w:ilvl="4" w:tplc="D8BC5D6A">
      <w:numFmt w:val="bullet"/>
      <w:lvlText w:val="•"/>
      <w:lvlJc w:val="left"/>
      <w:pPr>
        <w:ind w:left="1962" w:hanging="165"/>
      </w:pPr>
      <w:rPr>
        <w:rFonts w:hint="default"/>
        <w:lang w:val="ro-RO" w:eastAsia="en-US" w:bidi="ar-SA"/>
      </w:rPr>
    </w:lvl>
    <w:lvl w:ilvl="5" w:tplc="FEDCC1C8">
      <w:numFmt w:val="bullet"/>
      <w:lvlText w:val="•"/>
      <w:lvlJc w:val="left"/>
      <w:pPr>
        <w:ind w:left="2393" w:hanging="165"/>
      </w:pPr>
      <w:rPr>
        <w:rFonts w:hint="default"/>
        <w:lang w:val="ro-RO" w:eastAsia="en-US" w:bidi="ar-SA"/>
      </w:rPr>
    </w:lvl>
    <w:lvl w:ilvl="6" w:tplc="AAAAAD16">
      <w:numFmt w:val="bullet"/>
      <w:lvlText w:val="•"/>
      <w:lvlJc w:val="left"/>
      <w:pPr>
        <w:ind w:left="2824" w:hanging="165"/>
      </w:pPr>
      <w:rPr>
        <w:rFonts w:hint="default"/>
        <w:lang w:val="ro-RO" w:eastAsia="en-US" w:bidi="ar-SA"/>
      </w:rPr>
    </w:lvl>
    <w:lvl w:ilvl="7" w:tplc="9F528A6E">
      <w:numFmt w:val="bullet"/>
      <w:lvlText w:val="•"/>
      <w:lvlJc w:val="left"/>
      <w:pPr>
        <w:ind w:left="3254" w:hanging="165"/>
      </w:pPr>
      <w:rPr>
        <w:rFonts w:hint="default"/>
        <w:lang w:val="ro-RO" w:eastAsia="en-US" w:bidi="ar-SA"/>
      </w:rPr>
    </w:lvl>
    <w:lvl w:ilvl="8" w:tplc="04E2D11C">
      <w:numFmt w:val="bullet"/>
      <w:lvlText w:val="•"/>
      <w:lvlJc w:val="left"/>
      <w:pPr>
        <w:ind w:left="3685" w:hanging="165"/>
      </w:pPr>
      <w:rPr>
        <w:rFonts w:hint="default"/>
        <w:lang w:val="ro-RO" w:eastAsia="en-US" w:bidi="ar-SA"/>
      </w:rPr>
    </w:lvl>
  </w:abstractNum>
  <w:abstractNum w:abstractNumId="12" w15:restartNumberingAfterBreak="0">
    <w:nsid w:val="5CC666EC"/>
    <w:multiLevelType w:val="multilevel"/>
    <w:tmpl w:val="650E2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D706595"/>
    <w:multiLevelType w:val="multilevel"/>
    <w:tmpl w:val="81E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2971FE"/>
    <w:multiLevelType w:val="multilevel"/>
    <w:tmpl w:val="ADE83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55575"/>
    <w:multiLevelType w:val="hybridMultilevel"/>
    <w:tmpl w:val="6A12D2EA"/>
    <w:lvl w:ilvl="0" w:tplc="FF840C0C">
      <w:numFmt w:val="bullet"/>
      <w:lvlText w:val="-"/>
      <w:lvlJc w:val="left"/>
      <w:pPr>
        <w:ind w:left="1196" w:hanging="360"/>
      </w:pPr>
      <w:rPr>
        <w:rFonts w:ascii="Arial" w:eastAsia="Arial" w:hAnsi="Arial" w:cs="Arial" w:hint="default"/>
        <w:b w:val="0"/>
        <w:bCs w:val="0"/>
        <w:i w:val="0"/>
        <w:iCs w:val="0"/>
        <w:spacing w:val="0"/>
        <w:w w:val="99"/>
        <w:sz w:val="24"/>
        <w:szCs w:val="24"/>
        <w:lang w:val="ro-RO" w:eastAsia="en-US" w:bidi="ar-SA"/>
      </w:rPr>
    </w:lvl>
    <w:lvl w:ilvl="1" w:tplc="93686F8E">
      <w:numFmt w:val="bullet"/>
      <w:lvlText w:val="•"/>
      <w:lvlJc w:val="left"/>
      <w:pPr>
        <w:ind w:left="2080" w:hanging="360"/>
      </w:pPr>
      <w:rPr>
        <w:rFonts w:hint="default"/>
        <w:lang w:val="ro-RO" w:eastAsia="en-US" w:bidi="ar-SA"/>
      </w:rPr>
    </w:lvl>
    <w:lvl w:ilvl="2" w:tplc="2B085E60">
      <w:numFmt w:val="bullet"/>
      <w:lvlText w:val="•"/>
      <w:lvlJc w:val="left"/>
      <w:pPr>
        <w:ind w:left="2961" w:hanging="360"/>
      </w:pPr>
      <w:rPr>
        <w:rFonts w:hint="default"/>
        <w:lang w:val="ro-RO" w:eastAsia="en-US" w:bidi="ar-SA"/>
      </w:rPr>
    </w:lvl>
    <w:lvl w:ilvl="3" w:tplc="0C78A9CC">
      <w:numFmt w:val="bullet"/>
      <w:lvlText w:val="•"/>
      <w:lvlJc w:val="left"/>
      <w:pPr>
        <w:ind w:left="3841" w:hanging="360"/>
      </w:pPr>
      <w:rPr>
        <w:rFonts w:hint="default"/>
        <w:lang w:val="ro-RO" w:eastAsia="en-US" w:bidi="ar-SA"/>
      </w:rPr>
    </w:lvl>
    <w:lvl w:ilvl="4" w:tplc="937A349A">
      <w:numFmt w:val="bullet"/>
      <w:lvlText w:val="•"/>
      <w:lvlJc w:val="left"/>
      <w:pPr>
        <w:ind w:left="4722" w:hanging="360"/>
      </w:pPr>
      <w:rPr>
        <w:rFonts w:hint="default"/>
        <w:lang w:val="ro-RO" w:eastAsia="en-US" w:bidi="ar-SA"/>
      </w:rPr>
    </w:lvl>
    <w:lvl w:ilvl="5" w:tplc="6BA4001C">
      <w:numFmt w:val="bullet"/>
      <w:lvlText w:val="•"/>
      <w:lvlJc w:val="left"/>
      <w:pPr>
        <w:ind w:left="5602" w:hanging="360"/>
      </w:pPr>
      <w:rPr>
        <w:rFonts w:hint="default"/>
        <w:lang w:val="ro-RO" w:eastAsia="en-US" w:bidi="ar-SA"/>
      </w:rPr>
    </w:lvl>
    <w:lvl w:ilvl="6" w:tplc="AD3C5F34">
      <w:numFmt w:val="bullet"/>
      <w:lvlText w:val="•"/>
      <w:lvlJc w:val="left"/>
      <w:pPr>
        <w:ind w:left="6483" w:hanging="360"/>
      </w:pPr>
      <w:rPr>
        <w:rFonts w:hint="default"/>
        <w:lang w:val="ro-RO" w:eastAsia="en-US" w:bidi="ar-SA"/>
      </w:rPr>
    </w:lvl>
    <w:lvl w:ilvl="7" w:tplc="DC428818">
      <w:numFmt w:val="bullet"/>
      <w:lvlText w:val="•"/>
      <w:lvlJc w:val="left"/>
      <w:pPr>
        <w:ind w:left="7363" w:hanging="360"/>
      </w:pPr>
      <w:rPr>
        <w:rFonts w:hint="default"/>
        <w:lang w:val="ro-RO" w:eastAsia="en-US" w:bidi="ar-SA"/>
      </w:rPr>
    </w:lvl>
    <w:lvl w:ilvl="8" w:tplc="8E80476C">
      <w:numFmt w:val="bullet"/>
      <w:lvlText w:val="•"/>
      <w:lvlJc w:val="left"/>
      <w:pPr>
        <w:ind w:left="8244" w:hanging="360"/>
      </w:pPr>
      <w:rPr>
        <w:rFonts w:hint="default"/>
        <w:lang w:val="ro-RO" w:eastAsia="en-US" w:bidi="ar-SA"/>
      </w:rPr>
    </w:lvl>
  </w:abstractNum>
  <w:abstractNum w:abstractNumId="16" w15:restartNumberingAfterBreak="0">
    <w:nsid w:val="76446DB7"/>
    <w:multiLevelType w:val="multilevel"/>
    <w:tmpl w:val="CB8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6C7A1E"/>
    <w:multiLevelType w:val="multilevel"/>
    <w:tmpl w:val="425C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1781442">
    <w:abstractNumId w:val="15"/>
  </w:num>
  <w:num w:numId="2" w16cid:durableId="1593201672">
    <w:abstractNumId w:val="11"/>
  </w:num>
  <w:num w:numId="3" w16cid:durableId="2083405389">
    <w:abstractNumId w:val="10"/>
  </w:num>
  <w:num w:numId="4" w16cid:durableId="408894325">
    <w:abstractNumId w:val="8"/>
  </w:num>
  <w:num w:numId="5" w16cid:durableId="693385513">
    <w:abstractNumId w:val="6"/>
  </w:num>
  <w:num w:numId="6" w16cid:durableId="2120560631">
    <w:abstractNumId w:val="7"/>
  </w:num>
  <w:num w:numId="7" w16cid:durableId="1450006704">
    <w:abstractNumId w:val="3"/>
  </w:num>
  <w:num w:numId="8" w16cid:durableId="2018144648">
    <w:abstractNumId w:val="5"/>
  </w:num>
  <w:num w:numId="9" w16cid:durableId="761267842">
    <w:abstractNumId w:val="4"/>
  </w:num>
  <w:num w:numId="10" w16cid:durableId="856046628">
    <w:abstractNumId w:val="16"/>
  </w:num>
  <w:num w:numId="11" w16cid:durableId="664010857">
    <w:abstractNumId w:val="14"/>
  </w:num>
  <w:num w:numId="12" w16cid:durableId="167913714">
    <w:abstractNumId w:val="0"/>
  </w:num>
  <w:num w:numId="13" w16cid:durableId="84881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3806880">
    <w:abstractNumId w:val="1"/>
  </w:num>
  <w:num w:numId="15" w16cid:durableId="15161587">
    <w:abstractNumId w:val="9"/>
  </w:num>
  <w:num w:numId="16" w16cid:durableId="601188934">
    <w:abstractNumId w:val="13"/>
  </w:num>
  <w:num w:numId="17" w16cid:durableId="1320421920">
    <w:abstractNumId w:val="17"/>
  </w:num>
  <w:num w:numId="18" w16cid:durableId="96300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29"/>
    <w:rsid w:val="000047B2"/>
    <w:rsid w:val="00007B38"/>
    <w:rsid w:val="000206F3"/>
    <w:rsid w:val="0002427B"/>
    <w:rsid w:val="00032B50"/>
    <w:rsid w:val="00032C0C"/>
    <w:rsid w:val="00037167"/>
    <w:rsid w:val="000413C7"/>
    <w:rsid w:val="00047DAF"/>
    <w:rsid w:val="00050ABD"/>
    <w:rsid w:val="00052C7D"/>
    <w:rsid w:val="000549F4"/>
    <w:rsid w:val="00060B74"/>
    <w:rsid w:val="000712C0"/>
    <w:rsid w:val="0008235A"/>
    <w:rsid w:val="00087B0E"/>
    <w:rsid w:val="000925B9"/>
    <w:rsid w:val="000930AC"/>
    <w:rsid w:val="000B2608"/>
    <w:rsid w:val="000B4C96"/>
    <w:rsid w:val="000B7B71"/>
    <w:rsid w:val="000C5C93"/>
    <w:rsid w:val="000E6AA6"/>
    <w:rsid w:val="000F305C"/>
    <w:rsid w:val="00107B36"/>
    <w:rsid w:val="0011772B"/>
    <w:rsid w:val="0012258D"/>
    <w:rsid w:val="001234C4"/>
    <w:rsid w:val="00125764"/>
    <w:rsid w:val="001303F4"/>
    <w:rsid w:val="00136D5F"/>
    <w:rsid w:val="00146A9B"/>
    <w:rsid w:val="00146CB2"/>
    <w:rsid w:val="00163520"/>
    <w:rsid w:val="00165DBD"/>
    <w:rsid w:val="00182D2F"/>
    <w:rsid w:val="00194A0B"/>
    <w:rsid w:val="001959D5"/>
    <w:rsid w:val="001A4B29"/>
    <w:rsid w:val="001C2307"/>
    <w:rsid w:val="001C3B40"/>
    <w:rsid w:val="001D353A"/>
    <w:rsid w:val="001E5E59"/>
    <w:rsid w:val="001E5FFB"/>
    <w:rsid w:val="001F444B"/>
    <w:rsid w:val="001F6194"/>
    <w:rsid w:val="0020669E"/>
    <w:rsid w:val="00211C23"/>
    <w:rsid w:val="0021443D"/>
    <w:rsid w:val="00221C2B"/>
    <w:rsid w:val="0022637D"/>
    <w:rsid w:val="00227395"/>
    <w:rsid w:val="00234DF6"/>
    <w:rsid w:val="00245151"/>
    <w:rsid w:val="00245368"/>
    <w:rsid w:val="00266F5A"/>
    <w:rsid w:val="00270129"/>
    <w:rsid w:val="00274CE9"/>
    <w:rsid w:val="00283FD6"/>
    <w:rsid w:val="002A1350"/>
    <w:rsid w:val="002B2A03"/>
    <w:rsid w:val="002C146D"/>
    <w:rsid w:val="002C21FF"/>
    <w:rsid w:val="002C48E7"/>
    <w:rsid w:val="002D046F"/>
    <w:rsid w:val="002D122C"/>
    <w:rsid w:val="002E0BA7"/>
    <w:rsid w:val="002E2960"/>
    <w:rsid w:val="00301CBD"/>
    <w:rsid w:val="00304029"/>
    <w:rsid w:val="00307F8E"/>
    <w:rsid w:val="00315F67"/>
    <w:rsid w:val="003167AA"/>
    <w:rsid w:val="00316F59"/>
    <w:rsid w:val="00332F2C"/>
    <w:rsid w:val="003549BB"/>
    <w:rsid w:val="003605F5"/>
    <w:rsid w:val="003803C9"/>
    <w:rsid w:val="00386920"/>
    <w:rsid w:val="003878A1"/>
    <w:rsid w:val="0039031C"/>
    <w:rsid w:val="003A0EC5"/>
    <w:rsid w:val="003B54CD"/>
    <w:rsid w:val="003B5FE5"/>
    <w:rsid w:val="003C758B"/>
    <w:rsid w:val="003F729A"/>
    <w:rsid w:val="004073F0"/>
    <w:rsid w:val="00414CAD"/>
    <w:rsid w:val="004160F1"/>
    <w:rsid w:val="00423CA4"/>
    <w:rsid w:val="00437BD6"/>
    <w:rsid w:val="004503EE"/>
    <w:rsid w:val="004504A3"/>
    <w:rsid w:val="00455385"/>
    <w:rsid w:val="00461A7E"/>
    <w:rsid w:val="004632DC"/>
    <w:rsid w:val="00464055"/>
    <w:rsid w:val="00464B8E"/>
    <w:rsid w:val="00465FAF"/>
    <w:rsid w:val="00470FD8"/>
    <w:rsid w:val="00473CA8"/>
    <w:rsid w:val="00483658"/>
    <w:rsid w:val="0048680F"/>
    <w:rsid w:val="00487E32"/>
    <w:rsid w:val="00492FC3"/>
    <w:rsid w:val="004A27CA"/>
    <w:rsid w:val="004A3DBC"/>
    <w:rsid w:val="004C5DDE"/>
    <w:rsid w:val="004C5EF8"/>
    <w:rsid w:val="004C6B4F"/>
    <w:rsid w:val="004C6C75"/>
    <w:rsid w:val="004C7153"/>
    <w:rsid w:val="004E120E"/>
    <w:rsid w:val="004F411A"/>
    <w:rsid w:val="0052048B"/>
    <w:rsid w:val="00536BCB"/>
    <w:rsid w:val="00540FC1"/>
    <w:rsid w:val="005428C7"/>
    <w:rsid w:val="00580EA4"/>
    <w:rsid w:val="005918CF"/>
    <w:rsid w:val="00591EB7"/>
    <w:rsid w:val="0059515A"/>
    <w:rsid w:val="005A2F27"/>
    <w:rsid w:val="005A771B"/>
    <w:rsid w:val="005B1304"/>
    <w:rsid w:val="005C2669"/>
    <w:rsid w:val="005C3E74"/>
    <w:rsid w:val="005C4472"/>
    <w:rsid w:val="005C7256"/>
    <w:rsid w:val="005E0292"/>
    <w:rsid w:val="005E311A"/>
    <w:rsid w:val="005E3B6F"/>
    <w:rsid w:val="005F065D"/>
    <w:rsid w:val="005F23F4"/>
    <w:rsid w:val="005F29D1"/>
    <w:rsid w:val="00600855"/>
    <w:rsid w:val="00604896"/>
    <w:rsid w:val="00611160"/>
    <w:rsid w:val="006134F7"/>
    <w:rsid w:val="00615BD9"/>
    <w:rsid w:val="0061713A"/>
    <w:rsid w:val="006179A5"/>
    <w:rsid w:val="006238D4"/>
    <w:rsid w:val="00625EE4"/>
    <w:rsid w:val="00631708"/>
    <w:rsid w:val="006458B6"/>
    <w:rsid w:val="0065214B"/>
    <w:rsid w:val="006565A3"/>
    <w:rsid w:val="00657840"/>
    <w:rsid w:val="00663309"/>
    <w:rsid w:val="00672138"/>
    <w:rsid w:val="006753A8"/>
    <w:rsid w:val="006862E1"/>
    <w:rsid w:val="00686435"/>
    <w:rsid w:val="00686FE4"/>
    <w:rsid w:val="00686FEC"/>
    <w:rsid w:val="006900AE"/>
    <w:rsid w:val="00695A55"/>
    <w:rsid w:val="006B1D29"/>
    <w:rsid w:val="006B3892"/>
    <w:rsid w:val="006C0C7C"/>
    <w:rsid w:val="006E195E"/>
    <w:rsid w:val="007013F1"/>
    <w:rsid w:val="00710CE6"/>
    <w:rsid w:val="0071404E"/>
    <w:rsid w:val="007172F4"/>
    <w:rsid w:val="007248EA"/>
    <w:rsid w:val="007328C8"/>
    <w:rsid w:val="00732E73"/>
    <w:rsid w:val="0073309E"/>
    <w:rsid w:val="00734CF1"/>
    <w:rsid w:val="007350E1"/>
    <w:rsid w:val="007372C0"/>
    <w:rsid w:val="00737AE3"/>
    <w:rsid w:val="00737F10"/>
    <w:rsid w:val="0074704D"/>
    <w:rsid w:val="00753C96"/>
    <w:rsid w:val="00756E3B"/>
    <w:rsid w:val="00760FD3"/>
    <w:rsid w:val="00761D62"/>
    <w:rsid w:val="0076527C"/>
    <w:rsid w:val="0078103C"/>
    <w:rsid w:val="007838BF"/>
    <w:rsid w:val="007864A4"/>
    <w:rsid w:val="00793973"/>
    <w:rsid w:val="00797039"/>
    <w:rsid w:val="007A7070"/>
    <w:rsid w:val="007B12B6"/>
    <w:rsid w:val="007B44E4"/>
    <w:rsid w:val="007B4590"/>
    <w:rsid w:val="007C7175"/>
    <w:rsid w:val="007D15D3"/>
    <w:rsid w:val="007D49B1"/>
    <w:rsid w:val="007D4C4F"/>
    <w:rsid w:val="007E44DE"/>
    <w:rsid w:val="007E5A4E"/>
    <w:rsid w:val="007F2021"/>
    <w:rsid w:val="00805EE7"/>
    <w:rsid w:val="00811266"/>
    <w:rsid w:val="00812D5D"/>
    <w:rsid w:val="00813018"/>
    <w:rsid w:val="00834F81"/>
    <w:rsid w:val="00836A4F"/>
    <w:rsid w:val="00836D68"/>
    <w:rsid w:val="008527B6"/>
    <w:rsid w:val="0085656E"/>
    <w:rsid w:val="0086374B"/>
    <w:rsid w:val="0086708B"/>
    <w:rsid w:val="00874043"/>
    <w:rsid w:val="00880883"/>
    <w:rsid w:val="00880903"/>
    <w:rsid w:val="00883591"/>
    <w:rsid w:val="00887740"/>
    <w:rsid w:val="00893866"/>
    <w:rsid w:val="008966E3"/>
    <w:rsid w:val="008B1045"/>
    <w:rsid w:val="008B4099"/>
    <w:rsid w:val="008C37B0"/>
    <w:rsid w:val="008D33D5"/>
    <w:rsid w:val="008E12E3"/>
    <w:rsid w:val="008E715C"/>
    <w:rsid w:val="008F13AB"/>
    <w:rsid w:val="008F67C2"/>
    <w:rsid w:val="00902414"/>
    <w:rsid w:val="0090590E"/>
    <w:rsid w:val="009105DF"/>
    <w:rsid w:val="00915D36"/>
    <w:rsid w:val="0092332B"/>
    <w:rsid w:val="00925E90"/>
    <w:rsid w:val="0092682A"/>
    <w:rsid w:val="0093140F"/>
    <w:rsid w:val="00937F21"/>
    <w:rsid w:val="009432D0"/>
    <w:rsid w:val="00947875"/>
    <w:rsid w:val="00951E40"/>
    <w:rsid w:val="00952D74"/>
    <w:rsid w:val="009661F8"/>
    <w:rsid w:val="00977BC8"/>
    <w:rsid w:val="00981D09"/>
    <w:rsid w:val="009A2552"/>
    <w:rsid w:val="009A47A1"/>
    <w:rsid w:val="009B3120"/>
    <w:rsid w:val="009B334D"/>
    <w:rsid w:val="009D3C73"/>
    <w:rsid w:val="009E7148"/>
    <w:rsid w:val="009F2CCC"/>
    <w:rsid w:val="00A0136E"/>
    <w:rsid w:val="00A01DB8"/>
    <w:rsid w:val="00A11994"/>
    <w:rsid w:val="00A24E35"/>
    <w:rsid w:val="00A3439B"/>
    <w:rsid w:val="00A4393F"/>
    <w:rsid w:val="00A442FF"/>
    <w:rsid w:val="00A45B4A"/>
    <w:rsid w:val="00A46542"/>
    <w:rsid w:val="00A47ED5"/>
    <w:rsid w:val="00A501B8"/>
    <w:rsid w:val="00A52FB3"/>
    <w:rsid w:val="00A54B5B"/>
    <w:rsid w:val="00A67B88"/>
    <w:rsid w:val="00A70EAE"/>
    <w:rsid w:val="00A80BA7"/>
    <w:rsid w:val="00A84072"/>
    <w:rsid w:val="00A901F3"/>
    <w:rsid w:val="00AA4DD7"/>
    <w:rsid w:val="00AA6F88"/>
    <w:rsid w:val="00AB3292"/>
    <w:rsid w:val="00AB5BEC"/>
    <w:rsid w:val="00AC4ED4"/>
    <w:rsid w:val="00AD54F1"/>
    <w:rsid w:val="00AE3DF5"/>
    <w:rsid w:val="00AE5B6A"/>
    <w:rsid w:val="00AF62A8"/>
    <w:rsid w:val="00B05E13"/>
    <w:rsid w:val="00B13C02"/>
    <w:rsid w:val="00B141AC"/>
    <w:rsid w:val="00B159C7"/>
    <w:rsid w:val="00B209A3"/>
    <w:rsid w:val="00B2303C"/>
    <w:rsid w:val="00B3289D"/>
    <w:rsid w:val="00B35E52"/>
    <w:rsid w:val="00B37CE7"/>
    <w:rsid w:val="00B40EDE"/>
    <w:rsid w:val="00B527E4"/>
    <w:rsid w:val="00B53274"/>
    <w:rsid w:val="00B5504E"/>
    <w:rsid w:val="00B64543"/>
    <w:rsid w:val="00B73D54"/>
    <w:rsid w:val="00B75E09"/>
    <w:rsid w:val="00B8202A"/>
    <w:rsid w:val="00BA4788"/>
    <w:rsid w:val="00BC5B11"/>
    <w:rsid w:val="00BD1D5F"/>
    <w:rsid w:val="00BD4B56"/>
    <w:rsid w:val="00BE2B00"/>
    <w:rsid w:val="00BF5A8F"/>
    <w:rsid w:val="00C04DB2"/>
    <w:rsid w:val="00C05232"/>
    <w:rsid w:val="00C069C3"/>
    <w:rsid w:val="00C06BD6"/>
    <w:rsid w:val="00C1126B"/>
    <w:rsid w:val="00C1183E"/>
    <w:rsid w:val="00C1401B"/>
    <w:rsid w:val="00C31B84"/>
    <w:rsid w:val="00C4596A"/>
    <w:rsid w:val="00C54E9E"/>
    <w:rsid w:val="00C554E9"/>
    <w:rsid w:val="00C55D4D"/>
    <w:rsid w:val="00C823DE"/>
    <w:rsid w:val="00C841BF"/>
    <w:rsid w:val="00C95686"/>
    <w:rsid w:val="00CB04DE"/>
    <w:rsid w:val="00CB17B3"/>
    <w:rsid w:val="00CB3802"/>
    <w:rsid w:val="00CE390F"/>
    <w:rsid w:val="00CF00F2"/>
    <w:rsid w:val="00CF0A79"/>
    <w:rsid w:val="00D002F9"/>
    <w:rsid w:val="00D06915"/>
    <w:rsid w:val="00D0734E"/>
    <w:rsid w:val="00D22FF1"/>
    <w:rsid w:val="00D243AE"/>
    <w:rsid w:val="00D27477"/>
    <w:rsid w:val="00D536BE"/>
    <w:rsid w:val="00D6596C"/>
    <w:rsid w:val="00D670D3"/>
    <w:rsid w:val="00D678A5"/>
    <w:rsid w:val="00D702B3"/>
    <w:rsid w:val="00D71621"/>
    <w:rsid w:val="00D86905"/>
    <w:rsid w:val="00D87497"/>
    <w:rsid w:val="00D90167"/>
    <w:rsid w:val="00D91F95"/>
    <w:rsid w:val="00D970C5"/>
    <w:rsid w:val="00DA1F70"/>
    <w:rsid w:val="00DC4764"/>
    <w:rsid w:val="00DD4C25"/>
    <w:rsid w:val="00DE4766"/>
    <w:rsid w:val="00E01B0F"/>
    <w:rsid w:val="00E208C0"/>
    <w:rsid w:val="00E20987"/>
    <w:rsid w:val="00E50DB6"/>
    <w:rsid w:val="00E52640"/>
    <w:rsid w:val="00E52C86"/>
    <w:rsid w:val="00E741E8"/>
    <w:rsid w:val="00E83B49"/>
    <w:rsid w:val="00E85990"/>
    <w:rsid w:val="00E86096"/>
    <w:rsid w:val="00E90000"/>
    <w:rsid w:val="00E909DE"/>
    <w:rsid w:val="00E928DB"/>
    <w:rsid w:val="00E93B60"/>
    <w:rsid w:val="00EA323E"/>
    <w:rsid w:val="00EA7B8D"/>
    <w:rsid w:val="00EB0785"/>
    <w:rsid w:val="00EB2450"/>
    <w:rsid w:val="00EC0E88"/>
    <w:rsid w:val="00EC4EDB"/>
    <w:rsid w:val="00EC72C0"/>
    <w:rsid w:val="00ED3B2F"/>
    <w:rsid w:val="00ED3D31"/>
    <w:rsid w:val="00EE42DC"/>
    <w:rsid w:val="00EF2438"/>
    <w:rsid w:val="00EF2B1E"/>
    <w:rsid w:val="00EF63B2"/>
    <w:rsid w:val="00EF7BCF"/>
    <w:rsid w:val="00F01674"/>
    <w:rsid w:val="00F043A8"/>
    <w:rsid w:val="00F05F80"/>
    <w:rsid w:val="00F1790D"/>
    <w:rsid w:val="00F24123"/>
    <w:rsid w:val="00F2651C"/>
    <w:rsid w:val="00F30405"/>
    <w:rsid w:val="00F33037"/>
    <w:rsid w:val="00F41291"/>
    <w:rsid w:val="00F44D80"/>
    <w:rsid w:val="00F52310"/>
    <w:rsid w:val="00F56082"/>
    <w:rsid w:val="00F60628"/>
    <w:rsid w:val="00F70B82"/>
    <w:rsid w:val="00F73C9F"/>
    <w:rsid w:val="00F8326B"/>
    <w:rsid w:val="00F86B00"/>
    <w:rsid w:val="00FA0747"/>
    <w:rsid w:val="00FA7FA2"/>
    <w:rsid w:val="00FB022B"/>
    <w:rsid w:val="00FB70BA"/>
    <w:rsid w:val="00FD12A8"/>
    <w:rsid w:val="00FD27F5"/>
    <w:rsid w:val="00FD64E6"/>
    <w:rsid w:val="00FE1452"/>
    <w:rsid w:val="00FF0F87"/>
    <w:rsid w:val="00FF56F9"/>
    <w:rsid w:val="00FF5D16"/>
    <w:rsid w:val="02C7B5B4"/>
    <w:rsid w:val="03F564AB"/>
    <w:rsid w:val="060F01B8"/>
    <w:rsid w:val="0792FB85"/>
    <w:rsid w:val="0862CC71"/>
    <w:rsid w:val="0925388F"/>
    <w:rsid w:val="0AC5BF0C"/>
    <w:rsid w:val="0EB48CF1"/>
    <w:rsid w:val="1585399C"/>
    <w:rsid w:val="16FFD7AC"/>
    <w:rsid w:val="1B1BE811"/>
    <w:rsid w:val="1E6C2DFE"/>
    <w:rsid w:val="1F038C6C"/>
    <w:rsid w:val="1F8F89E8"/>
    <w:rsid w:val="209C6CEB"/>
    <w:rsid w:val="21312F64"/>
    <w:rsid w:val="22299825"/>
    <w:rsid w:val="22EEAD5E"/>
    <w:rsid w:val="22F36573"/>
    <w:rsid w:val="23AF1EDD"/>
    <w:rsid w:val="2492BB54"/>
    <w:rsid w:val="2599E7BB"/>
    <w:rsid w:val="2C1BBE94"/>
    <w:rsid w:val="2D48E667"/>
    <w:rsid w:val="31374015"/>
    <w:rsid w:val="31A6CD45"/>
    <w:rsid w:val="31CD972C"/>
    <w:rsid w:val="32722074"/>
    <w:rsid w:val="34B9E572"/>
    <w:rsid w:val="39F960B0"/>
    <w:rsid w:val="3C89B45E"/>
    <w:rsid w:val="3CCB654C"/>
    <w:rsid w:val="3D9C747B"/>
    <w:rsid w:val="3ED80E72"/>
    <w:rsid w:val="3FE73C11"/>
    <w:rsid w:val="4180E1A0"/>
    <w:rsid w:val="4409CCB1"/>
    <w:rsid w:val="455461F3"/>
    <w:rsid w:val="459CDC4C"/>
    <w:rsid w:val="4F0A7EAF"/>
    <w:rsid w:val="50184DBE"/>
    <w:rsid w:val="514963B1"/>
    <w:rsid w:val="538F5F1B"/>
    <w:rsid w:val="55ECF66C"/>
    <w:rsid w:val="572F69E7"/>
    <w:rsid w:val="57781C3A"/>
    <w:rsid w:val="610E8D26"/>
    <w:rsid w:val="6295E2D2"/>
    <w:rsid w:val="66E022CD"/>
    <w:rsid w:val="671A7079"/>
    <w:rsid w:val="687B4862"/>
    <w:rsid w:val="6C85EB82"/>
    <w:rsid w:val="6D8ED9D8"/>
    <w:rsid w:val="717051D4"/>
    <w:rsid w:val="7A849982"/>
    <w:rsid w:val="7BA3F079"/>
    <w:rsid w:val="7C2CD8E7"/>
    <w:rsid w:val="7CBD5710"/>
    <w:rsid w:val="7DCA5E70"/>
    <w:rsid w:val="7FB41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EFDC"/>
  <w15:docId w15:val="{7B9637D8-B129-424B-B4DC-063B4A9A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7C"/>
    <w:rPr>
      <w:rFonts w:ascii="Times New Roman" w:eastAsia="Times New Roman" w:hAnsi="Times New Roman" w:cs="Times New Roman"/>
      <w:lang w:val="ro-RO"/>
    </w:rPr>
  </w:style>
  <w:style w:type="paragraph" w:styleId="Heading1">
    <w:name w:val="heading 1"/>
    <w:basedOn w:val="Normal"/>
    <w:uiPriority w:val="9"/>
    <w:qFormat/>
    <w:pPr>
      <w:ind w:left="115"/>
      <w:jc w:val="both"/>
      <w:outlineLvl w:val="0"/>
    </w:pPr>
    <w:rPr>
      <w:b/>
      <w:bCs/>
      <w:sz w:val="24"/>
      <w:szCs w:val="24"/>
    </w:rPr>
  </w:style>
  <w:style w:type="paragraph" w:styleId="Heading3">
    <w:name w:val="heading 3"/>
    <w:basedOn w:val="Normal"/>
    <w:next w:val="Normal"/>
    <w:link w:val="Heading3Char"/>
    <w:uiPriority w:val="9"/>
    <w:semiHidden/>
    <w:unhideWhenUsed/>
    <w:qFormat/>
    <w:rsid w:val="00E859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1" w:right="2"/>
      <w:jc w:val="center"/>
    </w:pPr>
    <w:rPr>
      <w:rFonts w:ascii="Arial" w:eastAsia="Arial" w:hAnsi="Arial" w:cs="Arial"/>
      <w:b/>
      <w:bCs/>
      <w:sz w:val="40"/>
      <w:szCs w:val="40"/>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pPr>
      <w:spacing w:before="123"/>
      <w:ind w:left="110"/>
    </w:pPr>
    <w:rPr>
      <w:rFonts w:ascii="Arial" w:eastAsia="Arial" w:hAnsi="Arial" w:cs="Arial"/>
    </w:rPr>
  </w:style>
  <w:style w:type="paragraph" w:styleId="Header">
    <w:name w:val="header"/>
    <w:basedOn w:val="Normal"/>
    <w:link w:val="HeaderChar"/>
    <w:uiPriority w:val="99"/>
    <w:unhideWhenUsed/>
    <w:rsid w:val="0073309E"/>
    <w:pPr>
      <w:tabs>
        <w:tab w:val="center" w:pos="4680"/>
        <w:tab w:val="right" w:pos="9360"/>
      </w:tabs>
    </w:pPr>
  </w:style>
  <w:style w:type="character" w:customStyle="1" w:styleId="HeaderChar">
    <w:name w:val="Header Char"/>
    <w:basedOn w:val="DefaultParagraphFont"/>
    <w:link w:val="Header"/>
    <w:uiPriority w:val="99"/>
    <w:rsid w:val="0073309E"/>
    <w:rPr>
      <w:rFonts w:ascii="Times New Roman" w:eastAsia="Times New Roman" w:hAnsi="Times New Roman" w:cs="Times New Roman"/>
      <w:lang w:val="ro-RO"/>
    </w:rPr>
  </w:style>
  <w:style w:type="paragraph" w:styleId="Footer">
    <w:name w:val="footer"/>
    <w:basedOn w:val="Normal"/>
    <w:link w:val="FooterChar"/>
    <w:uiPriority w:val="99"/>
    <w:unhideWhenUsed/>
    <w:rsid w:val="0073309E"/>
    <w:pPr>
      <w:tabs>
        <w:tab w:val="center" w:pos="4680"/>
        <w:tab w:val="right" w:pos="9360"/>
      </w:tabs>
    </w:pPr>
  </w:style>
  <w:style w:type="character" w:customStyle="1" w:styleId="FooterChar">
    <w:name w:val="Footer Char"/>
    <w:basedOn w:val="DefaultParagraphFont"/>
    <w:link w:val="Footer"/>
    <w:uiPriority w:val="99"/>
    <w:rsid w:val="0073309E"/>
    <w:rPr>
      <w:rFonts w:ascii="Times New Roman" w:eastAsia="Times New Roman" w:hAnsi="Times New Roman" w:cs="Times New Roman"/>
      <w:lang w:val="ro-RO"/>
    </w:rPr>
  </w:style>
  <w:style w:type="paragraph" w:styleId="FootnoteText">
    <w:name w:val="footnote text"/>
    <w:basedOn w:val="Normal"/>
    <w:link w:val="FootnoteTextChar"/>
    <w:uiPriority w:val="99"/>
    <w:semiHidden/>
    <w:unhideWhenUsed/>
    <w:rsid w:val="007C7175"/>
    <w:pPr>
      <w:widowControl/>
      <w:autoSpaceDE/>
      <w:autoSpaceDN/>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7C717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C7175"/>
    <w:rPr>
      <w:vertAlign w:val="superscript"/>
    </w:rPr>
  </w:style>
  <w:style w:type="table" w:styleId="TableGrid">
    <w:name w:val="Table Grid"/>
    <w:basedOn w:val="TableNormal"/>
    <w:uiPriority w:val="59"/>
    <w:rsid w:val="006C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4472"/>
    <w:rPr>
      <w:color w:val="0000FF" w:themeColor="hyperlink"/>
      <w:u w:val="single"/>
    </w:rPr>
  </w:style>
  <w:style w:type="character" w:styleId="UnresolvedMention">
    <w:name w:val="Unresolved Mention"/>
    <w:basedOn w:val="DefaultParagraphFont"/>
    <w:uiPriority w:val="99"/>
    <w:semiHidden/>
    <w:unhideWhenUsed/>
    <w:rsid w:val="005C4472"/>
    <w:rPr>
      <w:color w:val="605E5C"/>
      <w:shd w:val="clear" w:color="auto" w:fill="E1DFDD"/>
    </w:rPr>
  </w:style>
  <w:style w:type="paragraph" w:styleId="Revision">
    <w:name w:val="Revision"/>
    <w:hidden/>
    <w:uiPriority w:val="99"/>
    <w:semiHidden/>
    <w:rsid w:val="00E928DB"/>
    <w:pPr>
      <w:widowControl/>
      <w:autoSpaceDE/>
      <w:autoSpaceDN/>
    </w:pPr>
    <w:rPr>
      <w:rFonts w:ascii="Times New Roman" w:eastAsia="Times New Roman" w:hAnsi="Times New Roman" w:cs="Times New Roman"/>
      <w:lang w:val="ro-RO"/>
    </w:rPr>
  </w:style>
  <w:style w:type="character" w:customStyle="1" w:styleId="Heading3Char">
    <w:name w:val="Heading 3 Char"/>
    <w:basedOn w:val="DefaultParagraphFont"/>
    <w:link w:val="Heading3"/>
    <w:uiPriority w:val="9"/>
    <w:semiHidden/>
    <w:rsid w:val="00E85990"/>
    <w:rPr>
      <w:rFonts w:asciiTheme="majorHAnsi" w:eastAsiaTheme="majorEastAsia" w:hAnsiTheme="majorHAnsi" w:cstheme="majorBidi"/>
      <w:color w:val="243F60" w:themeColor="accent1" w:themeShade="7F"/>
      <w:sz w:val="24"/>
      <w:szCs w:val="24"/>
      <w:lang w:val="ro-RO"/>
    </w:rPr>
  </w:style>
  <w:style w:type="character" w:styleId="IntenseReference">
    <w:name w:val="Intense Reference"/>
    <w:basedOn w:val="DefaultParagraphFont"/>
    <w:uiPriority w:val="32"/>
    <w:qFormat/>
    <w:rsid w:val="00316F59"/>
    <w:rPr>
      <w:b/>
      <w:bCs/>
      <w:smallCaps/>
      <w:color w:val="4F81BD" w:themeColor="accent1"/>
      <w:spacing w:val="5"/>
    </w:rPr>
  </w:style>
  <w:style w:type="table" w:styleId="GridTable1Light-Accent3">
    <w:name w:val="Grid Table 1 Light Accent 3"/>
    <w:basedOn w:val="TableNormal"/>
    <w:uiPriority w:val="46"/>
    <w:rsid w:val="00ED3B2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B1D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B1D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47875"/>
    <w:rPr>
      <w:sz w:val="16"/>
      <w:szCs w:val="16"/>
    </w:rPr>
  </w:style>
  <w:style w:type="paragraph" w:styleId="CommentText">
    <w:name w:val="annotation text"/>
    <w:basedOn w:val="Normal"/>
    <w:link w:val="CommentTextChar"/>
    <w:uiPriority w:val="99"/>
    <w:unhideWhenUsed/>
    <w:rsid w:val="00947875"/>
    <w:rPr>
      <w:sz w:val="20"/>
      <w:szCs w:val="20"/>
    </w:rPr>
  </w:style>
  <w:style w:type="character" w:customStyle="1" w:styleId="CommentTextChar">
    <w:name w:val="Comment Text Char"/>
    <w:basedOn w:val="DefaultParagraphFont"/>
    <w:link w:val="CommentText"/>
    <w:uiPriority w:val="99"/>
    <w:rsid w:val="0094787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47875"/>
    <w:rPr>
      <w:b/>
      <w:bCs/>
    </w:rPr>
  </w:style>
  <w:style w:type="character" w:customStyle="1" w:styleId="CommentSubjectChar">
    <w:name w:val="Comment Subject Char"/>
    <w:basedOn w:val="CommentTextChar"/>
    <w:link w:val="CommentSubject"/>
    <w:uiPriority w:val="99"/>
    <w:semiHidden/>
    <w:rsid w:val="00947875"/>
    <w:rPr>
      <w:rFonts w:ascii="Times New Roman" w:eastAsia="Times New Roman" w:hAnsi="Times New Roman" w:cs="Times New Roman"/>
      <w:b/>
      <w:bCs/>
      <w:sz w:val="20"/>
      <w:szCs w:val="20"/>
      <w:lang w:val="ro-RO"/>
    </w:rPr>
  </w:style>
  <w:style w:type="character" w:styleId="Mention">
    <w:name w:val="Mention"/>
    <w:basedOn w:val="DefaultParagraphFont"/>
    <w:uiPriority w:val="99"/>
    <w:unhideWhenUsed/>
    <w:rsid w:val="009478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370">
      <w:bodyDiv w:val="1"/>
      <w:marLeft w:val="0"/>
      <w:marRight w:val="0"/>
      <w:marTop w:val="0"/>
      <w:marBottom w:val="0"/>
      <w:divBdr>
        <w:top w:val="none" w:sz="0" w:space="0" w:color="auto"/>
        <w:left w:val="none" w:sz="0" w:space="0" w:color="auto"/>
        <w:bottom w:val="none" w:sz="0" w:space="0" w:color="auto"/>
        <w:right w:val="none" w:sz="0" w:space="0" w:color="auto"/>
      </w:divBdr>
    </w:div>
    <w:div w:id="302854582">
      <w:bodyDiv w:val="1"/>
      <w:marLeft w:val="0"/>
      <w:marRight w:val="0"/>
      <w:marTop w:val="0"/>
      <w:marBottom w:val="0"/>
      <w:divBdr>
        <w:top w:val="none" w:sz="0" w:space="0" w:color="auto"/>
        <w:left w:val="none" w:sz="0" w:space="0" w:color="auto"/>
        <w:bottom w:val="none" w:sz="0" w:space="0" w:color="auto"/>
        <w:right w:val="none" w:sz="0" w:space="0" w:color="auto"/>
      </w:divBdr>
      <w:divsChild>
        <w:div w:id="275722860">
          <w:marLeft w:val="0"/>
          <w:marRight w:val="0"/>
          <w:marTop w:val="0"/>
          <w:marBottom w:val="0"/>
          <w:divBdr>
            <w:top w:val="none" w:sz="0" w:space="0" w:color="auto"/>
            <w:left w:val="none" w:sz="0" w:space="0" w:color="auto"/>
            <w:bottom w:val="none" w:sz="0" w:space="0" w:color="auto"/>
            <w:right w:val="none" w:sz="0" w:space="0" w:color="auto"/>
          </w:divBdr>
        </w:div>
        <w:div w:id="327563700">
          <w:marLeft w:val="0"/>
          <w:marRight w:val="0"/>
          <w:marTop w:val="0"/>
          <w:marBottom w:val="0"/>
          <w:divBdr>
            <w:top w:val="none" w:sz="0" w:space="0" w:color="auto"/>
            <w:left w:val="none" w:sz="0" w:space="0" w:color="auto"/>
            <w:bottom w:val="none" w:sz="0" w:space="0" w:color="auto"/>
            <w:right w:val="none" w:sz="0" w:space="0" w:color="auto"/>
          </w:divBdr>
        </w:div>
        <w:div w:id="423575045">
          <w:marLeft w:val="0"/>
          <w:marRight w:val="0"/>
          <w:marTop w:val="0"/>
          <w:marBottom w:val="0"/>
          <w:divBdr>
            <w:top w:val="none" w:sz="0" w:space="0" w:color="auto"/>
            <w:left w:val="none" w:sz="0" w:space="0" w:color="auto"/>
            <w:bottom w:val="none" w:sz="0" w:space="0" w:color="auto"/>
            <w:right w:val="none" w:sz="0" w:space="0" w:color="auto"/>
          </w:divBdr>
        </w:div>
        <w:div w:id="503975720">
          <w:marLeft w:val="0"/>
          <w:marRight w:val="0"/>
          <w:marTop w:val="0"/>
          <w:marBottom w:val="0"/>
          <w:divBdr>
            <w:top w:val="none" w:sz="0" w:space="0" w:color="auto"/>
            <w:left w:val="none" w:sz="0" w:space="0" w:color="auto"/>
            <w:bottom w:val="none" w:sz="0" w:space="0" w:color="auto"/>
            <w:right w:val="none" w:sz="0" w:space="0" w:color="auto"/>
          </w:divBdr>
        </w:div>
        <w:div w:id="807943772">
          <w:marLeft w:val="0"/>
          <w:marRight w:val="0"/>
          <w:marTop w:val="0"/>
          <w:marBottom w:val="0"/>
          <w:divBdr>
            <w:top w:val="none" w:sz="0" w:space="0" w:color="auto"/>
            <w:left w:val="none" w:sz="0" w:space="0" w:color="auto"/>
            <w:bottom w:val="none" w:sz="0" w:space="0" w:color="auto"/>
            <w:right w:val="none" w:sz="0" w:space="0" w:color="auto"/>
          </w:divBdr>
        </w:div>
        <w:div w:id="942961390">
          <w:marLeft w:val="0"/>
          <w:marRight w:val="0"/>
          <w:marTop w:val="0"/>
          <w:marBottom w:val="0"/>
          <w:divBdr>
            <w:top w:val="none" w:sz="0" w:space="0" w:color="auto"/>
            <w:left w:val="none" w:sz="0" w:space="0" w:color="auto"/>
            <w:bottom w:val="none" w:sz="0" w:space="0" w:color="auto"/>
            <w:right w:val="none" w:sz="0" w:space="0" w:color="auto"/>
          </w:divBdr>
        </w:div>
        <w:div w:id="1067607358">
          <w:marLeft w:val="0"/>
          <w:marRight w:val="0"/>
          <w:marTop w:val="0"/>
          <w:marBottom w:val="0"/>
          <w:divBdr>
            <w:top w:val="none" w:sz="0" w:space="0" w:color="auto"/>
            <w:left w:val="none" w:sz="0" w:space="0" w:color="auto"/>
            <w:bottom w:val="none" w:sz="0" w:space="0" w:color="auto"/>
            <w:right w:val="none" w:sz="0" w:space="0" w:color="auto"/>
          </w:divBdr>
        </w:div>
        <w:div w:id="1138255474">
          <w:marLeft w:val="0"/>
          <w:marRight w:val="0"/>
          <w:marTop w:val="0"/>
          <w:marBottom w:val="0"/>
          <w:divBdr>
            <w:top w:val="none" w:sz="0" w:space="0" w:color="auto"/>
            <w:left w:val="none" w:sz="0" w:space="0" w:color="auto"/>
            <w:bottom w:val="none" w:sz="0" w:space="0" w:color="auto"/>
            <w:right w:val="none" w:sz="0" w:space="0" w:color="auto"/>
          </w:divBdr>
        </w:div>
        <w:div w:id="1530870883">
          <w:marLeft w:val="0"/>
          <w:marRight w:val="0"/>
          <w:marTop w:val="0"/>
          <w:marBottom w:val="0"/>
          <w:divBdr>
            <w:top w:val="none" w:sz="0" w:space="0" w:color="auto"/>
            <w:left w:val="none" w:sz="0" w:space="0" w:color="auto"/>
            <w:bottom w:val="none" w:sz="0" w:space="0" w:color="auto"/>
            <w:right w:val="none" w:sz="0" w:space="0" w:color="auto"/>
          </w:divBdr>
        </w:div>
        <w:div w:id="1559168457">
          <w:marLeft w:val="0"/>
          <w:marRight w:val="0"/>
          <w:marTop w:val="0"/>
          <w:marBottom w:val="0"/>
          <w:divBdr>
            <w:top w:val="none" w:sz="0" w:space="0" w:color="auto"/>
            <w:left w:val="none" w:sz="0" w:space="0" w:color="auto"/>
            <w:bottom w:val="none" w:sz="0" w:space="0" w:color="auto"/>
            <w:right w:val="none" w:sz="0" w:space="0" w:color="auto"/>
          </w:divBdr>
        </w:div>
        <w:div w:id="1612011502">
          <w:marLeft w:val="0"/>
          <w:marRight w:val="0"/>
          <w:marTop w:val="0"/>
          <w:marBottom w:val="0"/>
          <w:divBdr>
            <w:top w:val="none" w:sz="0" w:space="0" w:color="auto"/>
            <w:left w:val="none" w:sz="0" w:space="0" w:color="auto"/>
            <w:bottom w:val="none" w:sz="0" w:space="0" w:color="auto"/>
            <w:right w:val="none" w:sz="0" w:space="0" w:color="auto"/>
          </w:divBdr>
        </w:div>
        <w:div w:id="1827896995">
          <w:marLeft w:val="0"/>
          <w:marRight w:val="0"/>
          <w:marTop w:val="0"/>
          <w:marBottom w:val="0"/>
          <w:divBdr>
            <w:top w:val="none" w:sz="0" w:space="0" w:color="auto"/>
            <w:left w:val="none" w:sz="0" w:space="0" w:color="auto"/>
            <w:bottom w:val="none" w:sz="0" w:space="0" w:color="auto"/>
            <w:right w:val="none" w:sz="0" w:space="0" w:color="auto"/>
          </w:divBdr>
        </w:div>
        <w:div w:id="1850559400">
          <w:marLeft w:val="0"/>
          <w:marRight w:val="0"/>
          <w:marTop w:val="0"/>
          <w:marBottom w:val="0"/>
          <w:divBdr>
            <w:top w:val="none" w:sz="0" w:space="0" w:color="auto"/>
            <w:left w:val="none" w:sz="0" w:space="0" w:color="auto"/>
            <w:bottom w:val="none" w:sz="0" w:space="0" w:color="auto"/>
            <w:right w:val="none" w:sz="0" w:space="0" w:color="auto"/>
          </w:divBdr>
        </w:div>
        <w:div w:id="1947303025">
          <w:marLeft w:val="0"/>
          <w:marRight w:val="0"/>
          <w:marTop w:val="0"/>
          <w:marBottom w:val="0"/>
          <w:divBdr>
            <w:top w:val="none" w:sz="0" w:space="0" w:color="auto"/>
            <w:left w:val="none" w:sz="0" w:space="0" w:color="auto"/>
            <w:bottom w:val="none" w:sz="0" w:space="0" w:color="auto"/>
            <w:right w:val="none" w:sz="0" w:space="0" w:color="auto"/>
          </w:divBdr>
        </w:div>
      </w:divsChild>
    </w:div>
    <w:div w:id="407266200">
      <w:bodyDiv w:val="1"/>
      <w:marLeft w:val="0"/>
      <w:marRight w:val="0"/>
      <w:marTop w:val="0"/>
      <w:marBottom w:val="0"/>
      <w:divBdr>
        <w:top w:val="none" w:sz="0" w:space="0" w:color="auto"/>
        <w:left w:val="none" w:sz="0" w:space="0" w:color="auto"/>
        <w:bottom w:val="none" w:sz="0" w:space="0" w:color="auto"/>
        <w:right w:val="none" w:sz="0" w:space="0" w:color="auto"/>
      </w:divBdr>
      <w:divsChild>
        <w:div w:id="18430958">
          <w:marLeft w:val="0"/>
          <w:marRight w:val="0"/>
          <w:marTop w:val="0"/>
          <w:marBottom w:val="0"/>
          <w:divBdr>
            <w:top w:val="none" w:sz="0" w:space="0" w:color="auto"/>
            <w:left w:val="none" w:sz="0" w:space="0" w:color="auto"/>
            <w:bottom w:val="none" w:sz="0" w:space="0" w:color="auto"/>
            <w:right w:val="none" w:sz="0" w:space="0" w:color="auto"/>
          </w:divBdr>
        </w:div>
        <w:div w:id="1815100587">
          <w:marLeft w:val="0"/>
          <w:marRight w:val="0"/>
          <w:marTop w:val="0"/>
          <w:marBottom w:val="0"/>
          <w:divBdr>
            <w:top w:val="none" w:sz="0" w:space="0" w:color="auto"/>
            <w:left w:val="none" w:sz="0" w:space="0" w:color="auto"/>
            <w:bottom w:val="none" w:sz="0" w:space="0" w:color="auto"/>
            <w:right w:val="none" w:sz="0" w:space="0" w:color="auto"/>
          </w:divBdr>
        </w:div>
      </w:divsChild>
    </w:div>
    <w:div w:id="547180230">
      <w:bodyDiv w:val="1"/>
      <w:marLeft w:val="0"/>
      <w:marRight w:val="0"/>
      <w:marTop w:val="0"/>
      <w:marBottom w:val="0"/>
      <w:divBdr>
        <w:top w:val="none" w:sz="0" w:space="0" w:color="auto"/>
        <w:left w:val="none" w:sz="0" w:space="0" w:color="auto"/>
        <w:bottom w:val="none" w:sz="0" w:space="0" w:color="auto"/>
        <w:right w:val="none" w:sz="0" w:space="0" w:color="auto"/>
      </w:divBdr>
    </w:div>
    <w:div w:id="568199337">
      <w:bodyDiv w:val="1"/>
      <w:marLeft w:val="0"/>
      <w:marRight w:val="0"/>
      <w:marTop w:val="0"/>
      <w:marBottom w:val="0"/>
      <w:divBdr>
        <w:top w:val="none" w:sz="0" w:space="0" w:color="auto"/>
        <w:left w:val="none" w:sz="0" w:space="0" w:color="auto"/>
        <w:bottom w:val="none" w:sz="0" w:space="0" w:color="auto"/>
        <w:right w:val="none" w:sz="0" w:space="0" w:color="auto"/>
      </w:divBdr>
    </w:div>
    <w:div w:id="703988497">
      <w:bodyDiv w:val="1"/>
      <w:marLeft w:val="0"/>
      <w:marRight w:val="0"/>
      <w:marTop w:val="0"/>
      <w:marBottom w:val="0"/>
      <w:divBdr>
        <w:top w:val="none" w:sz="0" w:space="0" w:color="auto"/>
        <w:left w:val="none" w:sz="0" w:space="0" w:color="auto"/>
        <w:bottom w:val="none" w:sz="0" w:space="0" w:color="auto"/>
        <w:right w:val="none" w:sz="0" w:space="0" w:color="auto"/>
      </w:divBdr>
      <w:divsChild>
        <w:div w:id="79720547">
          <w:marLeft w:val="0"/>
          <w:marRight w:val="0"/>
          <w:marTop w:val="0"/>
          <w:marBottom w:val="0"/>
          <w:divBdr>
            <w:top w:val="none" w:sz="0" w:space="0" w:color="auto"/>
            <w:left w:val="none" w:sz="0" w:space="0" w:color="auto"/>
            <w:bottom w:val="none" w:sz="0" w:space="0" w:color="auto"/>
            <w:right w:val="none" w:sz="0" w:space="0" w:color="auto"/>
          </w:divBdr>
        </w:div>
        <w:div w:id="173617911">
          <w:marLeft w:val="0"/>
          <w:marRight w:val="0"/>
          <w:marTop w:val="0"/>
          <w:marBottom w:val="0"/>
          <w:divBdr>
            <w:top w:val="none" w:sz="0" w:space="0" w:color="auto"/>
            <w:left w:val="none" w:sz="0" w:space="0" w:color="auto"/>
            <w:bottom w:val="none" w:sz="0" w:space="0" w:color="auto"/>
            <w:right w:val="none" w:sz="0" w:space="0" w:color="auto"/>
          </w:divBdr>
        </w:div>
        <w:div w:id="196165782">
          <w:marLeft w:val="0"/>
          <w:marRight w:val="0"/>
          <w:marTop w:val="0"/>
          <w:marBottom w:val="0"/>
          <w:divBdr>
            <w:top w:val="none" w:sz="0" w:space="0" w:color="auto"/>
            <w:left w:val="none" w:sz="0" w:space="0" w:color="auto"/>
            <w:bottom w:val="none" w:sz="0" w:space="0" w:color="auto"/>
            <w:right w:val="none" w:sz="0" w:space="0" w:color="auto"/>
          </w:divBdr>
        </w:div>
        <w:div w:id="264075608">
          <w:marLeft w:val="0"/>
          <w:marRight w:val="0"/>
          <w:marTop w:val="0"/>
          <w:marBottom w:val="0"/>
          <w:divBdr>
            <w:top w:val="none" w:sz="0" w:space="0" w:color="auto"/>
            <w:left w:val="none" w:sz="0" w:space="0" w:color="auto"/>
            <w:bottom w:val="none" w:sz="0" w:space="0" w:color="auto"/>
            <w:right w:val="none" w:sz="0" w:space="0" w:color="auto"/>
          </w:divBdr>
        </w:div>
        <w:div w:id="569341600">
          <w:marLeft w:val="0"/>
          <w:marRight w:val="0"/>
          <w:marTop w:val="0"/>
          <w:marBottom w:val="0"/>
          <w:divBdr>
            <w:top w:val="none" w:sz="0" w:space="0" w:color="auto"/>
            <w:left w:val="none" w:sz="0" w:space="0" w:color="auto"/>
            <w:bottom w:val="none" w:sz="0" w:space="0" w:color="auto"/>
            <w:right w:val="none" w:sz="0" w:space="0" w:color="auto"/>
          </w:divBdr>
        </w:div>
        <w:div w:id="593981855">
          <w:marLeft w:val="0"/>
          <w:marRight w:val="0"/>
          <w:marTop w:val="0"/>
          <w:marBottom w:val="0"/>
          <w:divBdr>
            <w:top w:val="none" w:sz="0" w:space="0" w:color="auto"/>
            <w:left w:val="none" w:sz="0" w:space="0" w:color="auto"/>
            <w:bottom w:val="none" w:sz="0" w:space="0" w:color="auto"/>
            <w:right w:val="none" w:sz="0" w:space="0" w:color="auto"/>
          </w:divBdr>
        </w:div>
        <w:div w:id="845480894">
          <w:marLeft w:val="0"/>
          <w:marRight w:val="0"/>
          <w:marTop w:val="0"/>
          <w:marBottom w:val="0"/>
          <w:divBdr>
            <w:top w:val="none" w:sz="0" w:space="0" w:color="auto"/>
            <w:left w:val="none" w:sz="0" w:space="0" w:color="auto"/>
            <w:bottom w:val="none" w:sz="0" w:space="0" w:color="auto"/>
            <w:right w:val="none" w:sz="0" w:space="0" w:color="auto"/>
          </w:divBdr>
        </w:div>
        <w:div w:id="868178400">
          <w:marLeft w:val="0"/>
          <w:marRight w:val="0"/>
          <w:marTop w:val="0"/>
          <w:marBottom w:val="0"/>
          <w:divBdr>
            <w:top w:val="none" w:sz="0" w:space="0" w:color="auto"/>
            <w:left w:val="none" w:sz="0" w:space="0" w:color="auto"/>
            <w:bottom w:val="none" w:sz="0" w:space="0" w:color="auto"/>
            <w:right w:val="none" w:sz="0" w:space="0" w:color="auto"/>
          </w:divBdr>
        </w:div>
        <w:div w:id="1449079192">
          <w:marLeft w:val="0"/>
          <w:marRight w:val="0"/>
          <w:marTop w:val="0"/>
          <w:marBottom w:val="0"/>
          <w:divBdr>
            <w:top w:val="none" w:sz="0" w:space="0" w:color="auto"/>
            <w:left w:val="none" w:sz="0" w:space="0" w:color="auto"/>
            <w:bottom w:val="none" w:sz="0" w:space="0" w:color="auto"/>
            <w:right w:val="none" w:sz="0" w:space="0" w:color="auto"/>
          </w:divBdr>
        </w:div>
        <w:div w:id="1647202659">
          <w:marLeft w:val="0"/>
          <w:marRight w:val="0"/>
          <w:marTop w:val="0"/>
          <w:marBottom w:val="0"/>
          <w:divBdr>
            <w:top w:val="none" w:sz="0" w:space="0" w:color="auto"/>
            <w:left w:val="none" w:sz="0" w:space="0" w:color="auto"/>
            <w:bottom w:val="none" w:sz="0" w:space="0" w:color="auto"/>
            <w:right w:val="none" w:sz="0" w:space="0" w:color="auto"/>
          </w:divBdr>
        </w:div>
        <w:div w:id="1719671689">
          <w:marLeft w:val="0"/>
          <w:marRight w:val="0"/>
          <w:marTop w:val="0"/>
          <w:marBottom w:val="0"/>
          <w:divBdr>
            <w:top w:val="none" w:sz="0" w:space="0" w:color="auto"/>
            <w:left w:val="none" w:sz="0" w:space="0" w:color="auto"/>
            <w:bottom w:val="none" w:sz="0" w:space="0" w:color="auto"/>
            <w:right w:val="none" w:sz="0" w:space="0" w:color="auto"/>
          </w:divBdr>
        </w:div>
        <w:div w:id="1839686532">
          <w:marLeft w:val="0"/>
          <w:marRight w:val="0"/>
          <w:marTop w:val="0"/>
          <w:marBottom w:val="0"/>
          <w:divBdr>
            <w:top w:val="none" w:sz="0" w:space="0" w:color="auto"/>
            <w:left w:val="none" w:sz="0" w:space="0" w:color="auto"/>
            <w:bottom w:val="none" w:sz="0" w:space="0" w:color="auto"/>
            <w:right w:val="none" w:sz="0" w:space="0" w:color="auto"/>
          </w:divBdr>
        </w:div>
        <w:div w:id="1964724020">
          <w:marLeft w:val="0"/>
          <w:marRight w:val="0"/>
          <w:marTop w:val="0"/>
          <w:marBottom w:val="0"/>
          <w:divBdr>
            <w:top w:val="none" w:sz="0" w:space="0" w:color="auto"/>
            <w:left w:val="none" w:sz="0" w:space="0" w:color="auto"/>
            <w:bottom w:val="none" w:sz="0" w:space="0" w:color="auto"/>
            <w:right w:val="none" w:sz="0" w:space="0" w:color="auto"/>
          </w:divBdr>
        </w:div>
        <w:div w:id="2095086948">
          <w:marLeft w:val="0"/>
          <w:marRight w:val="0"/>
          <w:marTop w:val="0"/>
          <w:marBottom w:val="0"/>
          <w:divBdr>
            <w:top w:val="none" w:sz="0" w:space="0" w:color="auto"/>
            <w:left w:val="none" w:sz="0" w:space="0" w:color="auto"/>
            <w:bottom w:val="none" w:sz="0" w:space="0" w:color="auto"/>
            <w:right w:val="none" w:sz="0" w:space="0" w:color="auto"/>
          </w:divBdr>
        </w:div>
      </w:divsChild>
    </w:div>
    <w:div w:id="919483868">
      <w:bodyDiv w:val="1"/>
      <w:marLeft w:val="0"/>
      <w:marRight w:val="0"/>
      <w:marTop w:val="0"/>
      <w:marBottom w:val="0"/>
      <w:divBdr>
        <w:top w:val="none" w:sz="0" w:space="0" w:color="auto"/>
        <w:left w:val="none" w:sz="0" w:space="0" w:color="auto"/>
        <w:bottom w:val="none" w:sz="0" w:space="0" w:color="auto"/>
        <w:right w:val="none" w:sz="0" w:space="0" w:color="auto"/>
      </w:divBdr>
      <w:divsChild>
        <w:div w:id="1101684500">
          <w:marLeft w:val="0"/>
          <w:marRight w:val="0"/>
          <w:marTop w:val="0"/>
          <w:marBottom w:val="0"/>
          <w:divBdr>
            <w:top w:val="none" w:sz="0" w:space="0" w:color="auto"/>
            <w:left w:val="none" w:sz="0" w:space="0" w:color="auto"/>
            <w:bottom w:val="none" w:sz="0" w:space="0" w:color="auto"/>
            <w:right w:val="none" w:sz="0" w:space="0" w:color="auto"/>
          </w:divBdr>
        </w:div>
        <w:div w:id="1794791154">
          <w:marLeft w:val="0"/>
          <w:marRight w:val="0"/>
          <w:marTop w:val="0"/>
          <w:marBottom w:val="0"/>
          <w:divBdr>
            <w:top w:val="none" w:sz="0" w:space="0" w:color="auto"/>
            <w:left w:val="none" w:sz="0" w:space="0" w:color="auto"/>
            <w:bottom w:val="none" w:sz="0" w:space="0" w:color="auto"/>
            <w:right w:val="none" w:sz="0" w:space="0" w:color="auto"/>
          </w:divBdr>
        </w:div>
      </w:divsChild>
    </w:div>
    <w:div w:id="1027756411">
      <w:bodyDiv w:val="1"/>
      <w:marLeft w:val="0"/>
      <w:marRight w:val="0"/>
      <w:marTop w:val="0"/>
      <w:marBottom w:val="0"/>
      <w:divBdr>
        <w:top w:val="none" w:sz="0" w:space="0" w:color="auto"/>
        <w:left w:val="none" w:sz="0" w:space="0" w:color="auto"/>
        <w:bottom w:val="none" w:sz="0" w:space="0" w:color="auto"/>
        <w:right w:val="none" w:sz="0" w:space="0" w:color="auto"/>
      </w:divBdr>
    </w:div>
    <w:div w:id="1740130464">
      <w:bodyDiv w:val="1"/>
      <w:marLeft w:val="0"/>
      <w:marRight w:val="0"/>
      <w:marTop w:val="0"/>
      <w:marBottom w:val="0"/>
      <w:divBdr>
        <w:top w:val="none" w:sz="0" w:space="0" w:color="auto"/>
        <w:left w:val="none" w:sz="0" w:space="0" w:color="auto"/>
        <w:bottom w:val="none" w:sz="0" w:space="0" w:color="auto"/>
        <w:right w:val="none" w:sz="0" w:space="0" w:color="auto"/>
      </w:divBdr>
      <w:divsChild>
        <w:div w:id="727656767">
          <w:marLeft w:val="0"/>
          <w:marRight w:val="0"/>
          <w:marTop w:val="0"/>
          <w:marBottom w:val="0"/>
          <w:divBdr>
            <w:top w:val="none" w:sz="0" w:space="0" w:color="auto"/>
            <w:left w:val="none" w:sz="0" w:space="0" w:color="auto"/>
            <w:bottom w:val="none" w:sz="0" w:space="0" w:color="auto"/>
            <w:right w:val="none" w:sz="0" w:space="0" w:color="auto"/>
          </w:divBdr>
          <w:divsChild>
            <w:div w:id="1964459571">
              <w:marLeft w:val="0"/>
              <w:marRight w:val="0"/>
              <w:marTop w:val="0"/>
              <w:marBottom w:val="0"/>
              <w:divBdr>
                <w:top w:val="none" w:sz="0" w:space="0" w:color="auto"/>
                <w:left w:val="none" w:sz="0" w:space="0" w:color="auto"/>
                <w:bottom w:val="none" w:sz="0" w:space="0" w:color="auto"/>
                <w:right w:val="none" w:sz="0" w:space="0" w:color="auto"/>
              </w:divBdr>
            </w:div>
          </w:divsChild>
        </w:div>
        <w:div w:id="1085036178">
          <w:marLeft w:val="0"/>
          <w:marRight w:val="0"/>
          <w:marTop w:val="0"/>
          <w:marBottom w:val="0"/>
          <w:divBdr>
            <w:top w:val="none" w:sz="0" w:space="0" w:color="auto"/>
            <w:left w:val="none" w:sz="0" w:space="0" w:color="auto"/>
            <w:bottom w:val="none" w:sz="0" w:space="0" w:color="auto"/>
            <w:right w:val="none" w:sz="0" w:space="0" w:color="auto"/>
          </w:divBdr>
          <w:divsChild>
            <w:div w:id="165288099">
              <w:marLeft w:val="0"/>
              <w:marRight w:val="0"/>
              <w:marTop w:val="0"/>
              <w:marBottom w:val="0"/>
              <w:divBdr>
                <w:top w:val="none" w:sz="0" w:space="0" w:color="auto"/>
                <w:left w:val="none" w:sz="0" w:space="0" w:color="auto"/>
                <w:bottom w:val="none" w:sz="0" w:space="0" w:color="auto"/>
                <w:right w:val="none" w:sz="0" w:space="0" w:color="auto"/>
              </w:divBdr>
            </w:div>
          </w:divsChild>
        </w:div>
        <w:div w:id="1263102397">
          <w:marLeft w:val="0"/>
          <w:marRight w:val="0"/>
          <w:marTop w:val="0"/>
          <w:marBottom w:val="0"/>
          <w:divBdr>
            <w:top w:val="none" w:sz="0" w:space="0" w:color="auto"/>
            <w:left w:val="none" w:sz="0" w:space="0" w:color="auto"/>
            <w:bottom w:val="none" w:sz="0" w:space="0" w:color="auto"/>
            <w:right w:val="none" w:sz="0" w:space="0" w:color="auto"/>
          </w:divBdr>
          <w:divsChild>
            <w:div w:id="1558472733">
              <w:marLeft w:val="0"/>
              <w:marRight w:val="0"/>
              <w:marTop w:val="0"/>
              <w:marBottom w:val="0"/>
              <w:divBdr>
                <w:top w:val="none" w:sz="0" w:space="0" w:color="auto"/>
                <w:left w:val="none" w:sz="0" w:space="0" w:color="auto"/>
                <w:bottom w:val="none" w:sz="0" w:space="0" w:color="auto"/>
                <w:right w:val="none" w:sz="0" w:space="0" w:color="auto"/>
              </w:divBdr>
            </w:div>
          </w:divsChild>
        </w:div>
        <w:div w:id="1567450623">
          <w:marLeft w:val="0"/>
          <w:marRight w:val="0"/>
          <w:marTop w:val="0"/>
          <w:marBottom w:val="0"/>
          <w:divBdr>
            <w:top w:val="none" w:sz="0" w:space="0" w:color="auto"/>
            <w:left w:val="none" w:sz="0" w:space="0" w:color="auto"/>
            <w:bottom w:val="none" w:sz="0" w:space="0" w:color="auto"/>
            <w:right w:val="none" w:sz="0" w:space="0" w:color="auto"/>
          </w:divBdr>
          <w:divsChild>
            <w:div w:id="318582042">
              <w:marLeft w:val="0"/>
              <w:marRight w:val="0"/>
              <w:marTop w:val="0"/>
              <w:marBottom w:val="0"/>
              <w:divBdr>
                <w:top w:val="none" w:sz="0" w:space="0" w:color="auto"/>
                <w:left w:val="none" w:sz="0" w:space="0" w:color="auto"/>
                <w:bottom w:val="none" w:sz="0" w:space="0" w:color="auto"/>
                <w:right w:val="none" w:sz="0" w:space="0" w:color="auto"/>
              </w:divBdr>
            </w:div>
            <w:div w:id="855845788">
              <w:marLeft w:val="0"/>
              <w:marRight w:val="0"/>
              <w:marTop w:val="0"/>
              <w:marBottom w:val="0"/>
              <w:divBdr>
                <w:top w:val="none" w:sz="0" w:space="0" w:color="auto"/>
                <w:left w:val="none" w:sz="0" w:space="0" w:color="auto"/>
                <w:bottom w:val="none" w:sz="0" w:space="0" w:color="auto"/>
                <w:right w:val="none" w:sz="0" w:space="0" w:color="auto"/>
              </w:divBdr>
            </w:div>
            <w:div w:id="876896537">
              <w:marLeft w:val="0"/>
              <w:marRight w:val="0"/>
              <w:marTop w:val="0"/>
              <w:marBottom w:val="0"/>
              <w:divBdr>
                <w:top w:val="none" w:sz="0" w:space="0" w:color="auto"/>
                <w:left w:val="none" w:sz="0" w:space="0" w:color="auto"/>
                <w:bottom w:val="none" w:sz="0" w:space="0" w:color="auto"/>
                <w:right w:val="none" w:sz="0" w:space="0" w:color="auto"/>
              </w:divBdr>
            </w:div>
          </w:divsChild>
        </w:div>
        <w:div w:id="1774475377">
          <w:marLeft w:val="0"/>
          <w:marRight w:val="0"/>
          <w:marTop w:val="0"/>
          <w:marBottom w:val="0"/>
          <w:divBdr>
            <w:top w:val="none" w:sz="0" w:space="0" w:color="auto"/>
            <w:left w:val="none" w:sz="0" w:space="0" w:color="auto"/>
            <w:bottom w:val="none" w:sz="0" w:space="0" w:color="auto"/>
            <w:right w:val="none" w:sz="0" w:space="0" w:color="auto"/>
          </w:divBdr>
          <w:divsChild>
            <w:div w:id="1707779">
              <w:marLeft w:val="0"/>
              <w:marRight w:val="0"/>
              <w:marTop w:val="0"/>
              <w:marBottom w:val="0"/>
              <w:divBdr>
                <w:top w:val="none" w:sz="0" w:space="0" w:color="auto"/>
                <w:left w:val="none" w:sz="0" w:space="0" w:color="auto"/>
                <w:bottom w:val="none" w:sz="0" w:space="0" w:color="auto"/>
                <w:right w:val="none" w:sz="0" w:space="0" w:color="auto"/>
              </w:divBdr>
            </w:div>
          </w:divsChild>
        </w:div>
        <w:div w:id="1810854279">
          <w:marLeft w:val="0"/>
          <w:marRight w:val="0"/>
          <w:marTop w:val="0"/>
          <w:marBottom w:val="0"/>
          <w:divBdr>
            <w:top w:val="none" w:sz="0" w:space="0" w:color="auto"/>
            <w:left w:val="none" w:sz="0" w:space="0" w:color="auto"/>
            <w:bottom w:val="none" w:sz="0" w:space="0" w:color="auto"/>
            <w:right w:val="none" w:sz="0" w:space="0" w:color="auto"/>
          </w:divBdr>
          <w:divsChild>
            <w:div w:id="325397983">
              <w:marLeft w:val="0"/>
              <w:marRight w:val="0"/>
              <w:marTop w:val="0"/>
              <w:marBottom w:val="0"/>
              <w:divBdr>
                <w:top w:val="none" w:sz="0" w:space="0" w:color="auto"/>
                <w:left w:val="none" w:sz="0" w:space="0" w:color="auto"/>
                <w:bottom w:val="none" w:sz="0" w:space="0" w:color="auto"/>
                <w:right w:val="none" w:sz="0" w:space="0" w:color="auto"/>
              </w:divBdr>
            </w:div>
            <w:div w:id="433212629">
              <w:marLeft w:val="0"/>
              <w:marRight w:val="0"/>
              <w:marTop w:val="0"/>
              <w:marBottom w:val="0"/>
              <w:divBdr>
                <w:top w:val="none" w:sz="0" w:space="0" w:color="auto"/>
                <w:left w:val="none" w:sz="0" w:space="0" w:color="auto"/>
                <w:bottom w:val="none" w:sz="0" w:space="0" w:color="auto"/>
                <w:right w:val="none" w:sz="0" w:space="0" w:color="auto"/>
              </w:divBdr>
            </w:div>
            <w:div w:id="680283262">
              <w:marLeft w:val="0"/>
              <w:marRight w:val="0"/>
              <w:marTop w:val="0"/>
              <w:marBottom w:val="0"/>
              <w:divBdr>
                <w:top w:val="none" w:sz="0" w:space="0" w:color="auto"/>
                <w:left w:val="none" w:sz="0" w:space="0" w:color="auto"/>
                <w:bottom w:val="none" w:sz="0" w:space="0" w:color="auto"/>
                <w:right w:val="none" w:sz="0" w:space="0" w:color="auto"/>
              </w:divBdr>
            </w:div>
          </w:divsChild>
        </w:div>
        <w:div w:id="1918243436">
          <w:marLeft w:val="0"/>
          <w:marRight w:val="0"/>
          <w:marTop w:val="0"/>
          <w:marBottom w:val="0"/>
          <w:divBdr>
            <w:top w:val="none" w:sz="0" w:space="0" w:color="auto"/>
            <w:left w:val="none" w:sz="0" w:space="0" w:color="auto"/>
            <w:bottom w:val="none" w:sz="0" w:space="0" w:color="auto"/>
            <w:right w:val="none" w:sz="0" w:space="0" w:color="auto"/>
          </w:divBdr>
          <w:divsChild>
            <w:div w:id="1644114804">
              <w:marLeft w:val="0"/>
              <w:marRight w:val="0"/>
              <w:marTop w:val="0"/>
              <w:marBottom w:val="0"/>
              <w:divBdr>
                <w:top w:val="none" w:sz="0" w:space="0" w:color="auto"/>
                <w:left w:val="none" w:sz="0" w:space="0" w:color="auto"/>
                <w:bottom w:val="none" w:sz="0" w:space="0" w:color="auto"/>
                <w:right w:val="none" w:sz="0" w:space="0" w:color="auto"/>
              </w:divBdr>
            </w:div>
          </w:divsChild>
        </w:div>
        <w:div w:id="1973438121">
          <w:marLeft w:val="0"/>
          <w:marRight w:val="0"/>
          <w:marTop w:val="0"/>
          <w:marBottom w:val="0"/>
          <w:divBdr>
            <w:top w:val="none" w:sz="0" w:space="0" w:color="auto"/>
            <w:left w:val="none" w:sz="0" w:space="0" w:color="auto"/>
            <w:bottom w:val="none" w:sz="0" w:space="0" w:color="auto"/>
            <w:right w:val="none" w:sz="0" w:space="0" w:color="auto"/>
          </w:divBdr>
          <w:divsChild>
            <w:div w:id="180242757">
              <w:marLeft w:val="0"/>
              <w:marRight w:val="0"/>
              <w:marTop w:val="0"/>
              <w:marBottom w:val="0"/>
              <w:divBdr>
                <w:top w:val="none" w:sz="0" w:space="0" w:color="auto"/>
                <w:left w:val="none" w:sz="0" w:space="0" w:color="auto"/>
                <w:bottom w:val="none" w:sz="0" w:space="0" w:color="auto"/>
                <w:right w:val="none" w:sz="0" w:space="0" w:color="auto"/>
              </w:divBdr>
            </w:div>
            <w:div w:id="688415034">
              <w:marLeft w:val="0"/>
              <w:marRight w:val="0"/>
              <w:marTop w:val="0"/>
              <w:marBottom w:val="0"/>
              <w:divBdr>
                <w:top w:val="none" w:sz="0" w:space="0" w:color="auto"/>
                <w:left w:val="none" w:sz="0" w:space="0" w:color="auto"/>
                <w:bottom w:val="none" w:sz="0" w:space="0" w:color="auto"/>
                <w:right w:val="none" w:sz="0" w:space="0" w:color="auto"/>
              </w:divBdr>
            </w:div>
            <w:div w:id="1167595099">
              <w:marLeft w:val="0"/>
              <w:marRight w:val="0"/>
              <w:marTop w:val="0"/>
              <w:marBottom w:val="0"/>
              <w:divBdr>
                <w:top w:val="none" w:sz="0" w:space="0" w:color="auto"/>
                <w:left w:val="none" w:sz="0" w:space="0" w:color="auto"/>
                <w:bottom w:val="none" w:sz="0" w:space="0" w:color="auto"/>
                <w:right w:val="none" w:sz="0" w:space="0" w:color="auto"/>
              </w:divBdr>
            </w:div>
          </w:divsChild>
        </w:div>
        <w:div w:id="2001300580">
          <w:marLeft w:val="0"/>
          <w:marRight w:val="0"/>
          <w:marTop w:val="0"/>
          <w:marBottom w:val="0"/>
          <w:divBdr>
            <w:top w:val="none" w:sz="0" w:space="0" w:color="auto"/>
            <w:left w:val="none" w:sz="0" w:space="0" w:color="auto"/>
            <w:bottom w:val="none" w:sz="0" w:space="0" w:color="auto"/>
            <w:right w:val="none" w:sz="0" w:space="0" w:color="auto"/>
          </w:divBdr>
          <w:divsChild>
            <w:div w:id="65077711">
              <w:marLeft w:val="0"/>
              <w:marRight w:val="0"/>
              <w:marTop w:val="0"/>
              <w:marBottom w:val="0"/>
              <w:divBdr>
                <w:top w:val="none" w:sz="0" w:space="0" w:color="auto"/>
                <w:left w:val="none" w:sz="0" w:space="0" w:color="auto"/>
                <w:bottom w:val="none" w:sz="0" w:space="0" w:color="auto"/>
                <w:right w:val="none" w:sz="0" w:space="0" w:color="auto"/>
              </w:divBdr>
            </w:div>
            <w:div w:id="126122800">
              <w:marLeft w:val="0"/>
              <w:marRight w:val="0"/>
              <w:marTop w:val="0"/>
              <w:marBottom w:val="0"/>
              <w:divBdr>
                <w:top w:val="none" w:sz="0" w:space="0" w:color="auto"/>
                <w:left w:val="none" w:sz="0" w:space="0" w:color="auto"/>
                <w:bottom w:val="none" w:sz="0" w:space="0" w:color="auto"/>
                <w:right w:val="none" w:sz="0" w:space="0" w:color="auto"/>
              </w:divBdr>
            </w:div>
            <w:div w:id="981540049">
              <w:marLeft w:val="0"/>
              <w:marRight w:val="0"/>
              <w:marTop w:val="0"/>
              <w:marBottom w:val="0"/>
              <w:divBdr>
                <w:top w:val="none" w:sz="0" w:space="0" w:color="auto"/>
                <w:left w:val="none" w:sz="0" w:space="0" w:color="auto"/>
                <w:bottom w:val="none" w:sz="0" w:space="0" w:color="auto"/>
                <w:right w:val="none" w:sz="0" w:space="0" w:color="auto"/>
              </w:divBdr>
            </w:div>
          </w:divsChild>
        </w:div>
        <w:div w:id="2133665432">
          <w:marLeft w:val="0"/>
          <w:marRight w:val="0"/>
          <w:marTop w:val="0"/>
          <w:marBottom w:val="0"/>
          <w:divBdr>
            <w:top w:val="none" w:sz="0" w:space="0" w:color="auto"/>
            <w:left w:val="none" w:sz="0" w:space="0" w:color="auto"/>
            <w:bottom w:val="none" w:sz="0" w:space="0" w:color="auto"/>
            <w:right w:val="none" w:sz="0" w:space="0" w:color="auto"/>
          </w:divBdr>
          <w:divsChild>
            <w:div w:id="2968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964">
      <w:bodyDiv w:val="1"/>
      <w:marLeft w:val="0"/>
      <w:marRight w:val="0"/>
      <w:marTop w:val="0"/>
      <w:marBottom w:val="0"/>
      <w:divBdr>
        <w:top w:val="none" w:sz="0" w:space="0" w:color="auto"/>
        <w:left w:val="none" w:sz="0" w:space="0" w:color="auto"/>
        <w:bottom w:val="none" w:sz="0" w:space="0" w:color="auto"/>
        <w:right w:val="none" w:sz="0" w:space="0" w:color="auto"/>
      </w:divBdr>
    </w:div>
    <w:div w:id="1937444964">
      <w:bodyDiv w:val="1"/>
      <w:marLeft w:val="0"/>
      <w:marRight w:val="0"/>
      <w:marTop w:val="0"/>
      <w:marBottom w:val="0"/>
      <w:divBdr>
        <w:top w:val="none" w:sz="0" w:space="0" w:color="auto"/>
        <w:left w:val="none" w:sz="0" w:space="0" w:color="auto"/>
        <w:bottom w:val="none" w:sz="0" w:space="0" w:color="auto"/>
        <w:right w:val="none" w:sz="0" w:space="0" w:color="auto"/>
      </w:divBdr>
    </w:div>
    <w:div w:id="1998992782">
      <w:bodyDiv w:val="1"/>
      <w:marLeft w:val="0"/>
      <w:marRight w:val="0"/>
      <w:marTop w:val="0"/>
      <w:marBottom w:val="0"/>
      <w:divBdr>
        <w:top w:val="none" w:sz="0" w:space="0" w:color="auto"/>
        <w:left w:val="none" w:sz="0" w:space="0" w:color="auto"/>
        <w:bottom w:val="none" w:sz="0" w:space="0" w:color="auto"/>
        <w:right w:val="none" w:sz="0" w:space="0" w:color="auto"/>
      </w:divBdr>
    </w:div>
    <w:div w:id="2031487025">
      <w:bodyDiv w:val="1"/>
      <w:marLeft w:val="0"/>
      <w:marRight w:val="0"/>
      <w:marTop w:val="0"/>
      <w:marBottom w:val="0"/>
      <w:divBdr>
        <w:top w:val="none" w:sz="0" w:space="0" w:color="auto"/>
        <w:left w:val="none" w:sz="0" w:space="0" w:color="auto"/>
        <w:bottom w:val="none" w:sz="0" w:space="0" w:color="auto"/>
        <w:right w:val="none" w:sz="0" w:space="0" w:color="auto"/>
      </w:divBdr>
      <w:divsChild>
        <w:div w:id="308943803">
          <w:marLeft w:val="0"/>
          <w:marRight w:val="0"/>
          <w:marTop w:val="0"/>
          <w:marBottom w:val="0"/>
          <w:divBdr>
            <w:top w:val="none" w:sz="0" w:space="0" w:color="auto"/>
            <w:left w:val="none" w:sz="0" w:space="0" w:color="auto"/>
            <w:bottom w:val="none" w:sz="0" w:space="0" w:color="auto"/>
            <w:right w:val="none" w:sz="0" w:space="0" w:color="auto"/>
          </w:divBdr>
          <w:divsChild>
            <w:div w:id="498665167">
              <w:marLeft w:val="0"/>
              <w:marRight w:val="0"/>
              <w:marTop w:val="0"/>
              <w:marBottom w:val="0"/>
              <w:divBdr>
                <w:top w:val="none" w:sz="0" w:space="0" w:color="auto"/>
                <w:left w:val="none" w:sz="0" w:space="0" w:color="auto"/>
                <w:bottom w:val="none" w:sz="0" w:space="0" w:color="auto"/>
                <w:right w:val="none" w:sz="0" w:space="0" w:color="auto"/>
              </w:divBdr>
            </w:div>
            <w:div w:id="1144856414">
              <w:marLeft w:val="0"/>
              <w:marRight w:val="0"/>
              <w:marTop w:val="0"/>
              <w:marBottom w:val="0"/>
              <w:divBdr>
                <w:top w:val="none" w:sz="0" w:space="0" w:color="auto"/>
                <w:left w:val="none" w:sz="0" w:space="0" w:color="auto"/>
                <w:bottom w:val="none" w:sz="0" w:space="0" w:color="auto"/>
                <w:right w:val="none" w:sz="0" w:space="0" w:color="auto"/>
              </w:divBdr>
            </w:div>
            <w:div w:id="1613050170">
              <w:marLeft w:val="0"/>
              <w:marRight w:val="0"/>
              <w:marTop w:val="0"/>
              <w:marBottom w:val="0"/>
              <w:divBdr>
                <w:top w:val="none" w:sz="0" w:space="0" w:color="auto"/>
                <w:left w:val="none" w:sz="0" w:space="0" w:color="auto"/>
                <w:bottom w:val="none" w:sz="0" w:space="0" w:color="auto"/>
                <w:right w:val="none" w:sz="0" w:space="0" w:color="auto"/>
              </w:divBdr>
            </w:div>
          </w:divsChild>
        </w:div>
        <w:div w:id="343946362">
          <w:marLeft w:val="0"/>
          <w:marRight w:val="0"/>
          <w:marTop w:val="0"/>
          <w:marBottom w:val="0"/>
          <w:divBdr>
            <w:top w:val="none" w:sz="0" w:space="0" w:color="auto"/>
            <w:left w:val="none" w:sz="0" w:space="0" w:color="auto"/>
            <w:bottom w:val="none" w:sz="0" w:space="0" w:color="auto"/>
            <w:right w:val="none" w:sz="0" w:space="0" w:color="auto"/>
          </w:divBdr>
          <w:divsChild>
            <w:div w:id="641735561">
              <w:marLeft w:val="0"/>
              <w:marRight w:val="0"/>
              <w:marTop w:val="0"/>
              <w:marBottom w:val="0"/>
              <w:divBdr>
                <w:top w:val="none" w:sz="0" w:space="0" w:color="auto"/>
                <w:left w:val="none" w:sz="0" w:space="0" w:color="auto"/>
                <w:bottom w:val="none" w:sz="0" w:space="0" w:color="auto"/>
                <w:right w:val="none" w:sz="0" w:space="0" w:color="auto"/>
              </w:divBdr>
            </w:div>
            <w:div w:id="1358966898">
              <w:marLeft w:val="0"/>
              <w:marRight w:val="0"/>
              <w:marTop w:val="0"/>
              <w:marBottom w:val="0"/>
              <w:divBdr>
                <w:top w:val="none" w:sz="0" w:space="0" w:color="auto"/>
                <w:left w:val="none" w:sz="0" w:space="0" w:color="auto"/>
                <w:bottom w:val="none" w:sz="0" w:space="0" w:color="auto"/>
                <w:right w:val="none" w:sz="0" w:space="0" w:color="auto"/>
              </w:divBdr>
            </w:div>
            <w:div w:id="2030832961">
              <w:marLeft w:val="0"/>
              <w:marRight w:val="0"/>
              <w:marTop w:val="0"/>
              <w:marBottom w:val="0"/>
              <w:divBdr>
                <w:top w:val="none" w:sz="0" w:space="0" w:color="auto"/>
                <w:left w:val="none" w:sz="0" w:space="0" w:color="auto"/>
                <w:bottom w:val="none" w:sz="0" w:space="0" w:color="auto"/>
                <w:right w:val="none" w:sz="0" w:space="0" w:color="auto"/>
              </w:divBdr>
            </w:div>
          </w:divsChild>
        </w:div>
        <w:div w:id="747531755">
          <w:marLeft w:val="0"/>
          <w:marRight w:val="0"/>
          <w:marTop w:val="0"/>
          <w:marBottom w:val="0"/>
          <w:divBdr>
            <w:top w:val="none" w:sz="0" w:space="0" w:color="auto"/>
            <w:left w:val="none" w:sz="0" w:space="0" w:color="auto"/>
            <w:bottom w:val="none" w:sz="0" w:space="0" w:color="auto"/>
            <w:right w:val="none" w:sz="0" w:space="0" w:color="auto"/>
          </w:divBdr>
          <w:divsChild>
            <w:div w:id="676345671">
              <w:marLeft w:val="0"/>
              <w:marRight w:val="0"/>
              <w:marTop w:val="0"/>
              <w:marBottom w:val="0"/>
              <w:divBdr>
                <w:top w:val="none" w:sz="0" w:space="0" w:color="auto"/>
                <w:left w:val="none" w:sz="0" w:space="0" w:color="auto"/>
                <w:bottom w:val="none" w:sz="0" w:space="0" w:color="auto"/>
                <w:right w:val="none" w:sz="0" w:space="0" w:color="auto"/>
              </w:divBdr>
            </w:div>
          </w:divsChild>
        </w:div>
        <w:div w:id="974677675">
          <w:marLeft w:val="0"/>
          <w:marRight w:val="0"/>
          <w:marTop w:val="0"/>
          <w:marBottom w:val="0"/>
          <w:divBdr>
            <w:top w:val="none" w:sz="0" w:space="0" w:color="auto"/>
            <w:left w:val="none" w:sz="0" w:space="0" w:color="auto"/>
            <w:bottom w:val="none" w:sz="0" w:space="0" w:color="auto"/>
            <w:right w:val="none" w:sz="0" w:space="0" w:color="auto"/>
          </w:divBdr>
          <w:divsChild>
            <w:div w:id="73746739">
              <w:marLeft w:val="0"/>
              <w:marRight w:val="0"/>
              <w:marTop w:val="0"/>
              <w:marBottom w:val="0"/>
              <w:divBdr>
                <w:top w:val="none" w:sz="0" w:space="0" w:color="auto"/>
                <w:left w:val="none" w:sz="0" w:space="0" w:color="auto"/>
                <w:bottom w:val="none" w:sz="0" w:space="0" w:color="auto"/>
                <w:right w:val="none" w:sz="0" w:space="0" w:color="auto"/>
              </w:divBdr>
            </w:div>
          </w:divsChild>
        </w:div>
        <w:div w:id="1037506472">
          <w:marLeft w:val="0"/>
          <w:marRight w:val="0"/>
          <w:marTop w:val="0"/>
          <w:marBottom w:val="0"/>
          <w:divBdr>
            <w:top w:val="none" w:sz="0" w:space="0" w:color="auto"/>
            <w:left w:val="none" w:sz="0" w:space="0" w:color="auto"/>
            <w:bottom w:val="none" w:sz="0" w:space="0" w:color="auto"/>
            <w:right w:val="none" w:sz="0" w:space="0" w:color="auto"/>
          </w:divBdr>
          <w:divsChild>
            <w:div w:id="368527176">
              <w:marLeft w:val="0"/>
              <w:marRight w:val="0"/>
              <w:marTop w:val="0"/>
              <w:marBottom w:val="0"/>
              <w:divBdr>
                <w:top w:val="none" w:sz="0" w:space="0" w:color="auto"/>
                <w:left w:val="none" w:sz="0" w:space="0" w:color="auto"/>
                <w:bottom w:val="none" w:sz="0" w:space="0" w:color="auto"/>
                <w:right w:val="none" w:sz="0" w:space="0" w:color="auto"/>
              </w:divBdr>
            </w:div>
            <w:div w:id="445272881">
              <w:marLeft w:val="0"/>
              <w:marRight w:val="0"/>
              <w:marTop w:val="0"/>
              <w:marBottom w:val="0"/>
              <w:divBdr>
                <w:top w:val="none" w:sz="0" w:space="0" w:color="auto"/>
                <w:left w:val="none" w:sz="0" w:space="0" w:color="auto"/>
                <w:bottom w:val="none" w:sz="0" w:space="0" w:color="auto"/>
                <w:right w:val="none" w:sz="0" w:space="0" w:color="auto"/>
              </w:divBdr>
            </w:div>
            <w:div w:id="899361987">
              <w:marLeft w:val="0"/>
              <w:marRight w:val="0"/>
              <w:marTop w:val="0"/>
              <w:marBottom w:val="0"/>
              <w:divBdr>
                <w:top w:val="none" w:sz="0" w:space="0" w:color="auto"/>
                <w:left w:val="none" w:sz="0" w:space="0" w:color="auto"/>
                <w:bottom w:val="none" w:sz="0" w:space="0" w:color="auto"/>
                <w:right w:val="none" w:sz="0" w:space="0" w:color="auto"/>
              </w:divBdr>
            </w:div>
          </w:divsChild>
        </w:div>
        <w:div w:id="1069231902">
          <w:marLeft w:val="0"/>
          <w:marRight w:val="0"/>
          <w:marTop w:val="0"/>
          <w:marBottom w:val="0"/>
          <w:divBdr>
            <w:top w:val="none" w:sz="0" w:space="0" w:color="auto"/>
            <w:left w:val="none" w:sz="0" w:space="0" w:color="auto"/>
            <w:bottom w:val="none" w:sz="0" w:space="0" w:color="auto"/>
            <w:right w:val="none" w:sz="0" w:space="0" w:color="auto"/>
          </w:divBdr>
          <w:divsChild>
            <w:div w:id="1791362233">
              <w:marLeft w:val="0"/>
              <w:marRight w:val="0"/>
              <w:marTop w:val="0"/>
              <w:marBottom w:val="0"/>
              <w:divBdr>
                <w:top w:val="none" w:sz="0" w:space="0" w:color="auto"/>
                <w:left w:val="none" w:sz="0" w:space="0" w:color="auto"/>
                <w:bottom w:val="none" w:sz="0" w:space="0" w:color="auto"/>
                <w:right w:val="none" w:sz="0" w:space="0" w:color="auto"/>
              </w:divBdr>
            </w:div>
          </w:divsChild>
        </w:div>
        <w:div w:id="1389691728">
          <w:marLeft w:val="0"/>
          <w:marRight w:val="0"/>
          <w:marTop w:val="0"/>
          <w:marBottom w:val="0"/>
          <w:divBdr>
            <w:top w:val="none" w:sz="0" w:space="0" w:color="auto"/>
            <w:left w:val="none" w:sz="0" w:space="0" w:color="auto"/>
            <w:bottom w:val="none" w:sz="0" w:space="0" w:color="auto"/>
            <w:right w:val="none" w:sz="0" w:space="0" w:color="auto"/>
          </w:divBdr>
          <w:divsChild>
            <w:div w:id="698362892">
              <w:marLeft w:val="0"/>
              <w:marRight w:val="0"/>
              <w:marTop w:val="0"/>
              <w:marBottom w:val="0"/>
              <w:divBdr>
                <w:top w:val="none" w:sz="0" w:space="0" w:color="auto"/>
                <w:left w:val="none" w:sz="0" w:space="0" w:color="auto"/>
                <w:bottom w:val="none" w:sz="0" w:space="0" w:color="auto"/>
                <w:right w:val="none" w:sz="0" w:space="0" w:color="auto"/>
              </w:divBdr>
            </w:div>
          </w:divsChild>
        </w:div>
        <w:div w:id="1393192511">
          <w:marLeft w:val="0"/>
          <w:marRight w:val="0"/>
          <w:marTop w:val="0"/>
          <w:marBottom w:val="0"/>
          <w:divBdr>
            <w:top w:val="none" w:sz="0" w:space="0" w:color="auto"/>
            <w:left w:val="none" w:sz="0" w:space="0" w:color="auto"/>
            <w:bottom w:val="none" w:sz="0" w:space="0" w:color="auto"/>
            <w:right w:val="none" w:sz="0" w:space="0" w:color="auto"/>
          </w:divBdr>
          <w:divsChild>
            <w:div w:id="467014419">
              <w:marLeft w:val="0"/>
              <w:marRight w:val="0"/>
              <w:marTop w:val="0"/>
              <w:marBottom w:val="0"/>
              <w:divBdr>
                <w:top w:val="none" w:sz="0" w:space="0" w:color="auto"/>
                <w:left w:val="none" w:sz="0" w:space="0" w:color="auto"/>
                <w:bottom w:val="none" w:sz="0" w:space="0" w:color="auto"/>
                <w:right w:val="none" w:sz="0" w:space="0" w:color="auto"/>
              </w:divBdr>
            </w:div>
          </w:divsChild>
        </w:div>
        <w:div w:id="1560552544">
          <w:marLeft w:val="0"/>
          <w:marRight w:val="0"/>
          <w:marTop w:val="0"/>
          <w:marBottom w:val="0"/>
          <w:divBdr>
            <w:top w:val="none" w:sz="0" w:space="0" w:color="auto"/>
            <w:left w:val="none" w:sz="0" w:space="0" w:color="auto"/>
            <w:bottom w:val="none" w:sz="0" w:space="0" w:color="auto"/>
            <w:right w:val="none" w:sz="0" w:space="0" w:color="auto"/>
          </w:divBdr>
          <w:divsChild>
            <w:div w:id="1383358947">
              <w:marLeft w:val="0"/>
              <w:marRight w:val="0"/>
              <w:marTop w:val="0"/>
              <w:marBottom w:val="0"/>
              <w:divBdr>
                <w:top w:val="none" w:sz="0" w:space="0" w:color="auto"/>
                <w:left w:val="none" w:sz="0" w:space="0" w:color="auto"/>
                <w:bottom w:val="none" w:sz="0" w:space="0" w:color="auto"/>
                <w:right w:val="none" w:sz="0" w:space="0" w:color="auto"/>
              </w:divBdr>
            </w:div>
          </w:divsChild>
        </w:div>
        <w:div w:id="2056587916">
          <w:marLeft w:val="0"/>
          <w:marRight w:val="0"/>
          <w:marTop w:val="0"/>
          <w:marBottom w:val="0"/>
          <w:divBdr>
            <w:top w:val="none" w:sz="0" w:space="0" w:color="auto"/>
            <w:left w:val="none" w:sz="0" w:space="0" w:color="auto"/>
            <w:bottom w:val="none" w:sz="0" w:space="0" w:color="auto"/>
            <w:right w:val="none" w:sz="0" w:space="0" w:color="auto"/>
          </w:divBdr>
          <w:divsChild>
            <w:div w:id="75640692">
              <w:marLeft w:val="0"/>
              <w:marRight w:val="0"/>
              <w:marTop w:val="0"/>
              <w:marBottom w:val="0"/>
              <w:divBdr>
                <w:top w:val="none" w:sz="0" w:space="0" w:color="auto"/>
                <w:left w:val="none" w:sz="0" w:space="0" w:color="auto"/>
                <w:bottom w:val="none" w:sz="0" w:space="0" w:color="auto"/>
                <w:right w:val="none" w:sz="0" w:space="0" w:color="auto"/>
              </w:divBdr>
            </w:div>
            <w:div w:id="402802690">
              <w:marLeft w:val="0"/>
              <w:marRight w:val="0"/>
              <w:marTop w:val="0"/>
              <w:marBottom w:val="0"/>
              <w:divBdr>
                <w:top w:val="none" w:sz="0" w:space="0" w:color="auto"/>
                <w:left w:val="none" w:sz="0" w:space="0" w:color="auto"/>
                <w:bottom w:val="none" w:sz="0" w:space="0" w:color="auto"/>
                <w:right w:val="none" w:sz="0" w:space="0" w:color="auto"/>
              </w:divBdr>
            </w:div>
            <w:div w:id="19704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i.dudnic@undp.org" TargetMode="External"/><Relationship Id="rId18" Type="http://schemas.openxmlformats.org/officeDocument/2006/relationships/hyperlink" Target="https://docs.google.com/forms/d/e/1FAIpQLSf_4YKGyORmcRe930E7H0jH8la0qOsJEmttpC6b-2_t6CB3Zw/viewform?usp=sf_li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ei.dudnic@undp.org" TargetMode="External"/><Relationship Id="rId17" Type="http://schemas.openxmlformats.org/officeDocument/2006/relationships/hyperlink" Target="https://docs.google.com/forms/d/e/1FAIpQLSc1eoL61qf_OHK_LAYOPipXUtP8UbIN_0z4gZ4CwKS4P8YJZw/viewform?usp=sf_link" TargetMode="External"/><Relationship Id="rId2" Type="http://schemas.openxmlformats.org/officeDocument/2006/relationships/customXml" Target="../customXml/item2.xml"/><Relationship Id="rId16" Type="http://schemas.openxmlformats.org/officeDocument/2006/relationships/hyperlink" Target="https://docs.google.com/forms/d/e/1FAIpQLSdCa6VizGOdYQ86zE9m6tuQMTw37IihY4S_JSYZks6he7pA4w/viewform?usp=sf_li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s.google.com/forms/d/e/1FAIpQLSepdlzZZak-mZr7OKkb6yQrnZrF3NLaP5gd-d3_KEflppeE_g/viewform?usp=sf_li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i.dudnic@undp.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D1D9B-128D-44B8-A5D2-A52D9D785033}">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2.xml><?xml version="1.0" encoding="utf-8"?>
<ds:datastoreItem xmlns:ds="http://schemas.openxmlformats.org/officeDocument/2006/customXml" ds:itemID="{BE5CAE98-A9A7-4D30-8D5B-4E204D35F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AC682-CD2F-48DF-8721-524B41C80EDF}">
  <ds:schemaRefs>
    <ds:schemaRef ds:uri="http://schemas.openxmlformats.org/officeDocument/2006/bibliography"/>
  </ds:schemaRefs>
</ds:datastoreItem>
</file>

<file path=customXml/itemProps4.xml><?xml version="1.0" encoding="utf-8"?>
<ds:datastoreItem xmlns:ds="http://schemas.openxmlformats.org/officeDocument/2006/customXml" ds:itemID="{CD413BC8-75E3-4991-B83B-4F3956067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12780</Characters>
  <Application>Microsoft Office Word</Application>
  <DocSecurity>0</DocSecurity>
  <Lines>106</Lines>
  <Paragraphs>29</Paragraphs>
  <ScaleCrop>false</ScaleCrop>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cp:lastModifiedBy>Vera Valcova</cp:lastModifiedBy>
  <cp:revision>253</cp:revision>
  <dcterms:created xsi:type="dcterms:W3CDTF">2024-10-19T19:55:00Z</dcterms:created>
  <dcterms:modified xsi:type="dcterms:W3CDTF">2024-11-06T15:25:00Z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vt:lpwstr>
  </property>
  <property fmtid="{D5CDD505-2E9C-101B-9397-08002B2CF9AE}" pid="4" name="LastSaved">
    <vt:filetime>2024-10-14T00:00:00Z</vt:filetime>
  </property>
  <property fmtid="{D5CDD505-2E9C-101B-9397-08002B2CF9AE}" pid="5" name="Producer">
    <vt:lpwstr>3-Heights(TM) PDF Security Shell 4.8.25.2 (http://www.pdf-tools.com)</vt:lpwstr>
  </property>
  <property fmtid="{D5CDD505-2E9C-101B-9397-08002B2CF9AE}" pid="6" name="ContentTypeId">
    <vt:lpwstr>0x010100B8A9B2D9A7F73E4A89A469CDD37B0FAF</vt:lpwstr>
  </property>
  <property fmtid="{D5CDD505-2E9C-101B-9397-08002B2CF9AE}" pid="7" name="MediaServiceImageTags">
    <vt:lpwstr/>
  </property>
</Properties>
</file>