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552CC" w14:textId="77777777" w:rsidR="0024247D" w:rsidRPr="00466B30" w:rsidRDefault="0024247D">
      <w:pPr>
        <w:pStyle w:val="BodyText"/>
        <w:rPr>
          <w:rFonts w:ascii="Times New Roman"/>
          <w:sz w:val="20"/>
          <w:lang w:val="en-GB"/>
        </w:rPr>
      </w:pPr>
    </w:p>
    <w:p w14:paraId="6E664010" w14:textId="77777777" w:rsidR="0024247D" w:rsidRPr="00466B30" w:rsidRDefault="0024247D">
      <w:pPr>
        <w:pStyle w:val="BodyText"/>
        <w:rPr>
          <w:rFonts w:ascii="Times New Roman"/>
          <w:sz w:val="20"/>
          <w:lang w:val="en-GB"/>
        </w:rPr>
      </w:pPr>
    </w:p>
    <w:p w14:paraId="63B48BA3" w14:textId="77777777" w:rsidR="0024247D" w:rsidRPr="00466B30" w:rsidRDefault="0024247D">
      <w:pPr>
        <w:pStyle w:val="BodyText"/>
        <w:rPr>
          <w:rFonts w:ascii="Times New Roman"/>
          <w:sz w:val="20"/>
          <w:lang w:val="en-GB"/>
        </w:rPr>
      </w:pPr>
    </w:p>
    <w:p w14:paraId="205DE6BA" w14:textId="77777777" w:rsidR="0024247D" w:rsidRPr="00466B30" w:rsidRDefault="0024247D">
      <w:pPr>
        <w:pStyle w:val="BodyText"/>
        <w:rPr>
          <w:rFonts w:ascii="Times New Roman"/>
          <w:sz w:val="20"/>
          <w:lang w:val="en-GB"/>
        </w:rPr>
      </w:pPr>
    </w:p>
    <w:p w14:paraId="4D69205F" w14:textId="77777777" w:rsidR="0024247D" w:rsidRPr="00466B30" w:rsidRDefault="0024247D">
      <w:pPr>
        <w:pStyle w:val="BodyText"/>
        <w:rPr>
          <w:rFonts w:ascii="Times New Roman"/>
          <w:sz w:val="20"/>
          <w:lang w:val="en-GB"/>
        </w:rPr>
      </w:pPr>
    </w:p>
    <w:p w14:paraId="550BBC32" w14:textId="77777777" w:rsidR="0024247D" w:rsidRPr="00466B30" w:rsidRDefault="0024247D">
      <w:pPr>
        <w:pStyle w:val="BodyText"/>
        <w:rPr>
          <w:rFonts w:ascii="Times New Roman"/>
          <w:sz w:val="20"/>
          <w:lang w:val="en-GB"/>
        </w:rPr>
      </w:pPr>
    </w:p>
    <w:p w14:paraId="3E3FA248" w14:textId="77777777" w:rsidR="0024247D" w:rsidRPr="00466B30" w:rsidRDefault="0024247D">
      <w:pPr>
        <w:pStyle w:val="BodyText"/>
        <w:rPr>
          <w:rFonts w:ascii="Times New Roman"/>
          <w:sz w:val="20"/>
          <w:lang w:val="en-GB"/>
        </w:rPr>
      </w:pPr>
    </w:p>
    <w:p w14:paraId="2A416F03" w14:textId="77777777" w:rsidR="0024247D" w:rsidRPr="00466B30" w:rsidRDefault="0024247D">
      <w:pPr>
        <w:pStyle w:val="BodyText"/>
        <w:rPr>
          <w:rFonts w:ascii="Times New Roman"/>
          <w:sz w:val="20"/>
          <w:lang w:val="en-GB"/>
        </w:rPr>
      </w:pPr>
    </w:p>
    <w:p w14:paraId="2B4C8B2D" w14:textId="77777777" w:rsidR="0024247D" w:rsidRPr="00466B30" w:rsidRDefault="0024247D">
      <w:pPr>
        <w:pStyle w:val="BodyText"/>
        <w:rPr>
          <w:rFonts w:ascii="Times New Roman"/>
          <w:sz w:val="20"/>
          <w:lang w:val="en-GB"/>
        </w:rPr>
      </w:pPr>
    </w:p>
    <w:p w14:paraId="328402F5" w14:textId="77777777" w:rsidR="0024247D" w:rsidRPr="00466B30" w:rsidRDefault="0024247D">
      <w:pPr>
        <w:pStyle w:val="BodyText"/>
        <w:rPr>
          <w:rFonts w:ascii="Times New Roman"/>
          <w:sz w:val="20"/>
          <w:lang w:val="en-GB"/>
        </w:rPr>
      </w:pPr>
    </w:p>
    <w:p w14:paraId="0D724108" w14:textId="77777777" w:rsidR="0024247D" w:rsidRPr="00466B30" w:rsidRDefault="0024247D">
      <w:pPr>
        <w:pStyle w:val="BodyText"/>
        <w:rPr>
          <w:rFonts w:ascii="Times New Roman"/>
          <w:sz w:val="20"/>
          <w:lang w:val="en-GB"/>
        </w:rPr>
      </w:pPr>
    </w:p>
    <w:p w14:paraId="73358314" w14:textId="77777777" w:rsidR="0024247D" w:rsidRPr="00466B30" w:rsidRDefault="0024247D">
      <w:pPr>
        <w:pStyle w:val="BodyText"/>
        <w:rPr>
          <w:rFonts w:ascii="Times New Roman"/>
          <w:sz w:val="20"/>
          <w:lang w:val="en-GB"/>
        </w:rPr>
      </w:pPr>
    </w:p>
    <w:p w14:paraId="66F298CA" w14:textId="77777777" w:rsidR="0024247D" w:rsidRPr="00466B30" w:rsidRDefault="0024247D">
      <w:pPr>
        <w:pStyle w:val="BodyText"/>
        <w:rPr>
          <w:rFonts w:ascii="Times New Roman"/>
          <w:sz w:val="20"/>
          <w:lang w:val="en-GB"/>
        </w:rPr>
      </w:pPr>
    </w:p>
    <w:p w14:paraId="03DC6769" w14:textId="77777777" w:rsidR="0024247D" w:rsidRPr="00466B30" w:rsidRDefault="0024247D">
      <w:pPr>
        <w:pStyle w:val="BodyText"/>
        <w:rPr>
          <w:rFonts w:ascii="Times New Roman"/>
          <w:sz w:val="20"/>
          <w:lang w:val="en-GB"/>
        </w:rPr>
      </w:pPr>
    </w:p>
    <w:p w14:paraId="3977DB72" w14:textId="77777777" w:rsidR="0024247D" w:rsidRPr="00466B30" w:rsidRDefault="0024247D">
      <w:pPr>
        <w:pStyle w:val="BodyText"/>
        <w:rPr>
          <w:rFonts w:ascii="Times New Roman"/>
          <w:sz w:val="20"/>
          <w:lang w:val="en-GB"/>
        </w:rPr>
      </w:pPr>
    </w:p>
    <w:p w14:paraId="462A7603" w14:textId="77777777" w:rsidR="0024247D" w:rsidRPr="00466B30" w:rsidRDefault="0024247D">
      <w:pPr>
        <w:pStyle w:val="BodyText"/>
        <w:spacing w:before="7"/>
        <w:rPr>
          <w:rFonts w:ascii="Times New Roman"/>
          <w:sz w:val="18"/>
          <w:lang w:val="en-GB"/>
        </w:rPr>
      </w:pPr>
    </w:p>
    <w:p w14:paraId="590D5E6F" w14:textId="77777777" w:rsidR="002F44B0" w:rsidRDefault="00F411F7">
      <w:pPr>
        <w:pStyle w:val="Title"/>
        <w:spacing w:line="276" w:lineRule="auto"/>
        <w:rPr>
          <w:color w:val="4472C4"/>
          <w:spacing w:val="-2"/>
          <w:lang w:val="en-GB"/>
        </w:rPr>
      </w:pPr>
      <w:r w:rsidRPr="00466B30">
        <w:rPr>
          <w:color w:val="4472C4"/>
          <w:lang w:val="en-GB"/>
        </w:rPr>
        <w:t>Programme for Advancement of Women’s and Girls’</w:t>
      </w:r>
      <w:r w:rsidRPr="00466B30">
        <w:rPr>
          <w:color w:val="4472C4"/>
          <w:spacing w:val="-97"/>
          <w:lang w:val="en-GB"/>
        </w:rPr>
        <w:t xml:space="preserve"> </w:t>
      </w:r>
      <w:r w:rsidRPr="00466B30">
        <w:rPr>
          <w:color w:val="4472C4"/>
          <w:lang w:val="en-GB"/>
        </w:rPr>
        <w:t>Access to Science, Technology, Engineering</w:t>
      </w:r>
      <w:r w:rsidR="00BC4F52" w:rsidRPr="00466B30">
        <w:rPr>
          <w:color w:val="4472C4"/>
          <w:lang w:val="en-GB"/>
        </w:rPr>
        <w:t>, Arts</w:t>
      </w:r>
      <w:r w:rsidR="002F44B0">
        <w:rPr>
          <w:color w:val="4472C4"/>
          <w:lang w:val="en-GB"/>
        </w:rPr>
        <w:t xml:space="preserve"> </w:t>
      </w:r>
      <w:r w:rsidRPr="00466B30">
        <w:rPr>
          <w:color w:val="4472C4"/>
          <w:lang w:val="en-GB"/>
        </w:rPr>
        <w:t>and</w:t>
      </w:r>
      <w:r w:rsidRPr="00466B30">
        <w:rPr>
          <w:color w:val="4472C4"/>
          <w:spacing w:val="1"/>
          <w:lang w:val="en-GB"/>
        </w:rPr>
        <w:t xml:space="preserve"> </w:t>
      </w:r>
      <w:r w:rsidRPr="00466B30">
        <w:rPr>
          <w:color w:val="4472C4"/>
          <w:lang w:val="en-GB"/>
        </w:rPr>
        <w:t>Mathematics</w:t>
      </w:r>
      <w:r w:rsidR="00A304FE" w:rsidRPr="00466B30">
        <w:rPr>
          <w:color w:val="4472C4"/>
          <w:lang w:val="en-GB"/>
        </w:rPr>
        <w:t xml:space="preserve"> (STE</w:t>
      </w:r>
      <w:r w:rsidR="00BC4F52" w:rsidRPr="00466B30">
        <w:rPr>
          <w:color w:val="4472C4"/>
          <w:lang w:val="en-GB"/>
        </w:rPr>
        <w:t>A</w:t>
      </w:r>
      <w:r w:rsidR="00A304FE" w:rsidRPr="00466B30">
        <w:rPr>
          <w:color w:val="4472C4"/>
          <w:lang w:val="en-GB"/>
        </w:rPr>
        <w:t>M)</w:t>
      </w:r>
      <w:r w:rsidRPr="00466B30">
        <w:rPr>
          <w:color w:val="4472C4"/>
          <w:spacing w:val="-2"/>
          <w:lang w:val="en-GB"/>
        </w:rPr>
        <w:t xml:space="preserve"> </w:t>
      </w:r>
    </w:p>
    <w:p w14:paraId="65FE2382" w14:textId="24E750A4" w:rsidR="0024247D" w:rsidRPr="00466B30" w:rsidRDefault="006F1D95">
      <w:pPr>
        <w:pStyle w:val="Title"/>
        <w:spacing w:line="276" w:lineRule="auto"/>
        <w:rPr>
          <w:lang w:val="en-GB"/>
        </w:rPr>
      </w:pPr>
      <w:r w:rsidRPr="00466B30">
        <w:rPr>
          <w:color w:val="4472C4"/>
          <w:lang w:val="en-GB"/>
        </w:rPr>
        <w:t xml:space="preserve">on left bank of </w:t>
      </w:r>
      <w:proofErr w:type="gramStart"/>
      <w:r w:rsidRPr="00466B30">
        <w:rPr>
          <w:color w:val="4472C4"/>
          <w:lang w:val="en-GB"/>
        </w:rPr>
        <w:t>Nistru river</w:t>
      </w:r>
      <w:proofErr w:type="gramEnd"/>
      <w:r w:rsidRPr="00466B30">
        <w:rPr>
          <w:color w:val="4472C4"/>
          <w:lang w:val="en-GB"/>
        </w:rPr>
        <w:t xml:space="preserve"> </w:t>
      </w:r>
    </w:p>
    <w:p w14:paraId="61A52AEF" w14:textId="77777777" w:rsidR="0024247D" w:rsidRPr="00466B30" w:rsidRDefault="0024247D">
      <w:pPr>
        <w:pStyle w:val="BodyText"/>
        <w:spacing w:before="5"/>
        <w:rPr>
          <w:rFonts w:ascii="Segoe UI"/>
          <w:b/>
          <w:sz w:val="34"/>
          <w:lang w:val="en-GB"/>
        </w:rPr>
      </w:pPr>
    </w:p>
    <w:p w14:paraId="186D0491" w14:textId="77777777" w:rsidR="0024247D" w:rsidRPr="00466B30" w:rsidRDefault="00F411F7">
      <w:pPr>
        <w:ind w:left="214" w:right="372"/>
        <w:jc w:val="center"/>
        <w:rPr>
          <w:rFonts w:ascii="Segoe UI" w:hAnsi="Segoe UI"/>
          <w:b/>
          <w:sz w:val="28"/>
          <w:lang w:val="en-GB"/>
        </w:rPr>
      </w:pPr>
      <w:r w:rsidRPr="00466B30">
        <w:rPr>
          <w:rFonts w:ascii="Segoe UI" w:hAnsi="Segoe UI"/>
          <w:b/>
          <w:color w:val="4472C4"/>
          <w:sz w:val="28"/>
          <w:lang w:val="en-GB"/>
        </w:rPr>
        <w:t>APPLICANT’S</w:t>
      </w:r>
      <w:r w:rsidRPr="00466B30">
        <w:rPr>
          <w:rFonts w:ascii="Segoe UI" w:hAnsi="Segoe UI"/>
          <w:b/>
          <w:color w:val="4472C4"/>
          <w:spacing w:val="-4"/>
          <w:sz w:val="28"/>
          <w:lang w:val="en-GB"/>
        </w:rPr>
        <w:t xml:space="preserve"> </w:t>
      </w:r>
      <w:r w:rsidRPr="00466B30">
        <w:rPr>
          <w:rFonts w:ascii="Segoe UI" w:hAnsi="Segoe UI"/>
          <w:b/>
          <w:color w:val="4472C4"/>
          <w:sz w:val="28"/>
          <w:lang w:val="en-GB"/>
        </w:rPr>
        <w:t>GUIDE</w:t>
      </w:r>
    </w:p>
    <w:p w14:paraId="2954FE2D" w14:textId="77777777" w:rsidR="0024247D" w:rsidRPr="00466B30" w:rsidRDefault="0024247D">
      <w:pPr>
        <w:pStyle w:val="BodyText"/>
        <w:rPr>
          <w:rFonts w:ascii="Segoe UI"/>
          <w:b/>
          <w:sz w:val="36"/>
          <w:lang w:val="en-GB"/>
        </w:rPr>
      </w:pPr>
    </w:p>
    <w:p w14:paraId="3CA7D379" w14:textId="77777777" w:rsidR="0024247D" w:rsidRPr="00466B30" w:rsidRDefault="0024247D">
      <w:pPr>
        <w:pStyle w:val="BodyText"/>
        <w:rPr>
          <w:rFonts w:ascii="Segoe UI"/>
          <w:b/>
          <w:sz w:val="36"/>
          <w:lang w:val="en-GB"/>
        </w:rPr>
      </w:pPr>
    </w:p>
    <w:p w14:paraId="0D689B9B" w14:textId="77777777" w:rsidR="0024247D" w:rsidRPr="00466B30" w:rsidRDefault="0024247D">
      <w:pPr>
        <w:pStyle w:val="BodyText"/>
        <w:spacing w:before="12"/>
        <w:rPr>
          <w:rFonts w:ascii="Segoe UI"/>
          <w:b/>
          <w:sz w:val="46"/>
          <w:lang w:val="en-GB"/>
        </w:rPr>
      </w:pPr>
    </w:p>
    <w:p w14:paraId="01264A33" w14:textId="77777777" w:rsidR="0024247D" w:rsidRPr="00466B30" w:rsidRDefault="00F411F7">
      <w:pPr>
        <w:ind w:left="214" w:right="372"/>
        <w:jc w:val="center"/>
        <w:rPr>
          <w:rFonts w:ascii="Segoe UI"/>
          <w:b/>
          <w:lang w:val="en-GB"/>
        </w:rPr>
      </w:pPr>
      <w:r w:rsidRPr="00466B30">
        <w:rPr>
          <w:rFonts w:ascii="Segoe UI"/>
          <w:b/>
          <w:color w:val="A7A8A7"/>
          <w:lang w:val="en-GB"/>
        </w:rPr>
        <w:t>Implemented</w:t>
      </w:r>
      <w:r w:rsidRPr="00466B30">
        <w:rPr>
          <w:rFonts w:ascii="Segoe UI"/>
          <w:b/>
          <w:color w:val="A7A8A7"/>
          <w:spacing w:val="-6"/>
          <w:lang w:val="en-GB"/>
        </w:rPr>
        <w:t xml:space="preserve"> </w:t>
      </w:r>
      <w:r w:rsidRPr="00466B30">
        <w:rPr>
          <w:rFonts w:ascii="Segoe UI"/>
          <w:b/>
          <w:color w:val="A7A8A7"/>
          <w:lang w:val="en-GB"/>
        </w:rPr>
        <w:t>under</w:t>
      </w:r>
      <w:r w:rsidRPr="00466B30">
        <w:rPr>
          <w:rFonts w:ascii="Segoe UI"/>
          <w:b/>
          <w:color w:val="A7A8A7"/>
          <w:spacing w:val="-2"/>
          <w:lang w:val="en-GB"/>
        </w:rPr>
        <w:t xml:space="preserve"> </w:t>
      </w:r>
      <w:r w:rsidRPr="00466B30">
        <w:rPr>
          <w:rFonts w:ascii="Segoe UI"/>
          <w:b/>
          <w:color w:val="A7A8A7"/>
          <w:lang w:val="en-GB"/>
        </w:rPr>
        <w:t>the</w:t>
      </w:r>
      <w:r w:rsidRPr="00466B30">
        <w:rPr>
          <w:rFonts w:ascii="Segoe UI"/>
          <w:b/>
          <w:color w:val="A7A8A7"/>
          <w:spacing w:val="-5"/>
          <w:lang w:val="en-GB"/>
        </w:rPr>
        <w:t xml:space="preserve"> </w:t>
      </w:r>
      <w:r w:rsidRPr="00466B30">
        <w:rPr>
          <w:rFonts w:ascii="Segoe UI"/>
          <w:b/>
          <w:color w:val="A7A8A7"/>
          <w:lang w:val="en-GB"/>
        </w:rPr>
        <w:t>Advance</w:t>
      </w:r>
      <w:r w:rsidRPr="00466B30">
        <w:rPr>
          <w:rFonts w:ascii="Segoe UI"/>
          <w:b/>
          <w:color w:val="A7A8A7"/>
          <w:spacing w:val="-4"/>
          <w:lang w:val="en-GB"/>
        </w:rPr>
        <w:t xml:space="preserve"> </w:t>
      </w:r>
      <w:r w:rsidRPr="00466B30">
        <w:rPr>
          <w:rFonts w:ascii="Segoe UI"/>
          <w:b/>
          <w:color w:val="A7A8A7"/>
          <w:lang w:val="en-GB"/>
        </w:rPr>
        <w:t>Cross-river</w:t>
      </w:r>
      <w:r w:rsidRPr="00466B30">
        <w:rPr>
          <w:rFonts w:ascii="Segoe UI"/>
          <w:b/>
          <w:color w:val="A7A8A7"/>
          <w:spacing w:val="-2"/>
          <w:lang w:val="en-GB"/>
        </w:rPr>
        <w:t xml:space="preserve"> </w:t>
      </w:r>
      <w:r w:rsidRPr="00466B30">
        <w:rPr>
          <w:rFonts w:ascii="Segoe UI"/>
          <w:b/>
          <w:color w:val="A7A8A7"/>
          <w:lang w:val="en-GB"/>
        </w:rPr>
        <w:t>Capacities</w:t>
      </w:r>
      <w:r w:rsidRPr="00466B30">
        <w:rPr>
          <w:rFonts w:ascii="Segoe UI"/>
          <w:b/>
          <w:color w:val="A7A8A7"/>
          <w:spacing w:val="-2"/>
          <w:lang w:val="en-GB"/>
        </w:rPr>
        <w:t xml:space="preserve"> </w:t>
      </w:r>
      <w:r w:rsidRPr="00466B30">
        <w:rPr>
          <w:rFonts w:ascii="Segoe UI"/>
          <w:b/>
          <w:color w:val="A7A8A7"/>
          <w:lang w:val="en-GB"/>
        </w:rPr>
        <w:t>for</w:t>
      </w:r>
      <w:r w:rsidRPr="00466B30">
        <w:rPr>
          <w:rFonts w:ascii="Segoe UI"/>
          <w:b/>
          <w:color w:val="A7A8A7"/>
          <w:spacing w:val="-3"/>
          <w:lang w:val="en-GB"/>
        </w:rPr>
        <w:t xml:space="preserve"> </w:t>
      </w:r>
      <w:r w:rsidRPr="00466B30">
        <w:rPr>
          <w:rFonts w:ascii="Segoe UI"/>
          <w:b/>
          <w:color w:val="A7A8A7"/>
          <w:lang w:val="en-GB"/>
        </w:rPr>
        <w:t>Trade</w:t>
      </w:r>
      <w:r w:rsidRPr="00466B30">
        <w:rPr>
          <w:rFonts w:ascii="Segoe UI"/>
          <w:b/>
          <w:color w:val="A7A8A7"/>
          <w:spacing w:val="-3"/>
          <w:lang w:val="en-GB"/>
        </w:rPr>
        <w:t xml:space="preserve"> </w:t>
      </w:r>
      <w:r w:rsidRPr="00466B30">
        <w:rPr>
          <w:rFonts w:ascii="Segoe UI"/>
          <w:b/>
          <w:color w:val="A7A8A7"/>
          <w:lang w:val="en-GB"/>
        </w:rPr>
        <w:t>(</w:t>
      </w:r>
      <w:proofErr w:type="spellStart"/>
      <w:r w:rsidRPr="00466B30">
        <w:rPr>
          <w:rFonts w:ascii="Segoe UI"/>
          <w:b/>
          <w:color w:val="A7A8A7"/>
          <w:lang w:val="en-GB"/>
        </w:rPr>
        <w:t>AdTrade</w:t>
      </w:r>
      <w:proofErr w:type="spellEnd"/>
      <w:r w:rsidRPr="00466B30">
        <w:rPr>
          <w:rFonts w:ascii="Segoe UI"/>
          <w:b/>
          <w:color w:val="A7A8A7"/>
          <w:lang w:val="en-GB"/>
        </w:rPr>
        <w:t>)</w:t>
      </w:r>
      <w:r w:rsidRPr="00466B30">
        <w:rPr>
          <w:rFonts w:ascii="Segoe UI"/>
          <w:b/>
          <w:color w:val="A7A8A7"/>
          <w:spacing w:val="-5"/>
          <w:lang w:val="en-GB"/>
        </w:rPr>
        <w:t xml:space="preserve"> </w:t>
      </w:r>
      <w:r w:rsidRPr="00466B30">
        <w:rPr>
          <w:rFonts w:ascii="Segoe UI"/>
          <w:b/>
          <w:color w:val="A7A8A7"/>
          <w:lang w:val="en-GB"/>
        </w:rPr>
        <w:t>Project</w:t>
      </w:r>
    </w:p>
    <w:p w14:paraId="34F9458B" w14:textId="77777777" w:rsidR="0024247D" w:rsidRPr="00466B30" w:rsidRDefault="0024247D">
      <w:pPr>
        <w:pStyle w:val="BodyText"/>
        <w:rPr>
          <w:rFonts w:ascii="Segoe UI"/>
          <w:b/>
          <w:sz w:val="28"/>
          <w:lang w:val="en-GB"/>
        </w:rPr>
      </w:pPr>
    </w:p>
    <w:p w14:paraId="59EDB61E" w14:textId="77777777" w:rsidR="0024247D" w:rsidRPr="00466B30" w:rsidRDefault="0024247D">
      <w:pPr>
        <w:pStyle w:val="BodyText"/>
        <w:rPr>
          <w:rFonts w:ascii="Segoe UI"/>
          <w:b/>
          <w:sz w:val="28"/>
          <w:lang w:val="en-GB"/>
        </w:rPr>
      </w:pPr>
    </w:p>
    <w:p w14:paraId="0F709353" w14:textId="77777777" w:rsidR="0024247D" w:rsidRPr="00466B30" w:rsidRDefault="0024247D">
      <w:pPr>
        <w:pStyle w:val="BodyText"/>
        <w:rPr>
          <w:rFonts w:ascii="Segoe UI"/>
          <w:b/>
          <w:sz w:val="28"/>
          <w:lang w:val="en-GB"/>
        </w:rPr>
      </w:pPr>
    </w:p>
    <w:p w14:paraId="6CD0A107" w14:textId="77777777" w:rsidR="0024247D" w:rsidRPr="00466B30" w:rsidRDefault="0024247D">
      <w:pPr>
        <w:pStyle w:val="BodyText"/>
        <w:rPr>
          <w:rFonts w:ascii="Segoe UI"/>
          <w:b/>
          <w:sz w:val="28"/>
          <w:lang w:val="en-GB"/>
        </w:rPr>
      </w:pPr>
    </w:p>
    <w:p w14:paraId="1ABE8D7F" w14:textId="77777777" w:rsidR="0024247D" w:rsidRPr="00466B30" w:rsidRDefault="0024247D">
      <w:pPr>
        <w:pStyle w:val="BodyText"/>
        <w:rPr>
          <w:rFonts w:ascii="Segoe UI"/>
          <w:b/>
          <w:sz w:val="28"/>
          <w:lang w:val="en-GB"/>
        </w:rPr>
      </w:pPr>
    </w:p>
    <w:p w14:paraId="1B46EFAB" w14:textId="77777777" w:rsidR="0024247D" w:rsidRPr="00466B30" w:rsidRDefault="0024247D">
      <w:pPr>
        <w:pStyle w:val="BodyText"/>
        <w:rPr>
          <w:rFonts w:ascii="Segoe UI"/>
          <w:b/>
          <w:sz w:val="28"/>
          <w:lang w:val="en-GB"/>
        </w:rPr>
      </w:pPr>
    </w:p>
    <w:p w14:paraId="0B65453F" w14:textId="77777777" w:rsidR="0024247D" w:rsidRPr="00466B30" w:rsidRDefault="0024247D">
      <w:pPr>
        <w:pStyle w:val="BodyText"/>
        <w:rPr>
          <w:rFonts w:ascii="Segoe UI"/>
          <w:b/>
          <w:sz w:val="28"/>
          <w:lang w:val="en-GB"/>
        </w:rPr>
      </w:pPr>
    </w:p>
    <w:p w14:paraId="471E385C" w14:textId="77777777" w:rsidR="0024247D" w:rsidRPr="00466B30" w:rsidRDefault="0024247D">
      <w:pPr>
        <w:pStyle w:val="BodyText"/>
        <w:rPr>
          <w:rFonts w:ascii="Segoe UI"/>
          <w:b/>
          <w:sz w:val="28"/>
          <w:lang w:val="en-GB"/>
        </w:rPr>
      </w:pPr>
    </w:p>
    <w:p w14:paraId="6D64FD48" w14:textId="77777777" w:rsidR="0024247D" w:rsidRPr="00466B30" w:rsidRDefault="0024247D">
      <w:pPr>
        <w:pStyle w:val="BodyText"/>
        <w:rPr>
          <w:rFonts w:ascii="Segoe UI"/>
          <w:b/>
          <w:sz w:val="28"/>
          <w:lang w:val="en-GB"/>
        </w:rPr>
      </w:pPr>
    </w:p>
    <w:p w14:paraId="5655A785" w14:textId="77777777" w:rsidR="0024247D" w:rsidRPr="00466B30" w:rsidRDefault="0024247D">
      <w:pPr>
        <w:pStyle w:val="BodyText"/>
        <w:spacing w:before="11"/>
        <w:rPr>
          <w:rFonts w:ascii="Segoe UI"/>
          <w:b/>
          <w:sz w:val="21"/>
          <w:lang w:val="en-GB"/>
        </w:rPr>
      </w:pPr>
    </w:p>
    <w:p w14:paraId="2F08769A" w14:textId="67085BA8" w:rsidR="0024247D" w:rsidRPr="00466B30" w:rsidRDefault="00C44E40">
      <w:pPr>
        <w:pStyle w:val="BodyText"/>
        <w:ind w:left="214" w:right="370"/>
        <w:jc w:val="center"/>
        <w:rPr>
          <w:lang w:val="en-GB"/>
        </w:rPr>
      </w:pPr>
      <w:r>
        <w:rPr>
          <w:lang w:val="en-GB"/>
        </w:rPr>
        <w:t>November</w:t>
      </w:r>
      <w:r w:rsidR="006F1D95" w:rsidRPr="00466B30">
        <w:rPr>
          <w:lang w:val="en-GB"/>
        </w:rPr>
        <w:t xml:space="preserve"> 2024 </w:t>
      </w:r>
    </w:p>
    <w:p w14:paraId="72BAD140" w14:textId="77777777" w:rsidR="0024247D" w:rsidRPr="00466B30" w:rsidRDefault="0024247D">
      <w:pPr>
        <w:jc w:val="center"/>
        <w:rPr>
          <w:lang w:val="en-GB"/>
        </w:rPr>
        <w:sectPr w:rsidR="0024247D" w:rsidRPr="00466B30" w:rsidSect="002F44B0">
          <w:headerReference w:type="default" r:id="rId10"/>
          <w:type w:val="continuous"/>
          <w:pgSz w:w="11910" w:h="16840"/>
          <w:pgMar w:top="2261" w:right="1138" w:bottom="274" w:left="1296" w:header="1008" w:footer="720" w:gutter="0"/>
          <w:pgNumType w:start="1"/>
          <w:cols w:space="720"/>
        </w:sectPr>
      </w:pPr>
    </w:p>
    <w:p w14:paraId="03FA8641" w14:textId="77777777" w:rsidR="0024247D" w:rsidRPr="00466B30" w:rsidRDefault="0024247D">
      <w:pPr>
        <w:pStyle w:val="BodyText"/>
        <w:rPr>
          <w:sz w:val="20"/>
          <w:lang w:val="en-GB"/>
        </w:rPr>
      </w:pPr>
    </w:p>
    <w:p w14:paraId="3CFD24C9" w14:textId="77777777" w:rsidR="0024247D" w:rsidRPr="00466B30" w:rsidRDefault="0024247D">
      <w:pPr>
        <w:pStyle w:val="BodyText"/>
        <w:spacing w:before="8"/>
        <w:rPr>
          <w:sz w:val="25"/>
          <w:lang w:val="en-GB"/>
        </w:rPr>
      </w:pPr>
    </w:p>
    <w:p w14:paraId="5678FD33" w14:textId="77777777" w:rsidR="0024247D" w:rsidRPr="00466B30" w:rsidRDefault="00F411F7">
      <w:pPr>
        <w:pStyle w:val="BodyText"/>
        <w:tabs>
          <w:tab w:val="left" w:pos="9195"/>
        </w:tabs>
        <w:spacing w:before="57"/>
        <w:ind w:left="111"/>
        <w:jc w:val="both"/>
        <w:rPr>
          <w:lang w:val="en-GB"/>
        </w:rPr>
      </w:pPr>
      <w:r w:rsidRPr="00466B30">
        <w:rPr>
          <w:spacing w:val="-22"/>
          <w:shd w:val="clear" w:color="auto" w:fill="D9E2F3"/>
          <w:lang w:val="en-GB"/>
        </w:rPr>
        <w:t xml:space="preserve"> </w:t>
      </w:r>
      <w:r w:rsidRPr="00466B30">
        <w:rPr>
          <w:shd w:val="clear" w:color="auto" w:fill="D9E2F3"/>
          <w:lang w:val="en-GB"/>
        </w:rPr>
        <w:t>CONTEXT</w:t>
      </w:r>
      <w:r w:rsidRPr="00466B30">
        <w:rPr>
          <w:shd w:val="clear" w:color="auto" w:fill="D9E2F3"/>
          <w:lang w:val="en-GB"/>
        </w:rPr>
        <w:tab/>
      </w:r>
    </w:p>
    <w:p w14:paraId="7A96609F" w14:textId="77777777" w:rsidR="0024247D" w:rsidRPr="00466B30" w:rsidRDefault="00F411F7">
      <w:pPr>
        <w:pStyle w:val="BodyText"/>
        <w:spacing w:before="180" w:line="259" w:lineRule="auto"/>
        <w:ind w:left="140" w:right="293"/>
        <w:jc w:val="both"/>
        <w:rPr>
          <w:lang w:val="en-GB"/>
        </w:rPr>
      </w:pPr>
      <w:r w:rsidRPr="00466B30">
        <w:rPr>
          <w:lang w:val="en-GB"/>
        </w:rPr>
        <w:t>UNDP is committed to making gender equality a basic human right and a necessity for a sustainable</w:t>
      </w:r>
      <w:r w:rsidRPr="00466B30">
        <w:rPr>
          <w:spacing w:val="1"/>
          <w:lang w:val="en-GB"/>
        </w:rPr>
        <w:t xml:space="preserve"> </w:t>
      </w:r>
      <w:r w:rsidRPr="00466B30">
        <w:rPr>
          <w:lang w:val="en-GB"/>
        </w:rPr>
        <w:t>world, a reality. Women's empowerment and gender equality are vital to achieving the 2030 Agenda</w:t>
      </w:r>
      <w:r w:rsidRPr="00466B30">
        <w:rPr>
          <w:spacing w:val="-47"/>
          <w:lang w:val="en-GB"/>
        </w:rPr>
        <w:t xml:space="preserve"> </w:t>
      </w:r>
      <w:r w:rsidRPr="00466B30">
        <w:rPr>
          <w:lang w:val="en-GB"/>
        </w:rPr>
        <w:t>for Sustainable Development, which envisions a world “of universal respect for human rights and</w:t>
      </w:r>
      <w:r w:rsidRPr="00466B30">
        <w:rPr>
          <w:spacing w:val="1"/>
          <w:lang w:val="en-GB"/>
        </w:rPr>
        <w:t xml:space="preserve"> </w:t>
      </w:r>
      <w:r w:rsidRPr="00466B30">
        <w:rPr>
          <w:lang w:val="en-GB"/>
        </w:rPr>
        <w:t>human dignity” in which “every woman and girl enjoys full gender equality and all legal, social and</w:t>
      </w:r>
      <w:r w:rsidRPr="00466B30">
        <w:rPr>
          <w:spacing w:val="1"/>
          <w:lang w:val="en-GB"/>
        </w:rPr>
        <w:t xml:space="preserve"> </w:t>
      </w:r>
      <w:r w:rsidRPr="00466B30">
        <w:rPr>
          <w:lang w:val="en-GB"/>
        </w:rPr>
        <w:t>economic</w:t>
      </w:r>
      <w:r w:rsidRPr="00466B30">
        <w:rPr>
          <w:spacing w:val="-1"/>
          <w:lang w:val="en-GB"/>
        </w:rPr>
        <w:t xml:space="preserve"> </w:t>
      </w:r>
      <w:r w:rsidRPr="00466B30">
        <w:rPr>
          <w:lang w:val="en-GB"/>
        </w:rPr>
        <w:t>barriers to</w:t>
      </w:r>
      <w:r w:rsidRPr="00466B30">
        <w:rPr>
          <w:spacing w:val="1"/>
          <w:lang w:val="en-GB"/>
        </w:rPr>
        <w:t xml:space="preserve"> </w:t>
      </w:r>
      <w:r w:rsidRPr="00466B30">
        <w:rPr>
          <w:lang w:val="en-GB"/>
        </w:rPr>
        <w:t>their</w:t>
      </w:r>
      <w:r w:rsidRPr="00466B30">
        <w:rPr>
          <w:spacing w:val="-3"/>
          <w:lang w:val="en-GB"/>
        </w:rPr>
        <w:t xml:space="preserve"> </w:t>
      </w:r>
      <w:r w:rsidRPr="00466B30">
        <w:rPr>
          <w:lang w:val="en-GB"/>
        </w:rPr>
        <w:t>empowerment</w:t>
      </w:r>
      <w:r w:rsidRPr="00466B30">
        <w:rPr>
          <w:spacing w:val="1"/>
          <w:lang w:val="en-GB"/>
        </w:rPr>
        <w:t xml:space="preserve"> </w:t>
      </w:r>
      <w:r w:rsidRPr="00466B30">
        <w:rPr>
          <w:lang w:val="en-GB"/>
        </w:rPr>
        <w:t>have</w:t>
      </w:r>
      <w:r w:rsidRPr="00466B30">
        <w:rPr>
          <w:spacing w:val="1"/>
          <w:lang w:val="en-GB"/>
        </w:rPr>
        <w:t xml:space="preserve"> </w:t>
      </w:r>
      <w:r w:rsidRPr="00466B30">
        <w:rPr>
          <w:lang w:val="en-GB"/>
        </w:rPr>
        <w:t>been</w:t>
      </w:r>
      <w:r w:rsidRPr="00466B30">
        <w:rPr>
          <w:spacing w:val="-2"/>
          <w:lang w:val="en-GB"/>
        </w:rPr>
        <w:t xml:space="preserve"> </w:t>
      </w:r>
      <w:r w:rsidRPr="00466B30">
        <w:rPr>
          <w:lang w:val="en-GB"/>
        </w:rPr>
        <w:t>removed.”</w:t>
      </w:r>
    </w:p>
    <w:p w14:paraId="76059E75" w14:textId="77777777" w:rsidR="0024247D" w:rsidRPr="00466B30" w:rsidRDefault="00F411F7">
      <w:pPr>
        <w:pStyle w:val="BodyText"/>
        <w:spacing w:before="160" w:line="259" w:lineRule="auto"/>
        <w:ind w:left="139" w:right="293"/>
        <w:jc w:val="both"/>
        <w:rPr>
          <w:lang w:val="en-GB"/>
        </w:rPr>
      </w:pPr>
      <w:r w:rsidRPr="00466B30">
        <w:rPr>
          <w:lang w:val="en-GB"/>
        </w:rPr>
        <w:t>The UNDP Gender Equality Strategy 2022-2025 provides a road map to elevate and integrate gender</w:t>
      </w:r>
      <w:r w:rsidRPr="00466B30">
        <w:rPr>
          <w:spacing w:val="1"/>
          <w:lang w:val="en-GB"/>
        </w:rPr>
        <w:t xml:space="preserve"> </w:t>
      </w:r>
      <w:r w:rsidRPr="00466B30">
        <w:rPr>
          <w:lang w:val="en-GB"/>
        </w:rPr>
        <w:t>equality into all aspects of UNDP's work to reduce poverty, build resilience and achieve peace in</w:t>
      </w:r>
      <w:r w:rsidRPr="00466B30">
        <w:rPr>
          <w:spacing w:val="1"/>
          <w:lang w:val="en-GB"/>
        </w:rPr>
        <w:t xml:space="preserve"> </w:t>
      </w:r>
      <w:r w:rsidRPr="00466B30">
        <w:rPr>
          <w:lang w:val="en-GB"/>
        </w:rPr>
        <w:t>communities and territories, helping to accelerate progress towards the 2030 Agenda. In particular,</w:t>
      </w:r>
      <w:r w:rsidRPr="00466B30">
        <w:rPr>
          <w:spacing w:val="1"/>
          <w:lang w:val="en-GB"/>
        </w:rPr>
        <w:t xml:space="preserve"> </w:t>
      </w:r>
      <w:r w:rsidRPr="00466B30">
        <w:rPr>
          <w:lang w:val="en-GB"/>
        </w:rPr>
        <w:t>the strategy defines the following priorities and key solutions: (</w:t>
      </w:r>
      <w:proofErr w:type="spellStart"/>
      <w:r w:rsidRPr="00466B30">
        <w:rPr>
          <w:lang w:val="en-GB"/>
        </w:rPr>
        <w:t>i</w:t>
      </w:r>
      <w:proofErr w:type="spellEnd"/>
      <w:r w:rsidRPr="00466B30">
        <w:rPr>
          <w:lang w:val="en-GB"/>
        </w:rPr>
        <w:t>) Contribute to gender-equal and</w:t>
      </w:r>
      <w:r w:rsidRPr="00466B30">
        <w:rPr>
          <w:spacing w:val="1"/>
          <w:lang w:val="en-GB"/>
        </w:rPr>
        <w:t xml:space="preserve"> </w:t>
      </w:r>
      <w:r w:rsidRPr="00466B30">
        <w:rPr>
          <w:lang w:val="en-GB"/>
        </w:rPr>
        <w:t>sustainable</w:t>
      </w:r>
      <w:r w:rsidRPr="00466B30">
        <w:rPr>
          <w:spacing w:val="1"/>
          <w:lang w:val="en-GB"/>
        </w:rPr>
        <w:t xml:space="preserve"> </w:t>
      </w:r>
      <w:r w:rsidRPr="00466B30">
        <w:rPr>
          <w:lang w:val="en-GB"/>
        </w:rPr>
        <w:t>economies;</w:t>
      </w:r>
      <w:r w:rsidRPr="00466B30">
        <w:rPr>
          <w:spacing w:val="1"/>
          <w:lang w:val="en-GB"/>
        </w:rPr>
        <w:t xml:space="preserve"> </w:t>
      </w:r>
      <w:r w:rsidRPr="00466B30">
        <w:rPr>
          <w:lang w:val="en-GB"/>
        </w:rPr>
        <w:t>(ii)</w:t>
      </w:r>
      <w:r w:rsidRPr="00466B30">
        <w:rPr>
          <w:spacing w:val="1"/>
          <w:lang w:val="en-GB"/>
        </w:rPr>
        <w:t xml:space="preserve"> </w:t>
      </w:r>
      <w:r w:rsidRPr="00466B30">
        <w:rPr>
          <w:lang w:val="en-GB"/>
        </w:rPr>
        <w:t>Help</w:t>
      </w:r>
      <w:r w:rsidRPr="00466B30">
        <w:rPr>
          <w:spacing w:val="1"/>
          <w:lang w:val="en-GB"/>
        </w:rPr>
        <w:t xml:space="preserve"> </w:t>
      </w:r>
      <w:r w:rsidRPr="00466B30">
        <w:rPr>
          <w:lang w:val="en-GB"/>
        </w:rPr>
        <w:t>reinvigorate</w:t>
      </w:r>
      <w:r w:rsidRPr="00466B30">
        <w:rPr>
          <w:spacing w:val="1"/>
          <w:lang w:val="en-GB"/>
        </w:rPr>
        <w:t xml:space="preserve"> </w:t>
      </w:r>
      <w:r w:rsidRPr="00466B30">
        <w:rPr>
          <w:lang w:val="en-GB"/>
        </w:rPr>
        <w:t>inclusive</w:t>
      </w:r>
      <w:r w:rsidRPr="00466B30">
        <w:rPr>
          <w:spacing w:val="1"/>
          <w:lang w:val="en-GB"/>
        </w:rPr>
        <w:t xml:space="preserve"> </w:t>
      </w:r>
      <w:r w:rsidRPr="00466B30">
        <w:rPr>
          <w:lang w:val="en-GB"/>
        </w:rPr>
        <w:t>governance,</w:t>
      </w:r>
      <w:r w:rsidRPr="00466B30">
        <w:rPr>
          <w:spacing w:val="1"/>
          <w:lang w:val="en-GB"/>
        </w:rPr>
        <w:t xml:space="preserve"> </w:t>
      </w:r>
      <w:r w:rsidRPr="00466B30">
        <w:rPr>
          <w:lang w:val="en-GB"/>
        </w:rPr>
        <w:t>participation</w:t>
      </w:r>
      <w:r w:rsidRPr="00466B30">
        <w:rPr>
          <w:spacing w:val="1"/>
          <w:lang w:val="en-GB"/>
        </w:rPr>
        <w:t xml:space="preserve"> </w:t>
      </w:r>
      <w:r w:rsidRPr="00466B30">
        <w:rPr>
          <w:lang w:val="en-GB"/>
        </w:rPr>
        <w:t>and</w:t>
      </w:r>
      <w:r w:rsidRPr="00466B30">
        <w:rPr>
          <w:spacing w:val="1"/>
          <w:lang w:val="en-GB"/>
        </w:rPr>
        <w:t xml:space="preserve"> </w:t>
      </w:r>
      <w:r w:rsidRPr="00466B30">
        <w:rPr>
          <w:lang w:val="en-GB"/>
        </w:rPr>
        <w:t>women’s</w:t>
      </w:r>
      <w:r w:rsidRPr="00466B30">
        <w:rPr>
          <w:spacing w:val="1"/>
          <w:lang w:val="en-GB"/>
        </w:rPr>
        <w:t xml:space="preserve"> </w:t>
      </w:r>
      <w:r w:rsidRPr="00466B30">
        <w:rPr>
          <w:lang w:val="en-GB"/>
        </w:rPr>
        <w:t>leadership; (iii) Support equal societies to build resilience; (iv) Put gender equality at the heart of</w:t>
      </w:r>
      <w:r w:rsidRPr="00466B30">
        <w:rPr>
          <w:spacing w:val="1"/>
          <w:lang w:val="en-GB"/>
        </w:rPr>
        <w:t xml:space="preserve"> </w:t>
      </w:r>
      <w:r w:rsidRPr="00466B30">
        <w:rPr>
          <w:lang w:val="en-GB"/>
        </w:rPr>
        <w:t>caring</w:t>
      </w:r>
      <w:r w:rsidRPr="00466B30">
        <w:rPr>
          <w:spacing w:val="-7"/>
          <w:lang w:val="en-GB"/>
        </w:rPr>
        <w:t xml:space="preserve"> </w:t>
      </w:r>
      <w:r w:rsidRPr="00466B30">
        <w:rPr>
          <w:lang w:val="en-GB"/>
        </w:rPr>
        <w:t>for</w:t>
      </w:r>
      <w:r w:rsidRPr="00466B30">
        <w:rPr>
          <w:spacing w:val="-9"/>
          <w:lang w:val="en-GB"/>
        </w:rPr>
        <w:t xml:space="preserve"> </w:t>
      </w:r>
      <w:r w:rsidRPr="00466B30">
        <w:rPr>
          <w:lang w:val="en-GB"/>
        </w:rPr>
        <w:t>people</w:t>
      </w:r>
      <w:r w:rsidRPr="00466B30">
        <w:rPr>
          <w:spacing w:val="-8"/>
          <w:lang w:val="en-GB"/>
        </w:rPr>
        <w:t xml:space="preserve"> </w:t>
      </w:r>
      <w:r w:rsidRPr="00466B30">
        <w:rPr>
          <w:lang w:val="en-GB"/>
        </w:rPr>
        <w:t>and</w:t>
      </w:r>
      <w:r w:rsidRPr="00466B30">
        <w:rPr>
          <w:spacing w:val="-10"/>
          <w:lang w:val="en-GB"/>
        </w:rPr>
        <w:t xml:space="preserve"> </w:t>
      </w:r>
      <w:r w:rsidRPr="00466B30">
        <w:rPr>
          <w:lang w:val="en-GB"/>
        </w:rPr>
        <w:t>the</w:t>
      </w:r>
      <w:r w:rsidRPr="00466B30">
        <w:rPr>
          <w:spacing w:val="-7"/>
          <w:lang w:val="en-GB"/>
        </w:rPr>
        <w:t xml:space="preserve"> </w:t>
      </w:r>
      <w:r w:rsidRPr="00466B30">
        <w:rPr>
          <w:lang w:val="en-GB"/>
        </w:rPr>
        <w:t>planet;</w:t>
      </w:r>
      <w:r w:rsidRPr="00466B30">
        <w:rPr>
          <w:spacing w:val="-8"/>
          <w:lang w:val="en-GB"/>
        </w:rPr>
        <w:t xml:space="preserve"> </w:t>
      </w:r>
      <w:r w:rsidRPr="00466B30">
        <w:rPr>
          <w:lang w:val="en-GB"/>
        </w:rPr>
        <w:t>(v)</w:t>
      </w:r>
      <w:r w:rsidRPr="00466B30">
        <w:rPr>
          <w:spacing w:val="-8"/>
          <w:lang w:val="en-GB"/>
        </w:rPr>
        <w:t xml:space="preserve"> </w:t>
      </w:r>
      <w:r w:rsidRPr="00466B30">
        <w:rPr>
          <w:lang w:val="en-GB"/>
        </w:rPr>
        <w:t>Close</w:t>
      </w:r>
      <w:r w:rsidRPr="00466B30">
        <w:rPr>
          <w:spacing w:val="-6"/>
          <w:lang w:val="en-GB"/>
        </w:rPr>
        <w:t xml:space="preserve"> </w:t>
      </w:r>
      <w:r w:rsidRPr="00466B30">
        <w:rPr>
          <w:lang w:val="en-GB"/>
        </w:rPr>
        <w:t>gender</w:t>
      </w:r>
      <w:r w:rsidRPr="00466B30">
        <w:rPr>
          <w:spacing w:val="-6"/>
          <w:lang w:val="en-GB"/>
        </w:rPr>
        <w:t xml:space="preserve"> </w:t>
      </w:r>
      <w:r w:rsidRPr="00466B30">
        <w:rPr>
          <w:lang w:val="en-GB"/>
        </w:rPr>
        <w:t>gaps</w:t>
      </w:r>
      <w:r w:rsidRPr="00466B30">
        <w:rPr>
          <w:spacing w:val="-11"/>
          <w:lang w:val="en-GB"/>
        </w:rPr>
        <w:t xml:space="preserve"> </w:t>
      </w:r>
      <w:r w:rsidRPr="00466B30">
        <w:rPr>
          <w:lang w:val="en-GB"/>
        </w:rPr>
        <w:t>in</w:t>
      </w:r>
      <w:r w:rsidRPr="00466B30">
        <w:rPr>
          <w:spacing w:val="-6"/>
          <w:lang w:val="en-GB"/>
        </w:rPr>
        <w:t xml:space="preserve"> </w:t>
      </w:r>
      <w:r w:rsidRPr="00466B30">
        <w:rPr>
          <w:lang w:val="en-GB"/>
        </w:rPr>
        <w:t>access</w:t>
      </w:r>
      <w:r w:rsidRPr="00466B30">
        <w:rPr>
          <w:spacing w:val="-9"/>
          <w:lang w:val="en-GB"/>
        </w:rPr>
        <w:t xml:space="preserve"> </w:t>
      </w:r>
      <w:r w:rsidRPr="00466B30">
        <w:rPr>
          <w:lang w:val="en-GB"/>
        </w:rPr>
        <w:t>to</w:t>
      </w:r>
      <w:r w:rsidRPr="00466B30">
        <w:rPr>
          <w:spacing w:val="-9"/>
          <w:lang w:val="en-GB"/>
        </w:rPr>
        <w:t xml:space="preserve"> </w:t>
      </w:r>
      <w:r w:rsidRPr="00466B30">
        <w:rPr>
          <w:lang w:val="en-GB"/>
        </w:rPr>
        <w:t>modern</w:t>
      </w:r>
      <w:r w:rsidRPr="00466B30">
        <w:rPr>
          <w:spacing w:val="-10"/>
          <w:lang w:val="en-GB"/>
        </w:rPr>
        <w:t xml:space="preserve"> </w:t>
      </w:r>
      <w:r w:rsidRPr="00466B30">
        <w:rPr>
          <w:lang w:val="en-GB"/>
        </w:rPr>
        <w:t>energy;</w:t>
      </w:r>
      <w:r w:rsidRPr="00466B30">
        <w:rPr>
          <w:spacing w:val="-6"/>
          <w:lang w:val="en-GB"/>
        </w:rPr>
        <w:t xml:space="preserve"> </w:t>
      </w:r>
      <w:r w:rsidRPr="00466B30">
        <w:rPr>
          <w:lang w:val="en-GB"/>
        </w:rPr>
        <w:t>(vi)</w:t>
      </w:r>
      <w:r w:rsidRPr="00466B30">
        <w:rPr>
          <w:spacing w:val="-8"/>
          <w:lang w:val="en-GB"/>
        </w:rPr>
        <w:t xml:space="preserve"> </w:t>
      </w:r>
      <w:r w:rsidRPr="00466B30">
        <w:rPr>
          <w:lang w:val="en-GB"/>
        </w:rPr>
        <w:t>Accelerate</w:t>
      </w:r>
      <w:r w:rsidRPr="00466B30">
        <w:rPr>
          <w:spacing w:val="-8"/>
          <w:lang w:val="en-GB"/>
        </w:rPr>
        <w:t xml:space="preserve"> </w:t>
      </w:r>
      <w:r w:rsidRPr="00466B30">
        <w:rPr>
          <w:lang w:val="en-GB"/>
        </w:rPr>
        <w:t>the</w:t>
      </w:r>
      <w:r w:rsidRPr="00466B30">
        <w:rPr>
          <w:spacing w:val="-47"/>
          <w:lang w:val="en-GB"/>
        </w:rPr>
        <w:t xml:space="preserve"> </w:t>
      </w:r>
      <w:r w:rsidRPr="00466B30">
        <w:rPr>
          <w:lang w:val="en-GB"/>
        </w:rPr>
        <w:t>achievement</w:t>
      </w:r>
      <w:r w:rsidRPr="00466B30">
        <w:rPr>
          <w:spacing w:val="-3"/>
          <w:lang w:val="en-GB"/>
        </w:rPr>
        <w:t xml:space="preserve"> </w:t>
      </w:r>
      <w:r w:rsidRPr="00466B30">
        <w:rPr>
          <w:lang w:val="en-GB"/>
        </w:rPr>
        <w:t>of gender</w:t>
      </w:r>
      <w:r w:rsidRPr="00466B30">
        <w:rPr>
          <w:spacing w:val="-2"/>
          <w:lang w:val="en-GB"/>
        </w:rPr>
        <w:t xml:space="preserve"> </w:t>
      </w:r>
      <w:r w:rsidRPr="00466B30">
        <w:rPr>
          <w:lang w:val="en-GB"/>
        </w:rPr>
        <w:t>equality</w:t>
      </w:r>
      <w:r w:rsidRPr="00466B30">
        <w:rPr>
          <w:spacing w:val="1"/>
          <w:lang w:val="en-GB"/>
        </w:rPr>
        <w:t xml:space="preserve"> </w:t>
      </w:r>
      <w:r w:rsidRPr="00466B30">
        <w:rPr>
          <w:lang w:val="en-GB"/>
        </w:rPr>
        <w:t>and</w:t>
      </w:r>
      <w:r w:rsidRPr="00466B30">
        <w:rPr>
          <w:spacing w:val="-1"/>
          <w:lang w:val="en-GB"/>
        </w:rPr>
        <w:t xml:space="preserve"> </w:t>
      </w:r>
      <w:r w:rsidRPr="00466B30">
        <w:rPr>
          <w:lang w:val="en-GB"/>
        </w:rPr>
        <w:t>the</w:t>
      </w:r>
      <w:r w:rsidRPr="00466B30">
        <w:rPr>
          <w:spacing w:val="-3"/>
          <w:lang w:val="en-GB"/>
        </w:rPr>
        <w:t xml:space="preserve"> </w:t>
      </w:r>
      <w:r w:rsidRPr="00466B30">
        <w:rPr>
          <w:lang w:val="en-GB"/>
        </w:rPr>
        <w:t>empowerment</w:t>
      </w:r>
      <w:r w:rsidRPr="00466B30">
        <w:rPr>
          <w:spacing w:val="1"/>
          <w:lang w:val="en-GB"/>
        </w:rPr>
        <w:t xml:space="preserve"> </w:t>
      </w:r>
      <w:r w:rsidRPr="00466B30">
        <w:rPr>
          <w:lang w:val="en-GB"/>
        </w:rPr>
        <w:t>of</w:t>
      </w:r>
      <w:r w:rsidRPr="00466B30">
        <w:rPr>
          <w:spacing w:val="-2"/>
          <w:lang w:val="en-GB"/>
        </w:rPr>
        <w:t xml:space="preserve"> </w:t>
      </w:r>
      <w:r w:rsidRPr="00466B30">
        <w:rPr>
          <w:lang w:val="en-GB"/>
        </w:rPr>
        <w:t>women.</w:t>
      </w:r>
    </w:p>
    <w:p w14:paraId="3C620B75" w14:textId="798CDBD9" w:rsidR="002F44B0" w:rsidRDefault="00F411F7" w:rsidP="002F44B0">
      <w:pPr>
        <w:pStyle w:val="BodyText"/>
        <w:spacing w:before="158" w:line="259" w:lineRule="auto"/>
        <w:ind w:left="139" w:right="295"/>
        <w:jc w:val="both"/>
        <w:rPr>
          <w:spacing w:val="-14"/>
          <w:lang w:val="en-GB"/>
        </w:rPr>
      </w:pPr>
      <w:r w:rsidRPr="00466B30">
        <w:rPr>
          <w:lang w:val="en-GB"/>
        </w:rPr>
        <w:t>On the right bank of Nistru, women and girls occupy only 31% of jobs in the ICT sector and only 19%</w:t>
      </w:r>
      <w:r w:rsidRPr="00466B30">
        <w:rPr>
          <w:spacing w:val="1"/>
          <w:lang w:val="en-GB"/>
        </w:rPr>
        <w:t xml:space="preserve"> </w:t>
      </w:r>
      <w:r w:rsidRPr="00466B30">
        <w:rPr>
          <w:lang w:val="en-GB"/>
        </w:rPr>
        <w:t xml:space="preserve">of digital professions. Only 4.6% of the girls studying in higher education choose </w:t>
      </w:r>
      <w:r w:rsidRPr="00466B30">
        <w:rPr>
          <w:b/>
          <w:bCs/>
          <w:lang w:val="en-GB"/>
        </w:rPr>
        <w:t>STE</w:t>
      </w:r>
      <w:r w:rsidR="00B87267">
        <w:rPr>
          <w:b/>
          <w:bCs/>
          <w:lang w:val="en-GB"/>
        </w:rPr>
        <w:t>A</w:t>
      </w:r>
      <w:r w:rsidRPr="00466B30">
        <w:rPr>
          <w:b/>
          <w:bCs/>
          <w:lang w:val="en-GB"/>
        </w:rPr>
        <w:t>M (Science,</w:t>
      </w:r>
      <w:r w:rsidRPr="00466B30">
        <w:rPr>
          <w:b/>
          <w:bCs/>
          <w:spacing w:val="1"/>
          <w:lang w:val="en-GB"/>
        </w:rPr>
        <w:t xml:space="preserve"> </w:t>
      </w:r>
      <w:r w:rsidRPr="00466B30">
        <w:rPr>
          <w:b/>
          <w:bCs/>
          <w:lang w:val="en-GB"/>
        </w:rPr>
        <w:t>Technologies, Engineering</w:t>
      </w:r>
      <w:r w:rsidR="00B87267">
        <w:rPr>
          <w:b/>
          <w:bCs/>
          <w:lang w:val="en-GB"/>
        </w:rPr>
        <w:t xml:space="preserve">, Arts </w:t>
      </w:r>
      <w:r w:rsidRPr="00466B30">
        <w:rPr>
          <w:b/>
          <w:bCs/>
          <w:lang w:val="en-GB"/>
        </w:rPr>
        <w:t xml:space="preserve">and Mathematics) </w:t>
      </w:r>
      <w:r w:rsidRPr="00466B30">
        <w:rPr>
          <w:lang w:val="en-GB"/>
        </w:rPr>
        <w:t>as their study profile. As a result, women get jobs with</w:t>
      </w:r>
      <w:r w:rsidRPr="00466B30">
        <w:rPr>
          <w:spacing w:val="-47"/>
          <w:lang w:val="en-GB"/>
        </w:rPr>
        <w:t xml:space="preserve"> </w:t>
      </w:r>
      <w:r w:rsidRPr="00466B30">
        <w:rPr>
          <w:lang w:val="en-GB"/>
        </w:rPr>
        <w:t>a</w:t>
      </w:r>
      <w:r w:rsidRPr="00466B30">
        <w:rPr>
          <w:spacing w:val="-7"/>
          <w:lang w:val="en-GB"/>
        </w:rPr>
        <w:t xml:space="preserve"> </w:t>
      </w:r>
      <w:r w:rsidRPr="00466B30">
        <w:rPr>
          <w:lang w:val="en-GB"/>
        </w:rPr>
        <w:t>lower</w:t>
      </w:r>
      <w:r w:rsidRPr="00466B30">
        <w:rPr>
          <w:spacing w:val="-9"/>
          <w:lang w:val="en-GB"/>
        </w:rPr>
        <w:t xml:space="preserve"> </w:t>
      </w:r>
      <w:r w:rsidRPr="00466B30">
        <w:rPr>
          <w:lang w:val="en-GB"/>
        </w:rPr>
        <w:t>level</w:t>
      </w:r>
      <w:r w:rsidRPr="00466B30">
        <w:rPr>
          <w:spacing w:val="-9"/>
          <w:lang w:val="en-GB"/>
        </w:rPr>
        <w:t xml:space="preserve"> </w:t>
      </w:r>
      <w:r w:rsidRPr="00466B30">
        <w:rPr>
          <w:lang w:val="en-GB"/>
        </w:rPr>
        <w:t>of</w:t>
      </w:r>
      <w:r w:rsidRPr="00466B30">
        <w:rPr>
          <w:spacing w:val="-9"/>
          <w:lang w:val="en-GB"/>
        </w:rPr>
        <w:t xml:space="preserve"> </w:t>
      </w:r>
      <w:r w:rsidRPr="00466B30">
        <w:rPr>
          <w:lang w:val="en-GB"/>
        </w:rPr>
        <w:t>qualification</w:t>
      </w:r>
      <w:r w:rsidRPr="00466B30">
        <w:rPr>
          <w:spacing w:val="-7"/>
          <w:lang w:val="en-GB"/>
        </w:rPr>
        <w:t xml:space="preserve"> </w:t>
      </w:r>
      <w:r w:rsidRPr="00466B30">
        <w:rPr>
          <w:lang w:val="en-GB"/>
        </w:rPr>
        <w:t>and,</w:t>
      </w:r>
      <w:r w:rsidRPr="00466B30">
        <w:rPr>
          <w:spacing w:val="-7"/>
          <w:lang w:val="en-GB"/>
        </w:rPr>
        <w:t xml:space="preserve"> </w:t>
      </w:r>
      <w:r w:rsidRPr="00466B30">
        <w:rPr>
          <w:lang w:val="en-GB"/>
        </w:rPr>
        <w:t>respectively,</w:t>
      </w:r>
      <w:r w:rsidRPr="00466B30">
        <w:rPr>
          <w:spacing w:val="-9"/>
          <w:lang w:val="en-GB"/>
        </w:rPr>
        <w:t xml:space="preserve"> </w:t>
      </w:r>
      <w:r w:rsidRPr="00466B30">
        <w:rPr>
          <w:lang w:val="en-GB"/>
        </w:rPr>
        <w:t>of</w:t>
      </w:r>
      <w:r w:rsidRPr="00466B30">
        <w:rPr>
          <w:spacing w:val="-7"/>
          <w:lang w:val="en-GB"/>
        </w:rPr>
        <w:t xml:space="preserve"> </w:t>
      </w:r>
      <w:r w:rsidRPr="00466B30">
        <w:rPr>
          <w:lang w:val="en-GB"/>
        </w:rPr>
        <w:t>remuneration</w:t>
      </w:r>
      <w:r w:rsidRPr="00466B30">
        <w:rPr>
          <w:spacing w:val="-7"/>
          <w:lang w:val="en-GB"/>
        </w:rPr>
        <w:t xml:space="preserve"> </w:t>
      </w:r>
      <w:r w:rsidRPr="00466B30">
        <w:rPr>
          <w:lang w:val="en-GB"/>
        </w:rPr>
        <w:t>in</w:t>
      </w:r>
      <w:r w:rsidRPr="00466B30">
        <w:rPr>
          <w:spacing w:val="-10"/>
          <w:lang w:val="en-GB"/>
        </w:rPr>
        <w:t xml:space="preserve"> </w:t>
      </w:r>
      <w:r w:rsidRPr="00466B30">
        <w:rPr>
          <w:lang w:val="en-GB"/>
        </w:rPr>
        <w:t>this</w:t>
      </w:r>
      <w:r w:rsidRPr="00466B30">
        <w:rPr>
          <w:spacing w:val="-9"/>
          <w:lang w:val="en-GB"/>
        </w:rPr>
        <w:t xml:space="preserve"> </w:t>
      </w:r>
      <w:r w:rsidRPr="00466B30">
        <w:rPr>
          <w:lang w:val="en-GB"/>
        </w:rPr>
        <w:t>sector.</w:t>
      </w:r>
      <w:r w:rsidRPr="00466B30">
        <w:rPr>
          <w:spacing w:val="-9"/>
          <w:lang w:val="en-GB"/>
        </w:rPr>
        <w:t xml:space="preserve"> </w:t>
      </w:r>
      <w:r w:rsidRPr="00466B30">
        <w:rPr>
          <w:lang w:val="en-GB"/>
        </w:rPr>
        <w:t>Women’s</w:t>
      </w:r>
      <w:r w:rsidRPr="00466B30">
        <w:rPr>
          <w:spacing w:val="-9"/>
          <w:lang w:val="en-GB"/>
        </w:rPr>
        <w:t xml:space="preserve"> </w:t>
      </w:r>
      <w:r w:rsidRPr="00466B30">
        <w:rPr>
          <w:lang w:val="en-GB"/>
        </w:rPr>
        <w:t>salaries</w:t>
      </w:r>
      <w:r w:rsidRPr="00466B30">
        <w:rPr>
          <w:spacing w:val="-9"/>
          <w:lang w:val="en-GB"/>
        </w:rPr>
        <w:t xml:space="preserve"> </w:t>
      </w:r>
      <w:r w:rsidRPr="00466B30">
        <w:rPr>
          <w:lang w:val="en-GB"/>
        </w:rPr>
        <w:t>in</w:t>
      </w:r>
      <w:r w:rsidRPr="00466B30">
        <w:rPr>
          <w:spacing w:val="-7"/>
          <w:lang w:val="en-GB"/>
        </w:rPr>
        <w:t xml:space="preserve"> </w:t>
      </w:r>
      <w:r w:rsidRPr="00466B30">
        <w:rPr>
          <w:lang w:val="en-GB"/>
        </w:rPr>
        <w:t>the</w:t>
      </w:r>
      <w:r w:rsidRPr="00466B30">
        <w:rPr>
          <w:spacing w:val="1"/>
          <w:lang w:val="en-GB"/>
        </w:rPr>
        <w:t xml:space="preserve"> </w:t>
      </w:r>
      <w:r w:rsidRPr="00466B30">
        <w:rPr>
          <w:lang w:val="en-GB"/>
        </w:rPr>
        <w:t>information and communication technologies sector (ICT) are by 33% lower than of men. The access</w:t>
      </w:r>
      <w:r w:rsidRPr="00466B30">
        <w:rPr>
          <w:spacing w:val="1"/>
          <w:lang w:val="en-GB"/>
        </w:rPr>
        <w:t xml:space="preserve"> </w:t>
      </w:r>
      <w:r w:rsidRPr="00466B30">
        <w:rPr>
          <w:lang w:val="en-GB"/>
        </w:rPr>
        <w:t>to</w:t>
      </w:r>
      <w:r w:rsidRPr="00466B30">
        <w:rPr>
          <w:spacing w:val="-5"/>
          <w:lang w:val="en-GB"/>
        </w:rPr>
        <w:t xml:space="preserve"> </w:t>
      </w:r>
      <w:r w:rsidRPr="00466B30">
        <w:rPr>
          <w:lang w:val="en-GB"/>
        </w:rPr>
        <w:t>ICT</w:t>
      </w:r>
      <w:r w:rsidRPr="00466B30">
        <w:rPr>
          <w:spacing w:val="-8"/>
          <w:lang w:val="en-GB"/>
        </w:rPr>
        <w:t xml:space="preserve"> </w:t>
      </w:r>
      <w:r w:rsidRPr="00466B30">
        <w:rPr>
          <w:lang w:val="en-GB"/>
        </w:rPr>
        <w:t>and</w:t>
      </w:r>
      <w:r w:rsidRPr="00466B30">
        <w:rPr>
          <w:spacing w:val="-7"/>
          <w:lang w:val="en-GB"/>
        </w:rPr>
        <w:t xml:space="preserve"> </w:t>
      </w:r>
      <w:r w:rsidRPr="00466B30">
        <w:rPr>
          <w:lang w:val="en-GB"/>
        </w:rPr>
        <w:t>the</w:t>
      </w:r>
      <w:r w:rsidRPr="00466B30">
        <w:rPr>
          <w:spacing w:val="-5"/>
          <w:lang w:val="en-GB"/>
        </w:rPr>
        <w:t xml:space="preserve"> </w:t>
      </w:r>
      <w:r w:rsidRPr="00466B30">
        <w:rPr>
          <w:lang w:val="en-GB"/>
        </w:rPr>
        <w:t>Internet</w:t>
      </w:r>
      <w:r w:rsidRPr="00466B30">
        <w:rPr>
          <w:spacing w:val="-5"/>
          <w:lang w:val="en-GB"/>
        </w:rPr>
        <w:t xml:space="preserve"> </w:t>
      </w:r>
      <w:r w:rsidRPr="00466B30">
        <w:rPr>
          <w:lang w:val="en-GB"/>
        </w:rPr>
        <w:t>is</w:t>
      </w:r>
      <w:r w:rsidRPr="00466B30">
        <w:rPr>
          <w:spacing w:val="-7"/>
          <w:lang w:val="en-GB"/>
        </w:rPr>
        <w:t xml:space="preserve"> </w:t>
      </w:r>
      <w:r w:rsidRPr="00466B30">
        <w:rPr>
          <w:lang w:val="en-GB"/>
        </w:rPr>
        <w:t>not</w:t>
      </w:r>
      <w:r w:rsidRPr="00466B30">
        <w:rPr>
          <w:spacing w:val="-5"/>
          <w:lang w:val="en-GB"/>
        </w:rPr>
        <w:t xml:space="preserve"> </w:t>
      </w:r>
      <w:r w:rsidRPr="00466B30">
        <w:rPr>
          <w:lang w:val="en-GB"/>
        </w:rPr>
        <w:t>equal.</w:t>
      </w:r>
      <w:r w:rsidRPr="00466B30">
        <w:rPr>
          <w:spacing w:val="-6"/>
          <w:lang w:val="en-GB"/>
        </w:rPr>
        <w:t xml:space="preserve"> </w:t>
      </w:r>
      <w:r w:rsidRPr="00466B30">
        <w:rPr>
          <w:lang w:val="en-GB"/>
        </w:rPr>
        <w:t>The</w:t>
      </w:r>
      <w:r w:rsidRPr="00466B30">
        <w:rPr>
          <w:spacing w:val="-6"/>
          <w:lang w:val="en-GB"/>
        </w:rPr>
        <w:t xml:space="preserve"> </w:t>
      </w:r>
      <w:r w:rsidRPr="00466B30">
        <w:rPr>
          <w:lang w:val="en-GB"/>
        </w:rPr>
        <w:t>share</w:t>
      </w:r>
      <w:r w:rsidRPr="00466B30">
        <w:rPr>
          <w:spacing w:val="-7"/>
          <w:lang w:val="en-GB"/>
        </w:rPr>
        <w:t xml:space="preserve"> </w:t>
      </w:r>
      <w:r w:rsidRPr="00466B30">
        <w:rPr>
          <w:lang w:val="en-GB"/>
        </w:rPr>
        <w:t>of</w:t>
      </w:r>
      <w:r w:rsidRPr="00466B30">
        <w:rPr>
          <w:spacing w:val="-7"/>
          <w:lang w:val="en-GB"/>
        </w:rPr>
        <w:t xml:space="preserve"> </w:t>
      </w:r>
      <w:r w:rsidRPr="00466B30">
        <w:rPr>
          <w:lang w:val="en-GB"/>
        </w:rPr>
        <w:t>households</w:t>
      </w:r>
      <w:r w:rsidRPr="00466B30">
        <w:rPr>
          <w:spacing w:val="-6"/>
          <w:lang w:val="en-GB"/>
        </w:rPr>
        <w:t xml:space="preserve"> </w:t>
      </w:r>
      <w:r w:rsidRPr="00466B30">
        <w:rPr>
          <w:lang w:val="en-GB"/>
        </w:rPr>
        <w:t>led</w:t>
      </w:r>
      <w:r w:rsidRPr="00466B30">
        <w:rPr>
          <w:spacing w:val="-6"/>
          <w:lang w:val="en-GB"/>
        </w:rPr>
        <w:t xml:space="preserve"> </w:t>
      </w:r>
      <w:r w:rsidRPr="00466B30">
        <w:rPr>
          <w:lang w:val="en-GB"/>
        </w:rPr>
        <w:t>by</w:t>
      </w:r>
      <w:r w:rsidRPr="00466B30">
        <w:rPr>
          <w:spacing w:val="-6"/>
          <w:lang w:val="en-GB"/>
        </w:rPr>
        <w:t xml:space="preserve"> </w:t>
      </w:r>
      <w:r w:rsidRPr="00466B30">
        <w:rPr>
          <w:lang w:val="en-GB"/>
        </w:rPr>
        <w:t>women</w:t>
      </w:r>
      <w:r w:rsidRPr="00466B30">
        <w:rPr>
          <w:spacing w:val="-6"/>
          <w:lang w:val="en-GB"/>
        </w:rPr>
        <w:t xml:space="preserve"> </w:t>
      </w:r>
      <w:r w:rsidRPr="00466B30">
        <w:rPr>
          <w:lang w:val="en-GB"/>
        </w:rPr>
        <w:t>who</w:t>
      </w:r>
      <w:r w:rsidRPr="00466B30">
        <w:rPr>
          <w:spacing w:val="-7"/>
          <w:lang w:val="en-GB"/>
        </w:rPr>
        <w:t xml:space="preserve"> </w:t>
      </w:r>
      <w:r w:rsidRPr="00466B30">
        <w:rPr>
          <w:lang w:val="en-GB"/>
        </w:rPr>
        <w:t>have</w:t>
      </w:r>
      <w:r w:rsidRPr="00466B30">
        <w:rPr>
          <w:spacing w:val="-6"/>
          <w:lang w:val="en-GB"/>
        </w:rPr>
        <w:t xml:space="preserve"> </w:t>
      </w:r>
      <w:r w:rsidRPr="00466B30">
        <w:rPr>
          <w:lang w:val="en-GB"/>
        </w:rPr>
        <w:t>a</w:t>
      </w:r>
      <w:r w:rsidRPr="00466B30">
        <w:rPr>
          <w:spacing w:val="-6"/>
          <w:lang w:val="en-GB"/>
        </w:rPr>
        <w:t xml:space="preserve"> </w:t>
      </w:r>
      <w:r w:rsidRPr="00466B30">
        <w:rPr>
          <w:lang w:val="en-GB"/>
        </w:rPr>
        <w:t>computer</w:t>
      </w:r>
      <w:r w:rsidRPr="00466B30">
        <w:rPr>
          <w:spacing w:val="-6"/>
          <w:lang w:val="en-GB"/>
        </w:rPr>
        <w:t xml:space="preserve"> </w:t>
      </w:r>
      <w:r w:rsidRPr="00466B30">
        <w:rPr>
          <w:lang w:val="en-GB"/>
        </w:rPr>
        <w:t>and</w:t>
      </w:r>
      <w:r w:rsidRPr="00466B30">
        <w:rPr>
          <w:spacing w:val="-48"/>
          <w:lang w:val="en-GB"/>
        </w:rPr>
        <w:t xml:space="preserve"> </w:t>
      </w:r>
      <w:r w:rsidRPr="00466B30">
        <w:rPr>
          <w:lang w:val="en-GB"/>
        </w:rPr>
        <w:t>Internet access is by 11.7 p.p. lower than of households led by men. Moreover, the differences grow</w:t>
      </w:r>
      <w:r w:rsidRPr="00466B30">
        <w:rPr>
          <w:spacing w:val="1"/>
          <w:lang w:val="en-GB"/>
        </w:rPr>
        <w:t xml:space="preserve"> </w:t>
      </w:r>
      <w:r w:rsidRPr="00466B30">
        <w:rPr>
          <w:lang w:val="en-GB"/>
        </w:rPr>
        <w:t>with time: the access to computers and Internet of households led by men grows faster than of</w:t>
      </w:r>
      <w:r w:rsidRPr="00466B30">
        <w:rPr>
          <w:spacing w:val="1"/>
          <w:lang w:val="en-GB"/>
        </w:rPr>
        <w:t xml:space="preserve"> </w:t>
      </w:r>
      <w:r w:rsidRPr="00466B30">
        <w:rPr>
          <w:lang w:val="en-GB"/>
        </w:rPr>
        <w:t>households led by women. In the past three years, the number of ICT businesses led by women has</w:t>
      </w:r>
      <w:r w:rsidRPr="00466B30">
        <w:rPr>
          <w:spacing w:val="1"/>
          <w:lang w:val="en-GB"/>
        </w:rPr>
        <w:t xml:space="preserve"> </w:t>
      </w:r>
      <w:r w:rsidRPr="00466B30">
        <w:rPr>
          <w:lang w:val="en-GB"/>
        </w:rPr>
        <w:t>been growing faster (by 28%) than those led by men (24%)</w:t>
      </w:r>
      <w:hyperlink w:anchor="_bookmark0" w:history="1">
        <w:r w:rsidRPr="00466B30">
          <w:rPr>
            <w:vertAlign w:val="superscript"/>
            <w:lang w:val="en-GB"/>
          </w:rPr>
          <w:t>1</w:t>
        </w:r>
      </w:hyperlink>
      <w:r w:rsidRPr="00466B30">
        <w:rPr>
          <w:lang w:val="en-GB"/>
        </w:rPr>
        <w:t>, while gender gaps have been declining.</w:t>
      </w:r>
      <w:r w:rsidRPr="00466B30">
        <w:rPr>
          <w:spacing w:val="1"/>
          <w:lang w:val="en-GB"/>
        </w:rPr>
        <w:t xml:space="preserve"> </w:t>
      </w:r>
      <w:r w:rsidRPr="00466B30">
        <w:rPr>
          <w:lang w:val="en-GB"/>
        </w:rPr>
        <w:t>Women-led companies pay the highest salaries in ICT and the number of employments is higher in</w:t>
      </w:r>
      <w:r w:rsidRPr="00466B30">
        <w:rPr>
          <w:spacing w:val="1"/>
          <w:lang w:val="en-GB"/>
        </w:rPr>
        <w:t xml:space="preserve"> </w:t>
      </w:r>
      <w:r w:rsidRPr="00466B30">
        <w:rPr>
          <w:spacing w:val="-1"/>
          <w:lang w:val="en-GB"/>
        </w:rPr>
        <w:t>such</w:t>
      </w:r>
      <w:r w:rsidRPr="00466B30">
        <w:rPr>
          <w:spacing w:val="-13"/>
          <w:lang w:val="en-GB"/>
        </w:rPr>
        <w:t xml:space="preserve"> </w:t>
      </w:r>
      <w:r w:rsidRPr="00466B30">
        <w:rPr>
          <w:spacing w:val="-1"/>
          <w:lang w:val="en-GB"/>
        </w:rPr>
        <w:t>companies.</w:t>
      </w:r>
      <w:r w:rsidRPr="00466B30">
        <w:rPr>
          <w:spacing w:val="-12"/>
          <w:lang w:val="en-GB"/>
        </w:rPr>
        <w:t xml:space="preserve"> </w:t>
      </w:r>
      <w:r w:rsidRPr="00466B30">
        <w:rPr>
          <w:spacing w:val="-1"/>
          <w:lang w:val="en-GB"/>
        </w:rPr>
        <w:t>If</w:t>
      </w:r>
      <w:r w:rsidRPr="00466B30">
        <w:rPr>
          <w:spacing w:val="-12"/>
          <w:lang w:val="en-GB"/>
        </w:rPr>
        <w:t xml:space="preserve"> </w:t>
      </w:r>
      <w:r w:rsidRPr="00466B30">
        <w:rPr>
          <w:spacing w:val="-1"/>
          <w:lang w:val="en-GB"/>
        </w:rPr>
        <w:t>this</w:t>
      </w:r>
      <w:r w:rsidRPr="00466B30">
        <w:rPr>
          <w:spacing w:val="-12"/>
          <w:lang w:val="en-GB"/>
        </w:rPr>
        <w:t xml:space="preserve"> </w:t>
      </w:r>
      <w:r w:rsidRPr="00466B30">
        <w:rPr>
          <w:lang w:val="en-GB"/>
        </w:rPr>
        <w:t>trend</w:t>
      </w:r>
      <w:r w:rsidRPr="00466B30">
        <w:rPr>
          <w:spacing w:val="-13"/>
          <w:lang w:val="en-GB"/>
        </w:rPr>
        <w:t xml:space="preserve"> </w:t>
      </w:r>
      <w:r w:rsidRPr="00466B30">
        <w:rPr>
          <w:lang w:val="en-GB"/>
        </w:rPr>
        <w:t>continues,</w:t>
      </w:r>
      <w:r w:rsidRPr="00466B30">
        <w:rPr>
          <w:spacing w:val="-12"/>
          <w:lang w:val="en-GB"/>
        </w:rPr>
        <w:t xml:space="preserve"> </w:t>
      </w:r>
      <w:r w:rsidRPr="00466B30">
        <w:rPr>
          <w:lang w:val="en-GB"/>
        </w:rPr>
        <w:t>the</w:t>
      </w:r>
      <w:r w:rsidRPr="00466B30">
        <w:rPr>
          <w:spacing w:val="-11"/>
          <w:lang w:val="en-GB"/>
        </w:rPr>
        <w:t xml:space="preserve"> </w:t>
      </w:r>
      <w:r w:rsidRPr="00466B30">
        <w:rPr>
          <w:lang w:val="en-GB"/>
        </w:rPr>
        <w:t>gender</w:t>
      </w:r>
      <w:r w:rsidRPr="00466B30">
        <w:rPr>
          <w:spacing w:val="-12"/>
          <w:lang w:val="en-GB"/>
        </w:rPr>
        <w:t xml:space="preserve"> </w:t>
      </w:r>
      <w:r w:rsidRPr="00466B30">
        <w:rPr>
          <w:lang w:val="en-GB"/>
        </w:rPr>
        <w:t>gaps</w:t>
      </w:r>
      <w:r w:rsidRPr="00466B30">
        <w:rPr>
          <w:spacing w:val="-12"/>
          <w:lang w:val="en-GB"/>
        </w:rPr>
        <w:t xml:space="preserve"> </w:t>
      </w:r>
      <w:r w:rsidRPr="00466B30">
        <w:rPr>
          <w:lang w:val="en-GB"/>
        </w:rPr>
        <w:t>among</w:t>
      </w:r>
      <w:r w:rsidRPr="00466B30">
        <w:rPr>
          <w:spacing w:val="-13"/>
          <w:lang w:val="en-GB"/>
        </w:rPr>
        <w:t xml:space="preserve"> </w:t>
      </w:r>
      <w:r w:rsidRPr="00466B30">
        <w:rPr>
          <w:lang w:val="en-GB"/>
        </w:rPr>
        <w:t>ICT</w:t>
      </w:r>
      <w:r w:rsidRPr="00466B30">
        <w:rPr>
          <w:spacing w:val="-12"/>
          <w:lang w:val="en-GB"/>
        </w:rPr>
        <w:t xml:space="preserve"> </w:t>
      </w:r>
      <w:r w:rsidRPr="00466B30">
        <w:rPr>
          <w:lang w:val="en-GB"/>
        </w:rPr>
        <w:t>businesses</w:t>
      </w:r>
      <w:r w:rsidRPr="00466B30">
        <w:rPr>
          <w:spacing w:val="-14"/>
          <w:lang w:val="en-GB"/>
        </w:rPr>
        <w:t xml:space="preserve"> </w:t>
      </w:r>
      <w:r w:rsidRPr="00466B30">
        <w:rPr>
          <w:lang w:val="en-GB"/>
        </w:rPr>
        <w:t>will</w:t>
      </w:r>
      <w:r w:rsidRPr="00466B30">
        <w:rPr>
          <w:spacing w:val="-14"/>
          <w:lang w:val="en-GB"/>
        </w:rPr>
        <w:t xml:space="preserve"> </w:t>
      </w:r>
      <w:r w:rsidRPr="00466B30">
        <w:rPr>
          <w:lang w:val="en-GB"/>
        </w:rPr>
        <w:t>decrease.</w:t>
      </w:r>
      <w:r w:rsidRPr="00466B30">
        <w:rPr>
          <w:spacing w:val="-14"/>
          <w:lang w:val="en-GB"/>
        </w:rPr>
        <w:t xml:space="preserve"> </w:t>
      </w:r>
    </w:p>
    <w:p w14:paraId="2D847E43" w14:textId="7FFA1FB9" w:rsidR="0024247D" w:rsidRPr="002F44B0" w:rsidRDefault="00F411F7" w:rsidP="002F44B0">
      <w:pPr>
        <w:pStyle w:val="BodyText"/>
        <w:spacing w:before="158" w:line="259" w:lineRule="auto"/>
        <w:ind w:left="139" w:right="295"/>
        <w:jc w:val="both"/>
        <w:rPr>
          <w:spacing w:val="-14"/>
          <w:lang w:val="en-GB"/>
        </w:rPr>
      </w:pPr>
      <w:r w:rsidRPr="002F44B0">
        <w:t>STE</w:t>
      </w:r>
      <w:r w:rsidR="00725A46" w:rsidRPr="002F44B0">
        <w:t>A</w:t>
      </w:r>
      <w:r w:rsidRPr="002F44B0">
        <w:t xml:space="preserve">M literacy is critical to developing the quality </w:t>
      </w:r>
      <w:proofErr w:type="spellStart"/>
      <w:r w:rsidRPr="002F44B0">
        <w:t>labour</w:t>
      </w:r>
      <w:proofErr w:type="spellEnd"/>
      <w:r w:rsidRPr="002F44B0">
        <w:t xml:space="preserve"> force, as it opens doors to employment in every industry, sector and profession, not just in traditional STEM fields. STE</w:t>
      </w:r>
      <w:r w:rsidR="002F44B0" w:rsidRPr="002F44B0">
        <w:t>A</w:t>
      </w:r>
      <w:r w:rsidRPr="002F44B0">
        <w:t>M education also creates</w:t>
      </w:r>
      <w:r w:rsidR="0041514B">
        <w:t xml:space="preserve"> </w:t>
      </w:r>
      <w:r w:rsidRPr="002F44B0">
        <w:t xml:space="preserve">critical thinkers, increases science literacy, and </w:t>
      </w:r>
      <w:proofErr w:type="gramStart"/>
      <w:r w:rsidRPr="002F44B0">
        <w:t>enable</w:t>
      </w:r>
      <w:proofErr w:type="gramEnd"/>
      <w:r w:rsidRPr="002F44B0">
        <w:t xml:space="preserve"> the next generation of innovators.</w:t>
      </w:r>
    </w:p>
    <w:p w14:paraId="4EECAD1A" w14:textId="2D78F94F" w:rsidR="0024247D" w:rsidRPr="00466B30" w:rsidRDefault="00F411F7">
      <w:pPr>
        <w:pStyle w:val="BodyText"/>
        <w:spacing w:before="159" w:line="259" w:lineRule="auto"/>
        <w:ind w:left="139" w:right="295"/>
        <w:jc w:val="both"/>
        <w:rPr>
          <w:lang w:val="en-GB"/>
        </w:rPr>
      </w:pPr>
      <w:r w:rsidRPr="00466B30">
        <w:rPr>
          <w:lang w:val="en-GB"/>
        </w:rPr>
        <w:t>STE</w:t>
      </w:r>
      <w:r w:rsidR="00725A46" w:rsidRPr="00466B30">
        <w:rPr>
          <w:lang w:val="en-GB"/>
        </w:rPr>
        <w:t>A</w:t>
      </w:r>
      <w:r w:rsidRPr="00466B30">
        <w:rPr>
          <w:lang w:val="en-GB"/>
        </w:rPr>
        <w:t>M sciences are key in forming competent and competitive labour force for engineering and</w:t>
      </w:r>
      <w:r w:rsidRPr="00466B30">
        <w:rPr>
          <w:spacing w:val="1"/>
          <w:lang w:val="en-GB"/>
        </w:rPr>
        <w:t xml:space="preserve"> </w:t>
      </w:r>
      <w:r w:rsidRPr="00466B30">
        <w:rPr>
          <w:lang w:val="en-GB"/>
        </w:rPr>
        <w:t>technical</w:t>
      </w:r>
      <w:r w:rsidRPr="00466B30">
        <w:rPr>
          <w:spacing w:val="-4"/>
          <w:lang w:val="en-GB"/>
        </w:rPr>
        <w:t xml:space="preserve"> </w:t>
      </w:r>
      <w:r w:rsidRPr="00466B30">
        <w:rPr>
          <w:lang w:val="en-GB"/>
        </w:rPr>
        <w:t>professions.</w:t>
      </w:r>
      <w:r w:rsidRPr="00466B30">
        <w:rPr>
          <w:spacing w:val="-4"/>
          <w:lang w:val="en-GB"/>
        </w:rPr>
        <w:t xml:space="preserve"> </w:t>
      </w:r>
      <w:r w:rsidRPr="00466B30">
        <w:rPr>
          <w:lang w:val="en-GB"/>
        </w:rPr>
        <w:t>An</w:t>
      </w:r>
      <w:r w:rsidRPr="00466B30">
        <w:rPr>
          <w:spacing w:val="-7"/>
          <w:lang w:val="en-GB"/>
        </w:rPr>
        <w:t xml:space="preserve"> </w:t>
      </w:r>
      <w:r w:rsidRPr="00466B30">
        <w:rPr>
          <w:lang w:val="en-GB"/>
        </w:rPr>
        <w:t>increasing</w:t>
      </w:r>
      <w:r w:rsidRPr="00466B30">
        <w:rPr>
          <w:spacing w:val="-4"/>
          <w:lang w:val="en-GB"/>
        </w:rPr>
        <w:t xml:space="preserve"> </w:t>
      </w:r>
      <w:r w:rsidRPr="00466B30">
        <w:rPr>
          <w:lang w:val="en-GB"/>
        </w:rPr>
        <w:t>number</w:t>
      </w:r>
      <w:r w:rsidRPr="00466B30">
        <w:rPr>
          <w:spacing w:val="-6"/>
          <w:lang w:val="en-GB"/>
        </w:rPr>
        <w:t xml:space="preserve"> </w:t>
      </w:r>
      <w:r w:rsidRPr="00466B30">
        <w:rPr>
          <w:lang w:val="en-GB"/>
        </w:rPr>
        <w:t>of</w:t>
      </w:r>
      <w:r w:rsidRPr="00466B30">
        <w:rPr>
          <w:spacing w:val="-4"/>
          <w:lang w:val="en-GB"/>
        </w:rPr>
        <w:t xml:space="preserve"> </w:t>
      </w:r>
      <w:r w:rsidRPr="00466B30">
        <w:rPr>
          <w:lang w:val="en-GB"/>
        </w:rPr>
        <w:t>sectors</w:t>
      </w:r>
      <w:r w:rsidRPr="00466B30">
        <w:rPr>
          <w:spacing w:val="-6"/>
          <w:lang w:val="en-GB"/>
        </w:rPr>
        <w:t xml:space="preserve"> </w:t>
      </w:r>
      <w:r w:rsidRPr="00466B30">
        <w:rPr>
          <w:lang w:val="en-GB"/>
        </w:rPr>
        <w:t>of</w:t>
      </w:r>
      <w:r w:rsidRPr="00466B30">
        <w:rPr>
          <w:spacing w:val="-6"/>
          <w:lang w:val="en-GB"/>
        </w:rPr>
        <w:t xml:space="preserve"> </w:t>
      </w:r>
      <w:r w:rsidRPr="00466B30">
        <w:rPr>
          <w:lang w:val="en-GB"/>
        </w:rPr>
        <w:t>the</w:t>
      </w:r>
      <w:r w:rsidRPr="00466B30">
        <w:rPr>
          <w:spacing w:val="-5"/>
          <w:lang w:val="en-GB"/>
        </w:rPr>
        <w:t xml:space="preserve"> </w:t>
      </w:r>
      <w:r w:rsidRPr="00466B30">
        <w:rPr>
          <w:lang w:val="en-GB"/>
        </w:rPr>
        <w:t>economy</w:t>
      </w:r>
      <w:r w:rsidRPr="00466B30">
        <w:rPr>
          <w:spacing w:val="-5"/>
          <w:lang w:val="en-GB"/>
        </w:rPr>
        <w:t xml:space="preserve"> </w:t>
      </w:r>
      <w:r w:rsidRPr="00466B30">
        <w:rPr>
          <w:lang w:val="en-GB"/>
        </w:rPr>
        <w:t>will</w:t>
      </w:r>
      <w:r w:rsidRPr="00466B30">
        <w:rPr>
          <w:spacing w:val="-6"/>
          <w:lang w:val="en-GB"/>
        </w:rPr>
        <w:t xml:space="preserve"> </w:t>
      </w:r>
      <w:r w:rsidRPr="00466B30">
        <w:rPr>
          <w:lang w:val="en-GB"/>
        </w:rPr>
        <w:t>need</w:t>
      </w:r>
      <w:r w:rsidRPr="00466B30">
        <w:rPr>
          <w:spacing w:val="-5"/>
          <w:lang w:val="en-GB"/>
        </w:rPr>
        <w:t xml:space="preserve"> </w:t>
      </w:r>
      <w:r w:rsidRPr="00466B30">
        <w:rPr>
          <w:lang w:val="en-GB"/>
        </w:rPr>
        <w:t>exact</w:t>
      </w:r>
      <w:r w:rsidRPr="00466B30">
        <w:rPr>
          <w:spacing w:val="-5"/>
          <w:lang w:val="en-GB"/>
        </w:rPr>
        <w:t xml:space="preserve"> </w:t>
      </w:r>
      <w:r w:rsidRPr="00466B30">
        <w:rPr>
          <w:lang w:val="en-GB"/>
        </w:rPr>
        <w:t>sciences</w:t>
      </w:r>
      <w:r w:rsidRPr="00466B30">
        <w:rPr>
          <w:spacing w:val="-3"/>
          <w:lang w:val="en-GB"/>
        </w:rPr>
        <w:t xml:space="preserve"> </w:t>
      </w:r>
      <w:r w:rsidRPr="00466B30">
        <w:rPr>
          <w:lang w:val="en-GB"/>
        </w:rPr>
        <w:t>in</w:t>
      </w:r>
      <w:r w:rsidRPr="00466B30">
        <w:rPr>
          <w:spacing w:val="-7"/>
          <w:lang w:val="en-GB"/>
        </w:rPr>
        <w:t xml:space="preserve"> </w:t>
      </w:r>
      <w:r w:rsidRPr="00466B30">
        <w:rPr>
          <w:lang w:val="en-GB"/>
        </w:rPr>
        <w:t>the</w:t>
      </w:r>
      <w:r w:rsidRPr="00466B30">
        <w:rPr>
          <w:spacing w:val="-48"/>
          <w:lang w:val="en-GB"/>
        </w:rPr>
        <w:t xml:space="preserve"> </w:t>
      </w:r>
      <w:r w:rsidRPr="00466B30">
        <w:rPr>
          <w:lang w:val="en-GB"/>
        </w:rPr>
        <w:t>future,</w:t>
      </w:r>
      <w:r w:rsidRPr="00466B30">
        <w:rPr>
          <w:spacing w:val="1"/>
          <w:lang w:val="en-GB"/>
        </w:rPr>
        <w:t xml:space="preserve"> </w:t>
      </w:r>
      <w:r w:rsidRPr="00466B30">
        <w:rPr>
          <w:lang w:val="en-GB"/>
        </w:rPr>
        <w:t>including</w:t>
      </w:r>
      <w:r w:rsidRPr="00466B30">
        <w:rPr>
          <w:spacing w:val="1"/>
          <w:lang w:val="en-GB"/>
        </w:rPr>
        <w:t xml:space="preserve"> </w:t>
      </w:r>
      <w:r w:rsidRPr="00466B30">
        <w:rPr>
          <w:lang w:val="en-GB"/>
        </w:rPr>
        <w:t>agriculture.</w:t>
      </w:r>
      <w:r w:rsidRPr="00466B30">
        <w:rPr>
          <w:spacing w:val="1"/>
          <w:lang w:val="en-GB"/>
        </w:rPr>
        <w:t xml:space="preserve"> </w:t>
      </w:r>
      <w:r w:rsidRPr="00466B30">
        <w:rPr>
          <w:lang w:val="en-GB"/>
        </w:rPr>
        <w:t>Promoting</w:t>
      </w:r>
      <w:r w:rsidRPr="00466B30">
        <w:rPr>
          <w:spacing w:val="1"/>
          <w:lang w:val="en-GB"/>
        </w:rPr>
        <w:t xml:space="preserve"> </w:t>
      </w:r>
      <w:r w:rsidRPr="00466B30">
        <w:rPr>
          <w:lang w:val="en-GB"/>
        </w:rPr>
        <w:t>highly</w:t>
      </w:r>
      <w:r w:rsidRPr="00466B30">
        <w:rPr>
          <w:spacing w:val="1"/>
          <w:lang w:val="en-GB"/>
        </w:rPr>
        <w:t xml:space="preserve"> </w:t>
      </w:r>
      <w:r w:rsidRPr="00466B30">
        <w:rPr>
          <w:lang w:val="en-GB"/>
        </w:rPr>
        <w:t>paid</w:t>
      </w:r>
      <w:r w:rsidRPr="00466B30">
        <w:rPr>
          <w:spacing w:val="1"/>
          <w:lang w:val="en-GB"/>
        </w:rPr>
        <w:t xml:space="preserve"> </w:t>
      </w:r>
      <w:r w:rsidRPr="00466B30">
        <w:rPr>
          <w:lang w:val="en-GB"/>
        </w:rPr>
        <w:t>specialties</w:t>
      </w:r>
      <w:r w:rsidRPr="00466B30">
        <w:rPr>
          <w:spacing w:val="1"/>
          <w:lang w:val="en-GB"/>
        </w:rPr>
        <w:t xml:space="preserve"> </w:t>
      </w:r>
      <w:r w:rsidRPr="00466B30">
        <w:rPr>
          <w:lang w:val="en-GB"/>
        </w:rPr>
        <w:t>and</w:t>
      </w:r>
      <w:r w:rsidRPr="00466B30">
        <w:rPr>
          <w:spacing w:val="1"/>
          <w:lang w:val="en-GB"/>
        </w:rPr>
        <w:t xml:space="preserve"> </w:t>
      </w:r>
      <w:r w:rsidRPr="00466B30">
        <w:rPr>
          <w:lang w:val="en-GB"/>
        </w:rPr>
        <w:t>professions</w:t>
      </w:r>
      <w:r w:rsidRPr="00466B30">
        <w:rPr>
          <w:spacing w:val="1"/>
          <w:lang w:val="en-GB"/>
        </w:rPr>
        <w:t xml:space="preserve"> </w:t>
      </w:r>
      <w:r w:rsidRPr="00466B30">
        <w:rPr>
          <w:lang w:val="en-GB"/>
        </w:rPr>
        <w:t>among</w:t>
      </w:r>
      <w:r w:rsidRPr="00466B30">
        <w:rPr>
          <w:spacing w:val="1"/>
          <w:lang w:val="en-GB"/>
        </w:rPr>
        <w:t xml:space="preserve"> </w:t>
      </w:r>
      <w:r w:rsidRPr="00466B30">
        <w:rPr>
          <w:lang w:val="en-GB"/>
        </w:rPr>
        <w:t>women,</w:t>
      </w:r>
      <w:r w:rsidRPr="00466B30">
        <w:rPr>
          <w:spacing w:val="1"/>
          <w:lang w:val="en-GB"/>
        </w:rPr>
        <w:t xml:space="preserve"> </w:t>
      </w:r>
      <w:r w:rsidRPr="00466B30">
        <w:rPr>
          <w:lang w:val="en-GB"/>
        </w:rPr>
        <w:t>including</w:t>
      </w:r>
      <w:r w:rsidRPr="00466B30">
        <w:rPr>
          <w:spacing w:val="1"/>
          <w:lang w:val="en-GB"/>
        </w:rPr>
        <w:t xml:space="preserve"> </w:t>
      </w:r>
      <w:r w:rsidRPr="00466B30">
        <w:rPr>
          <w:lang w:val="en-GB"/>
        </w:rPr>
        <w:t>the</w:t>
      </w:r>
      <w:r w:rsidRPr="00466B30">
        <w:rPr>
          <w:spacing w:val="1"/>
          <w:lang w:val="en-GB"/>
        </w:rPr>
        <w:t xml:space="preserve"> </w:t>
      </w:r>
      <w:r w:rsidRPr="00466B30">
        <w:rPr>
          <w:lang w:val="en-GB"/>
        </w:rPr>
        <w:t>masculinized</w:t>
      </w:r>
      <w:r w:rsidRPr="00466B30">
        <w:rPr>
          <w:spacing w:val="1"/>
          <w:lang w:val="en-GB"/>
        </w:rPr>
        <w:t xml:space="preserve"> </w:t>
      </w:r>
      <w:r w:rsidRPr="00466B30">
        <w:rPr>
          <w:lang w:val="en-GB"/>
        </w:rPr>
        <w:t>ones,</w:t>
      </w:r>
      <w:r w:rsidRPr="00466B30">
        <w:rPr>
          <w:spacing w:val="1"/>
          <w:lang w:val="en-GB"/>
        </w:rPr>
        <w:t xml:space="preserve"> </w:t>
      </w:r>
      <w:r w:rsidRPr="00466B30">
        <w:rPr>
          <w:lang w:val="en-GB"/>
        </w:rPr>
        <w:t>and</w:t>
      </w:r>
      <w:r w:rsidRPr="00466B30">
        <w:rPr>
          <w:spacing w:val="1"/>
          <w:lang w:val="en-GB"/>
        </w:rPr>
        <w:t xml:space="preserve"> </w:t>
      </w:r>
      <w:r w:rsidRPr="00466B30">
        <w:rPr>
          <w:lang w:val="en-GB"/>
        </w:rPr>
        <w:t>eliminating</w:t>
      </w:r>
      <w:r w:rsidRPr="00466B30">
        <w:rPr>
          <w:spacing w:val="1"/>
          <w:lang w:val="en-GB"/>
        </w:rPr>
        <w:t xml:space="preserve"> </w:t>
      </w:r>
      <w:r w:rsidRPr="00466B30">
        <w:rPr>
          <w:lang w:val="en-GB"/>
        </w:rPr>
        <w:t>the</w:t>
      </w:r>
      <w:r w:rsidRPr="00466B30">
        <w:rPr>
          <w:spacing w:val="1"/>
          <w:lang w:val="en-GB"/>
        </w:rPr>
        <w:t xml:space="preserve"> </w:t>
      </w:r>
      <w:r w:rsidRPr="00466B30">
        <w:rPr>
          <w:lang w:val="en-GB"/>
        </w:rPr>
        <w:t>stereotypes</w:t>
      </w:r>
      <w:r w:rsidRPr="00466B30">
        <w:rPr>
          <w:spacing w:val="1"/>
          <w:lang w:val="en-GB"/>
        </w:rPr>
        <w:t xml:space="preserve"> </w:t>
      </w:r>
      <w:r w:rsidRPr="00466B30">
        <w:rPr>
          <w:lang w:val="en-GB"/>
        </w:rPr>
        <w:t>present</w:t>
      </w:r>
      <w:r w:rsidRPr="00466B30">
        <w:rPr>
          <w:spacing w:val="1"/>
          <w:lang w:val="en-GB"/>
        </w:rPr>
        <w:t xml:space="preserve"> </w:t>
      </w:r>
      <w:r w:rsidRPr="00466B30">
        <w:rPr>
          <w:lang w:val="en-GB"/>
        </w:rPr>
        <w:t>in</w:t>
      </w:r>
      <w:r w:rsidRPr="00466B30">
        <w:rPr>
          <w:spacing w:val="1"/>
          <w:lang w:val="en-GB"/>
        </w:rPr>
        <w:t xml:space="preserve"> </w:t>
      </w:r>
      <w:r w:rsidRPr="00466B30">
        <w:rPr>
          <w:lang w:val="en-GB"/>
        </w:rPr>
        <w:t>the</w:t>
      </w:r>
      <w:r w:rsidRPr="00466B30">
        <w:rPr>
          <w:spacing w:val="1"/>
          <w:lang w:val="en-GB"/>
        </w:rPr>
        <w:t xml:space="preserve"> </w:t>
      </w:r>
      <w:r w:rsidRPr="00466B30">
        <w:rPr>
          <w:lang w:val="en-GB"/>
        </w:rPr>
        <w:t>society</w:t>
      </w:r>
      <w:r w:rsidRPr="00466B30">
        <w:rPr>
          <w:spacing w:val="1"/>
          <w:lang w:val="en-GB"/>
        </w:rPr>
        <w:t xml:space="preserve"> </w:t>
      </w:r>
      <w:r w:rsidRPr="00466B30">
        <w:rPr>
          <w:lang w:val="en-GB"/>
        </w:rPr>
        <w:t>about</w:t>
      </w:r>
      <w:r w:rsidRPr="00466B30">
        <w:rPr>
          <w:spacing w:val="1"/>
          <w:lang w:val="en-GB"/>
        </w:rPr>
        <w:t xml:space="preserve"> </w:t>
      </w:r>
      <w:r w:rsidRPr="00466B30">
        <w:rPr>
          <w:lang w:val="en-GB"/>
        </w:rPr>
        <w:t>professions and occupations related to women, would contribute to enhancing women’s access to</w:t>
      </w:r>
      <w:r w:rsidRPr="00466B30">
        <w:rPr>
          <w:spacing w:val="1"/>
          <w:lang w:val="en-GB"/>
        </w:rPr>
        <w:t xml:space="preserve"> </w:t>
      </w:r>
      <w:r w:rsidRPr="00466B30">
        <w:rPr>
          <w:lang w:val="en-GB"/>
        </w:rPr>
        <w:t>STE</w:t>
      </w:r>
      <w:r w:rsidR="00725A46" w:rsidRPr="00466B30">
        <w:rPr>
          <w:lang w:val="en-GB"/>
        </w:rPr>
        <w:t>A</w:t>
      </w:r>
      <w:r w:rsidRPr="00466B30">
        <w:rPr>
          <w:lang w:val="en-GB"/>
        </w:rPr>
        <w:t>M.</w:t>
      </w:r>
    </w:p>
    <w:p w14:paraId="68B99356" w14:textId="77777777" w:rsidR="0024247D" w:rsidRPr="00466B30" w:rsidRDefault="00F411F7">
      <w:pPr>
        <w:pStyle w:val="BodyText"/>
        <w:spacing w:before="158" w:line="259" w:lineRule="auto"/>
        <w:ind w:left="139" w:right="293" w:hanging="1"/>
        <w:jc w:val="both"/>
        <w:rPr>
          <w:lang w:val="en-GB"/>
        </w:rPr>
      </w:pPr>
      <w:r w:rsidRPr="00466B30">
        <w:rPr>
          <w:lang w:val="en-GB"/>
        </w:rPr>
        <w:t>The Advanced Cross-River Capacities for Trade (</w:t>
      </w:r>
      <w:proofErr w:type="spellStart"/>
      <w:r w:rsidRPr="00466B30">
        <w:rPr>
          <w:lang w:val="en-GB"/>
        </w:rPr>
        <w:t>AdTrade</w:t>
      </w:r>
      <w:proofErr w:type="spellEnd"/>
      <w:r w:rsidRPr="00466B30">
        <w:rPr>
          <w:lang w:val="en-GB"/>
        </w:rPr>
        <w:t>) Project, implemented by UNDP with the</w:t>
      </w:r>
      <w:r w:rsidRPr="00466B30">
        <w:rPr>
          <w:spacing w:val="1"/>
          <w:lang w:val="en-GB"/>
        </w:rPr>
        <w:t xml:space="preserve"> </w:t>
      </w:r>
      <w:r w:rsidRPr="00466B30">
        <w:rPr>
          <w:lang w:val="en-GB"/>
        </w:rPr>
        <w:t>financial</w:t>
      </w:r>
      <w:r w:rsidRPr="00466B30">
        <w:rPr>
          <w:spacing w:val="48"/>
          <w:lang w:val="en-GB"/>
        </w:rPr>
        <w:t xml:space="preserve"> </w:t>
      </w:r>
      <w:r w:rsidRPr="00466B30">
        <w:rPr>
          <w:lang w:val="en-GB"/>
        </w:rPr>
        <w:t>assistance</w:t>
      </w:r>
      <w:r w:rsidRPr="00466B30">
        <w:rPr>
          <w:spacing w:val="47"/>
          <w:lang w:val="en-GB"/>
        </w:rPr>
        <w:t xml:space="preserve"> </w:t>
      </w:r>
      <w:proofErr w:type="gramStart"/>
      <w:r w:rsidRPr="00466B30">
        <w:rPr>
          <w:lang w:val="en-GB"/>
        </w:rPr>
        <w:t>of  Sweden</w:t>
      </w:r>
      <w:proofErr w:type="gramEnd"/>
      <w:r w:rsidRPr="00466B30">
        <w:rPr>
          <w:spacing w:val="48"/>
          <w:lang w:val="en-GB"/>
        </w:rPr>
        <w:t xml:space="preserve"> </w:t>
      </w:r>
      <w:r w:rsidRPr="00466B30">
        <w:rPr>
          <w:lang w:val="en-GB"/>
        </w:rPr>
        <w:t>and</w:t>
      </w:r>
      <w:r w:rsidRPr="00466B30">
        <w:rPr>
          <w:spacing w:val="49"/>
          <w:lang w:val="en-GB"/>
        </w:rPr>
        <w:t xml:space="preserve"> </w:t>
      </w:r>
      <w:r w:rsidRPr="00466B30">
        <w:rPr>
          <w:lang w:val="en-GB"/>
        </w:rPr>
        <w:t>UK,</w:t>
      </w:r>
      <w:r w:rsidRPr="00466B30">
        <w:rPr>
          <w:spacing w:val="49"/>
          <w:lang w:val="en-GB"/>
        </w:rPr>
        <w:t xml:space="preserve"> </w:t>
      </w:r>
      <w:r w:rsidRPr="00466B30">
        <w:rPr>
          <w:lang w:val="en-GB"/>
        </w:rPr>
        <w:t>launches  a</w:t>
      </w:r>
      <w:r w:rsidRPr="00466B30">
        <w:rPr>
          <w:spacing w:val="46"/>
          <w:lang w:val="en-GB"/>
        </w:rPr>
        <w:t xml:space="preserve"> </w:t>
      </w:r>
      <w:r w:rsidRPr="00466B30">
        <w:rPr>
          <w:lang w:val="en-GB"/>
        </w:rPr>
        <w:t>Small  Grants</w:t>
      </w:r>
      <w:r w:rsidRPr="00466B30">
        <w:rPr>
          <w:spacing w:val="46"/>
          <w:lang w:val="en-GB"/>
        </w:rPr>
        <w:t xml:space="preserve"> </w:t>
      </w:r>
      <w:r w:rsidRPr="00466B30">
        <w:rPr>
          <w:lang w:val="en-GB"/>
        </w:rPr>
        <w:t>Programme</w:t>
      </w:r>
      <w:r w:rsidRPr="00466B30">
        <w:rPr>
          <w:spacing w:val="48"/>
          <w:lang w:val="en-GB"/>
        </w:rPr>
        <w:t xml:space="preserve"> </w:t>
      </w:r>
      <w:r w:rsidRPr="00466B30">
        <w:rPr>
          <w:lang w:val="en-GB"/>
        </w:rPr>
        <w:t>(hereinafter</w:t>
      </w:r>
      <w:r w:rsidRPr="00466B30">
        <w:rPr>
          <w:spacing w:val="49"/>
          <w:lang w:val="en-GB"/>
        </w:rPr>
        <w:t xml:space="preserve"> </w:t>
      </w:r>
      <w:r w:rsidRPr="00466B30">
        <w:rPr>
          <w:lang w:val="en-GB"/>
        </w:rPr>
        <w:t>–  the</w:t>
      </w:r>
    </w:p>
    <w:p w14:paraId="325642BA" w14:textId="77777777" w:rsidR="0024247D" w:rsidRPr="00466B30" w:rsidRDefault="00864E6C">
      <w:pPr>
        <w:pStyle w:val="BodyText"/>
        <w:spacing w:before="5"/>
        <w:rPr>
          <w:sz w:val="16"/>
          <w:lang w:val="en-GB"/>
        </w:rPr>
      </w:pPr>
      <w:r>
        <w:rPr>
          <w:lang w:val="en-GB"/>
        </w:rPr>
        <w:pict w14:anchorId="089BCA13">
          <v:rect id="_x0000_s2050" style="position:absolute;margin-left:1in;margin-top:12pt;width:2in;height:.7pt;z-index:-251658752;mso-wrap-distance-left:0;mso-wrap-distance-right:0;mso-position-horizontal-relative:page" fillcolor="black" stroked="f">
            <w10:wrap type="topAndBottom" anchorx="page"/>
          </v:rect>
        </w:pict>
      </w:r>
    </w:p>
    <w:p w14:paraId="324AB668" w14:textId="77777777" w:rsidR="0024247D" w:rsidRPr="00466B30" w:rsidRDefault="00F411F7">
      <w:pPr>
        <w:spacing w:before="73"/>
        <w:ind w:left="140" w:right="899" w:hanging="1"/>
        <w:rPr>
          <w:sz w:val="20"/>
          <w:lang w:val="en-GB"/>
        </w:rPr>
      </w:pPr>
      <w:bookmarkStart w:id="0" w:name="_bookmark0"/>
      <w:bookmarkEnd w:id="0"/>
      <w:r w:rsidRPr="00466B30">
        <w:rPr>
          <w:sz w:val="20"/>
          <w:vertAlign w:val="superscript"/>
          <w:lang w:val="en-GB"/>
        </w:rPr>
        <w:t>1</w:t>
      </w:r>
      <w:r w:rsidRPr="00466B30">
        <w:rPr>
          <w:sz w:val="20"/>
          <w:lang w:val="en-GB"/>
        </w:rPr>
        <w:t xml:space="preserve"> Study </w:t>
      </w:r>
      <w:r w:rsidRPr="00466B30">
        <w:rPr>
          <w:i/>
          <w:sz w:val="20"/>
          <w:lang w:val="en-GB"/>
        </w:rPr>
        <w:t>Women and men in the information and communication technologies sector</w:t>
      </w:r>
      <w:r w:rsidRPr="00466B30">
        <w:rPr>
          <w:sz w:val="20"/>
          <w:lang w:val="en-GB"/>
        </w:rPr>
        <w:t>, National Bureau of</w:t>
      </w:r>
      <w:r w:rsidRPr="00466B30">
        <w:rPr>
          <w:spacing w:val="-43"/>
          <w:sz w:val="20"/>
          <w:lang w:val="en-GB"/>
        </w:rPr>
        <w:t xml:space="preserve"> </w:t>
      </w:r>
      <w:r w:rsidRPr="00466B30">
        <w:rPr>
          <w:sz w:val="20"/>
          <w:lang w:val="en-GB"/>
        </w:rPr>
        <w:t>Statistics.</w:t>
      </w:r>
      <w:r w:rsidRPr="00466B30">
        <w:rPr>
          <w:spacing w:val="-1"/>
          <w:sz w:val="20"/>
          <w:lang w:val="en-GB"/>
        </w:rPr>
        <w:t xml:space="preserve"> </w:t>
      </w:r>
      <w:r w:rsidRPr="00466B30">
        <w:rPr>
          <w:sz w:val="20"/>
          <w:lang w:val="en-GB"/>
        </w:rPr>
        <w:t>December 2019</w:t>
      </w:r>
    </w:p>
    <w:p w14:paraId="77448FA4" w14:textId="77777777" w:rsidR="0024247D" w:rsidRPr="00466B30" w:rsidRDefault="0024247D">
      <w:pPr>
        <w:rPr>
          <w:sz w:val="20"/>
          <w:lang w:val="en-GB"/>
        </w:rPr>
        <w:sectPr w:rsidR="0024247D" w:rsidRPr="00466B30">
          <w:pgSz w:w="11910" w:h="16840"/>
          <w:pgMar w:top="2260" w:right="1140" w:bottom="280" w:left="1300" w:header="1008" w:footer="0" w:gutter="0"/>
          <w:cols w:space="720"/>
        </w:sectPr>
      </w:pPr>
    </w:p>
    <w:p w14:paraId="1C477AF2" w14:textId="77777777" w:rsidR="0024247D" w:rsidRPr="00466B30" w:rsidRDefault="0024247D">
      <w:pPr>
        <w:pStyle w:val="BodyText"/>
        <w:rPr>
          <w:sz w:val="20"/>
          <w:lang w:val="en-GB"/>
        </w:rPr>
      </w:pPr>
    </w:p>
    <w:p w14:paraId="7D444CD5" w14:textId="77777777" w:rsidR="0024247D" w:rsidRPr="00466B30" w:rsidRDefault="0024247D">
      <w:pPr>
        <w:pStyle w:val="BodyText"/>
        <w:spacing w:before="8"/>
        <w:rPr>
          <w:sz w:val="25"/>
          <w:lang w:val="en-GB"/>
        </w:rPr>
      </w:pPr>
    </w:p>
    <w:p w14:paraId="40448D0D" w14:textId="6EC311F7" w:rsidR="0024247D" w:rsidRPr="00466B30" w:rsidRDefault="00F411F7">
      <w:pPr>
        <w:pStyle w:val="BodyText"/>
        <w:spacing w:before="57" w:line="259" w:lineRule="auto"/>
        <w:ind w:left="140" w:right="293"/>
        <w:jc w:val="both"/>
        <w:rPr>
          <w:lang w:val="en-GB"/>
        </w:rPr>
      </w:pPr>
      <w:r w:rsidRPr="00466B30">
        <w:rPr>
          <w:lang w:val="en-GB"/>
        </w:rPr>
        <w:t>Programme) aiming at supporting the advancement of women’s and girls’ access to STE</w:t>
      </w:r>
      <w:r w:rsidR="00F829D2">
        <w:rPr>
          <w:lang w:val="en-GB"/>
        </w:rPr>
        <w:t>A</w:t>
      </w:r>
      <w:r w:rsidRPr="00466B30">
        <w:rPr>
          <w:lang w:val="en-GB"/>
        </w:rPr>
        <w:t>M. The</w:t>
      </w:r>
      <w:r w:rsidRPr="00466B30">
        <w:rPr>
          <w:spacing w:val="1"/>
          <w:lang w:val="en-GB"/>
        </w:rPr>
        <w:t xml:space="preserve"> </w:t>
      </w:r>
      <w:r w:rsidRPr="00466B30">
        <w:rPr>
          <w:lang w:val="en-GB"/>
        </w:rPr>
        <w:t>Programme</w:t>
      </w:r>
      <w:r w:rsidRPr="00466B30">
        <w:rPr>
          <w:spacing w:val="-8"/>
          <w:lang w:val="en-GB"/>
        </w:rPr>
        <w:t xml:space="preserve"> </w:t>
      </w:r>
      <w:r w:rsidRPr="00466B30">
        <w:rPr>
          <w:lang w:val="en-GB"/>
        </w:rPr>
        <w:t>encourages</w:t>
      </w:r>
      <w:r w:rsidRPr="00466B30">
        <w:rPr>
          <w:spacing w:val="-8"/>
          <w:lang w:val="en-GB"/>
        </w:rPr>
        <w:t xml:space="preserve"> </w:t>
      </w:r>
      <w:r w:rsidRPr="00466B30">
        <w:rPr>
          <w:lang w:val="en-GB"/>
        </w:rPr>
        <w:t>cross-river</w:t>
      </w:r>
      <w:r w:rsidRPr="00466B30">
        <w:rPr>
          <w:spacing w:val="-8"/>
          <w:lang w:val="en-GB"/>
        </w:rPr>
        <w:t xml:space="preserve"> </w:t>
      </w:r>
      <w:r w:rsidRPr="00466B30">
        <w:rPr>
          <w:lang w:val="en-GB"/>
        </w:rPr>
        <w:t>transfer</w:t>
      </w:r>
      <w:r w:rsidRPr="00466B30">
        <w:rPr>
          <w:spacing w:val="-8"/>
          <w:lang w:val="en-GB"/>
        </w:rPr>
        <w:t xml:space="preserve"> </w:t>
      </w:r>
      <w:r w:rsidRPr="00466B30">
        <w:rPr>
          <w:lang w:val="en-GB"/>
        </w:rPr>
        <w:t>of</w:t>
      </w:r>
      <w:r w:rsidRPr="00466B30">
        <w:rPr>
          <w:spacing w:val="-6"/>
          <w:lang w:val="en-GB"/>
        </w:rPr>
        <w:t xml:space="preserve"> </w:t>
      </w:r>
      <w:r w:rsidRPr="00466B30">
        <w:rPr>
          <w:lang w:val="en-GB"/>
        </w:rPr>
        <w:t>knowledge</w:t>
      </w:r>
      <w:r w:rsidRPr="00466B30">
        <w:rPr>
          <w:spacing w:val="-5"/>
          <w:lang w:val="en-GB"/>
        </w:rPr>
        <w:t xml:space="preserve"> </w:t>
      </w:r>
      <w:r w:rsidRPr="00466B30">
        <w:rPr>
          <w:lang w:val="en-GB"/>
        </w:rPr>
        <w:t>and</w:t>
      </w:r>
      <w:r w:rsidRPr="00466B30">
        <w:rPr>
          <w:spacing w:val="-6"/>
          <w:lang w:val="en-GB"/>
        </w:rPr>
        <w:t xml:space="preserve"> </w:t>
      </w:r>
      <w:r w:rsidRPr="00466B30">
        <w:rPr>
          <w:lang w:val="en-GB"/>
        </w:rPr>
        <w:t>skills</w:t>
      </w:r>
      <w:r w:rsidRPr="00466B30">
        <w:rPr>
          <w:spacing w:val="-8"/>
          <w:lang w:val="en-GB"/>
        </w:rPr>
        <w:t xml:space="preserve"> </w:t>
      </w:r>
      <w:r w:rsidRPr="00466B30">
        <w:rPr>
          <w:lang w:val="en-GB"/>
        </w:rPr>
        <w:t>through</w:t>
      </w:r>
      <w:r w:rsidRPr="00466B30">
        <w:rPr>
          <w:spacing w:val="-7"/>
          <w:lang w:val="en-GB"/>
        </w:rPr>
        <w:t xml:space="preserve"> </w:t>
      </w:r>
      <w:r w:rsidRPr="00466B30">
        <w:rPr>
          <w:lang w:val="en-GB"/>
        </w:rPr>
        <w:t>establishing</w:t>
      </w:r>
      <w:r w:rsidRPr="00466B30">
        <w:rPr>
          <w:spacing w:val="-6"/>
          <w:lang w:val="en-GB"/>
        </w:rPr>
        <w:t xml:space="preserve"> </w:t>
      </w:r>
      <w:r w:rsidRPr="00466B30">
        <w:rPr>
          <w:lang w:val="en-GB"/>
        </w:rPr>
        <w:t>partnerships</w:t>
      </w:r>
      <w:r w:rsidRPr="00466B30">
        <w:rPr>
          <w:spacing w:val="1"/>
          <w:lang w:val="en-GB"/>
        </w:rPr>
        <w:t xml:space="preserve"> </w:t>
      </w:r>
      <w:r w:rsidRPr="00466B30">
        <w:rPr>
          <w:lang w:val="en-GB"/>
        </w:rPr>
        <w:t>between academia, schools, civil society organisations and private sector from both banks of the</w:t>
      </w:r>
      <w:r w:rsidRPr="00466B30">
        <w:rPr>
          <w:spacing w:val="1"/>
          <w:lang w:val="en-GB"/>
        </w:rPr>
        <w:t xml:space="preserve"> </w:t>
      </w:r>
      <w:proofErr w:type="gramStart"/>
      <w:r w:rsidRPr="00466B30">
        <w:rPr>
          <w:lang w:val="en-GB"/>
        </w:rPr>
        <w:t>Nistru</w:t>
      </w:r>
      <w:r w:rsidRPr="00466B30">
        <w:rPr>
          <w:spacing w:val="-2"/>
          <w:lang w:val="en-GB"/>
        </w:rPr>
        <w:t xml:space="preserve"> </w:t>
      </w:r>
      <w:r w:rsidRPr="00466B30">
        <w:rPr>
          <w:lang w:val="en-GB"/>
        </w:rPr>
        <w:t>river</w:t>
      </w:r>
      <w:proofErr w:type="gramEnd"/>
      <w:r w:rsidRPr="00466B30">
        <w:rPr>
          <w:lang w:val="en-GB"/>
        </w:rPr>
        <w:t>.</w:t>
      </w:r>
    </w:p>
    <w:p w14:paraId="20E4075D" w14:textId="77777777" w:rsidR="0024247D" w:rsidRPr="00466B30" w:rsidRDefault="0024247D">
      <w:pPr>
        <w:pStyle w:val="BodyText"/>
        <w:rPr>
          <w:sz w:val="20"/>
          <w:lang w:val="en-GB"/>
        </w:rPr>
      </w:pPr>
    </w:p>
    <w:p w14:paraId="66FB33E1" w14:textId="77777777" w:rsidR="0024247D" w:rsidRPr="00466B30" w:rsidRDefault="0024247D">
      <w:pPr>
        <w:pStyle w:val="BodyText"/>
        <w:spacing w:before="9"/>
        <w:rPr>
          <w:sz w:val="18"/>
          <w:lang w:val="en-GB"/>
        </w:rPr>
      </w:pPr>
    </w:p>
    <w:p w14:paraId="4E022850" w14:textId="77777777" w:rsidR="0024247D" w:rsidRPr="00466B30" w:rsidRDefault="00F411F7">
      <w:pPr>
        <w:pStyle w:val="BodyText"/>
        <w:tabs>
          <w:tab w:val="left" w:pos="9195"/>
        </w:tabs>
        <w:spacing w:before="56"/>
        <w:ind w:left="111"/>
        <w:jc w:val="both"/>
        <w:rPr>
          <w:lang w:val="en-GB"/>
        </w:rPr>
      </w:pPr>
      <w:r w:rsidRPr="00466B30">
        <w:rPr>
          <w:spacing w:val="-22"/>
          <w:shd w:val="clear" w:color="auto" w:fill="D9E2F3"/>
          <w:lang w:val="en-GB"/>
        </w:rPr>
        <w:t xml:space="preserve"> </w:t>
      </w:r>
      <w:r w:rsidRPr="00466B30">
        <w:rPr>
          <w:shd w:val="clear" w:color="auto" w:fill="D9E2F3"/>
          <w:lang w:val="en-GB"/>
        </w:rPr>
        <w:t>ABOUT</w:t>
      </w:r>
      <w:r w:rsidRPr="00466B30">
        <w:rPr>
          <w:spacing w:val="-3"/>
          <w:shd w:val="clear" w:color="auto" w:fill="D9E2F3"/>
          <w:lang w:val="en-GB"/>
        </w:rPr>
        <w:t xml:space="preserve"> </w:t>
      </w:r>
      <w:r w:rsidRPr="00466B30">
        <w:rPr>
          <w:shd w:val="clear" w:color="auto" w:fill="D9E2F3"/>
          <w:lang w:val="en-GB"/>
        </w:rPr>
        <w:t>THE</w:t>
      </w:r>
      <w:r w:rsidRPr="00466B30">
        <w:rPr>
          <w:spacing w:val="-2"/>
          <w:shd w:val="clear" w:color="auto" w:fill="D9E2F3"/>
          <w:lang w:val="en-GB"/>
        </w:rPr>
        <w:t xml:space="preserve"> </w:t>
      </w:r>
      <w:r w:rsidRPr="00466B30">
        <w:rPr>
          <w:shd w:val="clear" w:color="auto" w:fill="D9E2F3"/>
          <w:lang w:val="en-GB"/>
        </w:rPr>
        <w:t>PROGRAMME</w:t>
      </w:r>
      <w:r w:rsidRPr="00466B30">
        <w:rPr>
          <w:shd w:val="clear" w:color="auto" w:fill="D9E2F3"/>
          <w:lang w:val="en-GB"/>
        </w:rPr>
        <w:tab/>
      </w:r>
    </w:p>
    <w:p w14:paraId="43D15C47" w14:textId="64ECB4BF" w:rsidR="0024247D" w:rsidRPr="00466B30" w:rsidRDefault="00F411F7">
      <w:pPr>
        <w:pStyle w:val="BodyText"/>
        <w:spacing w:before="183" w:line="259" w:lineRule="auto"/>
        <w:ind w:left="139" w:right="295"/>
        <w:jc w:val="both"/>
        <w:rPr>
          <w:lang w:val="en-GB"/>
        </w:rPr>
      </w:pPr>
      <w:r w:rsidRPr="00466B30">
        <w:rPr>
          <w:lang w:val="en-GB"/>
        </w:rPr>
        <w:t>The current Programme is focused on supporting</w:t>
      </w:r>
      <w:r w:rsidRPr="00466B30">
        <w:rPr>
          <w:spacing w:val="1"/>
          <w:lang w:val="en-GB"/>
        </w:rPr>
        <w:t xml:space="preserve"> </w:t>
      </w:r>
      <w:r w:rsidRPr="00466B30">
        <w:rPr>
          <w:lang w:val="en-GB"/>
        </w:rPr>
        <w:t>the advancement of digital literacy of women and</w:t>
      </w:r>
      <w:r w:rsidRPr="00466B30">
        <w:rPr>
          <w:spacing w:val="1"/>
          <w:lang w:val="en-GB"/>
        </w:rPr>
        <w:t xml:space="preserve"> </w:t>
      </w:r>
      <w:r w:rsidRPr="00466B30">
        <w:rPr>
          <w:lang w:val="en-GB"/>
        </w:rPr>
        <w:t>girls, especially those from disadvantaged groups (including Roma, people with disabilities, HIV,</w:t>
      </w:r>
      <w:r w:rsidRPr="00466B30">
        <w:rPr>
          <w:spacing w:val="1"/>
          <w:lang w:val="en-GB"/>
        </w:rPr>
        <w:t xml:space="preserve"> </w:t>
      </w:r>
      <w:r w:rsidRPr="00466B30">
        <w:rPr>
          <w:lang w:val="en-GB"/>
        </w:rPr>
        <w:t>survivors</w:t>
      </w:r>
      <w:r w:rsidRPr="00466B30">
        <w:rPr>
          <w:spacing w:val="-6"/>
          <w:lang w:val="en-GB"/>
        </w:rPr>
        <w:t xml:space="preserve"> </w:t>
      </w:r>
      <w:r w:rsidRPr="00466B30">
        <w:rPr>
          <w:lang w:val="en-GB"/>
        </w:rPr>
        <w:t>of</w:t>
      </w:r>
      <w:r w:rsidRPr="00466B30">
        <w:rPr>
          <w:spacing w:val="-6"/>
          <w:lang w:val="en-GB"/>
        </w:rPr>
        <w:t xml:space="preserve"> </w:t>
      </w:r>
      <w:r w:rsidRPr="00466B30">
        <w:rPr>
          <w:lang w:val="en-GB"/>
        </w:rPr>
        <w:t>domestic</w:t>
      </w:r>
      <w:r w:rsidRPr="00466B30">
        <w:rPr>
          <w:spacing w:val="-6"/>
          <w:lang w:val="en-GB"/>
        </w:rPr>
        <w:t xml:space="preserve"> </w:t>
      </w:r>
      <w:r w:rsidRPr="00466B30">
        <w:rPr>
          <w:lang w:val="en-GB"/>
        </w:rPr>
        <w:t>violence,</w:t>
      </w:r>
      <w:r w:rsidRPr="00466B30">
        <w:rPr>
          <w:spacing w:val="-5"/>
          <w:lang w:val="en-GB"/>
        </w:rPr>
        <w:t xml:space="preserve"> </w:t>
      </w:r>
      <w:r w:rsidRPr="00466B30">
        <w:rPr>
          <w:lang w:val="en-GB"/>
        </w:rPr>
        <w:t>living</w:t>
      </w:r>
      <w:r w:rsidRPr="00466B30">
        <w:rPr>
          <w:spacing w:val="-7"/>
          <w:lang w:val="en-GB"/>
        </w:rPr>
        <w:t xml:space="preserve"> </w:t>
      </w:r>
      <w:r w:rsidRPr="00466B30">
        <w:rPr>
          <w:lang w:val="en-GB"/>
        </w:rPr>
        <w:t>in</w:t>
      </w:r>
      <w:r w:rsidRPr="00466B30">
        <w:rPr>
          <w:spacing w:val="-6"/>
          <w:lang w:val="en-GB"/>
        </w:rPr>
        <w:t xml:space="preserve"> </w:t>
      </w:r>
      <w:r w:rsidRPr="00466B30">
        <w:rPr>
          <w:lang w:val="en-GB"/>
        </w:rPr>
        <w:t>rural</w:t>
      </w:r>
      <w:r w:rsidRPr="00466B30">
        <w:rPr>
          <w:spacing w:val="-6"/>
          <w:lang w:val="en-GB"/>
        </w:rPr>
        <w:t xml:space="preserve"> </w:t>
      </w:r>
      <w:r w:rsidRPr="00466B30">
        <w:rPr>
          <w:lang w:val="en-GB"/>
        </w:rPr>
        <w:t>areas,</w:t>
      </w:r>
      <w:r w:rsidRPr="00466B30">
        <w:rPr>
          <w:spacing w:val="-5"/>
          <w:lang w:val="en-GB"/>
        </w:rPr>
        <w:t xml:space="preserve"> </w:t>
      </w:r>
      <w:r w:rsidRPr="00466B30">
        <w:rPr>
          <w:lang w:val="en-GB"/>
        </w:rPr>
        <w:t>etc.),</w:t>
      </w:r>
      <w:r w:rsidRPr="00466B30">
        <w:rPr>
          <w:spacing w:val="-6"/>
          <w:lang w:val="en-GB"/>
        </w:rPr>
        <w:t xml:space="preserve"> </w:t>
      </w:r>
      <w:r w:rsidRPr="00466B30">
        <w:rPr>
          <w:lang w:val="en-GB"/>
        </w:rPr>
        <w:t>as</w:t>
      </w:r>
      <w:r w:rsidRPr="00466B30">
        <w:rPr>
          <w:spacing w:val="-7"/>
          <w:lang w:val="en-GB"/>
        </w:rPr>
        <w:t xml:space="preserve"> </w:t>
      </w:r>
      <w:r w:rsidRPr="00466B30">
        <w:rPr>
          <w:lang w:val="en-GB"/>
        </w:rPr>
        <w:t>well</w:t>
      </w:r>
      <w:r w:rsidRPr="00466B30">
        <w:rPr>
          <w:spacing w:val="-6"/>
          <w:lang w:val="en-GB"/>
        </w:rPr>
        <w:t xml:space="preserve"> </w:t>
      </w:r>
      <w:r w:rsidRPr="00466B30">
        <w:rPr>
          <w:lang w:val="en-GB"/>
        </w:rPr>
        <w:t>as</w:t>
      </w:r>
      <w:r w:rsidRPr="00466B30">
        <w:rPr>
          <w:spacing w:val="-6"/>
          <w:lang w:val="en-GB"/>
        </w:rPr>
        <w:t xml:space="preserve"> </w:t>
      </w:r>
      <w:r w:rsidRPr="00466B30">
        <w:rPr>
          <w:lang w:val="en-GB"/>
        </w:rPr>
        <w:t>for</w:t>
      </w:r>
      <w:r w:rsidRPr="00466B30">
        <w:rPr>
          <w:spacing w:val="-6"/>
          <w:lang w:val="en-GB"/>
        </w:rPr>
        <w:t xml:space="preserve"> </w:t>
      </w:r>
      <w:r w:rsidRPr="00466B30">
        <w:rPr>
          <w:lang w:val="en-GB"/>
        </w:rPr>
        <w:t>the</w:t>
      </w:r>
      <w:r w:rsidRPr="00466B30">
        <w:rPr>
          <w:spacing w:val="-5"/>
          <w:lang w:val="en-GB"/>
        </w:rPr>
        <w:t xml:space="preserve"> </w:t>
      </w:r>
      <w:r w:rsidRPr="00466B30">
        <w:rPr>
          <w:lang w:val="en-GB"/>
        </w:rPr>
        <w:t>advancement</w:t>
      </w:r>
      <w:r w:rsidRPr="00466B30">
        <w:rPr>
          <w:spacing w:val="-6"/>
          <w:lang w:val="en-GB"/>
        </w:rPr>
        <w:t xml:space="preserve"> </w:t>
      </w:r>
      <w:r w:rsidRPr="00466B30">
        <w:rPr>
          <w:lang w:val="en-GB"/>
        </w:rPr>
        <w:t>of</w:t>
      </w:r>
      <w:r w:rsidRPr="00466B30">
        <w:rPr>
          <w:spacing w:val="-6"/>
          <w:lang w:val="en-GB"/>
        </w:rPr>
        <w:t xml:space="preserve"> </w:t>
      </w:r>
      <w:r w:rsidRPr="00466B30">
        <w:rPr>
          <w:lang w:val="en-GB"/>
        </w:rPr>
        <w:t>the</w:t>
      </w:r>
      <w:r w:rsidRPr="00466B30">
        <w:rPr>
          <w:spacing w:val="-5"/>
          <w:lang w:val="en-GB"/>
        </w:rPr>
        <w:t xml:space="preserve"> </w:t>
      </w:r>
      <w:r w:rsidRPr="00466B30">
        <w:rPr>
          <w:lang w:val="en-GB"/>
        </w:rPr>
        <w:t>access</w:t>
      </w:r>
      <w:r w:rsidRPr="00466B30">
        <w:rPr>
          <w:spacing w:val="-48"/>
          <w:lang w:val="en-GB"/>
        </w:rPr>
        <w:t xml:space="preserve"> </w:t>
      </w:r>
      <w:r w:rsidRPr="00466B30">
        <w:rPr>
          <w:lang w:val="en-GB"/>
        </w:rPr>
        <w:t>to STE</w:t>
      </w:r>
      <w:r w:rsidR="0041514B">
        <w:rPr>
          <w:lang w:val="en-GB"/>
        </w:rPr>
        <w:t>A</w:t>
      </w:r>
      <w:r w:rsidRPr="00466B30">
        <w:rPr>
          <w:lang w:val="en-GB"/>
        </w:rPr>
        <w:t>M</w:t>
      </w:r>
      <w:r w:rsidRPr="00466B30">
        <w:rPr>
          <w:spacing w:val="-1"/>
          <w:lang w:val="en-GB"/>
        </w:rPr>
        <w:t xml:space="preserve"> </w:t>
      </w:r>
      <w:r w:rsidRPr="00466B30">
        <w:rPr>
          <w:lang w:val="en-GB"/>
        </w:rPr>
        <w:t>of</w:t>
      </w:r>
      <w:r w:rsidRPr="00466B30">
        <w:rPr>
          <w:spacing w:val="-2"/>
          <w:lang w:val="en-GB"/>
        </w:rPr>
        <w:t xml:space="preserve"> </w:t>
      </w:r>
      <w:r w:rsidRPr="00466B30">
        <w:rPr>
          <w:lang w:val="en-GB"/>
        </w:rPr>
        <w:t>women</w:t>
      </w:r>
      <w:r w:rsidRPr="00466B30">
        <w:rPr>
          <w:spacing w:val="-1"/>
          <w:lang w:val="en-GB"/>
        </w:rPr>
        <w:t xml:space="preserve"> </w:t>
      </w:r>
      <w:r w:rsidRPr="00466B30">
        <w:rPr>
          <w:lang w:val="en-GB"/>
        </w:rPr>
        <w:t>and</w:t>
      </w:r>
      <w:r w:rsidRPr="00466B30">
        <w:rPr>
          <w:spacing w:val="-1"/>
          <w:lang w:val="en-GB"/>
        </w:rPr>
        <w:t xml:space="preserve"> </w:t>
      </w:r>
      <w:r w:rsidRPr="00466B30">
        <w:rPr>
          <w:lang w:val="en-GB"/>
        </w:rPr>
        <w:t>girls from the</w:t>
      </w:r>
      <w:r w:rsidRPr="00466B30">
        <w:rPr>
          <w:spacing w:val="1"/>
          <w:lang w:val="en-GB"/>
        </w:rPr>
        <w:t xml:space="preserve"> </w:t>
      </w:r>
      <w:r w:rsidRPr="00466B30">
        <w:rPr>
          <w:lang w:val="en-GB"/>
        </w:rPr>
        <w:t>left</w:t>
      </w:r>
      <w:r w:rsidRPr="00466B30">
        <w:rPr>
          <w:spacing w:val="1"/>
          <w:lang w:val="en-GB"/>
        </w:rPr>
        <w:t xml:space="preserve"> </w:t>
      </w:r>
      <w:r w:rsidRPr="00466B30">
        <w:rPr>
          <w:lang w:val="en-GB"/>
        </w:rPr>
        <w:t>bank</w:t>
      </w:r>
      <w:r w:rsidRPr="00466B30">
        <w:rPr>
          <w:spacing w:val="-2"/>
          <w:lang w:val="en-GB"/>
        </w:rPr>
        <w:t xml:space="preserve"> </w:t>
      </w:r>
      <w:r w:rsidRPr="00466B30">
        <w:rPr>
          <w:lang w:val="en-GB"/>
        </w:rPr>
        <w:t>of</w:t>
      </w:r>
      <w:r w:rsidRPr="00466B30">
        <w:rPr>
          <w:spacing w:val="-1"/>
          <w:lang w:val="en-GB"/>
        </w:rPr>
        <w:t xml:space="preserve"> </w:t>
      </w:r>
      <w:r w:rsidRPr="00466B30">
        <w:rPr>
          <w:lang w:val="en-GB"/>
        </w:rPr>
        <w:t>the</w:t>
      </w:r>
      <w:r w:rsidRPr="00466B30">
        <w:rPr>
          <w:spacing w:val="-3"/>
          <w:lang w:val="en-GB"/>
        </w:rPr>
        <w:t xml:space="preserve"> </w:t>
      </w:r>
      <w:r w:rsidRPr="00466B30">
        <w:rPr>
          <w:lang w:val="en-GB"/>
        </w:rPr>
        <w:t>Nistru.</w:t>
      </w:r>
    </w:p>
    <w:p w14:paraId="5F405827" w14:textId="7E682E84" w:rsidR="00C67B46" w:rsidRPr="002F44B0" w:rsidRDefault="00C67B46">
      <w:pPr>
        <w:pStyle w:val="BodyText"/>
        <w:spacing w:before="183" w:line="259" w:lineRule="auto"/>
        <w:ind w:left="139" w:right="295"/>
        <w:jc w:val="both"/>
        <w:rPr>
          <w:rFonts w:asciiTheme="minorHAnsi" w:hAnsiTheme="minorHAnsi" w:cstheme="minorHAnsi"/>
          <w:lang w:val="en-GB"/>
        </w:rPr>
      </w:pPr>
      <w:r w:rsidRPr="002F44B0">
        <w:rPr>
          <w:rFonts w:asciiTheme="minorHAnsi" w:hAnsiTheme="minorHAnsi" w:cstheme="minorHAnsi"/>
          <w:color w:val="000000" w:themeColor="text1"/>
          <w:lang w:val="en-GB" w:eastAsia="zh-CN"/>
        </w:rPr>
        <w:t xml:space="preserve">Education is playing a critical role in fostering lasting change, reducing the gap between the educational outcomes and labour market demand. In partnership with educational institutions from the left bank, the project will expand the STEAM education programs to at least 3 schools on the left bank, equipping young individuals with essential STEAM skills (including Romanian language schools from the left bank/security zone). Additionally, the project will equip classes in these schools, promoting innovation and nurturing the potential of the next generation </w:t>
      </w:r>
      <w:proofErr w:type="gramStart"/>
      <w:r w:rsidRPr="002F44B0">
        <w:rPr>
          <w:rFonts w:asciiTheme="minorHAnsi" w:hAnsiTheme="minorHAnsi" w:cstheme="minorHAnsi"/>
          <w:color w:val="000000" w:themeColor="text1"/>
          <w:lang w:val="en-GB" w:eastAsia="zh-CN"/>
        </w:rPr>
        <w:t>business women</w:t>
      </w:r>
      <w:proofErr w:type="gramEnd"/>
      <w:r w:rsidRPr="002F44B0">
        <w:rPr>
          <w:rFonts w:asciiTheme="minorHAnsi" w:hAnsiTheme="minorHAnsi" w:cstheme="minorHAnsi"/>
          <w:color w:val="000000" w:themeColor="text1"/>
          <w:lang w:val="en-GB" w:eastAsia="zh-CN"/>
        </w:rPr>
        <w:t xml:space="preserve"> and men.</w:t>
      </w:r>
    </w:p>
    <w:p w14:paraId="51CDFA1E" w14:textId="5C463675" w:rsidR="0024247D" w:rsidRPr="00466B30" w:rsidRDefault="00F411F7">
      <w:pPr>
        <w:pStyle w:val="BodyText"/>
        <w:spacing w:before="157" w:line="259" w:lineRule="auto"/>
        <w:ind w:left="140" w:right="294"/>
        <w:jc w:val="both"/>
        <w:rPr>
          <w:lang w:val="en-GB"/>
        </w:rPr>
      </w:pPr>
      <w:r w:rsidRPr="00466B30">
        <w:rPr>
          <w:spacing w:val="-1"/>
          <w:lang w:val="en-GB"/>
        </w:rPr>
        <w:t>Based</w:t>
      </w:r>
      <w:r w:rsidRPr="00466B30">
        <w:rPr>
          <w:spacing w:val="-13"/>
          <w:lang w:val="en-GB"/>
        </w:rPr>
        <w:t xml:space="preserve"> </w:t>
      </w:r>
      <w:r w:rsidRPr="00466B30">
        <w:rPr>
          <w:spacing w:val="-1"/>
          <w:lang w:val="en-GB"/>
        </w:rPr>
        <w:t>on</w:t>
      </w:r>
      <w:r w:rsidRPr="00466B30">
        <w:rPr>
          <w:spacing w:val="-13"/>
          <w:lang w:val="en-GB"/>
        </w:rPr>
        <w:t xml:space="preserve"> </w:t>
      </w:r>
      <w:r w:rsidRPr="00466B30">
        <w:rPr>
          <w:spacing w:val="-1"/>
          <w:lang w:val="en-GB"/>
        </w:rPr>
        <w:t>this</w:t>
      </w:r>
      <w:r w:rsidRPr="00466B30">
        <w:rPr>
          <w:spacing w:val="-14"/>
          <w:lang w:val="en-GB"/>
        </w:rPr>
        <w:t xml:space="preserve"> </w:t>
      </w:r>
      <w:r w:rsidRPr="00466B30">
        <w:rPr>
          <w:spacing w:val="-1"/>
          <w:lang w:val="en-GB"/>
        </w:rPr>
        <w:t>call</w:t>
      </w:r>
      <w:r w:rsidRPr="00466B30">
        <w:rPr>
          <w:spacing w:val="-12"/>
          <w:lang w:val="en-GB"/>
        </w:rPr>
        <w:t xml:space="preserve"> </w:t>
      </w:r>
      <w:r w:rsidRPr="00466B30">
        <w:rPr>
          <w:spacing w:val="-1"/>
          <w:lang w:val="en-GB"/>
        </w:rPr>
        <w:t>of</w:t>
      </w:r>
      <w:r w:rsidRPr="00466B30">
        <w:rPr>
          <w:spacing w:val="-12"/>
          <w:lang w:val="en-GB"/>
        </w:rPr>
        <w:t xml:space="preserve"> </w:t>
      </w:r>
      <w:r w:rsidRPr="00466B30">
        <w:rPr>
          <w:spacing w:val="-1"/>
          <w:lang w:val="en-GB"/>
        </w:rPr>
        <w:t>proposals,</w:t>
      </w:r>
      <w:r w:rsidRPr="00466B30">
        <w:rPr>
          <w:spacing w:val="-12"/>
          <w:lang w:val="en-GB"/>
        </w:rPr>
        <w:t xml:space="preserve"> </w:t>
      </w:r>
      <w:r w:rsidR="00F829D2">
        <w:rPr>
          <w:spacing w:val="-12"/>
          <w:lang w:val="en-GB"/>
        </w:rPr>
        <w:t xml:space="preserve">at least </w:t>
      </w:r>
      <w:r w:rsidR="00FF6290" w:rsidRPr="00466B30">
        <w:rPr>
          <w:spacing w:val="-11"/>
          <w:lang w:val="en-GB"/>
        </w:rPr>
        <w:t>three</w:t>
      </w:r>
      <w:r w:rsidR="00DD4ABB" w:rsidRPr="00466B30">
        <w:rPr>
          <w:spacing w:val="-11"/>
          <w:lang w:val="en-GB"/>
        </w:rPr>
        <w:t xml:space="preserve"> (3) </w:t>
      </w:r>
      <w:r w:rsidRPr="00466B30">
        <w:rPr>
          <w:lang w:val="en-GB"/>
        </w:rPr>
        <w:t>pilot</w:t>
      </w:r>
      <w:r w:rsidRPr="00466B30">
        <w:rPr>
          <w:spacing w:val="-11"/>
          <w:lang w:val="en-GB"/>
        </w:rPr>
        <w:t xml:space="preserve"> </w:t>
      </w:r>
      <w:r w:rsidRPr="00466B30">
        <w:rPr>
          <w:lang w:val="en-GB"/>
        </w:rPr>
        <w:t>initiatives</w:t>
      </w:r>
      <w:r w:rsidRPr="00466B30">
        <w:rPr>
          <w:spacing w:val="-11"/>
          <w:lang w:val="en-GB"/>
        </w:rPr>
        <w:t xml:space="preserve"> </w:t>
      </w:r>
      <w:r w:rsidRPr="00466B30">
        <w:rPr>
          <w:lang w:val="en-GB"/>
        </w:rPr>
        <w:t>on</w:t>
      </w:r>
      <w:r w:rsidRPr="00466B30">
        <w:rPr>
          <w:spacing w:val="-14"/>
          <w:lang w:val="en-GB"/>
        </w:rPr>
        <w:t xml:space="preserve"> </w:t>
      </w:r>
      <w:r w:rsidRPr="00466B30">
        <w:rPr>
          <w:lang w:val="en-GB"/>
        </w:rPr>
        <w:t>the</w:t>
      </w:r>
      <w:r w:rsidRPr="00466B30">
        <w:rPr>
          <w:spacing w:val="-11"/>
          <w:lang w:val="en-GB"/>
        </w:rPr>
        <w:t xml:space="preserve"> </w:t>
      </w:r>
      <w:r w:rsidRPr="00466B30">
        <w:rPr>
          <w:lang w:val="en-GB"/>
        </w:rPr>
        <w:t>left</w:t>
      </w:r>
      <w:r w:rsidRPr="00466B30">
        <w:rPr>
          <w:spacing w:val="-11"/>
          <w:lang w:val="en-GB"/>
        </w:rPr>
        <w:t xml:space="preserve"> </w:t>
      </w:r>
      <w:r w:rsidRPr="00466B30">
        <w:rPr>
          <w:lang w:val="en-GB"/>
        </w:rPr>
        <w:t>bank</w:t>
      </w:r>
      <w:r w:rsidRPr="00466B30">
        <w:rPr>
          <w:spacing w:val="-14"/>
          <w:lang w:val="en-GB"/>
        </w:rPr>
        <w:t xml:space="preserve"> </w:t>
      </w:r>
      <w:r w:rsidRPr="00466B30">
        <w:rPr>
          <w:lang w:val="en-GB"/>
        </w:rPr>
        <w:t>of</w:t>
      </w:r>
      <w:r w:rsidRPr="00466B30">
        <w:rPr>
          <w:spacing w:val="-12"/>
          <w:lang w:val="en-GB"/>
        </w:rPr>
        <w:t xml:space="preserve"> </w:t>
      </w:r>
      <w:r w:rsidRPr="00466B30">
        <w:rPr>
          <w:lang w:val="en-GB"/>
        </w:rPr>
        <w:t>the</w:t>
      </w:r>
      <w:r w:rsidRPr="00466B30">
        <w:rPr>
          <w:spacing w:val="-11"/>
          <w:lang w:val="en-GB"/>
        </w:rPr>
        <w:t xml:space="preserve"> </w:t>
      </w:r>
      <w:proofErr w:type="gramStart"/>
      <w:r w:rsidRPr="00466B30">
        <w:rPr>
          <w:lang w:val="en-GB"/>
        </w:rPr>
        <w:t>Nistru</w:t>
      </w:r>
      <w:r w:rsidRPr="00466B30">
        <w:rPr>
          <w:spacing w:val="-13"/>
          <w:lang w:val="en-GB"/>
        </w:rPr>
        <w:t xml:space="preserve"> </w:t>
      </w:r>
      <w:r w:rsidRPr="00466B30">
        <w:rPr>
          <w:lang w:val="en-GB"/>
        </w:rPr>
        <w:t>river</w:t>
      </w:r>
      <w:proofErr w:type="gramEnd"/>
      <w:r w:rsidRPr="00466B30">
        <w:rPr>
          <w:spacing w:val="-13"/>
          <w:lang w:val="en-GB"/>
        </w:rPr>
        <w:t xml:space="preserve"> </w:t>
      </w:r>
      <w:r w:rsidRPr="00466B30">
        <w:rPr>
          <w:lang w:val="en-GB"/>
        </w:rPr>
        <w:t>will</w:t>
      </w:r>
      <w:r w:rsidRPr="00466B30">
        <w:rPr>
          <w:spacing w:val="-12"/>
          <w:lang w:val="en-GB"/>
        </w:rPr>
        <w:t xml:space="preserve"> </w:t>
      </w:r>
      <w:r w:rsidRPr="00466B30">
        <w:rPr>
          <w:lang w:val="en-GB"/>
        </w:rPr>
        <w:t>be</w:t>
      </w:r>
      <w:r w:rsidRPr="00466B30">
        <w:rPr>
          <w:spacing w:val="-10"/>
          <w:lang w:val="en-GB"/>
        </w:rPr>
        <w:t xml:space="preserve"> </w:t>
      </w:r>
      <w:r w:rsidRPr="00466B30">
        <w:rPr>
          <w:lang w:val="en-GB"/>
        </w:rPr>
        <w:t>selected.</w:t>
      </w:r>
      <w:r w:rsidRPr="00466B30">
        <w:rPr>
          <w:spacing w:val="-48"/>
          <w:lang w:val="en-GB"/>
        </w:rPr>
        <w:t xml:space="preserve"> </w:t>
      </w:r>
      <w:r w:rsidRPr="00466B30">
        <w:rPr>
          <w:lang w:val="en-GB"/>
        </w:rPr>
        <w:t>The call accepts applications from a consortium of civil society organisations (CSOs) and: academia,</w:t>
      </w:r>
      <w:r w:rsidRPr="00466B30">
        <w:rPr>
          <w:spacing w:val="1"/>
          <w:lang w:val="en-GB"/>
        </w:rPr>
        <w:t xml:space="preserve"> </w:t>
      </w:r>
      <w:r w:rsidRPr="00466B30">
        <w:rPr>
          <w:lang w:val="en-GB"/>
        </w:rPr>
        <w:t>schools or private sector from the left bank, in partnership with CSOs, academia, schools or private</w:t>
      </w:r>
      <w:r w:rsidRPr="00466B30">
        <w:rPr>
          <w:spacing w:val="1"/>
          <w:lang w:val="en-GB"/>
        </w:rPr>
        <w:t xml:space="preserve"> </w:t>
      </w:r>
      <w:r w:rsidRPr="00466B30">
        <w:rPr>
          <w:lang w:val="en-GB"/>
        </w:rPr>
        <w:t>sector from the right riverbank. Cross-river transfer of knowledge and skills is strongly encouraged.</w:t>
      </w:r>
      <w:r w:rsidRPr="00466B30">
        <w:rPr>
          <w:spacing w:val="1"/>
          <w:lang w:val="en-GB"/>
        </w:rPr>
        <w:t xml:space="preserve"> </w:t>
      </w:r>
      <w:r w:rsidRPr="00466B30">
        <w:rPr>
          <w:lang w:val="en-GB"/>
        </w:rPr>
        <w:t xml:space="preserve">The selected projects will receive support of up to </w:t>
      </w:r>
      <w:r w:rsidRPr="00466B30">
        <w:rPr>
          <w:b/>
          <w:lang w:val="en-GB"/>
        </w:rPr>
        <w:t xml:space="preserve">30,000 USD </w:t>
      </w:r>
      <w:r w:rsidRPr="00466B30">
        <w:rPr>
          <w:lang w:val="en-GB"/>
        </w:rPr>
        <w:t>in the form of procurement of goods</w:t>
      </w:r>
      <w:r w:rsidRPr="00466B30">
        <w:rPr>
          <w:spacing w:val="1"/>
          <w:lang w:val="en-GB"/>
        </w:rPr>
        <w:t xml:space="preserve"> </w:t>
      </w:r>
      <w:r w:rsidRPr="00466B30">
        <w:rPr>
          <w:lang w:val="en-GB"/>
        </w:rPr>
        <w:t>and</w:t>
      </w:r>
      <w:r w:rsidRPr="00466B30">
        <w:rPr>
          <w:spacing w:val="-2"/>
          <w:lang w:val="en-GB"/>
        </w:rPr>
        <w:t xml:space="preserve"> </w:t>
      </w:r>
      <w:r w:rsidRPr="00466B30">
        <w:rPr>
          <w:lang w:val="en-GB"/>
        </w:rPr>
        <w:t>services to</w:t>
      </w:r>
      <w:r w:rsidRPr="00466B30">
        <w:rPr>
          <w:spacing w:val="1"/>
          <w:lang w:val="en-GB"/>
        </w:rPr>
        <w:t xml:space="preserve"> </w:t>
      </w:r>
      <w:r w:rsidRPr="00466B30">
        <w:rPr>
          <w:lang w:val="en-GB"/>
        </w:rPr>
        <w:t>be</w:t>
      </w:r>
      <w:r w:rsidRPr="00466B30">
        <w:rPr>
          <w:spacing w:val="1"/>
          <w:lang w:val="en-GB"/>
        </w:rPr>
        <w:t xml:space="preserve"> </w:t>
      </w:r>
      <w:r w:rsidRPr="00466B30">
        <w:rPr>
          <w:lang w:val="en-GB"/>
        </w:rPr>
        <w:t>implemented</w:t>
      </w:r>
      <w:r w:rsidRPr="00466B30">
        <w:rPr>
          <w:spacing w:val="-1"/>
          <w:lang w:val="en-GB"/>
        </w:rPr>
        <w:t xml:space="preserve"> </w:t>
      </w:r>
      <w:r w:rsidRPr="00466B30">
        <w:rPr>
          <w:lang w:val="en-GB"/>
        </w:rPr>
        <w:t>for</w:t>
      </w:r>
      <w:r w:rsidRPr="00466B30">
        <w:rPr>
          <w:spacing w:val="-3"/>
          <w:lang w:val="en-GB"/>
        </w:rPr>
        <w:t xml:space="preserve"> </w:t>
      </w:r>
      <w:r w:rsidRPr="00466B30">
        <w:rPr>
          <w:lang w:val="en-GB"/>
        </w:rPr>
        <w:t>a period</w:t>
      </w:r>
      <w:r w:rsidRPr="00466B30">
        <w:rPr>
          <w:spacing w:val="-3"/>
          <w:lang w:val="en-GB"/>
        </w:rPr>
        <w:t xml:space="preserve"> </w:t>
      </w:r>
      <w:r w:rsidRPr="00466B30">
        <w:rPr>
          <w:lang w:val="en-GB"/>
        </w:rPr>
        <w:t>of</w:t>
      </w:r>
      <w:r w:rsidRPr="00466B30">
        <w:rPr>
          <w:spacing w:val="-2"/>
          <w:lang w:val="en-GB"/>
        </w:rPr>
        <w:t xml:space="preserve"> </w:t>
      </w:r>
      <w:r w:rsidRPr="00466B30">
        <w:rPr>
          <w:lang w:val="en-GB"/>
        </w:rPr>
        <w:t>maximum</w:t>
      </w:r>
      <w:r w:rsidRPr="00466B30">
        <w:rPr>
          <w:spacing w:val="1"/>
          <w:lang w:val="en-GB"/>
        </w:rPr>
        <w:t xml:space="preserve"> </w:t>
      </w:r>
      <w:r w:rsidR="006F1D95" w:rsidRPr="00466B30">
        <w:rPr>
          <w:b/>
          <w:lang w:val="en-GB"/>
        </w:rPr>
        <w:t>12</w:t>
      </w:r>
      <w:r w:rsidRPr="00466B30">
        <w:rPr>
          <w:b/>
          <w:spacing w:val="-1"/>
          <w:lang w:val="en-GB"/>
        </w:rPr>
        <w:t xml:space="preserve"> </w:t>
      </w:r>
      <w:r w:rsidRPr="00466B30">
        <w:rPr>
          <w:b/>
          <w:lang w:val="en-GB"/>
        </w:rPr>
        <w:t>months</w:t>
      </w:r>
      <w:r w:rsidRPr="00466B30">
        <w:rPr>
          <w:lang w:val="en-GB"/>
        </w:rPr>
        <w:t>.</w:t>
      </w:r>
    </w:p>
    <w:p w14:paraId="66012112" w14:textId="77777777" w:rsidR="0024247D" w:rsidRPr="00466B30" w:rsidRDefault="00F411F7">
      <w:pPr>
        <w:pStyle w:val="BodyText"/>
        <w:spacing w:before="158"/>
        <w:ind w:left="139"/>
        <w:jc w:val="both"/>
        <w:rPr>
          <w:lang w:val="en-GB"/>
        </w:rPr>
      </w:pPr>
      <w:r w:rsidRPr="00466B30">
        <w:rPr>
          <w:lang w:val="en-GB"/>
        </w:rPr>
        <w:t>The</w:t>
      </w:r>
      <w:r w:rsidRPr="00466B30">
        <w:rPr>
          <w:spacing w:val="-1"/>
          <w:lang w:val="en-GB"/>
        </w:rPr>
        <w:t xml:space="preserve"> </w:t>
      </w:r>
      <w:r w:rsidRPr="00466B30">
        <w:rPr>
          <w:lang w:val="en-GB"/>
        </w:rPr>
        <w:t>project</w:t>
      </w:r>
      <w:r w:rsidRPr="00466B30">
        <w:rPr>
          <w:spacing w:val="-3"/>
          <w:lang w:val="en-GB"/>
        </w:rPr>
        <w:t xml:space="preserve"> </w:t>
      </w:r>
      <w:r w:rsidRPr="00466B30">
        <w:rPr>
          <w:lang w:val="en-GB"/>
        </w:rPr>
        <w:t>ideas</w:t>
      </w:r>
      <w:r w:rsidRPr="00466B30">
        <w:rPr>
          <w:spacing w:val="-3"/>
          <w:lang w:val="en-GB"/>
        </w:rPr>
        <w:t xml:space="preserve"> </w:t>
      </w:r>
      <w:r w:rsidRPr="00466B30">
        <w:rPr>
          <w:lang w:val="en-GB"/>
        </w:rPr>
        <w:t>may focus</w:t>
      </w:r>
      <w:r w:rsidRPr="00466B30">
        <w:rPr>
          <w:spacing w:val="-1"/>
          <w:lang w:val="en-GB"/>
        </w:rPr>
        <w:t xml:space="preserve"> </w:t>
      </w:r>
      <w:r w:rsidRPr="00466B30">
        <w:rPr>
          <w:lang w:val="en-GB"/>
        </w:rPr>
        <w:t>on:</w:t>
      </w:r>
    </w:p>
    <w:p w14:paraId="545E9704" w14:textId="2DC17357" w:rsidR="0024247D" w:rsidRPr="00466B30" w:rsidRDefault="00F411F7">
      <w:pPr>
        <w:pStyle w:val="ListParagraph"/>
        <w:numPr>
          <w:ilvl w:val="0"/>
          <w:numId w:val="2"/>
        </w:numPr>
        <w:tabs>
          <w:tab w:val="left" w:pos="861"/>
        </w:tabs>
        <w:spacing w:before="183" w:line="256" w:lineRule="auto"/>
        <w:ind w:right="294"/>
        <w:jc w:val="both"/>
        <w:rPr>
          <w:lang w:val="en-GB"/>
        </w:rPr>
      </w:pPr>
      <w:r w:rsidRPr="00466B30">
        <w:rPr>
          <w:lang w:val="en-GB"/>
        </w:rPr>
        <w:t>creating suitable STE</w:t>
      </w:r>
      <w:r w:rsidR="00F829D2">
        <w:rPr>
          <w:lang w:val="en-GB"/>
        </w:rPr>
        <w:t>A</w:t>
      </w:r>
      <w:r w:rsidRPr="00466B30">
        <w:rPr>
          <w:lang w:val="en-GB"/>
        </w:rPr>
        <w:t>M learning environments in selected universities, colleges, educational</w:t>
      </w:r>
      <w:r w:rsidRPr="00466B30">
        <w:rPr>
          <w:spacing w:val="1"/>
          <w:lang w:val="en-GB"/>
        </w:rPr>
        <w:t xml:space="preserve"> </w:t>
      </w:r>
      <w:proofErr w:type="spellStart"/>
      <w:r w:rsidRPr="00466B30">
        <w:rPr>
          <w:lang w:val="en-GB"/>
        </w:rPr>
        <w:t>centers</w:t>
      </w:r>
      <w:proofErr w:type="spellEnd"/>
      <w:r w:rsidRPr="00466B30">
        <w:rPr>
          <w:spacing w:val="-11"/>
          <w:lang w:val="en-GB"/>
        </w:rPr>
        <w:t xml:space="preserve"> </w:t>
      </w:r>
      <w:r w:rsidRPr="00466B30">
        <w:rPr>
          <w:lang w:val="en-GB"/>
        </w:rPr>
        <w:t>or</w:t>
      </w:r>
      <w:r w:rsidRPr="00466B30">
        <w:rPr>
          <w:spacing w:val="-9"/>
          <w:lang w:val="en-GB"/>
        </w:rPr>
        <w:t xml:space="preserve"> </w:t>
      </w:r>
      <w:r w:rsidRPr="00466B30">
        <w:rPr>
          <w:lang w:val="en-GB"/>
        </w:rPr>
        <w:t>schools</w:t>
      </w:r>
      <w:r w:rsidRPr="00466B30">
        <w:rPr>
          <w:spacing w:val="-9"/>
          <w:lang w:val="en-GB"/>
        </w:rPr>
        <w:t xml:space="preserve"> </w:t>
      </w:r>
      <w:r w:rsidRPr="00466B30">
        <w:rPr>
          <w:lang w:val="en-GB"/>
        </w:rPr>
        <w:t>through</w:t>
      </w:r>
      <w:r w:rsidRPr="00466B30">
        <w:rPr>
          <w:spacing w:val="-12"/>
          <w:lang w:val="en-GB"/>
        </w:rPr>
        <w:t xml:space="preserve"> </w:t>
      </w:r>
      <w:r w:rsidRPr="00466B30">
        <w:rPr>
          <w:lang w:val="en-GB"/>
        </w:rPr>
        <w:t>endowment</w:t>
      </w:r>
      <w:r w:rsidRPr="00466B30">
        <w:rPr>
          <w:spacing w:val="-11"/>
          <w:lang w:val="en-GB"/>
        </w:rPr>
        <w:t xml:space="preserve"> </w:t>
      </w:r>
      <w:r w:rsidRPr="00466B30">
        <w:rPr>
          <w:lang w:val="en-GB"/>
        </w:rPr>
        <w:t>with</w:t>
      </w:r>
      <w:r w:rsidRPr="00466B30">
        <w:rPr>
          <w:spacing w:val="-9"/>
          <w:lang w:val="en-GB"/>
        </w:rPr>
        <w:t xml:space="preserve"> </w:t>
      </w:r>
      <w:r w:rsidRPr="00466B30">
        <w:rPr>
          <w:lang w:val="en-GB"/>
        </w:rPr>
        <w:t>necessary</w:t>
      </w:r>
      <w:r w:rsidRPr="00466B30">
        <w:rPr>
          <w:spacing w:val="-11"/>
          <w:lang w:val="en-GB"/>
        </w:rPr>
        <w:t xml:space="preserve"> </w:t>
      </w:r>
      <w:r w:rsidRPr="00466B30">
        <w:rPr>
          <w:lang w:val="en-GB"/>
        </w:rPr>
        <w:t>equipment</w:t>
      </w:r>
      <w:r w:rsidRPr="00466B30">
        <w:rPr>
          <w:spacing w:val="-9"/>
          <w:lang w:val="en-GB"/>
        </w:rPr>
        <w:t xml:space="preserve"> </w:t>
      </w:r>
      <w:r w:rsidRPr="00466B30">
        <w:rPr>
          <w:lang w:val="en-GB"/>
        </w:rPr>
        <w:t>(i.e.</w:t>
      </w:r>
      <w:r w:rsidRPr="00466B30">
        <w:rPr>
          <w:spacing w:val="-9"/>
          <w:lang w:val="en-GB"/>
        </w:rPr>
        <w:t xml:space="preserve"> </w:t>
      </w:r>
      <w:r w:rsidRPr="00466B30">
        <w:rPr>
          <w:lang w:val="en-GB"/>
        </w:rPr>
        <w:t>IT</w:t>
      </w:r>
      <w:r w:rsidRPr="00466B30">
        <w:rPr>
          <w:spacing w:val="-11"/>
          <w:lang w:val="en-GB"/>
        </w:rPr>
        <w:t xml:space="preserve"> </w:t>
      </w:r>
      <w:r w:rsidRPr="00466B30">
        <w:rPr>
          <w:lang w:val="en-GB"/>
        </w:rPr>
        <w:t>class,</w:t>
      </w:r>
      <w:r w:rsidRPr="00466B30">
        <w:rPr>
          <w:spacing w:val="-11"/>
          <w:lang w:val="en-GB"/>
        </w:rPr>
        <w:t xml:space="preserve"> </w:t>
      </w:r>
      <w:r w:rsidRPr="00466B30">
        <w:rPr>
          <w:lang w:val="en-GB"/>
        </w:rPr>
        <w:t>equipment</w:t>
      </w:r>
      <w:r w:rsidRPr="00466B30">
        <w:rPr>
          <w:spacing w:val="-8"/>
          <w:lang w:val="en-GB"/>
        </w:rPr>
        <w:t xml:space="preserve"> </w:t>
      </w:r>
      <w:r w:rsidRPr="00466B30">
        <w:rPr>
          <w:lang w:val="en-GB"/>
        </w:rPr>
        <w:t>for</w:t>
      </w:r>
      <w:r w:rsidRPr="00466B30">
        <w:rPr>
          <w:spacing w:val="-48"/>
          <w:lang w:val="en-GB"/>
        </w:rPr>
        <w:t xml:space="preserve"> </w:t>
      </w:r>
      <w:r w:rsidRPr="00466B30">
        <w:rPr>
          <w:lang w:val="en-GB"/>
        </w:rPr>
        <w:t>laboratory, etc., also, small refurbishment works for creation of good learning conditions are</w:t>
      </w:r>
      <w:r w:rsidRPr="00466B30">
        <w:rPr>
          <w:spacing w:val="1"/>
          <w:lang w:val="en-GB"/>
        </w:rPr>
        <w:t xml:space="preserve"> </w:t>
      </w:r>
      <w:r w:rsidRPr="00466B30">
        <w:rPr>
          <w:lang w:val="en-GB"/>
        </w:rPr>
        <w:t>accepted</w:t>
      </w:r>
      <w:proofErr w:type="gramStart"/>
      <w:r w:rsidRPr="00466B30">
        <w:rPr>
          <w:lang w:val="en-GB"/>
        </w:rPr>
        <w:t>);</w:t>
      </w:r>
      <w:proofErr w:type="gramEnd"/>
    </w:p>
    <w:p w14:paraId="4BD4485F" w14:textId="77777777" w:rsidR="0024247D" w:rsidRPr="00466B30" w:rsidRDefault="00F411F7">
      <w:pPr>
        <w:pStyle w:val="ListParagraph"/>
        <w:numPr>
          <w:ilvl w:val="0"/>
          <w:numId w:val="2"/>
        </w:numPr>
        <w:tabs>
          <w:tab w:val="left" w:pos="861"/>
        </w:tabs>
        <w:spacing w:line="252" w:lineRule="auto"/>
        <w:ind w:right="300" w:hanging="360"/>
        <w:jc w:val="both"/>
        <w:rPr>
          <w:lang w:val="en-GB"/>
        </w:rPr>
      </w:pPr>
      <w:r w:rsidRPr="00466B30">
        <w:rPr>
          <w:lang w:val="en-GB"/>
        </w:rPr>
        <w:t>increasing public awareness of the importance of women and girls’ involvement in STEM</w:t>
      </w:r>
      <w:r w:rsidRPr="00466B30">
        <w:rPr>
          <w:spacing w:val="1"/>
          <w:lang w:val="en-GB"/>
        </w:rPr>
        <w:t xml:space="preserve"> </w:t>
      </w:r>
      <w:r w:rsidRPr="00466B30">
        <w:rPr>
          <w:lang w:val="en-GB"/>
        </w:rPr>
        <w:t>education</w:t>
      </w:r>
      <w:r w:rsidRPr="00466B30">
        <w:rPr>
          <w:spacing w:val="-2"/>
          <w:lang w:val="en-GB"/>
        </w:rPr>
        <w:t xml:space="preserve"> </w:t>
      </w:r>
      <w:r w:rsidRPr="00466B30">
        <w:rPr>
          <w:lang w:val="en-GB"/>
        </w:rPr>
        <w:t>and</w:t>
      </w:r>
      <w:r w:rsidRPr="00466B30">
        <w:rPr>
          <w:spacing w:val="-3"/>
          <w:lang w:val="en-GB"/>
        </w:rPr>
        <w:t xml:space="preserve"> </w:t>
      </w:r>
      <w:r w:rsidRPr="00466B30">
        <w:rPr>
          <w:lang w:val="en-GB"/>
        </w:rPr>
        <w:t>their</w:t>
      </w:r>
      <w:r w:rsidRPr="00466B30">
        <w:rPr>
          <w:spacing w:val="-1"/>
          <w:lang w:val="en-GB"/>
        </w:rPr>
        <w:t xml:space="preserve"> </w:t>
      </w:r>
      <w:r w:rsidRPr="00466B30">
        <w:rPr>
          <w:lang w:val="en-GB"/>
        </w:rPr>
        <w:t>importance</w:t>
      </w:r>
      <w:r w:rsidRPr="00466B30">
        <w:rPr>
          <w:spacing w:val="1"/>
          <w:lang w:val="en-GB"/>
        </w:rPr>
        <w:t xml:space="preserve"> </w:t>
      </w:r>
      <w:r w:rsidRPr="00466B30">
        <w:rPr>
          <w:lang w:val="en-GB"/>
        </w:rPr>
        <w:t>in</w:t>
      </w:r>
      <w:r w:rsidRPr="00466B30">
        <w:rPr>
          <w:spacing w:val="-1"/>
          <w:lang w:val="en-GB"/>
        </w:rPr>
        <w:t xml:space="preserve"> </w:t>
      </w:r>
      <w:r w:rsidRPr="00466B30">
        <w:rPr>
          <w:lang w:val="en-GB"/>
        </w:rPr>
        <w:t>leading</w:t>
      </w:r>
      <w:r w:rsidRPr="00466B30">
        <w:rPr>
          <w:spacing w:val="-2"/>
          <w:lang w:val="en-GB"/>
        </w:rPr>
        <w:t xml:space="preserve"> </w:t>
      </w:r>
      <w:r w:rsidRPr="00466B30">
        <w:rPr>
          <w:lang w:val="en-GB"/>
        </w:rPr>
        <w:t>the</w:t>
      </w:r>
      <w:r w:rsidRPr="00466B30">
        <w:rPr>
          <w:spacing w:val="1"/>
          <w:lang w:val="en-GB"/>
        </w:rPr>
        <w:t xml:space="preserve"> </w:t>
      </w:r>
      <w:r w:rsidRPr="00466B30">
        <w:rPr>
          <w:lang w:val="en-GB"/>
        </w:rPr>
        <w:t>innovative</w:t>
      </w:r>
      <w:r w:rsidRPr="00466B30">
        <w:rPr>
          <w:spacing w:val="-2"/>
          <w:lang w:val="en-GB"/>
        </w:rPr>
        <w:t xml:space="preserve"> </w:t>
      </w:r>
      <w:proofErr w:type="gramStart"/>
      <w:r w:rsidRPr="00466B30">
        <w:rPr>
          <w:lang w:val="en-GB"/>
        </w:rPr>
        <w:t>economy;</w:t>
      </w:r>
      <w:proofErr w:type="gramEnd"/>
    </w:p>
    <w:p w14:paraId="29E94F23" w14:textId="421CFB22" w:rsidR="0024247D" w:rsidRPr="00466B30" w:rsidRDefault="00F411F7">
      <w:pPr>
        <w:pStyle w:val="ListParagraph"/>
        <w:numPr>
          <w:ilvl w:val="0"/>
          <w:numId w:val="2"/>
        </w:numPr>
        <w:tabs>
          <w:tab w:val="left" w:pos="861"/>
        </w:tabs>
        <w:spacing w:before="8" w:line="256" w:lineRule="auto"/>
        <w:ind w:right="295"/>
        <w:jc w:val="both"/>
        <w:rPr>
          <w:lang w:val="en-GB"/>
        </w:rPr>
      </w:pPr>
      <w:r w:rsidRPr="00466B30">
        <w:rPr>
          <w:spacing w:val="-1"/>
          <w:lang w:val="en-GB"/>
        </w:rPr>
        <w:t>enhancing</w:t>
      </w:r>
      <w:r w:rsidRPr="00466B30">
        <w:rPr>
          <w:spacing w:val="-10"/>
          <w:lang w:val="en-GB"/>
        </w:rPr>
        <w:t xml:space="preserve"> </w:t>
      </w:r>
      <w:r w:rsidRPr="00466B30">
        <w:rPr>
          <w:spacing w:val="-1"/>
          <w:lang w:val="en-GB"/>
        </w:rPr>
        <w:t>digital</w:t>
      </w:r>
      <w:r w:rsidRPr="00466B30">
        <w:rPr>
          <w:spacing w:val="-10"/>
          <w:lang w:val="en-GB"/>
        </w:rPr>
        <w:t xml:space="preserve"> </w:t>
      </w:r>
      <w:r w:rsidRPr="00466B30">
        <w:rPr>
          <w:spacing w:val="-1"/>
          <w:lang w:val="en-GB"/>
        </w:rPr>
        <w:t>literacy</w:t>
      </w:r>
      <w:r w:rsidRPr="00466B30">
        <w:rPr>
          <w:spacing w:val="-10"/>
          <w:lang w:val="en-GB"/>
        </w:rPr>
        <w:t xml:space="preserve"> </w:t>
      </w:r>
      <w:r w:rsidRPr="00466B30">
        <w:rPr>
          <w:spacing w:val="-1"/>
          <w:lang w:val="en-GB"/>
        </w:rPr>
        <w:t>training</w:t>
      </w:r>
      <w:r w:rsidRPr="00466B30">
        <w:rPr>
          <w:spacing w:val="-10"/>
          <w:lang w:val="en-GB"/>
        </w:rPr>
        <w:t xml:space="preserve"> </w:t>
      </w:r>
      <w:r w:rsidRPr="00466B30">
        <w:rPr>
          <w:lang w:val="en-GB"/>
        </w:rPr>
        <w:t>for</w:t>
      </w:r>
      <w:r w:rsidRPr="00466B30">
        <w:rPr>
          <w:spacing w:val="-9"/>
          <w:lang w:val="en-GB"/>
        </w:rPr>
        <w:t xml:space="preserve"> </w:t>
      </w:r>
      <w:r w:rsidRPr="00466B30">
        <w:rPr>
          <w:lang w:val="en-GB"/>
        </w:rPr>
        <w:t>girls</w:t>
      </w:r>
      <w:r w:rsidRPr="00466B30">
        <w:rPr>
          <w:spacing w:val="-11"/>
          <w:lang w:val="en-GB"/>
        </w:rPr>
        <w:t xml:space="preserve"> </w:t>
      </w:r>
      <w:r w:rsidRPr="00466B30">
        <w:rPr>
          <w:lang w:val="en-GB"/>
        </w:rPr>
        <w:t>and</w:t>
      </w:r>
      <w:r w:rsidRPr="00466B30">
        <w:rPr>
          <w:spacing w:val="-10"/>
          <w:lang w:val="en-GB"/>
        </w:rPr>
        <w:t xml:space="preserve"> </w:t>
      </w:r>
      <w:r w:rsidRPr="00466B30">
        <w:rPr>
          <w:lang w:val="en-GB"/>
        </w:rPr>
        <w:t>women</w:t>
      </w:r>
      <w:r w:rsidRPr="00466B30">
        <w:rPr>
          <w:spacing w:val="-13"/>
          <w:lang w:val="en-GB"/>
        </w:rPr>
        <w:t xml:space="preserve"> </w:t>
      </w:r>
      <w:r w:rsidRPr="00466B30">
        <w:rPr>
          <w:lang w:val="en-GB"/>
        </w:rPr>
        <w:t>especially</w:t>
      </w:r>
      <w:r w:rsidRPr="00466B30">
        <w:rPr>
          <w:spacing w:val="-10"/>
          <w:lang w:val="en-GB"/>
        </w:rPr>
        <w:t xml:space="preserve"> </w:t>
      </w:r>
      <w:r w:rsidRPr="00466B30">
        <w:rPr>
          <w:lang w:val="en-GB"/>
        </w:rPr>
        <w:t>for</w:t>
      </w:r>
      <w:r w:rsidRPr="00466B30">
        <w:rPr>
          <w:spacing w:val="-9"/>
          <w:lang w:val="en-GB"/>
        </w:rPr>
        <w:t xml:space="preserve"> </w:t>
      </w:r>
      <w:r w:rsidRPr="00466B30">
        <w:rPr>
          <w:lang w:val="en-GB"/>
        </w:rPr>
        <w:t>those</w:t>
      </w:r>
      <w:r w:rsidRPr="00466B30">
        <w:rPr>
          <w:spacing w:val="-11"/>
          <w:lang w:val="en-GB"/>
        </w:rPr>
        <w:t xml:space="preserve"> </w:t>
      </w:r>
      <w:r w:rsidRPr="00466B30">
        <w:rPr>
          <w:lang w:val="en-GB"/>
        </w:rPr>
        <w:t>from</w:t>
      </w:r>
      <w:r w:rsidRPr="00466B30">
        <w:rPr>
          <w:spacing w:val="-10"/>
          <w:lang w:val="en-GB"/>
        </w:rPr>
        <w:t xml:space="preserve"> </w:t>
      </w:r>
      <w:r w:rsidRPr="00466B30">
        <w:rPr>
          <w:lang w:val="en-GB"/>
        </w:rPr>
        <w:t>disadvantaged</w:t>
      </w:r>
      <w:r w:rsidRPr="00466B30">
        <w:rPr>
          <w:spacing w:val="-48"/>
          <w:lang w:val="en-GB"/>
        </w:rPr>
        <w:t xml:space="preserve"> </w:t>
      </w:r>
      <w:r w:rsidR="008700BA" w:rsidRPr="002F44B0">
        <w:t xml:space="preserve">and </w:t>
      </w:r>
      <w:r w:rsidR="002F44B0" w:rsidRPr="002F44B0">
        <w:t>vulnerable</w:t>
      </w:r>
      <w:r w:rsidR="008700BA" w:rsidRPr="002F44B0">
        <w:t xml:space="preserve"> </w:t>
      </w:r>
      <w:r w:rsidRPr="002F44B0">
        <w:t>groups</w:t>
      </w:r>
      <w:r w:rsidRPr="00466B30">
        <w:rPr>
          <w:lang w:val="en-GB"/>
        </w:rPr>
        <w:t xml:space="preserve">: including Roma, people with disabilities, HIV, survivors of domestic violence, living </w:t>
      </w:r>
      <w:proofErr w:type="gramStart"/>
      <w:r w:rsidRPr="00466B30">
        <w:rPr>
          <w:lang w:val="en-GB"/>
        </w:rPr>
        <w:t>in</w:t>
      </w:r>
      <w:r w:rsidR="008700BA" w:rsidRPr="00466B30">
        <w:rPr>
          <w:lang w:val="en-GB"/>
        </w:rPr>
        <w:t xml:space="preserve"> </w:t>
      </w:r>
      <w:r w:rsidRPr="00466B30">
        <w:rPr>
          <w:spacing w:val="-47"/>
          <w:lang w:val="en-GB"/>
        </w:rPr>
        <w:t xml:space="preserve"> </w:t>
      </w:r>
      <w:r w:rsidRPr="00466B30">
        <w:rPr>
          <w:lang w:val="en-GB"/>
        </w:rPr>
        <w:t>rural</w:t>
      </w:r>
      <w:proofErr w:type="gramEnd"/>
      <w:r w:rsidRPr="00466B30">
        <w:rPr>
          <w:spacing w:val="-1"/>
          <w:lang w:val="en-GB"/>
        </w:rPr>
        <w:t xml:space="preserve"> </w:t>
      </w:r>
      <w:r w:rsidRPr="00466B30">
        <w:rPr>
          <w:lang w:val="en-GB"/>
        </w:rPr>
        <w:t>areas,</w:t>
      </w:r>
      <w:r w:rsidRPr="00466B30">
        <w:rPr>
          <w:spacing w:val="-2"/>
          <w:lang w:val="en-GB"/>
        </w:rPr>
        <w:t xml:space="preserve"> </w:t>
      </w:r>
      <w:r w:rsidRPr="00466B30">
        <w:rPr>
          <w:lang w:val="en-GB"/>
        </w:rPr>
        <w:t>etc.;</w:t>
      </w:r>
    </w:p>
    <w:p w14:paraId="768DB765" w14:textId="5A8BFBDF" w:rsidR="0024247D" w:rsidRPr="00466B30" w:rsidRDefault="00BC4F52">
      <w:pPr>
        <w:pStyle w:val="ListParagraph"/>
        <w:numPr>
          <w:ilvl w:val="0"/>
          <w:numId w:val="2"/>
        </w:numPr>
        <w:tabs>
          <w:tab w:val="left" w:pos="861"/>
        </w:tabs>
        <w:spacing w:line="249" w:lineRule="auto"/>
        <w:ind w:right="294"/>
        <w:jc w:val="both"/>
        <w:rPr>
          <w:lang w:val="en-GB"/>
        </w:rPr>
      </w:pPr>
      <w:r w:rsidRPr="00466B30">
        <w:rPr>
          <w:lang w:val="en-GB"/>
        </w:rPr>
        <w:t xml:space="preserve">Mobilise private sector actors to provide education and job internship opportunities for women in STEAM, arts, design, creativity, ICT-related careers, </w:t>
      </w:r>
      <w:proofErr w:type="gramStart"/>
      <w:r w:rsidRPr="00466B30">
        <w:rPr>
          <w:lang w:val="en-GB"/>
        </w:rPr>
        <w:t>etc</w:t>
      </w:r>
      <w:r w:rsidR="00F411F7" w:rsidRPr="00466B30">
        <w:rPr>
          <w:lang w:val="en-GB"/>
        </w:rPr>
        <w:t>;</w:t>
      </w:r>
      <w:proofErr w:type="gramEnd"/>
    </w:p>
    <w:p w14:paraId="35C19B0C" w14:textId="7A38F165" w:rsidR="0024247D" w:rsidRPr="00466B30" w:rsidRDefault="00F411F7">
      <w:pPr>
        <w:pStyle w:val="ListParagraph"/>
        <w:numPr>
          <w:ilvl w:val="0"/>
          <w:numId w:val="2"/>
        </w:numPr>
        <w:tabs>
          <w:tab w:val="left" w:pos="861"/>
        </w:tabs>
        <w:spacing w:before="12" w:line="252" w:lineRule="auto"/>
        <w:ind w:right="294"/>
        <w:jc w:val="both"/>
        <w:rPr>
          <w:lang w:val="en-GB"/>
        </w:rPr>
      </w:pPr>
      <w:r w:rsidRPr="00466B30">
        <w:rPr>
          <w:lang w:val="en-GB"/>
        </w:rPr>
        <w:t>establishing a public-private partnership on STE</w:t>
      </w:r>
      <w:r w:rsidR="00725A46" w:rsidRPr="00466B30">
        <w:rPr>
          <w:lang w:val="en-GB"/>
        </w:rPr>
        <w:t>A</w:t>
      </w:r>
      <w:r w:rsidRPr="00466B30">
        <w:rPr>
          <w:lang w:val="en-GB"/>
        </w:rPr>
        <w:t>M</w:t>
      </w:r>
      <w:r w:rsidR="00725A46" w:rsidRPr="00466B30">
        <w:rPr>
          <w:lang w:val="en-GB"/>
        </w:rPr>
        <w:t>/</w:t>
      </w:r>
      <w:r w:rsidRPr="00466B30">
        <w:rPr>
          <w:lang w:val="en-GB"/>
        </w:rPr>
        <w:t xml:space="preserve"> to strengthen the implementation of the</w:t>
      </w:r>
      <w:r w:rsidRPr="00466B30">
        <w:rPr>
          <w:spacing w:val="1"/>
          <w:lang w:val="en-GB"/>
        </w:rPr>
        <w:t xml:space="preserve"> </w:t>
      </w:r>
      <w:r w:rsidRPr="00466B30">
        <w:rPr>
          <w:lang w:val="en-GB"/>
        </w:rPr>
        <w:t>strategic</w:t>
      </w:r>
      <w:r w:rsidRPr="00466B30">
        <w:rPr>
          <w:spacing w:val="-3"/>
          <w:lang w:val="en-GB"/>
        </w:rPr>
        <w:t xml:space="preserve"> </w:t>
      </w:r>
      <w:r w:rsidRPr="00466B30">
        <w:rPr>
          <w:lang w:val="en-GB"/>
        </w:rPr>
        <w:t>STE</w:t>
      </w:r>
      <w:r w:rsidR="00725A46" w:rsidRPr="00466B30">
        <w:rPr>
          <w:lang w:val="en-GB"/>
        </w:rPr>
        <w:t>A</w:t>
      </w:r>
      <w:r w:rsidRPr="00466B30">
        <w:rPr>
          <w:lang w:val="en-GB"/>
        </w:rPr>
        <w:t>M</w:t>
      </w:r>
      <w:r w:rsidRPr="00466B30">
        <w:rPr>
          <w:spacing w:val="1"/>
          <w:lang w:val="en-GB"/>
        </w:rPr>
        <w:t xml:space="preserve"> </w:t>
      </w:r>
      <w:r w:rsidRPr="00466B30">
        <w:rPr>
          <w:lang w:val="en-GB"/>
        </w:rPr>
        <w:t>directions</w:t>
      </w:r>
      <w:r w:rsidRPr="00466B30">
        <w:rPr>
          <w:spacing w:val="-2"/>
          <w:lang w:val="en-GB"/>
        </w:rPr>
        <w:t xml:space="preserve"> </w:t>
      </w:r>
      <w:r w:rsidRPr="00466B30">
        <w:rPr>
          <w:lang w:val="en-GB"/>
        </w:rPr>
        <w:t>and</w:t>
      </w:r>
      <w:r w:rsidRPr="00466B30">
        <w:rPr>
          <w:spacing w:val="-1"/>
          <w:lang w:val="en-GB"/>
        </w:rPr>
        <w:t xml:space="preserve"> </w:t>
      </w:r>
      <w:proofErr w:type="gramStart"/>
      <w:r w:rsidRPr="00466B30">
        <w:rPr>
          <w:lang w:val="en-GB"/>
        </w:rPr>
        <w:t>activities;</w:t>
      </w:r>
      <w:proofErr w:type="gramEnd"/>
    </w:p>
    <w:p w14:paraId="5F65F0DA" w14:textId="77777777" w:rsidR="0024247D" w:rsidRPr="00466B30" w:rsidRDefault="00F411F7">
      <w:pPr>
        <w:pStyle w:val="ListParagraph"/>
        <w:numPr>
          <w:ilvl w:val="0"/>
          <w:numId w:val="2"/>
        </w:numPr>
        <w:tabs>
          <w:tab w:val="left" w:pos="861"/>
        </w:tabs>
        <w:spacing w:before="10" w:line="249" w:lineRule="auto"/>
        <w:ind w:right="295" w:hanging="360"/>
        <w:jc w:val="both"/>
        <w:rPr>
          <w:lang w:val="en-GB"/>
        </w:rPr>
      </w:pPr>
      <w:r w:rsidRPr="00466B30">
        <w:rPr>
          <w:lang w:val="en-GB"/>
        </w:rPr>
        <w:t>especially</w:t>
      </w:r>
      <w:r w:rsidRPr="00466B30">
        <w:rPr>
          <w:spacing w:val="1"/>
          <w:lang w:val="en-GB"/>
        </w:rPr>
        <w:t xml:space="preserve"> </w:t>
      </w:r>
      <w:r w:rsidRPr="00466B30">
        <w:rPr>
          <w:lang w:val="en-GB"/>
        </w:rPr>
        <w:t>are</w:t>
      </w:r>
      <w:r w:rsidRPr="00466B30">
        <w:rPr>
          <w:spacing w:val="1"/>
          <w:lang w:val="en-GB"/>
        </w:rPr>
        <w:t xml:space="preserve"> </w:t>
      </w:r>
      <w:r w:rsidRPr="00466B30">
        <w:rPr>
          <w:lang w:val="en-GB"/>
        </w:rPr>
        <w:t>encouraged</w:t>
      </w:r>
      <w:r w:rsidRPr="00466B30">
        <w:rPr>
          <w:spacing w:val="1"/>
          <w:lang w:val="en-GB"/>
        </w:rPr>
        <w:t xml:space="preserve"> </w:t>
      </w:r>
      <w:r w:rsidRPr="00466B30">
        <w:rPr>
          <w:lang w:val="en-GB"/>
        </w:rPr>
        <w:t>trainings,</w:t>
      </w:r>
      <w:r w:rsidRPr="00466B30">
        <w:rPr>
          <w:spacing w:val="1"/>
          <w:lang w:val="en-GB"/>
        </w:rPr>
        <w:t xml:space="preserve"> </w:t>
      </w:r>
      <w:r w:rsidRPr="00466B30">
        <w:rPr>
          <w:lang w:val="en-GB"/>
        </w:rPr>
        <w:t>exchange</w:t>
      </w:r>
      <w:r w:rsidRPr="00466B30">
        <w:rPr>
          <w:spacing w:val="1"/>
          <w:lang w:val="en-GB"/>
        </w:rPr>
        <w:t xml:space="preserve"> </w:t>
      </w:r>
      <w:r w:rsidRPr="00466B30">
        <w:rPr>
          <w:lang w:val="en-GB"/>
        </w:rPr>
        <w:t>of</w:t>
      </w:r>
      <w:r w:rsidRPr="00466B30">
        <w:rPr>
          <w:spacing w:val="1"/>
          <w:lang w:val="en-GB"/>
        </w:rPr>
        <w:t xml:space="preserve"> </w:t>
      </w:r>
      <w:r w:rsidRPr="00466B30">
        <w:rPr>
          <w:lang w:val="en-GB"/>
        </w:rPr>
        <w:t>experience</w:t>
      </w:r>
      <w:r w:rsidRPr="00466B30">
        <w:rPr>
          <w:spacing w:val="1"/>
          <w:lang w:val="en-GB"/>
        </w:rPr>
        <w:t xml:space="preserve"> </w:t>
      </w:r>
      <w:r w:rsidRPr="00466B30">
        <w:rPr>
          <w:lang w:val="en-GB"/>
        </w:rPr>
        <w:t>activities</w:t>
      </w:r>
      <w:r w:rsidRPr="00466B30">
        <w:rPr>
          <w:spacing w:val="1"/>
          <w:lang w:val="en-GB"/>
        </w:rPr>
        <w:t xml:space="preserve"> </w:t>
      </w:r>
      <w:r w:rsidRPr="00466B30">
        <w:rPr>
          <w:lang w:val="en-GB"/>
        </w:rPr>
        <w:t>etc.</w:t>
      </w:r>
      <w:r w:rsidRPr="00466B30">
        <w:rPr>
          <w:spacing w:val="1"/>
          <w:lang w:val="en-GB"/>
        </w:rPr>
        <w:t xml:space="preserve"> </w:t>
      </w:r>
      <w:r w:rsidRPr="00466B30">
        <w:rPr>
          <w:lang w:val="en-GB"/>
        </w:rPr>
        <w:t>with</w:t>
      </w:r>
      <w:r w:rsidRPr="00466B30">
        <w:rPr>
          <w:spacing w:val="1"/>
          <w:lang w:val="en-GB"/>
        </w:rPr>
        <w:t xml:space="preserve"> </w:t>
      </w:r>
      <w:r w:rsidRPr="00466B30">
        <w:rPr>
          <w:lang w:val="en-GB"/>
        </w:rPr>
        <w:t>the</w:t>
      </w:r>
      <w:r w:rsidRPr="00466B30">
        <w:rPr>
          <w:spacing w:val="1"/>
          <w:lang w:val="en-GB"/>
        </w:rPr>
        <w:t xml:space="preserve"> </w:t>
      </w:r>
      <w:r w:rsidRPr="00466B30">
        <w:rPr>
          <w:lang w:val="en-GB"/>
        </w:rPr>
        <w:t>participation</w:t>
      </w:r>
      <w:r w:rsidRPr="00466B30">
        <w:rPr>
          <w:spacing w:val="-4"/>
          <w:lang w:val="en-GB"/>
        </w:rPr>
        <w:t xml:space="preserve"> </w:t>
      </w:r>
      <w:r w:rsidRPr="00466B30">
        <w:rPr>
          <w:lang w:val="en-GB"/>
        </w:rPr>
        <w:t>of</w:t>
      </w:r>
      <w:r w:rsidRPr="00466B30">
        <w:rPr>
          <w:spacing w:val="-3"/>
          <w:lang w:val="en-GB"/>
        </w:rPr>
        <w:t xml:space="preserve"> </w:t>
      </w:r>
      <w:r w:rsidRPr="00466B30">
        <w:rPr>
          <w:lang w:val="en-GB"/>
        </w:rPr>
        <w:t>target</w:t>
      </w:r>
      <w:r w:rsidRPr="00466B30">
        <w:rPr>
          <w:spacing w:val="-2"/>
          <w:lang w:val="en-GB"/>
        </w:rPr>
        <w:t xml:space="preserve"> </w:t>
      </w:r>
      <w:r w:rsidRPr="00466B30">
        <w:rPr>
          <w:lang w:val="en-GB"/>
        </w:rPr>
        <w:t>groups from both</w:t>
      </w:r>
      <w:r w:rsidRPr="00466B30">
        <w:rPr>
          <w:spacing w:val="-1"/>
          <w:lang w:val="en-GB"/>
        </w:rPr>
        <w:t xml:space="preserve"> </w:t>
      </w:r>
      <w:r w:rsidRPr="00466B30">
        <w:rPr>
          <w:lang w:val="en-GB"/>
        </w:rPr>
        <w:t>banks</w:t>
      </w:r>
      <w:r w:rsidRPr="00466B30">
        <w:rPr>
          <w:spacing w:val="-2"/>
          <w:lang w:val="en-GB"/>
        </w:rPr>
        <w:t xml:space="preserve"> </w:t>
      </w:r>
      <w:r w:rsidRPr="00466B30">
        <w:rPr>
          <w:lang w:val="en-GB"/>
        </w:rPr>
        <w:t>of</w:t>
      </w:r>
      <w:r w:rsidRPr="00466B30">
        <w:rPr>
          <w:spacing w:val="-3"/>
          <w:lang w:val="en-GB"/>
        </w:rPr>
        <w:t xml:space="preserve"> </w:t>
      </w:r>
      <w:r w:rsidRPr="00466B30">
        <w:rPr>
          <w:lang w:val="en-GB"/>
        </w:rPr>
        <w:t>the</w:t>
      </w:r>
      <w:r w:rsidRPr="00466B30">
        <w:rPr>
          <w:spacing w:val="-2"/>
          <w:lang w:val="en-GB"/>
        </w:rPr>
        <w:t xml:space="preserve"> </w:t>
      </w:r>
      <w:r w:rsidRPr="00466B30">
        <w:rPr>
          <w:lang w:val="en-GB"/>
        </w:rPr>
        <w:t>Nistru</w:t>
      </w:r>
      <w:r w:rsidRPr="00466B30">
        <w:rPr>
          <w:spacing w:val="-2"/>
          <w:lang w:val="en-GB"/>
        </w:rPr>
        <w:t xml:space="preserve"> </w:t>
      </w:r>
      <w:proofErr w:type="gramStart"/>
      <w:r w:rsidRPr="00466B30">
        <w:rPr>
          <w:lang w:val="en-GB"/>
        </w:rPr>
        <w:t>river;</w:t>
      </w:r>
      <w:proofErr w:type="gramEnd"/>
    </w:p>
    <w:p w14:paraId="1879B1D7" w14:textId="5E04B920" w:rsidR="0024247D" w:rsidRPr="00F829D2" w:rsidRDefault="00F411F7" w:rsidP="00F829D2">
      <w:pPr>
        <w:pStyle w:val="ListParagraph"/>
        <w:numPr>
          <w:ilvl w:val="0"/>
          <w:numId w:val="2"/>
        </w:numPr>
        <w:tabs>
          <w:tab w:val="left" w:pos="861"/>
        </w:tabs>
        <w:spacing w:before="13"/>
        <w:jc w:val="both"/>
        <w:rPr>
          <w:lang w:val="en-GB"/>
        </w:rPr>
      </w:pPr>
      <w:r w:rsidRPr="00466B30">
        <w:rPr>
          <w:lang w:val="en-GB"/>
        </w:rPr>
        <w:t>other</w:t>
      </w:r>
      <w:r w:rsidRPr="00466B30">
        <w:rPr>
          <w:spacing w:val="-3"/>
          <w:lang w:val="en-GB"/>
        </w:rPr>
        <w:t xml:space="preserve"> </w:t>
      </w:r>
      <w:r w:rsidRPr="00466B30">
        <w:rPr>
          <w:lang w:val="en-GB"/>
        </w:rPr>
        <w:t>area</w:t>
      </w:r>
      <w:r w:rsidRPr="00466B30">
        <w:rPr>
          <w:spacing w:val="-1"/>
          <w:lang w:val="en-GB"/>
        </w:rPr>
        <w:t xml:space="preserve"> </w:t>
      </w:r>
      <w:r w:rsidRPr="00466B30">
        <w:rPr>
          <w:lang w:val="en-GB"/>
        </w:rPr>
        <w:t>related</w:t>
      </w:r>
      <w:r w:rsidRPr="00466B30">
        <w:rPr>
          <w:spacing w:val="-2"/>
          <w:lang w:val="en-GB"/>
        </w:rPr>
        <w:t xml:space="preserve"> </w:t>
      </w:r>
      <w:r w:rsidRPr="00466B30">
        <w:rPr>
          <w:lang w:val="en-GB"/>
        </w:rPr>
        <w:t>to</w:t>
      </w:r>
      <w:r w:rsidRPr="00466B30">
        <w:rPr>
          <w:spacing w:val="-1"/>
          <w:lang w:val="en-GB"/>
        </w:rPr>
        <w:t xml:space="preserve"> </w:t>
      </w:r>
      <w:r w:rsidRPr="00466B30">
        <w:rPr>
          <w:lang w:val="en-GB"/>
        </w:rPr>
        <w:t>promotion</w:t>
      </w:r>
      <w:r w:rsidRPr="00466B30">
        <w:rPr>
          <w:spacing w:val="-2"/>
          <w:lang w:val="en-GB"/>
        </w:rPr>
        <w:t xml:space="preserve"> </w:t>
      </w:r>
      <w:r w:rsidRPr="00466B30">
        <w:rPr>
          <w:lang w:val="en-GB"/>
        </w:rPr>
        <w:t>of</w:t>
      </w:r>
      <w:r w:rsidRPr="00466B30">
        <w:rPr>
          <w:spacing w:val="-2"/>
          <w:lang w:val="en-GB"/>
        </w:rPr>
        <w:t xml:space="preserve"> </w:t>
      </w:r>
      <w:r w:rsidRPr="00466B30">
        <w:rPr>
          <w:lang w:val="en-GB"/>
        </w:rPr>
        <w:t>women</w:t>
      </w:r>
      <w:r w:rsidRPr="00466B30">
        <w:rPr>
          <w:spacing w:val="-2"/>
          <w:lang w:val="en-GB"/>
        </w:rPr>
        <w:t xml:space="preserve"> </w:t>
      </w:r>
      <w:r w:rsidRPr="00466B30">
        <w:rPr>
          <w:lang w:val="en-GB"/>
        </w:rPr>
        <w:t>in</w:t>
      </w:r>
      <w:r w:rsidRPr="00466B30">
        <w:rPr>
          <w:spacing w:val="-2"/>
          <w:lang w:val="en-GB"/>
        </w:rPr>
        <w:t xml:space="preserve"> </w:t>
      </w:r>
      <w:r w:rsidRPr="00466B30">
        <w:rPr>
          <w:lang w:val="en-GB"/>
        </w:rPr>
        <w:t>STE</w:t>
      </w:r>
      <w:r w:rsidR="00725A46" w:rsidRPr="00466B30">
        <w:rPr>
          <w:lang w:val="en-GB"/>
        </w:rPr>
        <w:t>A</w:t>
      </w:r>
      <w:r w:rsidRPr="00466B30">
        <w:rPr>
          <w:lang w:val="en-GB"/>
        </w:rPr>
        <w:t>M.</w:t>
      </w:r>
    </w:p>
    <w:p w14:paraId="47C18824" w14:textId="77777777" w:rsidR="00F829D2" w:rsidRDefault="00F829D2">
      <w:pPr>
        <w:pStyle w:val="BodyText"/>
        <w:spacing w:before="2"/>
        <w:rPr>
          <w:lang w:val="en-GB"/>
        </w:rPr>
      </w:pPr>
    </w:p>
    <w:p w14:paraId="092A6A52" w14:textId="73BF906E" w:rsidR="002F44B0" w:rsidRPr="00F829D2" w:rsidRDefault="00F829D2">
      <w:pPr>
        <w:pStyle w:val="BodyText"/>
        <w:spacing w:before="2"/>
        <w:rPr>
          <w:lang w:val="en-GB"/>
        </w:rPr>
      </w:pPr>
      <w:r w:rsidRPr="00F829D2">
        <w:rPr>
          <w:lang w:val="en-GB"/>
        </w:rPr>
        <w:t xml:space="preserve">More proposal </w:t>
      </w:r>
      <w:r>
        <w:rPr>
          <w:lang w:val="en-GB"/>
        </w:rPr>
        <w:t>may</w:t>
      </w:r>
      <w:r w:rsidRPr="00F829D2">
        <w:rPr>
          <w:lang w:val="en-GB"/>
        </w:rPr>
        <w:t xml:space="preserve"> be supported depending on the availability of additional funding.</w:t>
      </w:r>
    </w:p>
    <w:p w14:paraId="414265A2" w14:textId="77777777" w:rsidR="002F44B0" w:rsidRDefault="002F44B0">
      <w:pPr>
        <w:pStyle w:val="BodyText"/>
        <w:spacing w:before="2"/>
        <w:rPr>
          <w:sz w:val="20"/>
          <w:lang w:val="en-GB"/>
        </w:rPr>
      </w:pPr>
    </w:p>
    <w:p w14:paraId="18413787" w14:textId="77777777" w:rsidR="002F44B0" w:rsidRPr="00466B30" w:rsidRDefault="002F44B0">
      <w:pPr>
        <w:pStyle w:val="BodyText"/>
        <w:spacing w:before="2"/>
        <w:rPr>
          <w:sz w:val="20"/>
          <w:lang w:val="en-GB"/>
        </w:rPr>
      </w:pPr>
    </w:p>
    <w:p w14:paraId="0FBCA2D0" w14:textId="77777777" w:rsidR="002F44B0" w:rsidRDefault="002F44B0">
      <w:pPr>
        <w:pStyle w:val="BodyText"/>
        <w:tabs>
          <w:tab w:val="left" w:pos="9195"/>
        </w:tabs>
        <w:spacing w:before="56"/>
        <w:ind w:left="111"/>
        <w:rPr>
          <w:spacing w:val="-22"/>
          <w:shd w:val="clear" w:color="auto" w:fill="D9E2F3"/>
          <w:lang w:val="en-GB"/>
        </w:rPr>
      </w:pPr>
    </w:p>
    <w:p w14:paraId="7BDB8EA2" w14:textId="77777777" w:rsidR="002F44B0" w:rsidRDefault="002F44B0">
      <w:pPr>
        <w:pStyle w:val="BodyText"/>
        <w:tabs>
          <w:tab w:val="left" w:pos="9195"/>
        </w:tabs>
        <w:spacing w:before="56"/>
        <w:ind w:left="111"/>
        <w:rPr>
          <w:spacing w:val="-22"/>
          <w:shd w:val="clear" w:color="auto" w:fill="D9E2F3"/>
          <w:lang w:val="en-GB"/>
        </w:rPr>
      </w:pPr>
    </w:p>
    <w:p w14:paraId="0FA83716" w14:textId="52BEC6C0" w:rsidR="0024247D" w:rsidRPr="00466B30" w:rsidRDefault="00F411F7">
      <w:pPr>
        <w:pStyle w:val="BodyText"/>
        <w:tabs>
          <w:tab w:val="left" w:pos="9195"/>
        </w:tabs>
        <w:spacing w:before="56"/>
        <w:ind w:left="111"/>
        <w:rPr>
          <w:lang w:val="en-GB"/>
        </w:rPr>
      </w:pPr>
      <w:r w:rsidRPr="00466B30">
        <w:rPr>
          <w:spacing w:val="-22"/>
          <w:shd w:val="clear" w:color="auto" w:fill="D9E2F3"/>
          <w:lang w:val="en-GB"/>
        </w:rPr>
        <w:t xml:space="preserve"> </w:t>
      </w:r>
      <w:r w:rsidRPr="00466B30">
        <w:rPr>
          <w:shd w:val="clear" w:color="auto" w:fill="D9E2F3"/>
          <w:lang w:val="en-GB"/>
        </w:rPr>
        <w:t>ELIGIBILITY</w:t>
      </w:r>
      <w:r w:rsidRPr="00466B30">
        <w:rPr>
          <w:spacing w:val="-2"/>
          <w:shd w:val="clear" w:color="auto" w:fill="D9E2F3"/>
          <w:lang w:val="en-GB"/>
        </w:rPr>
        <w:t xml:space="preserve"> </w:t>
      </w:r>
      <w:r w:rsidRPr="00466B30">
        <w:rPr>
          <w:shd w:val="clear" w:color="auto" w:fill="D9E2F3"/>
          <w:lang w:val="en-GB"/>
        </w:rPr>
        <w:t>CRITERIA</w:t>
      </w:r>
      <w:r w:rsidRPr="00466B30">
        <w:rPr>
          <w:shd w:val="clear" w:color="auto" w:fill="D9E2F3"/>
          <w:lang w:val="en-GB"/>
        </w:rPr>
        <w:tab/>
      </w:r>
    </w:p>
    <w:p w14:paraId="43560063" w14:textId="77777777" w:rsidR="0024247D" w:rsidRPr="00466B30" w:rsidRDefault="00F411F7" w:rsidP="0041514B">
      <w:pPr>
        <w:pStyle w:val="BodyText"/>
        <w:spacing w:before="183"/>
        <w:rPr>
          <w:lang w:val="en-GB"/>
        </w:rPr>
      </w:pPr>
      <w:r w:rsidRPr="00466B30">
        <w:rPr>
          <w:lang w:val="en-GB"/>
        </w:rPr>
        <w:t>Project</w:t>
      </w:r>
      <w:r w:rsidRPr="00466B30">
        <w:rPr>
          <w:spacing w:val="-4"/>
          <w:lang w:val="en-GB"/>
        </w:rPr>
        <w:t xml:space="preserve"> </w:t>
      </w:r>
      <w:r w:rsidRPr="00466B30">
        <w:rPr>
          <w:lang w:val="en-GB"/>
        </w:rPr>
        <w:t>ideas</w:t>
      </w:r>
      <w:r w:rsidRPr="00466B30">
        <w:rPr>
          <w:spacing w:val="-4"/>
          <w:lang w:val="en-GB"/>
        </w:rPr>
        <w:t xml:space="preserve"> </w:t>
      </w:r>
      <w:r w:rsidRPr="00466B30">
        <w:rPr>
          <w:lang w:val="en-GB"/>
        </w:rPr>
        <w:t>meeting</w:t>
      </w:r>
      <w:r w:rsidRPr="00466B30">
        <w:rPr>
          <w:spacing w:val="-3"/>
          <w:lang w:val="en-GB"/>
        </w:rPr>
        <w:t xml:space="preserve"> </w:t>
      </w:r>
      <w:r w:rsidRPr="00466B30">
        <w:rPr>
          <w:lang w:val="en-GB"/>
        </w:rPr>
        <w:t>the</w:t>
      </w:r>
      <w:r w:rsidRPr="00466B30">
        <w:rPr>
          <w:spacing w:val="-1"/>
          <w:lang w:val="en-GB"/>
        </w:rPr>
        <w:t xml:space="preserve"> </w:t>
      </w:r>
      <w:r w:rsidRPr="00466B30">
        <w:rPr>
          <w:lang w:val="en-GB"/>
        </w:rPr>
        <w:t>following</w:t>
      </w:r>
      <w:r w:rsidRPr="00466B30">
        <w:rPr>
          <w:spacing w:val="-3"/>
          <w:lang w:val="en-GB"/>
        </w:rPr>
        <w:t xml:space="preserve"> </w:t>
      </w:r>
      <w:r w:rsidRPr="00466B30">
        <w:rPr>
          <w:lang w:val="en-GB"/>
        </w:rPr>
        <w:t>eligibility</w:t>
      </w:r>
      <w:r w:rsidRPr="00466B30">
        <w:rPr>
          <w:spacing w:val="-3"/>
          <w:lang w:val="en-GB"/>
        </w:rPr>
        <w:t xml:space="preserve"> </w:t>
      </w:r>
      <w:r w:rsidRPr="00466B30">
        <w:rPr>
          <w:lang w:val="en-GB"/>
        </w:rPr>
        <w:t>criteria</w:t>
      </w:r>
      <w:r w:rsidRPr="00466B30">
        <w:rPr>
          <w:spacing w:val="-4"/>
          <w:lang w:val="en-GB"/>
        </w:rPr>
        <w:t xml:space="preserve"> </w:t>
      </w:r>
      <w:r w:rsidRPr="00466B30">
        <w:rPr>
          <w:lang w:val="en-GB"/>
        </w:rPr>
        <w:t>will</w:t>
      </w:r>
      <w:r w:rsidRPr="00466B30">
        <w:rPr>
          <w:spacing w:val="-2"/>
          <w:lang w:val="en-GB"/>
        </w:rPr>
        <w:t xml:space="preserve"> </w:t>
      </w:r>
      <w:r w:rsidRPr="00466B30">
        <w:rPr>
          <w:lang w:val="en-GB"/>
        </w:rPr>
        <w:t>be</w:t>
      </w:r>
      <w:r w:rsidRPr="00466B30">
        <w:rPr>
          <w:spacing w:val="-1"/>
          <w:lang w:val="en-GB"/>
        </w:rPr>
        <w:t xml:space="preserve"> </w:t>
      </w:r>
      <w:r w:rsidRPr="00466B30">
        <w:rPr>
          <w:lang w:val="en-GB"/>
        </w:rPr>
        <w:t>admitted</w:t>
      </w:r>
      <w:r w:rsidRPr="00466B30">
        <w:rPr>
          <w:spacing w:val="-3"/>
          <w:lang w:val="en-GB"/>
        </w:rPr>
        <w:t xml:space="preserve"> </w:t>
      </w:r>
      <w:r w:rsidRPr="00466B30">
        <w:rPr>
          <w:lang w:val="en-GB"/>
        </w:rPr>
        <w:t>in</w:t>
      </w:r>
      <w:r w:rsidRPr="00466B30">
        <w:rPr>
          <w:spacing w:val="-2"/>
          <w:lang w:val="en-GB"/>
        </w:rPr>
        <w:t xml:space="preserve"> </w:t>
      </w:r>
      <w:r w:rsidRPr="00466B30">
        <w:rPr>
          <w:lang w:val="en-GB"/>
        </w:rPr>
        <w:t>the</w:t>
      </w:r>
      <w:r w:rsidRPr="00466B30">
        <w:rPr>
          <w:spacing w:val="-4"/>
          <w:lang w:val="en-GB"/>
        </w:rPr>
        <w:t xml:space="preserve"> </w:t>
      </w:r>
      <w:r w:rsidRPr="00466B30">
        <w:rPr>
          <w:lang w:val="en-GB"/>
        </w:rPr>
        <w:t>contest:</w:t>
      </w:r>
    </w:p>
    <w:p w14:paraId="7CE95870" w14:textId="67C4FD14" w:rsidR="002F44B0" w:rsidRDefault="00F411F7" w:rsidP="002F44B0">
      <w:pPr>
        <w:pStyle w:val="ListParagraph"/>
        <w:numPr>
          <w:ilvl w:val="0"/>
          <w:numId w:val="4"/>
        </w:numPr>
      </w:pPr>
      <w:r w:rsidRPr="002F44B0">
        <w:t xml:space="preserve">application submitted by a civil society </w:t>
      </w:r>
      <w:r w:rsidR="002E013C" w:rsidRPr="002F44B0">
        <w:t>organization</w:t>
      </w:r>
      <w:r w:rsidRPr="002F44B0">
        <w:t xml:space="preserve"> from the left bank of the Nistru in consortium </w:t>
      </w:r>
      <w:proofErr w:type="gramStart"/>
      <w:r w:rsidRPr="002F44B0">
        <w:t>with:</w:t>
      </w:r>
      <w:proofErr w:type="gramEnd"/>
      <w:r w:rsidRPr="002F44B0">
        <w:t xml:space="preserve"> academia, schools, or private sector from the left bank in partnership with CSOs, academia, schools or private sector from the right riverbank;</w:t>
      </w:r>
    </w:p>
    <w:p w14:paraId="3CE4EBE5" w14:textId="12F2851D" w:rsidR="002F44B0" w:rsidRPr="0041514B" w:rsidRDefault="002F44B0" w:rsidP="0041514B">
      <w:pPr>
        <w:pStyle w:val="ListParagraph"/>
        <w:numPr>
          <w:ilvl w:val="0"/>
          <w:numId w:val="4"/>
        </w:numPr>
        <w:rPr>
          <w:lang w:val="en-GB"/>
        </w:rPr>
      </w:pPr>
      <w:r w:rsidRPr="0041514B">
        <w:rPr>
          <w:lang w:val="en-GB"/>
        </w:rPr>
        <w:t xml:space="preserve">application foresees the allocation of at least 60% of the budget to STEAM learning infrastructure improvements in selected universities, colleges, educational </w:t>
      </w:r>
      <w:proofErr w:type="spellStart"/>
      <w:r w:rsidRPr="0041514B">
        <w:rPr>
          <w:lang w:val="en-GB"/>
        </w:rPr>
        <w:t>centers</w:t>
      </w:r>
      <w:proofErr w:type="spellEnd"/>
      <w:r w:rsidRPr="0041514B">
        <w:rPr>
          <w:lang w:val="en-GB"/>
        </w:rPr>
        <w:t>, or schools through procurement of goods/equipment (i.e. IT class, equipment for laboratory, etc. also, small refurbishment works for creation of good learning conditions are accepted</w:t>
      </w:r>
      <w:proofErr w:type="gramStart"/>
      <w:r w:rsidRPr="0041514B">
        <w:rPr>
          <w:lang w:val="en-GB"/>
        </w:rPr>
        <w:t>);</w:t>
      </w:r>
      <w:proofErr w:type="gramEnd"/>
    </w:p>
    <w:p w14:paraId="353A7FD7" w14:textId="77777777" w:rsidR="002F44B0" w:rsidRPr="002F44B0" w:rsidRDefault="002F44B0" w:rsidP="0041514B">
      <w:pPr>
        <w:pStyle w:val="ListParagraph"/>
        <w:numPr>
          <w:ilvl w:val="0"/>
          <w:numId w:val="4"/>
        </w:numPr>
      </w:pPr>
      <w:r w:rsidRPr="002F44B0">
        <w:t>CSO can act as main applicant on maximum one application, partnering with different academia and</w:t>
      </w:r>
      <w:proofErr w:type="gramStart"/>
      <w:r w:rsidRPr="002F44B0">
        <w:t>/ or</w:t>
      </w:r>
      <w:proofErr w:type="gramEnd"/>
      <w:r w:rsidRPr="002F44B0">
        <w:t xml:space="preserve"> schools; but can act as co-applicant on other proposals: </w:t>
      </w:r>
    </w:p>
    <w:p w14:paraId="1D86C6F1" w14:textId="77777777" w:rsidR="002F44B0" w:rsidRPr="00466B30" w:rsidRDefault="002F44B0" w:rsidP="002F44B0">
      <w:pPr>
        <w:pStyle w:val="BodyText"/>
        <w:spacing w:before="169"/>
        <w:rPr>
          <w:lang w:val="en-GB"/>
        </w:rPr>
      </w:pPr>
      <w:r w:rsidRPr="00466B30">
        <w:rPr>
          <w:lang w:val="en-GB"/>
        </w:rPr>
        <w:t>Non-eligible</w:t>
      </w:r>
      <w:r w:rsidRPr="00466B30">
        <w:rPr>
          <w:spacing w:val="-5"/>
          <w:lang w:val="en-GB"/>
        </w:rPr>
        <w:t xml:space="preserve"> </w:t>
      </w:r>
      <w:r w:rsidRPr="00466B30">
        <w:rPr>
          <w:lang w:val="en-GB"/>
        </w:rPr>
        <w:t>expenditures:</w:t>
      </w:r>
    </w:p>
    <w:p w14:paraId="568AC71E" w14:textId="77777777" w:rsidR="002F44B0" w:rsidRPr="00466B30" w:rsidRDefault="002F44B0" w:rsidP="002F44B0">
      <w:pPr>
        <w:pStyle w:val="ListParagraph"/>
        <w:numPr>
          <w:ilvl w:val="0"/>
          <w:numId w:val="2"/>
        </w:numPr>
        <w:tabs>
          <w:tab w:val="left" w:pos="861"/>
        </w:tabs>
        <w:spacing w:before="182"/>
        <w:rPr>
          <w:lang w:val="en-GB"/>
        </w:rPr>
      </w:pPr>
      <w:r w:rsidRPr="00466B30">
        <w:rPr>
          <w:lang w:val="en-GB"/>
        </w:rPr>
        <w:t>procurement</w:t>
      </w:r>
      <w:r w:rsidRPr="00466B30">
        <w:rPr>
          <w:spacing w:val="-3"/>
          <w:lang w:val="en-GB"/>
        </w:rPr>
        <w:t xml:space="preserve"> </w:t>
      </w:r>
      <w:r w:rsidRPr="00466B30">
        <w:rPr>
          <w:lang w:val="en-GB"/>
        </w:rPr>
        <w:t>of</w:t>
      </w:r>
      <w:r w:rsidRPr="00466B30">
        <w:rPr>
          <w:spacing w:val="-3"/>
          <w:lang w:val="en-GB"/>
        </w:rPr>
        <w:t xml:space="preserve"> </w:t>
      </w:r>
      <w:r w:rsidRPr="00466B30">
        <w:rPr>
          <w:lang w:val="en-GB"/>
        </w:rPr>
        <w:t>second-hand</w:t>
      </w:r>
      <w:r w:rsidRPr="00466B30">
        <w:rPr>
          <w:spacing w:val="-2"/>
          <w:lang w:val="en-GB"/>
        </w:rPr>
        <w:t xml:space="preserve"> </w:t>
      </w:r>
      <w:r w:rsidRPr="00466B30">
        <w:rPr>
          <w:lang w:val="en-GB"/>
        </w:rPr>
        <w:t>goods</w:t>
      </w:r>
      <w:r w:rsidRPr="00466B30">
        <w:rPr>
          <w:spacing w:val="-1"/>
          <w:lang w:val="en-GB"/>
        </w:rPr>
        <w:t xml:space="preserve"> </w:t>
      </w:r>
      <w:r w:rsidRPr="00466B30">
        <w:rPr>
          <w:lang w:val="en-GB"/>
        </w:rPr>
        <w:t>and</w:t>
      </w:r>
      <w:r w:rsidRPr="00466B30">
        <w:rPr>
          <w:spacing w:val="-3"/>
          <w:lang w:val="en-GB"/>
        </w:rPr>
        <w:t xml:space="preserve"> </w:t>
      </w:r>
      <w:proofErr w:type="gramStart"/>
      <w:r w:rsidRPr="00466B30">
        <w:rPr>
          <w:lang w:val="en-GB"/>
        </w:rPr>
        <w:t>equipment;</w:t>
      </w:r>
      <w:proofErr w:type="gramEnd"/>
    </w:p>
    <w:p w14:paraId="2505B340" w14:textId="77777777" w:rsidR="002F44B0" w:rsidRPr="00466B30" w:rsidRDefault="002F44B0" w:rsidP="002F44B0">
      <w:pPr>
        <w:pStyle w:val="ListParagraph"/>
        <w:numPr>
          <w:ilvl w:val="0"/>
          <w:numId w:val="2"/>
        </w:numPr>
        <w:tabs>
          <w:tab w:val="left" w:pos="861"/>
        </w:tabs>
        <w:spacing w:before="13" w:line="256" w:lineRule="auto"/>
        <w:ind w:right="808"/>
        <w:rPr>
          <w:lang w:val="en-GB"/>
        </w:rPr>
      </w:pPr>
      <w:r w:rsidRPr="00466B30">
        <w:rPr>
          <w:lang w:val="en-GB"/>
        </w:rPr>
        <w:t>expenditures for ceremonies, events, celebrations, but also for procuring or producing</w:t>
      </w:r>
      <w:r w:rsidRPr="00466B30">
        <w:rPr>
          <w:spacing w:val="1"/>
          <w:lang w:val="en-GB"/>
        </w:rPr>
        <w:t xml:space="preserve"> </w:t>
      </w:r>
      <w:r w:rsidRPr="00466B30">
        <w:rPr>
          <w:lang w:val="en-GB"/>
        </w:rPr>
        <w:t>alcoholic beverages, tobacco items, munitions, luxury products, other goods prohibited</w:t>
      </w:r>
      <w:r w:rsidRPr="00466B30">
        <w:rPr>
          <w:spacing w:val="-47"/>
          <w:lang w:val="en-GB"/>
        </w:rPr>
        <w:t xml:space="preserve"> </w:t>
      </w:r>
      <w:r w:rsidRPr="00466B30">
        <w:rPr>
          <w:lang w:val="en-GB"/>
        </w:rPr>
        <w:t>based</w:t>
      </w:r>
      <w:r w:rsidRPr="00466B30">
        <w:rPr>
          <w:spacing w:val="-2"/>
          <w:lang w:val="en-GB"/>
        </w:rPr>
        <w:t xml:space="preserve"> </w:t>
      </w:r>
      <w:r w:rsidRPr="00466B30">
        <w:rPr>
          <w:lang w:val="en-GB"/>
        </w:rPr>
        <w:t>on</w:t>
      </w:r>
      <w:r w:rsidRPr="00466B30">
        <w:rPr>
          <w:spacing w:val="-4"/>
          <w:lang w:val="en-GB"/>
        </w:rPr>
        <w:t xml:space="preserve"> </w:t>
      </w:r>
      <w:r w:rsidRPr="00466B30">
        <w:rPr>
          <w:lang w:val="en-GB"/>
        </w:rPr>
        <w:t>UN</w:t>
      </w:r>
      <w:r w:rsidRPr="00466B30">
        <w:rPr>
          <w:spacing w:val="-2"/>
          <w:lang w:val="en-GB"/>
        </w:rPr>
        <w:t xml:space="preserve"> </w:t>
      </w:r>
      <w:r w:rsidRPr="00466B30">
        <w:rPr>
          <w:lang w:val="en-GB"/>
        </w:rPr>
        <w:t>regulations, including</w:t>
      </w:r>
      <w:r w:rsidRPr="00466B30">
        <w:rPr>
          <w:spacing w:val="-2"/>
          <w:lang w:val="en-GB"/>
        </w:rPr>
        <w:t xml:space="preserve"> </w:t>
      </w:r>
      <w:r w:rsidRPr="00466B30">
        <w:rPr>
          <w:lang w:val="en-GB"/>
        </w:rPr>
        <w:t>the ones</w:t>
      </w:r>
      <w:r w:rsidRPr="00466B30">
        <w:rPr>
          <w:spacing w:val="-2"/>
          <w:lang w:val="en-GB"/>
        </w:rPr>
        <w:t xml:space="preserve"> </w:t>
      </w:r>
      <w:r w:rsidRPr="00466B30">
        <w:rPr>
          <w:lang w:val="en-GB"/>
        </w:rPr>
        <w:t>related</w:t>
      </w:r>
      <w:r w:rsidRPr="00466B30">
        <w:rPr>
          <w:spacing w:val="-2"/>
          <w:lang w:val="en-GB"/>
        </w:rPr>
        <w:t xml:space="preserve"> </w:t>
      </w:r>
      <w:r w:rsidRPr="00466B30">
        <w:rPr>
          <w:lang w:val="en-GB"/>
        </w:rPr>
        <w:t>to gambling</w:t>
      </w:r>
      <w:r w:rsidRPr="00466B30">
        <w:rPr>
          <w:spacing w:val="-2"/>
          <w:lang w:val="en-GB"/>
        </w:rPr>
        <w:t xml:space="preserve"> </w:t>
      </w:r>
      <w:proofErr w:type="gramStart"/>
      <w:r w:rsidRPr="00466B30">
        <w:rPr>
          <w:lang w:val="en-GB"/>
        </w:rPr>
        <w:t>organization;</w:t>
      </w:r>
      <w:proofErr w:type="gramEnd"/>
    </w:p>
    <w:p w14:paraId="66BA608F" w14:textId="77777777" w:rsidR="002F44B0" w:rsidRPr="00466B30" w:rsidRDefault="002F44B0" w:rsidP="002F44B0">
      <w:pPr>
        <w:pStyle w:val="ListParagraph"/>
        <w:numPr>
          <w:ilvl w:val="0"/>
          <w:numId w:val="2"/>
        </w:numPr>
        <w:tabs>
          <w:tab w:val="left" w:pos="861"/>
        </w:tabs>
        <w:rPr>
          <w:lang w:val="en-GB"/>
        </w:rPr>
      </w:pPr>
      <w:r w:rsidRPr="00466B30">
        <w:rPr>
          <w:lang w:val="en-GB"/>
        </w:rPr>
        <w:t>cash</w:t>
      </w:r>
      <w:r w:rsidRPr="00466B30">
        <w:rPr>
          <w:spacing w:val="-3"/>
          <w:lang w:val="en-GB"/>
        </w:rPr>
        <w:t xml:space="preserve"> </w:t>
      </w:r>
      <w:proofErr w:type="gramStart"/>
      <w:r w:rsidRPr="00466B30">
        <w:rPr>
          <w:lang w:val="en-GB"/>
        </w:rPr>
        <w:t>payments;</w:t>
      </w:r>
      <w:proofErr w:type="gramEnd"/>
    </w:p>
    <w:p w14:paraId="171744A3" w14:textId="77777777" w:rsidR="002F44B0" w:rsidRPr="00466B30" w:rsidRDefault="002F44B0" w:rsidP="002F44B0">
      <w:pPr>
        <w:pStyle w:val="ListParagraph"/>
        <w:numPr>
          <w:ilvl w:val="0"/>
          <w:numId w:val="2"/>
        </w:numPr>
        <w:tabs>
          <w:tab w:val="left" w:pos="861"/>
        </w:tabs>
        <w:spacing w:before="12"/>
        <w:rPr>
          <w:lang w:val="en-GB"/>
        </w:rPr>
      </w:pPr>
      <w:r w:rsidRPr="00466B30">
        <w:rPr>
          <w:lang w:val="en-GB"/>
        </w:rPr>
        <w:t>costs</w:t>
      </w:r>
      <w:r w:rsidRPr="00466B30">
        <w:rPr>
          <w:spacing w:val="-4"/>
          <w:lang w:val="en-GB"/>
        </w:rPr>
        <w:t xml:space="preserve"> </w:t>
      </w:r>
      <w:r w:rsidRPr="00466B30">
        <w:rPr>
          <w:lang w:val="en-GB"/>
        </w:rPr>
        <w:t>for</w:t>
      </w:r>
      <w:r w:rsidRPr="00466B30">
        <w:rPr>
          <w:spacing w:val="-4"/>
          <w:lang w:val="en-GB"/>
        </w:rPr>
        <w:t xml:space="preserve"> </w:t>
      </w:r>
      <w:r w:rsidRPr="00466B30">
        <w:rPr>
          <w:lang w:val="en-GB"/>
        </w:rPr>
        <w:t>obtaining</w:t>
      </w:r>
      <w:r w:rsidRPr="00466B30">
        <w:rPr>
          <w:spacing w:val="-3"/>
          <w:lang w:val="en-GB"/>
        </w:rPr>
        <w:t xml:space="preserve"> </w:t>
      </w:r>
      <w:r w:rsidRPr="00466B30">
        <w:rPr>
          <w:lang w:val="en-GB"/>
        </w:rPr>
        <w:t>approvals,</w:t>
      </w:r>
      <w:r w:rsidRPr="00466B30">
        <w:rPr>
          <w:spacing w:val="-3"/>
          <w:lang w:val="en-GB"/>
        </w:rPr>
        <w:t xml:space="preserve"> </w:t>
      </w:r>
      <w:r w:rsidRPr="00466B30">
        <w:rPr>
          <w:lang w:val="en-GB"/>
        </w:rPr>
        <w:t>endorsements</w:t>
      </w:r>
      <w:r w:rsidRPr="00466B30">
        <w:rPr>
          <w:spacing w:val="-4"/>
          <w:lang w:val="en-GB"/>
        </w:rPr>
        <w:t xml:space="preserve"> </w:t>
      </w:r>
      <w:r w:rsidRPr="00466B30">
        <w:rPr>
          <w:lang w:val="en-GB"/>
        </w:rPr>
        <w:t>and</w:t>
      </w:r>
      <w:r w:rsidRPr="00466B30">
        <w:rPr>
          <w:spacing w:val="-3"/>
          <w:lang w:val="en-GB"/>
        </w:rPr>
        <w:t xml:space="preserve"> </w:t>
      </w:r>
      <w:proofErr w:type="gramStart"/>
      <w:r w:rsidRPr="00466B30">
        <w:rPr>
          <w:lang w:val="en-GB"/>
        </w:rPr>
        <w:t>authorizations;</w:t>
      </w:r>
      <w:proofErr w:type="gramEnd"/>
    </w:p>
    <w:p w14:paraId="72B0F043" w14:textId="77777777" w:rsidR="002F44B0" w:rsidRPr="00466B30" w:rsidRDefault="002F44B0" w:rsidP="002F44B0">
      <w:pPr>
        <w:pStyle w:val="ListParagraph"/>
        <w:numPr>
          <w:ilvl w:val="0"/>
          <w:numId w:val="2"/>
        </w:numPr>
        <w:tabs>
          <w:tab w:val="left" w:pos="861"/>
        </w:tabs>
        <w:spacing w:before="15" w:line="252" w:lineRule="auto"/>
        <w:ind w:left="861" w:right="294"/>
        <w:rPr>
          <w:lang w:val="en-GB"/>
        </w:rPr>
      </w:pPr>
      <w:r w:rsidRPr="00466B30">
        <w:rPr>
          <w:lang w:val="en-GB"/>
        </w:rPr>
        <w:t>labour</w:t>
      </w:r>
      <w:r w:rsidRPr="00466B30">
        <w:rPr>
          <w:spacing w:val="7"/>
          <w:lang w:val="en-GB"/>
        </w:rPr>
        <w:t xml:space="preserve"> </w:t>
      </w:r>
      <w:r w:rsidRPr="00466B30">
        <w:rPr>
          <w:lang w:val="en-GB"/>
        </w:rPr>
        <w:t>remuneration,</w:t>
      </w:r>
      <w:r w:rsidRPr="00466B30">
        <w:rPr>
          <w:spacing w:val="3"/>
          <w:lang w:val="en-GB"/>
        </w:rPr>
        <w:t xml:space="preserve"> </w:t>
      </w:r>
      <w:r w:rsidRPr="00466B30">
        <w:rPr>
          <w:lang w:val="en-GB"/>
        </w:rPr>
        <w:t>other</w:t>
      </w:r>
      <w:r w:rsidRPr="00466B30">
        <w:rPr>
          <w:spacing w:val="8"/>
          <w:lang w:val="en-GB"/>
        </w:rPr>
        <w:t xml:space="preserve"> </w:t>
      </w:r>
      <w:r w:rsidRPr="00466B30">
        <w:rPr>
          <w:lang w:val="en-GB"/>
        </w:rPr>
        <w:t>than</w:t>
      </w:r>
      <w:r w:rsidRPr="00466B30">
        <w:rPr>
          <w:spacing w:val="5"/>
          <w:lang w:val="en-GB"/>
        </w:rPr>
        <w:t xml:space="preserve"> </w:t>
      </w:r>
      <w:r w:rsidRPr="00466B30">
        <w:rPr>
          <w:lang w:val="en-GB"/>
        </w:rPr>
        <w:t>consultancy</w:t>
      </w:r>
      <w:r w:rsidRPr="00466B30">
        <w:rPr>
          <w:spacing w:val="5"/>
          <w:lang w:val="en-GB"/>
        </w:rPr>
        <w:t xml:space="preserve"> </w:t>
      </w:r>
      <w:r w:rsidRPr="00466B30">
        <w:rPr>
          <w:lang w:val="en-GB"/>
        </w:rPr>
        <w:t>for</w:t>
      </w:r>
      <w:r w:rsidRPr="00466B30">
        <w:rPr>
          <w:spacing w:val="8"/>
          <w:lang w:val="en-GB"/>
        </w:rPr>
        <w:t xml:space="preserve"> </w:t>
      </w:r>
      <w:r w:rsidRPr="00466B30">
        <w:rPr>
          <w:lang w:val="en-GB"/>
        </w:rPr>
        <w:t>STEAM</w:t>
      </w:r>
      <w:r w:rsidRPr="00466B30">
        <w:rPr>
          <w:spacing w:val="9"/>
          <w:lang w:val="en-GB"/>
        </w:rPr>
        <w:t xml:space="preserve"> </w:t>
      </w:r>
      <w:r w:rsidRPr="00466B30">
        <w:rPr>
          <w:lang w:val="en-GB"/>
        </w:rPr>
        <w:t>promotion</w:t>
      </w:r>
      <w:r w:rsidRPr="00466B30">
        <w:rPr>
          <w:spacing w:val="4"/>
          <w:lang w:val="en-GB"/>
        </w:rPr>
        <w:t xml:space="preserve"> </w:t>
      </w:r>
      <w:r w:rsidRPr="00466B30">
        <w:rPr>
          <w:lang w:val="en-GB"/>
        </w:rPr>
        <w:t>and</w:t>
      </w:r>
      <w:r w:rsidRPr="00466B30">
        <w:rPr>
          <w:spacing w:val="7"/>
          <w:lang w:val="en-GB"/>
        </w:rPr>
        <w:t xml:space="preserve"> </w:t>
      </w:r>
      <w:r w:rsidRPr="00466B30">
        <w:rPr>
          <w:lang w:val="en-GB"/>
        </w:rPr>
        <w:t>project</w:t>
      </w:r>
      <w:r w:rsidRPr="00466B30">
        <w:rPr>
          <w:spacing w:val="3"/>
          <w:lang w:val="en-GB"/>
        </w:rPr>
        <w:t xml:space="preserve"> </w:t>
      </w:r>
      <w:r w:rsidRPr="00466B30">
        <w:rPr>
          <w:lang w:val="en-GB"/>
        </w:rPr>
        <w:t>management</w:t>
      </w:r>
      <w:r w:rsidRPr="00466B30">
        <w:rPr>
          <w:spacing w:val="-47"/>
          <w:lang w:val="en-GB"/>
        </w:rPr>
        <w:t xml:space="preserve"> </w:t>
      </w:r>
      <w:r w:rsidRPr="00466B30">
        <w:rPr>
          <w:lang w:val="en-GB"/>
        </w:rPr>
        <w:t>costs</w:t>
      </w:r>
      <w:r w:rsidRPr="00466B30">
        <w:rPr>
          <w:spacing w:val="-3"/>
          <w:lang w:val="en-GB"/>
        </w:rPr>
        <w:t xml:space="preserve"> </w:t>
      </w:r>
      <w:r w:rsidRPr="00466B30">
        <w:rPr>
          <w:lang w:val="en-GB"/>
        </w:rPr>
        <w:t>supported</w:t>
      </w:r>
      <w:r w:rsidRPr="00466B30">
        <w:rPr>
          <w:spacing w:val="-1"/>
          <w:lang w:val="en-GB"/>
        </w:rPr>
        <w:t xml:space="preserve"> </w:t>
      </w:r>
      <w:r w:rsidRPr="00466B30">
        <w:rPr>
          <w:lang w:val="en-GB"/>
        </w:rPr>
        <w:t>by</w:t>
      </w:r>
      <w:r w:rsidRPr="00466B30">
        <w:rPr>
          <w:spacing w:val="-1"/>
          <w:lang w:val="en-GB"/>
        </w:rPr>
        <w:t xml:space="preserve"> </w:t>
      </w:r>
      <w:r w:rsidRPr="00466B30">
        <w:rPr>
          <w:lang w:val="en-GB"/>
        </w:rPr>
        <w:t>the</w:t>
      </w:r>
      <w:r w:rsidRPr="00466B30">
        <w:rPr>
          <w:spacing w:val="-2"/>
          <w:lang w:val="en-GB"/>
        </w:rPr>
        <w:t xml:space="preserve"> </w:t>
      </w:r>
      <w:r w:rsidRPr="00466B30">
        <w:rPr>
          <w:lang w:val="en-GB"/>
        </w:rPr>
        <w:t>civil</w:t>
      </w:r>
      <w:r w:rsidRPr="00466B30">
        <w:rPr>
          <w:spacing w:val="-3"/>
          <w:lang w:val="en-GB"/>
        </w:rPr>
        <w:t xml:space="preserve"> </w:t>
      </w:r>
      <w:r w:rsidRPr="00466B30">
        <w:rPr>
          <w:lang w:val="en-GB"/>
        </w:rPr>
        <w:t>society</w:t>
      </w:r>
      <w:r w:rsidRPr="00466B30">
        <w:rPr>
          <w:spacing w:val="-1"/>
          <w:lang w:val="en-GB"/>
        </w:rPr>
        <w:t xml:space="preserve"> </w:t>
      </w:r>
      <w:proofErr w:type="gramStart"/>
      <w:r w:rsidRPr="00466B30">
        <w:rPr>
          <w:lang w:val="en-GB"/>
        </w:rPr>
        <w:t>organization;</w:t>
      </w:r>
      <w:proofErr w:type="gramEnd"/>
    </w:p>
    <w:p w14:paraId="08FE2C62" w14:textId="77777777" w:rsidR="002F44B0" w:rsidRPr="00466B30" w:rsidRDefault="002F44B0" w:rsidP="002F44B0">
      <w:pPr>
        <w:pStyle w:val="ListParagraph"/>
        <w:numPr>
          <w:ilvl w:val="0"/>
          <w:numId w:val="2"/>
        </w:numPr>
        <w:tabs>
          <w:tab w:val="left" w:pos="861"/>
        </w:tabs>
        <w:spacing w:before="10" w:line="249" w:lineRule="auto"/>
        <w:ind w:left="861" w:right="293"/>
        <w:rPr>
          <w:lang w:val="en-GB"/>
        </w:rPr>
      </w:pPr>
      <w:r w:rsidRPr="00466B30">
        <w:rPr>
          <w:lang w:val="en-GB"/>
        </w:rPr>
        <w:t>any</w:t>
      </w:r>
      <w:r w:rsidRPr="00466B30">
        <w:rPr>
          <w:spacing w:val="6"/>
          <w:lang w:val="en-GB"/>
        </w:rPr>
        <w:t xml:space="preserve"> </w:t>
      </w:r>
      <w:r w:rsidRPr="00466B30">
        <w:rPr>
          <w:lang w:val="en-GB"/>
        </w:rPr>
        <w:t>costs</w:t>
      </w:r>
      <w:r w:rsidRPr="00466B30">
        <w:rPr>
          <w:spacing w:val="3"/>
          <w:lang w:val="en-GB"/>
        </w:rPr>
        <w:t xml:space="preserve"> </w:t>
      </w:r>
      <w:r w:rsidRPr="00466B30">
        <w:rPr>
          <w:lang w:val="en-GB"/>
        </w:rPr>
        <w:t>incurred</w:t>
      </w:r>
      <w:r w:rsidRPr="00466B30">
        <w:rPr>
          <w:spacing w:val="3"/>
          <w:lang w:val="en-GB"/>
        </w:rPr>
        <w:t xml:space="preserve"> </w:t>
      </w:r>
      <w:r w:rsidRPr="00466B30">
        <w:rPr>
          <w:lang w:val="en-GB"/>
        </w:rPr>
        <w:t>before</w:t>
      </w:r>
      <w:r w:rsidRPr="00466B30">
        <w:rPr>
          <w:spacing w:val="4"/>
          <w:lang w:val="en-GB"/>
        </w:rPr>
        <w:t xml:space="preserve"> </w:t>
      </w:r>
      <w:r w:rsidRPr="00466B30">
        <w:rPr>
          <w:lang w:val="en-GB"/>
        </w:rPr>
        <w:t>the</w:t>
      </w:r>
      <w:r w:rsidRPr="00466B30">
        <w:rPr>
          <w:spacing w:val="6"/>
          <w:lang w:val="en-GB"/>
        </w:rPr>
        <w:t xml:space="preserve"> </w:t>
      </w:r>
      <w:r w:rsidRPr="00466B30">
        <w:rPr>
          <w:lang w:val="en-GB"/>
        </w:rPr>
        <w:t>signature</w:t>
      </w:r>
      <w:r w:rsidRPr="00466B30">
        <w:rPr>
          <w:spacing w:val="5"/>
          <w:lang w:val="en-GB"/>
        </w:rPr>
        <w:t xml:space="preserve"> </w:t>
      </w:r>
      <w:r w:rsidRPr="00466B30">
        <w:rPr>
          <w:lang w:val="en-GB"/>
        </w:rPr>
        <w:t>of</w:t>
      </w:r>
      <w:r w:rsidRPr="00466B30">
        <w:rPr>
          <w:spacing w:val="3"/>
          <w:lang w:val="en-GB"/>
        </w:rPr>
        <w:t xml:space="preserve"> </w:t>
      </w:r>
      <w:r w:rsidRPr="00466B30">
        <w:rPr>
          <w:lang w:val="en-GB"/>
        </w:rPr>
        <w:t>the</w:t>
      </w:r>
      <w:r w:rsidRPr="00466B30">
        <w:rPr>
          <w:spacing w:val="6"/>
          <w:lang w:val="en-GB"/>
        </w:rPr>
        <w:t xml:space="preserve"> </w:t>
      </w:r>
      <w:r w:rsidRPr="00466B30">
        <w:rPr>
          <w:lang w:val="en-GB"/>
        </w:rPr>
        <w:t>financing</w:t>
      </w:r>
      <w:r w:rsidRPr="00466B30">
        <w:rPr>
          <w:spacing w:val="6"/>
          <w:lang w:val="en-GB"/>
        </w:rPr>
        <w:t xml:space="preserve"> </w:t>
      </w:r>
      <w:r w:rsidRPr="00466B30">
        <w:rPr>
          <w:lang w:val="en-GB"/>
        </w:rPr>
        <w:t>contract</w:t>
      </w:r>
      <w:r w:rsidRPr="00466B30">
        <w:rPr>
          <w:spacing w:val="3"/>
          <w:lang w:val="en-GB"/>
        </w:rPr>
        <w:t xml:space="preserve"> </w:t>
      </w:r>
      <w:r w:rsidRPr="00466B30">
        <w:rPr>
          <w:lang w:val="en-GB"/>
        </w:rPr>
        <w:t>(including</w:t>
      </w:r>
      <w:r w:rsidRPr="00466B30">
        <w:rPr>
          <w:spacing w:val="5"/>
          <w:lang w:val="en-GB"/>
        </w:rPr>
        <w:t xml:space="preserve"> </w:t>
      </w:r>
      <w:r w:rsidRPr="00466B30">
        <w:rPr>
          <w:lang w:val="en-GB"/>
        </w:rPr>
        <w:t>the</w:t>
      </w:r>
      <w:r w:rsidRPr="00466B30">
        <w:rPr>
          <w:spacing w:val="2"/>
          <w:lang w:val="en-GB"/>
        </w:rPr>
        <w:t xml:space="preserve"> </w:t>
      </w:r>
      <w:r w:rsidRPr="00466B30">
        <w:rPr>
          <w:lang w:val="en-GB"/>
        </w:rPr>
        <w:t>costs</w:t>
      </w:r>
      <w:r w:rsidRPr="00466B30">
        <w:rPr>
          <w:spacing w:val="3"/>
          <w:lang w:val="en-GB"/>
        </w:rPr>
        <w:t xml:space="preserve"> </w:t>
      </w:r>
      <w:r w:rsidRPr="00466B30">
        <w:rPr>
          <w:lang w:val="en-GB"/>
        </w:rPr>
        <w:t>related</w:t>
      </w:r>
      <w:r w:rsidRPr="00466B30">
        <w:rPr>
          <w:spacing w:val="-46"/>
          <w:lang w:val="en-GB"/>
        </w:rPr>
        <w:t xml:space="preserve"> </w:t>
      </w:r>
      <w:r w:rsidRPr="00466B30">
        <w:rPr>
          <w:lang w:val="en-GB"/>
        </w:rPr>
        <w:t>to project</w:t>
      </w:r>
      <w:r w:rsidRPr="00466B30">
        <w:rPr>
          <w:spacing w:val="1"/>
          <w:lang w:val="en-GB"/>
        </w:rPr>
        <w:t xml:space="preserve"> </w:t>
      </w:r>
      <w:r w:rsidRPr="00466B30">
        <w:rPr>
          <w:lang w:val="en-GB"/>
        </w:rPr>
        <w:t>development</w:t>
      </w:r>
      <w:proofErr w:type="gramStart"/>
      <w:r w:rsidRPr="00466B30">
        <w:rPr>
          <w:lang w:val="en-GB"/>
        </w:rPr>
        <w:t>);</w:t>
      </w:r>
      <w:proofErr w:type="gramEnd"/>
    </w:p>
    <w:p w14:paraId="19F970C3" w14:textId="77777777" w:rsidR="002F44B0" w:rsidRPr="00466B30" w:rsidRDefault="002F44B0" w:rsidP="002F44B0">
      <w:pPr>
        <w:pStyle w:val="ListParagraph"/>
        <w:numPr>
          <w:ilvl w:val="0"/>
          <w:numId w:val="2"/>
        </w:numPr>
        <w:tabs>
          <w:tab w:val="left" w:pos="861"/>
        </w:tabs>
        <w:spacing w:before="12"/>
        <w:ind w:left="861"/>
        <w:rPr>
          <w:lang w:val="en-GB"/>
        </w:rPr>
      </w:pPr>
      <w:r w:rsidRPr="00466B30">
        <w:rPr>
          <w:lang w:val="en-GB"/>
        </w:rPr>
        <w:t>costs</w:t>
      </w:r>
      <w:r w:rsidRPr="00466B30">
        <w:rPr>
          <w:spacing w:val="-4"/>
          <w:lang w:val="en-GB"/>
        </w:rPr>
        <w:t xml:space="preserve"> </w:t>
      </w:r>
      <w:r w:rsidRPr="00466B30">
        <w:rPr>
          <w:lang w:val="en-GB"/>
        </w:rPr>
        <w:t>for</w:t>
      </w:r>
      <w:r w:rsidRPr="00466B30">
        <w:rPr>
          <w:spacing w:val="-3"/>
          <w:lang w:val="en-GB"/>
        </w:rPr>
        <w:t xml:space="preserve"> </w:t>
      </w:r>
      <w:r w:rsidRPr="00466B30">
        <w:rPr>
          <w:lang w:val="en-GB"/>
        </w:rPr>
        <w:t>developing</w:t>
      </w:r>
      <w:r w:rsidRPr="00466B30">
        <w:rPr>
          <w:spacing w:val="-3"/>
          <w:lang w:val="en-GB"/>
        </w:rPr>
        <w:t xml:space="preserve"> </w:t>
      </w:r>
      <w:r w:rsidRPr="00466B30">
        <w:rPr>
          <w:lang w:val="en-GB"/>
        </w:rPr>
        <w:t xml:space="preserve">feasibility </w:t>
      </w:r>
      <w:proofErr w:type="gramStart"/>
      <w:r w:rsidRPr="00466B30">
        <w:rPr>
          <w:lang w:val="en-GB"/>
        </w:rPr>
        <w:t>studies;</w:t>
      </w:r>
      <w:proofErr w:type="gramEnd"/>
    </w:p>
    <w:p w14:paraId="1167B56B" w14:textId="77777777" w:rsidR="002F44B0" w:rsidRPr="00466B30" w:rsidRDefault="002F44B0" w:rsidP="002F44B0">
      <w:pPr>
        <w:pStyle w:val="ListParagraph"/>
        <w:numPr>
          <w:ilvl w:val="0"/>
          <w:numId w:val="2"/>
        </w:numPr>
        <w:tabs>
          <w:tab w:val="left" w:pos="861"/>
        </w:tabs>
        <w:spacing w:before="15"/>
        <w:ind w:left="861"/>
        <w:rPr>
          <w:lang w:val="en-GB"/>
        </w:rPr>
      </w:pPr>
      <w:r w:rsidRPr="00466B30">
        <w:rPr>
          <w:lang w:val="en-GB"/>
        </w:rPr>
        <w:t>taxes,</w:t>
      </w:r>
      <w:r w:rsidRPr="00466B30">
        <w:rPr>
          <w:spacing w:val="-5"/>
          <w:lang w:val="en-GB"/>
        </w:rPr>
        <w:t xml:space="preserve"> </w:t>
      </w:r>
      <w:r w:rsidRPr="00466B30">
        <w:rPr>
          <w:lang w:val="en-GB"/>
        </w:rPr>
        <w:t>including</w:t>
      </w:r>
      <w:r w:rsidRPr="00466B30">
        <w:rPr>
          <w:spacing w:val="-3"/>
          <w:lang w:val="en-GB"/>
        </w:rPr>
        <w:t xml:space="preserve"> </w:t>
      </w:r>
      <w:r w:rsidRPr="00466B30">
        <w:rPr>
          <w:lang w:val="en-GB"/>
        </w:rPr>
        <w:t>VAT,</w:t>
      </w:r>
      <w:r w:rsidRPr="00466B30">
        <w:rPr>
          <w:spacing w:val="-3"/>
          <w:lang w:val="en-GB"/>
        </w:rPr>
        <w:t xml:space="preserve"> </w:t>
      </w:r>
      <w:r w:rsidRPr="00466B30">
        <w:rPr>
          <w:lang w:val="en-GB"/>
        </w:rPr>
        <w:t>commission</w:t>
      </w:r>
      <w:r w:rsidRPr="00466B30">
        <w:rPr>
          <w:spacing w:val="-3"/>
          <w:lang w:val="en-GB"/>
        </w:rPr>
        <w:t xml:space="preserve"> </w:t>
      </w:r>
      <w:r w:rsidRPr="00466B30">
        <w:rPr>
          <w:lang w:val="en-GB"/>
        </w:rPr>
        <w:t>fees,</w:t>
      </w:r>
      <w:r w:rsidRPr="00466B30">
        <w:rPr>
          <w:spacing w:val="-2"/>
          <w:lang w:val="en-GB"/>
        </w:rPr>
        <w:t xml:space="preserve"> </w:t>
      </w:r>
      <w:proofErr w:type="gramStart"/>
      <w:r w:rsidRPr="00466B30">
        <w:rPr>
          <w:lang w:val="en-GB"/>
        </w:rPr>
        <w:t>etc.;</w:t>
      </w:r>
      <w:proofErr w:type="gramEnd"/>
    </w:p>
    <w:p w14:paraId="52A795C6" w14:textId="77777777" w:rsidR="002F44B0" w:rsidRPr="00466B30" w:rsidRDefault="002F44B0" w:rsidP="002F44B0">
      <w:pPr>
        <w:pStyle w:val="ListParagraph"/>
        <w:numPr>
          <w:ilvl w:val="0"/>
          <w:numId w:val="2"/>
        </w:numPr>
        <w:tabs>
          <w:tab w:val="left" w:pos="861"/>
        </w:tabs>
        <w:spacing w:before="15"/>
        <w:ind w:left="861"/>
        <w:rPr>
          <w:lang w:val="en-GB"/>
        </w:rPr>
      </w:pPr>
      <w:r w:rsidRPr="00466B30">
        <w:rPr>
          <w:lang w:val="en-GB"/>
        </w:rPr>
        <w:t>losses</w:t>
      </w:r>
      <w:r w:rsidRPr="00466B30">
        <w:rPr>
          <w:spacing w:val="-4"/>
          <w:lang w:val="en-GB"/>
        </w:rPr>
        <w:t xml:space="preserve"> </w:t>
      </w:r>
      <w:r w:rsidRPr="00466B30">
        <w:rPr>
          <w:lang w:val="en-GB"/>
        </w:rPr>
        <w:t>due</w:t>
      </w:r>
      <w:r w:rsidRPr="00466B30">
        <w:rPr>
          <w:spacing w:val="-1"/>
          <w:lang w:val="en-GB"/>
        </w:rPr>
        <w:t xml:space="preserve"> </w:t>
      </w:r>
      <w:r w:rsidRPr="00466B30">
        <w:rPr>
          <w:lang w:val="en-GB"/>
        </w:rPr>
        <w:t>to</w:t>
      </w:r>
      <w:r w:rsidRPr="00466B30">
        <w:rPr>
          <w:spacing w:val="-1"/>
          <w:lang w:val="en-GB"/>
        </w:rPr>
        <w:t xml:space="preserve"> </w:t>
      </w:r>
      <w:r w:rsidRPr="00466B30">
        <w:rPr>
          <w:lang w:val="en-GB"/>
        </w:rPr>
        <w:t>foreign</w:t>
      </w:r>
      <w:r w:rsidRPr="00466B30">
        <w:rPr>
          <w:spacing w:val="-5"/>
          <w:lang w:val="en-GB"/>
        </w:rPr>
        <w:t xml:space="preserve"> </w:t>
      </w:r>
      <w:r w:rsidRPr="00466B30">
        <w:rPr>
          <w:lang w:val="en-GB"/>
        </w:rPr>
        <w:t>currency</w:t>
      </w:r>
      <w:r w:rsidRPr="00466B30">
        <w:rPr>
          <w:spacing w:val="-1"/>
          <w:lang w:val="en-GB"/>
        </w:rPr>
        <w:t xml:space="preserve"> </w:t>
      </w:r>
      <w:proofErr w:type="gramStart"/>
      <w:r w:rsidRPr="00466B30">
        <w:rPr>
          <w:lang w:val="en-GB"/>
        </w:rPr>
        <w:t>fluctuations;</w:t>
      </w:r>
      <w:proofErr w:type="gramEnd"/>
    </w:p>
    <w:p w14:paraId="6D837A74" w14:textId="53B36213" w:rsidR="002F44B0" w:rsidRPr="002F44B0" w:rsidRDefault="002F44B0" w:rsidP="002F44B0">
      <w:pPr>
        <w:pStyle w:val="ListParagraph"/>
        <w:numPr>
          <w:ilvl w:val="0"/>
          <w:numId w:val="2"/>
        </w:numPr>
        <w:tabs>
          <w:tab w:val="left" w:pos="862"/>
        </w:tabs>
        <w:spacing w:before="12"/>
        <w:ind w:left="861"/>
        <w:rPr>
          <w:lang w:val="en-GB"/>
        </w:rPr>
        <w:sectPr w:rsidR="002F44B0" w:rsidRPr="002F44B0">
          <w:pgSz w:w="11910" w:h="16840"/>
          <w:pgMar w:top="2260" w:right="1140" w:bottom="280" w:left="1300" w:header="1008" w:footer="0" w:gutter="0"/>
          <w:cols w:space="720"/>
        </w:sectPr>
      </w:pPr>
      <w:r w:rsidRPr="00466B30">
        <w:rPr>
          <w:lang w:val="en-GB"/>
        </w:rPr>
        <w:t>costs</w:t>
      </w:r>
      <w:r w:rsidRPr="00466B30">
        <w:rPr>
          <w:spacing w:val="-4"/>
          <w:lang w:val="en-GB"/>
        </w:rPr>
        <w:t xml:space="preserve"> </w:t>
      </w:r>
      <w:r w:rsidRPr="00466B30">
        <w:rPr>
          <w:lang w:val="en-GB"/>
        </w:rPr>
        <w:t>of</w:t>
      </w:r>
      <w:r w:rsidRPr="00466B30">
        <w:rPr>
          <w:spacing w:val="-3"/>
          <w:lang w:val="en-GB"/>
        </w:rPr>
        <w:t xml:space="preserve"> </w:t>
      </w:r>
      <w:r w:rsidRPr="00466B30">
        <w:rPr>
          <w:lang w:val="en-GB"/>
        </w:rPr>
        <w:t>procurements</w:t>
      </w:r>
      <w:r w:rsidRPr="00466B30">
        <w:rPr>
          <w:spacing w:val="-3"/>
          <w:lang w:val="en-GB"/>
        </w:rPr>
        <w:t xml:space="preserve"> </w:t>
      </w:r>
      <w:r w:rsidRPr="00466B30">
        <w:rPr>
          <w:lang w:val="en-GB"/>
        </w:rPr>
        <w:t>or</w:t>
      </w:r>
      <w:r w:rsidRPr="00466B30">
        <w:rPr>
          <w:spacing w:val="-1"/>
          <w:lang w:val="en-GB"/>
        </w:rPr>
        <w:t xml:space="preserve"> </w:t>
      </w:r>
      <w:r w:rsidRPr="00466B30">
        <w:rPr>
          <w:lang w:val="en-GB"/>
        </w:rPr>
        <w:t>activities</w:t>
      </w:r>
      <w:r w:rsidRPr="00466B30">
        <w:rPr>
          <w:spacing w:val="-2"/>
          <w:lang w:val="en-GB"/>
        </w:rPr>
        <w:t xml:space="preserve"> </w:t>
      </w:r>
      <w:r w:rsidRPr="00466B30">
        <w:rPr>
          <w:lang w:val="en-GB"/>
        </w:rPr>
        <w:t>that have been</w:t>
      </w:r>
      <w:r w:rsidRPr="00466B30">
        <w:rPr>
          <w:spacing w:val="-2"/>
          <w:lang w:val="en-GB"/>
        </w:rPr>
        <w:t xml:space="preserve"> </w:t>
      </w:r>
      <w:r w:rsidRPr="00466B30">
        <w:rPr>
          <w:lang w:val="en-GB"/>
        </w:rPr>
        <w:t>previously covered</w:t>
      </w:r>
      <w:r w:rsidRPr="00466B30">
        <w:rPr>
          <w:spacing w:val="-2"/>
          <w:lang w:val="en-GB"/>
        </w:rPr>
        <w:t xml:space="preserve"> </w:t>
      </w:r>
      <w:r w:rsidRPr="00466B30">
        <w:rPr>
          <w:lang w:val="en-GB"/>
        </w:rPr>
        <w:t>from</w:t>
      </w:r>
      <w:r w:rsidRPr="00466B30">
        <w:rPr>
          <w:spacing w:val="-2"/>
          <w:lang w:val="en-GB"/>
        </w:rPr>
        <w:t xml:space="preserve"> </w:t>
      </w:r>
      <w:r w:rsidRPr="00466B30">
        <w:rPr>
          <w:lang w:val="en-GB"/>
        </w:rPr>
        <w:t>other</w:t>
      </w:r>
      <w:r w:rsidRPr="00466B30">
        <w:rPr>
          <w:spacing w:val="-4"/>
          <w:lang w:val="en-GB"/>
        </w:rPr>
        <w:t xml:space="preserve"> </w:t>
      </w:r>
      <w:r w:rsidRPr="00466B30">
        <w:rPr>
          <w:lang w:val="en-GB"/>
        </w:rPr>
        <w:t>sources.</w:t>
      </w:r>
    </w:p>
    <w:p w14:paraId="14FA764A" w14:textId="77777777" w:rsidR="0024247D" w:rsidRPr="00466B30" w:rsidRDefault="0024247D">
      <w:pPr>
        <w:pStyle w:val="BodyText"/>
        <w:rPr>
          <w:sz w:val="20"/>
          <w:lang w:val="en-GB"/>
        </w:rPr>
      </w:pPr>
    </w:p>
    <w:p w14:paraId="6798B638" w14:textId="77777777" w:rsidR="0024247D" w:rsidRPr="00466B30" w:rsidRDefault="0024247D">
      <w:pPr>
        <w:pStyle w:val="BodyText"/>
        <w:spacing w:before="3"/>
        <w:rPr>
          <w:sz w:val="18"/>
          <w:lang w:val="en-GB"/>
        </w:rPr>
      </w:pPr>
    </w:p>
    <w:p w14:paraId="4B41FDE7" w14:textId="77777777" w:rsidR="002F44B0" w:rsidRDefault="002F44B0">
      <w:pPr>
        <w:pStyle w:val="BodyText"/>
        <w:tabs>
          <w:tab w:val="left" w:pos="9195"/>
        </w:tabs>
        <w:spacing w:before="1"/>
        <w:ind w:left="111"/>
        <w:jc w:val="both"/>
        <w:rPr>
          <w:spacing w:val="-22"/>
          <w:shd w:val="clear" w:color="auto" w:fill="D9E2F3"/>
          <w:lang w:val="en-GB"/>
        </w:rPr>
      </w:pPr>
    </w:p>
    <w:p w14:paraId="68936B2B" w14:textId="30FBE9B8" w:rsidR="0024247D" w:rsidRPr="00466B30" w:rsidRDefault="00F411F7">
      <w:pPr>
        <w:pStyle w:val="BodyText"/>
        <w:tabs>
          <w:tab w:val="left" w:pos="9195"/>
        </w:tabs>
        <w:spacing w:before="1"/>
        <w:ind w:left="111"/>
        <w:jc w:val="both"/>
        <w:rPr>
          <w:lang w:val="en-GB"/>
        </w:rPr>
      </w:pPr>
      <w:r w:rsidRPr="00466B30">
        <w:rPr>
          <w:spacing w:val="-22"/>
          <w:shd w:val="clear" w:color="auto" w:fill="D9E2F3"/>
          <w:lang w:val="en-GB"/>
        </w:rPr>
        <w:t xml:space="preserve"> </w:t>
      </w:r>
      <w:r w:rsidRPr="00466B30">
        <w:rPr>
          <w:shd w:val="clear" w:color="auto" w:fill="D9E2F3"/>
          <w:lang w:val="en-GB"/>
        </w:rPr>
        <w:t>APPLICATION</w:t>
      </w:r>
      <w:r w:rsidRPr="00466B30">
        <w:rPr>
          <w:spacing w:val="-5"/>
          <w:shd w:val="clear" w:color="auto" w:fill="D9E2F3"/>
          <w:lang w:val="en-GB"/>
        </w:rPr>
        <w:t xml:space="preserve"> </w:t>
      </w:r>
      <w:r w:rsidRPr="00466B30">
        <w:rPr>
          <w:shd w:val="clear" w:color="auto" w:fill="D9E2F3"/>
          <w:lang w:val="en-GB"/>
        </w:rPr>
        <w:t>PROCEDURE</w:t>
      </w:r>
      <w:r w:rsidRPr="00466B30">
        <w:rPr>
          <w:shd w:val="clear" w:color="auto" w:fill="D9E2F3"/>
          <w:lang w:val="en-GB"/>
        </w:rPr>
        <w:tab/>
      </w:r>
    </w:p>
    <w:p w14:paraId="7A832EE1" w14:textId="77777777" w:rsidR="0024247D" w:rsidRPr="00466B30" w:rsidRDefault="00F411F7">
      <w:pPr>
        <w:pStyle w:val="BodyText"/>
        <w:spacing w:before="182" w:line="259" w:lineRule="auto"/>
        <w:ind w:left="140" w:right="298"/>
        <w:jc w:val="both"/>
        <w:rPr>
          <w:lang w:val="en-GB"/>
        </w:rPr>
      </w:pPr>
      <w:r w:rsidRPr="00466B30">
        <w:rPr>
          <w:lang w:val="en-GB"/>
        </w:rPr>
        <w:t>Potential beneficiaries, meeting the conditions of the present call, may apply by submitting the</w:t>
      </w:r>
      <w:r w:rsidRPr="00466B30">
        <w:rPr>
          <w:spacing w:val="1"/>
          <w:lang w:val="en-GB"/>
        </w:rPr>
        <w:t xml:space="preserve"> </w:t>
      </w:r>
      <w:r w:rsidRPr="00466B30">
        <w:rPr>
          <w:lang w:val="en-GB"/>
        </w:rPr>
        <w:t>application,</w:t>
      </w:r>
      <w:r w:rsidRPr="00466B30">
        <w:rPr>
          <w:spacing w:val="-3"/>
          <w:lang w:val="en-GB"/>
        </w:rPr>
        <w:t xml:space="preserve"> </w:t>
      </w:r>
      <w:r w:rsidRPr="00466B30">
        <w:rPr>
          <w:lang w:val="en-GB"/>
        </w:rPr>
        <w:t>which</w:t>
      </w:r>
      <w:r w:rsidRPr="00466B30">
        <w:rPr>
          <w:spacing w:val="-1"/>
          <w:lang w:val="en-GB"/>
        </w:rPr>
        <w:t xml:space="preserve"> </w:t>
      </w:r>
      <w:r w:rsidRPr="00466B30">
        <w:rPr>
          <w:lang w:val="en-GB"/>
        </w:rPr>
        <w:t>shall include:</w:t>
      </w:r>
    </w:p>
    <w:p w14:paraId="15AA5AE9" w14:textId="7D8DB03D" w:rsidR="0024247D" w:rsidRPr="00466B30" w:rsidRDefault="00F411F7">
      <w:pPr>
        <w:pStyle w:val="ListParagraph"/>
        <w:numPr>
          <w:ilvl w:val="0"/>
          <w:numId w:val="2"/>
        </w:numPr>
        <w:tabs>
          <w:tab w:val="left" w:pos="861"/>
        </w:tabs>
        <w:spacing w:before="159" w:line="252" w:lineRule="auto"/>
        <w:ind w:right="293"/>
        <w:rPr>
          <w:lang w:val="en-GB"/>
        </w:rPr>
      </w:pPr>
      <w:r w:rsidRPr="00466B30">
        <w:rPr>
          <w:lang w:val="en-GB"/>
        </w:rPr>
        <w:t>application</w:t>
      </w:r>
      <w:r w:rsidRPr="00466B30">
        <w:rPr>
          <w:spacing w:val="2"/>
          <w:lang w:val="en-GB"/>
        </w:rPr>
        <w:t xml:space="preserve"> </w:t>
      </w:r>
      <w:r w:rsidRPr="00466B30">
        <w:rPr>
          <w:lang w:val="en-GB"/>
        </w:rPr>
        <w:t>form,</w:t>
      </w:r>
      <w:r w:rsidRPr="00466B30">
        <w:rPr>
          <w:spacing w:val="49"/>
          <w:lang w:val="en-GB"/>
        </w:rPr>
        <w:t xml:space="preserve"> </w:t>
      </w:r>
      <w:r w:rsidRPr="00466B30">
        <w:rPr>
          <w:lang w:val="en-GB"/>
        </w:rPr>
        <w:t>to</w:t>
      </w:r>
      <w:r w:rsidRPr="00466B30">
        <w:rPr>
          <w:spacing w:val="1"/>
          <w:lang w:val="en-GB"/>
        </w:rPr>
        <w:t xml:space="preserve"> </w:t>
      </w:r>
      <w:r w:rsidRPr="00466B30">
        <w:rPr>
          <w:lang w:val="en-GB"/>
        </w:rPr>
        <w:t>be</w:t>
      </w:r>
      <w:r w:rsidRPr="00466B30">
        <w:rPr>
          <w:spacing w:val="49"/>
          <w:lang w:val="en-GB"/>
        </w:rPr>
        <w:t xml:space="preserve"> </w:t>
      </w:r>
      <w:r w:rsidRPr="00466B30">
        <w:rPr>
          <w:lang w:val="en-GB"/>
        </w:rPr>
        <w:t>signed</w:t>
      </w:r>
      <w:r w:rsidRPr="00466B30">
        <w:rPr>
          <w:spacing w:val="1"/>
          <w:lang w:val="en-GB"/>
        </w:rPr>
        <w:t xml:space="preserve"> </w:t>
      </w:r>
      <w:r w:rsidRPr="00466B30">
        <w:rPr>
          <w:lang w:val="en-GB"/>
        </w:rPr>
        <w:t>by</w:t>
      </w:r>
      <w:r w:rsidRPr="00466B30">
        <w:rPr>
          <w:spacing w:val="1"/>
          <w:lang w:val="en-GB"/>
        </w:rPr>
        <w:t xml:space="preserve"> </w:t>
      </w:r>
      <w:r w:rsidRPr="00466B30">
        <w:rPr>
          <w:lang w:val="en-GB"/>
        </w:rPr>
        <w:t>the main</w:t>
      </w:r>
      <w:r w:rsidRPr="00466B30">
        <w:rPr>
          <w:spacing w:val="48"/>
          <w:lang w:val="en-GB"/>
        </w:rPr>
        <w:t xml:space="preserve"> </w:t>
      </w:r>
      <w:r w:rsidRPr="00466B30">
        <w:rPr>
          <w:lang w:val="en-GB"/>
        </w:rPr>
        <w:t>applicant</w:t>
      </w:r>
      <w:r w:rsidRPr="00466B30">
        <w:rPr>
          <w:spacing w:val="3"/>
          <w:lang w:val="en-GB"/>
        </w:rPr>
        <w:t xml:space="preserve"> </w:t>
      </w:r>
      <w:r w:rsidRPr="00466B30">
        <w:rPr>
          <w:lang w:val="en-GB"/>
        </w:rPr>
        <w:t>and</w:t>
      </w:r>
      <w:r w:rsidRPr="00466B30">
        <w:rPr>
          <w:spacing w:val="1"/>
          <w:lang w:val="en-GB"/>
        </w:rPr>
        <w:t xml:space="preserve"> </w:t>
      </w:r>
      <w:r w:rsidRPr="00466B30">
        <w:rPr>
          <w:lang w:val="en-GB"/>
        </w:rPr>
        <w:t>consortium</w:t>
      </w:r>
      <w:r w:rsidRPr="00466B30">
        <w:rPr>
          <w:spacing w:val="1"/>
          <w:lang w:val="en-GB"/>
        </w:rPr>
        <w:t xml:space="preserve"> </w:t>
      </w:r>
      <w:r w:rsidRPr="00466B30">
        <w:rPr>
          <w:lang w:val="en-GB"/>
        </w:rPr>
        <w:t>partners</w:t>
      </w:r>
      <w:r w:rsidRPr="00466B30">
        <w:rPr>
          <w:spacing w:val="2"/>
          <w:lang w:val="en-GB"/>
        </w:rPr>
        <w:t xml:space="preserve"> </w:t>
      </w:r>
      <w:r w:rsidRPr="00466B30">
        <w:rPr>
          <w:lang w:val="en-GB"/>
        </w:rPr>
        <w:t>such</w:t>
      </w:r>
      <w:r w:rsidRPr="00466B30">
        <w:rPr>
          <w:spacing w:val="1"/>
          <w:lang w:val="en-GB"/>
        </w:rPr>
        <w:t xml:space="preserve"> </w:t>
      </w:r>
      <w:r w:rsidRPr="00466B30">
        <w:rPr>
          <w:lang w:val="en-GB"/>
        </w:rPr>
        <w:t>as</w:t>
      </w:r>
      <w:r w:rsidRPr="00466B30">
        <w:rPr>
          <w:spacing w:val="-47"/>
          <w:lang w:val="en-GB"/>
        </w:rPr>
        <w:t xml:space="preserve"> </w:t>
      </w:r>
      <w:r w:rsidRPr="00466B30">
        <w:rPr>
          <w:lang w:val="en-GB"/>
        </w:rPr>
        <w:t>academia</w:t>
      </w:r>
      <w:r w:rsidRPr="00466B30">
        <w:rPr>
          <w:spacing w:val="-4"/>
          <w:lang w:val="en-GB"/>
        </w:rPr>
        <w:t xml:space="preserve"> </w:t>
      </w:r>
      <w:r w:rsidRPr="00466B30">
        <w:rPr>
          <w:lang w:val="en-GB"/>
        </w:rPr>
        <w:t>and</w:t>
      </w:r>
      <w:r w:rsidRPr="00466B30">
        <w:rPr>
          <w:spacing w:val="-1"/>
          <w:lang w:val="en-GB"/>
        </w:rPr>
        <w:t xml:space="preserve"> </w:t>
      </w:r>
      <w:r w:rsidRPr="00466B30">
        <w:rPr>
          <w:lang w:val="en-GB"/>
        </w:rPr>
        <w:t>/or schools</w:t>
      </w:r>
      <w:r w:rsidRPr="00466B30">
        <w:rPr>
          <w:spacing w:val="-2"/>
          <w:lang w:val="en-GB"/>
        </w:rPr>
        <w:t xml:space="preserve"> </w:t>
      </w:r>
      <w:r w:rsidRPr="00466B30">
        <w:rPr>
          <w:lang w:val="en-GB"/>
        </w:rPr>
        <w:t>or private</w:t>
      </w:r>
      <w:r w:rsidRPr="00466B30">
        <w:rPr>
          <w:spacing w:val="1"/>
          <w:lang w:val="en-GB"/>
        </w:rPr>
        <w:t xml:space="preserve"> </w:t>
      </w:r>
      <w:proofErr w:type="gramStart"/>
      <w:r w:rsidRPr="00466B30">
        <w:rPr>
          <w:lang w:val="en-GB"/>
        </w:rPr>
        <w:t>sector;</w:t>
      </w:r>
      <w:proofErr w:type="gramEnd"/>
    </w:p>
    <w:p w14:paraId="436E6925" w14:textId="77777777" w:rsidR="0024247D" w:rsidRPr="00466B30" w:rsidRDefault="00F411F7">
      <w:pPr>
        <w:pStyle w:val="ListParagraph"/>
        <w:numPr>
          <w:ilvl w:val="0"/>
          <w:numId w:val="2"/>
        </w:numPr>
        <w:tabs>
          <w:tab w:val="left" w:pos="861"/>
        </w:tabs>
        <w:spacing w:before="8"/>
        <w:ind w:hanging="362"/>
        <w:rPr>
          <w:lang w:val="en-GB"/>
        </w:rPr>
      </w:pPr>
      <w:r w:rsidRPr="00466B30">
        <w:rPr>
          <w:lang w:val="en-GB"/>
        </w:rPr>
        <w:t>project</w:t>
      </w:r>
      <w:r w:rsidRPr="00466B30">
        <w:rPr>
          <w:spacing w:val="-1"/>
          <w:lang w:val="en-GB"/>
        </w:rPr>
        <w:t xml:space="preserve"> </w:t>
      </w:r>
      <w:proofErr w:type="gramStart"/>
      <w:r w:rsidRPr="00466B30">
        <w:rPr>
          <w:lang w:val="en-GB"/>
        </w:rPr>
        <w:t>budget;</w:t>
      </w:r>
      <w:proofErr w:type="gramEnd"/>
    </w:p>
    <w:p w14:paraId="7DC49BBC" w14:textId="77777777" w:rsidR="0024247D" w:rsidRPr="00466B30" w:rsidRDefault="00F411F7">
      <w:pPr>
        <w:pStyle w:val="ListParagraph"/>
        <w:numPr>
          <w:ilvl w:val="0"/>
          <w:numId w:val="2"/>
        </w:numPr>
        <w:tabs>
          <w:tab w:val="left" w:pos="861"/>
        </w:tabs>
        <w:spacing w:before="15"/>
        <w:rPr>
          <w:lang w:val="en-GB"/>
        </w:rPr>
      </w:pPr>
      <w:r w:rsidRPr="00466B30">
        <w:rPr>
          <w:lang w:val="en-GB"/>
        </w:rPr>
        <w:t>copy</w:t>
      </w:r>
      <w:r w:rsidRPr="00466B30">
        <w:rPr>
          <w:spacing w:val="-4"/>
          <w:lang w:val="en-GB"/>
        </w:rPr>
        <w:t xml:space="preserve"> </w:t>
      </w:r>
      <w:r w:rsidRPr="00466B30">
        <w:rPr>
          <w:lang w:val="en-GB"/>
        </w:rPr>
        <w:t>of</w:t>
      </w:r>
      <w:r w:rsidRPr="00466B30">
        <w:rPr>
          <w:spacing w:val="-5"/>
          <w:lang w:val="en-GB"/>
        </w:rPr>
        <w:t xml:space="preserve"> </w:t>
      </w:r>
      <w:r w:rsidRPr="00466B30">
        <w:rPr>
          <w:lang w:val="en-GB"/>
        </w:rPr>
        <w:t>the</w:t>
      </w:r>
      <w:r w:rsidRPr="00466B30">
        <w:rPr>
          <w:spacing w:val="-1"/>
          <w:lang w:val="en-GB"/>
        </w:rPr>
        <w:t xml:space="preserve"> </w:t>
      </w:r>
      <w:r w:rsidRPr="00466B30">
        <w:rPr>
          <w:lang w:val="en-GB"/>
        </w:rPr>
        <w:t>registration</w:t>
      </w:r>
      <w:r w:rsidRPr="00466B30">
        <w:rPr>
          <w:spacing w:val="-3"/>
          <w:lang w:val="en-GB"/>
        </w:rPr>
        <w:t xml:space="preserve"> </w:t>
      </w:r>
      <w:r w:rsidRPr="00466B30">
        <w:rPr>
          <w:lang w:val="en-GB"/>
        </w:rPr>
        <w:t>certificate</w:t>
      </w:r>
      <w:r w:rsidRPr="00466B30">
        <w:rPr>
          <w:spacing w:val="-4"/>
          <w:lang w:val="en-GB"/>
        </w:rPr>
        <w:t xml:space="preserve"> </w:t>
      </w:r>
      <w:r w:rsidRPr="00466B30">
        <w:rPr>
          <w:lang w:val="en-GB"/>
        </w:rPr>
        <w:t>of</w:t>
      </w:r>
      <w:r w:rsidRPr="00466B30">
        <w:rPr>
          <w:spacing w:val="-5"/>
          <w:lang w:val="en-GB"/>
        </w:rPr>
        <w:t xml:space="preserve"> </w:t>
      </w:r>
      <w:r w:rsidRPr="00466B30">
        <w:rPr>
          <w:lang w:val="en-GB"/>
        </w:rPr>
        <w:t>the</w:t>
      </w:r>
      <w:r w:rsidRPr="00466B30">
        <w:rPr>
          <w:spacing w:val="-4"/>
          <w:lang w:val="en-GB"/>
        </w:rPr>
        <w:t xml:space="preserve"> </w:t>
      </w:r>
      <w:r w:rsidRPr="00466B30">
        <w:rPr>
          <w:lang w:val="en-GB"/>
        </w:rPr>
        <w:t>main</w:t>
      </w:r>
      <w:r w:rsidRPr="00466B30">
        <w:rPr>
          <w:spacing w:val="-3"/>
          <w:lang w:val="en-GB"/>
        </w:rPr>
        <w:t xml:space="preserve"> </w:t>
      </w:r>
      <w:r w:rsidRPr="00466B30">
        <w:rPr>
          <w:lang w:val="en-GB"/>
        </w:rPr>
        <w:t>applicant</w:t>
      </w:r>
      <w:r w:rsidRPr="00466B30">
        <w:rPr>
          <w:spacing w:val="-1"/>
          <w:lang w:val="en-GB"/>
        </w:rPr>
        <w:t xml:space="preserve"> </w:t>
      </w:r>
      <w:r w:rsidRPr="00466B30">
        <w:rPr>
          <w:lang w:val="en-GB"/>
        </w:rPr>
        <w:t>and</w:t>
      </w:r>
      <w:r w:rsidRPr="00466B30">
        <w:rPr>
          <w:spacing w:val="-3"/>
          <w:lang w:val="en-GB"/>
        </w:rPr>
        <w:t xml:space="preserve"> </w:t>
      </w:r>
      <w:r w:rsidRPr="00466B30">
        <w:rPr>
          <w:lang w:val="en-GB"/>
        </w:rPr>
        <w:t>consortium</w:t>
      </w:r>
      <w:r w:rsidRPr="00466B30">
        <w:rPr>
          <w:spacing w:val="-2"/>
          <w:lang w:val="en-GB"/>
        </w:rPr>
        <w:t xml:space="preserve"> </w:t>
      </w:r>
      <w:r w:rsidRPr="00466B30">
        <w:rPr>
          <w:lang w:val="en-GB"/>
        </w:rPr>
        <w:t>partners.</w:t>
      </w:r>
    </w:p>
    <w:p w14:paraId="7A977FB1" w14:textId="77777777" w:rsidR="0024247D" w:rsidRPr="00466B30" w:rsidRDefault="00F411F7">
      <w:pPr>
        <w:pStyle w:val="BodyText"/>
        <w:spacing w:before="175" w:line="256" w:lineRule="auto"/>
        <w:ind w:left="140" w:right="294"/>
        <w:jc w:val="both"/>
        <w:rPr>
          <w:lang w:val="en-GB"/>
        </w:rPr>
      </w:pPr>
      <w:r w:rsidRPr="00466B30">
        <w:rPr>
          <w:lang w:val="en-GB"/>
        </w:rPr>
        <w:t>The</w:t>
      </w:r>
      <w:r w:rsidRPr="00466B30">
        <w:rPr>
          <w:spacing w:val="-9"/>
          <w:lang w:val="en-GB"/>
        </w:rPr>
        <w:t xml:space="preserve"> </w:t>
      </w:r>
      <w:r w:rsidRPr="00466B30">
        <w:rPr>
          <w:lang w:val="en-GB"/>
        </w:rPr>
        <w:t>Application</w:t>
      </w:r>
      <w:r w:rsidRPr="00466B30">
        <w:rPr>
          <w:spacing w:val="-13"/>
          <w:lang w:val="en-GB"/>
        </w:rPr>
        <w:t xml:space="preserve"> </w:t>
      </w:r>
      <w:r w:rsidRPr="00466B30">
        <w:rPr>
          <w:lang w:val="en-GB"/>
        </w:rPr>
        <w:t>may</w:t>
      </w:r>
      <w:r w:rsidRPr="00466B30">
        <w:rPr>
          <w:spacing w:val="-11"/>
          <w:lang w:val="en-GB"/>
        </w:rPr>
        <w:t xml:space="preserve"> </w:t>
      </w:r>
      <w:r w:rsidRPr="00466B30">
        <w:rPr>
          <w:lang w:val="en-GB"/>
        </w:rPr>
        <w:t>be</w:t>
      </w:r>
      <w:r w:rsidRPr="00466B30">
        <w:rPr>
          <w:spacing w:val="-11"/>
          <w:lang w:val="en-GB"/>
        </w:rPr>
        <w:t xml:space="preserve"> </w:t>
      </w:r>
      <w:r w:rsidRPr="00466B30">
        <w:rPr>
          <w:lang w:val="en-GB"/>
        </w:rPr>
        <w:t>filled</w:t>
      </w:r>
      <w:r w:rsidRPr="00466B30">
        <w:rPr>
          <w:spacing w:val="-11"/>
          <w:lang w:val="en-GB"/>
        </w:rPr>
        <w:t xml:space="preserve"> </w:t>
      </w:r>
      <w:r w:rsidRPr="00466B30">
        <w:rPr>
          <w:lang w:val="en-GB"/>
        </w:rPr>
        <w:t>in</w:t>
      </w:r>
      <w:r w:rsidRPr="00466B30">
        <w:rPr>
          <w:spacing w:val="-10"/>
          <w:lang w:val="en-GB"/>
        </w:rPr>
        <w:t xml:space="preserve"> </w:t>
      </w:r>
      <w:r w:rsidRPr="00466B30">
        <w:rPr>
          <w:lang w:val="en-GB"/>
        </w:rPr>
        <w:t>Romanian,</w:t>
      </w:r>
      <w:r w:rsidRPr="00466B30">
        <w:rPr>
          <w:spacing w:val="-12"/>
          <w:lang w:val="en-GB"/>
        </w:rPr>
        <w:t xml:space="preserve"> </w:t>
      </w:r>
      <w:r w:rsidRPr="00466B30">
        <w:rPr>
          <w:lang w:val="en-GB"/>
        </w:rPr>
        <w:t>Russian</w:t>
      </w:r>
      <w:r w:rsidRPr="00466B30">
        <w:rPr>
          <w:spacing w:val="-12"/>
          <w:lang w:val="en-GB"/>
        </w:rPr>
        <w:t xml:space="preserve"> </w:t>
      </w:r>
      <w:r w:rsidRPr="00466B30">
        <w:rPr>
          <w:lang w:val="en-GB"/>
        </w:rPr>
        <w:t>or</w:t>
      </w:r>
      <w:r w:rsidRPr="00466B30">
        <w:rPr>
          <w:spacing w:val="-13"/>
          <w:lang w:val="en-GB"/>
        </w:rPr>
        <w:t xml:space="preserve"> </w:t>
      </w:r>
      <w:r w:rsidRPr="00466B30">
        <w:rPr>
          <w:lang w:val="en-GB"/>
        </w:rPr>
        <w:t>English</w:t>
      </w:r>
      <w:r w:rsidRPr="00466B30">
        <w:rPr>
          <w:spacing w:val="-10"/>
          <w:lang w:val="en-GB"/>
        </w:rPr>
        <w:t xml:space="preserve"> </w:t>
      </w:r>
      <w:r w:rsidRPr="00466B30">
        <w:rPr>
          <w:lang w:val="en-GB"/>
        </w:rPr>
        <w:t>languages.</w:t>
      </w:r>
      <w:r w:rsidRPr="00466B30">
        <w:rPr>
          <w:spacing w:val="-10"/>
          <w:lang w:val="en-GB"/>
        </w:rPr>
        <w:t xml:space="preserve"> </w:t>
      </w:r>
      <w:r w:rsidRPr="00466B30">
        <w:rPr>
          <w:lang w:val="en-GB"/>
        </w:rPr>
        <w:t>Handwritten</w:t>
      </w:r>
      <w:r w:rsidRPr="00466B30">
        <w:rPr>
          <w:spacing w:val="-10"/>
          <w:lang w:val="en-GB"/>
        </w:rPr>
        <w:t xml:space="preserve"> </w:t>
      </w:r>
      <w:r w:rsidRPr="00466B30">
        <w:rPr>
          <w:lang w:val="en-GB"/>
        </w:rPr>
        <w:t>applications</w:t>
      </w:r>
      <w:r w:rsidRPr="00466B30">
        <w:rPr>
          <w:spacing w:val="-12"/>
          <w:lang w:val="en-GB"/>
        </w:rPr>
        <w:t xml:space="preserve"> </w:t>
      </w:r>
      <w:r w:rsidRPr="00466B30">
        <w:rPr>
          <w:lang w:val="en-GB"/>
        </w:rPr>
        <w:t>will</w:t>
      </w:r>
      <w:r w:rsidRPr="00466B30">
        <w:rPr>
          <w:spacing w:val="-47"/>
          <w:lang w:val="en-GB"/>
        </w:rPr>
        <w:t xml:space="preserve"> </w:t>
      </w:r>
      <w:r w:rsidRPr="00466B30">
        <w:rPr>
          <w:lang w:val="en-GB"/>
        </w:rPr>
        <w:t>not be</w:t>
      </w:r>
      <w:r w:rsidRPr="00466B30">
        <w:rPr>
          <w:spacing w:val="-2"/>
          <w:lang w:val="en-GB"/>
        </w:rPr>
        <w:t xml:space="preserve"> </w:t>
      </w:r>
      <w:r w:rsidRPr="00466B30">
        <w:rPr>
          <w:lang w:val="en-GB"/>
        </w:rPr>
        <w:t>accepted.</w:t>
      </w:r>
    </w:p>
    <w:p w14:paraId="210AA802" w14:textId="77777777" w:rsidR="0024247D" w:rsidRPr="00466B30" w:rsidRDefault="00F411F7">
      <w:pPr>
        <w:pStyle w:val="BodyText"/>
        <w:spacing w:before="164" w:line="259" w:lineRule="auto"/>
        <w:ind w:left="140" w:right="295"/>
        <w:jc w:val="both"/>
        <w:rPr>
          <w:lang w:val="en-GB"/>
        </w:rPr>
      </w:pPr>
      <w:r w:rsidRPr="00466B30">
        <w:rPr>
          <w:lang w:val="en-GB"/>
        </w:rPr>
        <w:t>Under the respective Grant Program, the main applicant may submit at most two applications,</w:t>
      </w:r>
      <w:r w:rsidRPr="00466B30">
        <w:rPr>
          <w:spacing w:val="1"/>
          <w:lang w:val="en-GB"/>
        </w:rPr>
        <w:t xml:space="preserve"> </w:t>
      </w:r>
      <w:r w:rsidRPr="00466B30">
        <w:rPr>
          <w:lang w:val="en-GB"/>
        </w:rPr>
        <w:t>involving</w:t>
      </w:r>
      <w:r w:rsidRPr="00466B30">
        <w:rPr>
          <w:spacing w:val="-2"/>
          <w:lang w:val="en-GB"/>
        </w:rPr>
        <w:t xml:space="preserve"> </w:t>
      </w:r>
      <w:r w:rsidRPr="00466B30">
        <w:rPr>
          <w:lang w:val="en-GB"/>
        </w:rPr>
        <w:t>different</w:t>
      </w:r>
      <w:r w:rsidRPr="00466B30">
        <w:rPr>
          <w:spacing w:val="-2"/>
          <w:lang w:val="en-GB"/>
        </w:rPr>
        <w:t xml:space="preserve"> </w:t>
      </w:r>
      <w:r w:rsidRPr="00466B30">
        <w:rPr>
          <w:lang w:val="en-GB"/>
        </w:rPr>
        <w:t>academia and/or</w:t>
      </w:r>
      <w:r w:rsidRPr="00466B30">
        <w:rPr>
          <w:spacing w:val="-2"/>
          <w:lang w:val="en-GB"/>
        </w:rPr>
        <w:t xml:space="preserve"> </w:t>
      </w:r>
      <w:r w:rsidRPr="00466B30">
        <w:rPr>
          <w:lang w:val="en-GB"/>
        </w:rPr>
        <w:t>schools.</w:t>
      </w:r>
    </w:p>
    <w:p w14:paraId="30DC0E33" w14:textId="2E78026D" w:rsidR="0024247D" w:rsidRPr="00466B30" w:rsidRDefault="00F411F7">
      <w:pPr>
        <w:pStyle w:val="BodyText"/>
        <w:spacing w:before="160" w:line="259" w:lineRule="auto"/>
        <w:ind w:left="139" w:right="295"/>
        <w:jc w:val="both"/>
        <w:rPr>
          <w:lang w:val="en-GB"/>
        </w:rPr>
      </w:pPr>
      <w:r w:rsidRPr="00466B30">
        <w:rPr>
          <w:lang w:val="en-GB"/>
        </w:rPr>
        <w:t>The</w:t>
      </w:r>
      <w:r w:rsidRPr="00466B30">
        <w:rPr>
          <w:spacing w:val="1"/>
          <w:lang w:val="en-GB"/>
        </w:rPr>
        <w:t xml:space="preserve"> </w:t>
      </w:r>
      <w:r w:rsidRPr="00466B30">
        <w:rPr>
          <w:lang w:val="en-GB"/>
        </w:rPr>
        <w:t>application</w:t>
      </w:r>
      <w:r w:rsidRPr="00466B30">
        <w:rPr>
          <w:spacing w:val="1"/>
          <w:lang w:val="en-GB"/>
        </w:rPr>
        <w:t xml:space="preserve"> </w:t>
      </w:r>
      <w:r w:rsidRPr="00466B30">
        <w:rPr>
          <w:lang w:val="en-GB"/>
        </w:rPr>
        <w:t>files</w:t>
      </w:r>
      <w:r w:rsidRPr="00466B30">
        <w:rPr>
          <w:spacing w:val="1"/>
          <w:lang w:val="en-GB"/>
        </w:rPr>
        <w:t xml:space="preserve"> </w:t>
      </w:r>
      <w:r w:rsidRPr="00466B30">
        <w:rPr>
          <w:lang w:val="en-GB"/>
        </w:rPr>
        <w:t>and</w:t>
      </w:r>
      <w:r w:rsidRPr="00466B30">
        <w:rPr>
          <w:spacing w:val="1"/>
          <w:lang w:val="en-GB"/>
        </w:rPr>
        <w:t xml:space="preserve"> </w:t>
      </w:r>
      <w:r w:rsidRPr="00466B30">
        <w:rPr>
          <w:lang w:val="en-GB"/>
        </w:rPr>
        <w:t>the</w:t>
      </w:r>
      <w:r w:rsidRPr="00466B30">
        <w:rPr>
          <w:spacing w:val="1"/>
          <w:lang w:val="en-GB"/>
        </w:rPr>
        <w:t xml:space="preserve"> </w:t>
      </w:r>
      <w:r w:rsidRPr="00466B30">
        <w:rPr>
          <w:lang w:val="en-GB"/>
        </w:rPr>
        <w:t>Applicant’s</w:t>
      </w:r>
      <w:r w:rsidRPr="00466B30">
        <w:rPr>
          <w:spacing w:val="1"/>
          <w:lang w:val="en-GB"/>
        </w:rPr>
        <w:t xml:space="preserve"> </w:t>
      </w:r>
      <w:r w:rsidRPr="00466B30">
        <w:rPr>
          <w:lang w:val="en-GB"/>
        </w:rPr>
        <w:t>Guide</w:t>
      </w:r>
      <w:r w:rsidRPr="00466B30">
        <w:rPr>
          <w:spacing w:val="1"/>
          <w:lang w:val="en-GB"/>
        </w:rPr>
        <w:t xml:space="preserve"> </w:t>
      </w:r>
      <w:r w:rsidRPr="00466B30">
        <w:rPr>
          <w:lang w:val="en-GB"/>
        </w:rPr>
        <w:t>are</w:t>
      </w:r>
      <w:r w:rsidRPr="00466B30">
        <w:rPr>
          <w:spacing w:val="1"/>
          <w:lang w:val="en-GB"/>
        </w:rPr>
        <w:t xml:space="preserve"> </w:t>
      </w:r>
      <w:r w:rsidRPr="00466B30">
        <w:rPr>
          <w:lang w:val="en-GB"/>
        </w:rPr>
        <w:t>posted</w:t>
      </w:r>
      <w:r w:rsidRPr="00466B30">
        <w:rPr>
          <w:spacing w:val="1"/>
          <w:lang w:val="en-GB"/>
        </w:rPr>
        <w:t xml:space="preserve"> </w:t>
      </w:r>
      <w:r w:rsidRPr="00466B30">
        <w:rPr>
          <w:lang w:val="en-GB"/>
        </w:rPr>
        <w:t>on</w:t>
      </w:r>
      <w:r w:rsidRPr="00466B30">
        <w:rPr>
          <w:spacing w:val="1"/>
          <w:lang w:val="en-GB"/>
        </w:rPr>
        <w:t xml:space="preserve"> </w:t>
      </w:r>
      <w:r w:rsidRPr="00466B30">
        <w:rPr>
          <w:lang w:val="en-GB"/>
        </w:rPr>
        <w:t>UNDP</w:t>
      </w:r>
      <w:r w:rsidRPr="00466B30">
        <w:rPr>
          <w:spacing w:val="1"/>
          <w:lang w:val="en-GB"/>
        </w:rPr>
        <w:t xml:space="preserve"> </w:t>
      </w:r>
      <w:r w:rsidRPr="00466B30">
        <w:rPr>
          <w:lang w:val="en-GB"/>
        </w:rPr>
        <w:t>Moldova</w:t>
      </w:r>
      <w:r w:rsidRPr="00466B30">
        <w:rPr>
          <w:spacing w:val="1"/>
          <w:lang w:val="en-GB"/>
        </w:rPr>
        <w:t xml:space="preserve"> </w:t>
      </w:r>
      <w:r w:rsidRPr="00466B30">
        <w:rPr>
          <w:lang w:val="en-GB"/>
        </w:rPr>
        <w:t>website</w:t>
      </w:r>
      <w:r w:rsidRPr="00466B30">
        <w:rPr>
          <w:spacing w:val="1"/>
          <w:lang w:val="en-GB"/>
        </w:rPr>
        <w:t xml:space="preserve"> </w:t>
      </w:r>
      <w:r w:rsidRPr="00466B30">
        <w:rPr>
          <w:lang w:val="en-GB"/>
        </w:rPr>
        <w:t>(</w:t>
      </w:r>
      <w:hyperlink r:id="rId11" w:history="1">
        <w:r w:rsidR="00FF6290" w:rsidRPr="00E20483">
          <w:rPr>
            <w:rStyle w:val="Hyperlink"/>
            <w:lang w:val="en-GB"/>
          </w:rPr>
          <w:t xml:space="preserve">http://www.undp.md/tenders/index.shtml  </w:t>
        </w:r>
      </w:hyperlink>
      <w:r w:rsidRPr="00466B30">
        <w:rPr>
          <w:lang w:val="en-GB"/>
        </w:rPr>
        <w:t>). These documents also may be received by sending a</w:t>
      </w:r>
      <w:r w:rsidRPr="00466B30">
        <w:rPr>
          <w:spacing w:val="1"/>
          <w:lang w:val="en-GB"/>
        </w:rPr>
        <w:t xml:space="preserve"> </w:t>
      </w:r>
      <w:r w:rsidRPr="00466B30">
        <w:rPr>
          <w:lang w:val="en-GB"/>
        </w:rPr>
        <w:t>request in</w:t>
      </w:r>
      <w:r w:rsidRPr="00466B30">
        <w:rPr>
          <w:spacing w:val="-3"/>
          <w:lang w:val="en-GB"/>
        </w:rPr>
        <w:t xml:space="preserve"> </w:t>
      </w:r>
      <w:r w:rsidRPr="00466B30">
        <w:rPr>
          <w:lang w:val="en-GB"/>
        </w:rPr>
        <w:t>this respect</w:t>
      </w:r>
      <w:r w:rsidRPr="00466B30">
        <w:rPr>
          <w:spacing w:val="-3"/>
          <w:lang w:val="en-GB"/>
        </w:rPr>
        <w:t xml:space="preserve"> </w:t>
      </w:r>
      <w:r w:rsidRPr="00466B30">
        <w:rPr>
          <w:lang w:val="en-GB"/>
        </w:rPr>
        <w:t>to</w:t>
      </w:r>
      <w:r w:rsidRPr="00466B30">
        <w:rPr>
          <w:spacing w:val="-1"/>
          <w:lang w:val="en-GB"/>
        </w:rPr>
        <w:t xml:space="preserve"> </w:t>
      </w:r>
      <w:r w:rsidRPr="00466B30">
        <w:rPr>
          <w:lang w:val="en-GB"/>
        </w:rPr>
        <w:t>the</w:t>
      </w:r>
      <w:r w:rsidRPr="00466B30">
        <w:rPr>
          <w:spacing w:val="1"/>
          <w:lang w:val="en-GB"/>
        </w:rPr>
        <w:t xml:space="preserve"> </w:t>
      </w:r>
      <w:r w:rsidRPr="00466B30">
        <w:rPr>
          <w:lang w:val="en-GB"/>
        </w:rPr>
        <w:t>following</w:t>
      </w:r>
      <w:r w:rsidRPr="00466B30">
        <w:rPr>
          <w:spacing w:val="-4"/>
          <w:lang w:val="en-GB"/>
        </w:rPr>
        <w:t xml:space="preserve"> </w:t>
      </w:r>
      <w:r w:rsidRPr="00466B30">
        <w:rPr>
          <w:lang w:val="en-GB"/>
        </w:rPr>
        <w:t>e-mail:</w:t>
      </w:r>
      <w:r w:rsidRPr="00466B30">
        <w:rPr>
          <w:spacing w:val="1"/>
          <w:lang w:val="en-GB"/>
        </w:rPr>
        <w:t xml:space="preserve"> </w:t>
      </w:r>
      <w:hyperlink r:id="rId12" w:history="1">
        <w:r w:rsidR="008700BA" w:rsidRPr="00466B30">
          <w:rPr>
            <w:rStyle w:val="Hyperlink"/>
            <w:lang w:val="en-GB"/>
          </w:rPr>
          <w:t>lilia.surdu@undp.org.</w:t>
        </w:r>
      </w:hyperlink>
    </w:p>
    <w:p w14:paraId="05197A38" w14:textId="77777777" w:rsidR="0024247D" w:rsidRPr="00466B30" w:rsidRDefault="0024247D">
      <w:pPr>
        <w:pStyle w:val="BodyText"/>
        <w:spacing w:before="5"/>
        <w:rPr>
          <w:sz w:val="8"/>
          <w:lang w:val="en-GB"/>
        </w:rPr>
      </w:pPr>
    </w:p>
    <w:p w14:paraId="3D7278F5" w14:textId="27985693" w:rsidR="0024247D" w:rsidRPr="00466B30" w:rsidRDefault="00F411F7">
      <w:pPr>
        <w:pStyle w:val="BodyText"/>
        <w:tabs>
          <w:tab w:val="left" w:pos="8830"/>
        </w:tabs>
        <w:spacing w:before="57" w:line="259" w:lineRule="auto"/>
        <w:ind w:left="140" w:right="297"/>
        <w:rPr>
          <w:lang w:val="en-GB"/>
        </w:rPr>
      </w:pPr>
      <w:r w:rsidRPr="00466B30">
        <w:rPr>
          <w:lang w:val="en-GB"/>
        </w:rPr>
        <w:t>The</w:t>
      </w:r>
      <w:r w:rsidRPr="00466B30">
        <w:rPr>
          <w:spacing w:val="36"/>
          <w:lang w:val="en-GB"/>
        </w:rPr>
        <w:t xml:space="preserve"> </w:t>
      </w:r>
      <w:r w:rsidRPr="00466B30">
        <w:rPr>
          <w:lang w:val="en-GB"/>
        </w:rPr>
        <w:t>Application</w:t>
      </w:r>
      <w:r w:rsidRPr="00466B30">
        <w:rPr>
          <w:spacing w:val="36"/>
          <w:lang w:val="en-GB"/>
        </w:rPr>
        <w:t xml:space="preserve"> </w:t>
      </w:r>
      <w:r w:rsidRPr="00466B30">
        <w:rPr>
          <w:lang w:val="en-GB"/>
        </w:rPr>
        <w:t>will</w:t>
      </w:r>
      <w:r w:rsidRPr="00466B30">
        <w:rPr>
          <w:spacing w:val="36"/>
          <w:lang w:val="en-GB"/>
        </w:rPr>
        <w:t xml:space="preserve"> </w:t>
      </w:r>
      <w:r w:rsidRPr="00466B30">
        <w:rPr>
          <w:lang w:val="en-GB"/>
        </w:rPr>
        <w:t>be</w:t>
      </w:r>
      <w:r w:rsidRPr="00466B30">
        <w:rPr>
          <w:spacing w:val="37"/>
          <w:lang w:val="en-GB"/>
        </w:rPr>
        <w:t xml:space="preserve"> </w:t>
      </w:r>
      <w:r w:rsidRPr="00466B30">
        <w:rPr>
          <w:lang w:val="en-GB"/>
        </w:rPr>
        <w:t>sent</w:t>
      </w:r>
      <w:r w:rsidRPr="00466B30">
        <w:rPr>
          <w:spacing w:val="37"/>
          <w:lang w:val="en-GB"/>
        </w:rPr>
        <w:t xml:space="preserve"> </w:t>
      </w:r>
      <w:r w:rsidRPr="00466B30">
        <w:rPr>
          <w:lang w:val="en-GB"/>
        </w:rPr>
        <w:t>in</w:t>
      </w:r>
      <w:r w:rsidRPr="00466B30">
        <w:rPr>
          <w:spacing w:val="36"/>
          <w:lang w:val="en-GB"/>
        </w:rPr>
        <w:t xml:space="preserve"> </w:t>
      </w:r>
      <w:r w:rsidRPr="00466B30">
        <w:rPr>
          <w:lang w:val="en-GB"/>
        </w:rPr>
        <w:t>electronic</w:t>
      </w:r>
      <w:r w:rsidRPr="00466B30">
        <w:rPr>
          <w:spacing w:val="37"/>
          <w:lang w:val="en-GB"/>
        </w:rPr>
        <w:t xml:space="preserve"> </w:t>
      </w:r>
      <w:r w:rsidRPr="00466B30">
        <w:rPr>
          <w:lang w:val="en-GB"/>
        </w:rPr>
        <w:t>format</w:t>
      </w:r>
      <w:r w:rsidRPr="00466B30">
        <w:rPr>
          <w:spacing w:val="35"/>
          <w:lang w:val="en-GB"/>
        </w:rPr>
        <w:t xml:space="preserve"> </w:t>
      </w:r>
      <w:r w:rsidRPr="00466B30">
        <w:rPr>
          <w:lang w:val="en-GB"/>
        </w:rPr>
        <w:t>via</w:t>
      </w:r>
      <w:r w:rsidRPr="00466B30">
        <w:rPr>
          <w:spacing w:val="37"/>
          <w:lang w:val="en-GB"/>
        </w:rPr>
        <w:t xml:space="preserve"> </w:t>
      </w:r>
      <w:r w:rsidRPr="00466B30">
        <w:rPr>
          <w:lang w:val="en-GB"/>
        </w:rPr>
        <w:t>email</w:t>
      </w:r>
      <w:r w:rsidRPr="00466B30">
        <w:rPr>
          <w:spacing w:val="37"/>
          <w:lang w:val="en-GB"/>
        </w:rPr>
        <w:t xml:space="preserve"> </w:t>
      </w:r>
      <w:r w:rsidRPr="00466B30">
        <w:rPr>
          <w:lang w:val="en-GB"/>
        </w:rPr>
        <w:t>at</w:t>
      </w:r>
      <w:r w:rsidR="008700BA" w:rsidRPr="00466B30">
        <w:rPr>
          <w:lang w:val="en-GB"/>
        </w:rPr>
        <w:t xml:space="preserve"> </w:t>
      </w:r>
      <w:hyperlink r:id="rId13" w:history="1">
        <w:r w:rsidR="008700BA" w:rsidRPr="00466B30">
          <w:rPr>
            <w:rStyle w:val="Hyperlink"/>
            <w:lang w:val="en-GB"/>
          </w:rPr>
          <w:t>lilia.surdu@undp.org</w:t>
        </w:r>
      </w:hyperlink>
      <w:r w:rsidR="008700BA" w:rsidRPr="00466B30">
        <w:rPr>
          <w:color w:val="0563C1"/>
          <w:lang w:val="en-GB"/>
        </w:rPr>
        <w:t xml:space="preserve"> </w:t>
      </w:r>
      <w:r w:rsidRPr="00466B30">
        <w:rPr>
          <w:spacing w:val="-1"/>
          <w:lang w:val="en-GB"/>
        </w:rPr>
        <w:t>and</w:t>
      </w:r>
      <w:r w:rsidRPr="00466B30">
        <w:rPr>
          <w:spacing w:val="-46"/>
          <w:lang w:val="en-GB"/>
        </w:rPr>
        <w:t xml:space="preserve"> </w:t>
      </w:r>
      <w:hyperlink r:id="rId14" w:history="1">
        <w:r w:rsidR="0041514B" w:rsidRPr="00DB30C4">
          <w:rPr>
            <w:rStyle w:val="Hyperlink"/>
            <w:lang w:val="en-GB"/>
          </w:rPr>
          <w:t>alina.rosca@undp.org</w:t>
        </w:r>
      </w:hyperlink>
      <w:r w:rsidR="0041514B">
        <w:rPr>
          <w:lang w:val="en-GB"/>
        </w:rPr>
        <w:t xml:space="preserve"> </w:t>
      </w:r>
      <w:r w:rsidRPr="00466B30">
        <w:rPr>
          <w:lang w:val="en-GB"/>
        </w:rPr>
        <w:t>before</w:t>
      </w:r>
      <w:r w:rsidRPr="00466B30">
        <w:rPr>
          <w:spacing w:val="3"/>
          <w:lang w:val="en-GB"/>
        </w:rPr>
        <w:t xml:space="preserve"> </w:t>
      </w:r>
      <w:r w:rsidRPr="00466B30">
        <w:rPr>
          <w:lang w:val="en-GB"/>
        </w:rPr>
        <w:t>the</w:t>
      </w:r>
      <w:r w:rsidRPr="00466B30">
        <w:rPr>
          <w:spacing w:val="5"/>
          <w:lang w:val="en-GB"/>
        </w:rPr>
        <w:t xml:space="preserve"> </w:t>
      </w:r>
      <w:r w:rsidRPr="00466B30">
        <w:rPr>
          <w:lang w:val="en-GB"/>
        </w:rPr>
        <w:t>deadline</w:t>
      </w:r>
      <w:r w:rsidRPr="00466B30">
        <w:rPr>
          <w:spacing w:val="2"/>
          <w:lang w:val="en-GB"/>
        </w:rPr>
        <w:t xml:space="preserve"> </w:t>
      </w:r>
      <w:r w:rsidR="00FF66FC">
        <w:rPr>
          <w:b/>
          <w:bCs/>
          <w:lang w:val="en-GB"/>
        </w:rPr>
        <w:t>16 December</w:t>
      </w:r>
      <w:r w:rsidR="00A304FE" w:rsidRPr="002F44B0">
        <w:rPr>
          <w:b/>
          <w:bCs/>
          <w:lang w:val="en-GB"/>
        </w:rPr>
        <w:t xml:space="preserve"> 2024</w:t>
      </w:r>
      <w:r w:rsidRPr="002F44B0">
        <w:rPr>
          <w:b/>
          <w:bCs/>
          <w:lang w:val="en-GB"/>
        </w:rPr>
        <w:t>,</w:t>
      </w:r>
      <w:r w:rsidRPr="002F44B0">
        <w:rPr>
          <w:b/>
          <w:bCs/>
          <w:spacing w:val="2"/>
          <w:lang w:val="en-GB"/>
        </w:rPr>
        <w:t xml:space="preserve"> </w:t>
      </w:r>
      <w:r w:rsidR="00FF66FC">
        <w:rPr>
          <w:b/>
          <w:bCs/>
          <w:lang w:val="en-GB"/>
        </w:rPr>
        <w:t>16:00</w:t>
      </w:r>
      <w:r w:rsidRPr="002F44B0">
        <w:rPr>
          <w:b/>
          <w:bCs/>
          <w:lang w:val="en-GB"/>
        </w:rPr>
        <w:t>.</w:t>
      </w:r>
      <w:r w:rsidRPr="00466B30">
        <w:rPr>
          <w:spacing w:val="1"/>
          <w:lang w:val="en-GB"/>
        </w:rPr>
        <w:t xml:space="preserve"> </w:t>
      </w:r>
      <w:r w:rsidRPr="00466B30">
        <w:rPr>
          <w:lang w:val="en-GB"/>
        </w:rPr>
        <w:t>Message</w:t>
      </w:r>
      <w:r w:rsidRPr="00466B30">
        <w:rPr>
          <w:spacing w:val="5"/>
          <w:lang w:val="en-GB"/>
        </w:rPr>
        <w:t xml:space="preserve"> </w:t>
      </w:r>
      <w:r w:rsidRPr="00466B30">
        <w:rPr>
          <w:lang w:val="en-GB"/>
        </w:rPr>
        <w:t>subject:</w:t>
      </w:r>
      <w:r w:rsidRPr="00466B30">
        <w:rPr>
          <w:spacing w:val="3"/>
          <w:lang w:val="en-GB"/>
        </w:rPr>
        <w:t xml:space="preserve"> </w:t>
      </w:r>
      <w:r w:rsidRPr="00466B30">
        <w:rPr>
          <w:lang w:val="en-GB"/>
        </w:rPr>
        <w:t>EOI</w:t>
      </w:r>
    </w:p>
    <w:p w14:paraId="6B9714D6" w14:textId="0AB86FB7" w:rsidR="0024247D" w:rsidRPr="00466B30" w:rsidRDefault="00F411F7">
      <w:pPr>
        <w:pStyle w:val="BodyText"/>
        <w:spacing w:line="267" w:lineRule="exact"/>
        <w:ind w:left="140"/>
        <w:rPr>
          <w:lang w:val="en-GB"/>
        </w:rPr>
      </w:pPr>
      <w:r w:rsidRPr="00466B30">
        <w:rPr>
          <w:lang w:val="en-GB"/>
        </w:rPr>
        <w:t>/Grant</w:t>
      </w:r>
      <w:r w:rsidRPr="00466B30">
        <w:rPr>
          <w:spacing w:val="-4"/>
          <w:lang w:val="en-GB"/>
        </w:rPr>
        <w:t xml:space="preserve"> </w:t>
      </w:r>
      <w:r w:rsidRPr="00466B30">
        <w:rPr>
          <w:lang w:val="en-GB"/>
        </w:rPr>
        <w:t>Programme/STE</w:t>
      </w:r>
      <w:r w:rsidR="00725A46" w:rsidRPr="00466B30">
        <w:rPr>
          <w:lang w:val="en-GB"/>
        </w:rPr>
        <w:t>A</w:t>
      </w:r>
      <w:r w:rsidRPr="00466B30">
        <w:rPr>
          <w:lang w:val="en-GB"/>
        </w:rPr>
        <w:t>M.</w:t>
      </w:r>
    </w:p>
    <w:p w14:paraId="65EA3FED" w14:textId="77777777" w:rsidR="002F44B0" w:rsidRDefault="002F44B0">
      <w:pPr>
        <w:spacing w:line="267" w:lineRule="exact"/>
        <w:rPr>
          <w:lang w:val="en-GB"/>
        </w:rPr>
      </w:pPr>
    </w:p>
    <w:p w14:paraId="66A357B6" w14:textId="77777777" w:rsidR="002F44B0" w:rsidRPr="00466B30" w:rsidRDefault="002F44B0" w:rsidP="002F44B0">
      <w:pPr>
        <w:pStyle w:val="BodyText"/>
        <w:spacing w:before="57" w:line="259" w:lineRule="auto"/>
        <w:ind w:left="140" w:right="292"/>
        <w:jc w:val="both"/>
        <w:rPr>
          <w:lang w:val="en-GB"/>
        </w:rPr>
      </w:pPr>
      <w:r w:rsidRPr="00466B30">
        <w:rPr>
          <w:lang w:val="en-GB"/>
        </w:rPr>
        <w:t>The applications sent via any other means shall be rejected. The incomplete applications or those</w:t>
      </w:r>
      <w:r w:rsidRPr="00466B30">
        <w:rPr>
          <w:spacing w:val="1"/>
          <w:lang w:val="en-GB"/>
        </w:rPr>
        <w:t xml:space="preserve"> </w:t>
      </w:r>
      <w:r w:rsidRPr="00466B30">
        <w:rPr>
          <w:lang w:val="en-GB"/>
        </w:rPr>
        <w:t>submitted</w:t>
      </w:r>
      <w:r w:rsidRPr="00466B30">
        <w:rPr>
          <w:spacing w:val="-3"/>
          <w:lang w:val="en-GB"/>
        </w:rPr>
        <w:t xml:space="preserve"> </w:t>
      </w:r>
      <w:r w:rsidRPr="00466B30">
        <w:rPr>
          <w:lang w:val="en-GB"/>
        </w:rPr>
        <w:t>after</w:t>
      </w:r>
      <w:r w:rsidRPr="00466B30">
        <w:rPr>
          <w:spacing w:val="-4"/>
          <w:lang w:val="en-GB"/>
        </w:rPr>
        <w:t xml:space="preserve"> </w:t>
      </w:r>
      <w:r w:rsidRPr="00466B30">
        <w:rPr>
          <w:lang w:val="en-GB"/>
        </w:rPr>
        <w:t>the</w:t>
      </w:r>
      <w:r w:rsidRPr="00466B30">
        <w:rPr>
          <w:spacing w:val="-4"/>
          <w:lang w:val="en-GB"/>
        </w:rPr>
        <w:t xml:space="preserve"> </w:t>
      </w:r>
      <w:r w:rsidRPr="00466B30">
        <w:rPr>
          <w:lang w:val="en-GB"/>
        </w:rPr>
        <w:t>set</w:t>
      </w:r>
      <w:r w:rsidRPr="00466B30">
        <w:rPr>
          <w:spacing w:val="-2"/>
          <w:lang w:val="en-GB"/>
        </w:rPr>
        <w:t xml:space="preserve"> </w:t>
      </w:r>
      <w:r w:rsidRPr="00466B30">
        <w:rPr>
          <w:lang w:val="en-GB"/>
        </w:rPr>
        <w:t>deadline</w:t>
      </w:r>
      <w:r w:rsidRPr="00466B30">
        <w:rPr>
          <w:spacing w:val="-1"/>
          <w:lang w:val="en-GB"/>
        </w:rPr>
        <w:t xml:space="preserve"> </w:t>
      </w:r>
      <w:r w:rsidRPr="00466B30">
        <w:rPr>
          <w:lang w:val="en-GB"/>
        </w:rPr>
        <w:t>shall</w:t>
      </w:r>
      <w:r w:rsidRPr="00466B30">
        <w:rPr>
          <w:spacing w:val="-2"/>
          <w:lang w:val="en-GB"/>
        </w:rPr>
        <w:t xml:space="preserve"> </w:t>
      </w:r>
      <w:r w:rsidRPr="00466B30">
        <w:rPr>
          <w:lang w:val="en-GB"/>
        </w:rPr>
        <w:t>not</w:t>
      </w:r>
      <w:r w:rsidRPr="00466B30">
        <w:rPr>
          <w:spacing w:val="-4"/>
          <w:lang w:val="en-GB"/>
        </w:rPr>
        <w:t xml:space="preserve"> </w:t>
      </w:r>
      <w:r w:rsidRPr="00466B30">
        <w:rPr>
          <w:lang w:val="en-GB"/>
        </w:rPr>
        <w:t>be</w:t>
      </w:r>
      <w:r w:rsidRPr="00466B30">
        <w:rPr>
          <w:spacing w:val="-4"/>
          <w:lang w:val="en-GB"/>
        </w:rPr>
        <w:t xml:space="preserve"> </w:t>
      </w:r>
      <w:r w:rsidRPr="00466B30">
        <w:rPr>
          <w:lang w:val="en-GB"/>
        </w:rPr>
        <w:t>reviewed.</w:t>
      </w:r>
      <w:r w:rsidRPr="00466B30">
        <w:rPr>
          <w:spacing w:val="-2"/>
          <w:lang w:val="en-GB"/>
        </w:rPr>
        <w:t xml:space="preserve"> </w:t>
      </w:r>
      <w:r w:rsidRPr="00466B30">
        <w:rPr>
          <w:lang w:val="en-GB"/>
        </w:rPr>
        <w:t>The</w:t>
      </w:r>
      <w:r w:rsidRPr="00466B30">
        <w:rPr>
          <w:spacing w:val="-4"/>
          <w:lang w:val="en-GB"/>
        </w:rPr>
        <w:t xml:space="preserve"> </w:t>
      </w:r>
      <w:r w:rsidRPr="00466B30">
        <w:rPr>
          <w:lang w:val="en-GB"/>
        </w:rPr>
        <w:t>applications</w:t>
      </w:r>
      <w:r w:rsidRPr="00466B30">
        <w:rPr>
          <w:spacing w:val="-4"/>
          <w:lang w:val="en-GB"/>
        </w:rPr>
        <w:t xml:space="preserve"> </w:t>
      </w:r>
      <w:r w:rsidRPr="00466B30">
        <w:rPr>
          <w:lang w:val="en-GB"/>
        </w:rPr>
        <w:t>submitted</w:t>
      </w:r>
      <w:r w:rsidRPr="00466B30">
        <w:rPr>
          <w:spacing w:val="-3"/>
          <w:lang w:val="en-GB"/>
        </w:rPr>
        <w:t xml:space="preserve"> </w:t>
      </w:r>
      <w:r w:rsidRPr="00466B30">
        <w:rPr>
          <w:lang w:val="en-GB"/>
        </w:rPr>
        <w:t>via</w:t>
      </w:r>
      <w:r w:rsidRPr="00466B30">
        <w:rPr>
          <w:spacing w:val="-4"/>
          <w:lang w:val="en-GB"/>
        </w:rPr>
        <w:t xml:space="preserve"> </w:t>
      </w:r>
      <w:r w:rsidRPr="00466B30">
        <w:rPr>
          <w:lang w:val="en-GB"/>
        </w:rPr>
        <w:t>email</w:t>
      </w:r>
      <w:r w:rsidRPr="00466B30">
        <w:rPr>
          <w:spacing w:val="-4"/>
          <w:lang w:val="en-GB"/>
        </w:rPr>
        <w:t xml:space="preserve"> </w:t>
      </w:r>
      <w:r w:rsidRPr="00466B30">
        <w:rPr>
          <w:lang w:val="en-GB"/>
        </w:rPr>
        <w:t>shall</w:t>
      </w:r>
      <w:r w:rsidRPr="00466B30">
        <w:rPr>
          <w:spacing w:val="-4"/>
          <w:lang w:val="en-GB"/>
        </w:rPr>
        <w:t xml:space="preserve"> </w:t>
      </w:r>
      <w:r w:rsidRPr="00466B30">
        <w:rPr>
          <w:lang w:val="en-GB"/>
        </w:rPr>
        <w:t>not</w:t>
      </w:r>
      <w:r w:rsidRPr="00466B30">
        <w:rPr>
          <w:spacing w:val="-48"/>
          <w:lang w:val="en-GB"/>
        </w:rPr>
        <w:t xml:space="preserve"> </w:t>
      </w:r>
      <w:r w:rsidRPr="00466B30">
        <w:rPr>
          <w:lang w:val="en-GB"/>
        </w:rPr>
        <w:t>exceed 20 MB. The applications over 20 MB shall be divided into several messages and the subject of</w:t>
      </w:r>
      <w:r w:rsidRPr="00466B30">
        <w:rPr>
          <w:spacing w:val="-47"/>
          <w:lang w:val="en-GB"/>
        </w:rPr>
        <w:t xml:space="preserve"> </w:t>
      </w:r>
      <w:r w:rsidRPr="00466B30">
        <w:rPr>
          <w:lang w:val="en-GB"/>
        </w:rPr>
        <w:t>every message should indicated “part x of y” besides “EOI/Grant Programme/STEAM”, as mentioned</w:t>
      </w:r>
      <w:r w:rsidRPr="00466B30">
        <w:rPr>
          <w:spacing w:val="1"/>
          <w:lang w:val="en-GB"/>
        </w:rPr>
        <w:t xml:space="preserve"> </w:t>
      </w:r>
      <w:r w:rsidRPr="00466B30">
        <w:rPr>
          <w:lang w:val="en-GB"/>
        </w:rPr>
        <w:t>above.</w:t>
      </w:r>
      <w:r>
        <w:rPr>
          <w:lang w:val="en-GB"/>
        </w:rPr>
        <w:t xml:space="preserve"> ZIP archive to be used in case of large files.</w:t>
      </w:r>
    </w:p>
    <w:p w14:paraId="678AAA91" w14:textId="77777777" w:rsidR="0005689F" w:rsidRDefault="002F44B0" w:rsidP="0005689F">
      <w:pPr>
        <w:pStyle w:val="BodyText"/>
        <w:spacing w:before="157" w:line="259" w:lineRule="auto"/>
        <w:ind w:left="140" w:right="295"/>
        <w:jc w:val="both"/>
        <w:rPr>
          <w:lang w:val="en-GB"/>
        </w:rPr>
      </w:pPr>
      <w:r w:rsidRPr="00466B30">
        <w:rPr>
          <w:lang w:val="en-GB"/>
        </w:rPr>
        <w:t xml:space="preserve">Clarifications regarding the application may be requested from </w:t>
      </w:r>
      <w:hyperlink r:id="rId15" w:history="1">
        <w:r w:rsidRPr="00466B30">
          <w:rPr>
            <w:rStyle w:val="Hyperlink"/>
            <w:lang w:val="en-GB"/>
          </w:rPr>
          <w:t>lilia.surdu@undp.org</w:t>
        </w:r>
      </w:hyperlink>
      <w:r w:rsidRPr="00466B30">
        <w:rPr>
          <w:lang w:val="en-GB"/>
        </w:rPr>
        <w:t xml:space="preserve">. </w:t>
      </w:r>
    </w:p>
    <w:p w14:paraId="1E073AAC" w14:textId="0D1C7D34" w:rsidR="00282D51" w:rsidRPr="00466B30" w:rsidRDefault="0005689F" w:rsidP="0005689F">
      <w:pPr>
        <w:pStyle w:val="BodyText"/>
        <w:spacing w:before="157" w:line="259" w:lineRule="auto"/>
        <w:ind w:left="140" w:right="295"/>
        <w:jc w:val="both"/>
        <w:rPr>
          <w:lang w:val="en-GB"/>
        </w:rPr>
        <w:sectPr w:rsidR="00282D51" w:rsidRPr="00466B30">
          <w:pgSz w:w="11910" w:h="16840"/>
          <w:pgMar w:top="2260" w:right="1140" w:bottom="280" w:left="1300" w:header="1008" w:footer="0" w:gutter="0"/>
          <w:cols w:space="720"/>
        </w:sectPr>
      </w:pPr>
      <w:r w:rsidRPr="0005689F">
        <w:rPr>
          <w:lang w:val="en-GB"/>
        </w:rPr>
        <w:t xml:space="preserve">An information session will be organized </w:t>
      </w:r>
      <w:r w:rsidR="00110419">
        <w:rPr>
          <w:lang w:val="en-GB"/>
        </w:rPr>
        <w:t xml:space="preserve">online </w:t>
      </w:r>
      <w:r w:rsidRPr="0005689F">
        <w:rPr>
          <w:lang w:val="en-GB"/>
        </w:rPr>
        <w:t xml:space="preserve">for potential applicants </w:t>
      </w:r>
      <w:r w:rsidRPr="00110419">
        <w:rPr>
          <w:b/>
          <w:bCs/>
          <w:lang w:val="en-GB"/>
        </w:rPr>
        <w:t xml:space="preserve">on November 15, </w:t>
      </w:r>
      <w:proofErr w:type="gramStart"/>
      <w:r w:rsidRPr="00110419">
        <w:rPr>
          <w:b/>
          <w:bCs/>
          <w:lang w:val="en-GB"/>
        </w:rPr>
        <w:t>2024</w:t>
      </w:r>
      <w:proofErr w:type="gramEnd"/>
      <w:r w:rsidRPr="00110419">
        <w:rPr>
          <w:b/>
          <w:bCs/>
          <w:lang w:val="en-GB"/>
        </w:rPr>
        <w:t xml:space="preserve"> at 15:00</w:t>
      </w:r>
      <w:r w:rsidRPr="0005689F">
        <w:rPr>
          <w:lang w:val="en-GB"/>
        </w:rPr>
        <w:t>. Link to register for the information session:</w:t>
      </w:r>
      <w:r>
        <w:rPr>
          <w:lang w:val="en-GB"/>
        </w:rPr>
        <w:t xml:space="preserve"> </w:t>
      </w:r>
      <w:hyperlink r:id="rId16" w:history="1">
        <w:r w:rsidRPr="00E20483">
          <w:rPr>
            <w:rStyle w:val="Hyperlink"/>
            <w:lang w:val="en-GB"/>
          </w:rPr>
          <w:t>https://forms.gle/iD8Kq6YbsYpexxrq9</w:t>
        </w:r>
      </w:hyperlink>
      <w:r w:rsidR="00282D51">
        <w:rPr>
          <w:lang w:val="en-GB"/>
        </w:rPr>
        <w:t xml:space="preserve"> </w:t>
      </w:r>
    </w:p>
    <w:p w14:paraId="7EF9F377" w14:textId="77777777" w:rsidR="0024247D" w:rsidRPr="00466B30" w:rsidRDefault="0024247D">
      <w:pPr>
        <w:pStyle w:val="BodyText"/>
        <w:rPr>
          <w:sz w:val="20"/>
          <w:lang w:val="en-GB"/>
        </w:rPr>
      </w:pPr>
    </w:p>
    <w:p w14:paraId="55FE1790" w14:textId="77777777" w:rsidR="0024247D" w:rsidRPr="00466B30" w:rsidRDefault="0024247D">
      <w:pPr>
        <w:pStyle w:val="BodyText"/>
        <w:spacing w:before="1"/>
        <w:rPr>
          <w:sz w:val="17"/>
          <w:lang w:val="en-GB"/>
        </w:rPr>
      </w:pPr>
    </w:p>
    <w:p w14:paraId="17B66F25" w14:textId="77777777" w:rsidR="002F44B0" w:rsidRDefault="002F44B0">
      <w:pPr>
        <w:pStyle w:val="BodyText"/>
        <w:tabs>
          <w:tab w:val="left" w:pos="9195"/>
        </w:tabs>
        <w:ind w:left="111"/>
        <w:rPr>
          <w:spacing w:val="-22"/>
          <w:shd w:val="clear" w:color="auto" w:fill="D9E2F3"/>
          <w:lang w:val="en-GB"/>
        </w:rPr>
      </w:pPr>
    </w:p>
    <w:p w14:paraId="0FDAC88E" w14:textId="3DB65A63" w:rsidR="0024247D" w:rsidRPr="00466B30" w:rsidRDefault="00F411F7">
      <w:pPr>
        <w:pStyle w:val="BodyText"/>
        <w:tabs>
          <w:tab w:val="left" w:pos="9195"/>
        </w:tabs>
        <w:ind w:left="111"/>
        <w:rPr>
          <w:lang w:val="en-GB"/>
        </w:rPr>
      </w:pPr>
      <w:r w:rsidRPr="00466B30">
        <w:rPr>
          <w:spacing w:val="-22"/>
          <w:shd w:val="clear" w:color="auto" w:fill="D9E2F3"/>
          <w:lang w:val="en-GB"/>
        </w:rPr>
        <w:t xml:space="preserve"> </w:t>
      </w:r>
      <w:r w:rsidRPr="00466B30">
        <w:rPr>
          <w:shd w:val="clear" w:color="auto" w:fill="D9E2F3"/>
          <w:lang w:val="en-GB"/>
        </w:rPr>
        <w:t>SELECTION</w:t>
      </w:r>
      <w:r w:rsidRPr="00466B30">
        <w:rPr>
          <w:spacing w:val="-4"/>
          <w:shd w:val="clear" w:color="auto" w:fill="D9E2F3"/>
          <w:lang w:val="en-GB"/>
        </w:rPr>
        <w:t xml:space="preserve"> </w:t>
      </w:r>
      <w:r w:rsidRPr="00466B30">
        <w:rPr>
          <w:shd w:val="clear" w:color="auto" w:fill="D9E2F3"/>
          <w:lang w:val="en-GB"/>
        </w:rPr>
        <w:t>PROCEDURE</w:t>
      </w:r>
      <w:r w:rsidRPr="00466B30">
        <w:rPr>
          <w:shd w:val="clear" w:color="auto" w:fill="D9E2F3"/>
          <w:lang w:val="en-GB"/>
        </w:rPr>
        <w:tab/>
      </w:r>
    </w:p>
    <w:p w14:paraId="574CAFE0" w14:textId="77777777" w:rsidR="0024247D" w:rsidRPr="00466B30" w:rsidRDefault="00F411F7">
      <w:pPr>
        <w:pStyle w:val="BodyText"/>
        <w:spacing w:before="182" w:line="256" w:lineRule="auto"/>
        <w:ind w:left="140" w:right="313"/>
        <w:rPr>
          <w:lang w:val="en-GB"/>
        </w:rPr>
      </w:pPr>
      <w:r w:rsidRPr="00466B30">
        <w:rPr>
          <w:lang w:val="en-GB"/>
        </w:rPr>
        <w:t>Selection shall be based on such principles as merit, transparency, equality and rational use of funds.</w:t>
      </w:r>
      <w:r w:rsidRPr="00466B30">
        <w:rPr>
          <w:spacing w:val="-47"/>
          <w:lang w:val="en-GB"/>
        </w:rPr>
        <w:t xml:space="preserve"> </w:t>
      </w:r>
      <w:r w:rsidRPr="00466B30">
        <w:rPr>
          <w:lang w:val="en-GB"/>
        </w:rPr>
        <w:t>The evaluation</w:t>
      </w:r>
      <w:r w:rsidRPr="00466B30">
        <w:rPr>
          <w:spacing w:val="-1"/>
          <w:lang w:val="en-GB"/>
        </w:rPr>
        <w:t xml:space="preserve"> </w:t>
      </w:r>
      <w:r w:rsidRPr="00466B30">
        <w:rPr>
          <w:lang w:val="en-GB"/>
        </w:rPr>
        <w:t>of</w:t>
      </w:r>
      <w:r w:rsidRPr="00466B30">
        <w:rPr>
          <w:spacing w:val="-2"/>
          <w:lang w:val="en-GB"/>
        </w:rPr>
        <w:t xml:space="preserve"> </w:t>
      </w:r>
      <w:r w:rsidRPr="00466B30">
        <w:rPr>
          <w:lang w:val="en-GB"/>
        </w:rPr>
        <w:t>project</w:t>
      </w:r>
      <w:r w:rsidRPr="00466B30">
        <w:rPr>
          <w:spacing w:val="-2"/>
          <w:lang w:val="en-GB"/>
        </w:rPr>
        <w:t xml:space="preserve"> </w:t>
      </w:r>
      <w:r w:rsidRPr="00466B30">
        <w:rPr>
          <w:lang w:val="en-GB"/>
        </w:rPr>
        <w:t>proposals includes</w:t>
      </w:r>
      <w:r w:rsidRPr="00466B30">
        <w:rPr>
          <w:spacing w:val="-2"/>
          <w:lang w:val="en-GB"/>
        </w:rPr>
        <w:t xml:space="preserve"> </w:t>
      </w:r>
      <w:r w:rsidRPr="00466B30">
        <w:rPr>
          <w:lang w:val="en-GB"/>
        </w:rPr>
        <w:t>two</w:t>
      </w:r>
      <w:r w:rsidRPr="00466B30">
        <w:rPr>
          <w:spacing w:val="1"/>
          <w:lang w:val="en-GB"/>
        </w:rPr>
        <w:t xml:space="preserve"> </w:t>
      </w:r>
      <w:r w:rsidRPr="00466B30">
        <w:rPr>
          <w:lang w:val="en-GB"/>
        </w:rPr>
        <w:t>stages:</w:t>
      </w:r>
    </w:p>
    <w:p w14:paraId="3403F85F" w14:textId="77777777" w:rsidR="0024247D" w:rsidRPr="00466B30" w:rsidRDefault="00F411F7">
      <w:pPr>
        <w:pStyle w:val="BodyText"/>
        <w:spacing w:before="165" w:line="259" w:lineRule="auto"/>
        <w:ind w:left="139" w:right="414"/>
        <w:rPr>
          <w:lang w:val="en-GB"/>
        </w:rPr>
      </w:pPr>
      <w:r w:rsidRPr="00466B30">
        <w:rPr>
          <w:i/>
          <w:lang w:val="en-GB"/>
        </w:rPr>
        <w:t xml:space="preserve">Stage I: Administrative verification. </w:t>
      </w:r>
      <w:r w:rsidRPr="00466B30">
        <w:rPr>
          <w:lang w:val="en-GB"/>
        </w:rPr>
        <w:t>This stage will verify the eligibility of the submitted projects and</w:t>
      </w:r>
      <w:r w:rsidRPr="00466B30">
        <w:rPr>
          <w:spacing w:val="-47"/>
          <w:lang w:val="en-GB"/>
        </w:rPr>
        <w:t xml:space="preserve"> </w:t>
      </w:r>
      <w:r w:rsidRPr="00466B30">
        <w:rPr>
          <w:lang w:val="en-GB"/>
        </w:rPr>
        <w:t>that of the applicants, the available expertise of the main applicant, as well as the relevance and</w:t>
      </w:r>
      <w:r w:rsidRPr="00466B30">
        <w:rPr>
          <w:spacing w:val="1"/>
          <w:lang w:val="en-GB"/>
        </w:rPr>
        <w:t xml:space="preserve"> </w:t>
      </w:r>
      <w:r w:rsidRPr="00466B30">
        <w:rPr>
          <w:lang w:val="en-GB"/>
        </w:rPr>
        <w:t>financial reliability of the budget. Only the projects that passed the administrative verification stage</w:t>
      </w:r>
      <w:r w:rsidRPr="00466B30">
        <w:rPr>
          <w:spacing w:val="-47"/>
          <w:lang w:val="en-GB"/>
        </w:rPr>
        <w:t xml:space="preserve"> </w:t>
      </w:r>
      <w:r w:rsidRPr="00466B30">
        <w:rPr>
          <w:lang w:val="en-GB"/>
        </w:rPr>
        <w:t>shall</w:t>
      </w:r>
      <w:r w:rsidRPr="00466B30">
        <w:rPr>
          <w:spacing w:val="-1"/>
          <w:lang w:val="en-GB"/>
        </w:rPr>
        <w:t xml:space="preserve"> </w:t>
      </w:r>
      <w:r w:rsidRPr="00466B30">
        <w:rPr>
          <w:lang w:val="en-GB"/>
        </w:rPr>
        <w:t>be</w:t>
      </w:r>
      <w:r w:rsidRPr="00466B30">
        <w:rPr>
          <w:spacing w:val="1"/>
          <w:lang w:val="en-GB"/>
        </w:rPr>
        <w:t xml:space="preserve"> </w:t>
      </w:r>
      <w:r w:rsidRPr="00466B30">
        <w:rPr>
          <w:lang w:val="en-GB"/>
        </w:rPr>
        <w:t>admitted</w:t>
      </w:r>
      <w:r w:rsidRPr="00466B30">
        <w:rPr>
          <w:spacing w:val="-3"/>
          <w:lang w:val="en-GB"/>
        </w:rPr>
        <w:t xml:space="preserve"> </w:t>
      </w:r>
      <w:r w:rsidRPr="00466B30">
        <w:rPr>
          <w:lang w:val="en-GB"/>
        </w:rPr>
        <w:t>for</w:t>
      </w:r>
      <w:r w:rsidRPr="00466B30">
        <w:rPr>
          <w:spacing w:val="-2"/>
          <w:lang w:val="en-GB"/>
        </w:rPr>
        <w:t xml:space="preserve"> </w:t>
      </w:r>
      <w:r w:rsidRPr="00466B30">
        <w:rPr>
          <w:lang w:val="en-GB"/>
        </w:rPr>
        <w:t>the</w:t>
      </w:r>
      <w:r w:rsidRPr="00466B30">
        <w:rPr>
          <w:spacing w:val="1"/>
          <w:lang w:val="en-GB"/>
        </w:rPr>
        <w:t xml:space="preserve"> </w:t>
      </w:r>
      <w:r w:rsidRPr="00466B30">
        <w:rPr>
          <w:lang w:val="en-GB"/>
        </w:rPr>
        <w:t>next</w:t>
      </w:r>
      <w:r w:rsidRPr="00466B30">
        <w:rPr>
          <w:spacing w:val="-2"/>
          <w:lang w:val="en-GB"/>
        </w:rPr>
        <w:t xml:space="preserve"> </w:t>
      </w:r>
      <w:r w:rsidRPr="00466B30">
        <w:rPr>
          <w:lang w:val="en-GB"/>
        </w:rPr>
        <w:t>evaluation</w:t>
      </w:r>
      <w:r w:rsidRPr="00466B30">
        <w:rPr>
          <w:spacing w:val="-1"/>
          <w:lang w:val="en-GB"/>
        </w:rPr>
        <w:t xml:space="preserve"> </w:t>
      </w:r>
      <w:r w:rsidRPr="00466B30">
        <w:rPr>
          <w:lang w:val="en-GB"/>
        </w:rPr>
        <w:t>stage.</w:t>
      </w:r>
    </w:p>
    <w:p w14:paraId="175C1FBE" w14:textId="77777777" w:rsidR="0024247D" w:rsidRPr="00466B30" w:rsidRDefault="00F411F7">
      <w:pPr>
        <w:pStyle w:val="BodyText"/>
        <w:spacing w:before="157" w:line="259" w:lineRule="auto"/>
        <w:ind w:left="139" w:right="442"/>
        <w:rPr>
          <w:lang w:val="en-GB"/>
        </w:rPr>
      </w:pPr>
      <w:r w:rsidRPr="00466B30">
        <w:rPr>
          <w:i/>
          <w:lang w:val="en-GB"/>
        </w:rPr>
        <w:t xml:space="preserve">Stage II: Applications’ qualitative assessment. </w:t>
      </w:r>
      <w:r w:rsidRPr="00466B30">
        <w:rPr>
          <w:lang w:val="en-GB"/>
        </w:rPr>
        <w:t>This stage is carried out by the Evaluation Committee</w:t>
      </w:r>
      <w:r w:rsidRPr="00466B30">
        <w:rPr>
          <w:spacing w:val="-47"/>
          <w:lang w:val="en-GB"/>
        </w:rPr>
        <w:t xml:space="preserve"> </w:t>
      </w:r>
      <w:r w:rsidRPr="00466B30">
        <w:rPr>
          <w:lang w:val="en-GB"/>
        </w:rPr>
        <w:t>based on the evaluation criteria. The applications receiving the highest scoring shall be</w:t>
      </w:r>
      <w:r w:rsidRPr="00466B30">
        <w:rPr>
          <w:spacing w:val="1"/>
          <w:lang w:val="en-GB"/>
        </w:rPr>
        <w:t xml:space="preserve"> </w:t>
      </w:r>
      <w:r w:rsidRPr="00466B30">
        <w:rPr>
          <w:lang w:val="en-GB"/>
        </w:rPr>
        <w:t>recommended</w:t>
      </w:r>
      <w:r w:rsidRPr="00466B30">
        <w:rPr>
          <w:spacing w:val="-2"/>
          <w:lang w:val="en-GB"/>
        </w:rPr>
        <w:t xml:space="preserve"> </w:t>
      </w:r>
      <w:r w:rsidRPr="00466B30">
        <w:rPr>
          <w:lang w:val="en-GB"/>
        </w:rPr>
        <w:t>for financing</w:t>
      </w:r>
      <w:r w:rsidRPr="00466B30">
        <w:rPr>
          <w:spacing w:val="-2"/>
          <w:lang w:val="en-GB"/>
        </w:rPr>
        <w:t xml:space="preserve"> </w:t>
      </w:r>
      <w:r w:rsidRPr="00466B30">
        <w:rPr>
          <w:lang w:val="en-GB"/>
        </w:rPr>
        <w:t>and</w:t>
      </w:r>
      <w:r w:rsidRPr="00466B30">
        <w:rPr>
          <w:spacing w:val="-1"/>
          <w:lang w:val="en-GB"/>
        </w:rPr>
        <w:t xml:space="preserve"> </w:t>
      </w:r>
      <w:r w:rsidRPr="00466B30">
        <w:rPr>
          <w:lang w:val="en-GB"/>
        </w:rPr>
        <w:t>approval</w:t>
      </w:r>
      <w:r w:rsidRPr="00466B30">
        <w:rPr>
          <w:spacing w:val="-3"/>
          <w:lang w:val="en-GB"/>
        </w:rPr>
        <w:t xml:space="preserve"> </w:t>
      </w:r>
      <w:r w:rsidRPr="00466B30">
        <w:rPr>
          <w:lang w:val="en-GB"/>
        </w:rPr>
        <w:t>by</w:t>
      </w:r>
      <w:r w:rsidRPr="00466B30">
        <w:rPr>
          <w:spacing w:val="1"/>
          <w:lang w:val="en-GB"/>
        </w:rPr>
        <w:t xml:space="preserve"> </w:t>
      </w:r>
      <w:r w:rsidRPr="00466B30">
        <w:rPr>
          <w:lang w:val="en-GB"/>
        </w:rPr>
        <w:t>the</w:t>
      </w:r>
      <w:r w:rsidRPr="00466B30">
        <w:rPr>
          <w:spacing w:val="-3"/>
          <w:lang w:val="en-GB"/>
        </w:rPr>
        <w:t xml:space="preserve"> </w:t>
      </w:r>
      <w:r w:rsidRPr="00466B30">
        <w:rPr>
          <w:lang w:val="en-GB"/>
        </w:rPr>
        <w:t>Project</w:t>
      </w:r>
      <w:r w:rsidRPr="00466B30">
        <w:rPr>
          <w:spacing w:val="1"/>
          <w:lang w:val="en-GB"/>
        </w:rPr>
        <w:t xml:space="preserve"> </w:t>
      </w:r>
      <w:r w:rsidRPr="00466B30">
        <w:rPr>
          <w:lang w:val="en-GB"/>
        </w:rPr>
        <w:t>Steering</w:t>
      </w:r>
      <w:r w:rsidRPr="00466B30">
        <w:rPr>
          <w:spacing w:val="-2"/>
          <w:lang w:val="en-GB"/>
        </w:rPr>
        <w:t xml:space="preserve"> </w:t>
      </w:r>
      <w:r w:rsidRPr="00466B30">
        <w:rPr>
          <w:lang w:val="en-GB"/>
        </w:rPr>
        <w:t>Committee.</w:t>
      </w:r>
    </w:p>
    <w:p w14:paraId="443A7D96" w14:textId="77777777" w:rsidR="0024247D" w:rsidRPr="00466B30" w:rsidRDefault="0024247D">
      <w:pPr>
        <w:pStyle w:val="BodyText"/>
        <w:spacing w:before="6"/>
        <w:rPr>
          <w:sz w:val="8"/>
          <w:lang w:val="en-GB"/>
        </w:rPr>
      </w:pPr>
    </w:p>
    <w:p w14:paraId="12F0BADD" w14:textId="77777777" w:rsidR="0024247D" w:rsidRPr="00466B30" w:rsidRDefault="00F411F7">
      <w:pPr>
        <w:pStyle w:val="BodyText"/>
        <w:tabs>
          <w:tab w:val="left" w:pos="9195"/>
        </w:tabs>
        <w:spacing w:before="56"/>
        <w:ind w:left="111"/>
        <w:rPr>
          <w:lang w:val="en-GB"/>
        </w:rPr>
      </w:pPr>
      <w:bookmarkStart w:id="1" w:name="Evaluation_criteria_for_project_proposal"/>
      <w:bookmarkEnd w:id="1"/>
      <w:r w:rsidRPr="00466B30">
        <w:rPr>
          <w:spacing w:val="-22"/>
          <w:shd w:val="clear" w:color="auto" w:fill="FFC000"/>
          <w:lang w:val="en-GB"/>
        </w:rPr>
        <w:t xml:space="preserve"> </w:t>
      </w:r>
      <w:r w:rsidRPr="00466B30">
        <w:rPr>
          <w:shd w:val="clear" w:color="auto" w:fill="FFC000"/>
          <w:lang w:val="en-GB"/>
        </w:rPr>
        <w:t>Evaluation</w:t>
      </w:r>
      <w:r w:rsidRPr="00466B30">
        <w:rPr>
          <w:spacing w:val="-5"/>
          <w:shd w:val="clear" w:color="auto" w:fill="FFC000"/>
          <w:lang w:val="en-GB"/>
        </w:rPr>
        <w:t xml:space="preserve"> </w:t>
      </w:r>
      <w:r w:rsidRPr="00466B30">
        <w:rPr>
          <w:shd w:val="clear" w:color="auto" w:fill="FFC000"/>
          <w:lang w:val="en-GB"/>
        </w:rPr>
        <w:t>criteria</w:t>
      </w:r>
      <w:r w:rsidRPr="00466B30">
        <w:rPr>
          <w:spacing w:val="-3"/>
          <w:shd w:val="clear" w:color="auto" w:fill="FFC000"/>
          <w:lang w:val="en-GB"/>
        </w:rPr>
        <w:t xml:space="preserve"> </w:t>
      </w:r>
      <w:r w:rsidRPr="00466B30">
        <w:rPr>
          <w:shd w:val="clear" w:color="auto" w:fill="FFC000"/>
          <w:lang w:val="en-GB"/>
        </w:rPr>
        <w:t>for</w:t>
      </w:r>
      <w:r w:rsidRPr="00466B30">
        <w:rPr>
          <w:spacing w:val="-3"/>
          <w:shd w:val="clear" w:color="auto" w:fill="FFC000"/>
          <w:lang w:val="en-GB"/>
        </w:rPr>
        <w:t xml:space="preserve"> </w:t>
      </w:r>
      <w:r w:rsidRPr="00466B30">
        <w:rPr>
          <w:shd w:val="clear" w:color="auto" w:fill="FFC000"/>
          <w:lang w:val="en-GB"/>
        </w:rPr>
        <w:t>project</w:t>
      </w:r>
      <w:r w:rsidRPr="00466B30">
        <w:rPr>
          <w:spacing w:val="-2"/>
          <w:shd w:val="clear" w:color="auto" w:fill="FFC000"/>
          <w:lang w:val="en-GB"/>
        </w:rPr>
        <w:t xml:space="preserve"> </w:t>
      </w:r>
      <w:r w:rsidRPr="00466B30">
        <w:rPr>
          <w:shd w:val="clear" w:color="auto" w:fill="FFC000"/>
          <w:lang w:val="en-GB"/>
        </w:rPr>
        <w:t>proposals</w:t>
      </w:r>
      <w:r w:rsidRPr="00466B30">
        <w:rPr>
          <w:shd w:val="clear" w:color="auto" w:fill="FFC000"/>
          <w:lang w:val="en-GB"/>
        </w:rPr>
        <w:tab/>
      </w:r>
    </w:p>
    <w:p w14:paraId="383D5BD2" w14:textId="77777777" w:rsidR="0024247D" w:rsidRPr="00466B30" w:rsidRDefault="0024247D">
      <w:pPr>
        <w:pStyle w:val="BodyText"/>
        <w:spacing w:before="11"/>
        <w:rPr>
          <w:sz w:val="20"/>
          <w:lang w:val="en-GB"/>
        </w:rPr>
      </w:pPr>
    </w:p>
    <w:tbl>
      <w:tblPr>
        <w:tblStyle w:val="TableGridLight"/>
        <w:tblW w:w="0" w:type="auto"/>
        <w:tblInd w:w="198" w:type="dxa"/>
        <w:tblLayout w:type="fixed"/>
        <w:tblLook w:val="01E0" w:firstRow="1" w:lastRow="1" w:firstColumn="1" w:lastColumn="1" w:noHBand="0" w:noVBand="0"/>
      </w:tblPr>
      <w:tblGrid>
        <w:gridCol w:w="7881"/>
        <w:gridCol w:w="1209"/>
      </w:tblGrid>
      <w:tr w:rsidR="0024247D" w:rsidRPr="00466B30" w14:paraId="657050EA" w14:textId="77777777" w:rsidTr="00864E6C">
        <w:trPr>
          <w:trHeight w:val="238"/>
        </w:trPr>
        <w:tc>
          <w:tcPr>
            <w:tcW w:w="7881" w:type="dxa"/>
          </w:tcPr>
          <w:p w14:paraId="24F84F39" w14:textId="77777777" w:rsidR="0024247D" w:rsidRPr="002F44B0" w:rsidRDefault="00F411F7">
            <w:pPr>
              <w:pStyle w:val="TableParagraph"/>
              <w:spacing w:before="0" w:line="203" w:lineRule="exact"/>
              <w:ind w:left="168"/>
              <w:rPr>
                <w:b/>
                <w:bCs/>
                <w:sz w:val="20"/>
                <w:lang w:val="en-GB"/>
              </w:rPr>
            </w:pPr>
            <w:r w:rsidRPr="002F44B0">
              <w:rPr>
                <w:b/>
                <w:bCs/>
                <w:sz w:val="20"/>
                <w:lang w:val="en-GB"/>
              </w:rPr>
              <w:t>Evaluation</w:t>
            </w:r>
            <w:r w:rsidRPr="002F44B0">
              <w:rPr>
                <w:b/>
                <w:bCs/>
                <w:spacing w:val="-3"/>
                <w:sz w:val="20"/>
                <w:lang w:val="en-GB"/>
              </w:rPr>
              <w:t xml:space="preserve"> </w:t>
            </w:r>
            <w:r w:rsidRPr="002F44B0">
              <w:rPr>
                <w:b/>
                <w:bCs/>
                <w:sz w:val="20"/>
                <w:lang w:val="en-GB"/>
              </w:rPr>
              <w:t>criteria</w:t>
            </w:r>
          </w:p>
        </w:tc>
        <w:tc>
          <w:tcPr>
            <w:tcW w:w="1209" w:type="dxa"/>
          </w:tcPr>
          <w:p w14:paraId="6503FF91" w14:textId="77777777" w:rsidR="0024247D" w:rsidRPr="00466B30" w:rsidRDefault="00F411F7" w:rsidP="00864E6C">
            <w:pPr>
              <w:pStyle w:val="TableParagraph"/>
              <w:spacing w:before="0" w:line="203" w:lineRule="exact"/>
              <w:ind w:left="0"/>
              <w:jc w:val="center"/>
              <w:rPr>
                <w:b/>
                <w:sz w:val="20"/>
                <w:lang w:val="en-GB"/>
              </w:rPr>
            </w:pPr>
            <w:r w:rsidRPr="00466B30">
              <w:rPr>
                <w:b/>
                <w:sz w:val="20"/>
                <w:lang w:val="en-GB"/>
              </w:rPr>
              <w:t>Score</w:t>
            </w:r>
          </w:p>
        </w:tc>
      </w:tr>
      <w:tr w:rsidR="0024247D" w:rsidRPr="00466B30" w14:paraId="70C4EF8D" w14:textId="77777777" w:rsidTr="00864E6C">
        <w:trPr>
          <w:trHeight w:val="842"/>
        </w:trPr>
        <w:tc>
          <w:tcPr>
            <w:tcW w:w="7881" w:type="dxa"/>
          </w:tcPr>
          <w:p w14:paraId="0BC738BF" w14:textId="77777777" w:rsidR="00DD4ABB" w:rsidRPr="00466B30" w:rsidRDefault="00DD4ABB" w:rsidP="00DD4ABB">
            <w:pPr>
              <w:pStyle w:val="TableParagraph"/>
              <w:spacing w:line="276" w:lineRule="auto"/>
              <w:ind w:left="168" w:right="553"/>
              <w:rPr>
                <w:sz w:val="20"/>
                <w:lang w:val="en-GB"/>
              </w:rPr>
            </w:pPr>
            <w:r w:rsidRPr="00466B30">
              <w:rPr>
                <w:sz w:val="20"/>
                <w:lang w:val="en-GB"/>
              </w:rPr>
              <w:t>The proposed intervention demonstrates methods, tools, or practices to create an enabling and inclusive environment and ensure girls’ and women’s proactive engagement in STEAM education. Number of girls to benefit from the implementation of the initiative min. 50</w:t>
            </w:r>
          </w:p>
          <w:p w14:paraId="5AA6D073" w14:textId="692FB4F1" w:rsidR="0024247D" w:rsidRPr="00466B30" w:rsidRDefault="0024247D">
            <w:pPr>
              <w:pStyle w:val="TableParagraph"/>
              <w:spacing w:before="0"/>
              <w:ind w:left="168"/>
              <w:rPr>
                <w:sz w:val="20"/>
                <w:lang w:val="en-GB"/>
              </w:rPr>
            </w:pPr>
          </w:p>
        </w:tc>
        <w:tc>
          <w:tcPr>
            <w:tcW w:w="1209" w:type="dxa"/>
          </w:tcPr>
          <w:p w14:paraId="4C97A5EA" w14:textId="663D5E29" w:rsidR="0024247D" w:rsidRPr="00466B30" w:rsidRDefault="00DD4ABB" w:rsidP="00864E6C">
            <w:pPr>
              <w:pStyle w:val="TableParagraph"/>
              <w:jc w:val="center"/>
              <w:rPr>
                <w:sz w:val="20"/>
                <w:lang w:val="en-GB"/>
              </w:rPr>
            </w:pPr>
            <w:r w:rsidRPr="00466B30">
              <w:rPr>
                <w:sz w:val="20"/>
                <w:lang w:val="en-GB"/>
              </w:rPr>
              <w:t>25</w:t>
            </w:r>
          </w:p>
        </w:tc>
      </w:tr>
      <w:tr w:rsidR="0024247D" w:rsidRPr="00466B30" w14:paraId="62A3C5CB" w14:textId="77777777" w:rsidTr="00864E6C">
        <w:trPr>
          <w:trHeight w:val="842"/>
        </w:trPr>
        <w:tc>
          <w:tcPr>
            <w:tcW w:w="7881" w:type="dxa"/>
          </w:tcPr>
          <w:p w14:paraId="1ECCFD5A" w14:textId="77777777" w:rsidR="00DD4ABB" w:rsidRPr="00466B30" w:rsidRDefault="00DD4ABB" w:rsidP="00DD4ABB">
            <w:pPr>
              <w:pStyle w:val="TableParagraph"/>
              <w:spacing w:line="276" w:lineRule="auto"/>
              <w:ind w:left="168" w:right="553"/>
              <w:rPr>
                <w:sz w:val="20"/>
                <w:lang w:val="en-GB"/>
              </w:rPr>
            </w:pPr>
            <w:r w:rsidRPr="00466B30">
              <w:rPr>
                <w:sz w:val="20"/>
                <w:lang w:val="en-GB"/>
              </w:rPr>
              <w:t xml:space="preserve">The project idea reflects clearly the creation of suitable and feasible STEAM learning environments in selected academic institution(s), through procurement of goods/ equipment for classes. The breakdown of costs and expenses is justified, the proposed equipment to be procured has demonstrated relevance </w:t>
            </w:r>
          </w:p>
          <w:p w14:paraId="44F22892" w14:textId="17C14964" w:rsidR="0024247D" w:rsidRPr="00466B30" w:rsidRDefault="0024247D">
            <w:pPr>
              <w:pStyle w:val="TableParagraph"/>
              <w:spacing w:before="0"/>
              <w:ind w:left="168"/>
              <w:rPr>
                <w:sz w:val="20"/>
                <w:lang w:val="en-GB"/>
              </w:rPr>
            </w:pPr>
          </w:p>
        </w:tc>
        <w:tc>
          <w:tcPr>
            <w:tcW w:w="1209" w:type="dxa"/>
          </w:tcPr>
          <w:p w14:paraId="190B540A" w14:textId="6D293DA5" w:rsidR="0024247D" w:rsidRPr="00466B30" w:rsidRDefault="00DD4ABB" w:rsidP="00864E6C">
            <w:pPr>
              <w:pStyle w:val="TableParagraph"/>
              <w:jc w:val="center"/>
              <w:rPr>
                <w:sz w:val="20"/>
                <w:lang w:val="en-GB"/>
              </w:rPr>
            </w:pPr>
            <w:r w:rsidRPr="00466B30">
              <w:rPr>
                <w:sz w:val="20"/>
                <w:lang w:val="en-GB"/>
              </w:rPr>
              <w:t>25</w:t>
            </w:r>
          </w:p>
        </w:tc>
      </w:tr>
      <w:tr w:rsidR="00DD4ABB" w:rsidRPr="00466B30" w14:paraId="4FA10B66" w14:textId="77777777" w:rsidTr="00864E6C">
        <w:trPr>
          <w:trHeight w:val="842"/>
        </w:trPr>
        <w:tc>
          <w:tcPr>
            <w:tcW w:w="7881" w:type="dxa"/>
          </w:tcPr>
          <w:p w14:paraId="0351FBDD" w14:textId="77777777" w:rsidR="00DD4ABB" w:rsidRPr="00466B30" w:rsidRDefault="00DD4ABB" w:rsidP="00DD4ABB">
            <w:pPr>
              <w:pStyle w:val="TableParagraph"/>
              <w:spacing w:line="276" w:lineRule="auto"/>
              <w:ind w:left="168" w:right="553"/>
              <w:rPr>
                <w:sz w:val="20"/>
                <w:lang w:val="en-GB"/>
              </w:rPr>
            </w:pPr>
            <w:r w:rsidRPr="00466B30">
              <w:rPr>
                <w:sz w:val="20"/>
                <w:lang w:val="en-GB"/>
              </w:rPr>
              <w:t>Increase public awareness on girls’ and women participation in STEAM. The proposal clearly describes the methodology and plan for creating awareness about the implementation of the initiative</w:t>
            </w:r>
          </w:p>
          <w:p w14:paraId="597494D3" w14:textId="77777777" w:rsidR="00DD4ABB" w:rsidRPr="00466B30" w:rsidRDefault="00DD4ABB" w:rsidP="00DD4ABB">
            <w:pPr>
              <w:pStyle w:val="TableParagraph"/>
              <w:spacing w:line="276" w:lineRule="auto"/>
              <w:ind w:left="168" w:right="553"/>
              <w:rPr>
                <w:sz w:val="20"/>
                <w:lang w:val="en-GB"/>
              </w:rPr>
            </w:pPr>
          </w:p>
        </w:tc>
        <w:tc>
          <w:tcPr>
            <w:tcW w:w="1209" w:type="dxa"/>
          </w:tcPr>
          <w:p w14:paraId="687E481A" w14:textId="77DCE242" w:rsidR="00DD4ABB" w:rsidRPr="00466B30" w:rsidRDefault="00DD4ABB" w:rsidP="00864E6C">
            <w:pPr>
              <w:pStyle w:val="TableParagraph"/>
              <w:jc w:val="center"/>
              <w:rPr>
                <w:sz w:val="20"/>
                <w:lang w:val="en-GB"/>
              </w:rPr>
            </w:pPr>
            <w:r w:rsidRPr="00466B30">
              <w:rPr>
                <w:sz w:val="20"/>
                <w:lang w:val="en-GB"/>
              </w:rPr>
              <w:t>15</w:t>
            </w:r>
          </w:p>
        </w:tc>
      </w:tr>
      <w:tr w:rsidR="0024247D" w:rsidRPr="00466B30" w14:paraId="6CEF16E3" w14:textId="77777777" w:rsidTr="00864E6C">
        <w:trPr>
          <w:trHeight w:val="280"/>
        </w:trPr>
        <w:tc>
          <w:tcPr>
            <w:tcW w:w="7881" w:type="dxa"/>
          </w:tcPr>
          <w:p w14:paraId="1F5C65C0" w14:textId="77777777" w:rsidR="00DD4ABB" w:rsidRPr="00466B30" w:rsidRDefault="00DD4ABB" w:rsidP="00DD4ABB">
            <w:pPr>
              <w:pStyle w:val="TableParagraph"/>
              <w:ind w:left="108"/>
              <w:rPr>
                <w:sz w:val="20"/>
                <w:lang w:val="en-GB"/>
              </w:rPr>
            </w:pPr>
            <w:r w:rsidRPr="00466B30">
              <w:rPr>
                <w:sz w:val="20"/>
                <w:lang w:val="en-GB"/>
              </w:rPr>
              <w:t xml:space="preserve">Enhance access to STEAM activities for girls, women and representatives of vulnerable groups </w:t>
            </w:r>
          </w:p>
          <w:p w14:paraId="3FE7E57F" w14:textId="5B6ADA8F" w:rsidR="0024247D" w:rsidRPr="00466B30" w:rsidRDefault="0024247D">
            <w:pPr>
              <w:pStyle w:val="TableParagraph"/>
              <w:ind w:left="108"/>
              <w:rPr>
                <w:sz w:val="20"/>
                <w:lang w:val="en-GB"/>
              </w:rPr>
            </w:pPr>
          </w:p>
        </w:tc>
        <w:tc>
          <w:tcPr>
            <w:tcW w:w="1209" w:type="dxa"/>
          </w:tcPr>
          <w:p w14:paraId="3E5C106E" w14:textId="2D4F9942" w:rsidR="0024247D" w:rsidRPr="00466B30" w:rsidRDefault="00DD4ABB" w:rsidP="00864E6C">
            <w:pPr>
              <w:pStyle w:val="TableParagraph"/>
              <w:jc w:val="center"/>
              <w:rPr>
                <w:sz w:val="20"/>
                <w:lang w:val="en-GB"/>
              </w:rPr>
            </w:pPr>
            <w:r w:rsidRPr="00466B30">
              <w:rPr>
                <w:sz w:val="20"/>
                <w:lang w:val="en-GB"/>
              </w:rPr>
              <w:t>20</w:t>
            </w:r>
          </w:p>
        </w:tc>
      </w:tr>
      <w:tr w:rsidR="00DD4ABB" w:rsidRPr="00466B30" w14:paraId="6569B00A" w14:textId="77777777" w:rsidTr="00864E6C">
        <w:trPr>
          <w:trHeight w:val="280"/>
        </w:trPr>
        <w:tc>
          <w:tcPr>
            <w:tcW w:w="7881" w:type="dxa"/>
          </w:tcPr>
          <w:p w14:paraId="53AF45D3" w14:textId="77777777" w:rsidR="00DD4ABB" w:rsidRPr="00466B30" w:rsidRDefault="00DD4ABB" w:rsidP="00DD4ABB">
            <w:pPr>
              <w:pStyle w:val="TableParagraph"/>
              <w:ind w:left="108"/>
              <w:rPr>
                <w:sz w:val="20"/>
                <w:lang w:val="en-GB"/>
              </w:rPr>
            </w:pPr>
            <w:r w:rsidRPr="00466B30">
              <w:rPr>
                <w:sz w:val="20"/>
                <w:lang w:val="en-GB"/>
              </w:rPr>
              <w:t>Engage with private sector to increase level of employable skills (through training programs) and exposure to internship opportunities for girls and women, thus bridging the gap between educational outcomes and labour market demand</w:t>
            </w:r>
          </w:p>
          <w:p w14:paraId="17551286" w14:textId="77777777" w:rsidR="00DD4ABB" w:rsidRPr="00466B30" w:rsidRDefault="00DD4ABB" w:rsidP="00DD4ABB">
            <w:pPr>
              <w:pStyle w:val="TableParagraph"/>
              <w:ind w:left="108"/>
              <w:rPr>
                <w:sz w:val="20"/>
                <w:lang w:val="en-GB"/>
              </w:rPr>
            </w:pPr>
          </w:p>
        </w:tc>
        <w:tc>
          <w:tcPr>
            <w:tcW w:w="1209" w:type="dxa"/>
          </w:tcPr>
          <w:p w14:paraId="35B46A95" w14:textId="5DC7AEF6" w:rsidR="00DD4ABB" w:rsidRPr="00466B30" w:rsidRDefault="00DD4ABB" w:rsidP="00864E6C">
            <w:pPr>
              <w:pStyle w:val="TableParagraph"/>
              <w:jc w:val="center"/>
              <w:rPr>
                <w:sz w:val="20"/>
                <w:lang w:val="en-GB"/>
              </w:rPr>
            </w:pPr>
            <w:r w:rsidRPr="00466B30">
              <w:rPr>
                <w:sz w:val="20"/>
                <w:lang w:val="en-GB"/>
              </w:rPr>
              <w:t>25</w:t>
            </w:r>
          </w:p>
        </w:tc>
      </w:tr>
      <w:tr w:rsidR="00DD4ABB" w:rsidRPr="00466B30" w14:paraId="503DC360" w14:textId="77777777" w:rsidTr="00864E6C">
        <w:trPr>
          <w:trHeight w:val="280"/>
        </w:trPr>
        <w:tc>
          <w:tcPr>
            <w:tcW w:w="7881" w:type="dxa"/>
          </w:tcPr>
          <w:p w14:paraId="63C468FA" w14:textId="77777777" w:rsidR="00DD4ABB" w:rsidRPr="00466B30" w:rsidRDefault="00DD4ABB" w:rsidP="00DD4ABB">
            <w:pPr>
              <w:pStyle w:val="TableParagraph"/>
              <w:ind w:left="108"/>
              <w:rPr>
                <w:sz w:val="20"/>
                <w:lang w:val="en-GB"/>
              </w:rPr>
            </w:pPr>
            <w:r w:rsidRPr="00466B30">
              <w:rPr>
                <w:sz w:val="20"/>
                <w:lang w:val="en-GB"/>
              </w:rPr>
              <w:t>The proposal includes a clear plan of activities, with defined milestones, and timeline for each activity. A sustainability plan is presented, outlining the benefits of the initiative after the project end</w:t>
            </w:r>
          </w:p>
          <w:p w14:paraId="225B674B" w14:textId="77777777" w:rsidR="00DD4ABB" w:rsidRPr="00466B30" w:rsidRDefault="00DD4ABB" w:rsidP="00DD4ABB">
            <w:pPr>
              <w:pStyle w:val="TableParagraph"/>
              <w:ind w:left="108"/>
              <w:rPr>
                <w:sz w:val="20"/>
                <w:lang w:val="en-GB"/>
              </w:rPr>
            </w:pPr>
          </w:p>
        </w:tc>
        <w:tc>
          <w:tcPr>
            <w:tcW w:w="1209" w:type="dxa"/>
          </w:tcPr>
          <w:p w14:paraId="279668C3" w14:textId="7970391A" w:rsidR="00DD4ABB" w:rsidRPr="00466B30" w:rsidRDefault="00DD4ABB" w:rsidP="00864E6C">
            <w:pPr>
              <w:pStyle w:val="TableParagraph"/>
              <w:jc w:val="center"/>
              <w:rPr>
                <w:sz w:val="20"/>
                <w:lang w:val="en-GB"/>
              </w:rPr>
            </w:pPr>
            <w:r w:rsidRPr="00466B30">
              <w:rPr>
                <w:sz w:val="20"/>
                <w:lang w:val="en-GB"/>
              </w:rPr>
              <w:t>20</w:t>
            </w:r>
          </w:p>
        </w:tc>
      </w:tr>
      <w:tr w:rsidR="0024247D" w:rsidRPr="00466B30" w14:paraId="3F5940FE" w14:textId="77777777" w:rsidTr="00864E6C">
        <w:trPr>
          <w:trHeight w:val="1154"/>
        </w:trPr>
        <w:tc>
          <w:tcPr>
            <w:tcW w:w="7881" w:type="dxa"/>
          </w:tcPr>
          <w:p w14:paraId="0774CBB3" w14:textId="77777777" w:rsidR="00DD4ABB" w:rsidRPr="00466B30" w:rsidRDefault="00DD4ABB" w:rsidP="00DD4ABB">
            <w:pPr>
              <w:pStyle w:val="TableParagraph"/>
              <w:ind w:left="108"/>
              <w:rPr>
                <w:sz w:val="20"/>
                <w:lang w:val="en-GB"/>
              </w:rPr>
            </w:pPr>
            <w:r w:rsidRPr="00466B30">
              <w:rPr>
                <w:sz w:val="20"/>
                <w:lang w:val="en-GB"/>
              </w:rPr>
              <w:t>The main applicant demonstrates evidence of implementing similar development projects of:</w:t>
            </w:r>
          </w:p>
          <w:p w14:paraId="26B73ADD" w14:textId="77777777" w:rsidR="00DD4ABB" w:rsidRPr="00466B30" w:rsidRDefault="00DD4ABB" w:rsidP="00DD4ABB">
            <w:pPr>
              <w:pStyle w:val="TableParagraph"/>
              <w:numPr>
                <w:ilvl w:val="0"/>
                <w:numId w:val="1"/>
              </w:numPr>
              <w:rPr>
                <w:sz w:val="20"/>
                <w:lang w:val="en-GB"/>
              </w:rPr>
            </w:pPr>
            <w:r w:rsidRPr="00466B30">
              <w:rPr>
                <w:sz w:val="20"/>
                <w:lang w:val="en-GB"/>
              </w:rPr>
              <w:t>1 - 2 projects (10 p.)</w:t>
            </w:r>
          </w:p>
          <w:p w14:paraId="5E5A09E6" w14:textId="77777777" w:rsidR="00DD4ABB" w:rsidRPr="00466B30" w:rsidRDefault="00DD4ABB" w:rsidP="00DD4ABB">
            <w:pPr>
              <w:pStyle w:val="TableParagraph"/>
              <w:numPr>
                <w:ilvl w:val="0"/>
                <w:numId w:val="1"/>
              </w:numPr>
              <w:rPr>
                <w:sz w:val="20"/>
                <w:lang w:val="en-GB"/>
              </w:rPr>
            </w:pPr>
            <w:r w:rsidRPr="00466B30">
              <w:rPr>
                <w:sz w:val="20"/>
                <w:lang w:val="en-GB"/>
              </w:rPr>
              <w:t>3 - 4 projects (15 p.)</w:t>
            </w:r>
          </w:p>
          <w:p w14:paraId="3F3A9FAF" w14:textId="77777777" w:rsidR="00DD4ABB" w:rsidRPr="00466B30" w:rsidRDefault="00DD4ABB" w:rsidP="00DD4ABB">
            <w:pPr>
              <w:pStyle w:val="TableParagraph"/>
              <w:numPr>
                <w:ilvl w:val="0"/>
                <w:numId w:val="1"/>
              </w:numPr>
              <w:rPr>
                <w:sz w:val="20"/>
                <w:lang w:val="en-GB"/>
              </w:rPr>
            </w:pPr>
            <w:r w:rsidRPr="00466B30">
              <w:rPr>
                <w:sz w:val="20"/>
                <w:lang w:val="en-GB"/>
              </w:rPr>
              <w:t>5 projects or more (20 p.)</w:t>
            </w:r>
          </w:p>
          <w:p w14:paraId="6726A585" w14:textId="66A2CC37" w:rsidR="0024247D" w:rsidRPr="00466B30" w:rsidRDefault="0024247D" w:rsidP="00AF41B4">
            <w:pPr>
              <w:pStyle w:val="TableParagraph"/>
              <w:tabs>
                <w:tab w:val="left" w:pos="829"/>
              </w:tabs>
              <w:spacing w:before="38"/>
              <w:ind w:left="828"/>
              <w:rPr>
                <w:sz w:val="20"/>
                <w:lang w:val="en-GB"/>
              </w:rPr>
            </w:pPr>
          </w:p>
        </w:tc>
        <w:tc>
          <w:tcPr>
            <w:tcW w:w="1209" w:type="dxa"/>
          </w:tcPr>
          <w:p w14:paraId="50A8CD9D" w14:textId="77777777" w:rsidR="0024247D" w:rsidRPr="00466B30" w:rsidRDefault="0024247D" w:rsidP="00864E6C">
            <w:pPr>
              <w:pStyle w:val="TableParagraph"/>
              <w:ind w:left="0"/>
              <w:jc w:val="center"/>
              <w:rPr>
                <w:sz w:val="23"/>
                <w:lang w:val="en-GB"/>
              </w:rPr>
            </w:pPr>
          </w:p>
          <w:p w14:paraId="76E4CF88" w14:textId="0E814A60" w:rsidR="0024247D" w:rsidRPr="00466B30" w:rsidRDefault="00DD4ABB" w:rsidP="00864E6C">
            <w:pPr>
              <w:pStyle w:val="TableParagraph"/>
              <w:spacing w:before="0"/>
              <w:jc w:val="center"/>
              <w:rPr>
                <w:sz w:val="20"/>
                <w:lang w:val="en-GB"/>
              </w:rPr>
            </w:pPr>
            <w:r w:rsidRPr="00466B30">
              <w:rPr>
                <w:sz w:val="20"/>
                <w:lang w:val="en-GB"/>
              </w:rPr>
              <w:t>20</w:t>
            </w:r>
          </w:p>
          <w:p w14:paraId="42FA89E5" w14:textId="110F0A09" w:rsidR="0024247D" w:rsidRPr="00466B30" w:rsidRDefault="0024247D" w:rsidP="00864E6C">
            <w:pPr>
              <w:pStyle w:val="TableParagraph"/>
              <w:spacing w:before="37"/>
              <w:jc w:val="center"/>
              <w:rPr>
                <w:sz w:val="20"/>
                <w:lang w:val="en-GB"/>
              </w:rPr>
            </w:pPr>
          </w:p>
          <w:p w14:paraId="2088E8D7" w14:textId="0900C7DA" w:rsidR="0024247D" w:rsidRPr="00466B30" w:rsidRDefault="0024247D" w:rsidP="00864E6C">
            <w:pPr>
              <w:pStyle w:val="TableParagraph"/>
              <w:spacing w:before="37"/>
              <w:ind w:left="0"/>
              <w:jc w:val="center"/>
              <w:rPr>
                <w:sz w:val="20"/>
                <w:lang w:val="en-GB"/>
              </w:rPr>
            </w:pPr>
          </w:p>
        </w:tc>
      </w:tr>
      <w:tr w:rsidR="0024247D" w:rsidRPr="00466B30" w14:paraId="1162B9CF" w14:textId="77777777" w:rsidTr="00864E6C">
        <w:trPr>
          <w:trHeight w:val="280"/>
        </w:trPr>
        <w:tc>
          <w:tcPr>
            <w:tcW w:w="7881" w:type="dxa"/>
          </w:tcPr>
          <w:p w14:paraId="5E1F35A6" w14:textId="77777777" w:rsidR="0024247D" w:rsidRPr="00466B30" w:rsidRDefault="00F411F7">
            <w:pPr>
              <w:pStyle w:val="TableParagraph"/>
              <w:ind w:left="136"/>
              <w:rPr>
                <w:b/>
                <w:sz w:val="20"/>
                <w:lang w:val="en-GB"/>
              </w:rPr>
            </w:pPr>
            <w:r w:rsidRPr="00466B30">
              <w:rPr>
                <w:b/>
                <w:sz w:val="20"/>
                <w:lang w:val="en-GB"/>
              </w:rPr>
              <w:t>Total</w:t>
            </w:r>
          </w:p>
        </w:tc>
        <w:tc>
          <w:tcPr>
            <w:tcW w:w="1209" w:type="dxa"/>
          </w:tcPr>
          <w:p w14:paraId="6E5A184A" w14:textId="7DFF9BBB" w:rsidR="0024247D" w:rsidRPr="00466B30" w:rsidRDefault="00DD4ABB" w:rsidP="00864E6C">
            <w:pPr>
              <w:pStyle w:val="TableParagraph"/>
              <w:ind w:left="604"/>
              <w:jc w:val="center"/>
              <w:rPr>
                <w:sz w:val="20"/>
                <w:lang w:val="en-GB"/>
              </w:rPr>
            </w:pPr>
            <w:r w:rsidRPr="00466B30">
              <w:rPr>
                <w:sz w:val="20"/>
                <w:lang w:val="en-GB"/>
              </w:rPr>
              <w:t>150</w:t>
            </w:r>
          </w:p>
        </w:tc>
      </w:tr>
    </w:tbl>
    <w:p w14:paraId="137EF578" w14:textId="77777777" w:rsidR="00F411F7" w:rsidRPr="00466B30" w:rsidRDefault="00F411F7">
      <w:pPr>
        <w:rPr>
          <w:lang w:val="en-GB"/>
        </w:rPr>
      </w:pPr>
    </w:p>
    <w:sectPr w:rsidR="00F411F7" w:rsidRPr="00466B30">
      <w:pgSz w:w="11910" w:h="16840"/>
      <w:pgMar w:top="2260" w:right="1140" w:bottom="280" w:left="1300" w:header="10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DF139" w14:textId="77777777" w:rsidR="00980645" w:rsidRDefault="00980645">
      <w:r>
        <w:separator/>
      </w:r>
    </w:p>
  </w:endnote>
  <w:endnote w:type="continuationSeparator" w:id="0">
    <w:p w14:paraId="2D14A00E" w14:textId="77777777" w:rsidR="00980645" w:rsidRDefault="00980645">
      <w:r>
        <w:continuationSeparator/>
      </w:r>
    </w:p>
  </w:endnote>
  <w:endnote w:type="continuationNotice" w:id="1">
    <w:p w14:paraId="25DC0B48" w14:textId="77777777" w:rsidR="00980645" w:rsidRDefault="00980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EA968" w14:textId="77777777" w:rsidR="00980645" w:rsidRDefault="00980645">
      <w:r>
        <w:separator/>
      </w:r>
    </w:p>
  </w:footnote>
  <w:footnote w:type="continuationSeparator" w:id="0">
    <w:p w14:paraId="6D87FB39" w14:textId="77777777" w:rsidR="00980645" w:rsidRDefault="00980645">
      <w:r>
        <w:continuationSeparator/>
      </w:r>
    </w:p>
  </w:footnote>
  <w:footnote w:type="continuationNotice" w:id="1">
    <w:p w14:paraId="49CEFCA4" w14:textId="77777777" w:rsidR="00980645" w:rsidRDefault="00980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B194" w14:textId="4BEF2EE5" w:rsidR="0024247D" w:rsidRDefault="00A304FE">
    <w:pPr>
      <w:pStyle w:val="BodyText"/>
      <w:spacing w:line="14" w:lineRule="auto"/>
      <w:rPr>
        <w:sz w:val="20"/>
      </w:rPr>
    </w:pPr>
    <w:r>
      <w:rPr>
        <w:noProof/>
      </w:rPr>
      <w:drawing>
        <wp:anchor distT="0" distB="0" distL="114300" distR="114300" simplePos="0" relativeHeight="251658243" behindDoc="0" locked="0" layoutInCell="1" allowOverlap="1" wp14:anchorId="69142E4E" wp14:editId="6EDA40A1">
          <wp:simplePos x="0" y="0"/>
          <wp:positionH relativeFrom="column">
            <wp:posOffset>2540</wp:posOffset>
          </wp:positionH>
          <wp:positionV relativeFrom="paragraph">
            <wp:posOffset>-113030</wp:posOffset>
          </wp:positionV>
          <wp:extent cx="6204216" cy="955486"/>
          <wp:effectExtent l="0" t="0" r="6350" b="0"/>
          <wp:wrapSquare wrapText="bothSides"/>
          <wp:docPr id="761473576" name="Рисунок 1" descr="C:\Users\User\AppData\Local\Packages\Microsoft.Windows.Photos_8wekyb3d8bbwe\TempState\ShareServiceTempFolder\Logo PNU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Packages\Microsoft.Windows.Photos_8wekyb3d8bbwe\TempState\ShareServiceTempFolder\Logo PNUD.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4216" cy="9554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18C0"/>
    <w:multiLevelType w:val="hybridMultilevel"/>
    <w:tmpl w:val="43B292EA"/>
    <w:lvl w:ilvl="0" w:tplc="C082EFD8">
      <w:numFmt w:val="bullet"/>
      <w:lvlText w:val="o"/>
      <w:lvlJc w:val="left"/>
      <w:pPr>
        <w:ind w:left="860" w:hanging="361"/>
      </w:pPr>
      <w:rPr>
        <w:rFonts w:ascii="Courier New" w:eastAsia="Courier New" w:hAnsi="Courier New" w:cs="Courier New" w:hint="default"/>
        <w:w w:val="100"/>
        <w:sz w:val="22"/>
        <w:szCs w:val="22"/>
        <w:lang w:val="en-US" w:eastAsia="en-US" w:bidi="ar-SA"/>
      </w:rPr>
    </w:lvl>
    <w:lvl w:ilvl="1" w:tplc="F19ED926">
      <w:numFmt w:val="bullet"/>
      <w:lvlText w:val="•"/>
      <w:lvlJc w:val="left"/>
      <w:pPr>
        <w:ind w:left="1720" w:hanging="361"/>
      </w:pPr>
      <w:rPr>
        <w:rFonts w:hint="default"/>
        <w:lang w:val="en-US" w:eastAsia="en-US" w:bidi="ar-SA"/>
      </w:rPr>
    </w:lvl>
    <w:lvl w:ilvl="2" w:tplc="3D287268">
      <w:numFmt w:val="bullet"/>
      <w:lvlText w:val="•"/>
      <w:lvlJc w:val="left"/>
      <w:pPr>
        <w:ind w:left="2581" w:hanging="361"/>
      </w:pPr>
      <w:rPr>
        <w:rFonts w:hint="default"/>
        <w:lang w:val="en-US" w:eastAsia="en-US" w:bidi="ar-SA"/>
      </w:rPr>
    </w:lvl>
    <w:lvl w:ilvl="3" w:tplc="7F46132A">
      <w:numFmt w:val="bullet"/>
      <w:lvlText w:val="•"/>
      <w:lvlJc w:val="left"/>
      <w:pPr>
        <w:ind w:left="3441" w:hanging="361"/>
      </w:pPr>
      <w:rPr>
        <w:rFonts w:hint="default"/>
        <w:lang w:val="en-US" w:eastAsia="en-US" w:bidi="ar-SA"/>
      </w:rPr>
    </w:lvl>
    <w:lvl w:ilvl="4" w:tplc="71DC83DC">
      <w:numFmt w:val="bullet"/>
      <w:lvlText w:val="•"/>
      <w:lvlJc w:val="left"/>
      <w:pPr>
        <w:ind w:left="4302" w:hanging="361"/>
      </w:pPr>
      <w:rPr>
        <w:rFonts w:hint="default"/>
        <w:lang w:val="en-US" w:eastAsia="en-US" w:bidi="ar-SA"/>
      </w:rPr>
    </w:lvl>
    <w:lvl w:ilvl="5" w:tplc="018E04A4">
      <w:numFmt w:val="bullet"/>
      <w:lvlText w:val="•"/>
      <w:lvlJc w:val="left"/>
      <w:pPr>
        <w:ind w:left="5163" w:hanging="361"/>
      </w:pPr>
      <w:rPr>
        <w:rFonts w:hint="default"/>
        <w:lang w:val="en-US" w:eastAsia="en-US" w:bidi="ar-SA"/>
      </w:rPr>
    </w:lvl>
    <w:lvl w:ilvl="6" w:tplc="402AE4CE">
      <w:numFmt w:val="bullet"/>
      <w:lvlText w:val="•"/>
      <w:lvlJc w:val="left"/>
      <w:pPr>
        <w:ind w:left="6023" w:hanging="361"/>
      </w:pPr>
      <w:rPr>
        <w:rFonts w:hint="default"/>
        <w:lang w:val="en-US" w:eastAsia="en-US" w:bidi="ar-SA"/>
      </w:rPr>
    </w:lvl>
    <w:lvl w:ilvl="7" w:tplc="3EC6801A">
      <w:numFmt w:val="bullet"/>
      <w:lvlText w:val="•"/>
      <w:lvlJc w:val="left"/>
      <w:pPr>
        <w:ind w:left="6884" w:hanging="361"/>
      </w:pPr>
      <w:rPr>
        <w:rFonts w:hint="default"/>
        <w:lang w:val="en-US" w:eastAsia="en-US" w:bidi="ar-SA"/>
      </w:rPr>
    </w:lvl>
    <w:lvl w:ilvl="8" w:tplc="DE9221E8">
      <w:numFmt w:val="bullet"/>
      <w:lvlText w:val="•"/>
      <w:lvlJc w:val="left"/>
      <w:pPr>
        <w:ind w:left="7745" w:hanging="361"/>
      </w:pPr>
      <w:rPr>
        <w:rFonts w:hint="default"/>
        <w:lang w:val="en-US" w:eastAsia="en-US" w:bidi="ar-SA"/>
      </w:rPr>
    </w:lvl>
  </w:abstractNum>
  <w:abstractNum w:abstractNumId="1" w15:restartNumberingAfterBreak="0">
    <w:nsid w:val="2100480F"/>
    <w:multiLevelType w:val="hybridMultilevel"/>
    <w:tmpl w:val="3F4EE1E4"/>
    <w:lvl w:ilvl="0" w:tplc="7124D82A">
      <w:start w:val="1"/>
      <w:numFmt w:val="bullet"/>
      <w:lvlText w:val="•"/>
      <w:lvlJc w:val="left"/>
      <w:pPr>
        <w:tabs>
          <w:tab w:val="num" w:pos="720"/>
        </w:tabs>
        <w:ind w:left="720" w:hanging="360"/>
      </w:pPr>
      <w:rPr>
        <w:rFonts w:ascii="Arial" w:hAnsi="Arial" w:hint="default"/>
      </w:rPr>
    </w:lvl>
    <w:lvl w:ilvl="1" w:tplc="85EA0292" w:tentative="1">
      <w:start w:val="1"/>
      <w:numFmt w:val="bullet"/>
      <w:lvlText w:val="•"/>
      <w:lvlJc w:val="left"/>
      <w:pPr>
        <w:tabs>
          <w:tab w:val="num" w:pos="1440"/>
        </w:tabs>
        <w:ind w:left="1440" w:hanging="360"/>
      </w:pPr>
      <w:rPr>
        <w:rFonts w:ascii="Arial" w:hAnsi="Arial" w:hint="default"/>
      </w:rPr>
    </w:lvl>
    <w:lvl w:ilvl="2" w:tplc="F490C8C4" w:tentative="1">
      <w:start w:val="1"/>
      <w:numFmt w:val="bullet"/>
      <w:lvlText w:val="•"/>
      <w:lvlJc w:val="left"/>
      <w:pPr>
        <w:tabs>
          <w:tab w:val="num" w:pos="2160"/>
        </w:tabs>
        <w:ind w:left="2160" w:hanging="360"/>
      </w:pPr>
      <w:rPr>
        <w:rFonts w:ascii="Arial" w:hAnsi="Arial" w:hint="default"/>
      </w:rPr>
    </w:lvl>
    <w:lvl w:ilvl="3" w:tplc="8D4883EA" w:tentative="1">
      <w:start w:val="1"/>
      <w:numFmt w:val="bullet"/>
      <w:lvlText w:val="•"/>
      <w:lvlJc w:val="left"/>
      <w:pPr>
        <w:tabs>
          <w:tab w:val="num" w:pos="2880"/>
        </w:tabs>
        <w:ind w:left="2880" w:hanging="360"/>
      </w:pPr>
      <w:rPr>
        <w:rFonts w:ascii="Arial" w:hAnsi="Arial" w:hint="default"/>
      </w:rPr>
    </w:lvl>
    <w:lvl w:ilvl="4" w:tplc="4AFE5C54" w:tentative="1">
      <w:start w:val="1"/>
      <w:numFmt w:val="bullet"/>
      <w:lvlText w:val="•"/>
      <w:lvlJc w:val="left"/>
      <w:pPr>
        <w:tabs>
          <w:tab w:val="num" w:pos="3600"/>
        </w:tabs>
        <w:ind w:left="3600" w:hanging="360"/>
      </w:pPr>
      <w:rPr>
        <w:rFonts w:ascii="Arial" w:hAnsi="Arial" w:hint="default"/>
      </w:rPr>
    </w:lvl>
    <w:lvl w:ilvl="5" w:tplc="5EC64262" w:tentative="1">
      <w:start w:val="1"/>
      <w:numFmt w:val="bullet"/>
      <w:lvlText w:val="•"/>
      <w:lvlJc w:val="left"/>
      <w:pPr>
        <w:tabs>
          <w:tab w:val="num" w:pos="4320"/>
        </w:tabs>
        <w:ind w:left="4320" w:hanging="360"/>
      </w:pPr>
      <w:rPr>
        <w:rFonts w:ascii="Arial" w:hAnsi="Arial" w:hint="default"/>
      </w:rPr>
    </w:lvl>
    <w:lvl w:ilvl="6" w:tplc="090ED548" w:tentative="1">
      <w:start w:val="1"/>
      <w:numFmt w:val="bullet"/>
      <w:lvlText w:val="•"/>
      <w:lvlJc w:val="left"/>
      <w:pPr>
        <w:tabs>
          <w:tab w:val="num" w:pos="5040"/>
        </w:tabs>
        <w:ind w:left="5040" w:hanging="360"/>
      </w:pPr>
      <w:rPr>
        <w:rFonts w:ascii="Arial" w:hAnsi="Arial" w:hint="default"/>
      </w:rPr>
    </w:lvl>
    <w:lvl w:ilvl="7" w:tplc="BDB8B820" w:tentative="1">
      <w:start w:val="1"/>
      <w:numFmt w:val="bullet"/>
      <w:lvlText w:val="•"/>
      <w:lvlJc w:val="left"/>
      <w:pPr>
        <w:tabs>
          <w:tab w:val="num" w:pos="5760"/>
        </w:tabs>
        <w:ind w:left="5760" w:hanging="360"/>
      </w:pPr>
      <w:rPr>
        <w:rFonts w:ascii="Arial" w:hAnsi="Arial" w:hint="default"/>
      </w:rPr>
    </w:lvl>
    <w:lvl w:ilvl="8" w:tplc="438E0D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B246F79"/>
    <w:multiLevelType w:val="hybridMultilevel"/>
    <w:tmpl w:val="8878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16DAE"/>
    <w:multiLevelType w:val="hybridMultilevel"/>
    <w:tmpl w:val="EFEE4276"/>
    <w:lvl w:ilvl="0" w:tplc="27008C3E">
      <w:numFmt w:val="bullet"/>
      <w:lvlText w:val=""/>
      <w:lvlJc w:val="left"/>
      <w:pPr>
        <w:ind w:left="828" w:hanging="267"/>
      </w:pPr>
      <w:rPr>
        <w:rFonts w:ascii="Symbol" w:eastAsia="Symbol" w:hAnsi="Symbol" w:cs="Symbol" w:hint="default"/>
        <w:w w:val="99"/>
        <w:sz w:val="20"/>
        <w:szCs w:val="20"/>
        <w:lang w:val="en-US" w:eastAsia="en-US" w:bidi="ar-SA"/>
      </w:rPr>
    </w:lvl>
    <w:lvl w:ilvl="1" w:tplc="B9DE1E8A">
      <w:numFmt w:val="bullet"/>
      <w:lvlText w:val="•"/>
      <w:lvlJc w:val="left"/>
      <w:pPr>
        <w:ind w:left="1545" w:hanging="267"/>
      </w:pPr>
      <w:rPr>
        <w:rFonts w:hint="default"/>
        <w:lang w:val="en-US" w:eastAsia="en-US" w:bidi="ar-SA"/>
      </w:rPr>
    </w:lvl>
    <w:lvl w:ilvl="2" w:tplc="E658552E">
      <w:numFmt w:val="bullet"/>
      <w:lvlText w:val="•"/>
      <w:lvlJc w:val="left"/>
      <w:pPr>
        <w:ind w:left="2271" w:hanging="267"/>
      </w:pPr>
      <w:rPr>
        <w:rFonts w:hint="default"/>
        <w:lang w:val="en-US" w:eastAsia="en-US" w:bidi="ar-SA"/>
      </w:rPr>
    </w:lvl>
    <w:lvl w:ilvl="3" w:tplc="4C24886C">
      <w:numFmt w:val="bullet"/>
      <w:lvlText w:val="•"/>
      <w:lvlJc w:val="left"/>
      <w:pPr>
        <w:ind w:left="2997" w:hanging="267"/>
      </w:pPr>
      <w:rPr>
        <w:rFonts w:hint="default"/>
        <w:lang w:val="en-US" w:eastAsia="en-US" w:bidi="ar-SA"/>
      </w:rPr>
    </w:lvl>
    <w:lvl w:ilvl="4" w:tplc="FB78B324">
      <w:numFmt w:val="bullet"/>
      <w:lvlText w:val="•"/>
      <w:lvlJc w:val="left"/>
      <w:pPr>
        <w:ind w:left="3723" w:hanging="267"/>
      </w:pPr>
      <w:rPr>
        <w:rFonts w:hint="default"/>
        <w:lang w:val="en-US" w:eastAsia="en-US" w:bidi="ar-SA"/>
      </w:rPr>
    </w:lvl>
    <w:lvl w:ilvl="5" w:tplc="EF5651E2">
      <w:numFmt w:val="bullet"/>
      <w:lvlText w:val="•"/>
      <w:lvlJc w:val="left"/>
      <w:pPr>
        <w:ind w:left="4449" w:hanging="267"/>
      </w:pPr>
      <w:rPr>
        <w:rFonts w:hint="default"/>
        <w:lang w:val="en-US" w:eastAsia="en-US" w:bidi="ar-SA"/>
      </w:rPr>
    </w:lvl>
    <w:lvl w:ilvl="6" w:tplc="9FCE1474">
      <w:numFmt w:val="bullet"/>
      <w:lvlText w:val="•"/>
      <w:lvlJc w:val="left"/>
      <w:pPr>
        <w:ind w:left="5175" w:hanging="267"/>
      </w:pPr>
      <w:rPr>
        <w:rFonts w:hint="default"/>
        <w:lang w:val="en-US" w:eastAsia="en-US" w:bidi="ar-SA"/>
      </w:rPr>
    </w:lvl>
    <w:lvl w:ilvl="7" w:tplc="2B188CD6">
      <w:numFmt w:val="bullet"/>
      <w:lvlText w:val="•"/>
      <w:lvlJc w:val="left"/>
      <w:pPr>
        <w:ind w:left="5901" w:hanging="267"/>
      </w:pPr>
      <w:rPr>
        <w:rFonts w:hint="default"/>
        <w:lang w:val="en-US" w:eastAsia="en-US" w:bidi="ar-SA"/>
      </w:rPr>
    </w:lvl>
    <w:lvl w:ilvl="8" w:tplc="591C10C0">
      <w:numFmt w:val="bullet"/>
      <w:lvlText w:val="•"/>
      <w:lvlJc w:val="left"/>
      <w:pPr>
        <w:ind w:left="6627" w:hanging="267"/>
      </w:pPr>
      <w:rPr>
        <w:rFonts w:hint="default"/>
        <w:lang w:val="en-US" w:eastAsia="en-US" w:bidi="ar-SA"/>
      </w:rPr>
    </w:lvl>
  </w:abstractNum>
  <w:num w:numId="1" w16cid:durableId="391850780">
    <w:abstractNumId w:val="3"/>
  </w:num>
  <w:num w:numId="2" w16cid:durableId="726222908">
    <w:abstractNumId w:val="0"/>
  </w:num>
  <w:num w:numId="3" w16cid:durableId="620303364">
    <w:abstractNumId w:val="1"/>
  </w:num>
  <w:num w:numId="4" w16cid:durableId="24938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4247D"/>
    <w:rsid w:val="00005C0B"/>
    <w:rsid w:val="0005689F"/>
    <w:rsid w:val="000F21E3"/>
    <w:rsid w:val="0010477A"/>
    <w:rsid w:val="00110419"/>
    <w:rsid w:val="0013396E"/>
    <w:rsid w:val="00172BBE"/>
    <w:rsid w:val="001B2642"/>
    <w:rsid w:val="001D42CA"/>
    <w:rsid w:val="00215DC8"/>
    <w:rsid w:val="0024247D"/>
    <w:rsid w:val="00251D6F"/>
    <w:rsid w:val="00282D51"/>
    <w:rsid w:val="002E013C"/>
    <w:rsid w:val="002F44B0"/>
    <w:rsid w:val="00347F88"/>
    <w:rsid w:val="0041514B"/>
    <w:rsid w:val="00466B30"/>
    <w:rsid w:val="004D568A"/>
    <w:rsid w:val="004F43F6"/>
    <w:rsid w:val="006505C0"/>
    <w:rsid w:val="00655173"/>
    <w:rsid w:val="006F075D"/>
    <w:rsid w:val="006F1D95"/>
    <w:rsid w:val="007117B6"/>
    <w:rsid w:val="00725A46"/>
    <w:rsid w:val="008646E6"/>
    <w:rsid w:val="00864E6C"/>
    <w:rsid w:val="008700BA"/>
    <w:rsid w:val="00904724"/>
    <w:rsid w:val="00925A01"/>
    <w:rsid w:val="00980645"/>
    <w:rsid w:val="00986B7C"/>
    <w:rsid w:val="009A0873"/>
    <w:rsid w:val="00A304FE"/>
    <w:rsid w:val="00A623E4"/>
    <w:rsid w:val="00AF41B4"/>
    <w:rsid w:val="00B10964"/>
    <w:rsid w:val="00B87267"/>
    <w:rsid w:val="00BB1AF0"/>
    <w:rsid w:val="00BC4F52"/>
    <w:rsid w:val="00C44E40"/>
    <w:rsid w:val="00C67B46"/>
    <w:rsid w:val="00C850D6"/>
    <w:rsid w:val="00CB432B"/>
    <w:rsid w:val="00CD5400"/>
    <w:rsid w:val="00D1000B"/>
    <w:rsid w:val="00D22A21"/>
    <w:rsid w:val="00D25A0A"/>
    <w:rsid w:val="00D822CC"/>
    <w:rsid w:val="00DC1134"/>
    <w:rsid w:val="00DD4ABB"/>
    <w:rsid w:val="00E1493E"/>
    <w:rsid w:val="00EB6100"/>
    <w:rsid w:val="00F411F7"/>
    <w:rsid w:val="00F829D2"/>
    <w:rsid w:val="00FA18C3"/>
    <w:rsid w:val="00FE022A"/>
    <w:rsid w:val="00FF6290"/>
    <w:rsid w:val="00FF66FC"/>
    <w:rsid w:val="1A4B8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D47461"/>
  <w15:docId w15:val="{2E45C9AE-7D57-4B6C-BBD3-1567F325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214" w:right="373"/>
      <w:jc w:val="center"/>
    </w:pPr>
    <w:rPr>
      <w:rFonts w:ascii="Segoe UI" w:eastAsia="Segoe UI" w:hAnsi="Segoe UI" w:cs="Segoe UI"/>
      <w:b/>
      <w:bCs/>
      <w:sz w:val="36"/>
      <w:szCs w:val="36"/>
    </w:rPr>
  </w:style>
  <w:style w:type="paragraph" w:styleId="ListParagraph">
    <w:name w:val="List Paragraph"/>
    <w:basedOn w:val="Normal"/>
    <w:uiPriority w:val="1"/>
    <w:qFormat/>
    <w:pPr>
      <w:spacing w:before="2"/>
      <w:ind w:left="860" w:hanging="361"/>
    </w:pPr>
  </w:style>
  <w:style w:type="paragraph" w:customStyle="1" w:styleId="TableParagraph">
    <w:name w:val="Table Paragraph"/>
    <w:basedOn w:val="Normal"/>
    <w:uiPriority w:val="1"/>
    <w:qFormat/>
    <w:pPr>
      <w:spacing w:before="1"/>
      <w:ind w:left="695"/>
    </w:pPr>
  </w:style>
  <w:style w:type="paragraph" w:styleId="Revision">
    <w:name w:val="Revision"/>
    <w:hidden/>
    <w:uiPriority w:val="99"/>
    <w:semiHidden/>
    <w:rsid w:val="006F1D95"/>
    <w:pPr>
      <w:widowControl/>
      <w:autoSpaceDE/>
      <w:autoSpaceDN/>
    </w:pPr>
    <w:rPr>
      <w:rFonts w:ascii="Calibri" w:eastAsia="Calibri" w:hAnsi="Calibri" w:cs="Calibri"/>
    </w:rPr>
  </w:style>
  <w:style w:type="character" w:styleId="Hyperlink">
    <w:name w:val="Hyperlink"/>
    <w:basedOn w:val="DefaultParagraphFont"/>
    <w:uiPriority w:val="99"/>
    <w:unhideWhenUsed/>
    <w:rsid w:val="00A304FE"/>
    <w:rPr>
      <w:color w:val="0000FF" w:themeColor="hyperlink"/>
      <w:u w:val="single"/>
    </w:rPr>
  </w:style>
  <w:style w:type="character" w:styleId="UnresolvedMention">
    <w:name w:val="Unresolved Mention"/>
    <w:basedOn w:val="DefaultParagraphFont"/>
    <w:uiPriority w:val="99"/>
    <w:semiHidden/>
    <w:unhideWhenUsed/>
    <w:rsid w:val="00A304FE"/>
    <w:rPr>
      <w:color w:val="605E5C"/>
      <w:shd w:val="clear" w:color="auto" w:fill="E1DFDD"/>
    </w:rPr>
  </w:style>
  <w:style w:type="paragraph" w:styleId="Header">
    <w:name w:val="header"/>
    <w:basedOn w:val="Normal"/>
    <w:link w:val="HeaderChar"/>
    <w:uiPriority w:val="99"/>
    <w:unhideWhenUsed/>
    <w:rsid w:val="00A304FE"/>
    <w:pPr>
      <w:tabs>
        <w:tab w:val="center" w:pos="4680"/>
        <w:tab w:val="right" w:pos="9360"/>
      </w:tabs>
    </w:pPr>
  </w:style>
  <w:style w:type="character" w:customStyle="1" w:styleId="HeaderChar">
    <w:name w:val="Header Char"/>
    <w:basedOn w:val="DefaultParagraphFont"/>
    <w:link w:val="Header"/>
    <w:uiPriority w:val="99"/>
    <w:rsid w:val="00A304FE"/>
    <w:rPr>
      <w:rFonts w:ascii="Calibri" w:eastAsia="Calibri" w:hAnsi="Calibri" w:cs="Calibri"/>
    </w:rPr>
  </w:style>
  <w:style w:type="paragraph" w:styleId="Footer">
    <w:name w:val="footer"/>
    <w:basedOn w:val="Normal"/>
    <w:link w:val="FooterChar"/>
    <w:uiPriority w:val="99"/>
    <w:unhideWhenUsed/>
    <w:rsid w:val="00A304FE"/>
    <w:pPr>
      <w:tabs>
        <w:tab w:val="center" w:pos="4680"/>
        <w:tab w:val="right" w:pos="9360"/>
      </w:tabs>
    </w:pPr>
  </w:style>
  <w:style w:type="character" w:customStyle="1" w:styleId="FooterChar">
    <w:name w:val="Footer Char"/>
    <w:basedOn w:val="DefaultParagraphFont"/>
    <w:link w:val="Footer"/>
    <w:uiPriority w:val="99"/>
    <w:rsid w:val="00A304FE"/>
    <w:rPr>
      <w:rFonts w:ascii="Calibri" w:eastAsia="Calibri" w:hAnsi="Calibri" w:cs="Calibri"/>
    </w:rPr>
  </w:style>
  <w:style w:type="character" w:styleId="CommentReference">
    <w:name w:val="annotation reference"/>
    <w:basedOn w:val="DefaultParagraphFont"/>
    <w:uiPriority w:val="99"/>
    <w:semiHidden/>
    <w:unhideWhenUsed/>
    <w:rsid w:val="00C67B46"/>
    <w:rPr>
      <w:sz w:val="16"/>
      <w:szCs w:val="16"/>
    </w:rPr>
  </w:style>
  <w:style w:type="paragraph" w:styleId="CommentText">
    <w:name w:val="annotation text"/>
    <w:basedOn w:val="Normal"/>
    <w:link w:val="CommentTextChar"/>
    <w:uiPriority w:val="99"/>
    <w:unhideWhenUsed/>
    <w:rsid w:val="00C67B46"/>
    <w:rPr>
      <w:sz w:val="20"/>
      <w:szCs w:val="20"/>
    </w:rPr>
  </w:style>
  <w:style w:type="character" w:customStyle="1" w:styleId="CommentTextChar">
    <w:name w:val="Comment Text Char"/>
    <w:basedOn w:val="DefaultParagraphFont"/>
    <w:link w:val="CommentText"/>
    <w:uiPriority w:val="99"/>
    <w:rsid w:val="00C67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7B46"/>
    <w:rPr>
      <w:b/>
      <w:bCs/>
    </w:rPr>
  </w:style>
  <w:style w:type="character" w:customStyle="1" w:styleId="CommentSubjectChar">
    <w:name w:val="Comment Subject Char"/>
    <w:basedOn w:val="CommentTextChar"/>
    <w:link w:val="CommentSubject"/>
    <w:uiPriority w:val="99"/>
    <w:semiHidden/>
    <w:rsid w:val="00C67B46"/>
    <w:rPr>
      <w:rFonts w:ascii="Calibri" w:eastAsia="Calibri" w:hAnsi="Calibri" w:cs="Calibri"/>
      <w:b/>
      <w:bCs/>
      <w:sz w:val="20"/>
      <w:szCs w:val="20"/>
    </w:rPr>
  </w:style>
  <w:style w:type="table" w:styleId="PlainTable3">
    <w:name w:val="Plain Table 3"/>
    <w:basedOn w:val="TableNormal"/>
    <w:uiPriority w:val="43"/>
    <w:rsid w:val="004D568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64E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64E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50635">
      <w:bodyDiv w:val="1"/>
      <w:marLeft w:val="0"/>
      <w:marRight w:val="0"/>
      <w:marTop w:val="0"/>
      <w:marBottom w:val="0"/>
      <w:divBdr>
        <w:top w:val="none" w:sz="0" w:space="0" w:color="auto"/>
        <w:left w:val="none" w:sz="0" w:space="0" w:color="auto"/>
        <w:bottom w:val="none" w:sz="0" w:space="0" w:color="auto"/>
        <w:right w:val="none" w:sz="0" w:space="0" w:color="auto"/>
      </w:divBdr>
    </w:div>
    <w:div w:id="403340883">
      <w:bodyDiv w:val="1"/>
      <w:marLeft w:val="0"/>
      <w:marRight w:val="0"/>
      <w:marTop w:val="0"/>
      <w:marBottom w:val="0"/>
      <w:divBdr>
        <w:top w:val="none" w:sz="0" w:space="0" w:color="auto"/>
        <w:left w:val="none" w:sz="0" w:space="0" w:color="auto"/>
        <w:bottom w:val="none" w:sz="0" w:space="0" w:color="auto"/>
        <w:right w:val="none" w:sz="0" w:space="0" w:color="auto"/>
      </w:divBdr>
    </w:div>
    <w:div w:id="533734544">
      <w:bodyDiv w:val="1"/>
      <w:marLeft w:val="0"/>
      <w:marRight w:val="0"/>
      <w:marTop w:val="0"/>
      <w:marBottom w:val="0"/>
      <w:divBdr>
        <w:top w:val="none" w:sz="0" w:space="0" w:color="auto"/>
        <w:left w:val="none" w:sz="0" w:space="0" w:color="auto"/>
        <w:bottom w:val="none" w:sz="0" w:space="0" w:color="auto"/>
        <w:right w:val="none" w:sz="0" w:space="0" w:color="auto"/>
      </w:divBdr>
      <w:divsChild>
        <w:div w:id="1823888998">
          <w:marLeft w:val="274"/>
          <w:marRight w:val="0"/>
          <w:marTop w:val="0"/>
          <w:marBottom w:val="0"/>
          <w:divBdr>
            <w:top w:val="none" w:sz="0" w:space="0" w:color="auto"/>
            <w:left w:val="none" w:sz="0" w:space="0" w:color="auto"/>
            <w:bottom w:val="none" w:sz="0" w:space="0" w:color="auto"/>
            <w:right w:val="none" w:sz="0" w:space="0" w:color="auto"/>
          </w:divBdr>
        </w:div>
        <w:div w:id="2114671226">
          <w:marLeft w:val="274"/>
          <w:marRight w:val="0"/>
          <w:marTop w:val="0"/>
          <w:marBottom w:val="0"/>
          <w:divBdr>
            <w:top w:val="none" w:sz="0" w:space="0" w:color="auto"/>
            <w:left w:val="none" w:sz="0" w:space="0" w:color="auto"/>
            <w:bottom w:val="none" w:sz="0" w:space="0" w:color="auto"/>
            <w:right w:val="none" w:sz="0" w:space="0" w:color="auto"/>
          </w:divBdr>
        </w:div>
        <w:div w:id="586621501">
          <w:marLeft w:val="274"/>
          <w:marRight w:val="0"/>
          <w:marTop w:val="0"/>
          <w:marBottom w:val="0"/>
          <w:divBdr>
            <w:top w:val="none" w:sz="0" w:space="0" w:color="auto"/>
            <w:left w:val="none" w:sz="0" w:space="0" w:color="auto"/>
            <w:bottom w:val="none" w:sz="0" w:space="0" w:color="auto"/>
            <w:right w:val="none" w:sz="0" w:space="0" w:color="auto"/>
          </w:divBdr>
        </w:div>
      </w:divsChild>
    </w:div>
    <w:div w:id="581649886">
      <w:bodyDiv w:val="1"/>
      <w:marLeft w:val="0"/>
      <w:marRight w:val="0"/>
      <w:marTop w:val="0"/>
      <w:marBottom w:val="0"/>
      <w:divBdr>
        <w:top w:val="none" w:sz="0" w:space="0" w:color="auto"/>
        <w:left w:val="none" w:sz="0" w:space="0" w:color="auto"/>
        <w:bottom w:val="none" w:sz="0" w:space="0" w:color="auto"/>
        <w:right w:val="none" w:sz="0" w:space="0" w:color="auto"/>
      </w:divBdr>
    </w:div>
    <w:div w:id="1696418838">
      <w:bodyDiv w:val="1"/>
      <w:marLeft w:val="0"/>
      <w:marRight w:val="0"/>
      <w:marTop w:val="0"/>
      <w:marBottom w:val="0"/>
      <w:divBdr>
        <w:top w:val="none" w:sz="0" w:space="0" w:color="auto"/>
        <w:left w:val="none" w:sz="0" w:space="0" w:color="auto"/>
        <w:bottom w:val="none" w:sz="0" w:space="0" w:color="auto"/>
        <w:right w:val="none" w:sz="0" w:space="0" w:color="auto"/>
      </w:divBdr>
    </w:div>
    <w:div w:id="1869248685">
      <w:bodyDiv w:val="1"/>
      <w:marLeft w:val="0"/>
      <w:marRight w:val="0"/>
      <w:marTop w:val="0"/>
      <w:marBottom w:val="0"/>
      <w:divBdr>
        <w:top w:val="none" w:sz="0" w:space="0" w:color="auto"/>
        <w:left w:val="none" w:sz="0" w:space="0" w:color="auto"/>
        <w:bottom w:val="none" w:sz="0" w:space="0" w:color="auto"/>
        <w:right w:val="none" w:sz="0" w:space="0" w:color="auto"/>
      </w:divBdr>
    </w:div>
    <w:div w:id="1915504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lia.surdu@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lia.surdu@und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iD8Kq6YbsYpexxrq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dp.md/tenders/index.shtml%20%20" TargetMode="External"/><Relationship Id="rId5" Type="http://schemas.openxmlformats.org/officeDocument/2006/relationships/styles" Target="styles.xml"/><Relationship Id="rId15" Type="http://schemas.openxmlformats.org/officeDocument/2006/relationships/hyperlink" Target="mailto:lilia.surdu@undp.org"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na.rosca@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C763B-3433-467F-969D-9E3AD8F70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74483-FE81-48B8-976E-E4B01D5D0441}">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3.xml><?xml version="1.0" encoding="utf-8"?>
<ds:datastoreItem xmlns:ds="http://schemas.openxmlformats.org/officeDocument/2006/customXml" ds:itemID="{DE8961A4-56C3-416A-88E6-EDB208C63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Links>
    <vt:vector size="36" baseType="variant">
      <vt:variant>
        <vt:i4>3801156</vt:i4>
      </vt:variant>
      <vt:variant>
        <vt:i4>24</vt:i4>
      </vt:variant>
      <vt:variant>
        <vt:i4>0</vt:i4>
      </vt:variant>
      <vt:variant>
        <vt:i4>5</vt:i4>
      </vt:variant>
      <vt:variant>
        <vt:lpwstr>mailto:lilia.surdu@undp.org</vt:lpwstr>
      </vt:variant>
      <vt:variant>
        <vt:lpwstr/>
      </vt:variant>
      <vt:variant>
        <vt:i4>8060938</vt:i4>
      </vt:variant>
      <vt:variant>
        <vt:i4>18</vt:i4>
      </vt:variant>
      <vt:variant>
        <vt:i4>0</vt:i4>
      </vt:variant>
      <vt:variant>
        <vt:i4>5</vt:i4>
      </vt:variant>
      <vt:variant>
        <vt:lpwstr>mailto:cornelia.panico@undp.org</vt:lpwstr>
      </vt:variant>
      <vt:variant>
        <vt:lpwstr/>
      </vt:variant>
      <vt:variant>
        <vt:i4>3801156</vt:i4>
      </vt:variant>
      <vt:variant>
        <vt:i4>12</vt:i4>
      </vt:variant>
      <vt:variant>
        <vt:i4>0</vt:i4>
      </vt:variant>
      <vt:variant>
        <vt:i4>5</vt:i4>
      </vt:variant>
      <vt:variant>
        <vt:lpwstr>mailto:lilia.surdu@undp.org</vt:lpwstr>
      </vt:variant>
      <vt:variant>
        <vt:lpwstr/>
      </vt:variant>
      <vt:variant>
        <vt:i4>1310755</vt:i4>
      </vt:variant>
      <vt:variant>
        <vt:i4>6</vt:i4>
      </vt:variant>
      <vt:variant>
        <vt:i4>0</vt:i4>
      </vt:variant>
      <vt:variant>
        <vt:i4>5</vt:i4>
      </vt:variant>
      <vt:variant>
        <vt:lpwstr>mailto:lilia.surdu@undp.org.</vt:lpwstr>
      </vt:variant>
      <vt:variant>
        <vt:lpwstr/>
      </vt:variant>
      <vt:variant>
        <vt:i4>6422640</vt:i4>
      </vt:variant>
      <vt:variant>
        <vt:i4>3</vt:i4>
      </vt:variant>
      <vt:variant>
        <vt:i4>0</vt:i4>
      </vt:variant>
      <vt:variant>
        <vt:i4>5</vt:i4>
      </vt:variant>
      <vt:variant>
        <vt:lpwstr>http://www.undp.md/tenders/index.shtml</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Lilia Surdu</cp:lastModifiedBy>
  <cp:revision>29</cp:revision>
  <dcterms:created xsi:type="dcterms:W3CDTF">2024-09-02T14:09:00Z</dcterms:created>
  <dcterms:modified xsi:type="dcterms:W3CDTF">2024-11-10T21:33:00Z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Acrobat PDFMaker 11 для Word</vt:lpwstr>
  </property>
  <property fmtid="{D5CDD505-2E9C-101B-9397-08002B2CF9AE}" pid="4" name="LastSaved">
    <vt:filetime>2024-09-02T00:00:00Z</vt:filetime>
  </property>
  <property fmtid="{D5CDD505-2E9C-101B-9397-08002B2CF9AE}" pid="5" name="ContentTypeId">
    <vt:lpwstr>0x0101007361912C15C0FD47BA0C84DC345A0F31</vt:lpwstr>
  </property>
  <property fmtid="{D5CDD505-2E9C-101B-9397-08002B2CF9AE}" pid="6" name="MediaServiceImageTags">
    <vt:lpwstr/>
  </property>
</Properties>
</file>