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0F87" w14:textId="77777777" w:rsidR="00C6301B" w:rsidRPr="0059725A" w:rsidRDefault="00C6301B" w:rsidP="00C6301B">
      <w:pPr>
        <w:keepNext/>
        <w:keepLines/>
        <w:spacing w:before="40"/>
        <w:outlineLvl w:val="1"/>
        <w:rPr>
          <w:rFonts w:eastAsiaTheme="majorEastAsia"/>
          <w:b/>
          <w:sz w:val="24"/>
          <w:szCs w:val="24"/>
          <w:lang w:val="en-GB"/>
        </w:rPr>
      </w:pPr>
      <w:r w:rsidRPr="0059725A">
        <w:rPr>
          <w:rFonts w:eastAsiaTheme="majorEastAsia"/>
          <w:b/>
          <w:sz w:val="24"/>
          <w:szCs w:val="24"/>
          <w:lang w:val="en-GB"/>
        </w:rPr>
        <w:t>ANNEX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59725A">
        <w:rPr>
          <w:rFonts w:eastAsiaTheme="majorEastAsia"/>
          <w:b/>
          <w:sz w:val="24"/>
          <w:szCs w:val="24"/>
          <w:lang w:val="en-GB"/>
        </w:rPr>
        <w:t>3: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59725A">
        <w:rPr>
          <w:rFonts w:eastAsiaTheme="majorEastAsia"/>
          <w:b/>
          <w:sz w:val="24"/>
          <w:szCs w:val="24"/>
          <w:lang w:val="en-GB"/>
        </w:rPr>
        <w:t>TECHNICAL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59725A">
        <w:rPr>
          <w:rFonts w:eastAsiaTheme="majorEastAsia"/>
          <w:b/>
          <w:sz w:val="24"/>
          <w:szCs w:val="24"/>
          <w:lang w:val="en-GB"/>
        </w:rPr>
        <w:t>AND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59725A">
        <w:rPr>
          <w:rFonts w:eastAsiaTheme="majorEastAsia"/>
          <w:b/>
          <w:sz w:val="24"/>
          <w:szCs w:val="24"/>
          <w:lang w:val="en-GB"/>
        </w:rPr>
        <w:t>FINANCIAL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59725A">
        <w:rPr>
          <w:rFonts w:eastAsiaTheme="majorEastAsia"/>
          <w:b/>
          <w:sz w:val="24"/>
          <w:szCs w:val="24"/>
          <w:lang w:val="en-GB"/>
        </w:rPr>
        <w:t>OFFER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59725A">
        <w:rPr>
          <w:rFonts w:eastAsiaTheme="majorEastAsia"/>
          <w:b/>
          <w:sz w:val="24"/>
          <w:szCs w:val="24"/>
          <w:lang w:val="en-GB"/>
        </w:rPr>
        <w:t>-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59725A">
        <w:rPr>
          <w:rFonts w:eastAsiaTheme="majorEastAsia"/>
          <w:b/>
          <w:sz w:val="24"/>
          <w:szCs w:val="24"/>
          <w:lang w:val="en-GB"/>
        </w:rPr>
        <w:t>GOODS</w:t>
      </w:r>
    </w:p>
    <w:p w14:paraId="12C06BDD" w14:textId="77777777" w:rsidR="00C6301B" w:rsidRPr="00D372B2" w:rsidRDefault="00C6301B" w:rsidP="00C6301B">
      <w:pPr>
        <w:rPr>
          <w:rFonts w:asciiTheme="minorHAnsi" w:hAnsiTheme="minorHAnsi"/>
          <w:i/>
          <w:sz w:val="20"/>
        </w:rPr>
      </w:pPr>
      <w:r w:rsidRPr="00D372B2">
        <w:rPr>
          <w:rFonts w:asciiTheme="minorHAnsi" w:hAnsiTheme="minorHAnsi"/>
          <w:i/>
          <w:sz w:val="20"/>
        </w:rPr>
        <w:t>Bidders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are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requested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complete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this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form,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sign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and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return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part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of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their</w:t>
      </w:r>
      <w:r>
        <w:rPr>
          <w:rFonts w:asciiTheme="minorHAnsi" w:hAnsiTheme="minorHAnsi"/>
          <w:i/>
          <w:sz w:val="20"/>
        </w:rPr>
        <w:t xml:space="preserve"> </w:t>
      </w:r>
      <w:r w:rsidRPr="007A5E96">
        <w:rPr>
          <w:rFonts w:asciiTheme="minorHAnsi" w:hAnsiTheme="minorHAnsi" w:cstheme="minorHAnsi"/>
          <w:i/>
          <w:sz w:val="20"/>
          <w:szCs w:val="20"/>
        </w:rPr>
        <w:t>quotation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along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with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Annex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2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Quotation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Submission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Form.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Bidder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shall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fill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this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accordance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with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instructions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indicated.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No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alterations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its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format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shall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be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permitted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and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no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substitutions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shall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be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accepted.</w:t>
      </w:r>
    </w:p>
    <w:tbl>
      <w:tblPr>
        <w:tblW w:w="97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C6301B" w:rsidRPr="00420BDC" w14:paraId="63E14741" w14:textId="77777777" w:rsidTr="006F3E50">
        <w:trPr>
          <w:trHeight w:val="360"/>
        </w:trPr>
        <w:tc>
          <w:tcPr>
            <w:tcW w:w="1979" w:type="dxa"/>
            <w:vAlign w:val="center"/>
          </w:tcPr>
          <w:p w14:paraId="7AF6AB23" w14:textId="77777777" w:rsidR="00C6301B" w:rsidRPr="00D372B2" w:rsidRDefault="00C6301B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Name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of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Bidder:</w:t>
            </w:r>
          </w:p>
        </w:tc>
        <w:tc>
          <w:tcPr>
            <w:tcW w:w="7743" w:type="dxa"/>
            <w:gridSpan w:val="2"/>
            <w:vAlign w:val="center"/>
          </w:tcPr>
          <w:p w14:paraId="64106436" w14:textId="77777777" w:rsidR="00C6301B" w:rsidRPr="00D372B2" w:rsidRDefault="00C6301B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</w:p>
        </w:tc>
      </w:tr>
      <w:tr w:rsidR="00C6301B" w:rsidRPr="00420BDC" w14:paraId="4E644713" w14:textId="77777777" w:rsidTr="006F3E50">
        <w:trPr>
          <w:trHeight w:val="360"/>
        </w:trPr>
        <w:tc>
          <w:tcPr>
            <w:tcW w:w="1979" w:type="dxa"/>
          </w:tcPr>
          <w:p w14:paraId="54776812" w14:textId="77777777" w:rsidR="00C6301B" w:rsidRPr="00D372B2" w:rsidRDefault="00C6301B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RFQ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reference:</w:t>
            </w:r>
          </w:p>
        </w:tc>
        <w:tc>
          <w:tcPr>
            <w:tcW w:w="3693" w:type="dxa"/>
            <w:vAlign w:val="center"/>
          </w:tcPr>
          <w:p w14:paraId="03E0641E" w14:textId="77777777" w:rsidR="00C6301B" w:rsidRPr="00D372B2" w:rsidRDefault="00C6301B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7A5E96">
              <w:rPr>
                <w:rFonts w:asciiTheme="minorHAnsi" w:hAnsiTheme="minorHAnsi" w:cstheme="minorHAnsi"/>
                <w:b/>
                <w:sz w:val="20"/>
                <w:szCs w:val="20"/>
              </w:rPr>
              <w:t>RfQ25/03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152: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Supply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ensure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capacity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building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Ministry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Protection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internal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Ministry</w:t>
            </w:r>
            <w:r w:rsidRPr="00757708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4050" w:type="dxa"/>
            <w:vAlign w:val="center"/>
          </w:tcPr>
          <w:p w14:paraId="526D83C0" w14:textId="77777777" w:rsidR="00C6301B" w:rsidRPr="00D372B2" w:rsidRDefault="00C6301B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Date: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a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date.</w:t>
            </w:r>
          </w:p>
        </w:tc>
      </w:tr>
    </w:tbl>
    <w:p w14:paraId="78077413" w14:textId="77777777" w:rsidR="00C6301B" w:rsidRPr="007A5E96" w:rsidRDefault="00C6301B" w:rsidP="00C630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372B2">
        <w:rPr>
          <w:rFonts w:asciiTheme="minorHAnsi" w:hAnsiTheme="minorHAnsi"/>
          <w:b/>
          <w:sz w:val="20"/>
        </w:rPr>
        <w:t>Financial</w:t>
      </w:r>
      <w:r>
        <w:rPr>
          <w:rFonts w:asciiTheme="minorHAnsi" w:hAnsiTheme="minorHAnsi"/>
          <w:b/>
          <w:sz w:val="20"/>
        </w:rPr>
        <w:t xml:space="preserve"> </w:t>
      </w:r>
      <w:r w:rsidRPr="00D372B2">
        <w:rPr>
          <w:rFonts w:asciiTheme="minorHAnsi" w:hAnsiTheme="minorHAnsi"/>
          <w:b/>
          <w:sz w:val="20"/>
        </w:rPr>
        <w:t>Offer</w:t>
      </w:r>
    </w:p>
    <w:p w14:paraId="50FCE461" w14:textId="77777777" w:rsidR="00C6301B" w:rsidRPr="007A5E96" w:rsidRDefault="00C6301B" w:rsidP="00C6301B">
      <w:pPr>
        <w:jc w:val="both"/>
        <w:rPr>
          <w:rFonts w:asciiTheme="minorHAnsi" w:hAnsiTheme="minorHAnsi" w:cstheme="minorHAnsi"/>
          <w:sz w:val="20"/>
          <w:szCs w:val="20"/>
        </w:rPr>
      </w:pPr>
      <w:r w:rsidRPr="007A5E96">
        <w:rPr>
          <w:rFonts w:asciiTheme="minorHAnsi" w:hAnsiTheme="minorHAnsi" w:cstheme="minorHAnsi"/>
          <w:sz w:val="20"/>
          <w:szCs w:val="20"/>
        </w:rPr>
        <w:t>Provide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lump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sum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for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provision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services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stated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Terms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Reference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your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technical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offer.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lump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sum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should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include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all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costs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preparing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and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delivering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Services.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All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daily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rates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shall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be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based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an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eight-hour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working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sz w:val="20"/>
          <w:szCs w:val="20"/>
        </w:rPr>
        <w:t>day.</w:t>
      </w:r>
    </w:p>
    <w:p w14:paraId="10D2313C" w14:textId="77777777" w:rsidR="00C6301B" w:rsidRDefault="00C6301B" w:rsidP="00C6301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A5E96">
        <w:rPr>
          <w:rFonts w:asciiTheme="minorHAnsi" w:hAnsiTheme="minorHAnsi" w:cstheme="minorHAnsi"/>
          <w:b/>
          <w:sz w:val="20"/>
          <w:szCs w:val="20"/>
        </w:rPr>
        <w:t>Currency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b/>
          <w:sz w:val="20"/>
          <w:szCs w:val="20"/>
        </w:rPr>
        <w:t>of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b/>
          <w:sz w:val="20"/>
          <w:szCs w:val="20"/>
        </w:rPr>
        <w:t>Quotation: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US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Dollars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(USD)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for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international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companies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and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Moldovan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Leu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(MDL)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for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local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9725A">
        <w:rPr>
          <w:rFonts w:asciiTheme="minorHAnsi" w:hAnsiTheme="minorHAnsi" w:cstheme="minorHAnsi"/>
          <w:b/>
          <w:color w:val="C00000"/>
          <w:sz w:val="20"/>
          <w:szCs w:val="20"/>
        </w:rPr>
        <w:t>companies.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488"/>
        <w:gridCol w:w="951"/>
        <w:gridCol w:w="1378"/>
        <w:gridCol w:w="1314"/>
        <w:gridCol w:w="1314"/>
      </w:tblGrid>
      <w:tr w:rsidR="00C6301B" w:rsidRPr="00204098" w14:paraId="695ACC6F" w14:textId="77777777" w:rsidTr="006F3E50">
        <w:tc>
          <w:tcPr>
            <w:tcW w:w="625" w:type="dxa"/>
          </w:tcPr>
          <w:p w14:paraId="6AB79606" w14:textId="77777777" w:rsidR="00C6301B" w:rsidRPr="00204098" w:rsidRDefault="00C6301B" w:rsidP="006F3E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4098">
              <w:rPr>
                <w:b/>
                <w:sz w:val="20"/>
                <w:szCs w:val="20"/>
              </w:rPr>
              <w:t>Item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098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488" w:type="dxa"/>
          </w:tcPr>
          <w:p w14:paraId="20034C1C" w14:textId="77777777" w:rsidR="00C6301B" w:rsidRPr="00204098" w:rsidRDefault="00C6301B" w:rsidP="006F3E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098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51" w:type="dxa"/>
          </w:tcPr>
          <w:p w14:paraId="398B7F2D" w14:textId="77777777" w:rsidR="00C6301B" w:rsidRPr="007E7040" w:rsidRDefault="00C6301B" w:rsidP="006F3E50">
            <w:pPr>
              <w:jc w:val="center"/>
              <w:rPr>
                <w:b/>
                <w:sz w:val="20"/>
                <w:szCs w:val="20"/>
              </w:rPr>
            </w:pPr>
            <w:r w:rsidRPr="007E7040">
              <w:rPr>
                <w:b/>
                <w:sz w:val="20"/>
                <w:szCs w:val="20"/>
              </w:rPr>
              <w:t>UOM</w:t>
            </w:r>
          </w:p>
        </w:tc>
        <w:tc>
          <w:tcPr>
            <w:tcW w:w="1378" w:type="dxa"/>
          </w:tcPr>
          <w:p w14:paraId="379AB33F" w14:textId="77777777" w:rsidR="00C6301B" w:rsidRPr="007E7040" w:rsidRDefault="00C6301B" w:rsidP="006F3E50">
            <w:pPr>
              <w:jc w:val="center"/>
              <w:rPr>
                <w:b/>
                <w:sz w:val="20"/>
                <w:szCs w:val="20"/>
              </w:rPr>
            </w:pPr>
            <w:r w:rsidRPr="007E7040">
              <w:rPr>
                <w:b/>
                <w:sz w:val="20"/>
                <w:szCs w:val="20"/>
              </w:rPr>
              <w:t>Qty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</w:tcPr>
          <w:p w14:paraId="44DB3FD1" w14:textId="77777777" w:rsidR="00C6301B" w:rsidRPr="007E7040" w:rsidRDefault="00C6301B" w:rsidP="006F3E50">
            <w:pPr>
              <w:jc w:val="center"/>
              <w:rPr>
                <w:b/>
                <w:sz w:val="20"/>
                <w:szCs w:val="20"/>
              </w:rPr>
            </w:pPr>
            <w:r w:rsidRPr="007E7040">
              <w:rPr>
                <w:b/>
                <w:sz w:val="20"/>
                <w:szCs w:val="20"/>
              </w:rPr>
              <w:t>Unit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7040">
              <w:rPr>
                <w:b/>
                <w:sz w:val="20"/>
                <w:szCs w:val="20"/>
              </w:rPr>
              <w:t>Price</w:t>
            </w:r>
          </w:p>
          <w:p w14:paraId="2A2C1D27" w14:textId="77777777" w:rsidR="00C6301B" w:rsidRPr="007E7040" w:rsidRDefault="00C6301B" w:rsidP="006F3E50">
            <w:pPr>
              <w:jc w:val="center"/>
              <w:rPr>
                <w:b/>
                <w:sz w:val="20"/>
                <w:szCs w:val="20"/>
              </w:rPr>
            </w:pPr>
            <w:r w:rsidRPr="00204098">
              <w:rPr>
                <w:b/>
                <w:i/>
                <w:iCs/>
                <w:color w:val="C00000"/>
                <w:sz w:val="20"/>
                <w:szCs w:val="20"/>
              </w:rPr>
              <w:t>Please</w:t>
            </w:r>
            <w:r>
              <w:rPr>
                <w:b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204098">
              <w:rPr>
                <w:b/>
                <w:i/>
                <w:iCs/>
                <w:color w:val="C00000"/>
                <w:sz w:val="20"/>
                <w:szCs w:val="20"/>
              </w:rPr>
              <w:t>insert</w:t>
            </w:r>
            <w:r>
              <w:rPr>
                <w:b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204098">
              <w:rPr>
                <w:b/>
                <w:i/>
                <w:iCs/>
                <w:color w:val="C00000"/>
                <w:sz w:val="20"/>
                <w:szCs w:val="20"/>
              </w:rPr>
              <w:t>currency</w:t>
            </w:r>
          </w:p>
        </w:tc>
        <w:tc>
          <w:tcPr>
            <w:tcW w:w="1314" w:type="dxa"/>
          </w:tcPr>
          <w:p w14:paraId="79672E0B" w14:textId="77777777" w:rsidR="00C6301B" w:rsidRPr="007E7040" w:rsidRDefault="00C6301B" w:rsidP="006F3E50">
            <w:pPr>
              <w:jc w:val="center"/>
              <w:rPr>
                <w:b/>
                <w:sz w:val="20"/>
                <w:szCs w:val="20"/>
              </w:rPr>
            </w:pPr>
            <w:r w:rsidRPr="007E7040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65E43C7" w14:textId="77777777" w:rsidR="00C6301B" w:rsidRPr="007E7040" w:rsidRDefault="00C6301B" w:rsidP="006F3E50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204098">
              <w:rPr>
                <w:b/>
                <w:i/>
                <w:iCs/>
                <w:color w:val="C00000"/>
                <w:sz w:val="20"/>
                <w:szCs w:val="20"/>
              </w:rPr>
              <w:t>Please</w:t>
            </w:r>
            <w:r>
              <w:rPr>
                <w:b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204098">
              <w:rPr>
                <w:b/>
                <w:i/>
                <w:iCs/>
                <w:color w:val="C00000"/>
                <w:sz w:val="20"/>
                <w:szCs w:val="20"/>
              </w:rPr>
              <w:t>insert</w:t>
            </w:r>
            <w:r>
              <w:rPr>
                <w:b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204098">
              <w:rPr>
                <w:b/>
                <w:i/>
                <w:iCs/>
                <w:color w:val="C00000"/>
                <w:sz w:val="20"/>
                <w:szCs w:val="20"/>
              </w:rPr>
              <w:t>currency</w:t>
            </w:r>
          </w:p>
        </w:tc>
      </w:tr>
      <w:tr w:rsidR="00C6301B" w:rsidRPr="00204098" w14:paraId="0CABDED6" w14:textId="77777777" w:rsidTr="006F3E50">
        <w:tc>
          <w:tcPr>
            <w:tcW w:w="625" w:type="dxa"/>
          </w:tcPr>
          <w:p w14:paraId="5B619F6E" w14:textId="77777777" w:rsidR="00C6301B" w:rsidRPr="00204098" w:rsidRDefault="00C6301B" w:rsidP="006F3E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40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88" w:type="dxa"/>
          </w:tcPr>
          <w:p w14:paraId="4B2E2862" w14:textId="77777777" w:rsidR="00C6301B" w:rsidRPr="00204098" w:rsidRDefault="00C6301B" w:rsidP="006F3E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098">
              <w:rPr>
                <w:rFonts w:asciiTheme="minorHAnsi" w:hAnsiTheme="minorHAnsi" w:cstheme="minorHAnsi"/>
                <w:sz w:val="20"/>
                <w:szCs w:val="20"/>
              </w:rPr>
              <w:t>Enterprise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</w:p>
        </w:tc>
        <w:tc>
          <w:tcPr>
            <w:tcW w:w="951" w:type="dxa"/>
          </w:tcPr>
          <w:p w14:paraId="44D0273F" w14:textId="77777777" w:rsidR="00C6301B" w:rsidRPr="007E7040" w:rsidRDefault="00C6301B" w:rsidP="006F3E50">
            <w:pPr>
              <w:jc w:val="center"/>
              <w:rPr>
                <w:sz w:val="20"/>
                <w:szCs w:val="20"/>
              </w:rPr>
            </w:pPr>
            <w:r w:rsidRPr="007E7040">
              <w:rPr>
                <w:sz w:val="20"/>
                <w:szCs w:val="20"/>
              </w:rPr>
              <w:t>pcs</w:t>
            </w:r>
          </w:p>
        </w:tc>
        <w:tc>
          <w:tcPr>
            <w:tcW w:w="1378" w:type="dxa"/>
          </w:tcPr>
          <w:p w14:paraId="007E6818" w14:textId="77777777" w:rsidR="00C6301B" w:rsidRPr="007E7040" w:rsidRDefault="00C6301B" w:rsidP="006F3E50">
            <w:pPr>
              <w:jc w:val="center"/>
              <w:rPr>
                <w:sz w:val="20"/>
                <w:szCs w:val="20"/>
              </w:rPr>
            </w:pPr>
            <w:r w:rsidRPr="007E7040">
              <w:rPr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0C6C09C8" w14:textId="77777777" w:rsidR="00C6301B" w:rsidRPr="007E7040" w:rsidRDefault="00C6301B" w:rsidP="006F3E5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27C005D1" w14:textId="77777777" w:rsidR="00C6301B" w:rsidRPr="007E7040" w:rsidRDefault="00C6301B" w:rsidP="006F3E50">
            <w:pPr>
              <w:rPr>
                <w:sz w:val="20"/>
                <w:szCs w:val="20"/>
              </w:rPr>
            </w:pPr>
          </w:p>
        </w:tc>
      </w:tr>
      <w:tr w:rsidR="00C6301B" w:rsidRPr="00204098" w14:paraId="12F72264" w14:textId="77777777" w:rsidTr="006F3E50">
        <w:tc>
          <w:tcPr>
            <w:tcW w:w="8756" w:type="dxa"/>
            <w:gridSpan w:val="5"/>
            <w:vAlign w:val="center"/>
          </w:tcPr>
          <w:p w14:paraId="3890608B" w14:textId="77777777" w:rsidR="00C6301B" w:rsidRPr="007E7040" w:rsidRDefault="00C6301B" w:rsidP="006F3E50">
            <w:pPr>
              <w:jc w:val="right"/>
              <w:rPr>
                <w:sz w:val="20"/>
                <w:szCs w:val="20"/>
              </w:rPr>
            </w:pPr>
            <w:r w:rsidRPr="0020409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Transportation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Price</w:t>
            </w:r>
          </w:p>
        </w:tc>
        <w:tc>
          <w:tcPr>
            <w:tcW w:w="1314" w:type="dxa"/>
          </w:tcPr>
          <w:p w14:paraId="15D47773" w14:textId="77777777" w:rsidR="00C6301B" w:rsidRPr="007E7040" w:rsidRDefault="00C6301B" w:rsidP="006F3E50">
            <w:pPr>
              <w:rPr>
                <w:sz w:val="20"/>
                <w:szCs w:val="20"/>
              </w:rPr>
            </w:pPr>
          </w:p>
        </w:tc>
      </w:tr>
      <w:tr w:rsidR="00C6301B" w:rsidRPr="00204098" w14:paraId="5349F194" w14:textId="77777777" w:rsidTr="006F3E50">
        <w:tc>
          <w:tcPr>
            <w:tcW w:w="8756" w:type="dxa"/>
            <w:gridSpan w:val="5"/>
            <w:vAlign w:val="center"/>
          </w:tcPr>
          <w:p w14:paraId="2DEEFEDE" w14:textId="77777777" w:rsidR="00C6301B" w:rsidRPr="007E7040" w:rsidRDefault="00C6301B" w:rsidP="006F3E50">
            <w:pPr>
              <w:jc w:val="right"/>
              <w:rPr>
                <w:sz w:val="20"/>
                <w:szCs w:val="20"/>
              </w:rPr>
            </w:pPr>
            <w:r w:rsidRPr="0020409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Insurance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Price</w:t>
            </w:r>
          </w:p>
        </w:tc>
        <w:tc>
          <w:tcPr>
            <w:tcW w:w="1314" w:type="dxa"/>
          </w:tcPr>
          <w:p w14:paraId="44B44864" w14:textId="77777777" w:rsidR="00C6301B" w:rsidRPr="007E7040" w:rsidRDefault="00C6301B" w:rsidP="006F3E50">
            <w:pPr>
              <w:rPr>
                <w:sz w:val="20"/>
                <w:szCs w:val="20"/>
              </w:rPr>
            </w:pPr>
          </w:p>
        </w:tc>
      </w:tr>
      <w:tr w:rsidR="00C6301B" w:rsidRPr="00204098" w14:paraId="1C8D2861" w14:textId="77777777" w:rsidTr="006F3E50">
        <w:tc>
          <w:tcPr>
            <w:tcW w:w="8756" w:type="dxa"/>
            <w:gridSpan w:val="5"/>
            <w:vAlign w:val="center"/>
          </w:tcPr>
          <w:p w14:paraId="56C59F05" w14:textId="77777777" w:rsidR="00C6301B" w:rsidRPr="007E7040" w:rsidRDefault="00C6301B" w:rsidP="006F3E50">
            <w:pPr>
              <w:jc w:val="right"/>
              <w:rPr>
                <w:sz w:val="20"/>
                <w:szCs w:val="20"/>
              </w:rPr>
            </w:pPr>
            <w:r w:rsidRPr="0020409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Other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Charges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(specify)</w:t>
            </w:r>
          </w:p>
        </w:tc>
        <w:tc>
          <w:tcPr>
            <w:tcW w:w="1314" w:type="dxa"/>
          </w:tcPr>
          <w:p w14:paraId="76725E00" w14:textId="77777777" w:rsidR="00C6301B" w:rsidRPr="007E7040" w:rsidRDefault="00C6301B" w:rsidP="006F3E50">
            <w:pPr>
              <w:rPr>
                <w:sz w:val="20"/>
                <w:szCs w:val="20"/>
              </w:rPr>
            </w:pPr>
          </w:p>
        </w:tc>
      </w:tr>
      <w:tr w:rsidR="00C6301B" w:rsidRPr="00204098" w14:paraId="7748B0A5" w14:textId="77777777" w:rsidTr="006F3E50">
        <w:tc>
          <w:tcPr>
            <w:tcW w:w="8756" w:type="dxa"/>
            <w:gridSpan w:val="5"/>
          </w:tcPr>
          <w:p w14:paraId="6E52C6CF" w14:textId="77777777" w:rsidR="00C6301B" w:rsidRPr="007E7040" w:rsidRDefault="00C6301B" w:rsidP="006F3E50">
            <w:pPr>
              <w:jc w:val="right"/>
              <w:rPr>
                <w:sz w:val="20"/>
                <w:szCs w:val="20"/>
              </w:rPr>
            </w:pPr>
            <w:r w:rsidRPr="00204098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b/>
                <w:sz w:val="20"/>
                <w:szCs w:val="20"/>
              </w:rPr>
              <w:t>Final</w:t>
            </w:r>
            <w: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b/>
                <w:sz w:val="20"/>
                <w:szCs w:val="20"/>
              </w:rPr>
              <w:t>All-inclusive</w:t>
            </w: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b/>
                <w:sz w:val="20"/>
                <w:szCs w:val="20"/>
              </w:rPr>
              <w:t>Price</w:t>
            </w: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[please</w:t>
            </w:r>
            <w:r>
              <w:rPr>
                <w:rFonts w:asciiTheme="minorHAnsi" w:hAnsiTheme="minorHAnsi" w:cstheme="minorHAnsi"/>
                <w:b/>
                <w:i/>
                <w:color w:val="C00000"/>
                <w:spacing w:val="-5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insert</w:t>
            </w:r>
            <w:r>
              <w:rPr>
                <w:rFonts w:asciiTheme="minorHAnsi" w:hAnsiTheme="minorHAnsi" w:cstheme="minorHAnsi"/>
                <w:b/>
                <w:i/>
                <w:color w:val="C00000"/>
                <w:spacing w:val="-4"/>
                <w:sz w:val="20"/>
                <w:szCs w:val="20"/>
              </w:rPr>
              <w:t xml:space="preserve"> </w:t>
            </w:r>
            <w:r w:rsidRPr="00204098">
              <w:rPr>
                <w:rFonts w:asciiTheme="minorHAnsi" w:hAnsiTheme="minorHAnsi" w:cstheme="minorHAnsi"/>
                <w:b/>
                <w:i/>
                <w:color w:val="C00000"/>
                <w:spacing w:val="-2"/>
                <w:sz w:val="20"/>
                <w:szCs w:val="20"/>
              </w:rPr>
              <w:t>currency]</w:t>
            </w:r>
          </w:p>
        </w:tc>
        <w:tc>
          <w:tcPr>
            <w:tcW w:w="1314" w:type="dxa"/>
          </w:tcPr>
          <w:p w14:paraId="78A1EE87" w14:textId="77777777" w:rsidR="00C6301B" w:rsidRPr="007E7040" w:rsidRDefault="00C6301B" w:rsidP="006F3E50">
            <w:pPr>
              <w:rPr>
                <w:sz w:val="20"/>
                <w:szCs w:val="20"/>
              </w:rPr>
            </w:pPr>
          </w:p>
        </w:tc>
      </w:tr>
    </w:tbl>
    <w:p w14:paraId="3AAD90AB" w14:textId="77777777" w:rsidR="00C6301B" w:rsidRPr="007A5E96" w:rsidRDefault="00C6301B" w:rsidP="00C6301B">
      <w:pPr>
        <w:rPr>
          <w:rFonts w:asciiTheme="minorHAnsi" w:hAnsiTheme="minorHAnsi" w:cstheme="minorHAnsi"/>
          <w:b/>
          <w:sz w:val="20"/>
          <w:szCs w:val="20"/>
        </w:rPr>
      </w:pPr>
    </w:p>
    <w:p w14:paraId="2F93CB29" w14:textId="77777777" w:rsidR="00C6301B" w:rsidRPr="007A5E96" w:rsidRDefault="00C6301B" w:rsidP="00C6301B">
      <w:pPr>
        <w:rPr>
          <w:rFonts w:asciiTheme="minorHAnsi" w:hAnsiTheme="minorHAnsi" w:cstheme="minorHAnsi"/>
          <w:b/>
          <w:sz w:val="20"/>
          <w:szCs w:val="20"/>
        </w:rPr>
      </w:pPr>
      <w:r w:rsidRPr="007A5E96">
        <w:rPr>
          <w:rFonts w:asciiTheme="minorHAnsi" w:hAnsiTheme="minorHAnsi" w:cstheme="minorHAnsi"/>
          <w:b/>
          <w:sz w:val="20"/>
          <w:szCs w:val="20"/>
        </w:rPr>
        <w:t>Compliance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b/>
          <w:sz w:val="20"/>
          <w:szCs w:val="20"/>
        </w:rPr>
        <w:t>with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A5E96">
        <w:rPr>
          <w:rFonts w:asciiTheme="minorHAnsi" w:hAnsiTheme="minorHAnsi" w:cstheme="minorHAnsi"/>
          <w:b/>
          <w:sz w:val="20"/>
          <w:szCs w:val="20"/>
        </w:rPr>
        <w:t>Requirements</w:t>
      </w:r>
    </w:p>
    <w:tbl>
      <w:tblPr>
        <w:tblW w:w="9720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3584"/>
        <w:gridCol w:w="1140"/>
        <w:gridCol w:w="1135"/>
        <w:gridCol w:w="3854"/>
      </w:tblGrid>
      <w:tr w:rsidR="00C6301B" w:rsidRPr="00420BDC" w14:paraId="220BA071" w14:textId="77777777" w:rsidTr="006F3E50">
        <w:trPr>
          <w:trHeight w:val="215"/>
        </w:trPr>
        <w:tc>
          <w:tcPr>
            <w:tcW w:w="3591" w:type="dxa"/>
            <w:gridSpan w:val="2"/>
            <w:vMerge w:val="restart"/>
            <w:shd w:val="clear" w:color="auto" w:fill="D9D9D9"/>
          </w:tcPr>
          <w:p w14:paraId="53E5B1F8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E95B46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9" w:type="dxa"/>
            <w:gridSpan w:val="3"/>
            <w:shd w:val="clear" w:color="auto" w:fill="D9D9D9"/>
          </w:tcPr>
          <w:p w14:paraId="6C5F60A6" w14:textId="77777777" w:rsidR="00C6301B" w:rsidRPr="007A5E96" w:rsidRDefault="00C6301B" w:rsidP="006F3E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Responses</w:t>
            </w:r>
          </w:p>
        </w:tc>
      </w:tr>
      <w:tr w:rsidR="00C6301B" w:rsidRPr="00420BDC" w14:paraId="59A1A0C4" w14:textId="77777777" w:rsidTr="006F3E50">
        <w:trPr>
          <w:trHeight w:val="584"/>
        </w:trPr>
        <w:tc>
          <w:tcPr>
            <w:tcW w:w="3591" w:type="dxa"/>
            <w:gridSpan w:val="2"/>
            <w:vMerge/>
            <w:shd w:val="clear" w:color="auto" w:fill="D9D9D9"/>
          </w:tcPr>
          <w:p w14:paraId="3316C453" w14:textId="77777777" w:rsidR="00C6301B" w:rsidRPr="007A5E96" w:rsidRDefault="00C6301B" w:rsidP="006F3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9D9D9"/>
          </w:tcPr>
          <w:p w14:paraId="0B76839D" w14:textId="77777777" w:rsidR="00C6301B" w:rsidRPr="007A5E96" w:rsidRDefault="00C6301B" w:rsidP="006F3E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Yes,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comply</w:t>
            </w:r>
          </w:p>
        </w:tc>
        <w:tc>
          <w:tcPr>
            <w:tcW w:w="1135" w:type="dxa"/>
            <w:shd w:val="clear" w:color="auto" w:fill="D9D9D9"/>
          </w:tcPr>
          <w:p w14:paraId="5CA3E13F" w14:textId="77777777" w:rsidR="00C6301B" w:rsidRPr="007A5E96" w:rsidRDefault="00C6301B" w:rsidP="006F3E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No,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cannot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comply</w:t>
            </w:r>
          </w:p>
        </w:tc>
        <w:tc>
          <w:tcPr>
            <w:tcW w:w="3854" w:type="dxa"/>
            <w:shd w:val="clear" w:color="auto" w:fill="D9D9D9"/>
          </w:tcPr>
          <w:p w14:paraId="1605051B" w14:textId="77777777" w:rsidR="00C6301B" w:rsidRPr="007A5E96" w:rsidRDefault="00C6301B" w:rsidP="006F3E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cannot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comply,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pls.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indicate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counter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offer</w:t>
            </w:r>
          </w:p>
        </w:tc>
      </w:tr>
      <w:tr w:rsidR="00C6301B" w:rsidRPr="00420BDC" w14:paraId="5063A414" w14:textId="77777777" w:rsidTr="006F3E50">
        <w:trPr>
          <w:trHeight w:val="340"/>
        </w:trPr>
        <w:tc>
          <w:tcPr>
            <w:tcW w:w="3591" w:type="dxa"/>
            <w:gridSpan w:val="2"/>
            <w:vAlign w:val="bottom"/>
          </w:tcPr>
          <w:p w14:paraId="28A175BE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Delivery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Lead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42C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42C4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</w:p>
        </w:tc>
        <w:tc>
          <w:tcPr>
            <w:tcW w:w="1140" w:type="dxa"/>
            <w:vAlign w:val="bottom"/>
          </w:tcPr>
          <w:p w14:paraId="552EBB23" w14:textId="77777777" w:rsidR="00C6301B" w:rsidRPr="007A5E96" w:rsidRDefault="00C6301B" w:rsidP="006F3E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B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135" w:type="dxa"/>
            <w:vAlign w:val="bottom"/>
          </w:tcPr>
          <w:p w14:paraId="7CCE01A2" w14:textId="77777777" w:rsidR="00C6301B" w:rsidRPr="007A5E96" w:rsidRDefault="00C6301B" w:rsidP="006F3E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B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54" w:type="dxa"/>
            <w:vAlign w:val="bottom"/>
          </w:tcPr>
          <w:p w14:paraId="06218E7A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Click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enter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text.</w:t>
            </w:r>
          </w:p>
        </w:tc>
      </w:tr>
      <w:tr w:rsidR="00C6301B" w:rsidRPr="00420BDC" w14:paraId="4EBB8409" w14:textId="77777777" w:rsidTr="006F3E50">
        <w:trPr>
          <w:trHeight w:val="340"/>
        </w:trPr>
        <w:tc>
          <w:tcPr>
            <w:tcW w:w="3591" w:type="dxa"/>
            <w:gridSpan w:val="2"/>
            <w:vAlign w:val="center"/>
          </w:tcPr>
          <w:p w14:paraId="199A713A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Validity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Quotation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54F68F5E" w14:textId="77777777" w:rsidR="00C6301B" w:rsidRPr="007A5E96" w:rsidRDefault="00C6301B" w:rsidP="006F3E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B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1E6E610" w14:textId="77777777" w:rsidR="00C6301B" w:rsidRPr="007A5E96" w:rsidRDefault="00C6301B" w:rsidP="006F3E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B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54" w:type="dxa"/>
            <w:vAlign w:val="center"/>
          </w:tcPr>
          <w:p w14:paraId="6214B047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Click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enter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text.</w:t>
            </w:r>
          </w:p>
        </w:tc>
      </w:tr>
      <w:tr w:rsidR="00C6301B" w:rsidRPr="00420BDC" w14:paraId="1AEF9102" w14:textId="77777777" w:rsidTr="006F3E50">
        <w:trPr>
          <w:gridBefore w:val="1"/>
          <w:wBefore w:w="7" w:type="dxa"/>
          <w:trHeight w:val="340"/>
        </w:trPr>
        <w:tc>
          <w:tcPr>
            <w:tcW w:w="3584" w:type="dxa"/>
            <w:vAlign w:val="center"/>
          </w:tcPr>
          <w:p w14:paraId="0AC52ADC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Payment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terms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4909E861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       </w:t>
            </w:r>
            <w:r w:rsidRPr="00D372B2"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C249C65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      </w:t>
            </w:r>
            <w:r w:rsidRPr="00D372B2"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3854" w:type="dxa"/>
            <w:vAlign w:val="center"/>
          </w:tcPr>
          <w:p w14:paraId="43908949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Click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or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tap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here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to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enter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text.</w:t>
            </w:r>
          </w:p>
        </w:tc>
      </w:tr>
      <w:tr w:rsidR="00C6301B" w:rsidRPr="00420BDC" w14:paraId="2E036703" w14:textId="77777777" w:rsidTr="006F3E50">
        <w:trPr>
          <w:gridBefore w:val="1"/>
          <w:wBefore w:w="7" w:type="dxa"/>
          <w:trHeight w:val="340"/>
        </w:trPr>
        <w:tc>
          <w:tcPr>
            <w:tcW w:w="3584" w:type="dxa"/>
            <w:vAlign w:val="center"/>
          </w:tcPr>
          <w:p w14:paraId="739ACB3F" w14:textId="77777777" w:rsidR="00C6301B" w:rsidRPr="00D372B2" w:rsidRDefault="00C6301B" w:rsidP="006F3E50">
            <w:pPr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acceptance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Conditions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Contract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147421B5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       </w:t>
            </w:r>
            <w:r w:rsidRPr="00D372B2"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463DCCEF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0"/>
                <w:id w:val="-317185750"/>
              </w:sdtPr>
              <w:sdtContent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>
                  <w:rPr>
                    <w:rFonts w:ascii="Segoe UI Symbol" w:hAnsi="Segoe UI Symbol"/>
                    <w:sz w:val="20"/>
                  </w:rPr>
                  <w:t xml:space="preserve">     </w:t>
                </w:r>
                <w:r w:rsidRPr="00D372B2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854" w:type="dxa"/>
            <w:vAlign w:val="center"/>
          </w:tcPr>
          <w:p w14:paraId="4BEBBECC" w14:textId="77777777" w:rsidR="00C6301B" w:rsidRPr="00D372B2" w:rsidRDefault="00C6301B" w:rsidP="006F3E50">
            <w:pPr>
              <w:spacing w:after="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Click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or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tap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here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to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enter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text.</w:t>
            </w:r>
          </w:p>
        </w:tc>
      </w:tr>
      <w:tr w:rsidR="00C6301B" w:rsidRPr="00420BDC" w14:paraId="5A12BEA1" w14:textId="77777777" w:rsidTr="006F3E50">
        <w:trPr>
          <w:gridBefore w:val="1"/>
          <w:wBefore w:w="7" w:type="dxa"/>
          <w:trHeight w:val="340"/>
        </w:trPr>
        <w:tc>
          <w:tcPr>
            <w:tcW w:w="3584" w:type="dxa"/>
            <w:vAlign w:val="center"/>
          </w:tcPr>
          <w:p w14:paraId="53939BD4" w14:textId="77777777" w:rsidR="00C6301B" w:rsidRPr="007A5E96" w:rsidRDefault="00C6301B" w:rsidP="006F3E5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Availability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authorized service center in the Republic of Moldova 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CE07A1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  </w:t>
            </w:r>
            <w:r w:rsidRPr="00420B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B078FBE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</w:t>
            </w:r>
            <w:r>
              <w:rPr>
                <w:rFonts w:ascii="Segoe UI Symbol" w:hAnsi="Segoe UI Symbol"/>
                <w:sz w:val="20"/>
              </w:rPr>
              <w:t xml:space="preserve">   </w:t>
            </w:r>
            <w:r w:rsidRPr="00D372B2"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3854" w:type="dxa"/>
            <w:vAlign w:val="center"/>
          </w:tcPr>
          <w:p w14:paraId="4C224736" w14:textId="77777777" w:rsidR="00C6301B" w:rsidRPr="007A5E96" w:rsidRDefault="00C6301B" w:rsidP="006F3E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Click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enter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sz w:val="20"/>
                <w:szCs w:val="20"/>
              </w:rPr>
              <w:t>text.</w:t>
            </w:r>
          </w:p>
        </w:tc>
      </w:tr>
    </w:tbl>
    <w:p w14:paraId="1C28026E" w14:textId="77777777" w:rsidR="00C6301B" w:rsidRPr="00D372B2" w:rsidRDefault="00C6301B" w:rsidP="00C6301B">
      <w:pPr>
        <w:rPr>
          <w:rFonts w:asciiTheme="minorHAnsi" w:hAnsiTheme="minorHAnsi"/>
          <w:b/>
          <w:sz w:val="20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8"/>
        <w:gridCol w:w="4868"/>
      </w:tblGrid>
      <w:tr w:rsidR="00C6301B" w:rsidRPr="00420BDC" w14:paraId="6BDA67C3" w14:textId="77777777" w:rsidTr="006F3E50">
        <w:tc>
          <w:tcPr>
            <w:tcW w:w="9736" w:type="dxa"/>
            <w:gridSpan w:val="2"/>
          </w:tcPr>
          <w:p w14:paraId="45F1E491" w14:textId="77777777" w:rsidR="00C6301B" w:rsidRPr="00D372B2" w:rsidRDefault="00C6301B" w:rsidP="006F3E50">
            <w:pPr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I,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the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undersigned,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certify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that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I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am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duly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authorized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to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sign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this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quotation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and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bind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the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company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below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in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event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that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the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quotation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is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accepted.</w:t>
            </w:r>
          </w:p>
        </w:tc>
      </w:tr>
      <w:tr w:rsidR="00C6301B" w:rsidRPr="00420BDC" w14:paraId="2AAE7F95" w14:textId="77777777" w:rsidTr="006F3E50">
        <w:tc>
          <w:tcPr>
            <w:tcW w:w="4868" w:type="dxa"/>
          </w:tcPr>
          <w:p w14:paraId="34CBA2EB" w14:textId="77777777" w:rsidR="00C6301B" w:rsidRPr="007A5E96" w:rsidRDefault="00C6301B" w:rsidP="006F3E50">
            <w:pPr>
              <w:spacing w:before="12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D372B2">
              <w:rPr>
                <w:rFonts w:asciiTheme="minorHAnsi" w:hAnsiTheme="minorHAnsi"/>
                <w:i/>
                <w:color w:val="000000"/>
                <w:sz w:val="20"/>
              </w:rPr>
              <w:lastRenderedPageBreak/>
              <w:t>Exact</w:t>
            </w:r>
            <w:r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i/>
                <w:color w:val="000000"/>
                <w:sz w:val="20"/>
              </w:rPr>
              <w:t>name</w:t>
            </w:r>
            <w:r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i/>
                <w:color w:val="000000"/>
                <w:sz w:val="20"/>
              </w:rPr>
              <w:t>and</w:t>
            </w:r>
            <w:r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i/>
                <w:color w:val="000000"/>
                <w:sz w:val="20"/>
              </w:rPr>
              <w:t>address</w:t>
            </w:r>
            <w:r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i/>
                <w:color w:val="000000"/>
                <w:sz w:val="20"/>
              </w:rPr>
              <w:t>of</w:t>
            </w:r>
            <w:r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i/>
                <w:color w:val="000000"/>
                <w:sz w:val="20"/>
              </w:rPr>
              <w:t>company</w:t>
            </w:r>
          </w:p>
          <w:p w14:paraId="0335ED9D" w14:textId="77777777" w:rsidR="00C6301B" w:rsidRPr="007A5E96" w:rsidRDefault="00C6301B" w:rsidP="006F3E50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Company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A5E96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</w:p>
          <w:p w14:paraId="46E94427" w14:textId="77777777" w:rsidR="00C6301B" w:rsidRPr="00D372B2" w:rsidRDefault="00C6301B" w:rsidP="006F3E50">
            <w:pPr>
              <w:spacing w:before="120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Address: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7DE854C6" w14:textId="77777777" w:rsidR="00C6301B" w:rsidRPr="00D372B2" w:rsidRDefault="00C6301B" w:rsidP="006F3E50">
            <w:pPr>
              <w:spacing w:before="120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Phone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No.: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55092125" w14:textId="77777777" w:rsidR="00C6301B" w:rsidRPr="00D372B2" w:rsidRDefault="00C6301B" w:rsidP="006F3E50">
            <w:pPr>
              <w:spacing w:before="120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Email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Address: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ab/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</w:p>
        </w:tc>
        <w:tc>
          <w:tcPr>
            <w:tcW w:w="4868" w:type="dxa"/>
          </w:tcPr>
          <w:p w14:paraId="5A4973F6" w14:textId="77777777" w:rsidR="00C6301B" w:rsidRPr="00D372B2" w:rsidRDefault="00C6301B" w:rsidP="006F3E50">
            <w:pPr>
              <w:spacing w:before="120"/>
              <w:rPr>
                <w:rFonts w:asciiTheme="minorHAnsi" w:hAnsiTheme="minorHAnsi"/>
                <w:color w:val="000000"/>
                <w:sz w:val="20"/>
                <w:u w:val="single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Authorized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Signature: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ab/>
            </w:r>
          </w:p>
          <w:p w14:paraId="4EF2974E" w14:textId="77777777" w:rsidR="00C6301B" w:rsidRPr="007A5E96" w:rsidRDefault="00C6301B" w:rsidP="006F3E50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Date: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4BA37D9A" w14:textId="77777777" w:rsidR="00C6301B" w:rsidRPr="00D372B2" w:rsidRDefault="00C6301B" w:rsidP="006F3E50">
            <w:pPr>
              <w:spacing w:before="120"/>
              <w:rPr>
                <w:rFonts w:asciiTheme="minorHAnsi" w:hAnsiTheme="minorHAnsi"/>
                <w:color w:val="000000"/>
                <w:sz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Name: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5A1656DC" w14:textId="77777777" w:rsidR="00C6301B" w:rsidRPr="00D372B2" w:rsidRDefault="00C6301B" w:rsidP="006F3E50">
            <w:pPr>
              <w:spacing w:before="120"/>
              <w:rPr>
                <w:rFonts w:asciiTheme="minorHAnsi" w:hAnsiTheme="minorHAnsi"/>
                <w:color w:val="000000"/>
                <w:sz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Functional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Title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of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Authorized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Signatory: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260F0E90" w14:textId="77777777" w:rsidR="00C6301B" w:rsidRPr="00D372B2" w:rsidRDefault="00C6301B" w:rsidP="006F3E50">
            <w:pPr>
              <w:spacing w:before="120"/>
              <w:rPr>
                <w:rFonts w:asciiTheme="minorHAnsi" w:hAnsiTheme="minorHAnsi"/>
                <w:color w:val="000000"/>
                <w:sz w:val="20"/>
              </w:rPr>
            </w:pPr>
            <w:r w:rsidRPr="00D372B2">
              <w:rPr>
                <w:rFonts w:asciiTheme="minorHAnsi" w:hAnsiTheme="minorHAnsi"/>
                <w:color w:val="000000"/>
                <w:sz w:val="20"/>
              </w:rPr>
              <w:t>Email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000000"/>
                <w:sz w:val="20"/>
              </w:rPr>
              <w:t>Address: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  <w:r w:rsidRPr="007A5E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</w:tc>
      </w:tr>
    </w:tbl>
    <w:p w14:paraId="5A635BFD" w14:textId="214C8185" w:rsidR="00C6301B" w:rsidRDefault="00C6301B" w:rsidP="00C6301B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C6301B" w:rsidSect="00C6301B">
      <w:footerReference w:type="default" r:id="rId5"/>
      <w:pgSz w:w="12240" w:h="15840"/>
      <w:pgMar w:top="1440" w:right="1080" w:bottom="144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C767" w14:textId="77777777" w:rsidR="00000000" w:rsidRPr="00D372B2" w:rsidRDefault="00000000" w:rsidP="00D372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40</w:t>
    </w:r>
    <w:r>
      <w:rPr>
        <w:color w:val="000000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E96"/>
    <w:multiLevelType w:val="multilevel"/>
    <w:tmpl w:val="9F48FB86"/>
    <w:lvl w:ilvl="0">
      <w:start w:val="1"/>
      <w:numFmt w:val="lowerLetter"/>
      <w:lvlText w:val="%1)"/>
      <w:lvlJc w:val="left"/>
      <w:pPr>
        <w:ind w:left="107" w:hanging="214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921" w:hanging="214"/>
      </w:pPr>
    </w:lvl>
    <w:lvl w:ilvl="2">
      <w:numFmt w:val="bullet"/>
      <w:lvlText w:val="•"/>
      <w:lvlJc w:val="left"/>
      <w:pPr>
        <w:ind w:left="1742" w:hanging="214"/>
      </w:pPr>
    </w:lvl>
    <w:lvl w:ilvl="3">
      <w:numFmt w:val="bullet"/>
      <w:lvlText w:val="•"/>
      <w:lvlJc w:val="left"/>
      <w:pPr>
        <w:ind w:left="2564" w:hanging="214"/>
      </w:pPr>
    </w:lvl>
    <w:lvl w:ilvl="4">
      <w:numFmt w:val="bullet"/>
      <w:lvlText w:val="•"/>
      <w:lvlJc w:val="left"/>
      <w:pPr>
        <w:ind w:left="3385" w:hanging="214"/>
      </w:pPr>
    </w:lvl>
    <w:lvl w:ilvl="5">
      <w:numFmt w:val="bullet"/>
      <w:lvlText w:val="•"/>
      <w:lvlJc w:val="left"/>
      <w:pPr>
        <w:ind w:left="4207" w:hanging="214"/>
      </w:pPr>
    </w:lvl>
    <w:lvl w:ilvl="6">
      <w:numFmt w:val="bullet"/>
      <w:lvlText w:val="•"/>
      <w:lvlJc w:val="left"/>
      <w:pPr>
        <w:ind w:left="5028" w:hanging="214"/>
      </w:pPr>
    </w:lvl>
    <w:lvl w:ilvl="7">
      <w:numFmt w:val="bullet"/>
      <w:lvlText w:val="•"/>
      <w:lvlJc w:val="left"/>
      <w:pPr>
        <w:ind w:left="5849" w:hanging="214"/>
      </w:pPr>
    </w:lvl>
    <w:lvl w:ilvl="8">
      <w:numFmt w:val="bullet"/>
      <w:lvlText w:val="•"/>
      <w:lvlJc w:val="left"/>
      <w:pPr>
        <w:ind w:left="6671" w:hanging="214"/>
      </w:pPr>
    </w:lvl>
  </w:abstractNum>
  <w:abstractNum w:abstractNumId="1" w15:restartNumberingAfterBreak="0">
    <w:nsid w:val="072B276A"/>
    <w:multiLevelType w:val="hybridMultilevel"/>
    <w:tmpl w:val="7ED8A7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CB1784"/>
    <w:multiLevelType w:val="multilevel"/>
    <w:tmpl w:val="B4825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08364A"/>
    <w:multiLevelType w:val="multilevel"/>
    <w:tmpl w:val="D41CB842"/>
    <w:lvl w:ilvl="0">
      <w:numFmt w:val="bullet"/>
      <w:lvlText w:val="•"/>
      <w:lvlJc w:val="left"/>
      <w:pPr>
        <w:ind w:left="804" w:hanging="359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6A1644"/>
    <w:multiLevelType w:val="multilevel"/>
    <w:tmpl w:val="ACE8D108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3"/>
      <w:numFmt w:val="bullet"/>
      <w:lvlText w:val="-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5" w15:restartNumberingAfterBreak="0">
    <w:nsid w:val="6183335D"/>
    <w:multiLevelType w:val="hybridMultilevel"/>
    <w:tmpl w:val="53EAA190"/>
    <w:lvl w:ilvl="0" w:tplc="9B86F5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F274B"/>
    <w:multiLevelType w:val="multilevel"/>
    <w:tmpl w:val="5E5A09BA"/>
    <w:lvl w:ilvl="0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D8E2880"/>
    <w:multiLevelType w:val="multilevel"/>
    <w:tmpl w:val="FA8EB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3373E1"/>
    <w:multiLevelType w:val="multilevel"/>
    <w:tmpl w:val="ABAC9B50"/>
    <w:lvl w:ilvl="0"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569" w:hanging="360"/>
      </w:pPr>
    </w:lvl>
    <w:lvl w:ilvl="2">
      <w:numFmt w:val="bullet"/>
      <w:lvlText w:val="•"/>
      <w:lvlJc w:val="left"/>
      <w:pPr>
        <w:ind w:left="2318" w:hanging="360"/>
      </w:pPr>
    </w:lvl>
    <w:lvl w:ilvl="3">
      <w:numFmt w:val="bullet"/>
      <w:lvlText w:val="•"/>
      <w:lvlJc w:val="left"/>
      <w:pPr>
        <w:ind w:left="3068" w:hanging="360"/>
      </w:pPr>
    </w:lvl>
    <w:lvl w:ilvl="4">
      <w:numFmt w:val="bullet"/>
      <w:lvlText w:val="•"/>
      <w:lvlJc w:val="left"/>
      <w:pPr>
        <w:ind w:left="3817" w:hanging="360"/>
      </w:pPr>
    </w:lvl>
    <w:lvl w:ilvl="5">
      <w:numFmt w:val="bullet"/>
      <w:lvlText w:val="•"/>
      <w:lvlJc w:val="left"/>
      <w:pPr>
        <w:ind w:left="4567" w:hanging="360"/>
      </w:pPr>
    </w:lvl>
    <w:lvl w:ilvl="6">
      <w:numFmt w:val="bullet"/>
      <w:lvlText w:val="•"/>
      <w:lvlJc w:val="left"/>
      <w:pPr>
        <w:ind w:left="5316" w:hanging="360"/>
      </w:pPr>
    </w:lvl>
    <w:lvl w:ilvl="7">
      <w:numFmt w:val="bullet"/>
      <w:lvlText w:val="•"/>
      <w:lvlJc w:val="left"/>
      <w:pPr>
        <w:ind w:left="6065" w:hanging="360"/>
      </w:pPr>
    </w:lvl>
    <w:lvl w:ilvl="8">
      <w:numFmt w:val="bullet"/>
      <w:lvlText w:val="•"/>
      <w:lvlJc w:val="left"/>
      <w:pPr>
        <w:ind w:left="6815" w:hanging="360"/>
      </w:pPr>
    </w:lvl>
  </w:abstractNum>
  <w:num w:numId="1" w16cid:durableId="603070811">
    <w:abstractNumId w:val="7"/>
  </w:num>
  <w:num w:numId="2" w16cid:durableId="694502973">
    <w:abstractNumId w:val="8"/>
  </w:num>
  <w:num w:numId="3" w16cid:durableId="1383137560">
    <w:abstractNumId w:val="0"/>
  </w:num>
  <w:num w:numId="4" w16cid:durableId="1193613057">
    <w:abstractNumId w:val="6"/>
  </w:num>
  <w:num w:numId="5" w16cid:durableId="523790145">
    <w:abstractNumId w:val="3"/>
  </w:num>
  <w:num w:numId="6" w16cid:durableId="909388497">
    <w:abstractNumId w:val="4"/>
  </w:num>
  <w:num w:numId="7" w16cid:durableId="1046178656">
    <w:abstractNumId w:val="2"/>
  </w:num>
  <w:num w:numId="8" w16cid:durableId="1471096270">
    <w:abstractNumId w:val="1"/>
  </w:num>
  <w:num w:numId="9" w16cid:durableId="672150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1B"/>
    <w:rsid w:val="00017AE9"/>
    <w:rsid w:val="000D476F"/>
    <w:rsid w:val="0039717E"/>
    <w:rsid w:val="00C6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070D"/>
  <w15:chartTrackingRefBased/>
  <w15:docId w15:val="{E6C748ED-42E7-47D9-A363-A775DE25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1B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01B"/>
    <w:rPr>
      <w:i/>
      <w:iCs/>
      <w:color w:val="404040" w:themeColor="text1" w:themeTint="BF"/>
    </w:rPr>
  </w:style>
  <w:style w:type="paragraph" w:styleId="ListParagraph">
    <w:name w:val="List Paragraph"/>
    <w:aliases w:val="List Paragraph1,Lapis Bulleted List,Dot pt,F5 List Paragraph,No Spacing1,List Paragraph Char Char Char,Indicator Text,Numbered Para 1,Bullet 1,List Paragraph12,Bullet Points,MAIN CONTENT,WB Para,List 100s,List Paragraph (numbered (a))"/>
    <w:basedOn w:val="Normal"/>
    <w:link w:val="ListParagraphChar"/>
    <w:uiPriority w:val="34"/>
    <w:qFormat/>
    <w:rsid w:val="00C63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0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01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6301B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01B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301B"/>
    <w:pPr>
      <w:widowControl w:val="0"/>
      <w:autoSpaceDE w:val="0"/>
      <w:autoSpaceDN w:val="0"/>
      <w:spacing w:after="0" w:line="240" w:lineRule="auto"/>
      <w:ind w:left="107"/>
    </w:pPr>
  </w:style>
  <w:style w:type="character" w:styleId="PlaceholderText">
    <w:name w:val="Placeholder Text"/>
    <w:basedOn w:val="DefaultParagraphFont"/>
    <w:rsid w:val="00C630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6301B"/>
    <w:rPr>
      <w:sz w:val="16"/>
      <w:szCs w:val="16"/>
    </w:rPr>
  </w:style>
  <w:style w:type="paragraph" w:customStyle="1" w:styleId="paragraph">
    <w:name w:val="paragraph"/>
    <w:basedOn w:val="Normal"/>
    <w:rsid w:val="00C6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301B"/>
  </w:style>
  <w:style w:type="character" w:customStyle="1" w:styleId="eop">
    <w:name w:val="eop"/>
    <w:basedOn w:val="DefaultParagraphFont"/>
    <w:rsid w:val="00C6301B"/>
  </w:style>
  <w:style w:type="table" w:styleId="TableGrid">
    <w:name w:val="Table Grid"/>
    <w:basedOn w:val="TableNormal"/>
    <w:uiPriority w:val="39"/>
    <w:rsid w:val="00C6301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Text">
    <w:name w:val="Sub-Clause Text"/>
    <w:basedOn w:val="Normal"/>
    <w:link w:val="Sub-ClauseTextChar"/>
    <w:rsid w:val="00C6301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character" w:customStyle="1" w:styleId="Sub-ClauseTextChar">
    <w:name w:val="Sub-Clause Text Char"/>
    <w:basedOn w:val="DefaultParagraphFont"/>
    <w:link w:val="Sub-ClauseText"/>
    <w:rsid w:val="00C6301B"/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paragraph" w:customStyle="1" w:styleId="Outline1">
    <w:name w:val="Outline1"/>
    <w:basedOn w:val="Normal"/>
    <w:next w:val="Normal"/>
    <w:rsid w:val="00C6301B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table" w:customStyle="1" w:styleId="TableGrid0">
    <w:name w:val="Table Grid_0"/>
    <w:basedOn w:val="TableNormal"/>
    <w:rsid w:val="00C6301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6301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6301B"/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table" w:customStyle="1" w:styleId="TableGrid1">
    <w:name w:val="Table Grid_1"/>
    <w:basedOn w:val="TableNormal"/>
    <w:rsid w:val="00C6301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inText">
    <w:name w:val="Margin Text"/>
    <w:basedOn w:val="BodyText"/>
    <w:rsid w:val="00C6301B"/>
    <w:pPr>
      <w:widowControl/>
      <w:overflowPunct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 w:val="0"/>
      <w:bCs w:val="0"/>
      <w:sz w:val="22"/>
      <w:szCs w:val="20"/>
      <w:lang w:val="en-GB"/>
    </w:rPr>
  </w:style>
  <w:style w:type="character" w:customStyle="1" w:styleId="ListParagraphChar">
    <w:name w:val="List Paragraph Char"/>
    <w:aliases w:val="List Paragraph1 Char,Lapis Bulleted List Char,Dot pt Char,F5 List Paragraph Char,No Spacing1 Char,List Paragraph Char Char Char Char,Indicator Text Char,Numbered Para 1 Char,Bullet 1 Char,List Paragraph12 Char,Bullet Points Char"/>
    <w:basedOn w:val="DefaultParagraphFont"/>
    <w:link w:val="ListParagraph"/>
    <w:uiPriority w:val="34"/>
    <w:qFormat/>
    <w:locked/>
    <w:rsid w:val="00C6301B"/>
  </w:style>
  <w:style w:type="character" w:styleId="UnresolvedMention">
    <w:name w:val="Unresolved Mention"/>
    <w:basedOn w:val="DefaultParagraphFont"/>
    <w:uiPriority w:val="99"/>
    <w:semiHidden/>
    <w:unhideWhenUsed/>
    <w:rsid w:val="00C6301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301B"/>
    <w:rPr>
      <w:b/>
      <w:bCs/>
    </w:rPr>
  </w:style>
  <w:style w:type="paragraph" w:styleId="NormalWeb">
    <w:name w:val="Normal (Web)"/>
    <w:basedOn w:val="Normal"/>
    <w:rsid w:val="00C6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C6301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C63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01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01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630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er">
    <w:name w:val="header"/>
    <w:aliases w:val="UNOPS Header"/>
    <w:basedOn w:val="Normal"/>
    <w:link w:val="HeaderChar"/>
    <w:unhideWhenUsed/>
    <w:qFormat/>
    <w:rsid w:val="00C6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UNOPS Header Char"/>
    <w:basedOn w:val="DefaultParagraphFont"/>
    <w:link w:val="Header"/>
    <w:rsid w:val="00C6301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C6301B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s-PA" w:eastAsia="es-PA"/>
    </w:rPr>
  </w:style>
  <w:style w:type="character" w:styleId="FollowedHyperlink">
    <w:name w:val="FollowedHyperlink"/>
    <w:basedOn w:val="DefaultParagraphFont"/>
    <w:uiPriority w:val="99"/>
    <w:semiHidden/>
    <w:unhideWhenUsed/>
    <w:rsid w:val="00C6301B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630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pf0">
    <w:name w:val="pf0"/>
    <w:basedOn w:val="Normal"/>
    <w:rsid w:val="00C6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6301B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Single">
    <w:name w:val="Single"/>
    <w:basedOn w:val="Normal"/>
    <w:rsid w:val="00C6301B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Tarcenco</dc:creator>
  <cp:keywords/>
  <dc:description/>
  <cp:lastModifiedBy>Iurie Tarcenco</cp:lastModifiedBy>
  <cp:revision>1</cp:revision>
  <dcterms:created xsi:type="dcterms:W3CDTF">2025-10-24T13:34:00Z</dcterms:created>
  <dcterms:modified xsi:type="dcterms:W3CDTF">2025-10-24T13:37:00Z</dcterms:modified>
</cp:coreProperties>
</file>