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74B" w:rsidR="001E3EB7" w:rsidRDefault="00AA1C0E" w14:paraId="3F1BA100" w14:textId="2311CB78">
      <w:pPr>
        <w:spacing w:line="269" w:lineRule="auto"/>
        <w:jc w:val="center"/>
        <w:rPr>
          <w:rFonts w:ascii="Calibri" w:hAnsi="Calibri" w:cs="Calibri"/>
          <w:noProof w:val="0"/>
          <w:lang w:val="ro-RO"/>
        </w:rPr>
      </w:pPr>
      <w:r w:rsidRPr="59BBECC5" w:rsidR="00AA1C0E">
        <w:rPr>
          <w:rFonts w:ascii="Calibri" w:hAnsi="Calibri" w:cs="Calibri"/>
          <w:b w:val="1"/>
          <w:bCs w:val="1"/>
          <w:noProof w:val="0"/>
          <w:color w:val="104B3A"/>
          <w:sz w:val="52"/>
          <w:szCs w:val="52"/>
          <w:lang w:val="ro-RO"/>
        </w:rPr>
        <w:t xml:space="preserve">GHIDUL </w:t>
      </w:r>
      <w:r w:rsidRPr="59BBECC5" w:rsidR="004C274A">
        <w:rPr>
          <w:rFonts w:ascii="Calibri" w:hAnsi="Calibri" w:cs="Calibri"/>
          <w:b w:val="1"/>
          <w:bCs w:val="1"/>
          <w:noProof w:val="0"/>
          <w:color w:val="104B3A"/>
          <w:sz w:val="52"/>
          <w:szCs w:val="52"/>
          <w:lang w:val="ro-RO"/>
        </w:rPr>
        <w:t>APLICANTULUI</w:t>
      </w:r>
    </w:p>
    <w:p w:rsidRPr="00AB774B" w:rsidR="00CC4A8C" w:rsidP="25F97835" w:rsidRDefault="00CC4A8C" w14:paraId="31B7B0B1" w14:textId="79F5F121">
      <w:pPr>
        <w:spacing w:line="269" w:lineRule="auto"/>
        <w:jc w:val="center"/>
        <w:rPr>
          <w:rFonts w:ascii="Calibri" w:hAnsi="Calibri" w:cs="Calibri"/>
          <w:b w:val="1"/>
          <w:bCs w:val="1"/>
          <w:noProof w:val="0"/>
          <w:color w:val="1F6650"/>
          <w:sz w:val="25"/>
          <w:szCs w:val="25"/>
          <w:lang w:val="ro-RO"/>
        </w:rPr>
      </w:pPr>
      <w:r w:rsidRPr="59BBECC5" w:rsidR="00CC4A8C">
        <w:rPr>
          <w:rFonts w:ascii="Calibri" w:hAnsi="Calibri" w:cs="Calibri"/>
          <w:b w:val="1"/>
          <w:bCs w:val="1"/>
          <w:noProof w:val="0"/>
          <w:color w:val="1F6650"/>
          <w:sz w:val="25"/>
          <w:szCs w:val="25"/>
          <w:lang w:val="ro-RO"/>
        </w:rPr>
        <w:t xml:space="preserve">Programul </w:t>
      </w:r>
      <w:r w:rsidRPr="59BBECC5" w:rsidR="3CACA53D">
        <w:rPr>
          <w:rFonts w:ascii="Calibri" w:hAnsi="Calibri" w:cs="Calibri"/>
          <w:b w:val="1"/>
          <w:bCs w:val="1"/>
          <w:noProof w:val="0"/>
          <w:color w:val="1F6650"/>
          <w:sz w:val="25"/>
          <w:szCs w:val="25"/>
          <w:lang w:val="ro-RO"/>
        </w:rPr>
        <w:t>d</w:t>
      </w:r>
      <w:r w:rsidRPr="59BBECC5" w:rsidR="00CC4A8C">
        <w:rPr>
          <w:rFonts w:ascii="Calibri" w:hAnsi="Calibri" w:cs="Calibri"/>
          <w:b w:val="1"/>
          <w:bCs w:val="1"/>
          <w:noProof w:val="0"/>
          <w:color w:val="1F6650"/>
          <w:sz w:val="25"/>
          <w:szCs w:val="25"/>
          <w:lang w:val="ro-RO"/>
        </w:rPr>
        <w:t xml:space="preserve">e Suport Pentru Tranziția Verde </w:t>
      </w:r>
      <w:r w:rsidRPr="59BBECC5" w:rsidR="07ADFFD1">
        <w:rPr>
          <w:rFonts w:ascii="Calibri" w:hAnsi="Calibri" w:cs="Calibri"/>
          <w:b w:val="1"/>
          <w:bCs w:val="1"/>
          <w:noProof w:val="0"/>
          <w:color w:val="1F6650"/>
          <w:sz w:val="25"/>
          <w:szCs w:val="25"/>
          <w:lang w:val="ro-RO"/>
        </w:rPr>
        <w:t>a</w:t>
      </w:r>
      <w:r w:rsidRPr="59BBECC5" w:rsidR="00CC4A8C">
        <w:rPr>
          <w:rFonts w:ascii="Calibri" w:hAnsi="Calibri" w:cs="Calibri"/>
          <w:b w:val="1"/>
          <w:bCs w:val="1"/>
          <w:noProof w:val="0"/>
          <w:color w:val="1F6650"/>
          <w:sz w:val="25"/>
          <w:szCs w:val="25"/>
          <w:lang w:val="ro-RO"/>
        </w:rPr>
        <w:t xml:space="preserve"> </w:t>
      </w:r>
      <w:r w:rsidRPr="59BBECC5" w:rsidR="44631141">
        <w:rPr>
          <w:rFonts w:ascii="Cambria" w:hAnsi="Cambria" w:asciiTheme="minorAscii" w:hAnsiTheme="minorAscii"/>
          <w:b w:val="1"/>
          <w:bCs w:val="1"/>
          <w:noProof w:val="0"/>
          <w:color w:val="1F6650"/>
          <w:sz w:val="25"/>
          <w:szCs w:val="25"/>
          <w:lang w:val="ro-RO"/>
        </w:rPr>
        <w:t xml:space="preserve">Întreprinderilor Micro, Mici </w:t>
      </w:r>
      <w:r w:rsidRPr="59BBECC5" w:rsidR="71EF5BBF">
        <w:rPr>
          <w:rFonts w:ascii="Cambria" w:hAnsi="Cambria" w:asciiTheme="minorAscii" w:hAnsiTheme="minorAscii"/>
          <w:b w:val="1"/>
          <w:bCs w:val="1"/>
          <w:noProof w:val="0"/>
          <w:color w:val="1F6650"/>
          <w:sz w:val="25"/>
          <w:szCs w:val="25"/>
          <w:lang w:val="ro-RO"/>
        </w:rPr>
        <w:t>ș</w:t>
      </w:r>
      <w:r w:rsidRPr="59BBECC5" w:rsidR="44631141">
        <w:rPr>
          <w:rFonts w:ascii="Cambria" w:hAnsi="Cambria" w:asciiTheme="minorAscii" w:hAnsiTheme="minorAscii"/>
          <w:b w:val="1"/>
          <w:bCs w:val="1"/>
          <w:noProof w:val="0"/>
          <w:color w:val="1F6650"/>
          <w:sz w:val="25"/>
          <w:szCs w:val="25"/>
          <w:lang w:val="ro-RO"/>
        </w:rPr>
        <w:t xml:space="preserve">i Mijlocii </w:t>
      </w:r>
      <w:r w:rsidRPr="59BBECC5" w:rsidR="701F0A38">
        <w:rPr>
          <w:rFonts w:ascii="Cambria" w:hAnsi="Cambria" w:asciiTheme="minorAscii" w:hAnsiTheme="minorAscii"/>
          <w:b w:val="1"/>
          <w:bCs w:val="1"/>
          <w:noProof w:val="0"/>
          <w:color w:val="1F6650"/>
          <w:sz w:val="25"/>
          <w:szCs w:val="25"/>
          <w:lang w:val="ro-RO"/>
        </w:rPr>
        <w:t>ș</w:t>
      </w:r>
      <w:r w:rsidRPr="59BBECC5" w:rsidR="35D16C40">
        <w:rPr>
          <w:rFonts w:ascii="Calibri" w:hAnsi="Calibri" w:cs="Calibri"/>
          <w:b w:val="1"/>
          <w:bCs w:val="1"/>
          <w:noProof w:val="0"/>
          <w:color w:val="1F6650"/>
          <w:sz w:val="25"/>
          <w:szCs w:val="25"/>
          <w:lang w:val="ro-RO"/>
        </w:rPr>
        <w:t>i Start-up-urilor</w:t>
      </w:r>
    </w:p>
    <w:p w:rsidRPr="00AB774B" w:rsidR="001E3EB7" w:rsidRDefault="00AA1C0E" w14:paraId="66F2DAEA" w14:textId="4F9D039F">
      <w:pPr>
        <w:spacing w:line="269" w:lineRule="auto"/>
        <w:jc w:val="center"/>
        <w:rPr>
          <w:rFonts w:ascii="Calibri" w:hAnsi="Calibri" w:cs="Calibri"/>
          <w:noProof w:val="0"/>
          <w:lang w:val="ro-RO"/>
        </w:rPr>
      </w:pPr>
      <w:r w:rsidRPr="59BBECC5" w:rsidR="00AA1C0E">
        <w:rPr>
          <w:rFonts w:ascii="Calibri" w:hAnsi="Calibri" w:cs="Calibri"/>
          <w:noProof w:val="0"/>
          <w:color w:val="546961"/>
          <w:sz w:val="23"/>
          <w:szCs w:val="23"/>
          <w:lang w:val="ro-RO"/>
        </w:rPr>
        <w:t>în cadrul Proiectului „</w:t>
      </w:r>
      <w:r w:rsidRPr="59BBECC5" w:rsidR="00CC4A8C">
        <w:rPr>
          <w:rFonts w:ascii="Calibri" w:hAnsi="Calibri" w:cs="Calibri"/>
          <w:noProof w:val="0"/>
          <w:color w:val="546961"/>
          <w:sz w:val="23"/>
          <w:szCs w:val="23"/>
          <w:lang w:val="ro-RO"/>
        </w:rPr>
        <w:t>Facilitarea unei t</w:t>
      </w:r>
      <w:r w:rsidRPr="59BBECC5" w:rsidR="00AA1C0E">
        <w:rPr>
          <w:rFonts w:ascii="Calibri" w:hAnsi="Calibri" w:cs="Calibri"/>
          <w:noProof w:val="0"/>
          <w:color w:val="546961"/>
          <w:sz w:val="23"/>
          <w:szCs w:val="23"/>
          <w:lang w:val="ro-RO"/>
        </w:rPr>
        <w:t>ranziți</w:t>
      </w:r>
      <w:r w:rsidRPr="59BBECC5" w:rsidR="00CC4A8C">
        <w:rPr>
          <w:rFonts w:ascii="Calibri" w:hAnsi="Calibri" w:cs="Calibri"/>
          <w:noProof w:val="0"/>
          <w:color w:val="546961"/>
          <w:sz w:val="23"/>
          <w:szCs w:val="23"/>
          <w:lang w:val="ro-RO"/>
        </w:rPr>
        <w:t>i</w:t>
      </w:r>
      <w:r w:rsidRPr="59BBECC5" w:rsidR="00AA1C0E">
        <w:rPr>
          <w:rFonts w:ascii="Calibri" w:hAnsi="Calibri" w:cs="Calibri"/>
          <w:noProof w:val="0"/>
          <w:color w:val="546961"/>
          <w:sz w:val="23"/>
          <w:szCs w:val="23"/>
          <w:lang w:val="ro-RO"/>
        </w:rPr>
        <w:t xml:space="preserve"> </w:t>
      </w:r>
      <w:r w:rsidRPr="59BBECC5" w:rsidR="00CC4A8C">
        <w:rPr>
          <w:rFonts w:ascii="Calibri" w:hAnsi="Calibri" w:cs="Calibri"/>
          <w:noProof w:val="0"/>
          <w:color w:val="546961"/>
          <w:sz w:val="23"/>
          <w:szCs w:val="23"/>
          <w:lang w:val="ro-RO"/>
        </w:rPr>
        <w:t>verzi incluzive</w:t>
      </w:r>
      <w:r w:rsidRPr="59BBECC5" w:rsidR="00AA1C0E">
        <w:rPr>
          <w:rFonts w:ascii="Calibri" w:hAnsi="Calibri" w:cs="Calibri"/>
          <w:noProof w:val="0"/>
          <w:color w:val="546961"/>
          <w:sz w:val="23"/>
          <w:szCs w:val="23"/>
          <w:lang w:val="ro-RO"/>
        </w:rPr>
        <w:t xml:space="preserve"> în Republica Moldova”</w:t>
      </w:r>
    </w:p>
    <w:p w:rsidRPr="00AB774B" w:rsidR="001E3EB7" w:rsidRDefault="001E3EB7" w14:paraId="0DC53EDE" w14:textId="55A0DBE7">
      <w:pPr>
        <w:pStyle w:val="SmallNote"/>
        <w:spacing w:line="269" w:lineRule="auto"/>
        <w:jc w:val="center"/>
        <w:rPr>
          <w:rFonts w:ascii="Calibri" w:hAnsi="Calibri" w:cs="Calibri"/>
          <w:noProof w:val="0"/>
          <w:lang w:val="ro-RO"/>
        </w:rPr>
      </w:pPr>
    </w:p>
    <w:tbl>
      <w:tblPr>
        <w:tblW w:w="0" w:type="auto"/>
        <w:jc w:val="center"/>
        <w:tblBorders>
          <w:top w:val="single" w:color="B7D3C8" w:sz="10" w:space="0"/>
          <w:left w:val="single" w:color="B7D3C8" w:sz="10" w:space="0"/>
          <w:bottom w:val="single" w:color="B7D3C8" w:sz="10" w:space="0"/>
          <w:right w:val="single" w:color="B7D3C8" w:sz="10" w:space="0"/>
          <w:insideH w:val="single" w:color="B7D3C8" w:sz="10" w:space="0"/>
          <w:insideV w:val="single" w:color="B7D3C8" w:sz="10" w:space="0"/>
        </w:tblBorders>
        <w:tblLayout w:type="fixed"/>
        <w:tblLook w:val="04A0" w:firstRow="1" w:lastRow="0" w:firstColumn="1" w:lastColumn="0" w:noHBand="0" w:noVBand="1"/>
      </w:tblPr>
      <w:tblGrid>
        <w:gridCol w:w="9859"/>
      </w:tblGrid>
      <w:tr w:rsidRPr="008927F0" w:rsidR="001E3EB7" w:rsidTr="59BBECC5" w14:paraId="77E56D29" w14:textId="77777777">
        <w:trPr>
          <w:jc w:val="center"/>
        </w:trPr>
        <w:tc>
          <w:tcPr>
            <w:tcW w:w="9859" w:type="dxa"/>
            <w:shd w:val="clear" w:color="auto" w:fill="F2F8F5"/>
            <w:tcMar>
              <w:top w:w="110" w:type="dxa"/>
              <w:left w:w="140" w:type="dxa"/>
              <w:bottom w:w="110" w:type="dxa"/>
              <w:right w:w="140" w:type="dxa"/>
            </w:tcMar>
          </w:tcPr>
          <w:p w:rsidRPr="00AB774B" w:rsidR="001E3EB7" w:rsidRDefault="00AA1C0E" w14:paraId="630987CA" w14:textId="77777777">
            <w:pPr>
              <w:spacing w:after="60"/>
              <w:rPr>
                <w:rFonts w:ascii="Calibri" w:hAnsi="Calibri" w:cs="Calibri"/>
                <w:noProof w:val="0"/>
                <w:lang w:val="ro-RO"/>
              </w:rPr>
            </w:pPr>
            <w:r w:rsidRPr="59BBECC5" w:rsidR="00AA1C0E">
              <w:rPr>
                <w:rFonts w:ascii="Calibri" w:hAnsi="Calibri" w:cs="Calibri"/>
                <w:b w:val="1"/>
                <w:bCs w:val="1"/>
                <w:noProof w:val="0"/>
                <w:color w:val="104B3A"/>
                <w:sz w:val="22"/>
                <w:szCs w:val="22"/>
                <w:lang w:val="ro-RO"/>
              </w:rPr>
              <w:t>Scopul ghidului</w:t>
            </w:r>
          </w:p>
          <w:p w:rsidRPr="00AB774B" w:rsidR="001E3EB7" w:rsidRDefault="00AA1C0E" w14:paraId="7FAB329C" w14:textId="301186A8">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Prezintă condițiile de participare, tipurile de suport, documentele obligatorii și regulile de completare a dosarului.</w:t>
            </w:r>
          </w:p>
          <w:p w:rsidRPr="00AB774B" w:rsidR="001E3EB7" w:rsidRDefault="00AA1C0E" w14:paraId="65C18FE4" w14:textId="77777777">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Explică diferențele dintre Lotul 1, Lotul 2 și Lotul 3 și oferă exemple de proiecte eligibile.</w:t>
            </w:r>
          </w:p>
          <w:p w:rsidRPr="00AB774B" w:rsidR="001E3EB7" w:rsidRDefault="00AA1C0E" w14:paraId="4DBA1C88" w14:textId="77777777">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Detaliază procesul de evaluare, punctajul, criteriile de selecție și principalele greșeli care trebuie evitate.</w:t>
            </w:r>
          </w:p>
        </w:tc>
      </w:tr>
    </w:tbl>
    <w:p w:rsidRPr="00AB774B" w:rsidR="001E3EB7" w:rsidRDefault="001E3EB7" w14:paraId="3799C358" w14:textId="77777777">
      <w:pPr>
        <w:rPr>
          <w:rFonts w:ascii="Calibri" w:hAnsi="Calibri" w:cs="Calibri"/>
          <w:noProof w:val="0"/>
          <w:lang w:val="ro-RO"/>
        </w:rPr>
      </w:pPr>
    </w:p>
    <w:p w:rsidRPr="00AB774B" w:rsidR="001E3EB7" w:rsidRDefault="00AA1C0E" w14:paraId="20E7CDC7" w14:textId="77777777">
      <w:pPr>
        <w:pStyle w:val="SmallNote"/>
        <w:spacing w:line="269" w:lineRule="auto"/>
        <w:jc w:val="center"/>
        <w:rPr>
          <w:rFonts w:ascii="Calibri" w:hAnsi="Calibri" w:cs="Calibri"/>
          <w:noProof w:val="0"/>
          <w:lang w:val="ro-RO"/>
        </w:rPr>
      </w:pPr>
      <w:r w:rsidRPr="59BBECC5" w:rsidR="00AA1C0E">
        <w:rPr>
          <w:rFonts w:ascii="Calibri" w:hAnsi="Calibri" w:cs="Calibri"/>
          <w:noProof w:val="0"/>
          <w:lang w:val="ro-RO"/>
        </w:rPr>
        <w:t>Documentul trebuie utilizat împreună cu apelul public, anexele formularului de aplicare, formularul de buget, declarația pe propria răspundere și orice clarificări emise oficial în perioada de aplicare.</w:t>
      </w:r>
    </w:p>
    <w:p w:rsidRPr="00AB774B" w:rsidR="001E3EB7" w:rsidRDefault="00AA1C0E" w14:paraId="77CE17B7" w14:textId="77777777">
      <w:pPr>
        <w:rPr>
          <w:rFonts w:ascii="Calibri" w:hAnsi="Calibri" w:cs="Calibri"/>
          <w:noProof w:val="0"/>
          <w:lang w:val="ro-RO"/>
        </w:rPr>
      </w:pPr>
      <w:r w:rsidRPr="59BBECC5">
        <w:rPr>
          <w:rFonts w:ascii="Calibri" w:hAnsi="Calibri" w:cs="Calibri"/>
          <w:noProof w:val="0"/>
          <w:lang w:val="ro-RO"/>
        </w:rPr>
        <w:br w:type="page"/>
      </w:r>
    </w:p>
    <w:p w:rsidRPr="00AB774B" w:rsidR="001E3EB7" w:rsidRDefault="00AA1C0E" w14:paraId="3870D22C"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Cuprins orientativ</w:t>
      </w:r>
    </w:p>
    <w:p w:rsidRPr="00AB774B" w:rsidR="001E3EB7" w:rsidP="00AB774B" w:rsidRDefault="00AA1C0E" w14:paraId="5B3BC437" w14:textId="5A0420C9">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1. Contextul programului și obiectivele intervenți</w:t>
      </w:r>
      <w:r w:rsidRPr="59BBECC5" w:rsidR="008F1D74">
        <w:rPr>
          <w:rFonts w:ascii="Calibri" w:hAnsi="Calibri" w:cs="Calibri"/>
          <w:noProof w:val="0"/>
          <w:lang w:val="ro-RO"/>
        </w:rPr>
        <w:t>ilor</w:t>
      </w:r>
    </w:p>
    <w:p w:rsidRPr="00AB774B" w:rsidR="001E3EB7" w:rsidP="00AB774B" w:rsidRDefault="00AA1C0E" w14:paraId="1EE350D8" w14:textId="2F4ABB0B">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2. Tipul de suport</w:t>
      </w:r>
      <w:r w:rsidRPr="59BBECC5" w:rsidR="003026F0">
        <w:rPr>
          <w:rFonts w:ascii="Calibri" w:hAnsi="Calibri" w:cs="Calibri"/>
          <w:noProof w:val="0"/>
          <w:lang w:val="ro-RO"/>
        </w:rPr>
        <w:t xml:space="preserve"> nerambursabil</w:t>
      </w:r>
      <w:r w:rsidRPr="59BBECC5" w:rsidR="00AA1C0E">
        <w:rPr>
          <w:rFonts w:ascii="Calibri" w:hAnsi="Calibri" w:cs="Calibri"/>
          <w:noProof w:val="0"/>
          <w:lang w:val="ro-RO"/>
        </w:rPr>
        <w:t xml:space="preserve"> oferit și logica mecanismului non-</w:t>
      </w:r>
      <w:r w:rsidRPr="59BBECC5" w:rsidR="00647703">
        <w:rPr>
          <w:rFonts w:ascii="Calibri" w:hAnsi="Calibri" w:cs="Calibri"/>
          <w:noProof w:val="0"/>
          <w:lang w:val="ro-RO"/>
        </w:rPr>
        <w:t>monetar</w:t>
      </w:r>
    </w:p>
    <w:p w:rsidRPr="00AB774B" w:rsidR="001E3EB7" w:rsidP="00AB774B" w:rsidRDefault="00AA1C0E" w14:paraId="11A1204D"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3. Descrierea loturilor și parametrii financiari</w:t>
      </w:r>
    </w:p>
    <w:p w:rsidRPr="00AB774B" w:rsidR="001E3EB7" w:rsidP="00AB774B" w:rsidRDefault="00AA1C0E" w14:paraId="6D60D56E" w14:textId="6B63E342">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 xml:space="preserve">4. Eligibilitatea </w:t>
      </w:r>
      <w:r w:rsidRPr="59BBECC5" w:rsidR="008F1D74">
        <w:rPr>
          <w:rFonts w:ascii="Calibri" w:hAnsi="Calibri" w:cs="Calibri"/>
          <w:noProof w:val="0"/>
          <w:lang w:val="ro-RO"/>
        </w:rPr>
        <w:t>aplicanților</w:t>
      </w:r>
    </w:p>
    <w:p w:rsidRPr="00AB774B" w:rsidR="001E3EB7" w:rsidP="00AB774B" w:rsidRDefault="00AA1C0E" w14:paraId="36E8C44A"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5. Cheltuieli eligibile și neeligibile</w:t>
      </w:r>
    </w:p>
    <w:p w:rsidRPr="00AB774B" w:rsidR="001E3EB7" w:rsidP="00AB774B" w:rsidRDefault="00AA1C0E" w14:paraId="1ABF10F2"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6. Dosarul de aplicare și modul de completare a anexelor</w:t>
      </w:r>
    </w:p>
    <w:p w:rsidRPr="00AB774B" w:rsidR="001E3EB7" w:rsidP="00AB774B" w:rsidRDefault="00AA1C0E" w14:paraId="2EF9C106" w14:textId="4855DD2C">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7. Procesul de evaluare</w:t>
      </w:r>
      <w:r w:rsidRPr="59BBECC5" w:rsidR="008F1D74">
        <w:rPr>
          <w:rFonts w:ascii="Calibri" w:hAnsi="Calibri" w:cs="Calibri"/>
          <w:noProof w:val="0"/>
          <w:lang w:val="ro-RO"/>
        </w:rPr>
        <w:t xml:space="preserve"> și selecție</w:t>
      </w:r>
      <w:r w:rsidRPr="59BBECC5" w:rsidR="00AA1C0E">
        <w:rPr>
          <w:rFonts w:ascii="Calibri" w:hAnsi="Calibri" w:cs="Calibri"/>
          <w:noProof w:val="0"/>
          <w:lang w:val="ro-RO"/>
        </w:rPr>
        <w:t>, criterii și punctaj</w:t>
      </w:r>
    </w:p>
    <w:p w:rsidRPr="00AB774B" w:rsidR="001E3EB7" w:rsidP="00AB774B" w:rsidRDefault="00AA1C0E" w14:paraId="3E6EC3FE"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8. Contractare, implementare, monitorizare și vizibilitate</w:t>
      </w:r>
    </w:p>
    <w:p w:rsidRPr="00AB774B" w:rsidR="001E3EB7" w:rsidP="00AB774B" w:rsidRDefault="00AA1C0E" w14:paraId="3A61C5AF"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9. Recomandări practice, exemple și întrebări frecvente</w:t>
      </w:r>
    </w:p>
    <w:p w:rsidRPr="00AB774B" w:rsidR="001E3EB7" w:rsidRDefault="001E3EB7" w14:paraId="53E99F51" w14:textId="77777777">
      <w:pPr>
        <w:rPr>
          <w:rFonts w:ascii="Calibri" w:hAnsi="Calibri" w:cs="Calibri"/>
          <w:noProof w:val="0"/>
          <w:lang w:val="ro-RO"/>
        </w:rPr>
      </w:pPr>
    </w:p>
    <w:p w:rsidRPr="00AB774B" w:rsidR="001E3EB7" w:rsidRDefault="00AA1C0E" w14:paraId="4491D0F9" w14:textId="0492AC66">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 xml:space="preserve">1. Contextul programului și obiectivele </w:t>
      </w:r>
      <w:r w:rsidRPr="59BBECC5" w:rsidR="008F1D74">
        <w:rPr>
          <w:rFonts w:ascii="Calibri" w:hAnsi="Calibri" w:cs="Calibri"/>
          <w:b w:val="0"/>
          <w:bCs w:val="0"/>
          <w:noProof w:val="0"/>
          <w:lang w:val="ro-RO"/>
        </w:rPr>
        <w:t>intervențiilor</w:t>
      </w:r>
    </w:p>
    <w:p w:rsidRPr="00AB774B" w:rsidR="001E3EB7" w:rsidP="00AB774B" w:rsidRDefault="00AA1C0E" w14:paraId="290AC589" w14:textId="6ADD44BC">
      <w:pPr>
        <w:spacing w:after="0"/>
        <w:jc w:val="both"/>
        <w:rPr>
          <w:rFonts w:ascii="Calibri" w:hAnsi="Calibri" w:cs="Calibri"/>
          <w:noProof w:val="0"/>
          <w:lang w:val="ro-RO"/>
        </w:rPr>
      </w:pPr>
      <w:r w:rsidRPr="59BBECC5" w:rsidR="00AA1C0E">
        <w:rPr>
          <w:rFonts w:ascii="Calibri" w:hAnsi="Calibri" w:cs="Calibri"/>
          <w:noProof w:val="0"/>
          <w:lang w:val="ro-RO"/>
        </w:rPr>
        <w:t xml:space="preserve">Programul este dezvoltat în cadrul Proiectului </w:t>
      </w:r>
      <w:r w:rsidRPr="59BBECC5" w:rsidR="00AA1C0E">
        <w:rPr>
          <w:rFonts w:ascii="Cambria" w:hAnsi="Cambria" w:asciiTheme="minorAscii" w:hAnsiTheme="minorAscii"/>
          <w:noProof w:val="0"/>
          <w:lang w:val="ro-RO"/>
        </w:rPr>
        <w:t>„</w:t>
      </w:r>
      <w:r w:rsidRPr="59BBECC5" w:rsidR="008F1D74">
        <w:rPr>
          <w:rFonts w:ascii="Cambria" w:hAnsi="Cambria" w:asciiTheme="minorAscii" w:hAnsiTheme="minorAscii"/>
          <w:noProof w:val="0"/>
          <w:lang w:val="ro-RO"/>
        </w:rPr>
        <w:t xml:space="preserve"> Facilitarea unei tranziții verzi incluzive în Republica Moldova</w:t>
      </w:r>
      <w:r w:rsidRPr="59BBECC5" w:rsidR="00AA1C0E">
        <w:rPr>
          <w:rFonts w:ascii="Cambria" w:hAnsi="Cambria" w:asciiTheme="minorAscii" w:hAnsiTheme="minorAscii"/>
          <w:noProof w:val="0"/>
          <w:lang w:val="ro-RO"/>
        </w:rPr>
        <w:t xml:space="preserve">”, finanțat de Uniunea Europeană și implementat de </w:t>
      </w:r>
      <w:r w:rsidRPr="59BBECC5" w:rsidR="008F1D74">
        <w:rPr>
          <w:rFonts w:ascii="Cambria" w:hAnsi="Cambria" w:asciiTheme="minorAscii" w:hAnsiTheme="minorAscii"/>
          <w:noProof w:val="0"/>
          <w:lang w:val="ro-RO"/>
        </w:rPr>
        <w:t>Programul Națiunilor Unite pentru Dezvoltare (PNUD) Moldova</w:t>
      </w:r>
      <w:r w:rsidRPr="59BBECC5" w:rsidR="00AA1C0E">
        <w:rPr>
          <w:rFonts w:ascii="Cambria" w:hAnsi="Cambria" w:asciiTheme="minorAscii" w:hAnsiTheme="minorAscii"/>
          <w:noProof w:val="0"/>
          <w:lang w:val="ro-RO"/>
        </w:rPr>
        <w:t>. Scopul</w:t>
      </w:r>
      <w:r w:rsidRPr="59BBECC5" w:rsidR="00AA1C0E">
        <w:rPr>
          <w:rFonts w:ascii="Calibri" w:hAnsi="Calibri" w:cs="Calibri"/>
          <w:noProof w:val="0"/>
          <w:lang w:val="ro-RO"/>
        </w:rPr>
        <w:t xml:space="preserve"> său este să sprijine întreprinderile micro, mici și mijlocii și inițiativele antreprenoriale aflate la început de drum să adopte soluții verzi, să testeze inovații și să dezvolte modele de afaceri sustenabile.</w:t>
      </w:r>
    </w:p>
    <w:p w:rsidRPr="00AB774B" w:rsidR="001E3EB7" w:rsidP="00AB774B" w:rsidRDefault="00AA1C0E" w14:paraId="1D48F3E3" w14:textId="77777777">
      <w:pPr>
        <w:spacing w:after="0"/>
        <w:jc w:val="both"/>
        <w:rPr>
          <w:rFonts w:ascii="Calibri" w:hAnsi="Calibri" w:cs="Calibri"/>
          <w:noProof w:val="0"/>
          <w:lang w:val="ro-RO"/>
        </w:rPr>
      </w:pPr>
      <w:r w:rsidRPr="59BBECC5" w:rsidR="00AA1C0E">
        <w:rPr>
          <w:rFonts w:ascii="Calibri" w:hAnsi="Calibri" w:cs="Calibri"/>
          <w:noProof w:val="0"/>
          <w:lang w:val="ro-RO"/>
        </w:rPr>
        <w:t>Intervenția susține tranziția spre o economie cu emisii reduse, eficientă din punct de vedere al utilizării resurselor și favorabilă incluziunii economice. Accentul este pus pe eco-inovație, eficiență energetică, economie circulară, integrarea surselor regenerabile, reducerea deșeurilor și creșterea competitivității întreprinderilor.</w:t>
      </w:r>
    </w:p>
    <w:p w:rsidRPr="00AB774B" w:rsidR="001E3EB7" w:rsidP="00AB774B" w:rsidRDefault="00AA1C0E" w14:paraId="12C0FA26"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Programul vizează atât modernizarea întreprinderilor existente, cât și sprijinirea unor soluții noi, cu potențial de impact de mediu și de piață.</w:t>
      </w:r>
    </w:p>
    <w:p w:rsidRPr="00AB774B" w:rsidR="001E3EB7" w:rsidP="00AB774B" w:rsidRDefault="00AA1C0E" w14:paraId="10493D81" w14:textId="6933B817">
      <w:pPr>
        <w:spacing w:after="0"/>
        <w:ind w:left="340" w:hanging="198"/>
        <w:jc w:val="both"/>
        <w:rPr>
          <w:rFonts w:ascii="Calibri" w:hAnsi="Calibri" w:cs="Calibri"/>
          <w:noProof w:val="0"/>
          <w:lang w:val="ro-RO"/>
        </w:rPr>
      </w:pPr>
      <w:r w:rsidRPr="7DB3DAF3" w:rsidR="00AA1C0E">
        <w:rPr>
          <w:rFonts w:ascii="Calibri" w:hAnsi="Calibri" w:cs="Calibri"/>
          <w:b w:val="1"/>
          <w:bCs w:val="1"/>
          <w:noProof w:val="0"/>
          <w:lang w:val="ro-RO"/>
        </w:rPr>
        <w:t xml:space="preserve">• </w:t>
      </w:r>
      <w:r w:rsidRPr="7DB3DAF3" w:rsidR="00AA1C0E">
        <w:rPr>
          <w:rFonts w:ascii="Calibri" w:hAnsi="Calibri" w:cs="Calibri"/>
          <w:noProof w:val="0"/>
          <w:lang w:val="ro-RO"/>
        </w:rPr>
        <w:t>Prioritate transversală se acordă întreprinderilor conduse de femei</w:t>
      </w:r>
      <w:r w:rsidRPr="7DB3DAF3">
        <w:rPr>
          <w:rStyle w:val="FootnoteReference"/>
          <w:rFonts w:ascii="Calibri" w:hAnsi="Calibri" w:cs="Calibri"/>
          <w:noProof w:val="0"/>
          <w:lang w:val="ro-RO"/>
        </w:rPr>
        <w:footnoteReference w:id="1"/>
      </w:r>
      <w:r w:rsidRPr="7DB3DAF3" w:rsidR="00AA1C0E">
        <w:rPr>
          <w:rFonts w:ascii="Calibri" w:hAnsi="Calibri" w:cs="Calibri"/>
          <w:noProof w:val="0"/>
          <w:lang w:val="ro-RO"/>
        </w:rPr>
        <w:t xml:space="preserve"> și tineri</w:t>
      </w:r>
      <w:r w:rsidRPr="7DB3DAF3">
        <w:rPr>
          <w:rStyle w:val="FootnoteReference"/>
          <w:rFonts w:ascii="Calibri" w:hAnsi="Calibri" w:cs="Calibri"/>
          <w:noProof w:val="0"/>
          <w:lang w:val="ro-RO"/>
        </w:rPr>
        <w:footnoteReference w:id="2"/>
      </w:r>
      <w:r w:rsidRPr="7DB3DAF3" w:rsidR="00AA1C0E">
        <w:rPr>
          <w:rFonts w:ascii="Calibri" w:hAnsi="Calibri" w:cs="Calibri"/>
          <w:noProof w:val="0"/>
          <w:lang w:val="ro-RO"/>
        </w:rPr>
        <w:t>, precum și inițiativelor cu potențial de replicare și scalare.</w:t>
      </w:r>
    </w:p>
    <w:p w:rsidRPr="00AB774B" w:rsidR="001E3EB7" w:rsidP="00AB774B" w:rsidRDefault="00AA1C0E" w14:paraId="64C92C18" w14:textId="79D3D62C">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Sprijinul nu este unul de tip transfer</w:t>
      </w:r>
      <w:r w:rsidRPr="59BBECC5" w:rsidR="00A2279D">
        <w:rPr>
          <w:rFonts w:ascii="Calibri" w:hAnsi="Calibri" w:cs="Calibri"/>
          <w:noProof w:val="0"/>
          <w:lang w:val="ro-RO"/>
        </w:rPr>
        <w:t xml:space="preserve"> monetar</w:t>
      </w:r>
      <w:r w:rsidRPr="59BBECC5" w:rsidR="00AA1C0E">
        <w:rPr>
          <w:rFonts w:ascii="Calibri" w:hAnsi="Calibri" w:cs="Calibri"/>
          <w:noProof w:val="0"/>
          <w:lang w:val="ro-RO"/>
        </w:rPr>
        <w:t>, ci este acordat sub formă de bunuri, lucrări și servicii, împreună cu asistență tehnică</w:t>
      </w:r>
      <w:r w:rsidRPr="59BBECC5" w:rsidR="00ED744E">
        <w:rPr>
          <w:rFonts w:ascii="Calibri" w:hAnsi="Calibri" w:cs="Calibri"/>
          <w:noProof w:val="0"/>
          <w:lang w:val="ro-RO"/>
        </w:rPr>
        <w:t xml:space="preserve"> și </w:t>
      </w:r>
      <w:r w:rsidRPr="59BBECC5" w:rsidR="00A2279D">
        <w:rPr>
          <w:rFonts w:ascii="Calibri" w:hAnsi="Calibri" w:cs="Calibri"/>
          <w:noProof w:val="0"/>
          <w:lang w:val="ro-RO"/>
        </w:rPr>
        <w:t xml:space="preserve">suport </w:t>
      </w:r>
      <w:r w:rsidRPr="59BBECC5" w:rsidR="007E7E76">
        <w:rPr>
          <w:rFonts w:ascii="Calibri" w:hAnsi="Calibri" w:cs="Calibri"/>
          <w:noProof w:val="0"/>
          <w:lang w:val="ro-RO"/>
        </w:rPr>
        <w:t>prin</w:t>
      </w:r>
      <w:r w:rsidRPr="59BBECC5" w:rsidR="00A2279D">
        <w:rPr>
          <w:rFonts w:ascii="Calibri" w:hAnsi="Calibri" w:cs="Calibri"/>
          <w:noProof w:val="0"/>
          <w:lang w:val="ro-RO"/>
        </w:rPr>
        <w:t xml:space="preserve"> </w:t>
      </w:r>
      <w:r w:rsidRPr="59BBECC5" w:rsidR="000C4833">
        <w:rPr>
          <w:rFonts w:ascii="Calibri" w:hAnsi="Calibri" w:cs="Calibri"/>
          <w:noProof w:val="0"/>
          <w:lang w:val="ro-RO"/>
        </w:rPr>
        <w:t>mentorat/coaching</w:t>
      </w:r>
      <w:r w:rsidRPr="59BBECC5" w:rsidR="00AA1C0E">
        <w:rPr>
          <w:rFonts w:ascii="Calibri" w:hAnsi="Calibri" w:cs="Calibri"/>
          <w:noProof w:val="0"/>
          <w:lang w:val="ro-RO"/>
        </w:rPr>
        <w:t>.</w:t>
      </w:r>
    </w:p>
    <w:p w:rsidRPr="00AB774B" w:rsidR="002E5C2A" w:rsidP="59BBECC5" w:rsidRDefault="002E5C2A" w14:paraId="372AB8DE" w14:textId="77777777">
      <w:pPr>
        <w:spacing w:after="0"/>
        <w:jc w:val="both"/>
        <w:rPr>
          <w:rFonts w:ascii="Calibri" w:hAnsi="Calibri" w:cs="Calibri"/>
          <w:b w:val="1"/>
          <w:bCs w:val="1"/>
          <w:noProof w:val="0"/>
          <w:lang w:val="ro-RO"/>
        </w:rPr>
      </w:pPr>
    </w:p>
    <w:p w:rsidRPr="00AB774B" w:rsidR="002C0AE5" w:rsidP="00AB774B" w:rsidRDefault="002C0AE5" w14:paraId="18BCEB8E" w14:textId="5FC81897">
      <w:pPr>
        <w:spacing w:after="0"/>
        <w:jc w:val="both"/>
        <w:rPr>
          <w:rFonts w:ascii="Calibri" w:hAnsi="Calibri" w:cs="Calibri"/>
          <w:noProof w:val="0"/>
          <w:lang w:val="ro-RO"/>
        </w:rPr>
      </w:pPr>
      <w:r w:rsidRPr="59BBECC5" w:rsidR="002C0AE5">
        <w:rPr>
          <w:rFonts w:ascii="Calibri" w:hAnsi="Calibri" w:cs="Calibri"/>
          <w:noProof w:val="0"/>
          <w:lang w:val="ro-RO"/>
        </w:rPr>
        <w:t xml:space="preserve">Programul oferă un pachet integrat de suport, care include atât suport nerambursabil sub formă non-monetară, cât și o componentă de dezvoltare a capacităților. Aceasta va fi livrată de partenerul contractat pentru implementarea mecanismului și va include instruiri, sesiuni de coaching și </w:t>
      </w:r>
      <w:r w:rsidRPr="59BBECC5" w:rsidR="00AB774B">
        <w:rPr>
          <w:rFonts w:ascii="Calibri" w:hAnsi="Calibri" w:cs="Calibri"/>
          <w:noProof w:val="0"/>
          <w:lang w:val="ro-RO"/>
        </w:rPr>
        <w:t>mentorat</w:t>
      </w:r>
      <w:r w:rsidRPr="59BBECC5" w:rsidR="002C0AE5">
        <w:rPr>
          <w:rFonts w:ascii="Calibri" w:hAnsi="Calibri" w:cs="Calibri"/>
          <w:noProof w:val="0"/>
          <w:lang w:val="ro-RO"/>
        </w:rPr>
        <w:t>, precum și asistență consultativă aplicată pentru dezvoltarea și implementarea proiectelor selectate.</w:t>
      </w:r>
    </w:p>
    <w:p w:rsidRPr="00AB774B" w:rsidR="00AB774B" w:rsidP="00AB774B" w:rsidRDefault="00AB774B" w14:paraId="1FF615C3" w14:textId="77777777">
      <w:pPr>
        <w:spacing w:after="0"/>
        <w:jc w:val="both"/>
        <w:rPr>
          <w:rFonts w:ascii="Calibri" w:hAnsi="Calibri" w:cs="Calibri"/>
          <w:noProof w:val="0"/>
          <w:lang w:val="ro-RO"/>
        </w:rPr>
      </w:pPr>
    </w:p>
    <w:tbl>
      <w:tblPr>
        <w:tblW w:w="0" w:type="auto"/>
        <w:jc w:val="center"/>
        <w:tblBorders>
          <w:top w:val="single" w:color="B7D3C8" w:sz="10" w:space="0"/>
          <w:left w:val="single" w:color="B7D3C8" w:sz="10" w:space="0"/>
          <w:bottom w:val="single" w:color="B7D3C8" w:sz="10" w:space="0"/>
          <w:right w:val="single" w:color="B7D3C8" w:sz="10" w:space="0"/>
          <w:insideH w:val="single" w:color="B7D3C8" w:sz="10" w:space="0"/>
          <w:insideV w:val="single" w:color="B7D3C8" w:sz="10" w:space="0"/>
        </w:tblBorders>
        <w:tblLayout w:type="fixed"/>
        <w:tblLook w:val="04A0" w:firstRow="1" w:lastRow="0" w:firstColumn="1" w:lastColumn="0" w:noHBand="0" w:noVBand="1"/>
      </w:tblPr>
      <w:tblGrid>
        <w:gridCol w:w="9859"/>
      </w:tblGrid>
      <w:tr w:rsidRPr="008927F0" w:rsidR="001E3EB7" w:rsidTr="59BBECC5" w14:paraId="40063B19" w14:textId="77777777">
        <w:trPr>
          <w:jc w:val="center"/>
        </w:trPr>
        <w:tc>
          <w:tcPr>
            <w:tcW w:w="9859" w:type="dxa"/>
            <w:shd w:val="clear" w:color="auto" w:fill="F2F8F5"/>
            <w:tcMar>
              <w:top w:w="110" w:type="dxa"/>
              <w:left w:w="140" w:type="dxa"/>
              <w:bottom w:w="110" w:type="dxa"/>
              <w:right w:w="140" w:type="dxa"/>
            </w:tcMar>
          </w:tcPr>
          <w:p w:rsidRPr="00AB774B" w:rsidR="001E3EB7" w:rsidRDefault="00AA1C0E" w14:paraId="14AD7155" w14:textId="77777777">
            <w:pPr>
              <w:spacing w:after="60"/>
              <w:rPr>
                <w:rFonts w:ascii="Calibri" w:hAnsi="Calibri" w:cs="Calibri"/>
                <w:noProof w:val="0"/>
                <w:lang w:val="ro-RO"/>
              </w:rPr>
            </w:pPr>
            <w:r w:rsidRPr="59BBECC5" w:rsidR="00AA1C0E">
              <w:rPr>
                <w:rFonts w:ascii="Calibri" w:hAnsi="Calibri" w:cs="Calibri"/>
                <w:b w:val="1"/>
                <w:bCs w:val="1"/>
                <w:noProof w:val="0"/>
                <w:color w:val="104B3A"/>
                <w:sz w:val="22"/>
                <w:szCs w:val="22"/>
                <w:lang w:val="ro-RO"/>
              </w:rPr>
              <w:t>Rezultatul urmărit</w:t>
            </w:r>
          </w:p>
          <w:p w:rsidRPr="00AB774B" w:rsidR="001E3EB7" w:rsidRDefault="00AA1C0E" w14:paraId="5CE190D6" w14:textId="77777777">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mai multe IMM-uri care implementează măsuri concrete de tranziție verde;</w:t>
            </w:r>
          </w:p>
          <w:p w:rsidRPr="00AB774B" w:rsidR="001E3EB7" w:rsidRDefault="00AA1C0E" w14:paraId="547E3C1B" w14:textId="77777777">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soluții inovatoare verzi validate și pregătite pentru creștere;</w:t>
            </w:r>
          </w:p>
          <w:p w:rsidRPr="00AB774B" w:rsidR="001E3EB7" w:rsidRDefault="00AA1C0E" w14:paraId="09D4B3E6" w14:textId="77777777">
            <w:pPr>
              <w:spacing w:after="40"/>
              <w:ind w:left="198" w:hanging="159"/>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noi start-up-uri circulare capabile să atragă ulterior alte forme de finanțare.</w:t>
            </w:r>
          </w:p>
        </w:tc>
      </w:tr>
    </w:tbl>
    <w:p w:rsidRPr="00AB774B" w:rsidR="001E3EB7" w:rsidRDefault="001E3EB7" w14:paraId="4A15FEEE" w14:textId="77777777">
      <w:pPr>
        <w:rPr>
          <w:rFonts w:ascii="Calibri" w:hAnsi="Calibri" w:cs="Calibri"/>
          <w:noProof w:val="0"/>
          <w:lang w:val="ro-RO"/>
        </w:rPr>
      </w:pPr>
    </w:p>
    <w:p w:rsidRPr="00AB774B" w:rsidR="00AB774B" w:rsidRDefault="00AB774B" w14:paraId="346AB53D" w14:textId="77777777">
      <w:pPr>
        <w:rPr>
          <w:rFonts w:ascii="Calibri" w:hAnsi="Calibri" w:cs="Calibri"/>
          <w:noProof w:val="0"/>
          <w:lang w:val="ro-RO"/>
        </w:rPr>
      </w:pPr>
    </w:p>
    <w:p w:rsidR="7403D76E" w:rsidP="7403D76E" w:rsidRDefault="7403D76E" w14:paraId="7FAA1ECC" w14:textId="46ECBE52">
      <w:pPr>
        <w:rPr>
          <w:rFonts w:ascii="Calibri" w:hAnsi="Calibri" w:cs="Calibri"/>
          <w:noProof w:val="0"/>
          <w:lang w:val="ro-RO"/>
        </w:rPr>
      </w:pPr>
    </w:p>
    <w:p w:rsidRPr="00AB774B" w:rsidR="00A2279D" w:rsidRDefault="00A2279D" w14:paraId="649EF0B2" w14:textId="5FA0BC75">
      <w:pPr>
        <w:rPr>
          <w:rFonts w:ascii="Calibri" w:hAnsi="Calibri" w:cs="Calibri"/>
          <w:b w:val="1"/>
          <w:bCs w:val="1"/>
          <w:noProof w:val="0"/>
          <w:lang w:val="ro-RO"/>
        </w:rPr>
      </w:pPr>
      <w:r w:rsidRPr="59BBECC5" w:rsidR="00A2279D">
        <w:rPr>
          <w:rFonts w:ascii="Calibri" w:hAnsi="Calibri" w:cs="Calibri"/>
          <w:b w:val="1"/>
          <w:bCs w:val="1"/>
          <w:noProof w:val="0"/>
          <w:lang w:val="ro-RO"/>
        </w:rPr>
        <w:t>Obiectivele</w:t>
      </w:r>
      <w:r w:rsidRPr="59BBECC5" w:rsidR="007E7E76">
        <w:rPr>
          <w:rFonts w:ascii="Calibri" w:hAnsi="Calibri" w:cs="Calibri"/>
          <w:b w:val="1"/>
          <w:bCs w:val="1"/>
          <w:noProof w:val="0"/>
          <w:lang w:val="ro-RO"/>
        </w:rPr>
        <w:t xml:space="preserve"> specifice ale Programului:</w:t>
      </w:r>
    </w:p>
    <w:p w:rsidRPr="00AB774B" w:rsidR="007E7E76" w:rsidP="005E1311" w:rsidRDefault="009B7B77" w14:paraId="311BFBA7" w14:textId="1714424F">
      <w:pPr>
        <w:pStyle w:val="ListParagraph"/>
        <w:numPr>
          <w:ilvl w:val="0"/>
          <w:numId w:val="24"/>
        </w:numPr>
        <w:ind w:left="360" w:hanging="180"/>
        <w:jc w:val="both"/>
        <w:rPr>
          <w:rFonts w:ascii="Calibri" w:hAnsi="Calibri" w:cs="Calibri"/>
          <w:noProof w:val="0"/>
          <w:lang w:val="ro-RO"/>
        </w:rPr>
      </w:pPr>
      <w:r w:rsidRPr="59BBECC5" w:rsidR="009B7B77">
        <w:rPr>
          <w:rFonts w:ascii="Calibri" w:hAnsi="Calibri" w:cs="Calibri"/>
          <w:noProof w:val="0"/>
          <w:lang w:val="ro-RO"/>
        </w:rPr>
        <w:t>creșterea gradului de informare, conștientizare și înțelegere a oportunităților oferite de tranziția verde în rândul întreprinderilor micro, mici și mijlocii, start-up-urilor și altor actori relevanți ai ecosistemului antreprenorial din Republica Moldova;</w:t>
      </w:r>
    </w:p>
    <w:p w:rsidRPr="00AB774B" w:rsidR="0071195E" w:rsidP="005E1311" w:rsidRDefault="0071195E" w14:paraId="03368223" w14:textId="77777777">
      <w:pPr>
        <w:pStyle w:val="ListParagraph"/>
        <w:numPr>
          <w:ilvl w:val="0"/>
          <w:numId w:val="24"/>
        </w:numPr>
        <w:ind w:left="360" w:hanging="180"/>
        <w:jc w:val="both"/>
        <w:rPr>
          <w:rFonts w:ascii="Calibri" w:hAnsi="Calibri" w:cs="Calibri"/>
          <w:noProof w:val="0"/>
          <w:lang w:val="ro-RO"/>
        </w:rPr>
      </w:pPr>
      <w:r w:rsidRPr="59BBECC5" w:rsidR="0071195E">
        <w:rPr>
          <w:rFonts w:ascii="Calibri" w:hAnsi="Calibri" w:cs="Calibri"/>
          <w:noProof w:val="0"/>
          <w:lang w:val="ro-RO"/>
        </w:rPr>
        <w:t>consolidarea competențelor antreprenoriale, tehnice și manageriale ale beneficiarilor în domenii relevante pentru tranziția verde, inclusiv eco-inovare, eficiență energetică, eficiența utilizării resurselor, economie circulară, finanțare verde și dezvoltarea modelelor de afaceri sustenabile;</w:t>
      </w:r>
    </w:p>
    <w:p w:rsidRPr="00AB774B" w:rsidR="00823E27" w:rsidP="005E1311" w:rsidRDefault="00823E27" w14:paraId="1DDD1327" w14:textId="02E0C01B">
      <w:pPr>
        <w:pStyle w:val="ListParagraph"/>
        <w:numPr>
          <w:ilvl w:val="0"/>
          <w:numId w:val="24"/>
        </w:numPr>
        <w:ind w:left="360" w:hanging="180"/>
        <w:jc w:val="both"/>
        <w:rPr>
          <w:rFonts w:ascii="Calibri" w:hAnsi="Calibri" w:cs="Calibri"/>
          <w:noProof w:val="0"/>
          <w:lang w:val="ro-RO"/>
        </w:rPr>
      </w:pPr>
      <w:r w:rsidRPr="59BBECC5" w:rsidR="00823E27">
        <w:rPr>
          <w:rFonts w:ascii="Calibri" w:hAnsi="Calibri" w:cs="Calibri"/>
          <w:noProof w:val="0"/>
          <w:lang w:val="ro-RO"/>
        </w:rPr>
        <w:t>consolidarea și dezvoltarea afacerilor ce introduc produse, procese și servicii eco-inovatoare, prin oferirea suportului financiar nerambursabil;</w:t>
      </w:r>
    </w:p>
    <w:p w:rsidRPr="00AB774B" w:rsidR="0071195E" w:rsidP="005E1311" w:rsidRDefault="0071195E" w14:paraId="5A823108" w14:textId="1600EA6C">
      <w:pPr>
        <w:pStyle w:val="ListParagraph"/>
        <w:numPr>
          <w:ilvl w:val="0"/>
          <w:numId w:val="24"/>
        </w:numPr>
        <w:ind w:left="360" w:hanging="180"/>
        <w:jc w:val="both"/>
        <w:rPr>
          <w:rFonts w:ascii="Calibri" w:hAnsi="Calibri" w:cs="Calibri"/>
          <w:noProof w:val="0"/>
          <w:lang w:val="ro-RO"/>
        </w:rPr>
      </w:pPr>
      <w:r w:rsidRPr="59BBECC5" w:rsidR="0071195E">
        <w:rPr>
          <w:rFonts w:ascii="Calibri" w:hAnsi="Calibri" w:cs="Calibri"/>
          <w:noProof w:val="0"/>
          <w:lang w:val="ro-RO"/>
        </w:rPr>
        <w:t>sprijinirea IMM-urilor existente în adoptarea unor practici mai verzi și mai sustenabile, prin facilitarea implementării de soluții și investiții care contribuie la creșterea competitivității, reducerea consumului de resurse și diminuarea impactului asupra mediului;</w:t>
      </w:r>
    </w:p>
    <w:p w:rsidRPr="00AB774B" w:rsidR="00F37AC6" w:rsidP="005E1311" w:rsidRDefault="00F37AC6" w14:paraId="42ACB26C" w14:textId="02BB23D6">
      <w:pPr>
        <w:pStyle w:val="ListParagraph"/>
        <w:numPr>
          <w:ilvl w:val="0"/>
          <w:numId w:val="24"/>
        </w:numPr>
        <w:ind w:left="360" w:hanging="180"/>
        <w:jc w:val="both"/>
        <w:rPr>
          <w:rFonts w:ascii="Calibri" w:hAnsi="Calibri" w:cs="Calibri"/>
          <w:noProof w:val="0"/>
          <w:lang w:val="ro-RO"/>
        </w:rPr>
      </w:pPr>
      <w:r w:rsidRPr="59BBECC5" w:rsidR="00F37AC6">
        <w:rPr>
          <w:rFonts w:ascii="Calibri" w:hAnsi="Calibri" w:cs="Calibri"/>
          <w:noProof w:val="0"/>
          <w:lang w:val="ro-RO"/>
        </w:rPr>
        <w:t xml:space="preserve">susținerea dezvoltării, testării și scalării soluțiilor verzi inovatoare propuse de IMM-uri, prin oferirea unui pachet integrat de suport nerambursabil sub formă non-monetară, asistență tehnică, coaching, </w:t>
      </w:r>
      <w:r w:rsidRPr="59BBECC5" w:rsidR="00AB774B">
        <w:rPr>
          <w:rFonts w:ascii="Calibri" w:hAnsi="Calibri" w:cs="Calibri"/>
          <w:noProof w:val="0"/>
          <w:lang w:val="ro-RO"/>
        </w:rPr>
        <w:t>mentorat</w:t>
      </w:r>
      <w:r w:rsidRPr="59BBECC5" w:rsidR="00F37AC6">
        <w:rPr>
          <w:rFonts w:ascii="Calibri" w:hAnsi="Calibri" w:cs="Calibri"/>
          <w:noProof w:val="0"/>
          <w:lang w:val="ro-RO"/>
        </w:rPr>
        <w:t xml:space="preserve"> și consultanță aplicată;</w:t>
      </w:r>
    </w:p>
    <w:p w:rsidRPr="00AB774B" w:rsidR="00371D57" w:rsidP="005E1311" w:rsidRDefault="00371D57" w14:paraId="59553477" w14:textId="7D26DC64">
      <w:pPr>
        <w:pStyle w:val="ListParagraph"/>
        <w:numPr>
          <w:ilvl w:val="0"/>
          <w:numId w:val="24"/>
        </w:numPr>
        <w:ind w:left="360" w:hanging="180"/>
        <w:jc w:val="both"/>
        <w:rPr>
          <w:rFonts w:ascii="Calibri" w:hAnsi="Calibri" w:cs="Calibri"/>
          <w:noProof w:val="0"/>
          <w:lang w:val="ro-RO"/>
        </w:rPr>
      </w:pPr>
      <w:r w:rsidRPr="59BBECC5" w:rsidR="00371D57">
        <w:rPr>
          <w:rFonts w:ascii="Calibri" w:hAnsi="Calibri" w:cs="Calibri"/>
          <w:noProof w:val="0"/>
          <w:lang w:val="ro-RO"/>
        </w:rPr>
        <w:t xml:space="preserve">promovarea unor modele de afaceri sustenabile, cu accent pe reducerea poluării, utilizarea eficientă a resurselor, integrarea tehnologiilor curate și dezvoltarea lanțurilor valorice verzi; </w:t>
      </w:r>
    </w:p>
    <w:p w:rsidRPr="00AB774B" w:rsidR="00371D57" w:rsidP="005E1311" w:rsidRDefault="00371D57" w14:paraId="34CA8DD3" w14:textId="29FDBF8B">
      <w:pPr>
        <w:pStyle w:val="ListParagraph"/>
        <w:numPr>
          <w:ilvl w:val="0"/>
          <w:numId w:val="24"/>
        </w:numPr>
        <w:ind w:left="360" w:hanging="180"/>
        <w:jc w:val="both"/>
        <w:rPr>
          <w:rFonts w:ascii="Calibri" w:hAnsi="Calibri" w:cs="Calibri"/>
          <w:noProof w:val="0"/>
          <w:lang w:val="ro-RO"/>
        </w:rPr>
      </w:pPr>
      <w:r w:rsidRPr="59BBECC5" w:rsidR="00371D57">
        <w:rPr>
          <w:rFonts w:ascii="Calibri" w:hAnsi="Calibri" w:cs="Calibri"/>
          <w:noProof w:val="0"/>
          <w:lang w:val="ro-RO"/>
        </w:rPr>
        <w:t xml:space="preserve">încurajarea integrării principiilor de mediu, social și guvernanță (ESG), a </w:t>
      </w:r>
      <w:r w:rsidRPr="59BBECC5" w:rsidR="009F2058">
        <w:rPr>
          <w:rFonts w:ascii="Calibri" w:hAnsi="Calibri" w:cs="Calibri"/>
          <w:noProof w:val="0"/>
          <w:lang w:val="ro-RO"/>
        </w:rPr>
        <w:t>măsuri</w:t>
      </w:r>
      <w:r w:rsidRPr="59BBECC5" w:rsidR="002C2888">
        <w:rPr>
          <w:rFonts w:ascii="Calibri" w:hAnsi="Calibri" w:cs="Calibri"/>
          <w:noProof w:val="0"/>
          <w:lang w:val="ro-RO"/>
        </w:rPr>
        <w:t>lor, practicilor</w:t>
      </w:r>
      <w:r w:rsidRPr="59BBECC5" w:rsidR="009F2058">
        <w:rPr>
          <w:rFonts w:ascii="Calibri" w:hAnsi="Calibri" w:cs="Calibri"/>
          <w:noProof w:val="0"/>
          <w:lang w:val="ro-RO"/>
        </w:rPr>
        <w:t xml:space="preserve"> </w:t>
      </w:r>
      <w:r w:rsidRPr="59BBECC5" w:rsidR="009F0D48">
        <w:rPr>
          <w:rFonts w:ascii="Calibri" w:hAnsi="Calibri" w:cs="Calibri"/>
          <w:noProof w:val="0"/>
          <w:lang w:val="ro-RO"/>
        </w:rPr>
        <w:t xml:space="preserve">RECP - </w:t>
      </w:r>
      <w:r w:rsidRPr="59BBECC5" w:rsidR="00E63E08">
        <w:rPr>
          <w:rFonts w:ascii="Calibri" w:hAnsi="Calibri" w:cs="Calibri"/>
          <w:noProof w:val="0"/>
          <w:lang w:val="ro-RO"/>
        </w:rPr>
        <w:t>Eficientizarea Resurselor și Producerea mai Pură</w:t>
      </w:r>
      <w:r w:rsidRPr="59BBECC5" w:rsidR="009F0D48">
        <w:rPr>
          <w:rFonts w:ascii="Calibri" w:hAnsi="Calibri" w:cs="Calibri"/>
          <w:noProof w:val="0"/>
          <w:lang w:val="ro-RO"/>
        </w:rPr>
        <w:t>, precum și a unor</w:t>
      </w:r>
      <w:r w:rsidRPr="59BBECC5" w:rsidR="00E63E08">
        <w:rPr>
          <w:rFonts w:ascii="Calibri" w:hAnsi="Calibri" w:cs="Calibri"/>
          <w:noProof w:val="0"/>
          <w:lang w:val="ro-RO"/>
        </w:rPr>
        <w:t> </w:t>
      </w:r>
      <w:r w:rsidRPr="59BBECC5" w:rsidR="00371D57">
        <w:rPr>
          <w:rFonts w:ascii="Calibri" w:hAnsi="Calibri" w:cs="Calibri"/>
          <w:noProof w:val="0"/>
          <w:lang w:val="ro-RO"/>
        </w:rPr>
        <w:t xml:space="preserve">standarde, practici și instrumente relevante pentru competitivitatea verde și dezvoltarea durabilă a întreprinderilor; </w:t>
      </w:r>
    </w:p>
    <w:p w:rsidRPr="00AB774B" w:rsidR="00130F8B" w:rsidP="005E1311" w:rsidRDefault="00371D57" w14:paraId="22571932" w14:textId="2304587A">
      <w:pPr>
        <w:pStyle w:val="ListParagraph"/>
        <w:numPr>
          <w:ilvl w:val="0"/>
          <w:numId w:val="24"/>
        </w:numPr>
        <w:ind w:left="360" w:hanging="180"/>
        <w:jc w:val="both"/>
        <w:rPr>
          <w:rFonts w:ascii="Calibri" w:hAnsi="Calibri" w:cs="Calibri"/>
          <w:noProof w:val="0"/>
          <w:lang w:val="ro-RO"/>
        </w:rPr>
      </w:pPr>
      <w:r w:rsidRPr="59BBECC5" w:rsidR="00371D57">
        <w:rPr>
          <w:rFonts w:ascii="Calibri" w:hAnsi="Calibri" w:cs="Calibri"/>
          <w:noProof w:val="0"/>
          <w:lang w:val="ro-RO"/>
        </w:rPr>
        <w:t>susținerea participării și afirmării întreprinderilor conduse de femei și tineri în procesele de inovare, investiție și dezvoltare antreprenorială verde, contribuind astfel la o tranziție verde incluzivă și echitabilă.</w:t>
      </w:r>
    </w:p>
    <w:p w:rsidRPr="00AB774B" w:rsidR="001E3EB7" w:rsidRDefault="00AA1C0E" w14:paraId="48E1C9ED" w14:textId="366C360D">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2. Tipul de suport</w:t>
      </w:r>
      <w:r w:rsidRPr="59BBECC5" w:rsidR="00C1156F">
        <w:rPr>
          <w:rFonts w:ascii="Calibri" w:hAnsi="Calibri" w:cs="Calibri"/>
          <w:b w:val="0"/>
          <w:bCs w:val="0"/>
          <w:noProof w:val="0"/>
          <w:lang w:val="ro-RO"/>
        </w:rPr>
        <w:t xml:space="preserve"> </w:t>
      </w:r>
      <w:r w:rsidRPr="59BBECC5" w:rsidR="00AB774B">
        <w:rPr>
          <w:rFonts w:ascii="Calibri" w:hAnsi="Calibri" w:cs="Calibri"/>
          <w:b w:val="0"/>
          <w:bCs w:val="0"/>
          <w:noProof w:val="0"/>
          <w:lang w:val="ro-RO"/>
        </w:rPr>
        <w:t>nerambursabil</w:t>
      </w:r>
      <w:r w:rsidRPr="59BBECC5" w:rsidR="00AA1C0E">
        <w:rPr>
          <w:rFonts w:ascii="Calibri" w:hAnsi="Calibri" w:cs="Calibri"/>
          <w:b w:val="0"/>
          <w:bCs w:val="0"/>
          <w:noProof w:val="0"/>
          <w:lang w:val="ro-RO"/>
        </w:rPr>
        <w:t xml:space="preserve"> oferit și mecanismul </w:t>
      </w:r>
      <w:r w:rsidRPr="59BBECC5" w:rsidR="00C1156F">
        <w:rPr>
          <w:rFonts w:ascii="Calibri" w:hAnsi="Calibri" w:cs="Calibri"/>
          <w:b w:val="0"/>
          <w:bCs w:val="0"/>
          <w:noProof w:val="0"/>
          <w:lang w:val="ro-RO"/>
        </w:rPr>
        <w:t>de implementare</w:t>
      </w:r>
    </w:p>
    <w:p w:rsidRPr="00AB774B" w:rsidR="001E3EB7" w:rsidP="00AB774B" w:rsidRDefault="00EE1374" w14:paraId="190C5E4B" w14:textId="07470095">
      <w:pPr>
        <w:spacing w:after="0"/>
        <w:jc w:val="both"/>
        <w:rPr>
          <w:rFonts w:ascii="Calibri" w:hAnsi="Calibri" w:cs="Calibri"/>
          <w:noProof w:val="0"/>
          <w:lang w:val="ro-RO"/>
        </w:rPr>
      </w:pPr>
      <w:r w:rsidRPr="59BBECC5" w:rsidR="00EE1374">
        <w:rPr>
          <w:rFonts w:ascii="Calibri" w:hAnsi="Calibri" w:cs="Calibri"/>
          <w:noProof w:val="0"/>
          <w:lang w:val="ro-RO"/>
        </w:rPr>
        <w:t>Programul oferă suport nerambursabil sub formă non-monetară, prin procurarea de bunuri, lucrări și servicii.</w:t>
      </w:r>
      <w:r w:rsidRPr="59BBECC5" w:rsidR="00AA1C0E">
        <w:rPr>
          <w:rFonts w:ascii="Calibri" w:hAnsi="Calibri" w:cs="Calibri"/>
          <w:noProof w:val="0"/>
          <w:lang w:val="ro-RO"/>
        </w:rPr>
        <w:t xml:space="preserve"> Beneficiarii selectați nu primesc transfer financiar direct, ci beneficiază de procurarea bunurilor, lucrărilor și/sau serviciilor necesare implementării proiectului </w:t>
      </w:r>
      <w:r w:rsidRPr="59BBECC5" w:rsidR="00F13CB8">
        <w:rPr>
          <w:rFonts w:ascii="Calibri" w:hAnsi="Calibri" w:cs="Calibri"/>
          <w:noProof w:val="0"/>
          <w:lang w:val="ro-RO"/>
        </w:rPr>
        <w:t xml:space="preserve">de investiții </w:t>
      </w:r>
      <w:r w:rsidRPr="59BBECC5" w:rsidR="00AA1C0E">
        <w:rPr>
          <w:rFonts w:ascii="Calibri" w:hAnsi="Calibri" w:cs="Calibri"/>
          <w:noProof w:val="0"/>
          <w:lang w:val="ro-RO"/>
        </w:rPr>
        <w:t>aprobat.</w:t>
      </w:r>
    </w:p>
    <w:p w:rsidRPr="00AB774B" w:rsidR="001E3EB7" w:rsidP="00AB774B" w:rsidRDefault="00AA1C0E" w14:paraId="0A8A2AE2" w14:textId="77777777">
      <w:pPr>
        <w:spacing w:after="0"/>
        <w:ind w:left="340" w:hanging="255"/>
        <w:jc w:val="both"/>
        <w:rPr>
          <w:rFonts w:ascii="Calibri" w:hAnsi="Calibri" w:cs="Calibri"/>
          <w:noProof w:val="0"/>
          <w:lang w:val="ro-RO"/>
        </w:rPr>
      </w:pPr>
      <w:r w:rsidRPr="59BBECC5" w:rsidR="00AA1C0E">
        <w:rPr>
          <w:rFonts w:ascii="Calibri" w:hAnsi="Calibri" w:cs="Calibri"/>
          <w:b w:val="1"/>
          <w:bCs w:val="1"/>
          <w:noProof w:val="0"/>
          <w:lang w:val="ro-RO"/>
        </w:rPr>
        <w:t xml:space="preserve">1. </w:t>
      </w:r>
      <w:r w:rsidRPr="59BBECC5" w:rsidR="00AA1C0E">
        <w:rPr>
          <w:rFonts w:ascii="Calibri" w:hAnsi="Calibri" w:cs="Calibri"/>
          <w:noProof w:val="0"/>
          <w:lang w:val="ro-RO"/>
        </w:rPr>
        <w:t>Beneficiarul depune proiectul și bugetul, inclusiv contribuția proprie și justificarea investiției.</w:t>
      </w:r>
    </w:p>
    <w:p w:rsidRPr="00AB774B" w:rsidR="001E3EB7" w:rsidP="00AB774B" w:rsidRDefault="00AA1C0E" w14:paraId="719BC616" w14:textId="6813537F">
      <w:pPr>
        <w:spacing w:after="0"/>
        <w:ind w:left="340" w:hanging="255"/>
        <w:jc w:val="both"/>
        <w:rPr>
          <w:rFonts w:ascii="Calibri" w:hAnsi="Calibri" w:cs="Calibri"/>
          <w:noProof w:val="0"/>
          <w:lang w:val="ro-RO"/>
        </w:rPr>
      </w:pPr>
      <w:r w:rsidRPr="59BBECC5" w:rsidR="00AA1C0E">
        <w:rPr>
          <w:rFonts w:ascii="Calibri" w:hAnsi="Calibri" w:cs="Calibri"/>
          <w:b w:val="1"/>
          <w:bCs w:val="1"/>
          <w:noProof w:val="0"/>
          <w:lang w:val="ro-RO"/>
        </w:rPr>
        <w:t xml:space="preserve">2. </w:t>
      </w:r>
      <w:r w:rsidRPr="59BBECC5" w:rsidR="00AA1C0E">
        <w:rPr>
          <w:rFonts w:ascii="Calibri" w:hAnsi="Calibri" w:cs="Calibri"/>
          <w:noProof w:val="0"/>
          <w:lang w:val="ro-RO"/>
        </w:rPr>
        <w:t>Dosarele eligibile sunt evaluate tehnic și financiar, pe baza criteriilor și grilei de punctaj</w:t>
      </w:r>
      <w:r w:rsidRPr="59BBECC5" w:rsidR="006F1BDC">
        <w:rPr>
          <w:rFonts w:ascii="Calibri" w:hAnsi="Calibri" w:cs="Calibri"/>
          <w:noProof w:val="0"/>
          <w:lang w:val="ro-RO"/>
        </w:rPr>
        <w:t>, de către Comitetul de Evaluare.</w:t>
      </w:r>
    </w:p>
    <w:p w:rsidR="001E3EB7" w:rsidP="00AB774B" w:rsidRDefault="00AA1C0E" w14:paraId="000B3DB8" w14:textId="3485EDF3">
      <w:pPr>
        <w:spacing w:after="0"/>
        <w:ind w:left="340" w:hanging="255"/>
        <w:jc w:val="both"/>
        <w:rPr>
          <w:rFonts w:ascii="Calibri" w:hAnsi="Calibri" w:cs="Calibri"/>
          <w:noProof w:val="0"/>
          <w:lang w:val="ro-RO"/>
        </w:rPr>
      </w:pPr>
      <w:r w:rsidRPr="59BBECC5" w:rsidR="00AA1C0E">
        <w:rPr>
          <w:rFonts w:ascii="Calibri" w:hAnsi="Calibri" w:cs="Calibri"/>
          <w:b w:val="1"/>
          <w:bCs w:val="1"/>
          <w:noProof w:val="0"/>
          <w:lang w:val="ro-RO"/>
        </w:rPr>
        <w:t xml:space="preserve">3. </w:t>
      </w:r>
      <w:r w:rsidRPr="59BBECC5" w:rsidR="00AA1C0E">
        <w:rPr>
          <w:rFonts w:ascii="Calibri" w:hAnsi="Calibri" w:cs="Calibri"/>
          <w:noProof w:val="0"/>
          <w:lang w:val="ro-RO"/>
        </w:rPr>
        <w:t xml:space="preserve">Lista beneficiarilor este aprobată </w:t>
      </w:r>
      <w:r w:rsidRPr="59BBECC5" w:rsidR="00AB774B">
        <w:rPr>
          <w:rFonts w:ascii="Calibri" w:hAnsi="Calibri" w:cs="Calibri"/>
          <w:noProof w:val="0"/>
          <w:lang w:val="ro-RO"/>
        </w:rPr>
        <w:t>de C</w:t>
      </w:r>
      <w:r w:rsidRPr="59BBECC5" w:rsidR="006F1BDC">
        <w:rPr>
          <w:rFonts w:ascii="Calibri" w:hAnsi="Calibri" w:cs="Calibri"/>
          <w:noProof w:val="0"/>
          <w:lang w:val="ro-RO"/>
        </w:rPr>
        <w:t>onsiliul de Supraveghere a proiectului.</w:t>
      </w:r>
    </w:p>
    <w:p w:rsidRPr="00AB774B" w:rsidR="00AB6CF5" w:rsidP="00AB774B" w:rsidRDefault="00AB6CF5" w14:paraId="67293ECD" w14:textId="0B99FA3E">
      <w:pPr>
        <w:spacing w:after="0"/>
        <w:ind w:left="340" w:hanging="255"/>
        <w:jc w:val="both"/>
        <w:rPr>
          <w:rFonts w:ascii="Calibri" w:hAnsi="Calibri" w:cs="Calibri"/>
          <w:noProof w:val="0"/>
          <w:lang w:val="ro-RO"/>
        </w:rPr>
      </w:pPr>
      <w:r w:rsidRPr="59BBECC5" w:rsidR="00AB6CF5">
        <w:rPr>
          <w:rFonts w:ascii="Calibri" w:hAnsi="Calibri" w:cs="Calibri"/>
          <w:b w:val="1"/>
          <w:bCs w:val="1"/>
          <w:noProof w:val="0"/>
          <w:lang w:val="ro-RO"/>
        </w:rPr>
        <w:t>4.</w:t>
      </w:r>
      <w:r w:rsidRPr="59BBECC5" w:rsidR="00AB6CF5">
        <w:rPr>
          <w:rFonts w:ascii="Calibri" w:hAnsi="Calibri" w:cs="Calibri"/>
          <w:noProof w:val="0"/>
          <w:lang w:val="ro-RO"/>
        </w:rPr>
        <w:t xml:space="preserve"> După selecție se va semna un Acord de Suport nerambursabil</w:t>
      </w:r>
      <w:r w:rsidRPr="59BBECC5" w:rsidR="00ED4FEC">
        <w:rPr>
          <w:rFonts w:ascii="Calibri" w:hAnsi="Calibri" w:cs="Calibri"/>
          <w:noProof w:val="0"/>
          <w:lang w:val="ro-RO"/>
        </w:rPr>
        <w:t xml:space="preserve"> care va </w:t>
      </w:r>
      <w:r w:rsidRPr="59BBECC5" w:rsidR="000F7865">
        <w:rPr>
          <w:rFonts w:ascii="Calibri" w:hAnsi="Calibri" w:cs="Calibri"/>
          <w:noProof w:val="0"/>
          <w:lang w:val="ro-RO"/>
        </w:rPr>
        <w:t>reprezenta lansarea implementării proiectului de dezvoltare.</w:t>
      </w:r>
    </w:p>
    <w:p w:rsidRPr="00AB774B" w:rsidR="001E3EB7" w:rsidP="00AB774B" w:rsidRDefault="00AA1C0E" w14:paraId="4A4B7BE8" w14:textId="5D7CC971">
      <w:pPr>
        <w:spacing w:after="0"/>
        <w:ind w:left="340" w:hanging="255"/>
        <w:jc w:val="both"/>
        <w:rPr>
          <w:rFonts w:ascii="Calibri" w:hAnsi="Calibri" w:cs="Calibri"/>
          <w:noProof w:val="0"/>
          <w:lang w:val="ro-RO"/>
        </w:rPr>
      </w:pPr>
      <w:r w:rsidRPr="59BBECC5" w:rsidR="00AA1C0E">
        <w:rPr>
          <w:rFonts w:ascii="Calibri" w:hAnsi="Calibri" w:cs="Calibri"/>
          <w:b w:val="1"/>
          <w:bCs w:val="1"/>
          <w:noProof w:val="0"/>
          <w:lang w:val="ro-RO"/>
        </w:rPr>
        <w:t>4.</w:t>
      </w:r>
      <w:r w:rsidRPr="59BBECC5" w:rsidR="00AA1C0E">
        <w:rPr>
          <w:rFonts w:ascii="Calibri" w:hAnsi="Calibri" w:cs="Calibri"/>
          <w:noProof w:val="0"/>
          <w:lang w:val="ro-RO"/>
        </w:rPr>
        <w:t xml:space="preserve"> </w:t>
      </w:r>
      <w:r w:rsidRPr="59BBECC5" w:rsidR="000F7865">
        <w:rPr>
          <w:rFonts w:ascii="Calibri" w:hAnsi="Calibri" w:cs="Calibri"/>
          <w:noProof w:val="0"/>
          <w:lang w:val="ro-RO"/>
        </w:rPr>
        <w:t>I</w:t>
      </w:r>
      <w:r w:rsidRPr="59BBECC5" w:rsidR="00AA1C0E">
        <w:rPr>
          <w:rFonts w:ascii="Calibri" w:hAnsi="Calibri" w:cs="Calibri"/>
          <w:noProof w:val="0"/>
          <w:lang w:val="ro-RO"/>
        </w:rPr>
        <w:t xml:space="preserve">mplementarea suportului are loc prin </w:t>
      </w:r>
      <w:r w:rsidRPr="59BBECC5" w:rsidR="00217FF7">
        <w:rPr>
          <w:rFonts w:ascii="Calibri" w:hAnsi="Calibri" w:cs="Calibri"/>
          <w:noProof w:val="0"/>
          <w:lang w:val="ro-RO"/>
        </w:rPr>
        <w:t xml:space="preserve">procurarea și </w:t>
      </w:r>
      <w:r w:rsidRPr="59BBECC5" w:rsidR="00AA1C0E">
        <w:rPr>
          <w:rFonts w:ascii="Calibri" w:hAnsi="Calibri" w:cs="Calibri"/>
          <w:noProof w:val="0"/>
          <w:lang w:val="ro-RO"/>
        </w:rPr>
        <w:t>furnizarea directă a bunurilor/serviciilor aprobate și prin însoțire tehnică</w:t>
      </w:r>
      <w:r w:rsidRPr="59BBECC5" w:rsidR="00534DBB">
        <w:rPr>
          <w:rFonts w:ascii="Calibri" w:hAnsi="Calibri" w:cs="Calibri"/>
          <w:noProof w:val="0"/>
          <w:lang w:val="ro-RO"/>
        </w:rPr>
        <w:t xml:space="preserve"> de către o organizație/companie implementatoare</w:t>
      </w:r>
      <w:r w:rsidRPr="59BBECC5" w:rsidR="000F7865">
        <w:rPr>
          <w:rFonts w:ascii="Calibri" w:hAnsi="Calibri" w:cs="Calibri"/>
          <w:noProof w:val="0"/>
          <w:lang w:val="ro-RO"/>
        </w:rPr>
        <w:t xml:space="preserve"> contractată de PNUD Moldova</w:t>
      </w:r>
      <w:r w:rsidRPr="59BBECC5" w:rsidR="00534DBB">
        <w:rPr>
          <w:rFonts w:ascii="Calibri" w:hAnsi="Calibri" w:cs="Calibri"/>
          <w:noProof w:val="0"/>
          <w:lang w:val="ro-RO"/>
        </w:rPr>
        <w:t xml:space="preserve">. </w:t>
      </w:r>
    </w:p>
    <w:p w:rsidRPr="00AB774B" w:rsidR="001E3EB7" w:rsidP="00AB774B" w:rsidRDefault="00AA1C0E" w14:paraId="4CDD58BC" w14:textId="785A3712">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Suportul poate include: echipamente, tehnologii, servicii specializate, lucrări de instalare și punere în funcțiune, servicii de certificare, consultanță</w:t>
      </w:r>
      <w:r w:rsidRPr="59BBECC5" w:rsidR="00AB6CF5">
        <w:rPr>
          <w:rFonts w:ascii="Calibri" w:hAnsi="Calibri" w:cs="Calibri"/>
          <w:noProof w:val="0"/>
          <w:lang w:val="ro-RO"/>
        </w:rPr>
        <w:t>, servicii de dezvoltare a afacerii.</w:t>
      </w:r>
    </w:p>
    <w:p w:rsidRPr="00AB774B" w:rsidR="001E3EB7" w:rsidP="00AB774B" w:rsidRDefault="00AA1C0E" w14:paraId="62A20986"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Solicitantul trebuie să demonstreze clar de ce investiția este relevantă pentru afacerea sa și cum va contribui la obiectivele lotului.</w:t>
      </w:r>
    </w:p>
    <w:p w:rsidRPr="00AB774B" w:rsidR="001E3EB7" w:rsidP="00AB774B" w:rsidRDefault="00AA1C0E" w14:paraId="7D5442BA"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Contribuția proprie este obligatorie și trebuie să fie monetară, conform parametrilor lotului aplicabil.</w:t>
      </w:r>
    </w:p>
    <w:p w:rsidRPr="00AB774B" w:rsidR="00356978" w:rsidP="00356978" w:rsidRDefault="00356978" w14:paraId="0019B915" w14:textId="77777777">
      <w:pPr>
        <w:pStyle w:val="Heading2"/>
        <w:rPr>
          <w:noProof w:val="0"/>
          <w:lang w:val="ro-RO"/>
        </w:rPr>
      </w:pPr>
      <w:r w:rsidRPr="59BBECC5" w:rsidR="00356978">
        <w:rPr>
          <w:noProof w:val="0"/>
          <w:lang w:val="ro-RO"/>
        </w:rPr>
        <w:t>2.1. Componenta de dezvoltare a capacităților</w:t>
      </w:r>
    </w:p>
    <w:p w:rsidRPr="00AB774B" w:rsidR="00356978" w:rsidP="004E1430" w:rsidRDefault="00356978" w14:paraId="75DDFCF1" w14:textId="25F59E0E">
      <w:pPr>
        <w:spacing w:after="0"/>
        <w:jc w:val="both"/>
        <w:rPr>
          <w:noProof w:val="0"/>
          <w:lang w:val="ro-RO"/>
        </w:rPr>
      </w:pPr>
      <w:r w:rsidRPr="59BBECC5" w:rsidR="00356978">
        <w:rPr>
          <w:noProof w:val="0"/>
          <w:lang w:val="ro-RO"/>
        </w:rPr>
        <w:t xml:space="preserve">Pe lângă </w:t>
      </w:r>
      <w:r w:rsidRPr="59BBECC5" w:rsidR="007661C4">
        <w:rPr>
          <w:noProof w:val="0"/>
          <w:lang w:val="ro-RO"/>
        </w:rPr>
        <w:t>suportul</w:t>
      </w:r>
      <w:r w:rsidRPr="59BBECC5" w:rsidR="00356978">
        <w:rPr>
          <w:noProof w:val="0"/>
          <w:lang w:val="ro-RO"/>
        </w:rPr>
        <w:t xml:space="preserve"> nerambursabil sub formă non-monetară, programul include o componentă obligatorie de dezvoltare a capacităților, livrată de partenerul contractat pentru implementarea </w:t>
      </w:r>
      <w:r w:rsidRPr="59BBECC5" w:rsidR="004E1430">
        <w:rPr>
          <w:noProof w:val="0"/>
          <w:lang w:val="ro-RO"/>
        </w:rPr>
        <w:t>programului</w:t>
      </w:r>
      <w:r w:rsidRPr="59BBECC5" w:rsidR="00356978">
        <w:rPr>
          <w:noProof w:val="0"/>
          <w:lang w:val="ro-RO"/>
        </w:rPr>
        <w:t xml:space="preserve"> de suport.</w:t>
      </w:r>
    </w:p>
    <w:p w:rsidRPr="00AB774B" w:rsidR="00356978" w:rsidP="004E1430" w:rsidRDefault="00356978" w14:paraId="603DB119" w14:textId="77777777">
      <w:pPr>
        <w:spacing w:after="0"/>
        <w:jc w:val="both"/>
        <w:rPr>
          <w:noProof w:val="0"/>
          <w:lang w:val="ro-RO"/>
        </w:rPr>
      </w:pPr>
      <w:r w:rsidRPr="59BBECC5" w:rsidR="00356978">
        <w:rPr>
          <w:noProof w:val="0"/>
          <w:lang w:val="ro-RO"/>
        </w:rPr>
        <w:t>Această componentă are rolul de a ajuta beneficiarii să pregătească mai bine implementarea proiectului, să utilizeze eficient investițiile aprobate și să crească șansele de sustenabilitate și scalare a rezultatelor.</w:t>
      </w:r>
    </w:p>
    <w:p w:rsidRPr="00AB774B" w:rsidR="00356978" w:rsidP="004E1430" w:rsidRDefault="00356978" w14:paraId="39BFE3D3" w14:textId="32CFDD89">
      <w:pPr>
        <w:spacing w:after="0"/>
        <w:jc w:val="both"/>
        <w:rPr>
          <w:noProof w:val="0"/>
          <w:lang w:val="ro-RO"/>
        </w:rPr>
      </w:pPr>
      <w:r w:rsidRPr="59BBECC5" w:rsidR="00356978">
        <w:rPr>
          <w:noProof w:val="0"/>
          <w:lang w:val="ro-RO"/>
        </w:rPr>
        <w:t xml:space="preserve">• Componenta poate include instruiri de grup, sesiuni individuale de coaching sau </w:t>
      </w:r>
      <w:r w:rsidRPr="59BBECC5" w:rsidR="004E1430">
        <w:rPr>
          <w:noProof w:val="0"/>
          <w:lang w:val="ro-RO"/>
        </w:rPr>
        <w:t>mentorat</w:t>
      </w:r>
      <w:r w:rsidRPr="59BBECC5" w:rsidR="00356978">
        <w:rPr>
          <w:noProof w:val="0"/>
          <w:lang w:val="ro-RO"/>
        </w:rPr>
        <w:t xml:space="preserve">, consultanță aplicată, suport pentru </w:t>
      </w:r>
      <w:r w:rsidRPr="59BBECC5" w:rsidR="0056762E">
        <w:rPr>
          <w:noProof w:val="0"/>
          <w:lang w:val="ro-RO"/>
        </w:rPr>
        <w:t>î</w:t>
      </w:r>
      <w:r w:rsidRPr="59BBECC5" w:rsidR="00C75CB6">
        <w:rPr>
          <w:noProof w:val="0"/>
          <w:lang w:val="ro-RO"/>
        </w:rPr>
        <w:t>mbunătățirea</w:t>
      </w:r>
      <w:r w:rsidRPr="59BBECC5" w:rsidR="00356978">
        <w:rPr>
          <w:noProof w:val="0"/>
          <w:lang w:val="ro-RO"/>
        </w:rPr>
        <w:t xml:space="preserve"> modelului de afaceri, pregătirea pentru piață și asistență practică pe durata implementării</w:t>
      </w:r>
      <w:r w:rsidRPr="59BBECC5" w:rsidR="00C75CB6">
        <w:rPr>
          <w:noProof w:val="0"/>
          <w:lang w:val="ro-RO"/>
        </w:rPr>
        <w:t xml:space="preserve"> etc.</w:t>
      </w:r>
    </w:p>
    <w:p w:rsidRPr="00AB774B" w:rsidR="00356978" w:rsidP="004E1430" w:rsidRDefault="00356978" w14:paraId="1193E408" w14:textId="37895FF1">
      <w:pPr>
        <w:spacing w:after="0"/>
        <w:jc w:val="both"/>
        <w:rPr>
          <w:noProof w:val="0"/>
          <w:lang w:val="ro-RO"/>
        </w:rPr>
      </w:pPr>
      <w:r w:rsidRPr="59BBECC5" w:rsidR="00356978">
        <w:rPr>
          <w:noProof w:val="0"/>
          <w:lang w:val="ro-RO"/>
        </w:rPr>
        <w:t xml:space="preserve">• Participarea beneficiarilor selectați la activitățile de dezvoltare a capacităților face parte integrantă din </w:t>
      </w:r>
      <w:r w:rsidRPr="59BBECC5" w:rsidR="0054177D">
        <w:rPr>
          <w:noProof w:val="0"/>
          <w:lang w:val="ro-RO"/>
        </w:rPr>
        <w:t>programul</w:t>
      </w:r>
      <w:r w:rsidRPr="59BBECC5" w:rsidR="00356978">
        <w:rPr>
          <w:noProof w:val="0"/>
          <w:lang w:val="ro-RO"/>
        </w:rPr>
        <w:t xml:space="preserve"> de suport </w:t>
      </w:r>
      <w:r w:rsidRPr="59BBECC5" w:rsidR="008A2487">
        <w:rPr>
          <w:noProof w:val="0"/>
          <w:lang w:val="ro-RO"/>
        </w:rPr>
        <w:t>și este obligatorie pentru beneficiarii selectați.</w:t>
      </w:r>
    </w:p>
    <w:p w:rsidRPr="00AB774B" w:rsidR="00356978" w:rsidRDefault="00356978" w14:paraId="51FD5E5B" w14:textId="77777777">
      <w:pPr>
        <w:rPr>
          <w:rFonts w:ascii="Calibri" w:hAnsi="Calibri" w:cs="Calibri"/>
          <w:noProof w:val="0"/>
          <w:lang w:val="ro-RO"/>
        </w:rPr>
      </w:pPr>
    </w:p>
    <w:p w:rsidRPr="00AB774B" w:rsidR="001E3EB7" w:rsidRDefault="00AA1C0E" w14:paraId="620B292D"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3. Descrierea loturilor și parametrii financiari</w:t>
      </w:r>
    </w:p>
    <w:p w:rsidRPr="00AB774B" w:rsidR="001E3EB7" w:rsidRDefault="00AA1C0E" w14:paraId="61379E3A"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Tabel 1. Parametrii principali ai celor 3 loturi</w:t>
      </w:r>
    </w:p>
    <w:tbl>
      <w:tblPr>
        <w:tblW w:w="9671" w:type="dxa"/>
        <w:jc w:val="center"/>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624"/>
        <w:gridCol w:w="3118"/>
        <w:gridCol w:w="973"/>
        <w:gridCol w:w="1134"/>
        <w:gridCol w:w="1395"/>
        <w:gridCol w:w="1107"/>
        <w:gridCol w:w="1320"/>
      </w:tblGrid>
      <w:tr w:rsidRPr="00AB774B" w:rsidR="001E3EB7" w:rsidTr="59BBECC5" w14:paraId="37E9B3F9" w14:textId="77777777">
        <w:trPr>
          <w:tblHeader/>
          <w:jc w:val="center"/>
        </w:trPr>
        <w:tc>
          <w:tcPr>
            <w:tcW w:w="624" w:type="dxa"/>
            <w:shd w:val="clear" w:color="auto" w:fill="DCEDE6"/>
            <w:tcMar>
              <w:top w:w="80" w:type="dxa"/>
              <w:left w:w="90" w:type="dxa"/>
              <w:bottom w:w="80" w:type="dxa"/>
              <w:right w:w="90" w:type="dxa"/>
            </w:tcMar>
            <w:vAlign w:val="center"/>
          </w:tcPr>
          <w:p w:rsidRPr="00AB774B" w:rsidR="001E3EB7" w:rsidP="59BBECC5" w:rsidRDefault="00AA1C0E" w14:paraId="53E004A4" w14:textId="77777777">
            <w:pPr>
              <w:spacing w:after="0"/>
              <w:jc w:val="center"/>
              <w:rPr>
                <w:rFonts w:ascii="Calibri" w:hAnsi="Calibri" w:cs="Calibri"/>
                <w:b w:val="1"/>
                <w:bCs w:val="1"/>
                <w:noProof w:val="0"/>
                <w:color w:val="104B3A"/>
                <w:sz w:val="18"/>
                <w:szCs w:val="18"/>
                <w:lang w:val="ro-RO"/>
              </w:rPr>
            </w:pPr>
            <w:r w:rsidRPr="59BBECC5" w:rsidR="00AA1C0E">
              <w:rPr>
                <w:rFonts w:ascii="Calibri" w:hAnsi="Calibri" w:cs="Calibri"/>
                <w:b w:val="1"/>
                <w:bCs w:val="1"/>
                <w:noProof w:val="0"/>
                <w:color w:val="104B3A"/>
                <w:sz w:val="18"/>
                <w:szCs w:val="18"/>
                <w:lang w:val="ro-RO"/>
              </w:rPr>
              <w:t>Lot</w:t>
            </w:r>
          </w:p>
          <w:p w:rsidRPr="00AB774B" w:rsidR="004B276F" w:rsidRDefault="004B276F" w14:paraId="2DBE1314" w14:textId="541EDAAC">
            <w:pPr>
              <w:spacing w:after="0"/>
              <w:jc w:val="center"/>
              <w:rPr>
                <w:rFonts w:ascii="Calibri" w:hAnsi="Calibri" w:cs="Calibri"/>
                <w:noProof w:val="0"/>
                <w:lang w:val="ro-RO"/>
              </w:rPr>
            </w:pPr>
            <w:r w:rsidRPr="59BBECC5" w:rsidR="606CFD2E">
              <w:rPr>
                <w:rFonts w:ascii="Calibri" w:hAnsi="Calibri" w:cs="Calibri"/>
                <w:b w:val="1"/>
                <w:bCs w:val="1"/>
                <w:noProof w:val="0"/>
                <w:color w:val="104B3A"/>
                <w:sz w:val="18"/>
                <w:szCs w:val="18"/>
                <w:lang w:val="ro-RO"/>
              </w:rPr>
              <w:t>#</w:t>
            </w:r>
          </w:p>
        </w:tc>
        <w:tc>
          <w:tcPr>
            <w:tcW w:w="3118" w:type="dxa"/>
            <w:shd w:val="clear" w:color="auto" w:fill="DCEDE6"/>
            <w:tcMar>
              <w:top w:w="80" w:type="dxa"/>
              <w:left w:w="90" w:type="dxa"/>
              <w:bottom w:w="80" w:type="dxa"/>
              <w:right w:w="90" w:type="dxa"/>
            </w:tcMar>
            <w:vAlign w:val="center"/>
          </w:tcPr>
          <w:p w:rsidRPr="00AB774B" w:rsidR="001E3EB7" w:rsidRDefault="00AA1C0E" w14:paraId="6FEEB157"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Denumire</w:t>
            </w:r>
          </w:p>
        </w:tc>
        <w:tc>
          <w:tcPr>
            <w:tcW w:w="973" w:type="dxa"/>
            <w:shd w:val="clear" w:color="auto" w:fill="DCEDE6"/>
            <w:tcMar>
              <w:top w:w="80" w:type="dxa"/>
              <w:left w:w="90" w:type="dxa"/>
              <w:bottom w:w="80" w:type="dxa"/>
              <w:right w:w="90" w:type="dxa"/>
            </w:tcMar>
            <w:vAlign w:val="center"/>
          </w:tcPr>
          <w:p w:rsidRPr="00AB774B" w:rsidR="001E3EB7" w:rsidP="59BBECC5" w:rsidRDefault="00AA1C0E" w14:paraId="446F5791" w14:textId="36ABAC15">
            <w:pPr>
              <w:spacing w:after="0"/>
              <w:jc w:val="center"/>
              <w:rPr>
                <w:rFonts w:ascii="Calibri" w:hAnsi="Calibri" w:cs="Calibri"/>
                <w:b w:val="1"/>
                <w:bCs w:val="1"/>
                <w:noProof w:val="0"/>
                <w:color w:val="104B3A"/>
                <w:sz w:val="18"/>
                <w:szCs w:val="18"/>
                <w:lang w:val="ro-RO"/>
              </w:rPr>
            </w:pPr>
            <w:r w:rsidRPr="59BBECC5" w:rsidR="00AA1C0E">
              <w:rPr>
                <w:rFonts w:ascii="Calibri" w:hAnsi="Calibri" w:cs="Calibri"/>
                <w:b w:val="1"/>
                <w:bCs w:val="1"/>
                <w:noProof w:val="0"/>
                <w:color w:val="104B3A"/>
                <w:sz w:val="18"/>
                <w:szCs w:val="18"/>
                <w:lang w:val="ro-RO"/>
              </w:rPr>
              <w:t xml:space="preserve">Nr. </w:t>
            </w:r>
            <w:r w:rsidRPr="59BBECC5" w:rsidR="0E7E2165">
              <w:rPr>
                <w:rFonts w:ascii="Calibri" w:hAnsi="Calibri" w:cs="Calibri"/>
                <w:b w:val="1"/>
                <w:bCs w:val="1"/>
                <w:noProof w:val="0"/>
                <w:color w:val="104B3A"/>
                <w:sz w:val="18"/>
                <w:szCs w:val="18"/>
                <w:lang w:val="ro-RO"/>
              </w:rPr>
              <w:t>Estimative</w:t>
            </w:r>
          </w:p>
          <w:p w:rsidRPr="00AB774B" w:rsidR="00AC0528" w:rsidRDefault="00AC0528" w14:paraId="331656F5" w14:textId="7B3AFD55">
            <w:pPr>
              <w:spacing w:after="0"/>
              <w:jc w:val="center"/>
              <w:rPr>
                <w:rFonts w:ascii="Calibri" w:hAnsi="Calibri" w:cs="Calibri"/>
                <w:noProof w:val="0"/>
                <w:lang w:val="ro-RO"/>
              </w:rPr>
            </w:pPr>
            <w:r w:rsidRPr="59BBECC5" w:rsidR="0E7E2165">
              <w:rPr>
                <w:rFonts w:ascii="Calibri" w:hAnsi="Calibri" w:cs="Calibri"/>
                <w:b w:val="1"/>
                <w:bCs w:val="1"/>
                <w:noProof w:val="0"/>
                <w:color w:val="104B3A"/>
                <w:sz w:val="18"/>
                <w:szCs w:val="18"/>
                <w:lang w:val="ro-RO"/>
              </w:rPr>
              <w:t>De beneficiari</w:t>
            </w:r>
          </w:p>
        </w:tc>
        <w:tc>
          <w:tcPr>
            <w:tcW w:w="1134" w:type="dxa"/>
            <w:shd w:val="clear" w:color="auto" w:fill="DCEDE6"/>
            <w:tcMar>
              <w:top w:w="80" w:type="dxa"/>
              <w:left w:w="90" w:type="dxa"/>
              <w:bottom w:w="80" w:type="dxa"/>
              <w:right w:w="90" w:type="dxa"/>
            </w:tcMar>
            <w:vAlign w:val="center"/>
          </w:tcPr>
          <w:p w:rsidRPr="00AB774B" w:rsidR="001E3EB7" w:rsidRDefault="00AA1C0E" w14:paraId="7B12D4AF"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Suport max.</w:t>
            </w:r>
          </w:p>
        </w:tc>
        <w:tc>
          <w:tcPr>
            <w:tcW w:w="1395" w:type="dxa"/>
            <w:shd w:val="clear" w:color="auto" w:fill="DCEDE6"/>
            <w:tcMar>
              <w:top w:w="80" w:type="dxa"/>
              <w:left w:w="90" w:type="dxa"/>
              <w:bottom w:w="80" w:type="dxa"/>
              <w:right w:w="90" w:type="dxa"/>
            </w:tcMar>
            <w:vAlign w:val="center"/>
          </w:tcPr>
          <w:p w:rsidRPr="00AB774B" w:rsidR="001E3EB7" w:rsidRDefault="00AA1C0E" w14:paraId="1C763C0E" w14:textId="398056C6">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Acoperire max.</w:t>
            </w:r>
            <w:r w:rsidRPr="59BBECC5" w:rsidR="00AF20B9">
              <w:rPr>
                <w:rFonts w:ascii="Calibri" w:hAnsi="Calibri" w:cs="Calibri"/>
                <w:b w:val="1"/>
                <w:bCs w:val="1"/>
                <w:noProof w:val="0"/>
                <w:color w:val="104B3A"/>
                <w:sz w:val="18"/>
                <w:szCs w:val="18"/>
                <w:lang w:val="ro-RO"/>
              </w:rPr>
              <w:t xml:space="preserve"> din suport </w:t>
            </w:r>
            <w:r w:rsidRPr="59BBECC5" w:rsidR="7C334929">
              <w:rPr>
                <w:rFonts w:ascii="Calibri" w:hAnsi="Calibri" w:cs="Calibri"/>
                <w:b w:val="1"/>
                <w:bCs w:val="1"/>
                <w:noProof w:val="0"/>
                <w:color w:val="104B3A"/>
                <w:sz w:val="18"/>
                <w:szCs w:val="18"/>
                <w:lang w:val="ro-RO"/>
              </w:rPr>
              <w:t>nerambursabil</w:t>
            </w:r>
          </w:p>
        </w:tc>
        <w:tc>
          <w:tcPr>
            <w:tcW w:w="1107" w:type="dxa"/>
            <w:shd w:val="clear" w:color="auto" w:fill="DCEDE6"/>
            <w:tcMar>
              <w:top w:w="80" w:type="dxa"/>
              <w:left w:w="90" w:type="dxa"/>
              <w:bottom w:w="80" w:type="dxa"/>
              <w:right w:w="90" w:type="dxa"/>
            </w:tcMar>
            <w:vAlign w:val="center"/>
          </w:tcPr>
          <w:p w:rsidRPr="00AB774B" w:rsidR="001E3EB7" w:rsidP="59BBECC5" w:rsidRDefault="00AA1C0E" w14:paraId="0313C897" w14:textId="73E31B9D">
            <w:pPr>
              <w:spacing w:after="0"/>
              <w:jc w:val="center"/>
              <w:rPr>
                <w:rFonts w:ascii="Calibri" w:hAnsi="Calibri" w:cs="Calibri"/>
                <w:b w:val="1"/>
                <w:bCs w:val="1"/>
                <w:noProof w:val="0"/>
                <w:color w:val="104B3A"/>
                <w:sz w:val="18"/>
                <w:szCs w:val="18"/>
                <w:lang w:val="ro-RO"/>
              </w:rPr>
            </w:pPr>
            <w:r w:rsidRPr="59BBECC5" w:rsidR="00AA1C0E">
              <w:rPr>
                <w:rFonts w:ascii="Calibri" w:hAnsi="Calibri" w:cs="Calibri"/>
                <w:b w:val="1"/>
                <w:bCs w:val="1"/>
                <w:noProof w:val="0"/>
                <w:color w:val="104B3A"/>
                <w:sz w:val="18"/>
                <w:szCs w:val="18"/>
                <w:lang w:val="ro-RO"/>
              </w:rPr>
              <w:t xml:space="preserve">Cofinanțare </w:t>
            </w:r>
            <w:r w:rsidRPr="59BBECC5" w:rsidR="606CFD2E">
              <w:rPr>
                <w:rFonts w:ascii="Calibri" w:hAnsi="Calibri" w:cs="Calibri"/>
                <w:b w:val="1"/>
                <w:bCs w:val="1"/>
                <w:noProof w:val="0"/>
                <w:color w:val="104B3A"/>
                <w:sz w:val="18"/>
                <w:szCs w:val="18"/>
                <w:lang w:val="ro-RO"/>
              </w:rPr>
              <w:t>minima</w:t>
            </w:r>
          </w:p>
          <w:p w:rsidRPr="00AB774B" w:rsidR="004B276F" w:rsidP="59BBECC5" w:rsidRDefault="004B276F" w14:paraId="7EEAAFF0" w14:textId="3932F883">
            <w:pPr>
              <w:spacing w:after="0"/>
              <w:jc w:val="center"/>
              <w:rPr>
                <w:rFonts w:ascii="Calibri" w:hAnsi="Calibri" w:cs="Calibri"/>
                <w:b w:val="1"/>
                <w:bCs w:val="1"/>
                <w:noProof w:val="0"/>
                <w:color w:val="104B3A"/>
                <w:sz w:val="18"/>
                <w:szCs w:val="18"/>
                <w:lang w:val="ro-RO"/>
              </w:rPr>
            </w:pPr>
            <w:r w:rsidRPr="59BBECC5" w:rsidR="606CFD2E">
              <w:rPr>
                <w:rFonts w:ascii="Calibri" w:hAnsi="Calibri" w:cs="Calibri"/>
                <w:b w:val="1"/>
                <w:bCs w:val="1"/>
                <w:noProof w:val="0"/>
                <w:color w:val="104B3A"/>
                <w:sz w:val="18"/>
                <w:szCs w:val="18"/>
                <w:lang w:val="ro-RO"/>
              </w:rPr>
              <w:t>(în forma monetară)</w:t>
            </w:r>
          </w:p>
        </w:tc>
        <w:tc>
          <w:tcPr>
            <w:tcW w:w="1320" w:type="dxa"/>
            <w:shd w:val="clear" w:color="auto" w:fill="DCEDE6"/>
            <w:tcMar>
              <w:top w:w="80" w:type="dxa"/>
              <w:left w:w="90" w:type="dxa"/>
              <w:bottom w:w="80" w:type="dxa"/>
              <w:right w:w="90" w:type="dxa"/>
            </w:tcMar>
            <w:vAlign w:val="center"/>
          </w:tcPr>
          <w:p w:rsidRPr="00AB774B" w:rsidR="001E3EB7" w:rsidRDefault="00AA1C0E" w14:paraId="0C6C75A3"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Durată</w:t>
            </w:r>
          </w:p>
        </w:tc>
      </w:tr>
      <w:tr w:rsidRPr="00AB774B" w:rsidR="001E3EB7" w:rsidTr="59BBECC5" w14:paraId="167AD36A" w14:textId="77777777">
        <w:trPr>
          <w:jc w:val="center"/>
        </w:trPr>
        <w:tc>
          <w:tcPr>
            <w:tcW w:w="624" w:type="dxa"/>
            <w:tcMar>
              <w:top w:w="80" w:type="dxa"/>
              <w:left w:w="90" w:type="dxa"/>
              <w:bottom w:w="80" w:type="dxa"/>
              <w:right w:w="90" w:type="dxa"/>
            </w:tcMar>
            <w:vAlign w:val="center"/>
          </w:tcPr>
          <w:p w:rsidRPr="00AB774B" w:rsidR="001E3EB7" w:rsidP="00AF20B9" w:rsidRDefault="00AA1C0E" w14:paraId="1BAA356B"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w:t>
            </w:r>
          </w:p>
        </w:tc>
        <w:tc>
          <w:tcPr>
            <w:tcW w:w="3118" w:type="dxa"/>
            <w:tcMar>
              <w:top w:w="80" w:type="dxa"/>
              <w:left w:w="90" w:type="dxa"/>
              <w:bottom w:w="80" w:type="dxa"/>
              <w:right w:w="90" w:type="dxa"/>
            </w:tcMar>
            <w:vAlign w:val="center"/>
          </w:tcPr>
          <w:p w:rsidRPr="00AB774B" w:rsidR="001E3EB7" w:rsidP="00AF20B9" w:rsidRDefault="00AA1C0E" w14:paraId="6BD01B2A" w14:textId="4E61E834">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Proiecte de dezvoltare verde (</w:t>
            </w:r>
            <w:r w:rsidRPr="59BBECC5" w:rsidR="00AF20B9">
              <w:rPr>
                <w:rFonts w:ascii="Calibri" w:hAnsi="Calibri" w:cs="Calibri"/>
                <w:noProof w:val="0"/>
                <w:sz w:val="18"/>
                <w:szCs w:val="18"/>
                <w:lang w:val="ro-RO"/>
              </w:rPr>
              <w:t>PDV</w:t>
            </w:r>
            <w:r w:rsidRPr="59BBECC5" w:rsidR="00AA1C0E">
              <w:rPr>
                <w:rFonts w:ascii="Calibri" w:hAnsi="Calibri" w:cs="Calibri"/>
                <w:noProof w:val="0"/>
                <w:sz w:val="18"/>
                <w:szCs w:val="18"/>
                <w:lang w:val="ro-RO"/>
              </w:rPr>
              <w:t>)</w:t>
            </w:r>
          </w:p>
        </w:tc>
        <w:tc>
          <w:tcPr>
            <w:tcW w:w="973" w:type="dxa"/>
            <w:tcMar>
              <w:top w:w="80" w:type="dxa"/>
              <w:left w:w="90" w:type="dxa"/>
              <w:bottom w:w="80" w:type="dxa"/>
              <w:right w:w="90" w:type="dxa"/>
            </w:tcMar>
            <w:vAlign w:val="center"/>
          </w:tcPr>
          <w:p w:rsidRPr="00AB774B" w:rsidR="001E3EB7" w:rsidP="00AF20B9" w:rsidRDefault="00AA1C0E" w14:paraId="29AF1D89"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până la 10</w:t>
            </w:r>
          </w:p>
        </w:tc>
        <w:tc>
          <w:tcPr>
            <w:tcW w:w="1134" w:type="dxa"/>
            <w:tcMar>
              <w:top w:w="80" w:type="dxa"/>
              <w:left w:w="90" w:type="dxa"/>
              <w:bottom w:w="80" w:type="dxa"/>
              <w:right w:w="90" w:type="dxa"/>
            </w:tcMar>
            <w:vAlign w:val="center"/>
          </w:tcPr>
          <w:p w:rsidRPr="00AB774B" w:rsidR="001E3EB7" w:rsidP="00AF20B9" w:rsidRDefault="00AA1C0E" w14:paraId="3E0CCD3D"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15.000 USD</w:t>
            </w:r>
          </w:p>
        </w:tc>
        <w:tc>
          <w:tcPr>
            <w:tcW w:w="1395" w:type="dxa"/>
            <w:tcMar>
              <w:top w:w="80" w:type="dxa"/>
              <w:left w:w="90" w:type="dxa"/>
              <w:bottom w:w="80" w:type="dxa"/>
              <w:right w:w="90" w:type="dxa"/>
            </w:tcMar>
            <w:vAlign w:val="center"/>
          </w:tcPr>
          <w:p w:rsidRPr="00AB774B" w:rsidR="001E3EB7" w:rsidP="00AF20B9" w:rsidRDefault="00AA1C0E" w14:paraId="0C2A670B"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80%</w:t>
            </w:r>
          </w:p>
        </w:tc>
        <w:tc>
          <w:tcPr>
            <w:tcW w:w="1107" w:type="dxa"/>
            <w:tcMar>
              <w:top w:w="80" w:type="dxa"/>
              <w:left w:w="90" w:type="dxa"/>
              <w:bottom w:w="80" w:type="dxa"/>
              <w:right w:w="90" w:type="dxa"/>
            </w:tcMar>
            <w:vAlign w:val="center"/>
          </w:tcPr>
          <w:p w:rsidRPr="00AB774B" w:rsidR="001E3EB7" w:rsidP="00AF20B9" w:rsidRDefault="00AA1C0E" w14:paraId="51BFC838" w14:textId="737483D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 xml:space="preserve">20% </w:t>
            </w:r>
          </w:p>
        </w:tc>
        <w:tc>
          <w:tcPr>
            <w:tcW w:w="1320" w:type="dxa"/>
            <w:tcMar>
              <w:top w:w="80" w:type="dxa"/>
              <w:left w:w="90" w:type="dxa"/>
              <w:bottom w:w="80" w:type="dxa"/>
              <w:right w:w="90" w:type="dxa"/>
            </w:tcMar>
            <w:vAlign w:val="center"/>
          </w:tcPr>
          <w:p w:rsidRPr="00AB774B" w:rsidR="001E3EB7" w:rsidP="00AF20B9" w:rsidRDefault="00AA1C0E" w14:paraId="4570E12A" w14:textId="53A8C6CC">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w:t>
            </w:r>
            <w:r w:rsidRPr="59BBECC5" w:rsidR="0E7E2165">
              <w:rPr>
                <w:rFonts w:ascii="Calibri" w:hAnsi="Calibri" w:cs="Calibri"/>
                <w:noProof w:val="0"/>
                <w:sz w:val="18"/>
                <w:szCs w:val="18"/>
                <w:lang w:val="ro-RO"/>
              </w:rPr>
              <w:t>3</w:t>
            </w:r>
            <w:r w:rsidRPr="59BBECC5" w:rsidR="00AA1C0E">
              <w:rPr>
                <w:rFonts w:ascii="Calibri" w:hAnsi="Calibri" w:cs="Calibri"/>
                <w:noProof w:val="0"/>
                <w:sz w:val="18"/>
                <w:szCs w:val="18"/>
                <w:lang w:val="ro-RO"/>
              </w:rPr>
              <w:t xml:space="preserve"> luni</w:t>
            </w:r>
          </w:p>
        </w:tc>
      </w:tr>
      <w:tr w:rsidRPr="00AB774B" w:rsidR="001E3EB7" w:rsidTr="59BBECC5" w14:paraId="399209CA" w14:textId="77777777">
        <w:trPr>
          <w:jc w:val="center"/>
        </w:trPr>
        <w:tc>
          <w:tcPr>
            <w:tcW w:w="624" w:type="dxa"/>
            <w:tcMar>
              <w:top w:w="80" w:type="dxa"/>
              <w:left w:w="90" w:type="dxa"/>
              <w:bottom w:w="80" w:type="dxa"/>
              <w:right w:w="90" w:type="dxa"/>
            </w:tcMar>
            <w:vAlign w:val="center"/>
          </w:tcPr>
          <w:p w:rsidRPr="00AB774B" w:rsidR="001E3EB7" w:rsidP="00AF20B9" w:rsidRDefault="00AA1C0E" w14:paraId="010D441B"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2</w:t>
            </w:r>
          </w:p>
        </w:tc>
        <w:tc>
          <w:tcPr>
            <w:tcW w:w="3118" w:type="dxa"/>
            <w:tcMar>
              <w:top w:w="80" w:type="dxa"/>
              <w:left w:w="90" w:type="dxa"/>
              <w:bottom w:w="80" w:type="dxa"/>
              <w:right w:w="90" w:type="dxa"/>
            </w:tcMar>
            <w:vAlign w:val="center"/>
          </w:tcPr>
          <w:p w:rsidRPr="00AB774B" w:rsidR="001E3EB7" w:rsidP="00AF20B9" w:rsidRDefault="00AA1C0E" w14:paraId="74FA74EE" w14:textId="0CE9852D">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Proiecte de inovare verde (</w:t>
            </w:r>
            <w:r w:rsidRPr="59BBECC5" w:rsidR="00AF20B9">
              <w:rPr>
                <w:rFonts w:ascii="Calibri" w:hAnsi="Calibri" w:cs="Calibri"/>
                <w:noProof w:val="0"/>
                <w:sz w:val="18"/>
                <w:szCs w:val="18"/>
                <w:lang w:val="ro-RO"/>
              </w:rPr>
              <w:t>PIV</w:t>
            </w:r>
            <w:r w:rsidRPr="59BBECC5" w:rsidR="00AA1C0E">
              <w:rPr>
                <w:rFonts w:ascii="Calibri" w:hAnsi="Calibri" w:cs="Calibri"/>
                <w:noProof w:val="0"/>
                <w:sz w:val="18"/>
                <w:szCs w:val="18"/>
                <w:lang w:val="ro-RO"/>
              </w:rPr>
              <w:t>)</w:t>
            </w:r>
          </w:p>
        </w:tc>
        <w:tc>
          <w:tcPr>
            <w:tcW w:w="973" w:type="dxa"/>
            <w:tcMar>
              <w:top w:w="80" w:type="dxa"/>
              <w:left w:w="90" w:type="dxa"/>
              <w:bottom w:w="80" w:type="dxa"/>
              <w:right w:w="90" w:type="dxa"/>
            </w:tcMar>
            <w:vAlign w:val="center"/>
          </w:tcPr>
          <w:p w:rsidRPr="00AB774B" w:rsidR="001E3EB7" w:rsidP="00AF20B9" w:rsidRDefault="00AA1C0E" w14:paraId="4764C659"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până la 10</w:t>
            </w:r>
          </w:p>
        </w:tc>
        <w:tc>
          <w:tcPr>
            <w:tcW w:w="1134" w:type="dxa"/>
            <w:tcMar>
              <w:top w:w="80" w:type="dxa"/>
              <w:left w:w="90" w:type="dxa"/>
              <w:bottom w:w="80" w:type="dxa"/>
              <w:right w:w="90" w:type="dxa"/>
            </w:tcMar>
            <w:vAlign w:val="center"/>
          </w:tcPr>
          <w:p w:rsidRPr="00AB774B" w:rsidR="001E3EB7" w:rsidP="00AF20B9" w:rsidRDefault="00AA1C0E" w14:paraId="001A1B54"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20.000 USD</w:t>
            </w:r>
          </w:p>
        </w:tc>
        <w:tc>
          <w:tcPr>
            <w:tcW w:w="1395" w:type="dxa"/>
            <w:tcMar>
              <w:top w:w="80" w:type="dxa"/>
              <w:left w:w="90" w:type="dxa"/>
              <w:bottom w:w="80" w:type="dxa"/>
              <w:right w:w="90" w:type="dxa"/>
            </w:tcMar>
            <w:vAlign w:val="center"/>
          </w:tcPr>
          <w:p w:rsidRPr="00AB774B" w:rsidR="001E3EB7" w:rsidP="00AF20B9" w:rsidRDefault="00AA1C0E" w14:paraId="04971493"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70%</w:t>
            </w:r>
          </w:p>
        </w:tc>
        <w:tc>
          <w:tcPr>
            <w:tcW w:w="1107" w:type="dxa"/>
            <w:tcMar>
              <w:top w:w="80" w:type="dxa"/>
              <w:left w:w="90" w:type="dxa"/>
              <w:bottom w:w="80" w:type="dxa"/>
              <w:right w:w="90" w:type="dxa"/>
            </w:tcMar>
            <w:vAlign w:val="center"/>
          </w:tcPr>
          <w:p w:rsidRPr="00AB774B" w:rsidR="001E3EB7" w:rsidP="00AF20B9" w:rsidRDefault="00AA1C0E" w14:paraId="32FD0194" w14:textId="57F2CF88">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 xml:space="preserve">30% </w:t>
            </w:r>
          </w:p>
        </w:tc>
        <w:tc>
          <w:tcPr>
            <w:tcW w:w="1320" w:type="dxa"/>
            <w:tcMar>
              <w:top w:w="80" w:type="dxa"/>
              <w:left w:w="90" w:type="dxa"/>
              <w:bottom w:w="80" w:type="dxa"/>
              <w:right w:w="90" w:type="dxa"/>
            </w:tcMar>
            <w:vAlign w:val="center"/>
          </w:tcPr>
          <w:p w:rsidRPr="00AB774B" w:rsidR="001E3EB7" w:rsidP="00AF20B9" w:rsidRDefault="00AA1C0E" w14:paraId="2F325921" w14:textId="6E73BD7E">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w:t>
            </w:r>
            <w:r w:rsidRPr="59BBECC5" w:rsidR="0E7E2165">
              <w:rPr>
                <w:rFonts w:ascii="Calibri" w:hAnsi="Calibri" w:cs="Calibri"/>
                <w:noProof w:val="0"/>
                <w:sz w:val="18"/>
                <w:szCs w:val="18"/>
                <w:lang w:val="ro-RO"/>
              </w:rPr>
              <w:t>3</w:t>
            </w:r>
            <w:r w:rsidRPr="59BBECC5" w:rsidR="00AA1C0E">
              <w:rPr>
                <w:rFonts w:ascii="Calibri" w:hAnsi="Calibri" w:cs="Calibri"/>
                <w:noProof w:val="0"/>
                <w:sz w:val="18"/>
                <w:szCs w:val="18"/>
                <w:lang w:val="ro-RO"/>
              </w:rPr>
              <w:t xml:space="preserve"> luni</w:t>
            </w:r>
          </w:p>
        </w:tc>
      </w:tr>
      <w:tr w:rsidRPr="00AB774B" w:rsidR="001E3EB7" w:rsidTr="59BBECC5" w14:paraId="7E4CA2FE" w14:textId="77777777">
        <w:trPr>
          <w:jc w:val="center"/>
        </w:trPr>
        <w:tc>
          <w:tcPr>
            <w:tcW w:w="624" w:type="dxa"/>
            <w:tcMar>
              <w:top w:w="80" w:type="dxa"/>
              <w:left w:w="90" w:type="dxa"/>
              <w:bottom w:w="80" w:type="dxa"/>
              <w:right w:w="90" w:type="dxa"/>
            </w:tcMar>
            <w:vAlign w:val="center"/>
          </w:tcPr>
          <w:p w:rsidRPr="00AB774B" w:rsidR="001E3EB7" w:rsidP="00AF20B9" w:rsidRDefault="00AA1C0E" w14:paraId="328E4E75"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3</w:t>
            </w:r>
          </w:p>
        </w:tc>
        <w:tc>
          <w:tcPr>
            <w:tcW w:w="3118" w:type="dxa"/>
            <w:tcMar>
              <w:top w:w="80" w:type="dxa"/>
              <w:left w:w="90" w:type="dxa"/>
              <w:bottom w:w="80" w:type="dxa"/>
              <w:right w:w="90" w:type="dxa"/>
            </w:tcMar>
            <w:vAlign w:val="center"/>
          </w:tcPr>
          <w:p w:rsidRPr="00AB774B" w:rsidR="001E3EB7" w:rsidP="00AF20B9" w:rsidRDefault="00AA1C0E" w14:paraId="1864A5FD" w14:textId="25517638">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Proiecte de start-up în economia circulară (</w:t>
            </w:r>
            <w:r w:rsidRPr="59BBECC5" w:rsidR="00AF20B9">
              <w:rPr>
                <w:rFonts w:ascii="Calibri" w:hAnsi="Calibri" w:cs="Calibri"/>
                <w:noProof w:val="0"/>
                <w:sz w:val="18"/>
                <w:szCs w:val="18"/>
                <w:lang w:val="ro-RO"/>
              </w:rPr>
              <w:t>PSC</w:t>
            </w:r>
            <w:r w:rsidRPr="59BBECC5" w:rsidR="00AA1C0E">
              <w:rPr>
                <w:rFonts w:ascii="Calibri" w:hAnsi="Calibri" w:cs="Calibri"/>
                <w:noProof w:val="0"/>
                <w:sz w:val="18"/>
                <w:szCs w:val="18"/>
                <w:lang w:val="ro-RO"/>
              </w:rPr>
              <w:t>)</w:t>
            </w:r>
          </w:p>
        </w:tc>
        <w:tc>
          <w:tcPr>
            <w:tcW w:w="973" w:type="dxa"/>
            <w:tcMar>
              <w:top w:w="80" w:type="dxa"/>
              <w:left w:w="90" w:type="dxa"/>
              <w:bottom w:w="80" w:type="dxa"/>
              <w:right w:w="90" w:type="dxa"/>
            </w:tcMar>
            <w:vAlign w:val="center"/>
          </w:tcPr>
          <w:p w:rsidRPr="00AB774B" w:rsidR="001E3EB7" w:rsidP="00AF20B9" w:rsidRDefault="00AA1C0E" w14:paraId="68409953"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până la 10</w:t>
            </w:r>
          </w:p>
        </w:tc>
        <w:tc>
          <w:tcPr>
            <w:tcW w:w="1134" w:type="dxa"/>
            <w:tcMar>
              <w:top w:w="80" w:type="dxa"/>
              <w:left w:w="90" w:type="dxa"/>
              <w:bottom w:w="80" w:type="dxa"/>
              <w:right w:w="90" w:type="dxa"/>
            </w:tcMar>
            <w:vAlign w:val="center"/>
          </w:tcPr>
          <w:p w:rsidRPr="00AB774B" w:rsidR="001E3EB7" w:rsidP="00AF20B9" w:rsidRDefault="00AA1C0E" w14:paraId="1146EAC2"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20.000 USD</w:t>
            </w:r>
          </w:p>
        </w:tc>
        <w:tc>
          <w:tcPr>
            <w:tcW w:w="1395" w:type="dxa"/>
            <w:tcMar>
              <w:top w:w="80" w:type="dxa"/>
              <w:left w:w="90" w:type="dxa"/>
              <w:bottom w:w="80" w:type="dxa"/>
              <w:right w:w="90" w:type="dxa"/>
            </w:tcMar>
            <w:vAlign w:val="center"/>
          </w:tcPr>
          <w:p w:rsidRPr="00AB774B" w:rsidR="001E3EB7" w:rsidP="00AF20B9" w:rsidRDefault="00AA1C0E" w14:paraId="68A8D3A4"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90%</w:t>
            </w:r>
          </w:p>
        </w:tc>
        <w:tc>
          <w:tcPr>
            <w:tcW w:w="1107" w:type="dxa"/>
            <w:tcMar>
              <w:top w:w="80" w:type="dxa"/>
              <w:left w:w="90" w:type="dxa"/>
              <w:bottom w:w="80" w:type="dxa"/>
              <w:right w:w="90" w:type="dxa"/>
            </w:tcMar>
            <w:vAlign w:val="center"/>
          </w:tcPr>
          <w:p w:rsidRPr="00AB774B" w:rsidR="001E3EB7" w:rsidP="00AF20B9" w:rsidRDefault="00AA1C0E" w14:paraId="2FCC1924" w14:textId="19107B23">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 xml:space="preserve">10% </w:t>
            </w:r>
          </w:p>
        </w:tc>
        <w:tc>
          <w:tcPr>
            <w:tcW w:w="1320" w:type="dxa"/>
            <w:tcMar>
              <w:top w:w="80" w:type="dxa"/>
              <w:left w:w="90" w:type="dxa"/>
              <w:bottom w:w="80" w:type="dxa"/>
              <w:right w:w="90" w:type="dxa"/>
            </w:tcMar>
            <w:vAlign w:val="center"/>
          </w:tcPr>
          <w:p w:rsidRPr="00AB774B" w:rsidR="001E3EB7" w:rsidP="00AF20B9" w:rsidRDefault="00AA1C0E" w14:paraId="43ED3665"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14 luni</w:t>
            </w:r>
          </w:p>
        </w:tc>
      </w:tr>
    </w:tbl>
    <w:p w:rsidRPr="00AB774B" w:rsidR="001E3EB7" w:rsidP="2A1D3716" w:rsidRDefault="15E28F1D" w14:paraId="5D15F676" w14:textId="5E81BDB9">
      <w:pPr>
        <w:spacing w:after="0"/>
        <w:jc w:val="both"/>
        <w:rPr>
          <w:rFonts w:ascii="Calibri" w:hAnsi="Calibri" w:cs="Calibri"/>
          <w:noProof w:val="0"/>
          <w:lang w:val="ro-RO"/>
        </w:rPr>
      </w:pPr>
      <w:r w:rsidRPr="59BBECC5" w:rsidR="15E28F1D">
        <w:rPr>
          <w:rFonts w:ascii="Cambria" w:hAnsi="Cambria" w:asciiTheme="minorAscii" w:hAnsiTheme="minorAscii"/>
          <w:b w:val="1"/>
          <w:bCs w:val="1"/>
          <w:i w:val="1"/>
          <w:iCs w:val="1"/>
          <w:noProof w:val="0"/>
          <w:lang w:val="ro-RO"/>
        </w:rPr>
        <w:t>Notă</w:t>
      </w:r>
      <w:r w:rsidRPr="59BBECC5" w:rsidR="15E28F1D">
        <w:rPr>
          <w:rFonts w:ascii="Cambria" w:hAnsi="Cambria" w:asciiTheme="minorAscii" w:hAnsiTheme="minorAscii"/>
          <w:noProof w:val="0"/>
          <w:lang w:val="ro-RO"/>
        </w:rPr>
        <w:t>: Toate achizițiile în cadrul proiectelor selectate vor fi realizate de com</w:t>
      </w:r>
      <w:r w:rsidRPr="59BBECC5" w:rsidR="44589831">
        <w:rPr>
          <w:rFonts w:ascii="Cambria" w:hAnsi="Cambria" w:asciiTheme="minorAscii" w:hAnsiTheme="minorAscii"/>
          <w:noProof w:val="0"/>
          <w:lang w:val="ro-RO"/>
        </w:rPr>
        <w:t>pania contractată de PNUD Moldova, cu implicarea beneficiar</w:t>
      </w:r>
      <w:r w:rsidRPr="59BBECC5" w:rsidR="53E070FE">
        <w:rPr>
          <w:rFonts w:ascii="Cambria" w:hAnsi="Cambria" w:asciiTheme="minorAscii" w:hAnsiTheme="minorAscii"/>
          <w:noProof w:val="0"/>
          <w:lang w:val="ro-RO"/>
        </w:rPr>
        <w:t>i</w:t>
      </w:r>
      <w:r w:rsidRPr="59BBECC5" w:rsidR="44589831">
        <w:rPr>
          <w:rFonts w:ascii="Cambria" w:hAnsi="Cambria" w:asciiTheme="minorAscii" w:hAnsiTheme="minorAscii"/>
          <w:noProof w:val="0"/>
          <w:lang w:val="ro-RO"/>
        </w:rPr>
        <w:t>lor la toate etapele de selectare a serviciilor/bunurilor.</w:t>
      </w:r>
    </w:p>
    <w:p w:rsidRPr="00AB774B" w:rsidR="001E3EB7" w:rsidP="7403D76E" w:rsidRDefault="00AA1C0E" w14:paraId="2E9D0760" w14:textId="0EBB6CC1">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3.1. Lotul 1 – Proiecte de dezvoltare verde (</w:t>
      </w:r>
      <w:r w:rsidRPr="59BBECC5" w:rsidR="7EEBFC6D">
        <w:rPr>
          <w:rFonts w:ascii="Calibri" w:hAnsi="Calibri" w:cs="Calibri"/>
          <w:b w:val="0"/>
          <w:bCs w:val="0"/>
          <w:noProof w:val="0"/>
          <w:lang w:val="ro-RO"/>
        </w:rPr>
        <w:t>PDV</w:t>
      </w:r>
      <w:r w:rsidRPr="59BBECC5" w:rsidR="00AA1C0E">
        <w:rPr>
          <w:rFonts w:ascii="Calibri" w:hAnsi="Calibri" w:cs="Calibri"/>
          <w:b w:val="0"/>
          <w:bCs w:val="0"/>
          <w:noProof w:val="0"/>
          <w:lang w:val="ro-RO"/>
        </w:rPr>
        <w:t>)</w:t>
      </w:r>
    </w:p>
    <w:p w:rsidRPr="00AB774B" w:rsidR="001E3EB7" w:rsidP="00AF20B9" w:rsidRDefault="00AA1C0E" w14:paraId="5930C70A" w14:textId="77777777">
      <w:pPr>
        <w:spacing w:after="0"/>
        <w:jc w:val="both"/>
        <w:rPr>
          <w:rFonts w:ascii="Calibri" w:hAnsi="Calibri" w:cs="Calibri"/>
          <w:noProof w:val="0"/>
          <w:lang w:val="ro-RO"/>
        </w:rPr>
      </w:pPr>
      <w:r w:rsidRPr="59BBECC5" w:rsidR="00AA1C0E">
        <w:rPr>
          <w:rFonts w:ascii="Calibri" w:hAnsi="Calibri" w:cs="Calibri"/>
          <w:noProof w:val="0"/>
          <w:lang w:val="ro-RO"/>
        </w:rPr>
        <w:t>Lotul 1 se adresează IMM-urilor existente care doresc să adopte practici mai verzi și mai eficiente. Este lotul potrivit pentru companii care au deja activitate și vor să îmbunătățească procesele, să reducă costuri, să crească eficiența resurselor și să introducă tehnologii mai curate.</w:t>
      </w:r>
    </w:p>
    <w:p w:rsidRPr="00AB774B" w:rsidR="001E3EB7" w:rsidP="00AF20B9" w:rsidRDefault="00AA1C0E" w14:paraId="3F50AA51" w14:textId="18A1C152">
      <w:pPr>
        <w:pStyle w:val="ListParagraph"/>
        <w:numPr>
          <w:ilvl w:val="0"/>
          <w:numId w:val="11"/>
        </w:numPr>
        <w:tabs>
          <w:tab w:val="left" w:pos="270"/>
          <w:tab w:val="left" w:pos="630"/>
        </w:tabs>
        <w:spacing w:after="0"/>
        <w:ind w:left="270" w:hanging="270"/>
        <w:jc w:val="both"/>
        <w:rPr>
          <w:rFonts w:ascii="Calibri" w:hAnsi="Calibri" w:cs="Calibri"/>
          <w:noProof w:val="0"/>
          <w:lang w:val="ro-RO"/>
        </w:rPr>
      </w:pPr>
      <w:r w:rsidRPr="59BBECC5" w:rsidR="00AA1C0E">
        <w:rPr>
          <w:rFonts w:ascii="Calibri" w:hAnsi="Calibri" w:cs="Calibri"/>
          <w:noProof w:val="0"/>
          <w:lang w:val="ro-RO"/>
        </w:rPr>
        <w:t xml:space="preserve">Exemple de investiții: echipamente eficiente energetic; soluții de producție mai curată; reducerea deșeurilor; sisteme pentru eficiența resurselor; integrarea energiei regenerabile; măsuri de economie </w:t>
      </w:r>
      <w:r w:rsidRPr="59BBECC5" w:rsidR="007902BB">
        <w:rPr>
          <w:rFonts w:ascii="Calibri" w:hAnsi="Calibri" w:cs="Calibri"/>
          <w:noProof w:val="0"/>
          <w:lang w:val="ro-RO"/>
        </w:rPr>
        <w:t>circular etc.</w:t>
      </w:r>
    </w:p>
    <w:p w:rsidRPr="00AB774B" w:rsidR="001E3EB7" w:rsidP="00AF20B9" w:rsidRDefault="00AA1C0E" w14:paraId="14A2BD8B" w14:textId="598A85EC">
      <w:pPr>
        <w:pStyle w:val="ListParagraph"/>
        <w:numPr>
          <w:ilvl w:val="0"/>
          <w:numId w:val="11"/>
        </w:numPr>
        <w:tabs>
          <w:tab w:val="left" w:pos="270"/>
          <w:tab w:val="left" w:pos="630"/>
        </w:tabs>
        <w:spacing w:after="0"/>
        <w:ind w:left="270" w:hanging="270"/>
        <w:jc w:val="both"/>
        <w:rPr>
          <w:rFonts w:ascii="Calibri" w:hAnsi="Calibri" w:cs="Calibri"/>
          <w:noProof w:val="0"/>
          <w:lang w:val="ro-RO"/>
        </w:rPr>
      </w:pPr>
      <w:r w:rsidRPr="59BBECC5" w:rsidR="00AA1C0E">
        <w:rPr>
          <w:rFonts w:ascii="Calibri" w:hAnsi="Calibri" w:cs="Calibri"/>
          <w:noProof w:val="0"/>
          <w:lang w:val="ro-RO"/>
        </w:rPr>
        <w:t>Vor avea avantaj inițiativele cu</w:t>
      </w:r>
      <w:r w:rsidRPr="59BBECC5" w:rsidR="00811100">
        <w:rPr>
          <w:rFonts w:ascii="Calibri" w:hAnsi="Calibri" w:cs="Calibri"/>
          <w:noProof w:val="0"/>
          <w:lang w:val="ro-RO"/>
        </w:rPr>
        <w:t xml:space="preserve"> o rată de</w:t>
      </w:r>
      <w:r w:rsidRPr="59BBECC5" w:rsidR="00AA1C0E">
        <w:rPr>
          <w:rFonts w:ascii="Calibri" w:hAnsi="Calibri" w:cs="Calibri"/>
          <w:noProof w:val="0"/>
          <w:lang w:val="ro-RO"/>
        </w:rPr>
        <w:t xml:space="preserve"> cofinanțare mai </w:t>
      </w:r>
      <w:r w:rsidRPr="59BBECC5" w:rsidR="00811100">
        <w:rPr>
          <w:rFonts w:ascii="Calibri" w:hAnsi="Calibri" w:cs="Calibri"/>
          <w:noProof w:val="0"/>
          <w:lang w:val="ro-RO"/>
        </w:rPr>
        <w:t>mare</w:t>
      </w:r>
      <w:r w:rsidRPr="59BBECC5" w:rsidR="00AA1C0E">
        <w:rPr>
          <w:rFonts w:ascii="Calibri" w:hAnsi="Calibri" w:cs="Calibri"/>
          <w:noProof w:val="0"/>
          <w:lang w:val="ro-RO"/>
        </w:rPr>
        <w:t xml:space="preserve">, proiecte bine integrate în activitatea companiei și proiecte </w:t>
      </w:r>
      <w:r w:rsidRPr="59BBECC5" w:rsidR="007902BB">
        <w:rPr>
          <w:rFonts w:ascii="Calibri" w:hAnsi="Calibri" w:cs="Calibri"/>
          <w:noProof w:val="0"/>
          <w:lang w:val="ro-RO"/>
        </w:rPr>
        <w:t>fondate/gestionate de femei și /sau tineri</w:t>
      </w:r>
      <w:r w:rsidRPr="59BBECC5" w:rsidR="00AA1C0E">
        <w:rPr>
          <w:rFonts w:ascii="Calibri" w:hAnsi="Calibri" w:cs="Calibri"/>
          <w:noProof w:val="0"/>
          <w:lang w:val="ro-RO"/>
        </w:rPr>
        <w:t>.</w:t>
      </w:r>
    </w:p>
    <w:p w:rsidR="00C0075F" w:rsidP="044408AC" w:rsidRDefault="00C0075F" w14:paraId="2C3ACEC7" w14:textId="13328EC7">
      <w:pPr>
        <w:pStyle w:val="ListParagraph"/>
        <w:numPr>
          <w:ilvl w:val="0"/>
          <w:numId w:val="11"/>
        </w:numPr>
        <w:tabs>
          <w:tab w:val="left" w:pos="270"/>
          <w:tab w:val="left" w:pos="630"/>
        </w:tabs>
        <w:spacing w:after="0"/>
        <w:ind w:left="270" w:hanging="270"/>
        <w:jc w:val="both"/>
        <w:rPr>
          <w:rFonts w:ascii="Calibri" w:hAnsi="Calibri" w:cs="Calibri"/>
          <w:noProof w:val="0"/>
          <w:lang w:val="ro-RO"/>
        </w:rPr>
      </w:pPr>
      <w:r w:rsidRPr="59BBECC5" w:rsidR="3BB137E7">
        <w:rPr>
          <w:rFonts w:ascii="Calibri" w:hAnsi="Calibri" w:cs="Calibri"/>
          <w:noProof w:val="0"/>
          <w:lang w:val="ro-RO"/>
        </w:rPr>
        <w:t xml:space="preserve">Vor avea avantaj întreprinderile </w:t>
      </w:r>
      <w:r w:rsidRPr="59BBECC5" w:rsidR="150C08D8">
        <w:rPr>
          <w:rFonts w:ascii="Calibri" w:hAnsi="Calibri" w:cs="Calibri"/>
          <w:noProof w:val="0"/>
          <w:lang w:val="ro-RO"/>
        </w:rPr>
        <w:t>beneficiare</w:t>
      </w:r>
      <w:r w:rsidRPr="59BBECC5" w:rsidR="26BFFEF5">
        <w:rPr>
          <w:rFonts w:ascii="Calibri" w:hAnsi="Calibri" w:cs="Calibri"/>
          <w:noProof w:val="0"/>
          <w:lang w:val="ro-RO"/>
        </w:rPr>
        <w:t xml:space="preserve"> în cadrul proiectului finanțat de Uniunea Europeana</w:t>
      </w:r>
      <w:r w:rsidRPr="59BBECC5" w:rsidR="26BFFEF5">
        <w:rPr>
          <w:rFonts w:ascii="Cambria" w:hAnsi="Cambria" w:asciiTheme="minorAscii" w:hAnsiTheme="minorAscii"/>
          <w:noProof w:val="0"/>
          <w:lang w:val="ro-RO"/>
        </w:rPr>
        <w:t xml:space="preserve"> “EU4Environment”, componenta</w:t>
      </w:r>
      <w:r w:rsidRPr="59BBECC5" w:rsidR="4275B81D">
        <w:rPr>
          <w:rFonts w:ascii="Cambria" w:hAnsi="Cambria" w:asciiTheme="minorAscii" w:hAnsiTheme="minorAscii"/>
          <w:noProof w:val="0"/>
          <w:lang w:val="ro-RO"/>
        </w:rPr>
        <w:t xml:space="preserve"> </w:t>
      </w:r>
      <w:r w:rsidRPr="59BBECC5" w:rsidR="4275B81D">
        <w:rPr>
          <w:rFonts w:ascii="Cambria" w:hAnsi="Cambria" w:asciiTheme="minorAscii" w:hAnsiTheme="minorAscii"/>
          <w:i w:val="1"/>
          <w:iCs w:val="1"/>
          <w:noProof w:val="0"/>
          <w:lang w:val="ro-RO"/>
        </w:rPr>
        <w:t>“</w:t>
      </w:r>
      <w:r w:rsidRPr="59BBECC5" w:rsidR="4275B81D">
        <w:rPr>
          <w:rFonts w:ascii="Cambria" w:hAnsi="Cambria" w:asciiTheme="minorAscii" w:hAnsiTheme="minorAscii"/>
          <w:i w:val="1"/>
          <w:iCs w:val="1"/>
          <w:noProof w:val="0"/>
          <w:lang w:val="ro-RO"/>
        </w:rPr>
        <w:t>C</w:t>
      </w:r>
      <w:r w:rsidRPr="59BBECC5" w:rsidR="4275B81D">
        <w:rPr>
          <w:rFonts w:ascii="Cambria" w:hAnsi="Cambria" w:eastAsia="ＭＳ 明朝" w:cs="" w:asciiTheme="minorAscii" w:hAnsiTheme="minorAscii" w:eastAsiaTheme="minorEastAsia" w:cstheme="minorBidi"/>
          <w:i w:val="1"/>
          <w:iCs w:val="1"/>
          <w:noProof w:val="0"/>
          <w:color w:val="auto"/>
          <w:sz w:val="20"/>
          <w:szCs w:val="20"/>
          <w:lang w:val="ro-RO" w:eastAsia="en-US" w:bidi="ar-SA"/>
        </w:rPr>
        <w:t>ircular Economy and new Growth opportunities component – RECP demonstration companies”</w:t>
      </w:r>
      <w:r w:rsidRPr="59BBECC5" w:rsidR="4275B81D">
        <w:rPr>
          <w:rFonts w:ascii="Cambria" w:hAnsi="Cambria" w:eastAsia="ＭＳ 明朝" w:cs="" w:asciiTheme="minorAscii" w:hAnsiTheme="minorAscii" w:eastAsiaTheme="minorEastAsia" w:cstheme="minorBidi"/>
          <w:noProof w:val="0"/>
          <w:color w:val="auto"/>
          <w:sz w:val="20"/>
          <w:szCs w:val="20"/>
          <w:lang w:val="ro-RO" w:eastAsia="en-US" w:bidi="ar-SA"/>
        </w:rPr>
        <w:t>.</w:t>
      </w:r>
    </w:p>
    <w:p w:rsidRPr="00AB774B" w:rsidR="00913999" w:rsidP="00AF20B9" w:rsidRDefault="00913999" w14:paraId="49111EF8" w14:textId="30DDDE2C">
      <w:pPr>
        <w:pStyle w:val="ListParagraph"/>
        <w:numPr>
          <w:ilvl w:val="0"/>
          <w:numId w:val="11"/>
        </w:numPr>
        <w:tabs>
          <w:tab w:val="left" w:pos="270"/>
          <w:tab w:val="left" w:pos="630"/>
        </w:tabs>
        <w:spacing w:after="0"/>
        <w:ind w:left="270" w:hanging="270"/>
        <w:jc w:val="both"/>
        <w:rPr>
          <w:rFonts w:ascii="Calibri" w:hAnsi="Calibri" w:cs="Calibri"/>
          <w:noProof w:val="0"/>
          <w:lang w:val="ro-RO"/>
        </w:rPr>
      </w:pPr>
      <w:r w:rsidRPr="59BBECC5" w:rsidR="498E88A0">
        <w:rPr>
          <w:rFonts w:ascii="Cambria" w:hAnsi="Cambria" w:eastAsia="ＭＳ 明朝" w:cs="" w:asciiTheme="minorAscii" w:hAnsiTheme="minorAscii" w:eastAsiaTheme="minorEastAsia" w:cstheme="minorBidi"/>
          <w:noProof w:val="0"/>
          <w:color w:val="auto"/>
          <w:sz w:val="20"/>
          <w:szCs w:val="20"/>
          <w:lang w:val="ro-RO" w:eastAsia="en-US" w:bidi="ar-SA"/>
        </w:rPr>
        <w:t>Componenta de dezvoltare a capacităților pentru Lotul 1 include 2 sesiuni de instruire de grup și</w:t>
      </w:r>
      <w:r w:rsidRPr="59BBECC5" w:rsidR="498E88A0">
        <w:rPr>
          <w:rFonts w:ascii="Cambria" w:hAnsi="Cambria" w:asciiTheme="minorAscii" w:hAnsiTheme="minorAscii"/>
          <w:noProof w:val="0"/>
          <w:lang w:val="ro-RO"/>
        </w:rPr>
        <w:t xml:space="preserve"> c</w:t>
      </w:r>
      <w:r w:rsidRPr="59BBECC5" w:rsidR="498E88A0">
        <w:rPr>
          <w:rFonts w:ascii="Calibri" w:hAnsi="Calibri" w:cs="Calibri"/>
          <w:noProof w:val="0"/>
          <w:lang w:val="ro-RO"/>
        </w:rPr>
        <w:t>oaching individualizat de până la 12 ore per beneficiar, pe o perioadă de până la 6 luni.</w:t>
      </w:r>
    </w:p>
    <w:p w:rsidRPr="00AB774B" w:rsidR="001E3EB7" w:rsidP="7403D76E" w:rsidRDefault="00AA1C0E" w14:paraId="424E485A" w14:textId="5F8CAAA3">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3.2. Lotul 2 – Proiecte de inovare verde (</w:t>
      </w:r>
      <w:r w:rsidRPr="59BBECC5" w:rsidR="73F98ABE">
        <w:rPr>
          <w:rFonts w:ascii="Calibri" w:hAnsi="Calibri" w:cs="Calibri"/>
          <w:b w:val="0"/>
          <w:bCs w:val="0"/>
          <w:noProof w:val="0"/>
          <w:lang w:val="ro-RO"/>
        </w:rPr>
        <w:t>PIV</w:t>
      </w:r>
      <w:r w:rsidRPr="59BBECC5" w:rsidR="00AA1C0E">
        <w:rPr>
          <w:rFonts w:ascii="Calibri" w:hAnsi="Calibri" w:cs="Calibri"/>
          <w:b w:val="0"/>
          <w:bCs w:val="0"/>
          <w:noProof w:val="0"/>
          <w:lang w:val="ro-RO"/>
        </w:rPr>
        <w:t>)</w:t>
      </w:r>
    </w:p>
    <w:p w:rsidRPr="00AF20B9" w:rsidR="001E3EB7" w:rsidP="59BBECC5" w:rsidRDefault="00AA1C0E" w14:paraId="503A69C7" w14:textId="6B909F90">
      <w:p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 xml:space="preserve">Lotul 2 se adresează IMM-urilor care dezvoltă sau pilotează soluții inovatoare verzi. Accentul este pus pe </w:t>
      </w:r>
      <w:r w:rsidRPr="59BBECC5" w:rsidR="00AF20B9">
        <w:rPr>
          <w:rFonts w:ascii="Calibri" w:hAnsi="Calibri" w:cs="Calibri" w:asciiTheme="majorAscii" w:hAnsiTheme="majorAscii" w:cstheme="majorAscii"/>
          <w:noProof w:val="0"/>
          <w:lang w:val="ro-RO"/>
        </w:rPr>
        <w:t>aspectul inovativ al</w:t>
      </w:r>
      <w:r w:rsidRPr="59BBECC5" w:rsidR="00AA1C0E">
        <w:rPr>
          <w:rFonts w:ascii="Calibri" w:hAnsi="Calibri" w:cs="Calibri" w:asciiTheme="majorAscii" w:hAnsiTheme="majorAscii" w:cstheme="majorAscii"/>
          <w:noProof w:val="0"/>
          <w:lang w:val="ro-RO"/>
        </w:rPr>
        <w:t xml:space="preserve"> soluției, potențialul de piață, fezabilitatea modelului și pregătirea pentru scalare.</w:t>
      </w:r>
    </w:p>
    <w:p w:rsidRPr="00AF20B9" w:rsidR="001E3EB7" w:rsidP="59BBECC5" w:rsidRDefault="00AA1C0E" w14:paraId="6BF8E343" w14:textId="50B829E9">
      <w:pPr>
        <w:pStyle w:val="ListParagraph"/>
        <w:numPr>
          <w:ilvl w:val="0"/>
          <w:numId w:val="12"/>
        </w:numPr>
        <w:spacing w:after="0"/>
        <w:ind w:left="180" w:hanging="18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 xml:space="preserve">Exemple de proiecte: soluții noi în eficiență energetică, energie regenerabilă, managementul deșeurilor, circularitate, mobilitate sustenabilă, digitalizare cu impact verde, eco-inovație </w:t>
      </w:r>
      <w:r w:rsidRPr="59BBECC5" w:rsidR="007902BB">
        <w:rPr>
          <w:rFonts w:ascii="Calibri" w:hAnsi="Calibri" w:cs="Calibri" w:asciiTheme="majorAscii" w:hAnsiTheme="majorAscii" w:cstheme="majorAscii"/>
          <w:noProof w:val="0"/>
          <w:lang w:val="ro-RO"/>
        </w:rPr>
        <w:t>industrial etc.</w:t>
      </w:r>
    </w:p>
    <w:p w:rsidRPr="00AF20B9" w:rsidR="001E3EB7" w:rsidP="59BBECC5" w:rsidRDefault="00AA1C0E" w14:paraId="463377BA" w14:textId="706EBC07">
      <w:pPr>
        <w:pStyle w:val="ListParagraph"/>
        <w:numPr>
          <w:ilvl w:val="0"/>
          <w:numId w:val="12"/>
        </w:numPr>
        <w:spacing w:after="0"/>
        <w:ind w:left="180" w:hanging="18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Beneficiarii trebuie să aibă minimum 2 ani de activitate pozitivă și să poată asigura o contribuție monetară de cel puțin 30%.</w:t>
      </w:r>
    </w:p>
    <w:p w:rsidRPr="00AF20B9" w:rsidR="00C6332A" w:rsidP="59BBECC5" w:rsidRDefault="00DC09EE" w14:paraId="1D07CA19" w14:textId="77777777">
      <w:pPr>
        <w:pStyle w:val="ListParagraph"/>
        <w:numPr>
          <w:ilvl w:val="0"/>
          <w:numId w:val="12"/>
        </w:numPr>
        <w:tabs>
          <w:tab w:val="left" w:pos="270"/>
          <w:tab w:val="left" w:pos="630"/>
        </w:tabs>
        <w:spacing w:after="0"/>
        <w:ind w:left="180" w:hanging="180"/>
        <w:jc w:val="both"/>
        <w:rPr>
          <w:rFonts w:ascii="Calibri" w:hAnsi="Calibri" w:cs="Calibri" w:asciiTheme="majorAscii" w:hAnsiTheme="majorAscii" w:cstheme="majorAscii"/>
          <w:noProof w:val="0"/>
          <w:lang w:val="ro-RO"/>
        </w:rPr>
      </w:pPr>
      <w:r w:rsidRPr="59BBECC5" w:rsidR="00DC09EE">
        <w:rPr>
          <w:rFonts w:ascii="Calibri" w:hAnsi="Calibri" w:cs="Calibri" w:asciiTheme="majorAscii" w:hAnsiTheme="majorAscii" w:cstheme="majorAscii"/>
          <w:noProof w:val="0"/>
          <w:lang w:val="ro-RO"/>
        </w:rPr>
        <w:t>Vor avea avantaj inițiativele cu o rată de cofinanțare mai mare, proiecte bine integrate în activitatea companiei și proiecte fondate/gestionate de femei și /sau tineri.</w:t>
      </w:r>
    </w:p>
    <w:p w:rsidRPr="00AF20B9" w:rsidR="00C6332A" w:rsidP="57DC30E1" w:rsidRDefault="00C6332A" w14:paraId="3433A8B3" w14:textId="420449CE">
      <w:pPr>
        <w:pStyle w:val="ListParagraph"/>
        <w:numPr>
          <w:ilvl w:val="0"/>
          <w:numId w:val="12"/>
        </w:numPr>
        <w:tabs>
          <w:tab w:val="left" w:pos="270"/>
          <w:tab w:val="left" w:pos="630"/>
        </w:tabs>
        <w:spacing w:after="0"/>
        <w:ind w:left="180" w:hanging="180"/>
        <w:jc w:val="both"/>
        <w:rPr>
          <w:rFonts w:ascii="Calibri" w:hAnsi="Calibri" w:cs="Calibri" w:asciiTheme="majorAscii" w:hAnsiTheme="majorAscii" w:cstheme="majorAscii"/>
          <w:noProof w:val="0"/>
          <w:lang w:val="ro-RO"/>
        </w:rPr>
      </w:pPr>
      <w:r w:rsidRPr="59BBECC5" w:rsidR="00C6332A">
        <w:rPr>
          <w:rFonts w:ascii="Calibri" w:hAnsi="Calibri" w:cs="Calibri" w:asciiTheme="majorAscii" w:hAnsiTheme="majorAscii" w:cstheme="majorAscii"/>
          <w:noProof w:val="0"/>
          <w:lang w:val="ro-RO"/>
        </w:rPr>
        <w:t xml:space="preserve">Beneficiarii Lotului 2 vor avea acces la cel puțin 3 </w:t>
      </w:r>
      <w:r w:rsidRPr="59BBECC5" w:rsidR="00C6332A">
        <w:rPr>
          <w:rFonts w:ascii="Calibri" w:hAnsi="Calibri" w:cs="Calibri" w:asciiTheme="majorAscii" w:hAnsiTheme="majorAscii" w:cstheme="majorAscii"/>
          <w:noProof w:val="0"/>
          <w:lang w:val="ro-RO"/>
        </w:rPr>
        <w:t>training</w:t>
      </w:r>
      <w:r w:rsidRPr="59BBECC5" w:rsidR="7D95818F">
        <w:rPr>
          <w:rFonts w:ascii="Calibri" w:hAnsi="Calibri" w:cs="Calibri" w:asciiTheme="majorAscii" w:hAnsiTheme="majorAscii" w:cstheme="majorAscii"/>
          <w:noProof w:val="0"/>
          <w:lang w:val="ro-RO"/>
        </w:rPr>
        <w:t>-</w:t>
      </w:r>
      <w:r w:rsidRPr="59BBECC5" w:rsidR="00C6332A">
        <w:rPr>
          <w:rFonts w:ascii="Calibri" w:hAnsi="Calibri" w:cs="Calibri" w:asciiTheme="majorAscii" w:hAnsiTheme="majorAscii" w:cstheme="majorAscii"/>
          <w:noProof w:val="0"/>
          <w:lang w:val="ro-RO"/>
        </w:rPr>
        <w:t>uri</w:t>
      </w:r>
      <w:r w:rsidRPr="59BBECC5" w:rsidR="00C6332A">
        <w:rPr>
          <w:rFonts w:ascii="Calibri" w:hAnsi="Calibri" w:cs="Calibri" w:asciiTheme="majorAscii" w:hAnsiTheme="majorAscii" w:cstheme="majorAscii"/>
          <w:noProof w:val="0"/>
          <w:lang w:val="ro-RO"/>
        </w:rPr>
        <w:t xml:space="preserve"> avansate de grup, cel puțin 2 sesiuni de consultanță la cerere și </w:t>
      </w:r>
      <w:r w:rsidRPr="59BBECC5" w:rsidR="00C6332A">
        <w:rPr>
          <w:rFonts w:ascii="Calibri" w:hAnsi="Calibri" w:cs="Calibri" w:asciiTheme="majorAscii" w:hAnsiTheme="majorAscii" w:cstheme="majorAscii"/>
          <w:noProof w:val="0"/>
          <w:lang w:val="ro-RO"/>
        </w:rPr>
        <w:t>coaching</w:t>
      </w:r>
      <w:r w:rsidRPr="59BBECC5" w:rsidR="00C6332A">
        <w:rPr>
          <w:rFonts w:ascii="Calibri" w:hAnsi="Calibri" w:cs="Calibri" w:asciiTheme="majorAscii" w:hAnsiTheme="majorAscii" w:cstheme="majorAscii"/>
          <w:noProof w:val="0"/>
          <w:lang w:val="ro-RO"/>
        </w:rPr>
        <w:t xml:space="preserve"> individual de până la 30 de ore per beneficiar, pe o perioadă de 6 luni.</w:t>
      </w:r>
    </w:p>
    <w:p w:rsidRPr="00AB774B" w:rsidR="00C0075F" w:rsidRDefault="00C0075F" w14:paraId="30C1521D" w14:textId="77777777">
      <w:pPr>
        <w:spacing w:after="40" w:line="259" w:lineRule="auto"/>
        <w:ind w:left="340" w:hanging="198"/>
        <w:rPr>
          <w:rFonts w:ascii="Calibri" w:hAnsi="Calibri" w:cs="Calibri"/>
          <w:noProof w:val="0"/>
          <w:lang w:val="ro-RO"/>
        </w:rPr>
      </w:pPr>
    </w:p>
    <w:p w:rsidRPr="00AB774B" w:rsidR="001E3EB7" w:rsidRDefault="00AA1C0E" w14:paraId="6A95B255" w14:textId="15E71AB3">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3.3. Lotul 3 – Proiecte de start-up în economia circulară (</w:t>
      </w:r>
      <w:r w:rsidRPr="59BBECC5" w:rsidR="1E8C965A">
        <w:rPr>
          <w:rFonts w:ascii="Calibri" w:hAnsi="Calibri" w:cs="Calibri"/>
          <w:b w:val="0"/>
          <w:bCs w:val="0"/>
          <w:noProof w:val="0"/>
          <w:lang w:val="ro-RO"/>
        </w:rPr>
        <w:t>PSC</w:t>
      </w:r>
      <w:r w:rsidRPr="59BBECC5" w:rsidR="00AA1C0E">
        <w:rPr>
          <w:rFonts w:ascii="Calibri" w:hAnsi="Calibri" w:cs="Calibri"/>
          <w:b w:val="0"/>
          <w:bCs w:val="0"/>
          <w:noProof w:val="0"/>
          <w:lang w:val="ro-RO"/>
        </w:rPr>
        <w:t>)</w:t>
      </w:r>
    </w:p>
    <w:p w:rsidRPr="00AF20B9" w:rsidR="001E3EB7" w:rsidP="59BBECC5" w:rsidRDefault="00AA1C0E" w14:paraId="0BE750C2" w14:textId="77777777">
      <w:p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Lotul 3 vizează start-up-uri și companii aflate la etapă timpurie, cu prioritate pentru soluțiile de economie circulară și, în special, managementul deșeurilor.</w:t>
      </w:r>
    </w:p>
    <w:p w:rsidRPr="00AF20B9" w:rsidR="001E3EB7" w:rsidP="59BBECC5" w:rsidRDefault="00AA1C0E" w14:paraId="4411C8D7" w14:textId="3A0CFDD6">
      <w:pPr>
        <w:pStyle w:val="ListParagraph"/>
        <w:numPr>
          <w:ilvl w:val="0"/>
          <w:numId w:val="11"/>
        </w:numPr>
        <w:spacing w:after="0"/>
        <w:ind w:left="270" w:hanging="27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 xml:space="preserve">Exemple de proiecte: reciclare, reutilizare, reparare, eco-design, platforme de partajare, materiale sustenabile, soluții pentru plastic, textile, deșeuri din construcții, </w:t>
      </w:r>
      <w:r w:rsidRPr="59BBECC5" w:rsidR="00C967E0">
        <w:rPr>
          <w:rFonts w:ascii="Calibri" w:hAnsi="Calibri" w:cs="Calibri" w:asciiTheme="majorAscii" w:hAnsiTheme="majorAscii" w:cstheme="majorAscii"/>
          <w:noProof w:val="0"/>
          <w:lang w:val="ro-RO"/>
        </w:rPr>
        <w:t>DEEE</w:t>
      </w:r>
      <w:r w:rsidRPr="59BBECC5" w:rsidR="00AA1C0E">
        <w:rPr>
          <w:rFonts w:ascii="Calibri" w:hAnsi="Calibri" w:cs="Calibri" w:asciiTheme="majorAscii" w:hAnsiTheme="majorAscii" w:cstheme="majorAscii"/>
          <w:noProof w:val="0"/>
          <w:lang w:val="ro-RO"/>
        </w:rPr>
        <w:t>, deșeuri organice</w:t>
      </w:r>
      <w:r w:rsidRPr="59BBECC5" w:rsidR="00E127E3">
        <w:rPr>
          <w:rFonts w:ascii="Calibri" w:hAnsi="Calibri" w:cs="Calibri" w:asciiTheme="majorAscii" w:hAnsiTheme="majorAscii" w:cstheme="majorAscii"/>
          <w:noProof w:val="0"/>
          <w:lang w:val="ro-RO"/>
        </w:rPr>
        <w:t xml:space="preserve"> etc.</w:t>
      </w:r>
    </w:p>
    <w:p w:rsidRPr="00AF20B9" w:rsidR="001E3EB7" w:rsidP="59BBECC5" w:rsidRDefault="00AA1C0E" w14:paraId="7952B9F1" w14:textId="16C41310">
      <w:pPr>
        <w:pStyle w:val="ListParagraph"/>
        <w:numPr>
          <w:ilvl w:val="0"/>
          <w:numId w:val="11"/>
        </w:numPr>
        <w:spacing w:after="0"/>
        <w:ind w:left="270" w:hanging="27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Pot aplica persoane care intenționează să inițieze o afacere și companii private aflate în primii ani de activitate, în condițiile apelului.</w:t>
      </w:r>
    </w:p>
    <w:p w:rsidRPr="00AF20B9" w:rsidR="001E3EB7" w:rsidP="59BBECC5" w:rsidRDefault="00AA1C0E" w14:paraId="75B44A95" w14:textId="7574EDCB">
      <w:pPr>
        <w:pStyle w:val="ListParagraph"/>
        <w:numPr>
          <w:ilvl w:val="0"/>
          <w:numId w:val="11"/>
        </w:numPr>
        <w:spacing w:after="0"/>
        <w:ind w:left="270" w:hanging="27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Proiectele trebuie să demonstreze clar avantajul competitiv, potențialul de creștere și fezabilitatea lansării pe piață.</w:t>
      </w:r>
    </w:p>
    <w:p w:rsidRPr="00AF20B9" w:rsidR="008D61B0" w:rsidP="59BBECC5" w:rsidRDefault="00DC09EE" w14:paraId="754E886D" w14:textId="77777777">
      <w:pPr>
        <w:pStyle w:val="ListParagraph"/>
        <w:numPr>
          <w:ilvl w:val="0"/>
          <w:numId w:val="11"/>
        </w:numPr>
        <w:tabs>
          <w:tab w:val="left" w:pos="270"/>
          <w:tab w:val="left" w:pos="630"/>
        </w:tabs>
        <w:spacing w:after="0"/>
        <w:ind w:left="270" w:hanging="270"/>
        <w:jc w:val="both"/>
        <w:rPr>
          <w:rFonts w:ascii="Calibri" w:hAnsi="Calibri" w:cs="Calibri" w:asciiTheme="majorAscii" w:hAnsiTheme="majorAscii" w:cstheme="majorAscii"/>
          <w:noProof w:val="0"/>
          <w:lang w:val="ro-RO"/>
        </w:rPr>
      </w:pPr>
      <w:r w:rsidRPr="59BBECC5" w:rsidR="00DC09EE">
        <w:rPr>
          <w:rFonts w:ascii="Calibri" w:hAnsi="Calibri" w:cs="Calibri" w:asciiTheme="majorAscii" w:hAnsiTheme="majorAscii" w:cstheme="majorAscii"/>
          <w:noProof w:val="0"/>
          <w:lang w:val="ro-RO"/>
        </w:rPr>
        <w:t>Vor avea avantaj inițiativele cu o rată de cofinanțare mai mare, proiecte bine integrate în activitatea companiei și proiecte fondate/gestionate de femei și /sau tineri.</w:t>
      </w:r>
    </w:p>
    <w:p w:rsidRPr="00AF20B9" w:rsidR="008D61B0" w:rsidP="59BBECC5" w:rsidRDefault="008D61B0" w14:paraId="6B9B5AF4" w14:textId="65C8BB7C">
      <w:pPr>
        <w:pStyle w:val="ListParagraph"/>
        <w:numPr>
          <w:ilvl w:val="0"/>
          <w:numId w:val="11"/>
        </w:numPr>
        <w:tabs>
          <w:tab w:val="left" w:pos="270"/>
          <w:tab w:val="left" w:pos="630"/>
        </w:tabs>
        <w:spacing w:after="0"/>
        <w:ind w:left="270" w:hanging="270"/>
        <w:jc w:val="both"/>
        <w:rPr>
          <w:rFonts w:ascii="Calibri" w:hAnsi="Calibri" w:cs="" w:asciiTheme="majorAscii" w:hAnsiTheme="majorAscii" w:cstheme="majorBidi"/>
          <w:noProof w:val="0"/>
          <w:lang w:val="ro-RO"/>
        </w:rPr>
      </w:pPr>
      <w:r w:rsidRPr="59BBECC5" w:rsidR="008D61B0">
        <w:rPr>
          <w:rFonts w:ascii="Calibri" w:hAnsi="Calibri" w:cs="" w:asciiTheme="majorAscii" w:hAnsiTheme="majorAscii" w:cstheme="majorBidi"/>
          <w:noProof w:val="0"/>
          <w:lang w:val="ro-RO"/>
        </w:rPr>
        <w:t>Beneficiarii Lotului 3 vor beneficia de cel puțin 4 training</w:t>
      </w:r>
      <w:r w:rsidRPr="59BBECC5" w:rsidR="5E6230C4">
        <w:rPr>
          <w:rFonts w:ascii="Calibri" w:hAnsi="Calibri" w:cs="" w:asciiTheme="majorAscii" w:hAnsiTheme="majorAscii" w:cstheme="majorBidi"/>
          <w:noProof w:val="0"/>
          <w:lang w:val="ro-RO"/>
        </w:rPr>
        <w:t>-</w:t>
      </w:r>
      <w:r w:rsidRPr="59BBECC5" w:rsidR="008D61B0">
        <w:rPr>
          <w:rFonts w:ascii="Calibri" w:hAnsi="Calibri" w:cs="" w:asciiTheme="majorAscii" w:hAnsiTheme="majorAscii" w:cstheme="majorBidi"/>
          <w:noProof w:val="0"/>
          <w:lang w:val="ro-RO"/>
        </w:rPr>
        <w:t xml:space="preserve">uri avansate de grup, cel puțin 2 sesiuni de consultanță la cerere și </w:t>
      </w:r>
      <w:r w:rsidRPr="59BBECC5" w:rsidR="00AF20B9">
        <w:rPr>
          <w:rFonts w:ascii="Calibri" w:hAnsi="Calibri" w:cs="" w:asciiTheme="majorAscii" w:hAnsiTheme="majorAscii" w:cstheme="majorBidi"/>
          <w:noProof w:val="0"/>
          <w:lang w:val="ro-RO"/>
        </w:rPr>
        <w:t>mentorat</w:t>
      </w:r>
      <w:r w:rsidRPr="59BBECC5" w:rsidR="008D61B0">
        <w:rPr>
          <w:rFonts w:ascii="Calibri" w:hAnsi="Calibri" w:cs="" w:asciiTheme="majorAscii" w:hAnsiTheme="majorAscii" w:cstheme="majorBidi"/>
          <w:noProof w:val="0"/>
          <w:lang w:val="ro-RO"/>
        </w:rPr>
        <w:t xml:space="preserve"> individual de până la 30 de ore per beneficiar, pe o perioadă de până la 10 luni.</w:t>
      </w:r>
    </w:p>
    <w:p w:rsidRPr="00AB774B" w:rsidR="00DC09EE" w:rsidRDefault="00DC09EE" w14:paraId="40A91028" w14:textId="77777777">
      <w:pPr>
        <w:spacing w:after="40" w:line="259" w:lineRule="auto"/>
        <w:ind w:left="340" w:hanging="198"/>
        <w:rPr>
          <w:rFonts w:ascii="Calibri" w:hAnsi="Calibri" w:cs="Calibri"/>
          <w:noProof w:val="0"/>
          <w:lang w:val="ro-RO"/>
        </w:rPr>
      </w:pPr>
    </w:p>
    <w:p w:rsidRPr="00AB774B" w:rsidR="001E3EB7" w:rsidP="59BBECC5" w:rsidRDefault="00AA1C0E" w14:paraId="708BAD24" w14:textId="2CFACED1">
      <w:pPr>
        <w:rPr>
          <w:rFonts w:ascii="Calibri" w:hAnsi="Calibri" w:eastAsia="ＭＳ ゴシック" w:cs="Calibri" w:eastAsiaTheme="majorEastAsia"/>
          <w:noProof w:val="0"/>
          <w:color w:val="104B3A"/>
          <w:sz w:val="31"/>
          <w:szCs w:val="31"/>
          <w:lang w:val="ro-RO"/>
        </w:rPr>
      </w:pPr>
      <w:r w:rsidRPr="59BBECC5" w:rsidR="00AA1C0E">
        <w:rPr>
          <w:rFonts w:ascii="Calibri" w:hAnsi="Calibri" w:eastAsia="ＭＳ ゴシック" w:cs="Calibri" w:eastAsiaTheme="majorEastAsia"/>
          <w:noProof w:val="0"/>
          <w:color w:val="104B3A"/>
          <w:sz w:val="31"/>
          <w:szCs w:val="31"/>
          <w:lang w:val="ro-RO"/>
        </w:rPr>
        <w:t xml:space="preserve">4. Eligibilitatea </w:t>
      </w:r>
      <w:r w:rsidRPr="59BBECC5" w:rsidR="00EB5246">
        <w:rPr>
          <w:rFonts w:ascii="Calibri" w:hAnsi="Calibri" w:eastAsia="ＭＳ ゴシック" w:cs="Calibri" w:eastAsiaTheme="majorEastAsia"/>
          <w:noProof w:val="0"/>
          <w:color w:val="104B3A"/>
          <w:sz w:val="31"/>
          <w:szCs w:val="31"/>
          <w:lang w:val="ro-RO"/>
        </w:rPr>
        <w:t>aplicanților</w:t>
      </w:r>
    </w:p>
    <w:p w:rsidRPr="00AB774B" w:rsidR="001E3EB7" w:rsidRDefault="00AA1C0E" w14:paraId="397E2EEC"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4.1. Eligibilitate generală</w:t>
      </w:r>
    </w:p>
    <w:p w:rsidRPr="00AB774B" w:rsidR="001E3EB7" w:rsidP="00C967E0" w:rsidRDefault="00AA1C0E" w14:paraId="38DADC7E" w14:textId="778851E7">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trebuie să se încadreze în categoria IMM</w:t>
      </w:r>
      <w:r w:rsidRPr="59BBECC5" w:rsidR="00EB5246">
        <w:rPr>
          <w:rFonts w:ascii="Calibri" w:hAnsi="Calibri" w:cs="Calibri"/>
          <w:noProof w:val="0"/>
          <w:lang w:val="ro-RO"/>
        </w:rPr>
        <w:t>M</w:t>
      </w:r>
      <w:r w:rsidRPr="59BBECC5" w:rsidR="00AA1C0E">
        <w:rPr>
          <w:rFonts w:ascii="Calibri" w:hAnsi="Calibri" w:cs="Calibri"/>
          <w:noProof w:val="0"/>
          <w:lang w:val="ro-RO"/>
        </w:rPr>
        <w:t xml:space="preserve"> conform legislației aplicabile, cu excepțiile expres prevăzute pentru Lotul 3.</w:t>
      </w:r>
    </w:p>
    <w:p w:rsidRPr="00AB774B" w:rsidR="001E3EB7" w:rsidP="00C967E0" w:rsidRDefault="00AA1C0E" w14:paraId="3F498F90" w14:textId="5E57D24D">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trebuie să fie legal înregistrat în Republica Moldova, cu excepția cazurilor admise pentru persoane care intenționează să inițieze o afacere în cadrul Lotului 3.</w:t>
      </w:r>
    </w:p>
    <w:p w:rsidRPr="00AB774B" w:rsidR="001E3EB7" w:rsidP="00C967E0" w:rsidRDefault="00AA1C0E" w14:paraId="04154D39" w14:textId="447BBE85">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nu trebuie să facă parte dintr-un grup de întreprinderi a cărui dimensiune cumulată depășește pragurile legale pentru IM</w:t>
      </w:r>
      <w:r w:rsidRPr="59BBECC5" w:rsidR="00EB5246">
        <w:rPr>
          <w:rFonts w:ascii="Calibri" w:hAnsi="Calibri" w:cs="Calibri"/>
          <w:noProof w:val="0"/>
          <w:lang w:val="ro-RO"/>
        </w:rPr>
        <w:t>M</w:t>
      </w:r>
      <w:r w:rsidRPr="59BBECC5" w:rsidR="00AA1C0E">
        <w:rPr>
          <w:rFonts w:ascii="Calibri" w:hAnsi="Calibri" w:cs="Calibri"/>
          <w:noProof w:val="0"/>
          <w:lang w:val="ro-RO"/>
        </w:rPr>
        <w:t>M.</w:t>
      </w:r>
    </w:p>
    <w:p w:rsidRPr="00AB774B" w:rsidR="001E3EB7" w:rsidP="00C967E0" w:rsidRDefault="00AA1C0E" w14:paraId="4040493E" w14:textId="070CFD31">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trebuie să aibă activități relevante pentru proiectul propus și capacitatea de a implementa investiția.</w:t>
      </w:r>
    </w:p>
    <w:p w:rsidRPr="00AB774B" w:rsidR="001E3EB7" w:rsidP="00C967E0" w:rsidRDefault="00AA1C0E" w14:paraId="7D469893" w14:textId="4A851DBD">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trebuie să poată demonstra contribuția proprie minimă, exclusiv în formă monetară.</w:t>
      </w:r>
    </w:p>
    <w:p w:rsidRPr="00AB774B" w:rsidR="001E3EB7" w:rsidP="00C967E0" w:rsidRDefault="00AA1C0E" w14:paraId="1858436E" w14:textId="2EAD078E">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Solicitantul nu trebuie să aibă datorii restante semnificative și litigii nerezolvate care pot afecta implementarea proiectului.</w:t>
      </w:r>
    </w:p>
    <w:p w:rsidRPr="00AB774B" w:rsidR="001E3EB7" w:rsidP="00C967E0" w:rsidRDefault="00AA1C0E" w14:paraId="0D1F888A" w14:textId="30A05339">
      <w:pPr>
        <w:pStyle w:val="ListParagraph"/>
        <w:numPr>
          <w:ilvl w:val="0"/>
          <w:numId w:val="14"/>
        </w:numPr>
        <w:spacing w:after="0"/>
        <w:jc w:val="both"/>
        <w:rPr>
          <w:rFonts w:ascii="Calibri" w:hAnsi="Calibri" w:cs="Calibri"/>
          <w:noProof w:val="0"/>
          <w:lang w:val="ro-RO"/>
        </w:rPr>
      </w:pPr>
      <w:r w:rsidRPr="59BBECC5" w:rsidR="00AA1C0E">
        <w:rPr>
          <w:rFonts w:ascii="Calibri" w:hAnsi="Calibri" w:cs="Calibri"/>
          <w:noProof w:val="0"/>
          <w:lang w:val="ro-RO"/>
        </w:rPr>
        <w:t>Activitățile propuse nu trebuie să dubleze sau să se suprapună cu alte finanțări primite din surse publice sau private pentru aceleași articole.</w:t>
      </w:r>
    </w:p>
    <w:p w:rsidRPr="00AB774B" w:rsidR="001E3EB7" w:rsidRDefault="00AA1C0E" w14:paraId="0DC5C4BE"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4.2. Eligibilitate specifică pe lot</w:t>
      </w:r>
    </w:p>
    <w:tbl>
      <w:tblPr>
        <w:tblW w:w="0" w:type="auto"/>
        <w:jc w:val="center"/>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1701"/>
        <w:gridCol w:w="2324"/>
        <w:gridCol w:w="2268"/>
        <w:gridCol w:w="2835"/>
      </w:tblGrid>
      <w:tr w:rsidRPr="00AB774B" w:rsidR="001E3EB7" w:rsidTr="59BBECC5" w14:paraId="1F972D83" w14:textId="77777777">
        <w:trPr>
          <w:tblHeader/>
          <w:jc w:val="center"/>
        </w:trPr>
        <w:tc>
          <w:tcPr>
            <w:tcW w:w="1701" w:type="dxa"/>
            <w:shd w:val="clear" w:color="auto" w:fill="DCEDE6"/>
            <w:tcMar>
              <w:top w:w="80" w:type="dxa"/>
              <w:left w:w="90" w:type="dxa"/>
              <w:bottom w:w="80" w:type="dxa"/>
              <w:right w:w="90" w:type="dxa"/>
            </w:tcMar>
            <w:vAlign w:val="center"/>
          </w:tcPr>
          <w:p w:rsidRPr="00AB774B" w:rsidR="001E3EB7" w:rsidRDefault="00AA1C0E" w14:paraId="77195FBF"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Element</w:t>
            </w:r>
          </w:p>
        </w:tc>
        <w:tc>
          <w:tcPr>
            <w:tcW w:w="2324" w:type="dxa"/>
            <w:shd w:val="clear" w:color="auto" w:fill="DCEDE6"/>
            <w:tcMar>
              <w:top w:w="80" w:type="dxa"/>
              <w:left w:w="90" w:type="dxa"/>
              <w:bottom w:w="80" w:type="dxa"/>
              <w:right w:w="90" w:type="dxa"/>
            </w:tcMar>
            <w:vAlign w:val="center"/>
          </w:tcPr>
          <w:p w:rsidRPr="00AB774B" w:rsidR="001E3EB7" w:rsidRDefault="00AA1C0E" w14:paraId="237B2178"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Lot 1</w:t>
            </w:r>
          </w:p>
        </w:tc>
        <w:tc>
          <w:tcPr>
            <w:tcW w:w="2268" w:type="dxa"/>
            <w:shd w:val="clear" w:color="auto" w:fill="DCEDE6"/>
            <w:tcMar>
              <w:top w:w="80" w:type="dxa"/>
              <w:left w:w="90" w:type="dxa"/>
              <w:bottom w:w="80" w:type="dxa"/>
              <w:right w:w="90" w:type="dxa"/>
            </w:tcMar>
            <w:vAlign w:val="center"/>
          </w:tcPr>
          <w:p w:rsidRPr="00AB774B" w:rsidR="001E3EB7" w:rsidRDefault="00AA1C0E" w14:paraId="45BFAE78"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Lot 2</w:t>
            </w:r>
          </w:p>
        </w:tc>
        <w:tc>
          <w:tcPr>
            <w:tcW w:w="2835" w:type="dxa"/>
            <w:shd w:val="clear" w:color="auto" w:fill="DCEDE6"/>
            <w:tcMar>
              <w:top w:w="80" w:type="dxa"/>
              <w:left w:w="90" w:type="dxa"/>
              <w:bottom w:w="80" w:type="dxa"/>
              <w:right w:w="90" w:type="dxa"/>
            </w:tcMar>
            <w:vAlign w:val="center"/>
          </w:tcPr>
          <w:p w:rsidRPr="00AB774B" w:rsidR="001E3EB7" w:rsidRDefault="00AA1C0E" w14:paraId="6594FC12"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Lot 3</w:t>
            </w:r>
          </w:p>
        </w:tc>
      </w:tr>
      <w:tr w:rsidRPr="00AB774B" w:rsidR="001E3EB7" w:rsidTr="59BBECC5" w14:paraId="05B8766D" w14:textId="77777777">
        <w:trPr>
          <w:jc w:val="center"/>
        </w:trPr>
        <w:tc>
          <w:tcPr>
            <w:tcW w:w="1701" w:type="dxa"/>
            <w:tcMar>
              <w:top w:w="80" w:type="dxa"/>
              <w:left w:w="90" w:type="dxa"/>
              <w:bottom w:w="80" w:type="dxa"/>
              <w:right w:w="90" w:type="dxa"/>
            </w:tcMar>
            <w:vAlign w:val="center"/>
          </w:tcPr>
          <w:p w:rsidRPr="00AB774B" w:rsidR="001E3EB7" w:rsidP="00674A1A" w:rsidRDefault="00AA1C0E" w14:paraId="05B9AE72" w14:textId="3FD92734">
            <w:pPr>
              <w:spacing w:after="0" w:line="240" w:lineRule="auto"/>
              <w:jc w:val="center"/>
              <w:rPr>
                <w:rFonts w:ascii="Calibri" w:hAnsi="Calibri" w:cs="Calibri"/>
                <w:b w:val="1"/>
                <w:bCs w:val="1"/>
                <w:noProof w:val="0"/>
                <w:lang w:val="ro-RO"/>
              </w:rPr>
            </w:pPr>
            <w:r w:rsidRPr="59BBECC5" w:rsidR="00AA1C0E">
              <w:rPr>
                <w:rFonts w:ascii="Calibri" w:hAnsi="Calibri" w:cs="Calibri"/>
                <w:b w:val="1"/>
                <w:bCs w:val="1"/>
                <w:noProof w:val="0"/>
                <w:sz w:val="18"/>
                <w:szCs w:val="18"/>
                <w:lang w:val="ro-RO"/>
              </w:rPr>
              <w:t xml:space="preserve">Tip </w:t>
            </w:r>
            <w:r w:rsidRPr="59BBECC5" w:rsidR="005E5D07">
              <w:rPr>
                <w:rFonts w:ascii="Calibri" w:hAnsi="Calibri" w:cs="Calibri"/>
                <w:b w:val="1"/>
                <w:bCs w:val="1"/>
                <w:noProof w:val="0"/>
                <w:sz w:val="18"/>
                <w:szCs w:val="18"/>
                <w:lang w:val="ro-RO"/>
              </w:rPr>
              <w:t>aplicant</w:t>
            </w:r>
          </w:p>
        </w:tc>
        <w:tc>
          <w:tcPr>
            <w:tcW w:w="2324" w:type="dxa"/>
            <w:tcMar>
              <w:top w:w="80" w:type="dxa"/>
              <w:left w:w="90" w:type="dxa"/>
              <w:bottom w:w="80" w:type="dxa"/>
              <w:right w:w="90" w:type="dxa"/>
            </w:tcMar>
            <w:vAlign w:val="center"/>
          </w:tcPr>
          <w:p w:rsidRPr="00AB774B" w:rsidR="001E3EB7" w:rsidP="00674A1A" w:rsidRDefault="00AA1C0E" w14:paraId="3F65F334" w14:textId="0F807A69">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IM</w:t>
            </w:r>
            <w:r w:rsidRPr="59BBECC5" w:rsidR="272A53AF">
              <w:rPr>
                <w:rFonts w:ascii="Calibri" w:hAnsi="Calibri" w:cs="Calibri"/>
                <w:noProof w:val="0"/>
                <w:sz w:val="18"/>
                <w:szCs w:val="18"/>
                <w:lang w:val="ro-RO"/>
              </w:rPr>
              <w:t>M</w:t>
            </w:r>
            <w:r w:rsidRPr="59BBECC5" w:rsidR="00AA1C0E">
              <w:rPr>
                <w:rFonts w:ascii="Calibri" w:hAnsi="Calibri" w:cs="Calibri"/>
                <w:noProof w:val="0"/>
                <w:sz w:val="18"/>
                <w:szCs w:val="18"/>
                <w:lang w:val="ro-RO"/>
              </w:rPr>
              <w:t>M existent</w:t>
            </w:r>
          </w:p>
        </w:tc>
        <w:tc>
          <w:tcPr>
            <w:tcW w:w="2268" w:type="dxa"/>
            <w:tcMar>
              <w:top w:w="80" w:type="dxa"/>
              <w:left w:w="90" w:type="dxa"/>
              <w:bottom w:w="80" w:type="dxa"/>
              <w:right w:w="90" w:type="dxa"/>
            </w:tcMar>
            <w:vAlign w:val="center"/>
          </w:tcPr>
          <w:p w:rsidRPr="00AB774B" w:rsidR="001E3EB7" w:rsidP="00674A1A" w:rsidRDefault="00AA1C0E" w14:paraId="452FD6AD" w14:textId="4EE4D5ED">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IMM</w:t>
            </w:r>
            <w:r w:rsidRPr="59BBECC5" w:rsidR="272A53AF">
              <w:rPr>
                <w:rFonts w:ascii="Calibri" w:hAnsi="Calibri" w:cs="Calibri"/>
                <w:noProof w:val="0"/>
                <w:sz w:val="18"/>
                <w:szCs w:val="18"/>
                <w:lang w:val="ro-RO"/>
              </w:rPr>
              <w:t>M</w:t>
            </w:r>
            <w:r w:rsidRPr="59BBECC5" w:rsidR="00AA1C0E">
              <w:rPr>
                <w:rFonts w:ascii="Calibri" w:hAnsi="Calibri" w:cs="Calibri"/>
                <w:noProof w:val="0"/>
                <w:sz w:val="18"/>
                <w:szCs w:val="18"/>
                <w:lang w:val="ro-RO"/>
              </w:rPr>
              <w:t xml:space="preserve"> </w:t>
            </w:r>
            <w:r w:rsidRPr="59BBECC5" w:rsidR="272A53AF">
              <w:rPr>
                <w:rFonts w:ascii="Calibri" w:hAnsi="Calibri" w:cs="Calibri"/>
                <w:noProof w:val="0"/>
                <w:sz w:val="18"/>
                <w:szCs w:val="18"/>
                <w:lang w:val="ro-RO"/>
              </w:rPr>
              <w:t>existent</w:t>
            </w:r>
          </w:p>
        </w:tc>
        <w:tc>
          <w:tcPr>
            <w:tcW w:w="2835" w:type="dxa"/>
            <w:tcMar>
              <w:top w:w="80" w:type="dxa"/>
              <w:left w:w="90" w:type="dxa"/>
              <w:bottom w:w="80" w:type="dxa"/>
              <w:right w:w="90" w:type="dxa"/>
            </w:tcMar>
            <w:vAlign w:val="center"/>
          </w:tcPr>
          <w:p w:rsidRPr="00AB774B" w:rsidR="001E3EB7" w:rsidP="00674A1A" w:rsidRDefault="00AA1C0E" w14:paraId="574B7AF2" w14:textId="5533D42F">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Start-up / persoană ce inițiază afacerea</w:t>
            </w:r>
          </w:p>
        </w:tc>
      </w:tr>
      <w:tr w:rsidRPr="00AB774B" w:rsidR="001E3EB7" w:rsidTr="59BBECC5" w14:paraId="3CEB493A" w14:textId="77777777">
        <w:trPr>
          <w:jc w:val="center"/>
        </w:trPr>
        <w:tc>
          <w:tcPr>
            <w:tcW w:w="1701" w:type="dxa"/>
            <w:tcMar>
              <w:top w:w="80" w:type="dxa"/>
              <w:left w:w="90" w:type="dxa"/>
              <w:bottom w:w="80" w:type="dxa"/>
              <w:right w:w="90" w:type="dxa"/>
            </w:tcMar>
            <w:vAlign w:val="center"/>
          </w:tcPr>
          <w:p w:rsidRPr="00AB774B" w:rsidR="001E3EB7" w:rsidP="00674A1A" w:rsidRDefault="00AA1C0E" w14:paraId="10A3E547" w14:textId="77777777">
            <w:pPr>
              <w:spacing w:after="0" w:line="240" w:lineRule="auto"/>
              <w:jc w:val="center"/>
              <w:rPr>
                <w:rFonts w:ascii="Calibri" w:hAnsi="Calibri" w:cs="Calibri"/>
                <w:b w:val="1"/>
                <w:bCs w:val="1"/>
                <w:noProof w:val="0"/>
                <w:lang w:val="ro-RO"/>
              </w:rPr>
            </w:pPr>
            <w:r w:rsidRPr="59BBECC5" w:rsidR="00AA1C0E">
              <w:rPr>
                <w:rFonts w:ascii="Calibri" w:hAnsi="Calibri" w:cs="Calibri"/>
                <w:b w:val="1"/>
                <w:bCs w:val="1"/>
                <w:noProof w:val="0"/>
                <w:sz w:val="18"/>
                <w:szCs w:val="18"/>
                <w:lang w:val="ro-RO"/>
              </w:rPr>
              <w:t>Maturitate minimă</w:t>
            </w:r>
          </w:p>
        </w:tc>
        <w:tc>
          <w:tcPr>
            <w:tcW w:w="2324" w:type="dxa"/>
            <w:tcMar>
              <w:top w:w="80" w:type="dxa"/>
              <w:left w:w="90" w:type="dxa"/>
              <w:bottom w:w="80" w:type="dxa"/>
              <w:right w:w="90" w:type="dxa"/>
            </w:tcMar>
            <w:vAlign w:val="center"/>
          </w:tcPr>
          <w:p w:rsidRPr="00AB774B" w:rsidR="001E3EB7" w:rsidP="00674A1A" w:rsidRDefault="00AA1C0E" w14:paraId="7A9F98AD"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activitate operațională relevantă</w:t>
            </w:r>
          </w:p>
        </w:tc>
        <w:tc>
          <w:tcPr>
            <w:tcW w:w="2268" w:type="dxa"/>
            <w:tcMar>
              <w:top w:w="80" w:type="dxa"/>
              <w:left w:w="90" w:type="dxa"/>
              <w:bottom w:w="80" w:type="dxa"/>
              <w:right w:w="90" w:type="dxa"/>
            </w:tcMar>
            <w:vAlign w:val="center"/>
          </w:tcPr>
          <w:p w:rsidRPr="00AB774B" w:rsidR="001E3EB7" w:rsidP="00674A1A" w:rsidRDefault="00AA1C0E" w14:paraId="57B1146A"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minimum 2 ani activitate pozitivă</w:t>
            </w:r>
          </w:p>
        </w:tc>
        <w:tc>
          <w:tcPr>
            <w:tcW w:w="2835" w:type="dxa"/>
            <w:tcMar>
              <w:top w:w="80" w:type="dxa"/>
              <w:left w:w="90" w:type="dxa"/>
              <w:bottom w:w="80" w:type="dxa"/>
              <w:right w:w="90" w:type="dxa"/>
            </w:tcMar>
            <w:vAlign w:val="center"/>
          </w:tcPr>
          <w:p w:rsidRPr="00AB774B" w:rsidR="001E3EB7" w:rsidP="00674A1A" w:rsidRDefault="00AA1C0E" w14:paraId="3F69122E"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până la 2 ani activitate sau în faza de inițiere</w:t>
            </w:r>
          </w:p>
        </w:tc>
      </w:tr>
      <w:tr w:rsidRPr="00AB774B" w:rsidR="001E3EB7" w:rsidTr="59BBECC5" w14:paraId="34E405B3" w14:textId="77777777">
        <w:trPr>
          <w:jc w:val="center"/>
        </w:trPr>
        <w:tc>
          <w:tcPr>
            <w:tcW w:w="1701" w:type="dxa"/>
            <w:tcMar>
              <w:top w:w="80" w:type="dxa"/>
              <w:left w:w="90" w:type="dxa"/>
              <w:bottom w:w="80" w:type="dxa"/>
              <w:right w:w="90" w:type="dxa"/>
            </w:tcMar>
            <w:vAlign w:val="center"/>
          </w:tcPr>
          <w:p w:rsidRPr="00AB774B" w:rsidR="001E3EB7" w:rsidP="00674A1A" w:rsidRDefault="00AA1C0E" w14:paraId="2964F9BB" w14:textId="77777777">
            <w:pPr>
              <w:spacing w:after="0" w:line="240" w:lineRule="auto"/>
              <w:jc w:val="center"/>
              <w:rPr>
                <w:rFonts w:ascii="Calibri" w:hAnsi="Calibri" w:cs="Calibri"/>
                <w:b w:val="1"/>
                <w:bCs w:val="1"/>
                <w:noProof w:val="0"/>
                <w:lang w:val="ro-RO"/>
              </w:rPr>
            </w:pPr>
            <w:r w:rsidRPr="59BBECC5" w:rsidR="00AA1C0E">
              <w:rPr>
                <w:rFonts w:ascii="Calibri" w:hAnsi="Calibri" w:cs="Calibri"/>
                <w:b w:val="1"/>
                <w:bCs w:val="1"/>
                <w:noProof w:val="0"/>
                <w:sz w:val="18"/>
                <w:szCs w:val="18"/>
                <w:lang w:val="ro-RO"/>
              </w:rPr>
              <w:t>Cofinanțare</w:t>
            </w:r>
          </w:p>
        </w:tc>
        <w:tc>
          <w:tcPr>
            <w:tcW w:w="2324" w:type="dxa"/>
            <w:tcMar>
              <w:top w:w="80" w:type="dxa"/>
              <w:left w:w="90" w:type="dxa"/>
              <w:bottom w:w="80" w:type="dxa"/>
              <w:right w:w="90" w:type="dxa"/>
            </w:tcMar>
            <w:vAlign w:val="center"/>
          </w:tcPr>
          <w:p w:rsidRPr="00AB774B" w:rsidR="001E3EB7" w:rsidP="00674A1A" w:rsidRDefault="00AA1C0E" w14:paraId="21CD5599"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min. 20%</w:t>
            </w:r>
          </w:p>
        </w:tc>
        <w:tc>
          <w:tcPr>
            <w:tcW w:w="2268" w:type="dxa"/>
            <w:tcMar>
              <w:top w:w="80" w:type="dxa"/>
              <w:left w:w="90" w:type="dxa"/>
              <w:bottom w:w="80" w:type="dxa"/>
              <w:right w:w="90" w:type="dxa"/>
            </w:tcMar>
            <w:vAlign w:val="center"/>
          </w:tcPr>
          <w:p w:rsidRPr="00AB774B" w:rsidR="001E3EB7" w:rsidP="00674A1A" w:rsidRDefault="00AA1C0E" w14:paraId="5D59A02D"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min. 30%</w:t>
            </w:r>
          </w:p>
        </w:tc>
        <w:tc>
          <w:tcPr>
            <w:tcW w:w="2835" w:type="dxa"/>
            <w:tcMar>
              <w:top w:w="80" w:type="dxa"/>
              <w:left w:w="90" w:type="dxa"/>
              <w:bottom w:w="80" w:type="dxa"/>
              <w:right w:w="90" w:type="dxa"/>
            </w:tcMar>
            <w:vAlign w:val="center"/>
          </w:tcPr>
          <w:p w:rsidRPr="00AB774B" w:rsidR="001E3EB7" w:rsidP="00674A1A" w:rsidRDefault="00AA1C0E" w14:paraId="5262D722"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min. 10%</w:t>
            </w:r>
          </w:p>
        </w:tc>
      </w:tr>
      <w:tr w:rsidRPr="00AB774B" w:rsidR="001E3EB7" w:rsidTr="59BBECC5" w14:paraId="6E8804B9" w14:textId="77777777">
        <w:trPr>
          <w:jc w:val="center"/>
        </w:trPr>
        <w:tc>
          <w:tcPr>
            <w:tcW w:w="1701" w:type="dxa"/>
            <w:tcMar>
              <w:top w:w="80" w:type="dxa"/>
              <w:left w:w="90" w:type="dxa"/>
              <w:bottom w:w="80" w:type="dxa"/>
              <w:right w:w="90" w:type="dxa"/>
            </w:tcMar>
            <w:vAlign w:val="center"/>
          </w:tcPr>
          <w:p w:rsidRPr="00AB774B" w:rsidR="001E3EB7" w:rsidP="00674A1A" w:rsidRDefault="00AA1C0E" w14:paraId="2ABB6F68" w14:textId="77777777">
            <w:pPr>
              <w:spacing w:after="0" w:line="240" w:lineRule="auto"/>
              <w:jc w:val="center"/>
              <w:rPr>
                <w:rFonts w:ascii="Calibri" w:hAnsi="Calibri" w:cs="Calibri"/>
                <w:b w:val="1"/>
                <w:bCs w:val="1"/>
                <w:noProof w:val="0"/>
                <w:lang w:val="ro-RO"/>
              </w:rPr>
            </w:pPr>
            <w:r w:rsidRPr="59BBECC5" w:rsidR="00AA1C0E">
              <w:rPr>
                <w:rFonts w:ascii="Calibri" w:hAnsi="Calibri" w:cs="Calibri"/>
                <w:b w:val="1"/>
                <w:bCs w:val="1"/>
                <w:noProof w:val="0"/>
                <w:sz w:val="18"/>
                <w:szCs w:val="18"/>
                <w:lang w:val="ro-RO"/>
              </w:rPr>
              <w:t>Formă contribuție</w:t>
            </w:r>
          </w:p>
        </w:tc>
        <w:tc>
          <w:tcPr>
            <w:tcW w:w="2324" w:type="dxa"/>
            <w:tcMar>
              <w:top w:w="80" w:type="dxa"/>
              <w:left w:w="90" w:type="dxa"/>
              <w:bottom w:w="80" w:type="dxa"/>
              <w:right w:w="90" w:type="dxa"/>
            </w:tcMar>
            <w:vAlign w:val="center"/>
          </w:tcPr>
          <w:p w:rsidRPr="00AB774B" w:rsidR="001E3EB7" w:rsidP="00674A1A" w:rsidRDefault="00AA1C0E" w14:paraId="73ADB847"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monetară</w:t>
            </w:r>
          </w:p>
        </w:tc>
        <w:tc>
          <w:tcPr>
            <w:tcW w:w="2268" w:type="dxa"/>
            <w:tcMar>
              <w:top w:w="80" w:type="dxa"/>
              <w:left w:w="90" w:type="dxa"/>
              <w:bottom w:w="80" w:type="dxa"/>
              <w:right w:w="90" w:type="dxa"/>
            </w:tcMar>
            <w:vAlign w:val="center"/>
          </w:tcPr>
          <w:p w:rsidRPr="00AB774B" w:rsidR="001E3EB7" w:rsidP="00674A1A" w:rsidRDefault="00AA1C0E" w14:paraId="6A837147"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monetară</w:t>
            </w:r>
          </w:p>
        </w:tc>
        <w:tc>
          <w:tcPr>
            <w:tcW w:w="2835" w:type="dxa"/>
            <w:tcMar>
              <w:top w:w="80" w:type="dxa"/>
              <w:left w:w="90" w:type="dxa"/>
              <w:bottom w:w="80" w:type="dxa"/>
              <w:right w:w="90" w:type="dxa"/>
            </w:tcMar>
            <w:vAlign w:val="center"/>
          </w:tcPr>
          <w:p w:rsidRPr="00AB774B" w:rsidR="001E3EB7" w:rsidP="00674A1A" w:rsidRDefault="00AA1C0E" w14:paraId="4F9DA9CD"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monetară</w:t>
            </w:r>
          </w:p>
        </w:tc>
      </w:tr>
      <w:tr w:rsidRPr="00AB774B" w:rsidR="001E3EB7" w:rsidTr="59BBECC5" w14:paraId="044E2C6B" w14:textId="77777777">
        <w:trPr>
          <w:jc w:val="center"/>
        </w:trPr>
        <w:tc>
          <w:tcPr>
            <w:tcW w:w="1701" w:type="dxa"/>
            <w:tcMar>
              <w:top w:w="80" w:type="dxa"/>
              <w:left w:w="90" w:type="dxa"/>
              <w:bottom w:w="80" w:type="dxa"/>
              <w:right w:w="90" w:type="dxa"/>
            </w:tcMar>
            <w:vAlign w:val="center"/>
          </w:tcPr>
          <w:p w:rsidRPr="00AB774B" w:rsidR="001E3EB7" w:rsidP="00674A1A" w:rsidRDefault="00AA1C0E" w14:paraId="732A1295" w14:textId="77777777">
            <w:pPr>
              <w:spacing w:after="0" w:line="240" w:lineRule="auto"/>
              <w:jc w:val="center"/>
              <w:rPr>
                <w:rFonts w:ascii="Calibri" w:hAnsi="Calibri" w:cs="Calibri"/>
                <w:b w:val="1"/>
                <w:bCs w:val="1"/>
                <w:noProof w:val="0"/>
                <w:lang w:val="ro-RO"/>
              </w:rPr>
            </w:pPr>
            <w:r w:rsidRPr="59BBECC5" w:rsidR="00AA1C0E">
              <w:rPr>
                <w:rFonts w:ascii="Calibri" w:hAnsi="Calibri" w:cs="Calibri"/>
                <w:b w:val="1"/>
                <w:bCs w:val="1"/>
                <w:noProof w:val="0"/>
                <w:sz w:val="18"/>
                <w:szCs w:val="18"/>
                <w:lang w:val="ro-RO"/>
              </w:rPr>
              <w:t>Accent evaluare</w:t>
            </w:r>
          </w:p>
        </w:tc>
        <w:tc>
          <w:tcPr>
            <w:tcW w:w="2324" w:type="dxa"/>
            <w:tcMar>
              <w:top w:w="80" w:type="dxa"/>
              <w:left w:w="90" w:type="dxa"/>
              <w:bottom w:w="80" w:type="dxa"/>
              <w:right w:w="90" w:type="dxa"/>
            </w:tcMar>
            <w:vAlign w:val="center"/>
          </w:tcPr>
          <w:p w:rsidRPr="00AB774B" w:rsidR="001E3EB7" w:rsidP="00674A1A" w:rsidRDefault="00AA1C0E" w14:paraId="3017D531"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impact operațional și eficiență</w:t>
            </w:r>
          </w:p>
        </w:tc>
        <w:tc>
          <w:tcPr>
            <w:tcW w:w="2268" w:type="dxa"/>
            <w:tcMar>
              <w:top w:w="80" w:type="dxa"/>
              <w:left w:w="90" w:type="dxa"/>
              <w:bottom w:w="80" w:type="dxa"/>
              <w:right w:w="90" w:type="dxa"/>
            </w:tcMar>
            <w:vAlign w:val="center"/>
          </w:tcPr>
          <w:p w:rsidRPr="00AB774B" w:rsidR="001E3EB7" w:rsidP="00674A1A" w:rsidRDefault="00AA1C0E" w14:paraId="1D5A8468"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inovație și scalare</w:t>
            </w:r>
          </w:p>
        </w:tc>
        <w:tc>
          <w:tcPr>
            <w:tcW w:w="2835" w:type="dxa"/>
            <w:tcMar>
              <w:top w:w="80" w:type="dxa"/>
              <w:left w:w="90" w:type="dxa"/>
              <w:bottom w:w="80" w:type="dxa"/>
              <w:right w:w="90" w:type="dxa"/>
            </w:tcMar>
            <w:vAlign w:val="center"/>
          </w:tcPr>
          <w:p w:rsidRPr="00AB774B" w:rsidR="001E3EB7" w:rsidP="00674A1A" w:rsidRDefault="00AA1C0E" w14:paraId="349647D3"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viabilitate și potențial de piață</w:t>
            </w:r>
          </w:p>
        </w:tc>
      </w:tr>
    </w:tbl>
    <w:p w:rsidR="7DF2D1F5" w:rsidP="59BBECC5" w:rsidRDefault="7DF2D1F5" w14:paraId="7929C79F" w14:textId="5B4DFF5B">
      <w:pPr>
        <w:pStyle w:val="Normal"/>
        <w:spacing w:after="0" w:line="240" w:lineRule="auto"/>
        <w:jc w:val="both"/>
        <w:rPr>
          <w:rFonts w:ascii="Calibri" w:hAnsi="Calibri" w:eastAsia="Calibri" w:cs="Calibri"/>
          <w:b w:val="1"/>
          <w:bCs w:val="1"/>
          <w:i w:val="1"/>
          <w:iCs w:val="1"/>
          <w:noProof w:val="0"/>
          <w:sz w:val="20"/>
          <w:szCs w:val="20"/>
          <w:lang w:val="ro-RO"/>
        </w:rPr>
      </w:pPr>
      <w:r w:rsidRPr="59BBECC5" w:rsidR="7DF2D1F5">
        <w:rPr>
          <w:rFonts w:ascii="Cambria" w:hAnsi="Cambria" w:asciiTheme="minorAscii" w:hAnsiTheme="minorAscii"/>
          <w:b w:val="1"/>
          <w:bCs w:val="1"/>
          <w:i w:val="1"/>
          <w:iCs w:val="1"/>
          <w:noProof w:val="0"/>
          <w:lang w:val="ro-RO"/>
        </w:rPr>
        <w:t>Notă</w:t>
      </w:r>
      <w:r w:rsidRPr="59BBECC5" w:rsidR="7DF2D1F5">
        <w:rPr>
          <w:rFonts w:ascii="Cambria" w:hAnsi="Cambria" w:asciiTheme="minorAscii" w:hAnsiTheme="minorAscii"/>
          <w:b w:val="1"/>
          <w:bCs w:val="1"/>
          <w:i w:val="1"/>
          <w:iCs w:val="1"/>
          <w:noProof w:val="0"/>
          <w:lang w:val="ro-RO"/>
        </w:rPr>
        <w:t xml:space="preserve">: </w:t>
      </w:r>
      <w:r w:rsidRPr="59BBECC5" w:rsidR="6CC43DD9">
        <w:rPr>
          <w:rFonts w:ascii="Calibri" w:hAnsi="Calibri" w:eastAsia="ＭＳ 明朝" w:cs="Calibri" w:asciiTheme="minorAscii" w:hAnsiTheme="minorAscii" w:eastAsiaTheme="minorEastAsia" w:cstheme="minorBidi"/>
          <w:i w:val="1"/>
          <w:iCs w:val="1"/>
          <w:noProof w:val="0"/>
          <w:color w:val="auto"/>
          <w:sz w:val="20"/>
          <w:szCs w:val="20"/>
          <w:lang w:val="ro-RO" w:eastAsia="en-US" w:bidi="ar-SA"/>
        </w:rPr>
        <w:t>Valoarea asistenței nerambursabile sub formă non-monetară va fi stabilită în limita până la 15.000 USD (Lot 1) sau 20.000 USD (Lot 2 &amp; 3), la care se va adăuga contribuția obligatorie de cofinanțare a beneficiarului.</w:t>
      </w:r>
      <w:r w:rsidRPr="59BBECC5" w:rsidR="22C7926E">
        <w:rPr>
          <w:rFonts w:ascii="Calibri" w:hAnsi="Calibri" w:eastAsia="ＭＳ 明朝" w:cs="Calibri" w:asciiTheme="minorAscii" w:hAnsiTheme="minorAscii" w:eastAsiaTheme="minorEastAsia" w:cstheme="minorBidi"/>
          <w:i w:val="1"/>
          <w:iCs w:val="1"/>
          <w:noProof w:val="0"/>
          <w:color w:val="auto"/>
          <w:sz w:val="20"/>
          <w:szCs w:val="20"/>
          <w:lang w:val="ro-RO" w:eastAsia="en-US" w:bidi="ar-SA"/>
        </w:rPr>
        <w:t xml:space="preserve"> </w:t>
      </w:r>
      <w:r w:rsidRPr="59BBECC5" w:rsidR="22C7926E">
        <w:rPr>
          <w:rFonts w:ascii="Calibri" w:hAnsi="Calibri" w:eastAsia="Calibri" w:cs="Calibri"/>
          <w:i w:val="1"/>
          <w:iCs w:val="1"/>
          <w:noProof w:val="0"/>
          <w:sz w:val="20"/>
          <w:szCs w:val="20"/>
          <w:lang w:val="ro-RO"/>
        </w:rPr>
        <w:t>Regimul fiscal și vamal aplicabil bunurilor, lucrărilor și serviciilor procurate în cadrul Programului va fi aplicat în conformitate cu Hotărârea Guvernului nr. 246/2010 privind modul de aplicare a facilităților fiscale și vamale aferente proiectelor de asistență tehnică și investițională în derulare, care cad sub incidența tratatelor internaționale la care Republica Moldova este parte sau a contractelor de stat, cu modificările ulterioare.</w:t>
      </w:r>
      <w:r w:rsidRPr="59BBECC5" w:rsidR="5717DE7F">
        <w:rPr>
          <w:rFonts w:ascii="Calibri" w:hAnsi="Calibri" w:eastAsia="Calibri" w:cs="Calibri"/>
          <w:i w:val="1"/>
          <w:iCs w:val="1"/>
          <w:noProof w:val="0"/>
          <w:sz w:val="20"/>
          <w:szCs w:val="20"/>
          <w:lang w:val="ro-RO"/>
        </w:rPr>
        <w:t xml:space="preserve"> </w:t>
      </w:r>
      <w:r w:rsidRPr="59BBECC5" w:rsidR="27734F1B">
        <w:rPr>
          <w:rFonts w:ascii="Calibri" w:hAnsi="Calibri" w:eastAsia="Calibri" w:cs="Calibri" w:asciiTheme="minorAscii" w:hAnsiTheme="minorAscii" w:eastAsiaTheme="minorEastAsia" w:cstheme="minorBidi"/>
          <w:b w:val="1"/>
          <w:bCs w:val="1"/>
          <w:i w:val="1"/>
          <w:iCs w:val="1"/>
          <w:noProof w:val="0"/>
          <w:color w:val="auto"/>
          <w:sz w:val="20"/>
          <w:szCs w:val="20"/>
          <w:lang w:val="ro" w:eastAsia="en-US" w:bidi="ar-SA"/>
        </w:rPr>
        <w:t>Contribuția de cofinanțare a beneficiarului nu va fi supusă acestei scutiri și va fi asigurat</w:t>
      </w:r>
      <w:r w:rsidRPr="59BBECC5" w:rsidR="27734F1B">
        <w:rPr>
          <w:rFonts w:ascii="Calibri" w:hAnsi="Calibri" w:eastAsia="Calibri" w:cs="Calibri" w:asciiTheme="minorAscii" w:hAnsiTheme="minorAscii" w:eastAsiaTheme="minorEastAsia" w:cstheme="minorBidi"/>
          <w:b w:val="1"/>
          <w:bCs w:val="1"/>
          <w:i w:val="1"/>
          <w:iCs w:val="1"/>
          <w:noProof w:val="0"/>
          <w:color w:val="auto"/>
          <w:sz w:val="20"/>
          <w:szCs w:val="20"/>
          <w:lang w:val="ro-RO" w:eastAsia="en-US" w:bidi="ar-SA"/>
        </w:rPr>
        <w:t xml:space="preserve">ă de Beneficiar </w:t>
      </w:r>
      <w:r w:rsidRPr="59BBECC5" w:rsidR="27734F1B">
        <w:rPr>
          <w:rFonts w:ascii="Calibri" w:hAnsi="Calibri" w:eastAsia="Calibri" w:cs="Calibri" w:asciiTheme="minorAscii" w:hAnsiTheme="minorAscii" w:eastAsiaTheme="minorEastAsia" w:cstheme="minorBidi"/>
          <w:b w:val="1"/>
          <w:bCs w:val="1"/>
          <w:i w:val="1"/>
          <w:iCs w:val="1"/>
          <w:noProof w:val="0"/>
          <w:color w:val="auto"/>
          <w:sz w:val="20"/>
          <w:szCs w:val="20"/>
          <w:lang w:val="ro" w:eastAsia="en-US" w:bidi="ar-SA"/>
        </w:rPr>
        <w:t>cu includerea tuturor taxelor aplicabile.</w:t>
      </w:r>
    </w:p>
    <w:p w:rsidR="59BBECC5" w:rsidP="59BBECC5" w:rsidRDefault="59BBECC5" w14:paraId="731247C2" w14:textId="66203F24">
      <w:pPr>
        <w:pStyle w:val="Normal"/>
        <w:spacing w:after="0" w:line="240" w:lineRule="auto"/>
        <w:jc w:val="both"/>
        <w:rPr>
          <w:rFonts w:ascii="Calibri" w:hAnsi="Calibri" w:eastAsia="Calibri" w:cs="Calibri"/>
          <w:b w:val="1"/>
          <w:bCs w:val="1"/>
          <w:i w:val="1"/>
          <w:iCs w:val="1"/>
          <w:noProof w:val="0"/>
          <w:sz w:val="20"/>
          <w:szCs w:val="20"/>
          <w:lang w:val="ro-RO"/>
        </w:rPr>
      </w:pPr>
    </w:p>
    <w:p w:rsidRPr="00AB774B" w:rsidR="001E3EB7" w:rsidRDefault="00AA1C0E" w14:paraId="23662A7B"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4.3. Prioritizare</w:t>
      </w:r>
    </w:p>
    <w:p w:rsidRPr="00AB774B" w:rsidR="001E3EB7" w:rsidRDefault="00AA1C0E" w14:paraId="21787E9C" w14:textId="77777777">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Întreprinderi conduse de femei și tineri.</w:t>
      </w:r>
    </w:p>
    <w:p w:rsidRPr="00AB774B" w:rsidR="001E3EB7" w:rsidRDefault="00AA1C0E" w14:paraId="269DFCEB" w14:textId="1F112FCF">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5E5D07">
        <w:rPr>
          <w:rFonts w:ascii="Calibri" w:hAnsi="Calibri" w:cs="Calibri"/>
          <w:noProof w:val="0"/>
          <w:lang w:val="ro-RO"/>
        </w:rPr>
        <w:t>Proiecte</w:t>
      </w:r>
      <w:r w:rsidRPr="59BBECC5" w:rsidR="00AA1C0E">
        <w:rPr>
          <w:rFonts w:ascii="Calibri" w:hAnsi="Calibri" w:cs="Calibri"/>
          <w:noProof w:val="0"/>
          <w:lang w:val="ro-RO"/>
        </w:rPr>
        <w:t xml:space="preserve"> cu nivel mai </w:t>
      </w:r>
      <w:r w:rsidRPr="59BBECC5" w:rsidR="0036373C">
        <w:rPr>
          <w:rFonts w:ascii="Calibri" w:hAnsi="Calibri" w:cs="Calibri"/>
          <w:noProof w:val="0"/>
          <w:lang w:val="ro-RO"/>
        </w:rPr>
        <w:t>înalt</w:t>
      </w:r>
      <w:r w:rsidRPr="59BBECC5" w:rsidR="00AA1C0E">
        <w:rPr>
          <w:rFonts w:ascii="Calibri" w:hAnsi="Calibri" w:cs="Calibri"/>
          <w:noProof w:val="0"/>
          <w:lang w:val="ro-RO"/>
        </w:rPr>
        <w:t xml:space="preserve"> de contribuție proprie.</w:t>
      </w:r>
    </w:p>
    <w:p w:rsidRPr="00AB774B" w:rsidR="001E3EB7" w:rsidRDefault="00AA1C0E" w14:paraId="15FC7979" w14:textId="77777777">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Proiecte cu impact de mediu clar, relevanță mare pentru afacere și potențial de replicare.</w:t>
      </w:r>
    </w:p>
    <w:p w:rsidRPr="00AB774B" w:rsidR="001E3EB7" w:rsidP="7403D76E" w:rsidRDefault="00AA1C0E" w14:paraId="11CCCFFB" w14:textId="7D6F756C">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 xml:space="preserve">Pentru Lotul 1, pot avea prioritate beneficiari ai </w:t>
      </w:r>
      <w:r w:rsidRPr="59BBECC5" w:rsidR="00617F29">
        <w:rPr>
          <w:rFonts w:ascii="Calibri" w:hAnsi="Calibri" w:cs="Calibri"/>
          <w:noProof w:val="0"/>
          <w:lang w:val="ro-RO"/>
        </w:rPr>
        <w:t xml:space="preserve">proiectului </w:t>
      </w:r>
      <w:r w:rsidRPr="59BBECC5" w:rsidR="00617F29">
        <w:rPr>
          <w:rFonts w:ascii="Calibri" w:hAnsi="Calibri" w:cs="Calibri"/>
          <w:noProof w:val="0"/>
          <w:lang w:val="ro-RO"/>
        </w:rPr>
        <w:t>“EU4Environment”</w:t>
      </w:r>
      <w:r w:rsidRPr="59BBECC5" w:rsidR="00B1295D">
        <w:rPr>
          <w:rFonts w:ascii="Calibri" w:hAnsi="Calibri" w:cs="Calibri"/>
          <w:noProof w:val="0"/>
          <w:lang w:val="ro-RO"/>
        </w:rPr>
        <w:t xml:space="preserve">, </w:t>
      </w:r>
      <w:r w:rsidRPr="59BBECC5" w:rsidR="6974CA73">
        <w:rPr>
          <w:rFonts w:ascii="Cambria" w:hAnsi="Cambria" w:asciiTheme="minorAscii" w:hAnsiTheme="minorAscii"/>
          <w:noProof w:val="0"/>
          <w:lang w:val="ro-RO"/>
        </w:rPr>
        <w:t>componenta “</w:t>
      </w:r>
      <w:r w:rsidRPr="59BBECC5" w:rsidR="6974CA73">
        <w:rPr>
          <w:rFonts w:ascii="Cambria" w:hAnsi="Cambria" w:asciiTheme="minorAscii" w:hAnsiTheme="minorAscii"/>
          <w:noProof w:val="0"/>
          <w:lang w:val="ro-RO"/>
        </w:rPr>
        <w:t>Circular Economy and new Growth opportunities component – RECP demonstration companies”</w:t>
      </w:r>
      <w:r w:rsidRPr="59BBECC5" w:rsidR="00B1295D">
        <w:rPr>
          <w:rFonts w:ascii="Calibri" w:hAnsi="Calibri" w:cs="Calibri"/>
          <w:noProof w:val="0"/>
          <w:lang w:val="ro-RO"/>
        </w:rPr>
        <w:t>.</w:t>
      </w:r>
    </w:p>
    <w:p w:rsidRPr="00AB774B" w:rsidR="001E3EB7" w:rsidRDefault="001E3EB7" w14:paraId="79538C6C" w14:textId="77777777">
      <w:pPr>
        <w:rPr>
          <w:rFonts w:ascii="Calibri" w:hAnsi="Calibri" w:cs="Calibri"/>
          <w:noProof w:val="0"/>
          <w:lang w:val="ro-RO"/>
        </w:rPr>
      </w:pPr>
    </w:p>
    <w:p w:rsidRPr="00AB774B" w:rsidR="001E3EB7" w:rsidRDefault="00AA1C0E" w14:paraId="153F0CF0"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5. Cheltuieli eligibile și neeligibile</w:t>
      </w:r>
    </w:p>
    <w:p w:rsidRPr="00AB774B" w:rsidR="001E3EB7" w:rsidP="00B1295D" w:rsidRDefault="00AA1C0E" w14:paraId="2EE016D9"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5.1. Principii generale</w:t>
      </w:r>
    </w:p>
    <w:p w:rsidRPr="00AB774B" w:rsidR="001E3EB7" w:rsidP="00B1295D" w:rsidRDefault="00AA1C0E" w14:paraId="65D95D7E"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Cheltuielile trebuie să fie direct legate de proiectul aprobat, necesare pentru atingerea rezultatelor și justificate în buget.</w:t>
      </w:r>
    </w:p>
    <w:p w:rsidRPr="00AB774B" w:rsidR="001E3EB7" w:rsidP="00B1295D" w:rsidRDefault="00AA1C0E" w14:paraId="5EE4A2BB"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Orice articol trebuie să aibă o legătură clară cu obiectivele lotului și cu activitatea economică a solicitantului.</w:t>
      </w:r>
    </w:p>
    <w:p w:rsidR="001E3EB7" w:rsidP="00B1295D" w:rsidRDefault="00AA1C0E" w14:paraId="0443D8B9"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Cheltuielile trebuie să fie realiste, bazate pe oferte sau estimări fundamentate și să respecte raportul cost–rezultat.</w:t>
      </w:r>
    </w:p>
    <w:p w:rsidRPr="00AB774B" w:rsidR="00B1295D" w:rsidP="00B1295D" w:rsidRDefault="00B1295D" w14:paraId="658A5245" w14:textId="77777777">
      <w:pPr>
        <w:spacing w:after="0"/>
        <w:ind w:left="340" w:hanging="198"/>
        <w:jc w:val="both"/>
        <w:rPr>
          <w:rFonts w:ascii="Calibri" w:hAnsi="Calibri" w:cs="Calibri"/>
          <w:noProof w:val="0"/>
          <w:lang w:val="ro-RO"/>
        </w:rPr>
      </w:pPr>
    </w:p>
    <w:p w:rsidRPr="00AB774B" w:rsidR="001E3EB7" w:rsidP="00B1295D" w:rsidRDefault="00AA1C0E" w14:paraId="39DDDD31"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5.2. Cheltuieli eligibile orientative</w:t>
      </w:r>
    </w:p>
    <w:p w:rsidRPr="00AB774B" w:rsidR="001E3EB7" w:rsidP="00B1295D" w:rsidRDefault="00AA1C0E" w14:paraId="0F7B6C2F"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echipamente și utilaje relevante pentru eficiență energetică, eficiența resurselor, reducerea deșeurilor, eco-inovare sau economie circulară;</w:t>
      </w:r>
    </w:p>
    <w:p w:rsidRPr="00AB774B" w:rsidR="001E3EB7" w:rsidP="00B1295D" w:rsidRDefault="00AA1C0E" w14:paraId="0CF1F037" w14:textId="20F21664">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tehnologii, software și sisteme informaționale care susțin performanța</w:t>
      </w:r>
      <w:r w:rsidRPr="59BBECC5" w:rsidR="004D3A59">
        <w:rPr>
          <w:rFonts w:ascii="Calibri" w:hAnsi="Calibri" w:cs="Calibri"/>
          <w:noProof w:val="0"/>
          <w:lang w:val="ro-RO"/>
        </w:rPr>
        <w:t xml:space="preserve"> și tranziția</w:t>
      </w:r>
      <w:r w:rsidRPr="59BBECC5" w:rsidR="00AA1C0E">
        <w:rPr>
          <w:rFonts w:ascii="Calibri" w:hAnsi="Calibri" w:cs="Calibri"/>
          <w:noProof w:val="0"/>
          <w:lang w:val="ro-RO"/>
        </w:rPr>
        <w:t xml:space="preserve"> verde a companiei;</w:t>
      </w:r>
    </w:p>
    <w:p w:rsidRPr="00AB774B" w:rsidR="001E3EB7" w:rsidP="00B1295D" w:rsidRDefault="00AA1C0E" w14:paraId="389916BE" w14:textId="0EA26473">
      <w:pPr>
        <w:numPr>
          <w:ilvl w:val="0"/>
          <w:numId w:val="17"/>
        </w:numPr>
        <w:spacing w:after="0"/>
        <w:ind w:left="340" w:hanging="198"/>
        <w:jc w:val="both"/>
        <w:rPr>
          <w:rFonts w:ascii="Calibri" w:hAnsi="Calibri" w:cs="Calibri"/>
          <w:noProof w:val="0"/>
          <w:lang w:val="ro-RO"/>
        </w:rPr>
      </w:pPr>
      <w:r w:rsidRPr="59BBECC5" w:rsidR="00AA1C0E">
        <w:rPr>
          <w:rFonts w:ascii="Calibri" w:hAnsi="Calibri" w:cs="Calibri"/>
          <w:noProof w:val="0"/>
          <w:lang w:val="ro-RO"/>
        </w:rPr>
        <w:t>lucrări și servicii direct legate de instalare, punere în funcțiune, integrare și testare</w:t>
      </w:r>
      <w:r w:rsidRPr="59BBECC5" w:rsidR="004D3A59">
        <w:rPr>
          <w:rFonts w:ascii="Calibri" w:hAnsi="Calibri" w:cs="Calibri"/>
          <w:noProof w:val="0"/>
          <w:lang w:val="ro-RO"/>
        </w:rPr>
        <w:t xml:space="preserve"> (</w:t>
      </w:r>
      <w:r w:rsidRPr="59BBECC5" w:rsidR="00F662F3">
        <w:rPr>
          <w:rFonts w:ascii="Calibri" w:hAnsi="Calibri" w:cs="Calibri"/>
          <w:noProof w:val="0"/>
          <w:lang w:val="ro-RO"/>
        </w:rPr>
        <w:t>în limita a 10% din valoarea proiectului investițional</w:t>
      </w:r>
      <w:r w:rsidRPr="59BBECC5" w:rsidR="00D0315D">
        <w:rPr>
          <w:rFonts w:ascii="Calibri" w:hAnsi="Calibri" w:cs="Calibri"/>
          <w:noProof w:val="0"/>
          <w:lang w:val="ro-RO"/>
        </w:rPr>
        <w:t>)</w:t>
      </w:r>
      <w:r w:rsidRPr="59BBECC5" w:rsidR="00AA1C0E">
        <w:rPr>
          <w:rFonts w:ascii="Calibri" w:hAnsi="Calibri" w:cs="Calibri"/>
          <w:noProof w:val="0"/>
          <w:lang w:val="ro-RO"/>
        </w:rPr>
        <w:t>;</w:t>
      </w:r>
    </w:p>
    <w:p w:rsidRPr="00AB774B" w:rsidR="001E3EB7" w:rsidP="00B1295D" w:rsidRDefault="00AA1C0E" w14:paraId="640A49AB"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servicii de proiectare, fezabilitate, certificare, standardizare și conformitate, dacă sunt direct legate de investiția propusă;</w:t>
      </w:r>
    </w:p>
    <w:p w:rsidRPr="00AB774B" w:rsidR="001E3EB7" w:rsidP="00B1295D" w:rsidRDefault="00AA1C0E" w14:paraId="79B90C5E" w14:textId="52EE4338">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consultan</w:t>
      </w:r>
      <w:r w:rsidRPr="59BBECC5" w:rsidR="00701872">
        <w:rPr>
          <w:rFonts w:ascii="Calibri" w:hAnsi="Calibri" w:cs="Calibri"/>
          <w:noProof w:val="0"/>
          <w:lang w:val="ro-RO"/>
        </w:rPr>
        <w:t>ț</w:t>
      </w:r>
      <w:r w:rsidRPr="59BBECC5" w:rsidR="00AA1C0E">
        <w:rPr>
          <w:rFonts w:ascii="Calibri" w:hAnsi="Calibri" w:cs="Calibri"/>
          <w:noProof w:val="0"/>
          <w:lang w:val="ro-RO"/>
        </w:rPr>
        <w:t>ă</w:t>
      </w:r>
      <w:r w:rsidRPr="59BBECC5" w:rsidR="00E9513B">
        <w:rPr>
          <w:rFonts w:ascii="Calibri" w:hAnsi="Calibri" w:cs="Calibri"/>
          <w:noProof w:val="0"/>
          <w:lang w:val="ro-RO"/>
        </w:rPr>
        <w:t xml:space="preserve">, </w:t>
      </w:r>
      <w:r w:rsidRPr="59BBECC5" w:rsidR="00AA1C0E">
        <w:rPr>
          <w:rFonts w:ascii="Calibri" w:hAnsi="Calibri" w:cs="Calibri"/>
          <w:noProof w:val="0"/>
          <w:lang w:val="ro-RO"/>
        </w:rPr>
        <w:t xml:space="preserve">asistență tehnică </w:t>
      </w:r>
      <w:r w:rsidRPr="59BBECC5" w:rsidR="00701872">
        <w:rPr>
          <w:rFonts w:ascii="Calibri" w:hAnsi="Calibri" w:cs="Calibri"/>
          <w:noProof w:val="0"/>
          <w:lang w:val="ro-RO"/>
        </w:rPr>
        <w:t>și servicii de dezvoltare a afacerii</w:t>
      </w:r>
      <w:r w:rsidRPr="59BBECC5" w:rsidR="00AA1C0E">
        <w:rPr>
          <w:rFonts w:ascii="Calibri" w:hAnsi="Calibri" w:cs="Calibri"/>
          <w:noProof w:val="0"/>
          <w:lang w:val="ro-RO"/>
        </w:rPr>
        <w:t>;</w:t>
      </w:r>
    </w:p>
    <w:p w:rsidRPr="00AB774B" w:rsidR="001E3EB7" w:rsidP="00B1295D" w:rsidRDefault="00AA1C0E" w14:paraId="4B1C7DE4"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servicii pentru pregătirea și validarea soluțiilor inovatoare, testare de piață, prototipare și rafinare, în special pentru Lotul 2 și Lotul 3.</w:t>
      </w:r>
    </w:p>
    <w:p w:rsidRPr="00AB774B" w:rsidR="001E3EB7" w:rsidRDefault="00AA1C0E" w14:paraId="1F166487"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5.3. Cheltuieli neeligibile orientative</w:t>
      </w:r>
    </w:p>
    <w:p w:rsidRPr="00AB774B" w:rsidR="006F231F" w:rsidP="59BBECC5" w:rsidRDefault="001A1AAA" w14:paraId="7488061F" w14:textId="06830373">
      <w:pPr>
        <w:pStyle w:val="ListParagraph"/>
        <w:numPr>
          <w:ilvl w:val="0"/>
          <w:numId w:val="15"/>
        </w:numPr>
        <w:spacing w:after="40" w:line="259" w:lineRule="auto"/>
        <w:rPr>
          <w:rFonts w:ascii="Calibri" w:hAnsi="Calibri" w:cs="Calibri"/>
          <w:noProof w:val="0"/>
          <w:lang w:val="ro-RO"/>
        </w:rPr>
      </w:pPr>
      <w:r w:rsidRPr="59BBECC5" w:rsidR="001A1AAA">
        <w:rPr>
          <w:rFonts w:ascii="Calibri" w:hAnsi="Calibri" w:cs="Calibri"/>
          <w:noProof w:val="0"/>
          <w:lang w:val="ro-RO"/>
        </w:rPr>
        <w:t>plăți pentru acoperirea împrumuturilor și provizioanelor pentru pierderi și datorii</w:t>
      </w:r>
      <w:r w:rsidRPr="59BBECC5" w:rsidR="00AA1C0E">
        <w:rPr>
          <w:rFonts w:ascii="Calibri" w:hAnsi="Calibri" w:cs="Calibri"/>
          <w:noProof w:val="0"/>
          <w:lang w:val="ro-RO"/>
        </w:rPr>
        <w:t>;</w:t>
      </w:r>
    </w:p>
    <w:p w:rsidRPr="00AB774B" w:rsidR="006F231F" w:rsidP="59BBECC5" w:rsidRDefault="00406E7B" w14:paraId="33EDB80A" w14:textId="4BBEDF44">
      <w:pPr>
        <w:pStyle w:val="ListParagraph"/>
        <w:numPr>
          <w:ilvl w:val="0"/>
          <w:numId w:val="15"/>
        </w:numPr>
        <w:spacing w:after="40" w:line="259" w:lineRule="auto"/>
        <w:rPr>
          <w:rFonts w:ascii="Calibri" w:hAnsi="Calibri" w:cs="Calibri"/>
          <w:noProof w:val="0"/>
          <w:lang w:val="ro-RO"/>
        </w:rPr>
      </w:pPr>
      <w:r w:rsidRPr="59BBECC5" w:rsidR="00406E7B">
        <w:rPr>
          <w:rFonts w:ascii="Calibri" w:hAnsi="Calibri" w:cs="Calibri"/>
          <w:noProof w:val="0"/>
          <w:lang w:val="ro-RO"/>
        </w:rPr>
        <w:t xml:space="preserve">plata dobânzilor datorate; </w:t>
      </w:r>
    </w:p>
    <w:p w:rsidRPr="00AB774B" w:rsidR="006F231F" w:rsidP="00EB6F71" w:rsidRDefault="00406E7B" w14:paraId="1C5C9F69" w14:textId="4C2AE3A2">
      <w:pPr>
        <w:pStyle w:val="ListParagraph"/>
        <w:numPr>
          <w:ilvl w:val="0"/>
          <w:numId w:val="15"/>
        </w:numPr>
        <w:spacing w:after="40" w:line="259" w:lineRule="auto"/>
        <w:rPr>
          <w:rFonts w:ascii="Calibri" w:hAnsi="Calibri" w:cs="Calibri"/>
          <w:noProof w:val="0"/>
          <w:lang w:val="ro-RO"/>
        </w:rPr>
      </w:pPr>
      <w:r w:rsidRPr="59BBECC5" w:rsidR="00406E7B">
        <w:rPr>
          <w:rFonts w:ascii="Calibri" w:hAnsi="Calibri" w:cs="Calibri"/>
          <w:noProof w:val="0"/>
          <w:lang w:val="ro-RO"/>
        </w:rPr>
        <w:t>plata amenzilor, penalităților financiare;</w:t>
      </w:r>
    </w:p>
    <w:p w:rsidRPr="00AB774B" w:rsidR="00406E7B" w:rsidP="00EB6F71" w:rsidRDefault="00406E7B" w14:paraId="3DE9884F" w14:textId="4BE84E4C">
      <w:pPr>
        <w:pStyle w:val="ListParagraph"/>
        <w:numPr>
          <w:ilvl w:val="0"/>
          <w:numId w:val="15"/>
        </w:numPr>
        <w:spacing w:after="40" w:line="259" w:lineRule="auto"/>
        <w:rPr>
          <w:rFonts w:ascii="Calibri" w:hAnsi="Calibri" w:cs="Calibri"/>
          <w:noProof w:val="0"/>
          <w:lang w:val="ro-RO"/>
        </w:rPr>
      </w:pPr>
      <w:r w:rsidRPr="59BBECC5" w:rsidR="00406E7B">
        <w:rPr>
          <w:rFonts w:ascii="Calibri" w:hAnsi="Calibri" w:cs="Calibri"/>
          <w:noProof w:val="0"/>
          <w:lang w:val="ro-RO"/>
        </w:rPr>
        <w:t>costurile de bunuri și servicii ori cota-parte a acestora acoperite de alte programe/proiecte de asistență și/sau subvenții de stat, inclusiv contribuția proprie</w:t>
      </w:r>
      <w:r w:rsidRPr="59BBECC5" w:rsidR="004D578A">
        <w:rPr>
          <w:rFonts w:ascii="Calibri" w:hAnsi="Calibri" w:cs="Calibri"/>
          <w:noProof w:val="0"/>
          <w:lang w:val="ro-RO"/>
        </w:rPr>
        <w:t>;</w:t>
      </w:r>
    </w:p>
    <w:p w:rsidRPr="00AB774B" w:rsidR="006F231F" w:rsidP="00EB6F71" w:rsidRDefault="009F7734" w14:paraId="4DAD4184" w14:textId="77777777">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procurarea de terenuri și clădiri;</w:t>
      </w:r>
    </w:p>
    <w:p w:rsidRPr="00AB774B" w:rsidR="006F231F" w:rsidP="00EB6F71" w:rsidRDefault="009F7734" w14:paraId="773F2AB4" w14:textId="29C521C0">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acoperirea pierderilor la schimb valutar; </w:t>
      </w:r>
    </w:p>
    <w:p w:rsidRPr="00AB774B" w:rsidR="006F231F" w:rsidP="00EB6F71" w:rsidRDefault="009F7734" w14:paraId="265B0B5F" w14:textId="0F0551A6">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achiziția bunurilor/ lucrărilor/serviciilor înainte de </w:t>
      </w:r>
      <w:r w:rsidRPr="59BBECC5" w:rsidR="004D578A">
        <w:rPr>
          <w:rFonts w:ascii="Calibri" w:hAnsi="Calibri" w:cs="Calibri"/>
          <w:noProof w:val="0"/>
          <w:lang w:val="ro-RO"/>
        </w:rPr>
        <w:t>semnarea contractului de suport;</w:t>
      </w:r>
    </w:p>
    <w:p w:rsidRPr="00AB774B" w:rsidR="009F7734" w:rsidP="00EB6F71" w:rsidRDefault="009F7734" w14:paraId="426CA825" w14:textId="5A1A0294">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avansurile acordate</w:t>
      </w:r>
      <w:r w:rsidRPr="59BBECC5" w:rsidR="004D578A">
        <w:rPr>
          <w:rFonts w:ascii="Calibri" w:hAnsi="Calibri" w:cs="Calibri"/>
          <w:noProof w:val="0"/>
          <w:lang w:val="ro-RO"/>
        </w:rPr>
        <w:t>;</w:t>
      </w:r>
    </w:p>
    <w:p w:rsidRPr="00AB774B" w:rsidR="006F231F" w:rsidP="00EB6F71" w:rsidRDefault="009F7734" w14:paraId="74981FEA" w14:textId="77777777">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cheltuieli de amortizare;</w:t>
      </w:r>
    </w:p>
    <w:p w:rsidRPr="00AB774B" w:rsidR="006F231F" w:rsidP="00EB6F71" w:rsidRDefault="009F7734" w14:paraId="7D3C6A5D" w14:textId="10CFCC66">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cheltuieli de transport; </w:t>
      </w:r>
    </w:p>
    <w:p w:rsidRPr="00AB774B" w:rsidR="006F231F" w:rsidP="00EB6F71" w:rsidRDefault="009F7734" w14:paraId="18F45256" w14:textId="19A2263E">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cheltuieli pentru plățile salariale; </w:t>
      </w:r>
    </w:p>
    <w:p w:rsidRPr="00AB774B" w:rsidR="006F231F" w:rsidP="00EB6F71" w:rsidRDefault="009F7734" w14:paraId="671BD8BF" w14:textId="2ADAC419">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taxe și impozite;</w:t>
      </w:r>
    </w:p>
    <w:p w:rsidRPr="00AB774B" w:rsidR="006F231F" w:rsidP="00EB6F71" w:rsidRDefault="009F7734" w14:paraId="5F38BDC6" w14:textId="43F6F6E8">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achiziționarea echipamentului de mâna a doua, cu excepția celor </w:t>
      </w:r>
      <w:r w:rsidRPr="59BBECC5" w:rsidR="00B1295D">
        <w:rPr>
          <w:rFonts w:ascii="Calibri" w:hAnsi="Calibri" w:cs="Calibri"/>
          <w:noProof w:val="0"/>
          <w:lang w:val="ro-RO"/>
        </w:rPr>
        <w:t xml:space="preserve">justificate prin unicitate </w:t>
      </w:r>
      <w:r w:rsidRPr="59BBECC5" w:rsidR="00B1295D">
        <w:rPr>
          <w:rFonts w:ascii="Calibri" w:hAnsi="Calibri" w:cs="Calibri"/>
          <w:noProof w:val="0"/>
          <w:lang w:val="ro-RO"/>
        </w:rPr>
        <w:t>ș</w:t>
      </w:r>
      <w:r w:rsidRPr="59BBECC5" w:rsidR="00B1295D">
        <w:rPr>
          <w:rFonts w:ascii="Calibri" w:hAnsi="Calibri" w:cs="Calibri"/>
          <w:noProof w:val="0"/>
          <w:lang w:val="ro-RO"/>
        </w:rPr>
        <w:t>i aprobate de PNUD Moldova</w:t>
      </w:r>
      <w:r w:rsidRPr="59BBECC5" w:rsidR="009F7734">
        <w:rPr>
          <w:rFonts w:ascii="Calibri" w:hAnsi="Calibri" w:cs="Calibri"/>
          <w:noProof w:val="0"/>
          <w:lang w:val="ro-RO"/>
        </w:rPr>
        <w:t xml:space="preserve">; </w:t>
      </w:r>
    </w:p>
    <w:p w:rsidRPr="00AB774B" w:rsidR="00EB6F71" w:rsidP="00EB6F71" w:rsidRDefault="009F7734" w14:paraId="4D0B74BB" w14:textId="77777777">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 xml:space="preserve">consumabile, servicii de menținere/întreținere; </w:t>
      </w:r>
    </w:p>
    <w:p w:rsidRPr="00AB774B" w:rsidR="009F7734" w:rsidP="00EB6F71" w:rsidRDefault="009F7734" w14:paraId="42DB9B0C" w14:textId="599A6FA1">
      <w:pPr>
        <w:pStyle w:val="ListParagraph"/>
        <w:numPr>
          <w:ilvl w:val="0"/>
          <w:numId w:val="15"/>
        </w:numPr>
        <w:spacing w:after="40" w:line="259" w:lineRule="auto"/>
        <w:rPr>
          <w:rFonts w:ascii="Calibri" w:hAnsi="Calibri" w:cs="Calibri"/>
          <w:noProof w:val="0"/>
          <w:lang w:val="ro-RO"/>
        </w:rPr>
      </w:pPr>
      <w:r w:rsidRPr="59BBECC5" w:rsidR="009F7734">
        <w:rPr>
          <w:rFonts w:ascii="Calibri" w:hAnsi="Calibri" w:cs="Calibri"/>
          <w:noProof w:val="0"/>
          <w:lang w:val="ro-RO"/>
        </w:rPr>
        <w:t>costuri de leasing</w:t>
      </w:r>
      <w:r w:rsidRPr="59BBECC5" w:rsidR="00EB6F71">
        <w:rPr>
          <w:rFonts w:ascii="Calibri" w:hAnsi="Calibri" w:cs="Calibri"/>
          <w:noProof w:val="0"/>
          <w:lang w:val="ro-RO"/>
        </w:rPr>
        <w:t>.</w:t>
      </w:r>
    </w:p>
    <w:p w:rsidRPr="00AB774B" w:rsidR="001E3EB7" w:rsidRDefault="001E3EB7" w14:paraId="45A688D1" w14:textId="278EF4C3">
      <w:pPr>
        <w:spacing w:after="40" w:line="259" w:lineRule="auto"/>
        <w:ind w:left="340" w:hanging="198"/>
        <w:rPr>
          <w:rFonts w:ascii="Calibri" w:hAnsi="Calibri" w:cs="Calibri"/>
          <w:noProof w:val="0"/>
          <w:lang w:val="ro-RO"/>
        </w:rPr>
      </w:pPr>
    </w:p>
    <w:tbl>
      <w:tblPr>
        <w:tblW w:w="0" w:type="auto"/>
        <w:jc w:val="center"/>
        <w:tblBorders>
          <w:top w:val="single" w:color="B7D3C8" w:sz="10" w:space="0"/>
          <w:left w:val="single" w:color="B7D3C8" w:sz="10" w:space="0"/>
          <w:bottom w:val="single" w:color="B7D3C8" w:sz="10" w:space="0"/>
          <w:right w:val="single" w:color="B7D3C8" w:sz="10" w:space="0"/>
          <w:insideH w:val="single" w:color="B7D3C8" w:sz="10" w:space="0"/>
          <w:insideV w:val="single" w:color="B7D3C8" w:sz="10" w:space="0"/>
        </w:tblBorders>
        <w:tblLayout w:type="fixed"/>
        <w:tblLook w:val="04A0" w:firstRow="1" w:lastRow="0" w:firstColumn="1" w:lastColumn="0" w:noHBand="0" w:noVBand="1"/>
      </w:tblPr>
      <w:tblGrid>
        <w:gridCol w:w="9859"/>
      </w:tblGrid>
      <w:tr w:rsidRPr="008927F0" w:rsidR="001E3EB7" w:rsidTr="59BBECC5" w14:paraId="62506D5B" w14:textId="77777777">
        <w:trPr>
          <w:jc w:val="center"/>
        </w:trPr>
        <w:tc>
          <w:tcPr>
            <w:tcW w:w="9859" w:type="dxa"/>
            <w:shd w:val="clear" w:color="auto" w:fill="F2F8F5"/>
            <w:tcMar>
              <w:top w:w="110" w:type="dxa"/>
              <w:left w:w="140" w:type="dxa"/>
              <w:bottom w:w="110" w:type="dxa"/>
              <w:right w:w="140" w:type="dxa"/>
            </w:tcMar>
          </w:tcPr>
          <w:p w:rsidRPr="00AB774B" w:rsidR="001E3EB7" w:rsidRDefault="00AA1C0E" w14:paraId="20DB81A2" w14:textId="77777777">
            <w:pPr>
              <w:spacing w:after="60"/>
              <w:rPr>
                <w:rFonts w:ascii="Calibri" w:hAnsi="Calibri" w:cs="Calibri"/>
                <w:noProof w:val="0"/>
                <w:lang w:val="ro-RO"/>
              </w:rPr>
            </w:pPr>
            <w:r w:rsidRPr="59BBECC5" w:rsidR="00AA1C0E">
              <w:rPr>
                <w:rFonts w:ascii="Calibri" w:hAnsi="Calibri" w:cs="Calibri"/>
                <w:b w:val="1"/>
                <w:bCs w:val="1"/>
                <w:noProof w:val="0"/>
                <w:color w:val="104B3A"/>
                <w:sz w:val="22"/>
                <w:szCs w:val="22"/>
                <w:lang w:val="ro-RO"/>
              </w:rPr>
              <w:t>Regulă practică</w:t>
            </w:r>
          </w:p>
          <w:p w:rsidRPr="00AB774B" w:rsidR="001E3EB7" w:rsidP="00B1295D" w:rsidRDefault="00AA1C0E" w14:paraId="2008F72D" w14:textId="77777777">
            <w:pPr>
              <w:spacing w:after="0"/>
              <w:ind w:left="198" w:hanging="159"/>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Dacă un articol nu este clar conectat cu problema pe care proiectul o rezolvă, el riscă să fie considerat neeligibil sau insuficient justificat.</w:t>
            </w:r>
          </w:p>
          <w:p w:rsidRPr="00AB774B" w:rsidR="001E3EB7" w:rsidP="00B1295D" w:rsidRDefault="00AA1C0E" w14:paraId="12FF2C3A" w14:textId="2CC0FB9C">
            <w:pPr>
              <w:spacing w:after="0"/>
              <w:ind w:left="198" w:hanging="159"/>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EB6F71">
              <w:rPr>
                <w:rFonts w:ascii="Calibri" w:hAnsi="Calibri" w:cs="Calibri"/>
                <w:noProof w:val="0"/>
                <w:lang w:val="ro-RO"/>
              </w:rPr>
              <w:t>Aplicantul</w:t>
            </w:r>
            <w:r w:rsidRPr="59BBECC5" w:rsidR="00AA1C0E">
              <w:rPr>
                <w:rFonts w:ascii="Calibri" w:hAnsi="Calibri" w:cs="Calibri"/>
                <w:noProof w:val="0"/>
                <w:lang w:val="ro-RO"/>
              </w:rPr>
              <w:t xml:space="preserve"> trebuie să </w:t>
            </w:r>
            <w:r w:rsidRPr="59BBECC5" w:rsidR="00EB6F71">
              <w:rPr>
                <w:rFonts w:ascii="Calibri" w:hAnsi="Calibri" w:cs="Calibri"/>
                <w:noProof w:val="0"/>
                <w:lang w:val="ro-RO"/>
              </w:rPr>
              <w:t xml:space="preserve">identifice </w:t>
            </w:r>
            <w:r w:rsidRPr="59BBECC5" w:rsidR="00AA1C0E">
              <w:rPr>
                <w:rFonts w:ascii="Calibri" w:hAnsi="Calibri" w:cs="Calibri"/>
                <w:noProof w:val="0"/>
                <w:lang w:val="ro-RO"/>
              </w:rPr>
              <w:t xml:space="preserve">nu doar ce vrea să </w:t>
            </w:r>
            <w:r w:rsidRPr="59BBECC5" w:rsidR="00EB6F71">
              <w:rPr>
                <w:rFonts w:ascii="Calibri" w:hAnsi="Calibri" w:cs="Calibri"/>
                <w:noProof w:val="0"/>
                <w:lang w:val="ro-RO"/>
              </w:rPr>
              <w:t>procure</w:t>
            </w:r>
            <w:r w:rsidRPr="59BBECC5" w:rsidR="00AA1C0E">
              <w:rPr>
                <w:rFonts w:ascii="Calibri" w:hAnsi="Calibri" w:cs="Calibri"/>
                <w:noProof w:val="0"/>
                <w:lang w:val="ro-RO"/>
              </w:rPr>
              <w:t xml:space="preserve">, ci </w:t>
            </w:r>
            <w:r w:rsidRPr="59BBECC5" w:rsidR="5584FA48">
              <w:rPr>
                <w:rFonts w:ascii="Calibri" w:hAnsi="Calibri" w:cs="Calibri"/>
                <w:noProof w:val="0"/>
                <w:lang w:val="ro-RO"/>
              </w:rPr>
              <w:t xml:space="preserve">si </w:t>
            </w:r>
            <w:r w:rsidRPr="59BBECC5" w:rsidR="00AA1C0E">
              <w:rPr>
                <w:rFonts w:ascii="Calibri" w:hAnsi="Calibri" w:cs="Calibri"/>
                <w:noProof w:val="0"/>
                <w:lang w:val="ro-RO"/>
              </w:rPr>
              <w:t xml:space="preserve">de ce acel </w:t>
            </w:r>
            <w:r w:rsidRPr="59BBECC5" w:rsidR="00EB6F71">
              <w:rPr>
                <w:rFonts w:ascii="Calibri" w:hAnsi="Calibri" w:cs="Calibri"/>
                <w:noProof w:val="0"/>
                <w:lang w:val="ro-RO"/>
              </w:rPr>
              <w:t>echipament/serviciu</w:t>
            </w:r>
            <w:r w:rsidRPr="59BBECC5" w:rsidR="00AA1C0E">
              <w:rPr>
                <w:rFonts w:ascii="Calibri" w:hAnsi="Calibri" w:cs="Calibri"/>
                <w:noProof w:val="0"/>
                <w:lang w:val="ro-RO"/>
              </w:rPr>
              <w:t xml:space="preserve"> este esențial pentru rezultatele proiectului.</w:t>
            </w:r>
          </w:p>
        </w:tc>
      </w:tr>
    </w:tbl>
    <w:p w:rsidRPr="00AB774B" w:rsidR="001E3EB7" w:rsidRDefault="001E3EB7" w14:paraId="4280366B" w14:textId="77777777">
      <w:pPr>
        <w:rPr>
          <w:rFonts w:ascii="Calibri" w:hAnsi="Calibri" w:cs="Calibri"/>
          <w:noProof w:val="0"/>
          <w:lang w:val="ro-RO"/>
        </w:rPr>
      </w:pPr>
    </w:p>
    <w:p w:rsidRPr="00AB774B" w:rsidR="001E3EB7" w:rsidRDefault="00AA1C0E" w14:paraId="4BB47219"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6. Dosarul de aplicare și modul de completare a anexelor</w:t>
      </w:r>
    </w:p>
    <w:p w:rsidRPr="00AB774B" w:rsidR="001E3EB7" w:rsidRDefault="00AA1C0E" w14:paraId="648A1101"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6.1. Structura minimă a dosarului</w:t>
      </w:r>
    </w:p>
    <w:p w:rsidRPr="00AB774B" w:rsidR="001E3EB7" w:rsidRDefault="00AA1C0E" w14:paraId="1FBB5118" w14:textId="13B512D6">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Anexa 1 – Formular de aplicare completat integral</w:t>
      </w:r>
    </w:p>
    <w:p w:rsidRPr="00AB774B" w:rsidR="001E3EB7" w:rsidRDefault="00AA1C0E" w14:paraId="7022D79D" w14:textId="6994FCD9">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Anexa 2 – Formular de buget completat integral și corelat cu activitățile</w:t>
      </w:r>
    </w:p>
    <w:p w:rsidRPr="00AB774B" w:rsidR="001E3EB7" w:rsidRDefault="00AA1C0E" w14:paraId="03B69055" w14:textId="6BD296E5">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 xml:space="preserve">Anexa 3 – </w:t>
      </w:r>
      <w:r w:rsidRPr="59BBECC5" w:rsidR="4E2F0663">
        <w:rPr>
          <w:rFonts w:ascii="Calibri" w:hAnsi="Calibri" w:cs="Calibri"/>
          <w:noProof w:val="0"/>
          <w:lang w:val="ro-RO"/>
        </w:rPr>
        <w:t xml:space="preserve">Solicitare </w:t>
      </w:r>
      <w:r w:rsidRPr="59BBECC5" w:rsidR="00AA1C0E">
        <w:rPr>
          <w:rFonts w:ascii="Calibri" w:hAnsi="Calibri" w:cs="Calibri"/>
          <w:noProof w:val="0"/>
          <w:lang w:val="ro-RO"/>
        </w:rPr>
        <w:t xml:space="preserve">de aplicare </w:t>
      </w:r>
    </w:p>
    <w:p w:rsidRPr="00AB774B" w:rsidR="001E3EB7" w:rsidRDefault="00AA1C0E" w14:paraId="0DCBCEBF" w14:textId="24A054D7">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Anexa 4 – Declarația pe propria răspundere și acord privind prelucrarea datelor</w:t>
      </w:r>
    </w:p>
    <w:p w:rsidRPr="00AB774B" w:rsidR="001E3EB7" w:rsidRDefault="00AA1C0E" w14:paraId="5EC71BE6" w14:textId="35E37F51">
      <w:pPr>
        <w:spacing w:after="40" w:line="259" w:lineRule="auto"/>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Documente de înregistrare și documente financiare relevante, conform lotului</w:t>
      </w:r>
    </w:p>
    <w:p w:rsidRPr="00AB774B" w:rsidR="001E3EB7" w:rsidRDefault="00AA1C0E" w14:paraId="17862E55" w14:textId="73981DA4">
      <w:pPr>
        <w:spacing w:after="40" w:line="259" w:lineRule="auto"/>
        <w:ind w:left="340" w:hanging="198"/>
        <w:rPr>
          <w:rFonts w:ascii="Calibri" w:hAnsi="Calibri" w:cs="Calibri"/>
          <w:noProof w:val="0"/>
          <w:lang w:val="ro-RO"/>
        </w:rPr>
      </w:pPr>
      <w:r w:rsidRPr="59BBECC5" w:rsidR="3BBB044A">
        <w:rPr>
          <w:rFonts w:ascii="Calibri" w:hAnsi="Calibri" w:cs="Calibri"/>
          <w:b w:val="1"/>
          <w:bCs w:val="1"/>
          <w:noProof w:val="0"/>
          <w:lang w:val="ro-RO"/>
        </w:rPr>
        <w:t xml:space="preserve">• </w:t>
      </w:r>
      <w:r w:rsidRPr="59BBECC5" w:rsidR="3BBB044A">
        <w:rPr>
          <w:rFonts w:ascii="Calibri" w:hAnsi="Calibri" w:cs="Calibri"/>
          <w:noProof w:val="0"/>
          <w:lang w:val="ro-RO"/>
        </w:rPr>
        <w:t>Oferte de preț și / sau specificații tehnice pentru bunurile / serviciile principale propuse</w:t>
      </w:r>
    </w:p>
    <w:p w:rsidR="049D5E75" w:rsidP="044408AC" w:rsidRDefault="049D5E75" w14:paraId="23056036" w14:textId="2217AC8A">
      <w:pPr>
        <w:spacing w:after="40" w:line="259" w:lineRule="auto"/>
        <w:ind w:left="340" w:hanging="198"/>
        <w:rPr>
          <w:rFonts w:ascii="Calibri" w:hAnsi="Calibri" w:cs="Calibri"/>
          <w:noProof w:val="0"/>
          <w:lang w:val="ro-RO"/>
        </w:rPr>
      </w:pPr>
      <w:r w:rsidRPr="59BBECC5" w:rsidR="049D5E75">
        <w:rPr>
          <w:rFonts w:ascii="Calibri" w:hAnsi="Calibri" w:cs="Calibri"/>
          <w:b w:val="1"/>
          <w:bCs w:val="1"/>
          <w:noProof w:val="0"/>
          <w:lang w:val="ro-RO"/>
        </w:rPr>
        <w:t xml:space="preserve">• </w:t>
      </w:r>
      <w:r w:rsidRPr="59BBECC5" w:rsidR="049D5E75">
        <w:rPr>
          <w:rFonts w:ascii="Calibri" w:hAnsi="Calibri" w:cs="Calibri"/>
          <w:noProof w:val="0"/>
          <w:lang w:val="ro-RO"/>
        </w:rPr>
        <w:t>Autorizații/permise relevante pentru implementarea proiectului (după caz)</w:t>
      </w:r>
    </w:p>
    <w:p w:rsidR="26C58310" w:rsidP="044408AC" w:rsidRDefault="26C58310" w14:paraId="0E041B4E" w14:textId="4395EFC9">
      <w:pPr>
        <w:spacing w:after="40" w:line="259" w:lineRule="auto"/>
        <w:ind w:left="340" w:hanging="198"/>
        <w:rPr>
          <w:rFonts w:ascii="Calibri" w:hAnsi="Calibri" w:cs="Calibri"/>
          <w:noProof w:val="0"/>
          <w:lang w:val="ro-RO"/>
        </w:rPr>
      </w:pPr>
      <w:r w:rsidRPr="59BBECC5" w:rsidR="26C58310">
        <w:rPr>
          <w:rFonts w:ascii="Calibri" w:hAnsi="Calibri" w:cs="Calibri"/>
          <w:b w:val="1"/>
          <w:bCs w:val="1"/>
          <w:noProof w:val="0"/>
          <w:lang w:val="ro-RO"/>
        </w:rPr>
        <w:t xml:space="preserve">• </w:t>
      </w:r>
      <w:r w:rsidRPr="59BBECC5" w:rsidR="26C58310">
        <w:rPr>
          <w:rFonts w:ascii="Calibri" w:hAnsi="Calibri" w:cs="Calibri"/>
          <w:noProof w:val="0"/>
          <w:lang w:val="ro-RO"/>
        </w:rPr>
        <w:t>Alte documente relevante pentru dosarul dvs.</w:t>
      </w:r>
    </w:p>
    <w:p w:rsidRPr="00AB774B" w:rsidR="001E3EB7" w:rsidRDefault="00AA1C0E" w14:paraId="11AC3C50"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6.2. Cum se completează formularul de aplicare</w:t>
      </w:r>
    </w:p>
    <w:p w:rsidRPr="00AB774B" w:rsidR="001E3EB7" w:rsidP="00A14F67" w:rsidRDefault="00AA1C0E" w14:paraId="17927CD7" w14:textId="77777777">
      <w:pPr>
        <w:spacing w:after="40" w:line="259" w:lineRule="auto"/>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Completați o singură aplicație pentru lotul relevant; evitați răspunsurile generice sau copiate din materiale promoționale.</w:t>
      </w:r>
    </w:p>
    <w:p w:rsidRPr="00AB774B" w:rsidR="001E3EB7" w:rsidP="00A14F67" w:rsidRDefault="00AA1C0E" w14:paraId="69CC0B49" w14:textId="77777777">
      <w:pPr>
        <w:spacing w:after="40" w:line="259" w:lineRule="auto"/>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Descrieți afacerea pe scurt, clar și orientat spre date: ce faceți, ce problemă rezolvați și de ce proiectul propus este oportun acum.</w:t>
      </w:r>
    </w:p>
    <w:p w:rsidRPr="00AB774B" w:rsidR="001E3EB7" w:rsidP="00A14F67" w:rsidRDefault="00AA1C0E" w14:paraId="53D9DECA" w14:textId="77777777">
      <w:pPr>
        <w:spacing w:after="40" w:line="259" w:lineRule="auto"/>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La secțiunea despre piață, explicați clienții, concurența, avantajul competitiv și felul în care proiectul vă ajută să creșteți.</w:t>
      </w:r>
    </w:p>
    <w:p w:rsidRPr="00AB774B" w:rsidR="001E3EB7" w:rsidP="00A14F67" w:rsidRDefault="00AA1C0E" w14:paraId="6844BB1B" w14:textId="08B27F30">
      <w:pPr>
        <w:spacing w:after="40" w:line="259" w:lineRule="auto"/>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La secțiunea despre proiectul investițional, descrieți exact articolele</w:t>
      </w:r>
      <w:r w:rsidRPr="59BBECC5" w:rsidR="009B6AC9">
        <w:rPr>
          <w:rFonts w:ascii="Calibri" w:hAnsi="Calibri" w:cs="Calibri"/>
          <w:noProof w:val="0"/>
          <w:lang w:val="ro-RO"/>
        </w:rPr>
        <w:t xml:space="preserve"> (echipamente, utilaje), serviciile</w:t>
      </w:r>
      <w:r w:rsidRPr="59BBECC5" w:rsidR="00AA1C0E">
        <w:rPr>
          <w:rFonts w:ascii="Calibri" w:hAnsi="Calibri" w:cs="Calibri"/>
          <w:noProof w:val="0"/>
          <w:lang w:val="ro-RO"/>
        </w:rPr>
        <w:t>, rolul fiecărui articol</w:t>
      </w:r>
      <w:r w:rsidRPr="59BBECC5" w:rsidR="009B6AC9">
        <w:rPr>
          <w:rFonts w:ascii="Calibri" w:hAnsi="Calibri" w:cs="Calibri"/>
          <w:noProof w:val="0"/>
          <w:lang w:val="ro-RO"/>
        </w:rPr>
        <w:t>/serviciu</w:t>
      </w:r>
      <w:r w:rsidRPr="59BBECC5" w:rsidR="00AA1C0E">
        <w:rPr>
          <w:rFonts w:ascii="Calibri" w:hAnsi="Calibri" w:cs="Calibri"/>
          <w:noProof w:val="0"/>
          <w:lang w:val="ro-RO"/>
        </w:rPr>
        <w:t xml:space="preserve">, rezultatele scontate și </w:t>
      </w:r>
      <w:r w:rsidRPr="59BBECC5" w:rsidR="0065271C">
        <w:rPr>
          <w:rFonts w:ascii="Calibri" w:hAnsi="Calibri" w:cs="Calibri"/>
          <w:noProof w:val="0"/>
          <w:lang w:val="ro-RO"/>
        </w:rPr>
        <w:t>planul de implementare</w:t>
      </w:r>
      <w:r w:rsidRPr="59BBECC5" w:rsidR="00AA1C0E">
        <w:rPr>
          <w:rFonts w:ascii="Calibri" w:hAnsi="Calibri" w:cs="Calibri"/>
          <w:noProof w:val="0"/>
          <w:lang w:val="ro-RO"/>
        </w:rPr>
        <w:t>.</w:t>
      </w:r>
    </w:p>
    <w:p w:rsidRPr="00AB774B" w:rsidR="001E3EB7" w:rsidP="00A14F67" w:rsidRDefault="00AA1C0E" w14:paraId="2FCADED7" w14:textId="77777777">
      <w:pPr>
        <w:spacing w:after="40" w:line="259" w:lineRule="auto"/>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La secțiunea despre ESG, mediu și sustenabilitate, explicați ce impact pozitiv produce proiectul și cum va fi menținut după finalizare.</w:t>
      </w:r>
    </w:p>
    <w:p w:rsidRPr="00AB774B" w:rsidR="001E3EB7" w:rsidRDefault="00AA1C0E" w14:paraId="14D3A464"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6.3. Cum se completează bugetul</w:t>
      </w:r>
    </w:p>
    <w:p w:rsidRPr="00AB774B" w:rsidR="001E3EB7" w:rsidP="7403D76E" w:rsidRDefault="00AA1C0E" w14:paraId="16565258" w14:textId="22965700">
      <w:pPr>
        <w:pStyle w:val="ListParagraph"/>
        <w:numPr>
          <w:ilvl w:val="0"/>
          <w:numId w:val="1"/>
        </w:numPr>
        <w:spacing w:after="40" w:line="259" w:lineRule="auto"/>
        <w:rPr>
          <w:rFonts w:ascii="Calibri" w:hAnsi="Calibri" w:cs="Calibri"/>
          <w:noProof w:val="0"/>
          <w:lang w:val="ro-RO"/>
        </w:rPr>
      </w:pPr>
      <w:r w:rsidRPr="59BBECC5" w:rsidR="00AA1C0E">
        <w:rPr>
          <w:rFonts w:ascii="Calibri" w:hAnsi="Calibri" w:cs="Calibri"/>
          <w:noProof w:val="0"/>
          <w:lang w:val="ro-RO"/>
        </w:rPr>
        <w:t>Introduceți separat valoarea totală a proiectului, suportul solicitat și contribuția proprie.</w:t>
      </w:r>
    </w:p>
    <w:p w:rsidRPr="00AB774B" w:rsidR="001E3EB7" w:rsidP="7403D76E" w:rsidRDefault="00AA1C0E" w14:paraId="08A1AE6C" w14:textId="51417970">
      <w:pPr>
        <w:pStyle w:val="ListParagraph"/>
        <w:numPr>
          <w:ilvl w:val="0"/>
          <w:numId w:val="1"/>
        </w:numPr>
        <w:spacing w:after="40" w:line="259" w:lineRule="auto"/>
        <w:rPr>
          <w:rFonts w:ascii="Calibri" w:hAnsi="Calibri" w:cs="Calibri"/>
          <w:noProof w:val="0"/>
          <w:lang w:val="ro-RO"/>
        </w:rPr>
      </w:pPr>
      <w:r w:rsidRPr="59BBECC5" w:rsidR="00AA1C0E">
        <w:rPr>
          <w:rFonts w:ascii="Calibri" w:hAnsi="Calibri" w:cs="Calibri"/>
          <w:noProof w:val="0"/>
          <w:lang w:val="ro-RO"/>
        </w:rPr>
        <w:t>Defalcați articolele pe categorii: bunuri, lucrări, servicii, consultanță, alte costuri eligibile.</w:t>
      </w:r>
    </w:p>
    <w:p w:rsidRPr="00AB774B" w:rsidR="001E3EB7" w:rsidP="7403D76E" w:rsidRDefault="00AA1C0E" w14:paraId="3DAD1E68" w14:textId="17D79C25">
      <w:pPr>
        <w:pStyle w:val="ListParagraph"/>
        <w:numPr>
          <w:ilvl w:val="0"/>
          <w:numId w:val="1"/>
        </w:numPr>
        <w:spacing w:after="40" w:line="259" w:lineRule="auto"/>
        <w:rPr>
          <w:rFonts w:ascii="Calibri" w:hAnsi="Calibri" w:cs="Calibri"/>
          <w:noProof w:val="0"/>
          <w:lang w:val="ro-RO"/>
        </w:rPr>
      </w:pPr>
      <w:r w:rsidRPr="59BBECC5" w:rsidR="00AA1C0E">
        <w:rPr>
          <w:rFonts w:ascii="Calibri" w:hAnsi="Calibri" w:cs="Calibri"/>
          <w:noProof w:val="0"/>
          <w:lang w:val="ro-RO"/>
        </w:rPr>
        <w:t xml:space="preserve">Asigurați-vă că totalurile din buget coincid cu totalurile menționate în formular și în </w:t>
      </w:r>
      <w:r w:rsidRPr="59BBECC5" w:rsidR="00E07AF1">
        <w:rPr>
          <w:rFonts w:ascii="Calibri" w:hAnsi="Calibri" w:cs="Calibri"/>
          <w:noProof w:val="0"/>
          <w:lang w:val="ro-RO"/>
        </w:rPr>
        <w:t>solicitarea de aplicare</w:t>
      </w:r>
      <w:r w:rsidRPr="59BBECC5" w:rsidR="00AA1C0E">
        <w:rPr>
          <w:rFonts w:ascii="Calibri" w:hAnsi="Calibri" w:cs="Calibri"/>
          <w:noProof w:val="0"/>
          <w:lang w:val="ro-RO"/>
        </w:rPr>
        <w:t>.</w:t>
      </w:r>
    </w:p>
    <w:p w:rsidRPr="00AB774B" w:rsidR="001E3EB7" w:rsidP="7403D76E" w:rsidRDefault="00AA1C0E" w14:paraId="357445F6" w14:textId="4D4D7A14">
      <w:pPr>
        <w:pStyle w:val="ListParagraph"/>
        <w:numPr>
          <w:ilvl w:val="0"/>
          <w:numId w:val="1"/>
        </w:numPr>
        <w:spacing w:after="40" w:line="259" w:lineRule="auto"/>
        <w:rPr>
          <w:rFonts w:ascii="Calibri" w:hAnsi="Calibri" w:cs="Calibri"/>
          <w:noProof w:val="0"/>
          <w:lang w:val="ro-RO"/>
        </w:rPr>
      </w:pPr>
      <w:r w:rsidRPr="59BBECC5" w:rsidR="00AA1C0E">
        <w:rPr>
          <w:rFonts w:ascii="Calibri" w:hAnsi="Calibri" w:cs="Calibri"/>
          <w:noProof w:val="0"/>
          <w:lang w:val="ro-RO"/>
        </w:rPr>
        <w:t>Indicați pentru fiecare articol: descriere, cantitate, cost unitar, cost total, sursa finanțării și justificarea scurtă.</w:t>
      </w:r>
    </w:p>
    <w:p w:rsidRPr="00AB774B" w:rsidR="001E3EB7" w:rsidP="7403D76E" w:rsidRDefault="00AA1C0E" w14:paraId="48ACC176" w14:textId="27C99793">
      <w:pPr>
        <w:pStyle w:val="ListParagraph"/>
        <w:numPr>
          <w:ilvl w:val="0"/>
          <w:numId w:val="1"/>
        </w:numPr>
        <w:spacing w:after="40" w:line="259" w:lineRule="auto"/>
        <w:rPr>
          <w:rFonts w:ascii="Calibri" w:hAnsi="Calibri" w:cs="Calibri"/>
          <w:noProof w:val="0"/>
          <w:lang w:val="ro-RO"/>
        </w:rPr>
      </w:pPr>
      <w:r w:rsidRPr="59BBECC5" w:rsidR="00AA1C0E">
        <w:rPr>
          <w:rFonts w:ascii="Calibri" w:hAnsi="Calibri" w:cs="Calibri"/>
          <w:noProof w:val="0"/>
          <w:lang w:val="ro-RO"/>
        </w:rPr>
        <w:t>Nu subestimați sau supraestimați costurile; evaluatorii se uită la coerența economică și la credibilitatea ofertelor.</w:t>
      </w:r>
    </w:p>
    <w:p w:rsidRPr="008927F0" w:rsidR="303288FA" w:rsidP="044408AC" w:rsidRDefault="303288FA" w14:paraId="5CBCA9C7" w14:textId="3D3E3E7A">
      <w:pPr>
        <w:pStyle w:val="ListParagraph"/>
        <w:numPr>
          <w:ilvl w:val="0"/>
          <w:numId w:val="1"/>
        </w:numPr>
        <w:spacing w:after="40" w:line="259" w:lineRule="auto"/>
        <w:rPr>
          <w:rFonts w:ascii="Calibri" w:hAnsi="Calibri" w:cs="Calibri"/>
          <w:noProof w:val="0"/>
          <w:lang w:val="ro-RO"/>
        </w:rPr>
      </w:pPr>
      <w:r w:rsidRPr="59BBECC5" w:rsidR="673C5D53">
        <w:rPr>
          <w:rFonts w:ascii="Cambria" w:hAnsi="Cambria" w:asciiTheme="minorAscii" w:hAnsiTheme="minorAscii"/>
          <w:b w:val="1"/>
          <w:bCs w:val="1"/>
          <w:i w:val="1"/>
          <w:iCs w:val="1"/>
          <w:noProof w:val="0"/>
          <w:lang w:val="ro-RO"/>
        </w:rPr>
        <w:t xml:space="preserve">Important! Pentru </w:t>
      </w:r>
      <w:r w:rsidRPr="59BBECC5" w:rsidR="79C451A8">
        <w:rPr>
          <w:rFonts w:ascii="Cambria" w:hAnsi="Cambria" w:asciiTheme="minorAscii" w:hAnsiTheme="minorAscii"/>
          <w:b w:val="1"/>
          <w:bCs w:val="1"/>
          <w:i w:val="1"/>
          <w:iCs w:val="1"/>
          <w:noProof w:val="0"/>
          <w:lang w:val="ro-RO"/>
        </w:rPr>
        <w:t xml:space="preserve">suportul oferit </w:t>
      </w:r>
      <w:r w:rsidRPr="59BBECC5" w:rsidR="673C5D53">
        <w:rPr>
          <w:rFonts w:ascii="Cambria" w:hAnsi="Cambria" w:asciiTheme="minorAscii" w:hAnsiTheme="minorAscii"/>
          <w:b w:val="1"/>
          <w:bCs w:val="1"/>
          <w:i w:val="1"/>
          <w:iCs w:val="1"/>
          <w:noProof w:val="0"/>
          <w:lang w:val="ro-RO"/>
        </w:rPr>
        <w:t xml:space="preserve">din partea PNUD se aplică </w:t>
      </w:r>
      <w:r w:rsidRPr="59BBECC5" w:rsidR="673C5D53">
        <w:rPr>
          <w:rFonts w:ascii="Cambria" w:hAnsi="Cambria" w:asciiTheme="minorAscii" w:hAnsiTheme="minorAscii"/>
          <w:b w:val="1"/>
          <w:bCs w:val="1"/>
          <w:i w:val="1"/>
          <w:iCs w:val="1"/>
          <w:noProof w:val="0"/>
          <w:lang w:val="ro-RO"/>
        </w:rPr>
        <w:t>TVA</w:t>
      </w:r>
      <w:r w:rsidRPr="59BBECC5" w:rsidR="673C5D53">
        <w:rPr>
          <w:rFonts w:ascii="Cambria" w:hAnsi="Cambria" w:asciiTheme="minorAscii" w:hAnsiTheme="minorAscii"/>
          <w:b w:val="1"/>
          <w:bCs w:val="1"/>
          <w:i w:val="1"/>
          <w:iCs w:val="1"/>
          <w:noProof w:val="0"/>
          <w:lang w:val="ro-RO"/>
        </w:rPr>
        <w:t xml:space="preserve"> la cota zero.</w:t>
      </w:r>
      <w:r w:rsidRPr="59BBECC5" w:rsidR="673C5D53">
        <w:rPr>
          <w:rFonts w:ascii="Cambria" w:hAnsi="Cambria" w:asciiTheme="minorAscii" w:hAnsiTheme="minorAscii"/>
          <w:b w:val="1"/>
          <w:bCs w:val="1"/>
          <w:i w:val="1"/>
          <w:iCs w:val="1"/>
          <w:noProof w:val="0"/>
          <w:color w:val="FF0000"/>
          <w:lang w:val="ro-RO"/>
        </w:rPr>
        <w:t xml:space="preserve"> </w:t>
      </w:r>
      <w:r w:rsidRPr="59BBECC5" w:rsidR="673C5D53">
        <w:rPr>
          <w:rFonts w:ascii="Calibri" w:hAnsi="Calibri" w:cs="Calibri"/>
          <w:noProof w:val="0"/>
          <w:color w:val="FF0000"/>
          <w:lang w:val="ro-RO"/>
        </w:rPr>
        <w:t>Indicați sumele</w:t>
      </w:r>
      <w:r w:rsidRPr="59BBECC5" w:rsidR="673C5D53">
        <w:rPr>
          <w:rFonts w:ascii="Calibri" w:hAnsi="Calibri" w:cs="Calibri"/>
          <w:noProof w:val="0"/>
          <w:color w:val="FF0000"/>
          <w:lang w:val="ro-RO"/>
        </w:rPr>
        <w:t xml:space="preserve"> fără </w:t>
      </w:r>
      <w:r w:rsidRPr="59BBECC5" w:rsidR="673C5D53">
        <w:rPr>
          <w:rFonts w:ascii="Calibri" w:hAnsi="Calibri" w:cs="Calibri"/>
          <w:noProof w:val="0"/>
          <w:color w:val="FF0000"/>
          <w:lang w:val="ro-RO"/>
        </w:rPr>
        <w:t>TVA</w:t>
      </w:r>
      <w:r w:rsidRPr="59BBECC5" w:rsidR="50F84541">
        <w:rPr>
          <w:rFonts w:ascii="Calibri" w:hAnsi="Calibri" w:cs="Calibri"/>
          <w:noProof w:val="0"/>
          <w:color w:val="FF0000"/>
          <w:lang w:val="ro-RO"/>
        </w:rPr>
        <w:t>.</w:t>
      </w:r>
    </w:p>
    <w:p w:rsidR="77CE3E48" w:rsidP="044408AC" w:rsidRDefault="77CE3E48" w14:paraId="0A6FBCBF" w14:textId="0FEF8F71">
      <w:pPr>
        <w:pStyle w:val="ListParagraph"/>
        <w:numPr>
          <w:ilvl w:val="0"/>
          <w:numId w:val="1"/>
        </w:numPr>
        <w:spacing w:after="40" w:line="259" w:lineRule="auto"/>
        <w:rPr>
          <w:rFonts w:ascii="Calibri" w:hAnsi="Calibri" w:cs="Calibri"/>
          <w:noProof w:val="0"/>
          <w:lang w:val="ro-RO"/>
        </w:rPr>
      </w:pPr>
      <w:r w:rsidRPr="59BBECC5" w:rsidR="77CE3E48">
        <w:rPr>
          <w:rFonts w:ascii="Calibri" w:hAnsi="Calibri" w:cs="Calibri"/>
          <w:noProof w:val="0"/>
          <w:lang w:val="ro-RO"/>
        </w:rPr>
        <w:t>Documentul de buget (în format Excel) include mai multe file completarea c</w:t>
      </w:r>
      <w:r w:rsidRPr="59BBECC5" w:rsidR="423D8204">
        <w:rPr>
          <w:rFonts w:ascii="Calibri" w:hAnsi="Calibri" w:cs="Calibri"/>
          <w:noProof w:val="0"/>
          <w:lang w:val="ro-RO"/>
        </w:rPr>
        <w:t>ărora este obligatorie</w:t>
      </w:r>
      <w:r w:rsidRPr="59BBECC5" w:rsidR="26C77277">
        <w:rPr>
          <w:rFonts w:ascii="Calibri" w:hAnsi="Calibri" w:cs="Calibri"/>
          <w:noProof w:val="0"/>
          <w:lang w:val="ro-RO"/>
        </w:rPr>
        <w:t>, cu excepția celor cu mențiune  “după caz”</w:t>
      </w:r>
      <w:r w:rsidRPr="59BBECC5" w:rsidR="423D8204">
        <w:rPr>
          <w:rFonts w:ascii="Calibri" w:hAnsi="Calibri" w:cs="Calibri"/>
          <w:noProof w:val="0"/>
          <w:lang w:val="ro-RO"/>
        </w:rPr>
        <w:t xml:space="preserve"> </w:t>
      </w:r>
      <w:r w:rsidRPr="59BBECC5" w:rsidR="423D8204">
        <w:rPr>
          <w:rFonts w:ascii="Calibri" w:hAnsi="Calibri" w:cs="Calibri"/>
          <w:noProof w:val="0"/>
          <w:lang w:val="ro-RO"/>
        </w:rPr>
        <w:t>!</w:t>
      </w:r>
    </w:p>
    <w:p w:rsidR="423D8204" w:rsidP="044408AC" w:rsidRDefault="423D8204" w14:paraId="46EC7612" w14:textId="6D6C1EDF">
      <w:pPr>
        <w:pStyle w:val="ListParagraph"/>
        <w:numPr>
          <w:ilvl w:val="0"/>
          <w:numId w:val="1"/>
        </w:numPr>
        <w:spacing w:after="40" w:line="259" w:lineRule="auto"/>
        <w:rPr>
          <w:rFonts w:ascii="Calibri" w:hAnsi="Calibri" w:cs="Calibri"/>
          <w:noProof w:val="0"/>
          <w:lang w:val="ro-RO"/>
        </w:rPr>
      </w:pPr>
      <w:r w:rsidRPr="59BBECC5" w:rsidR="423D8204">
        <w:rPr>
          <w:rFonts w:ascii="Calibri" w:hAnsi="Calibri" w:cs="Calibri"/>
          <w:noProof w:val="0"/>
          <w:lang w:val="ro-RO"/>
        </w:rPr>
        <w:t>Totodată, în Anexa 2 Buget , este inclus un exemplu de calculator a</w:t>
      </w:r>
      <w:r w:rsidRPr="59BBECC5" w:rsidR="3FB191D4">
        <w:rPr>
          <w:rFonts w:ascii="Calibri" w:hAnsi="Calibri" w:cs="Calibri"/>
          <w:noProof w:val="0"/>
          <w:lang w:val="ro-RO"/>
        </w:rPr>
        <w:t>l</w:t>
      </w:r>
      <w:r w:rsidRPr="59BBECC5" w:rsidR="423D8204">
        <w:rPr>
          <w:rFonts w:ascii="Calibri" w:hAnsi="Calibri" w:cs="Calibri"/>
          <w:noProof w:val="0"/>
          <w:lang w:val="ro-RO"/>
        </w:rPr>
        <w:t xml:space="preserve"> </w:t>
      </w:r>
      <w:r w:rsidRPr="59BBECC5" w:rsidR="50A9FA97">
        <w:rPr>
          <w:rFonts w:ascii="Calibri" w:hAnsi="Calibri" w:cs="Calibri"/>
          <w:noProof w:val="0"/>
          <w:lang w:val="ro-RO"/>
        </w:rPr>
        <w:t>indicatorilor</w:t>
      </w:r>
      <w:r w:rsidRPr="59BBECC5" w:rsidR="423D8204">
        <w:rPr>
          <w:rFonts w:ascii="Calibri" w:hAnsi="Calibri" w:cs="Calibri"/>
          <w:noProof w:val="0"/>
          <w:lang w:val="ro-RO"/>
        </w:rPr>
        <w:t xml:space="preserve"> Eficienței Energetice care vă poate ajuta în </w:t>
      </w:r>
      <w:r w:rsidRPr="59BBECC5" w:rsidR="55CA90D3">
        <w:rPr>
          <w:rFonts w:ascii="Calibri" w:hAnsi="Calibri" w:cs="Calibri"/>
          <w:noProof w:val="0"/>
          <w:lang w:val="ro-RO"/>
        </w:rPr>
        <w:t>estim</w:t>
      </w:r>
      <w:r w:rsidRPr="59BBECC5" w:rsidR="032B6D76">
        <w:rPr>
          <w:rFonts w:ascii="Calibri" w:hAnsi="Calibri" w:cs="Calibri"/>
          <w:noProof w:val="0"/>
          <w:lang w:val="ro-RO"/>
        </w:rPr>
        <w:t>area</w:t>
      </w:r>
      <w:r w:rsidRPr="59BBECC5" w:rsidR="55CA90D3">
        <w:rPr>
          <w:rFonts w:ascii="Calibri" w:hAnsi="Calibri" w:cs="Calibri"/>
          <w:noProof w:val="0"/>
          <w:lang w:val="ro-RO"/>
        </w:rPr>
        <w:t xml:space="preserve"> impactului </w:t>
      </w:r>
      <w:r w:rsidRPr="59BBECC5" w:rsidR="777841EE">
        <w:rPr>
          <w:rFonts w:ascii="Calibri" w:hAnsi="Calibri" w:cs="Calibri"/>
          <w:noProof w:val="0"/>
          <w:lang w:val="ro-RO"/>
        </w:rPr>
        <w:t>obținut în rezultatul proiectului implementat</w:t>
      </w:r>
      <w:r w:rsidRPr="59BBECC5" w:rsidR="55CA90D3">
        <w:rPr>
          <w:rFonts w:ascii="Calibri" w:hAnsi="Calibri" w:cs="Calibri"/>
          <w:noProof w:val="0"/>
          <w:lang w:val="ro-RO"/>
        </w:rPr>
        <w:t>.</w:t>
      </w:r>
    </w:p>
    <w:p w:rsidR="2A1D3716" w:rsidP="2A1D3716" w:rsidRDefault="2A1D3716" w14:paraId="3A1C28ED" w14:textId="26021B66">
      <w:pPr>
        <w:pStyle w:val="ListParagraph"/>
        <w:spacing w:after="40" w:line="259" w:lineRule="auto"/>
        <w:ind w:left="502"/>
        <w:rPr>
          <w:rFonts w:ascii="Calibri" w:hAnsi="Calibri" w:cs="Calibri"/>
          <w:noProof w:val="0"/>
          <w:lang w:val="ro-RO"/>
        </w:rPr>
      </w:pPr>
    </w:p>
    <w:p w:rsidR="2A1D3716" w:rsidP="2A1D3716" w:rsidRDefault="2A1D3716" w14:paraId="79891B6E" w14:textId="41A3707E">
      <w:pPr>
        <w:pStyle w:val="ListParagraph"/>
        <w:spacing w:after="40" w:line="259" w:lineRule="auto"/>
        <w:ind w:left="502"/>
        <w:rPr>
          <w:rFonts w:ascii="Calibri" w:hAnsi="Calibri" w:cs="Calibri"/>
          <w:noProof w:val="0"/>
          <w:lang w:val="ro-RO"/>
        </w:rPr>
      </w:pPr>
    </w:p>
    <w:p w:rsidR="7403D76E" w:rsidP="7403D76E" w:rsidRDefault="7403D76E" w14:paraId="34698C13" w14:textId="7442D936">
      <w:pPr>
        <w:spacing w:after="40" w:line="259" w:lineRule="auto"/>
        <w:ind w:left="340" w:hanging="198"/>
        <w:rPr>
          <w:rFonts w:ascii="Calibri" w:hAnsi="Calibri" w:cs="Calibri"/>
          <w:noProof w:val="0"/>
          <w:lang w:val="ro-RO"/>
        </w:rPr>
      </w:pPr>
    </w:p>
    <w:p w:rsidRPr="00AB774B" w:rsidR="001E3EB7" w:rsidRDefault="00AA1C0E" w14:paraId="2686B691" w14:textId="77777777">
      <w:pPr>
        <w:rPr>
          <w:rFonts w:ascii="Calibri" w:hAnsi="Calibri" w:cs="Calibri"/>
          <w:noProof w:val="0"/>
          <w:lang w:val="ro-RO"/>
        </w:rPr>
      </w:pPr>
      <w:r w:rsidRPr="59BBECC5">
        <w:rPr>
          <w:rFonts w:ascii="Calibri" w:hAnsi="Calibri" w:cs="Calibri"/>
          <w:noProof w:val="0"/>
          <w:lang w:val="ro-RO"/>
        </w:rPr>
        <w:br w:type="page"/>
      </w:r>
    </w:p>
    <w:p w:rsidRPr="00AB774B" w:rsidR="001E3EB7" w:rsidP="00EF3171" w:rsidRDefault="00AA1C0E" w14:paraId="1916A555" w14:textId="77777777">
      <w:pPr>
        <w:pStyle w:val="Heading1"/>
        <w:spacing w:before="0" w:after="0" w:line="269" w:lineRule="auto"/>
        <w:rPr>
          <w:rFonts w:ascii="Calibri" w:hAnsi="Calibri" w:cs="Calibri"/>
          <w:noProof w:val="0"/>
          <w:lang w:val="ro-RO"/>
        </w:rPr>
      </w:pPr>
      <w:r w:rsidRPr="59BBECC5" w:rsidR="00AA1C0E">
        <w:rPr>
          <w:rFonts w:ascii="Calibri" w:hAnsi="Calibri" w:cs="Calibri"/>
          <w:b w:val="0"/>
          <w:bCs w:val="0"/>
          <w:noProof w:val="0"/>
          <w:lang w:val="ro-RO"/>
        </w:rPr>
        <w:t>7. Procesul de evaluare, criterii și punctaj</w:t>
      </w:r>
    </w:p>
    <w:p w:rsidRPr="00AB774B" w:rsidR="001E3EB7" w:rsidP="00EF3171" w:rsidRDefault="00AA1C0E" w14:paraId="14D15A64" w14:textId="77777777">
      <w:pPr>
        <w:pStyle w:val="Heading2"/>
        <w:spacing w:before="0" w:after="0" w:line="269" w:lineRule="auto"/>
        <w:rPr>
          <w:rFonts w:ascii="Calibri" w:hAnsi="Calibri" w:cs="Calibri"/>
          <w:noProof w:val="0"/>
          <w:lang w:val="ro-RO"/>
        </w:rPr>
      </w:pPr>
      <w:r w:rsidRPr="59BBECC5" w:rsidR="00AA1C0E">
        <w:rPr>
          <w:rFonts w:ascii="Calibri" w:hAnsi="Calibri" w:cs="Calibri"/>
          <w:b w:val="0"/>
          <w:bCs w:val="0"/>
          <w:noProof w:val="0"/>
          <w:lang w:val="ro-RO"/>
        </w:rPr>
        <w:t>7.1. Etapele procesului</w:t>
      </w:r>
    </w:p>
    <w:p w:rsidRPr="00AB774B" w:rsidR="001E3EB7" w:rsidP="00EF3171" w:rsidRDefault="00AA1C0E" w14:paraId="3E855DC2" w14:textId="77777777">
      <w:pPr>
        <w:spacing w:after="0"/>
        <w:ind w:left="340" w:hanging="255"/>
        <w:rPr>
          <w:rFonts w:ascii="Calibri" w:hAnsi="Calibri" w:cs="Calibri"/>
          <w:noProof w:val="0"/>
          <w:lang w:val="ro-RO"/>
        </w:rPr>
      </w:pPr>
      <w:r w:rsidRPr="59BBECC5" w:rsidR="00AA1C0E">
        <w:rPr>
          <w:rFonts w:ascii="Calibri" w:hAnsi="Calibri" w:cs="Calibri"/>
          <w:b w:val="1"/>
          <w:bCs w:val="1"/>
          <w:noProof w:val="0"/>
          <w:lang w:val="ro-RO"/>
        </w:rPr>
        <w:t xml:space="preserve">1. </w:t>
      </w:r>
      <w:r w:rsidRPr="59BBECC5" w:rsidR="00AA1C0E">
        <w:rPr>
          <w:rFonts w:ascii="Calibri" w:hAnsi="Calibri" w:cs="Calibri"/>
          <w:noProof w:val="0"/>
          <w:lang w:val="ro-RO"/>
        </w:rPr>
        <w:t>verificarea administrativă și a eligibilității solicitantului și a dosarului;</w:t>
      </w:r>
    </w:p>
    <w:p w:rsidRPr="00AB774B" w:rsidR="001E3EB7" w:rsidP="00EF3171" w:rsidRDefault="00AA1C0E" w14:paraId="1D6AB47E" w14:textId="488E392E">
      <w:pPr>
        <w:spacing w:after="0"/>
        <w:ind w:left="340" w:hanging="255"/>
        <w:rPr>
          <w:rFonts w:ascii="Calibri" w:hAnsi="Calibri" w:cs="Calibri"/>
          <w:noProof w:val="0"/>
          <w:lang w:val="ro-RO"/>
        </w:rPr>
      </w:pPr>
      <w:r w:rsidRPr="59BBECC5" w:rsidR="3BBB044A">
        <w:rPr>
          <w:rFonts w:ascii="Calibri" w:hAnsi="Calibri" w:cs="Calibri"/>
          <w:b w:val="1"/>
          <w:bCs w:val="1"/>
          <w:noProof w:val="0"/>
          <w:lang w:val="ro-RO"/>
        </w:rPr>
        <w:t xml:space="preserve">2. </w:t>
      </w:r>
      <w:r w:rsidRPr="59BBECC5" w:rsidR="3BBB044A">
        <w:rPr>
          <w:rFonts w:ascii="Calibri" w:hAnsi="Calibri" w:cs="Calibri"/>
          <w:noProof w:val="0"/>
          <w:lang w:val="ro-RO"/>
        </w:rPr>
        <w:t xml:space="preserve">evaluarea tehnică și financiară a </w:t>
      </w:r>
      <w:r w:rsidRPr="59BBECC5" w:rsidR="4E90AF37">
        <w:rPr>
          <w:rFonts w:ascii="Calibri" w:hAnsi="Calibri" w:cs="Calibri"/>
          <w:noProof w:val="0"/>
          <w:lang w:val="ro-RO"/>
        </w:rPr>
        <w:t>propunerilor de proiecte</w:t>
      </w:r>
      <w:r w:rsidRPr="59BBECC5" w:rsidR="3BBB044A">
        <w:rPr>
          <w:rFonts w:ascii="Calibri" w:hAnsi="Calibri" w:cs="Calibri"/>
          <w:noProof w:val="0"/>
          <w:lang w:val="ro-RO"/>
        </w:rPr>
        <w:t>, pe baza criteriilor și a punc</w:t>
      </w:r>
      <w:r w:rsidRPr="59BBECC5" w:rsidR="3BBB044A">
        <w:rPr>
          <w:rFonts w:ascii="Calibri" w:hAnsi="Calibri" w:cs="Calibri"/>
          <w:noProof w:val="0"/>
          <w:lang w:val="ro-RO"/>
        </w:rPr>
        <w:t>tajului</w:t>
      </w:r>
      <w:r w:rsidRPr="59BBECC5" w:rsidR="4E90AF37">
        <w:rPr>
          <w:rFonts w:ascii="Calibri" w:hAnsi="Calibri" w:cs="Calibri"/>
          <w:noProof w:val="0"/>
          <w:lang w:val="ro-RO"/>
        </w:rPr>
        <w:t>, de c</w:t>
      </w:r>
      <w:r w:rsidRPr="59BBECC5" w:rsidR="4E90AF37">
        <w:rPr>
          <w:rFonts w:ascii="Calibri" w:hAnsi="Calibri" w:cs="Calibri"/>
          <w:noProof w:val="0"/>
          <w:lang w:val="ro-RO"/>
        </w:rPr>
        <w:t>ă</w:t>
      </w:r>
      <w:r w:rsidRPr="59BBECC5" w:rsidR="4E90AF37">
        <w:rPr>
          <w:rFonts w:ascii="Calibri" w:hAnsi="Calibri" w:cs="Calibri"/>
          <w:noProof w:val="0"/>
          <w:lang w:val="ro-RO"/>
        </w:rPr>
        <w:t>tre Comitetul de Evaluare</w:t>
      </w:r>
      <w:r w:rsidRPr="59BBECC5" w:rsidR="3BBB044A">
        <w:rPr>
          <w:rFonts w:ascii="Calibri" w:hAnsi="Calibri" w:cs="Calibri"/>
          <w:noProof w:val="0"/>
          <w:lang w:val="ro-RO"/>
        </w:rPr>
        <w:t>;</w:t>
      </w:r>
    </w:p>
    <w:p w:rsidRPr="00AB774B" w:rsidR="001E3EB7" w:rsidP="00EF3171" w:rsidRDefault="00AA1C0E" w14:paraId="219B1786" w14:textId="77777777">
      <w:pPr>
        <w:spacing w:after="0"/>
        <w:ind w:left="340" w:hanging="255"/>
        <w:rPr>
          <w:rFonts w:ascii="Calibri" w:hAnsi="Calibri" w:cs="Calibri"/>
          <w:noProof w:val="0"/>
          <w:lang w:val="ro-RO"/>
        </w:rPr>
      </w:pPr>
      <w:r w:rsidRPr="59BBECC5" w:rsidR="3BBB044A">
        <w:rPr>
          <w:rFonts w:ascii="Calibri" w:hAnsi="Calibri" w:cs="Calibri"/>
          <w:b w:val="1"/>
          <w:bCs w:val="1"/>
          <w:noProof w:val="0"/>
          <w:lang w:val="ro-RO"/>
        </w:rPr>
        <w:t xml:space="preserve">3. </w:t>
      </w:r>
      <w:r w:rsidRPr="59BBECC5" w:rsidR="3BBB044A">
        <w:rPr>
          <w:rFonts w:ascii="Calibri" w:hAnsi="Calibri" w:cs="Calibri"/>
          <w:noProof w:val="0"/>
          <w:lang w:val="ro-RO"/>
        </w:rPr>
        <w:t>clarificări, interviuri sau vizite, dacă sunt considerate necesare;</w:t>
      </w:r>
    </w:p>
    <w:p w:rsidRPr="00AB774B" w:rsidR="001E3EB7" w:rsidP="00EF3171" w:rsidRDefault="00AA1C0E" w14:paraId="55E229AC" w14:textId="6896A798">
      <w:pPr>
        <w:spacing w:after="0"/>
        <w:ind w:left="340" w:hanging="255"/>
        <w:rPr>
          <w:rFonts w:ascii="Calibri" w:hAnsi="Calibri" w:cs="Calibri"/>
          <w:noProof w:val="0"/>
          <w:lang w:val="ro-RO"/>
        </w:rPr>
      </w:pPr>
      <w:r w:rsidRPr="59BBECC5" w:rsidR="3BBB044A">
        <w:rPr>
          <w:rFonts w:ascii="Calibri" w:hAnsi="Calibri" w:cs="Calibri"/>
          <w:b w:val="1"/>
          <w:bCs w:val="1"/>
          <w:noProof w:val="0"/>
          <w:lang w:val="ro-RO"/>
        </w:rPr>
        <w:t xml:space="preserve">4. </w:t>
      </w:r>
      <w:r w:rsidRPr="59BBECC5" w:rsidR="3BBB044A">
        <w:rPr>
          <w:rFonts w:ascii="Calibri" w:hAnsi="Calibri" w:cs="Calibri"/>
          <w:noProof w:val="0"/>
          <w:lang w:val="ro-RO"/>
        </w:rPr>
        <w:t xml:space="preserve">clasarea proiectelor și aprobarea listei finale </w:t>
      </w:r>
      <w:r w:rsidRPr="59BBECC5" w:rsidR="57639080">
        <w:rPr>
          <w:rFonts w:ascii="Calibri" w:hAnsi="Calibri" w:cs="Calibri"/>
          <w:noProof w:val="0"/>
          <w:lang w:val="ro-RO"/>
        </w:rPr>
        <w:t>de c</w:t>
      </w:r>
      <w:r w:rsidRPr="59BBECC5" w:rsidR="56BC8312">
        <w:rPr>
          <w:rFonts w:ascii="Calibri" w:hAnsi="Calibri" w:cs="Calibri"/>
          <w:noProof w:val="0"/>
          <w:lang w:val="ro-RO"/>
        </w:rPr>
        <w:t>ă</w:t>
      </w:r>
      <w:r w:rsidRPr="59BBECC5" w:rsidR="57639080">
        <w:rPr>
          <w:rFonts w:ascii="Calibri" w:hAnsi="Calibri" w:cs="Calibri"/>
          <w:noProof w:val="0"/>
          <w:lang w:val="ro-RO"/>
        </w:rPr>
        <w:t>tre Comitetul de Supraveghere a proiectului</w:t>
      </w:r>
      <w:r w:rsidRPr="59BBECC5" w:rsidR="56BC8312">
        <w:rPr>
          <w:rFonts w:ascii="Calibri" w:hAnsi="Calibri" w:cs="Calibri"/>
          <w:noProof w:val="0"/>
          <w:lang w:val="ro-RO"/>
        </w:rPr>
        <w:t xml:space="preserve"> </w:t>
      </w:r>
      <w:r w:rsidRPr="59BBECC5" w:rsidR="56BC8312">
        <w:rPr>
          <w:rFonts w:ascii="Calibri" w:hAnsi="Calibri" w:cs="Calibri"/>
          <w:noProof w:val="0"/>
          <w:lang w:val="ro-RO"/>
        </w:rPr>
        <w:t>“</w:t>
      </w:r>
      <w:r w:rsidRPr="59BBECC5" w:rsidR="39D93B54">
        <w:rPr>
          <w:rFonts w:ascii="Calibri" w:hAnsi="Calibri" w:cs="Calibri"/>
          <w:noProof w:val="0"/>
          <w:lang w:val="ro-RO"/>
        </w:rPr>
        <w:t>Facilitarea unei tranzi</w:t>
      </w:r>
      <w:r w:rsidRPr="59BBECC5" w:rsidR="39D93B54">
        <w:rPr>
          <w:rFonts w:ascii="Calibri" w:hAnsi="Calibri" w:cs="Calibri"/>
          <w:noProof w:val="0"/>
          <w:lang w:val="ro-RO"/>
        </w:rPr>
        <w:t>ții verzi incluzive în republica Moldova</w:t>
      </w:r>
      <w:r w:rsidRPr="59BBECC5" w:rsidR="39D93B54">
        <w:rPr>
          <w:rFonts w:ascii="Calibri" w:hAnsi="Calibri" w:cs="Calibri"/>
          <w:noProof w:val="0"/>
          <w:lang w:val="ro-RO"/>
        </w:rPr>
        <w:t>”</w:t>
      </w:r>
      <w:r w:rsidRPr="59BBECC5" w:rsidR="3BBB044A">
        <w:rPr>
          <w:rFonts w:ascii="Calibri" w:hAnsi="Calibri" w:cs="Calibri"/>
          <w:noProof w:val="0"/>
          <w:lang w:val="ro-RO"/>
        </w:rPr>
        <w:t>;</w:t>
      </w:r>
    </w:p>
    <w:p w:rsidRPr="00AB774B" w:rsidR="001E3EB7" w:rsidP="00EF3171" w:rsidRDefault="00AA1C0E" w14:paraId="60659BF3" w14:textId="2B1775D6">
      <w:pPr>
        <w:spacing w:after="0"/>
        <w:ind w:left="340" w:hanging="255"/>
        <w:rPr>
          <w:rFonts w:ascii="Calibri" w:hAnsi="Calibri" w:cs="Calibri"/>
          <w:noProof w:val="0"/>
          <w:lang w:val="ro-RO"/>
        </w:rPr>
      </w:pPr>
      <w:r w:rsidRPr="59BBECC5" w:rsidR="3BBB044A">
        <w:rPr>
          <w:rFonts w:ascii="Calibri" w:hAnsi="Calibri" w:cs="Calibri"/>
          <w:b w:val="1"/>
          <w:bCs w:val="1"/>
          <w:noProof w:val="0"/>
          <w:lang w:val="ro-RO"/>
        </w:rPr>
        <w:t xml:space="preserve">5. </w:t>
      </w:r>
      <w:r w:rsidRPr="59BBECC5" w:rsidR="3BBB044A">
        <w:rPr>
          <w:rFonts w:ascii="Calibri" w:hAnsi="Calibri" w:cs="Calibri"/>
          <w:noProof w:val="0"/>
          <w:lang w:val="ro-RO"/>
        </w:rPr>
        <w:t xml:space="preserve">semnarea </w:t>
      </w:r>
      <w:r w:rsidRPr="59BBECC5" w:rsidR="57639080">
        <w:rPr>
          <w:rFonts w:ascii="Calibri" w:hAnsi="Calibri" w:cs="Calibri"/>
          <w:noProof w:val="0"/>
          <w:lang w:val="ro-RO"/>
        </w:rPr>
        <w:t>acordului</w:t>
      </w:r>
      <w:r w:rsidRPr="59BBECC5" w:rsidR="3BBB044A">
        <w:rPr>
          <w:rFonts w:ascii="Calibri" w:hAnsi="Calibri" w:cs="Calibri"/>
          <w:noProof w:val="0"/>
          <w:lang w:val="ro-RO"/>
        </w:rPr>
        <w:t xml:space="preserve"> de suport</w:t>
      </w:r>
      <w:r w:rsidRPr="59BBECC5" w:rsidR="57639080">
        <w:rPr>
          <w:rFonts w:ascii="Calibri" w:hAnsi="Calibri" w:cs="Calibri"/>
          <w:noProof w:val="0"/>
          <w:lang w:val="ro-RO"/>
        </w:rPr>
        <w:t xml:space="preserve"> nerambursabil</w:t>
      </w:r>
      <w:r w:rsidRPr="59BBECC5" w:rsidR="3BBB044A">
        <w:rPr>
          <w:rFonts w:ascii="Calibri" w:hAnsi="Calibri" w:cs="Calibri"/>
          <w:noProof w:val="0"/>
          <w:lang w:val="ro-RO"/>
        </w:rPr>
        <w:t xml:space="preserve"> și intrarea în etapa de implementare.</w:t>
      </w:r>
    </w:p>
    <w:p w:rsidRPr="00AB774B" w:rsidR="001E3EB7" w:rsidP="00EF3171" w:rsidRDefault="00AA1C0E" w14:paraId="351CABC5" w14:textId="77777777">
      <w:pPr>
        <w:pStyle w:val="Heading2"/>
        <w:spacing w:after="0"/>
        <w:rPr>
          <w:rFonts w:ascii="Calibri" w:hAnsi="Calibri" w:cs="Calibri"/>
          <w:noProof w:val="0"/>
          <w:lang w:val="ro-RO"/>
        </w:rPr>
      </w:pPr>
      <w:r w:rsidRPr="59BBECC5" w:rsidR="3BBB044A">
        <w:rPr>
          <w:rFonts w:ascii="Calibri" w:hAnsi="Calibri" w:cs="Calibri"/>
          <w:b w:val="0"/>
          <w:bCs w:val="0"/>
          <w:noProof w:val="0"/>
          <w:lang w:val="ro-RO"/>
        </w:rPr>
        <w:t>7.2. Principiile evaluării</w:t>
      </w:r>
    </w:p>
    <w:p w:rsidRPr="00AB774B" w:rsidR="001E3EB7" w:rsidP="00EF3171" w:rsidRDefault="00AA1C0E" w14:paraId="27F66D06" w14:textId="77777777">
      <w:pPr>
        <w:spacing w:after="0"/>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Merit și relevanță: proiectele sunt comparate în funcție de contribuția lor reală la obiectivele programului.</w:t>
      </w:r>
    </w:p>
    <w:p w:rsidRPr="00AB774B" w:rsidR="001E3EB7" w:rsidP="00EF3171" w:rsidRDefault="00AA1C0E" w14:paraId="33C14B75" w14:textId="77777777">
      <w:pPr>
        <w:spacing w:after="0"/>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Transparență și tratament egal: aceleași reguli și aceeași grilă se aplică tuturor.</w:t>
      </w:r>
    </w:p>
    <w:p w:rsidRPr="00AB774B" w:rsidR="001E3EB7" w:rsidP="00EF3171" w:rsidRDefault="00AA1C0E" w14:paraId="19789DE6" w14:textId="77777777">
      <w:pPr>
        <w:spacing w:after="0"/>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Utilizare rațională a resurselor: bugetele trebuie să fie justificate și proporționale cu rezultatele propuse.</w:t>
      </w:r>
    </w:p>
    <w:p w:rsidRPr="00AB774B" w:rsidR="001E3EB7" w:rsidP="00EF3171" w:rsidRDefault="00AA1C0E" w14:paraId="434E4497" w14:textId="77777777">
      <w:pPr>
        <w:spacing w:after="0"/>
        <w:ind w:left="340" w:hanging="198"/>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Fezabilitate: un proiect foarte ambițios, dar puțin realist, nu va fi avantajat.</w:t>
      </w:r>
    </w:p>
    <w:p w:rsidRPr="00AB774B" w:rsidR="001E3EB7" w:rsidRDefault="00AA1C0E" w14:paraId="2CAA2C00" w14:textId="525B238A">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 xml:space="preserve">7.3. Criterii </w:t>
      </w:r>
      <w:r w:rsidRPr="59BBECC5" w:rsidR="00C66A0B">
        <w:rPr>
          <w:rFonts w:ascii="Calibri" w:hAnsi="Calibri" w:cs="Calibri"/>
          <w:b w:val="0"/>
          <w:bCs w:val="0"/>
          <w:noProof w:val="0"/>
          <w:lang w:val="ro-RO"/>
        </w:rPr>
        <w:t>de evaluare</w:t>
      </w:r>
      <w:r w:rsidRPr="59BBECC5" w:rsidR="00AA1C0E">
        <w:rPr>
          <w:rFonts w:ascii="Calibri" w:hAnsi="Calibri" w:cs="Calibri"/>
          <w:b w:val="0"/>
          <w:bCs w:val="0"/>
          <w:noProof w:val="0"/>
          <w:lang w:val="ro-RO"/>
        </w:rPr>
        <w:t xml:space="preserve"> și grila de punctaj</w:t>
      </w:r>
    </w:p>
    <w:p w:rsidRPr="00AB774B" w:rsidR="001E3EB7" w:rsidP="7403D76E" w:rsidRDefault="00AA1C0E" w14:paraId="1766B8FF" w14:textId="17A5D5F8">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Lotul 1 – Proiecte de dezvoltare verde (</w:t>
      </w:r>
      <w:r w:rsidRPr="59BBECC5" w:rsidR="406E08AD">
        <w:rPr>
          <w:rFonts w:ascii="Calibri" w:hAnsi="Calibri" w:cs="Calibri"/>
          <w:b w:val="0"/>
          <w:bCs w:val="0"/>
          <w:noProof w:val="0"/>
          <w:lang w:val="ro-RO"/>
        </w:rPr>
        <w:t>PDV</w:t>
      </w:r>
      <w:r w:rsidRPr="59BBECC5" w:rsidR="00AA1C0E">
        <w:rPr>
          <w:rFonts w:ascii="Calibri" w:hAnsi="Calibri" w:cs="Calibri"/>
          <w:b w:val="0"/>
          <w:bCs w:val="0"/>
          <w:noProof w:val="0"/>
          <w:lang w:val="ro-RO"/>
        </w:rPr>
        <w:t>)</w:t>
      </w:r>
    </w:p>
    <w:tbl>
      <w:tblPr>
        <w:tblW w:w="0" w:type="auto"/>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3430"/>
        <w:gridCol w:w="4040"/>
        <w:gridCol w:w="1260"/>
        <w:gridCol w:w="1004"/>
      </w:tblGrid>
      <w:tr w:rsidRPr="00AB774B" w:rsidR="00E07AF1" w:rsidTr="59BBECC5" w14:paraId="71CE7F29" w14:textId="0E10E8B7">
        <w:trPr>
          <w:trHeight w:val="252"/>
          <w:tblHeader/>
        </w:trPr>
        <w:tc>
          <w:tcPr>
            <w:tcW w:w="3430" w:type="dxa"/>
            <w:shd w:val="clear" w:color="auto" w:fill="DCEDE6"/>
            <w:tcMar>
              <w:top w:w="80" w:type="dxa"/>
              <w:left w:w="90" w:type="dxa"/>
              <w:bottom w:w="80" w:type="dxa"/>
              <w:right w:w="90" w:type="dxa"/>
            </w:tcMar>
            <w:vAlign w:val="center"/>
          </w:tcPr>
          <w:p w:rsidRPr="00AB774B" w:rsidR="00E07AF1" w:rsidP="00E07AF1" w:rsidRDefault="00E07AF1" w14:paraId="5AD3BC91" w14:textId="77777777">
            <w:pPr>
              <w:spacing w:after="0"/>
              <w:jc w:val="center"/>
              <w:rPr>
                <w:rFonts w:ascii="Calibri" w:hAnsi="Calibri" w:cs="Calibri"/>
                <w:noProof w:val="0"/>
                <w:lang w:val="ro-RO"/>
              </w:rPr>
            </w:pPr>
            <w:r w:rsidRPr="59BBECC5" w:rsidR="00E07AF1">
              <w:rPr>
                <w:rFonts w:ascii="Calibri" w:hAnsi="Calibri" w:cs="Calibri"/>
                <w:b w:val="1"/>
                <w:bCs w:val="1"/>
                <w:noProof w:val="0"/>
                <w:color w:val="104B3A"/>
                <w:sz w:val="18"/>
                <w:szCs w:val="18"/>
                <w:lang w:val="ro-RO"/>
              </w:rPr>
              <w:t>Criteriu</w:t>
            </w:r>
          </w:p>
        </w:tc>
        <w:tc>
          <w:tcPr>
            <w:tcW w:w="4040" w:type="dxa"/>
            <w:shd w:val="clear" w:color="auto" w:fill="DCEDE6"/>
            <w:tcMar>
              <w:top w:w="80" w:type="dxa"/>
              <w:left w:w="90" w:type="dxa"/>
              <w:bottom w:w="80" w:type="dxa"/>
              <w:right w:w="90" w:type="dxa"/>
            </w:tcMar>
            <w:vAlign w:val="center"/>
          </w:tcPr>
          <w:p w:rsidRPr="00AB774B" w:rsidR="00E07AF1" w:rsidP="00E07AF1" w:rsidRDefault="00E07AF1" w14:paraId="00AFC2BD" w14:textId="77777777">
            <w:pPr>
              <w:spacing w:after="0"/>
              <w:jc w:val="center"/>
              <w:rPr>
                <w:rFonts w:ascii="Calibri" w:hAnsi="Calibri" w:cs="Calibri"/>
                <w:noProof w:val="0"/>
                <w:lang w:val="ro-RO"/>
              </w:rPr>
            </w:pPr>
            <w:r w:rsidRPr="59BBECC5" w:rsidR="00E07AF1">
              <w:rPr>
                <w:rFonts w:ascii="Calibri" w:hAnsi="Calibri" w:cs="Calibri"/>
                <w:b w:val="1"/>
                <w:bCs w:val="1"/>
                <w:noProof w:val="0"/>
                <w:color w:val="104B3A"/>
                <w:sz w:val="18"/>
                <w:szCs w:val="18"/>
                <w:lang w:val="ro-RO"/>
              </w:rPr>
              <w:t>Ce se urmărește</w:t>
            </w:r>
          </w:p>
        </w:tc>
        <w:tc>
          <w:tcPr>
            <w:tcW w:w="1260" w:type="dxa"/>
            <w:shd w:val="clear" w:color="auto" w:fill="DCEDE6"/>
            <w:tcMar/>
            <w:vAlign w:val="center"/>
          </w:tcPr>
          <w:p w:rsidRPr="00AB774B" w:rsidR="00E07AF1" w:rsidP="59BBECC5" w:rsidRDefault="00E07AF1" w14:paraId="226B283A" w14:textId="3B5BCB3B">
            <w:pPr>
              <w:spacing w:after="0"/>
              <w:jc w:val="center"/>
              <w:rPr>
                <w:rFonts w:ascii="Calibri" w:hAnsi="Calibri" w:cs="Calibri"/>
                <w:b w:val="1"/>
                <w:bCs w:val="1"/>
                <w:noProof w:val="0"/>
                <w:color w:val="104B3A"/>
                <w:sz w:val="18"/>
                <w:szCs w:val="18"/>
                <w:lang w:val="ro-RO"/>
              </w:rPr>
            </w:pPr>
            <w:r w:rsidRPr="59BBECC5" w:rsidR="00E07AF1">
              <w:rPr>
                <w:rFonts w:ascii="Calibri" w:hAnsi="Calibri" w:cs="Calibri"/>
                <w:b w:val="1"/>
                <w:bCs w:val="1"/>
                <w:noProof w:val="0"/>
                <w:color w:val="104B3A"/>
                <w:sz w:val="18"/>
                <w:szCs w:val="18"/>
                <w:lang w:val="ro-RO"/>
              </w:rPr>
              <w:t>Max. puncte</w:t>
            </w:r>
          </w:p>
        </w:tc>
        <w:tc>
          <w:tcPr>
            <w:tcW w:w="1004" w:type="dxa"/>
            <w:shd w:val="clear" w:color="auto" w:fill="DCEDE6"/>
            <w:tcMar/>
          </w:tcPr>
          <w:p w:rsidRPr="00AB774B" w:rsidR="00E07AF1" w:rsidP="59BBECC5" w:rsidRDefault="00E768FC" w14:paraId="00948E63" w14:textId="673FD64F">
            <w:pPr>
              <w:spacing w:after="0"/>
              <w:jc w:val="center"/>
              <w:rPr>
                <w:rFonts w:ascii="Calibri" w:hAnsi="Calibri" w:cs="Calibri"/>
                <w:b w:val="1"/>
                <w:bCs w:val="1"/>
                <w:noProof w:val="0"/>
                <w:color w:val="104B3A"/>
                <w:sz w:val="18"/>
                <w:szCs w:val="18"/>
                <w:lang w:val="ro-RO"/>
              </w:rPr>
            </w:pPr>
            <w:r w:rsidRPr="59BBECC5" w:rsidR="446EC546">
              <w:rPr>
                <w:rFonts w:ascii="Calibri" w:hAnsi="Calibri" w:cs="Calibri"/>
                <w:b w:val="1"/>
                <w:bCs w:val="1"/>
                <w:noProof w:val="0"/>
                <w:color w:val="104B3A"/>
                <w:sz w:val="18"/>
                <w:szCs w:val="18"/>
                <w:lang w:val="ro-RO"/>
              </w:rPr>
              <w:t>Ponderea</w:t>
            </w:r>
          </w:p>
        </w:tc>
      </w:tr>
      <w:tr w:rsidRPr="00AB774B" w:rsidR="003C789B" w:rsidTr="59BBECC5" w14:paraId="6BD02D87" w14:textId="730155B4">
        <w:trPr>
          <w:trHeight w:val="656"/>
        </w:trPr>
        <w:tc>
          <w:tcPr>
            <w:tcW w:w="3430" w:type="dxa"/>
            <w:tcMar>
              <w:top w:w="80" w:type="dxa"/>
              <w:left w:w="90" w:type="dxa"/>
              <w:bottom w:w="80" w:type="dxa"/>
              <w:right w:w="90" w:type="dxa"/>
            </w:tcMar>
            <w:vAlign w:val="center"/>
          </w:tcPr>
          <w:p w:rsidRPr="00AB774B" w:rsidR="003C789B" w:rsidP="003C789B" w:rsidRDefault="003C789B" w14:paraId="19F13212" w14:textId="77777777">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Impact asupra sectorului</w:t>
            </w:r>
          </w:p>
        </w:tc>
        <w:tc>
          <w:tcPr>
            <w:tcW w:w="4040" w:type="dxa"/>
            <w:tcMar>
              <w:top w:w="80" w:type="dxa"/>
              <w:left w:w="90" w:type="dxa"/>
              <w:bottom w:w="80" w:type="dxa"/>
              <w:right w:w="90" w:type="dxa"/>
            </w:tcMar>
            <w:vAlign w:val="center"/>
          </w:tcPr>
          <w:p w:rsidRPr="00AB774B" w:rsidR="003C789B" w:rsidP="003C789B" w:rsidRDefault="003C789B" w14:paraId="7B078D99" w14:textId="57766E5F">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Evaluează relevanța de mediu și de business, precum și rezultatele măsurabile ale Proiectului de Dezvoltare Verde propus.</w:t>
            </w:r>
          </w:p>
        </w:tc>
        <w:tc>
          <w:tcPr>
            <w:tcW w:w="1260" w:type="dxa"/>
            <w:tcMar/>
            <w:vAlign w:val="center"/>
          </w:tcPr>
          <w:p w:rsidRPr="00AB774B" w:rsidR="003C789B" w:rsidP="59BBECC5" w:rsidRDefault="003C789B" w14:paraId="44772A30" w14:textId="4B90694E">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40</w:t>
            </w:r>
          </w:p>
        </w:tc>
        <w:tc>
          <w:tcPr>
            <w:tcW w:w="1004" w:type="dxa"/>
            <w:tcMar/>
            <w:vAlign w:val="center"/>
          </w:tcPr>
          <w:p w:rsidRPr="00AB774B" w:rsidR="003C789B" w:rsidP="59BBECC5" w:rsidRDefault="003C789B" w14:paraId="326F6207" w14:textId="580D8A37">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20%</w:t>
            </w:r>
            <w:r w:rsidRPr="59BBECC5" w:rsidR="7DCAC75E">
              <w:rPr>
                <w:rStyle w:val="eop"/>
                <w:rFonts w:ascii="Calibri" w:hAnsi="Calibri" w:cs="Calibri"/>
                <w:noProof w:val="0"/>
                <w:lang w:val="ro-RO"/>
              </w:rPr>
              <w:t> </w:t>
            </w:r>
          </w:p>
        </w:tc>
      </w:tr>
      <w:tr w:rsidRPr="00AB774B" w:rsidR="003C789B" w:rsidTr="59BBECC5" w14:paraId="409D4919" w14:textId="6B6A6275">
        <w:trPr>
          <w:trHeight w:val="656"/>
        </w:trPr>
        <w:tc>
          <w:tcPr>
            <w:tcW w:w="3430" w:type="dxa"/>
            <w:tcMar>
              <w:top w:w="80" w:type="dxa"/>
              <w:left w:w="90" w:type="dxa"/>
              <w:bottom w:w="80" w:type="dxa"/>
              <w:right w:w="90" w:type="dxa"/>
            </w:tcMar>
            <w:vAlign w:val="center"/>
          </w:tcPr>
          <w:p w:rsidRPr="00AB774B" w:rsidR="003C789B" w:rsidP="003C789B" w:rsidRDefault="003C789B" w14:paraId="2C6F7321" w14:textId="46F2B365">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Logica implementării și fezabilitatea</w:t>
            </w:r>
          </w:p>
        </w:tc>
        <w:tc>
          <w:tcPr>
            <w:tcW w:w="4040" w:type="dxa"/>
            <w:tcMar>
              <w:top w:w="80" w:type="dxa"/>
              <w:left w:w="90" w:type="dxa"/>
              <w:bottom w:w="80" w:type="dxa"/>
              <w:right w:w="90" w:type="dxa"/>
            </w:tcMar>
            <w:vAlign w:val="center"/>
          </w:tcPr>
          <w:p w:rsidRPr="00AB774B" w:rsidR="003C789B" w:rsidP="003C789B" w:rsidRDefault="25BEFE66" w14:paraId="0A53818A" w14:textId="2C60172C">
            <w:pPr>
              <w:spacing w:after="0" w:line="240" w:lineRule="auto"/>
              <w:rPr>
                <w:rFonts w:ascii="Calibri" w:hAnsi="Calibri" w:cs="Calibri"/>
                <w:noProof w:val="0"/>
                <w:lang w:val="ro-RO"/>
              </w:rPr>
            </w:pPr>
            <w:r w:rsidRPr="59BBECC5" w:rsidR="1A52ED8E">
              <w:rPr>
                <w:rFonts w:ascii="Calibri" w:hAnsi="Calibri" w:cs="Calibri"/>
                <w:noProof w:val="0"/>
                <w:sz w:val="18"/>
                <w:szCs w:val="18"/>
                <w:lang w:val="ro-RO"/>
              </w:rPr>
              <w:t xml:space="preserve">Calitatea planului de implementare și </w:t>
            </w:r>
            <w:r w:rsidRPr="59BBECC5" w:rsidR="4F0577A0">
              <w:rPr>
                <w:rFonts w:ascii="Calibri" w:hAnsi="Calibri" w:cs="Calibri"/>
                <w:noProof w:val="0"/>
                <w:sz w:val="18"/>
                <w:szCs w:val="18"/>
                <w:lang w:val="ro-RO"/>
              </w:rPr>
              <w:t>fezabilitatea</w:t>
            </w:r>
            <w:r w:rsidRPr="59BBECC5" w:rsidR="1A52ED8E">
              <w:rPr>
                <w:rFonts w:ascii="Calibri" w:hAnsi="Calibri" w:cs="Calibri"/>
                <w:noProof w:val="0"/>
                <w:sz w:val="18"/>
                <w:szCs w:val="18"/>
                <w:lang w:val="ro-RO"/>
              </w:rPr>
              <w:t xml:space="preserve"> tehnică.</w:t>
            </w:r>
          </w:p>
        </w:tc>
        <w:tc>
          <w:tcPr>
            <w:tcW w:w="1260" w:type="dxa"/>
            <w:tcMar/>
            <w:vAlign w:val="center"/>
          </w:tcPr>
          <w:p w:rsidRPr="00AB774B" w:rsidR="003C789B" w:rsidP="59BBECC5" w:rsidRDefault="003C789B" w14:paraId="085032D2" w14:textId="7E24AB20">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30</w:t>
            </w:r>
          </w:p>
        </w:tc>
        <w:tc>
          <w:tcPr>
            <w:tcW w:w="1004" w:type="dxa"/>
            <w:tcMar/>
            <w:vAlign w:val="center"/>
          </w:tcPr>
          <w:p w:rsidRPr="00AB774B" w:rsidR="003C789B" w:rsidP="59BBECC5" w:rsidRDefault="003C789B" w14:paraId="1006240F" w14:textId="1A7C4523">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15%</w:t>
            </w:r>
            <w:r w:rsidRPr="59BBECC5" w:rsidR="7DCAC75E">
              <w:rPr>
                <w:rStyle w:val="eop"/>
                <w:rFonts w:ascii="Calibri" w:hAnsi="Calibri" w:cs="Calibri"/>
                <w:noProof w:val="0"/>
                <w:lang w:val="ro-RO"/>
              </w:rPr>
              <w:t> </w:t>
            </w:r>
          </w:p>
        </w:tc>
      </w:tr>
      <w:tr w:rsidRPr="00AB774B" w:rsidR="003C789B" w:rsidTr="59BBECC5" w14:paraId="065DD797" w14:textId="3DE3F146">
        <w:trPr>
          <w:trHeight w:val="656"/>
        </w:trPr>
        <w:tc>
          <w:tcPr>
            <w:tcW w:w="3430" w:type="dxa"/>
            <w:tcMar>
              <w:top w:w="80" w:type="dxa"/>
              <w:left w:w="90" w:type="dxa"/>
              <w:bottom w:w="80" w:type="dxa"/>
              <w:right w:w="90" w:type="dxa"/>
            </w:tcMar>
            <w:vAlign w:val="center"/>
          </w:tcPr>
          <w:p w:rsidRPr="00AB774B" w:rsidR="003C789B" w:rsidP="003C789B" w:rsidRDefault="003C789B" w14:paraId="6D0A263C" w14:textId="5EB6E1FF">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Împuternicirea economică a femeilor și tinerilor și integrarea perspectivei de gen</w:t>
            </w:r>
          </w:p>
        </w:tc>
        <w:tc>
          <w:tcPr>
            <w:tcW w:w="4040" w:type="dxa"/>
            <w:tcMar>
              <w:top w:w="80" w:type="dxa"/>
              <w:left w:w="90" w:type="dxa"/>
              <w:bottom w:w="80" w:type="dxa"/>
              <w:right w:w="90" w:type="dxa"/>
            </w:tcMar>
            <w:vAlign w:val="center"/>
          </w:tcPr>
          <w:p w:rsidRPr="00AB774B" w:rsidR="003C789B" w:rsidP="003C789B" w:rsidRDefault="003C789B" w14:paraId="2A79311C" w14:textId="70CAFD34">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Recunoaște contribuția proiectului la egalitatea de gen și la incluziunea tinerilor în procesul decizional și în beneficiile generate.</w:t>
            </w:r>
          </w:p>
        </w:tc>
        <w:tc>
          <w:tcPr>
            <w:tcW w:w="1260" w:type="dxa"/>
            <w:tcMar/>
            <w:vAlign w:val="center"/>
          </w:tcPr>
          <w:p w:rsidRPr="00AB774B" w:rsidR="003C789B" w:rsidP="59BBECC5" w:rsidRDefault="003C789B" w14:paraId="4E9775D4" w14:textId="5FC5EA00">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30</w:t>
            </w:r>
          </w:p>
        </w:tc>
        <w:tc>
          <w:tcPr>
            <w:tcW w:w="1004" w:type="dxa"/>
            <w:tcMar/>
            <w:vAlign w:val="center"/>
          </w:tcPr>
          <w:p w:rsidRPr="00AB774B" w:rsidR="003C789B" w:rsidP="59BBECC5" w:rsidRDefault="003C789B" w14:paraId="3EDEBBA3" w14:textId="2C750B6F">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15%</w:t>
            </w:r>
            <w:r w:rsidRPr="59BBECC5" w:rsidR="7DCAC75E">
              <w:rPr>
                <w:rStyle w:val="eop"/>
                <w:rFonts w:ascii="Calibri" w:hAnsi="Calibri" w:cs="Calibri"/>
                <w:noProof w:val="0"/>
                <w:lang w:val="ro-RO"/>
              </w:rPr>
              <w:t> </w:t>
            </w:r>
          </w:p>
        </w:tc>
      </w:tr>
      <w:tr w:rsidRPr="00AB774B" w:rsidR="003C789B" w:rsidTr="59BBECC5" w14:paraId="0132B324" w14:textId="4892883A">
        <w:trPr>
          <w:trHeight w:val="656"/>
        </w:trPr>
        <w:tc>
          <w:tcPr>
            <w:tcW w:w="3430" w:type="dxa"/>
            <w:tcMar>
              <w:top w:w="80" w:type="dxa"/>
              <w:left w:w="90" w:type="dxa"/>
              <w:bottom w:w="80" w:type="dxa"/>
              <w:right w:w="90" w:type="dxa"/>
            </w:tcMar>
            <w:vAlign w:val="center"/>
          </w:tcPr>
          <w:p w:rsidRPr="00AB774B" w:rsidR="003C789B" w:rsidP="003C789B" w:rsidRDefault="003C789B" w14:paraId="59247C38" w14:textId="44235B4C">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Relevanța proiectului pentru afacere</w:t>
            </w:r>
          </w:p>
        </w:tc>
        <w:tc>
          <w:tcPr>
            <w:tcW w:w="4040" w:type="dxa"/>
            <w:tcMar>
              <w:top w:w="80" w:type="dxa"/>
              <w:left w:w="90" w:type="dxa"/>
              <w:bottom w:w="80" w:type="dxa"/>
              <w:right w:w="90" w:type="dxa"/>
            </w:tcMar>
            <w:vAlign w:val="center"/>
          </w:tcPr>
          <w:p w:rsidRPr="00AB774B" w:rsidR="003C789B" w:rsidP="003C789B" w:rsidRDefault="25BEFE66" w14:paraId="0A5BDCCF" w14:textId="17C2DCB4">
            <w:pPr>
              <w:spacing w:after="0" w:line="240" w:lineRule="auto"/>
              <w:rPr>
                <w:rFonts w:ascii="Calibri" w:hAnsi="Calibri" w:cs="Calibri"/>
                <w:noProof w:val="0"/>
                <w:lang w:val="ro-RO"/>
              </w:rPr>
            </w:pPr>
            <w:r w:rsidRPr="59BBECC5" w:rsidR="1A52ED8E">
              <w:rPr>
                <w:rFonts w:ascii="Calibri" w:hAnsi="Calibri" w:cs="Calibri"/>
                <w:noProof w:val="0"/>
                <w:sz w:val="18"/>
                <w:szCs w:val="18"/>
                <w:lang w:val="ro-RO"/>
              </w:rPr>
              <w:t xml:space="preserve">Evaluează măsura în care proiectul este integrat în activitățile de bază a </w:t>
            </w:r>
            <w:r w:rsidRPr="59BBECC5" w:rsidR="55E3D8FD">
              <w:rPr>
                <w:rFonts w:ascii="Calibri" w:hAnsi="Calibri" w:cs="Calibri"/>
                <w:noProof w:val="0"/>
                <w:sz w:val="18"/>
                <w:szCs w:val="18"/>
                <w:lang w:val="ro-RO"/>
              </w:rPr>
              <w:t>întreprinderii</w:t>
            </w:r>
            <w:r w:rsidRPr="59BBECC5" w:rsidR="1A52ED8E">
              <w:rPr>
                <w:rFonts w:ascii="Calibri" w:hAnsi="Calibri" w:cs="Calibri"/>
                <w:noProof w:val="0"/>
                <w:sz w:val="18"/>
                <w:szCs w:val="18"/>
                <w:lang w:val="ro-RO"/>
              </w:rPr>
              <w:t xml:space="preserve"> și în strategia sa pe termen lung</w:t>
            </w:r>
          </w:p>
        </w:tc>
        <w:tc>
          <w:tcPr>
            <w:tcW w:w="1260" w:type="dxa"/>
            <w:tcMar/>
            <w:vAlign w:val="center"/>
          </w:tcPr>
          <w:p w:rsidRPr="00AB774B" w:rsidR="003C789B" w:rsidP="59BBECC5" w:rsidRDefault="003C789B" w14:paraId="4691A47C" w14:textId="46AEFA1C">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20</w:t>
            </w:r>
          </w:p>
        </w:tc>
        <w:tc>
          <w:tcPr>
            <w:tcW w:w="1004" w:type="dxa"/>
            <w:tcMar/>
            <w:vAlign w:val="center"/>
          </w:tcPr>
          <w:p w:rsidRPr="00AB774B" w:rsidR="003C789B" w:rsidP="59BBECC5" w:rsidRDefault="003C789B" w14:paraId="77B02FFE" w14:textId="21447240">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10%</w:t>
            </w:r>
            <w:r w:rsidRPr="59BBECC5" w:rsidR="7DCAC75E">
              <w:rPr>
                <w:rStyle w:val="eop"/>
                <w:rFonts w:ascii="Calibri" w:hAnsi="Calibri" w:cs="Calibri"/>
                <w:noProof w:val="0"/>
                <w:lang w:val="ro-RO"/>
              </w:rPr>
              <w:t> </w:t>
            </w:r>
          </w:p>
        </w:tc>
      </w:tr>
      <w:tr w:rsidRPr="00AB774B" w:rsidR="003C789B" w:rsidTr="59BBECC5" w14:paraId="2009F54E" w14:textId="552E2658">
        <w:trPr>
          <w:trHeight w:val="656"/>
        </w:trPr>
        <w:tc>
          <w:tcPr>
            <w:tcW w:w="3430" w:type="dxa"/>
            <w:tcMar>
              <w:top w:w="80" w:type="dxa"/>
              <w:left w:w="90" w:type="dxa"/>
              <w:bottom w:w="80" w:type="dxa"/>
              <w:right w:w="90" w:type="dxa"/>
            </w:tcMar>
            <w:vAlign w:val="center"/>
          </w:tcPr>
          <w:p w:rsidRPr="00AB774B" w:rsidR="003C789B" w:rsidP="003C789B" w:rsidRDefault="003C789B" w14:paraId="110F1990" w14:textId="77777777">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Calitate și sustenabilitate</w:t>
            </w:r>
          </w:p>
        </w:tc>
        <w:tc>
          <w:tcPr>
            <w:tcW w:w="4040" w:type="dxa"/>
            <w:tcMar>
              <w:top w:w="80" w:type="dxa"/>
              <w:left w:w="90" w:type="dxa"/>
              <w:bottom w:w="80" w:type="dxa"/>
              <w:right w:w="90" w:type="dxa"/>
            </w:tcMar>
            <w:vAlign w:val="center"/>
          </w:tcPr>
          <w:p w:rsidRPr="00AB774B" w:rsidR="003C789B" w:rsidP="003C789B" w:rsidRDefault="003C789B" w14:paraId="3FF11D9D" w14:textId="5E32FEAD">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Demonstrează viabilitatea financiară și operațională pe termen lung a măsurilor și practicilor verzi implementate.</w:t>
            </w:r>
          </w:p>
        </w:tc>
        <w:tc>
          <w:tcPr>
            <w:tcW w:w="1260" w:type="dxa"/>
            <w:tcMar/>
            <w:vAlign w:val="center"/>
          </w:tcPr>
          <w:p w:rsidRPr="00AB774B" w:rsidR="003C789B" w:rsidP="59BBECC5" w:rsidRDefault="003C789B" w14:paraId="2D73826C" w14:textId="41BDE488">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30</w:t>
            </w:r>
          </w:p>
        </w:tc>
        <w:tc>
          <w:tcPr>
            <w:tcW w:w="1004" w:type="dxa"/>
            <w:tcMar/>
            <w:vAlign w:val="center"/>
          </w:tcPr>
          <w:p w:rsidRPr="00AB774B" w:rsidR="003C789B" w:rsidP="59BBECC5" w:rsidRDefault="003C789B" w14:paraId="0F19BC70" w14:textId="59DFBB51">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15%</w:t>
            </w:r>
            <w:r w:rsidRPr="59BBECC5" w:rsidR="7DCAC75E">
              <w:rPr>
                <w:rStyle w:val="eop"/>
                <w:rFonts w:ascii="Calibri" w:hAnsi="Calibri" w:cs="Calibri"/>
                <w:noProof w:val="0"/>
                <w:lang w:val="ro-RO"/>
              </w:rPr>
              <w:t> </w:t>
            </w:r>
          </w:p>
        </w:tc>
      </w:tr>
      <w:tr w:rsidRPr="00AB774B" w:rsidR="003C789B" w:rsidTr="59BBECC5" w14:paraId="22AF823F" w14:textId="0C8031F9">
        <w:trPr>
          <w:trHeight w:val="437"/>
        </w:trPr>
        <w:tc>
          <w:tcPr>
            <w:tcW w:w="3430" w:type="dxa"/>
            <w:tcMar>
              <w:top w:w="80" w:type="dxa"/>
              <w:left w:w="90" w:type="dxa"/>
              <w:bottom w:w="80" w:type="dxa"/>
              <w:right w:w="90" w:type="dxa"/>
            </w:tcMar>
            <w:vAlign w:val="center"/>
          </w:tcPr>
          <w:p w:rsidRPr="00AB774B" w:rsidR="003C789B" w:rsidP="003C789B" w:rsidRDefault="003C789B" w14:paraId="3914644A" w14:textId="77777777">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Inovație și replicabilitate</w:t>
            </w:r>
          </w:p>
        </w:tc>
        <w:tc>
          <w:tcPr>
            <w:tcW w:w="4040" w:type="dxa"/>
            <w:tcMar>
              <w:top w:w="80" w:type="dxa"/>
              <w:left w:w="90" w:type="dxa"/>
              <w:bottom w:w="80" w:type="dxa"/>
              <w:right w:w="90" w:type="dxa"/>
            </w:tcMar>
            <w:vAlign w:val="center"/>
          </w:tcPr>
          <w:p w:rsidRPr="00AB774B" w:rsidR="003C789B" w:rsidP="003C789B" w:rsidRDefault="003C789B" w14:paraId="78885EF3" w14:textId="79F38B12">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Analizează modul în care proiectul introduce tehnologii sau practici îmbunătățite și potențialul acestuia ca model demonstrativ.</w:t>
            </w:r>
          </w:p>
        </w:tc>
        <w:tc>
          <w:tcPr>
            <w:tcW w:w="1260" w:type="dxa"/>
            <w:tcMar/>
            <w:vAlign w:val="center"/>
          </w:tcPr>
          <w:p w:rsidRPr="00AB774B" w:rsidR="003C789B" w:rsidP="59BBECC5" w:rsidRDefault="003C789B" w14:paraId="477D73F3" w14:textId="2CF4FF83">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20</w:t>
            </w:r>
          </w:p>
        </w:tc>
        <w:tc>
          <w:tcPr>
            <w:tcW w:w="1004" w:type="dxa"/>
            <w:tcMar/>
            <w:vAlign w:val="center"/>
          </w:tcPr>
          <w:p w:rsidRPr="00AB774B" w:rsidR="003C789B" w:rsidP="59BBECC5" w:rsidRDefault="003C789B" w14:paraId="5982C107" w14:textId="772209DC">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10%</w:t>
            </w:r>
            <w:r w:rsidRPr="59BBECC5" w:rsidR="7DCAC75E">
              <w:rPr>
                <w:rStyle w:val="eop"/>
                <w:rFonts w:ascii="Calibri" w:hAnsi="Calibri" w:cs="Calibri"/>
                <w:noProof w:val="0"/>
                <w:lang w:val="ro-RO"/>
              </w:rPr>
              <w:t> </w:t>
            </w:r>
          </w:p>
        </w:tc>
      </w:tr>
      <w:tr w:rsidRPr="00AB774B" w:rsidR="003C789B" w:rsidTr="59BBECC5" w14:paraId="01973837" w14:textId="0AF3672E">
        <w:trPr>
          <w:trHeight w:val="454"/>
        </w:trPr>
        <w:tc>
          <w:tcPr>
            <w:tcW w:w="3430" w:type="dxa"/>
            <w:tcMar>
              <w:top w:w="80" w:type="dxa"/>
              <w:left w:w="90" w:type="dxa"/>
              <w:bottom w:w="80" w:type="dxa"/>
              <w:right w:w="90" w:type="dxa"/>
            </w:tcMar>
            <w:vAlign w:val="center"/>
          </w:tcPr>
          <w:p w:rsidRPr="00AB774B" w:rsidR="003C789B" w:rsidP="003C789B" w:rsidRDefault="003C789B" w14:paraId="42246901" w14:textId="77777777">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Fiabilitate financiară și cofinanțare</w:t>
            </w:r>
          </w:p>
        </w:tc>
        <w:tc>
          <w:tcPr>
            <w:tcW w:w="4040" w:type="dxa"/>
            <w:tcMar>
              <w:top w:w="80" w:type="dxa"/>
              <w:left w:w="90" w:type="dxa"/>
              <w:bottom w:w="80" w:type="dxa"/>
              <w:right w:w="90" w:type="dxa"/>
            </w:tcMar>
            <w:vAlign w:val="center"/>
          </w:tcPr>
          <w:p w:rsidRPr="00AB774B" w:rsidR="003C789B" w:rsidP="003C789B" w:rsidRDefault="003C789B" w14:paraId="017F095F" w14:textId="555B4E1E">
            <w:pPr>
              <w:spacing w:after="0" w:line="240" w:lineRule="auto"/>
              <w:rPr>
                <w:rFonts w:ascii="Calibri" w:hAnsi="Calibri" w:cs="Calibri"/>
                <w:noProof w:val="0"/>
                <w:lang w:val="ro-RO"/>
              </w:rPr>
            </w:pPr>
            <w:r w:rsidRPr="59BBECC5" w:rsidR="7DCAC75E">
              <w:rPr>
                <w:rFonts w:ascii="Calibri" w:hAnsi="Calibri" w:cs="Calibri"/>
                <w:noProof w:val="0"/>
                <w:sz w:val="18"/>
                <w:szCs w:val="18"/>
                <w:lang w:val="ro-RO"/>
              </w:rPr>
              <w:t>Evaluează angajamentul financiar al solicitantului, credibilitatea surselor de finanțare și raportul cost-eficiență, rata de co-finanțare.</w:t>
            </w:r>
          </w:p>
        </w:tc>
        <w:tc>
          <w:tcPr>
            <w:tcW w:w="1260" w:type="dxa"/>
            <w:tcMar/>
            <w:vAlign w:val="center"/>
          </w:tcPr>
          <w:p w:rsidRPr="00AB774B" w:rsidR="003C789B" w:rsidP="59BBECC5" w:rsidRDefault="003C789B" w14:paraId="7E9531BA" w14:textId="4DFB10B7">
            <w:pPr>
              <w:spacing w:after="0" w:line="240" w:lineRule="auto"/>
              <w:rPr>
                <w:rFonts w:ascii="Calibri" w:hAnsi="Calibri" w:cs="Calibri"/>
                <w:noProof w:val="0"/>
                <w:sz w:val="18"/>
                <w:szCs w:val="18"/>
                <w:lang w:val="ro-RO"/>
              </w:rPr>
            </w:pPr>
            <w:r w:rsidRPr="59BBECC5" w:rsidR="7DCAC75E">
              <w:rPr>
                <w:rFonts w:ascii="Calibri" w:hAnsi="Calibri" w:cs="Calibri"/>
                <w:noProof w:val="0"/>
                <w:sz w:val="18"/>
                <w:szCs w:val="18"/>
                <w:lang w:val="ro-RO"/>
              </w:rPr>
              <w:t>30</w:t>
            </w:r>
          </w:p>
        </w:tc>
        <w:tc>
          <w:tcPr>
            <w:tcW w:w="1004" w:type="dxa"/>
            <w:tcMar/>
            <w:vAlign w:val="center"/>
          </w:tcPr>
          <w:p w:rsidRPr="00AB774B" w:rsidR="003C789B" w:rsidP="59BBECC5" w:rsidRDefault="003C789B" w14:paraId="08D4423C" w14:textId="6FE12B4A">
            <w:pPr>
              <w:spacing w:after="0" w:line="240" w:lineRule="auto"/>
              <w:rPr>
                <w:rFonts w:ascii="Calibri" w:hAnsi="Calibri" w:cs="Calibri"/>
                <w:noProof w:val="0"/>
                <w:sz w:val="18"/>
                <w:szCs w:val="18"/>
                <w:lang w:val="ro-RO"/>
              </w:rPr>
            </w:pPr>
            <w:r w:rsidRPr="59BBECC5" w:rsidR="7DCAC75E">
              <w:rPr>
                <w:rStyle w:val="normaltextrun"/>
                <w:rFonts w:ascii="Calibri" w:hAnsi="Calibri" w:cs="Calibri"/>
                <w:noProof w:val="0"/>
                <w:lang w:val="ro-RO"/>
              </w:rPr>
              <w:t>15%</w:t>
            </w:r>
            <w:r w:rsidRPr="59BBECC5" w:rsidR="7DCAC75E">
              <w:rPr>
                <w:rStyle w:val="eop"/>
                <w:rFonts w:ascii="Calibri" w:hAnsi="Calibri" w:cs="Calibri"/>
                <w:noProof w:val="0"/>
                <w:lang w:val="ro-RO"/>
              </w:rPr>
              <w:t> </w:t>
            </w:r>
          </w:p>
        </w:tc>
      </w:tr>
      <w:tr w:rsidRPr="00AB774B" w:rsidR="003C789B" w:rsidTr="59BBECC5" w14:paraId="4E5E6E68" w14:textId="77777777">
        <w:trPr>
          <w:trHeight w:val="454"/>
        </w:trPr>
        <w:tc>
          <w:tcPr>
            <w:tcW w:w="3430" w:type="dxa"/>
            <w:shd w:val="clear" w:color="auto" w:fill="DCEDE6"/>
            <w:tcMar>
              <w:top w:w="80" w:type="dxa"/>
              <w:left w:w="90" w:type="dxa"/>
              <w:bottom w:w="80" w:type="dxa"/>
              <w:right w:w="90" w:type="dxa"/>
            </w:tcMar>
            <w:vAlign w:val="center"/>
          </w:tcPr>
          <w:p w:rsidRPr="00EF3171" w:rsidR="003C789B" w:rsidP="59BBECC5" w:rsidRDefault="003C789B" w14:paraId="54E8E1AC" w14:textId="519335AA">
            <w:pPr>
              <w:spacing w:after="0"/>
              <w:jc w:val="center"/>
              <w:rPr>
                <w:rFonts w:ascii="Calibri" w:hAnsi="Calibri" w:cs="Calibri"/>
                <w:b w:val="1"/>
                <w:bCs w:val="1"/>
                <w:noProof w:val="0"/>
                <w:color w:val="104B3A"/>
                <w:sz w:val="18"/>
                <w:szCs w:val="18"/>
                <w:lang w:val="ro-RO"/>
              </w:rPr>
            </w:pPr>
            <w:r w:rsidRPr="59BBECC5" w:rsidR="7DCAC75E">
              <w:rPr>
                <w:rFonts w:ascii="Calibri" w:hAnsi="Calibri" w:cs="Calibri"/>
                <w:b w:val="1"/>
                <w:bCs w:val="1"/>
                <w:noProof w:val="0"/>
                <w:color w:val="104B3A"/>
                <w:sz w:val="18"/>
                <w:szCs w:val="18"/>
                <w:lang w:val="ro-RO"/>
              </w:rPr>
              <w:t>Total:</w:t>
            </w:r>
          </w:p>
        </w:tc>
        <w:tc>
          <w:tcPr>
            <w:tcW w:w="4040" w:type="dxa"/>
            <w:shd w:val="clear" w:color="auto" w:fill="DCEDE6"/>
            <w:tcMar>
              <w:top w:w="80" w:type="dxa"/>
              <w:left w:w="90" w:type="dxa"/>
              <w:bottom w:w="80" w:type="dxa"/>
              <w:right w:w="90" w:type="dxa"/>
            </w:tcMar>
            <w:vAlign w:val="center"/>
          </w:tcPr>
          <w:p w:rsidRPr="00EF3171" w:rsidR="003C789B" w:rsidP="59BBECC5" w:rsidRDefault="003C789B" w14:paraId="05267800" w14:textId="77777777">
            <w:pPr>
              <w:spacing w:after="0"/>
              <w:jc w:val="center"/>
              <w:rPr>
                <w:rFonts w:ascii="Calibri" w:hAnsi="Calibri" w:cs="Calibri"/>
                <w:b w:val="1"/>
                <w:bCs w:val="1"/>
                <w:noProof w:val="0"/>
                <w:color w:val="104B3A"/>
                <w:sz w:val="18"/>
                <w:szCs w:val="18"/>
                <w:lang w:val="ro-RO"/>
              </w:rPr>
            </w:pPr>
          </w:p>
        </w:tc>
        <w:tc>
          <w:tcPr>
            <w:tcW w:w="1260" w:type="dxa"/>
            <w:shd w:val="clear" w:color="auto" w:fill="DCEDE6"/>
            <w:tcMar/>
            <w:vAlign w:val="center"/>
          </w:tcPr>
          <w:p w:rsidRPr="00EF3171" w:rsidR="003C789B" w:rsidP="59BBECC5" w:rsidRDefault="003C789B" w14:paraId="2FD65CC9" w14:textId="71D83AD3">
            <w:pPr>
              <w:spacing w:after="0"/>
              <w:rPr>
                <w:rFonts w:ascii="Calibri" w:hAnsi="Calibri" w:cs="Calibri"/>
                <w:b w:val="1"/>
                <w:bCs w:val="1"/>
                <w:noProof w:val="0"/>
                <w:color w:val="104B3A"/>
                <w:sz w:val="18"/>
                <w:szCs w:val="18"/>
                <w:lang w:val="ro-RO"/>
              </w:rPr>
            </w:pPr>
            <w:r w:rsidRPr="59BBECC5" w:rsidR="7DCAC75E">
              <w:rPr>
                <w:rFonts w:ascii="Calibri" w:hAnsi="Calibri" w:cs="Calibri"/>
                <w:b w:val="1"/>
                <w:bCs w:val="1"/>
                <w:noProof w:val="0"/>
                <w:color w:val="104B3A"/>
                <w:sz w:val="18"/>
                <w:szCs w:val="18"/>
                <w:lang w:val="ro-RO"/>
              </w:rPr>
              <w:t>200</w:t>
            </w:r>
          </w:p>
        </w:tc>
        <w:tc>
          <w:tcPr>
            <w:tcW w:w="1004" w:type="dxa"/>
            <w:shd w:val="clear" w:color="auto" w:fill="DCEDE6"/>
            <w:tcMar/>
            <w:vAlign w:val="center"/>
          </w:tcPr>
          <w:p w:rsidRPr="00EF3171" w:rsidR="003C789B" w:rsidP="59BBECC5" w:rsidRDefault="003C789B" w14:paraId="4DB25B1E" w14:textId="4B419631">
            <w:pPr>
              <w:spacing w:after="0"/>
              <w:rPr>
                <w:noProof w:val="0"/>
                <w:color w:val="104B3A"/>
                <w:sz w:val="18"/>
                <w:szCs w:val="18"/>
                <w:lang w:val="ro-RO"/>
              </w:rPr>
            </w:pPr>
            <w:r w:rsidRPr="59BBECC5" w:rsidR="7DCAC75E">
              <w:rPr>
                <w:noProof w:val="0"/>
                <w:color w:val="104B3A"/>
                <w:sz w:val="18"/>
                <w:szCs w:val="18"/>
                <w:lang w:val="ro-RO"/>
              </w:rPr>
              <w:t>100%</w:t>
            </w:r>
          </w:p>
        </w:tc>
      </w:tr>
    </w:tbl>
    <w:p w:rsidRPr="00EF3171" w:rsidR="001E3EB7" w:rsidP="7403D76E" w:rsidRDefault="00AA1C0E" w14:paraId="3742C551" w14:textId="3839373D">
      <w:pPr>
        <w:pStyle w:val="Heading2"/>
        <w:spacing w:line="269" w:lineRule="auto"/>
        <w:rPr>
          <w:rFonts w:ascii="Calibri" w:hAnsi="Calibri" w:cs="Calibri"/>
          <w:b w:val="0"/>
          <w:bCs w:val="0"/>
          <w:noProof w:val="0"/>
          <w:lang w:val="ro-RO"/>
        </w:rPr>
      </w:pPr>
      <w:r w:rsidRPr="59BBECC5">
        <w:rPr>
          <w:rFonts w:ascii="Calibri" w:hAnsi="Calibri" w:cs="Calibri"/>
          <w:noProof w:val="0"/>
          <w:lang w:val="ro-RO"/>
        </w:rPr>
        <w:br w:type="page"/>
      </w:r>
      <w:r w:rsidRPr="59BBECC5" w:rsidR="00AA1C0E">
        <w:rPr>
          <w:rFonts w:ascii="Calibri" w:hAnsi="Calibri" w:cs="Calibri"/>
          <w:b w:val="0"/>
          <w:bCs w:val="0"/>
          <w:noProof w:val="0"/>
          <w:lang w:val="ro-RO"/>
        </w:rPr>
        <w:t>Lotul 2 – Proiecte de inovare verde (</w:t>
      </w:r>
      <w:r w:rsidRPr="59BBECC5" w:rsidR="164EB242">
        <w:rPr>
          <w:rFonts w:ascii="Calibri" w:hAnsi="Calibri" w:cs="Calibri"/>
          <w:b w:val="0"/>
          <w:bCs w:val="0"/>
          <w:noProof w:val="0"/>
          <w:lang w:val="ro-RO"/>
        </w:rPr>
        <w:t>PIV</w:t>
      </w:r>
      <w:r w:rsidRPr="59BBECC5" w:rsidR="00AA1C0E">
        <w:rPr>
          <w:rFonts w:ascii="Calibri" w:hAnsi="Calibri" w:cs="Calibri"/>
          <w:b w:val="0"/>
          <w:bCs w:val="0"/>
          <w:noProof w:val="0"/>
          <w:lang w:val="ro-RO"/>
        </w:rPr>
        <w:t>)</w:t>
      </w:r>
    </w:p>
    <w:tbl>
      <w:tblPr>
        <w:tblW w:w="9940" w:type="dxa"/>
        <w:jc w:val="center"/>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3371"/>
        <w:gridCol w:w="4050"/>
        <w:gridCol w:w="1260"/>
        <w:gridCol w:w="1259"/>
      </w:tblGrid>
      <w:tr w:rsidRPr="00AB774B" w:rsidR="003C789B" w:rsidTr="59BBECC5" w14:paraId="4C5BCB8A" w14:textId="5800B987">
        <w:trPr>
          <w:trHeight w:val="215"/>
          <w:tblHeader/>
          <w:jc w:val="center"/>
        </w:trPr>
        <w:tc>
          <w:tcPr>
            <w:tcW w:w="3371" w:type="dxa"/>
            <w:shd w:val="clear" w:color="auto" w:fill="DCEDE6"/>
            <w:tcMar>
              <w:top w:w="80" w:type="dxa"/>
              <w:left w:w="90" w:type="dxa"/>
              <w:bottom w:w="80" w:type="dxa"/>
              <w:right w:w="90" w:type="dxa"/>
            </w:tcMar>
            <w:vAlign w:val="center"/>
          </w:tcPr>
          <w:p w:rsidRPr="00AB774B" w:rsidR="003C789B" w:rsidP="003C789B" w:rsidRDefault="003C789B" w14:paraId="17988A69" w14:textId="77777777">
            <w:pPr>
              <w:spacing w:after="0"/>
              <w:jc w:val="center"/>
              <w:rPr>
                <w:rFonts w:ascii="Calibri" w:hAnsi="Calibri" w:cs="Calibri"/>
                <w:noProof w:val="0"/>
                <w:lang w:val="ro-RO"/>
              </w:rPr>
            </w:pPr>
            <w:r w:rsidRPr="59BBECC5" w:rsidR="7DCAC75E">
              <w:rPr>
                <w:rFonts w:ascii="Calibri" w:hAnsi="Calibri" w:cs="Calibri"/>
                <w:b w:val="1"/>
                <w:bCs w:val="1"/>
                <w:noProof w:val="0"/>
                <w:color w:val="104B3A"/>
                <w:sz w:val="18"/>
                <w:szCs w:val="18"/>
                <w:lang w:val="ro-RO"/>
              </w:rPr>
              <w:t>Criteriu</w:t>
            </w:r>
          </w:p>
        </w:tc>
        <w:tc>
          <w:tcPr>
            <w:tcW w:w="4050" w:type="dxa"/>
            <w:shd w:val="clear" w:color="auto" w:fill="DCEDE6"/>
            <w:tcMar>
              <w:top w:w="80" w:type="dxa"/>
              <w:left w:w="90" w:type="dxa"/>
              <w:bottom w:w="80" w:type="dxa"/>
              <w:right w:w="90" w:type="dxa"/>
            </w:tcMar>
            <w:vAlign w:val="center"/>
          </w:tcPr>
          <w:p w:rsidRPr="00AB774B" w:rsidR="003C789B" w:rsidP="003C789B" w:rsidRDefault="003C789B" w14:paraId="4734B6F6" w14:textId="77777777">
            <w:pPr>
              <w:spacing w:after="0"/>
              <w:jc w:val="center"/>
              <w:rPr>
                <w:rFonts w:ascii="Calibri" w:hAnsi="Calibri" w:cs="Calibri"/>
                <w:noProof w:val="0"/>
                <w:lang w:val="ro-RO"/>
              </w:rPr>
            </w:pPr>
            <w:r w:rsidRPr="59BBECC5" w:rsidR="7DCAC75E">
              <w:rPr>
                <w:rFonts w:ascii="Calibri" w:hAnsi="Calibri" w:cs="Calibri"/>
                <w:b w:val="1"/>
                <w:bCs w:val="1"/>
                <w:noProof w:val="0"/>
                <w:color w:val="104B3A"/>
                <w:sz w:val="18"/>
                <w:szCs w:val="18"/>
                <w:lang w:val="ro-RO"/>
              </w:rPr>
              <w:t>Ce se urmărește</w:t>
            </w:r>
          </w:p>
        </w:tc>
        <w:tc>
          <w:tcPr>
            <w:tcW w:w="1260" w:type="dxa"/>
            <w:shd w:val="clear" w:color="auto" w:fill="DCEDE6"/>
            <w:tcMar/>
            <w:vAlign w:val="center"/>
          </w:tcPr>
          <w:p w:rsidRPr="00AB774B" w:rsidR="003C789B" w:rsidP="59BBECC5" w:rsidRDefault="003C789B" w14:paraId="10D0279E" w14:textId="139CDD90">
            <w:pPr>
              <w:spacing w:after="0"/>
              <w:rPr>
                <w:rFonts w:ascii="Calibri" w:hAnsi="Calibri" w:cs="Calibri"/>
                <w:b w:val="1"/>
                <w:bCs w:val="1"/>
                <w:noProof w:val="0"/>
                <w:color w:val="104B3A"/>
                <w:sz w:val="18"/>
                <w:szCs w:val="18"/>
                <w:lang w:val="ro-RO"/>
              </w:rPr>
            </w:pPr>
            <w:r w:rsidRPr="59BBECC5" w:rsidR="7DCAC75E">
              <w:rPr>
                <w:rFonts w:ascii="Calibri" w:hAnsi="Calibri" w:cs="Calibri"/>
                <w:b w:val="1"/>
                <w:bCs w:val="1"/>
                <w:noProof w:val="0"/>
                <w:color w:val="104B3A"/>
                <w:sz w:val="18"/>
                <w:szCs w:val="18"/>
                <w:lang w:val="ro-RO"/>
              </w:rPr>
              <w:t>Max. puncte</w:t>
            </w:r>
          </w:p>
        </w:tc>
        <w:tc>
          <w:tcPr>
            <w:tcW w:w="1259" w:type="dxa"/>
            <w:shd w:val="clear" w:color="auto" w:fill="DCEDE6"/>
            <w:tcMar/>
          </w:tcPr>
          <w:p w:rsidRPr="00AB774B" w:rsidR="003C789B" w:rsidP="59BBECC5" w:rsidRDefault="00360022" w14:paraId="2EDA4251" w14:textId="4CC086B1">
            <w:pPr>
              <w:spacing w:after="0"/>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Ponderea</w:t>
            </w:r>
          </w:p>
        </w:tc>
      </w:tr>
      <w:tr w:rsidRPr="00AB774B" w:rsidR="003C789B" w:rsidTr="59BBECC5" w14:paraId="4C292B5E" w14:textId="7A539888">
        <w:trPr>
          <w:trHeight w:val="373"/>
          <w:jc w:val="center"/>
        </w:trPr>
        <w:tc>
          <w:tcPr>
            <w:tcW w:w="3371" w:type="dxa"/>
            <w:tcMar>
              <w:top w:w="80" w:type="dxa"/>
              <w:left w:w="90" w:type="dxa"/>
              <w:bottom w:w="80" w:type="dxa"/>
              <w:right w:w="90" w:type="dxa"/>
            </w:tcMar>
            <w:vAlign w:val="center"/>
          </w:tcPr>
          <w:p w:rsidRPr="00AB774B" w:rsidR="003C789B" w:rsidP="003C789B" w:rsidRDefault="00677FB8" w14:paraId="789C549B" w14:textId="0897A979">
            <w:pPr>
              <w:spacing w:after="0" w:line="240" w:lineRule="auto"/>
              <w:rPr>
                <w:rFonts w:ascii="Calibri" w:hAnsi="Calibri" w:cs="Calibri"/>
                <w:noProof w:val="0"/>
                <w:lang w:val="ro-RO"/>
              </w:rPr>
            </w:pPr>
            <w:r w:rsidRPr="59BBECC5" w:rsidR="6E3D52ED">
              <w:rPr>
                <w:rFonts w:ascii="Calibri" w:hAnsi="Calibri" w:cs="Calibri"/>
                <w:noProof w:val="0"/>
                <w:sz w:val="18"/>
                <w:szCs w:val="18"/>
                <w:lang w:val="ro-RO"/>
              </w:rPr>
              <w:t>Gradul de inovare al măsurilor propuse</w:t>
            </w:r>
          </w:p>
        </w:tc>
        <w:tc>
          <w:tcPr>
            <w:tcW w:w="4050" w:type="dxa"/>
            <w:tcMar>
              <w:top w:w="80" w:type="dxa"/>
              <w:left w:w="90" w:type="dxa"/>
              <w:bottom w:w="80" w:type="dxa"/>
              <w:right w:w="90" w:type="dxa"/>
            </w:tcMar>
            <w:vAlign w:val="center"/>
          </w:tcPr>
          <w:p w:rsidRPr="00AB774B" w:rsidR="003C789B" w:rsidP="003C789B" w:rsidRDefault="00677FB8" w14:paraId="1FC4637B" w14:textId="209E19B6">
            <w:pPr>
              <w:spacing w:after="0" w:line="240" w:lineRule="auto"/>
              <w:rPr>
                <w:rFonts w:ascii="Calibri" w:hAnsi="Calibri" w:cs="Calibri"/>
                <w:noProof w:val="0"/>
                <w:lang w:val="ro-RO"/>
              </w:rPr>
            </w:pPr>
            <w:r w:rsidRPr="59BBECC5" w:rsidR="6E3D52ED">
              <w:rPr>
                <w:rFonts w:ascii="Calibri" w:hAnsi="Calibri" w:cs="Calibri"/>
                <w:noProof w:val="0"/>
                <w:sz w:val="18"/>
                <w:szCs w:val="18"/>
                <w:lang w:val="ro-RO"/>
              </w:rPr>
              <w:t>Evaluează caracterul inovator, nivelul de avans tehnologic și fezabilitatea soluției verzi propuse pentru implementare de către companie.</w:t>
            </w:r>
          </w:p>
        </w:tc>
        <w:tc>
          <w:tcPr>
            <w:tcW w:w="1260" w:type="dxa"/>
            <w:tcMar/>
            <w:vAlign w:val="center"/>
          </w:tcPr>
          <w:p w:rsidRPr="00AB774B" w:rsidR="003C789B" w:rsidP="00484D37" w:rsidRDefault="36808C93" w14:paraId="389C431B" w14:textId="2836DB23">
            <w:pPr>
              <w:spacing w:after="0" w:line="240" w:lineRule="auto"/>
              <w:rPr>
                <w:rFonts w:ascii="Calibri" w:hAnsi="Calibri" w:cs="Calibri"/>
                <w:noProof w:val="0"/>
                <w:sz w:val="18"/>
                <w:szCs w:val="18"/>
                <w:lang w:val="ro-RO"/>
              </w:rPr>
            </w:pPr>
            <w:r w:rsidRPr="59BBECC5" w:rsidR="301E6647">
              <w:rPr>
                <w:rFonts w:ascii="Calibri" w:hAnsi="Calibri" w:cs="Calibri"/>
                <w:noProof w:val="0"/>
                <w:sz w:val="18"/>
                <w:szCs w:val="18"/>
                <w:lang w:val="ro-RO"/>
              </w:rPr>
              <w:t>40</w:t>
            </w:r>
          </w:p>
        </w:tc>
        <w:tc>
          <w:tcPr>
            <w:tcW w:w="1259" w:type="dxa"/>
            <w:tcMar/>
          </w:tcPr>
          <w:p w:rsidRPr="00AB774B" w:rsidR="003C789B" w:rsidP="00484D37" w:rsidRDefault="21149A86" w14:paraId="740F95EF" w14:textId="6DB63336">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20%</w:t>
            </w:r>
          </w:p>
        </w:tc>
      </w:tr>
      <w:tr w:rsidRPr="00AB774B" w:rsidR="003C789B" w:rsidTr="59BBECC5" w14:paraId="334DC6D6" w14:textId="7105755C">
        <w:trPr>
          <w:trHeight w:val="373"/>
          <w:jc w:val="center"/>
        </w:trPr>
        <w:tc>
          <w:tcPr>
            <w:tcW w:w="3371" w:type="dxa"/>
            <w:tcMar>
              <w:top w:w="80" w:type="dxa"/>
              <w:left w:w="90" w:type="dxa"/>
              <w:bottom w:w="80" w:type="dxa"/>
              <w:right w:w="90" w:type="dxa"/>
            </w:tcMar>
            <w:vAlign w:val="center"/>
          </w:tcPr>
          <w:p w:rsidRPr="00AB774B" w:rsidR="003C789B" w:rsidP="003C789B" w:rsidRDefault="00677FB8" w14:paraId="62718C23" w14:textId="36E63D1D">
            <w:pPr>
              <w:spacing w:after="0" w:line="240" w:lineRule="auto"/>
              <w:rPr>
                <w:rFonts w:ascii="Calibri" w:hAnsi="Calibri" w:cs="Calibri"/>
                <w:noProof w:val="0"/>
                <w:lang w:val="ro-RO"/>
              </w:rPr>
            </w:pPr>
            <w:r w:rsidRPr="59BBECC5" w:rsidR="6E3D52ED">
              <w:rPr>
                <w:rFonts w:ascii="Calibri" w:hAnsi="Calibri" w:cs="Calibri"/>
                <w:noProof w:val="0"/>
                <w:sz w:val="18"/>
                <w:szCs w:val="18"/>
                <w:lang w:val="ro-RO"/>
              </w:rPr>
              <w:t>Impact asupra sectorului</w:t>
            </w:r>
          </w:p>
        </w:tc>
        <w:tc>
          <w:tcPr>
            <w:tcW w:w="4050" w:type="dxa"/>
            <w:tcMar>
              <w:top w:w="80" w:type="dxa"/>
              <w:left w:w="90" w:type="dxa"/>
              <w:bottom w:w="80" w:type="dxa"/>
              <w:right w:w="90" w:type="dxa"/>
            </w:tcMar>
            <w:vAlign w:val="center"/>
          </w:tcPr>
          <w:p w:rsidRPr="00AB774B" w:rsidR="003C789B" w:rsidP="003C789B" w:rsidRDefault="00AD5378" w14:paraId="38DDE2AD" w14:textId="70BE394A">
            <w:pPr>
              <w:spacing w:after="0" w:line="240" w:lineRule="auto"/>
              <w:rPr>
                <w:rFonts w:ascii="Calibri" w:hAnsi="Calibri" w:cs="Calibri"/>
                <w:noProof w:val="0"/>
                <w:lang w:val="ro-RO"/>
              </w:rPr>
            </w:pPr>
            <w:r w:rsidRPr="59BBECC5" w:rsidR="31CD0E08">
              <w:rPr>
                <w:rFonts w:ascii="Calibri" w:hAnsi="Calibri" w:cs="Calibri"/>
                <w:noProof w:val="0"/>
                <w:sz w:val="18"/>
                <w:szCs w:val="18"/>
                <w:lang w:val="ro-RO"/>
              </w:rPr>
              <w:t>Evaluează potențialul soluției de a genera impact de mediu și economic măsurabil la nivelul companiei și al sectorului.</w:t>
            </w:r>
          </w:p>
        </w:tc>
        <w:tc>
          <w:tcPr>
            <w:tcW w:w="1260" w:type="dxa"/>
            <w:tcMar/>
            <w:vAlign w:val="center"/>
          </w:tcPr>
          <w:p w:rsidRPr="00AB774B" w:rsidR="003C789B" w:rsidP="00484D37" w:rsidRDefault="25BEFE66" w14:paraId="24A19452" w14:textId="29389BFE">
            <w:pPr>
              <w:spacing w:after="0" w:line="240" w:lineRule="auto"/>
              <w:rPr>
                <w:rFonts w:ascii="Calibri" w:hAnsi="Calibri" w:cs="Calibri"/>
                <w:noProof w:val="0"/>
                <w:sz w:val="18"/>
                <w:szCs w:val="18"/>
                <w:lang w:val="ro-RO"/>
              </w:rPr>
            </w:pPr>
            <w:r w:rsidRPr="59BBECC5" w:rsidR="1A52ED8E">
              <w:rPr>
                <w:rFonts w:ascii="Calibri" w:hAnsi="Calibri" w:cs="Calibri"/>
                <w:noProof w:val="0"/>
                <w:sz w:val="18"/>
                <w:szCs w:val="18"/>
                <w:lang w:val="ro-RO"/>
              </w:rPr>
              <w:t>30</w:t>
            </w:r>
          </w:p>
        </w:tc>
        <w:tc>
          <w:tcPr>
            <w:tcW w:w="1259" w:type="dxa"/>
            <w:tcMar/>
          </w:tcPr>
          <w:p w:rsidRPr="00AB774B" w:rsidR="003C789B" w:rsidP="00484D37" w:rsidRDefault="21149A86" w14:paraId="79744C45" w14:textId="3726E88E">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15%</w:t>
            </w:r>
          </w:p>
        </w:tc>
      </w:tr>
      <w:tr w:rsidRPr="00AB774B" w:rsidR="00B65C29" w:rsidTr="59BBECC5" w14:paraId="578D5015" w14:textId="4877DF06">
        <w:trPr>
          <w:trHeight w:val="373"/>
          <w:jc w:val="center"/>
        </w:trPr>
        <w:tc>
          <w:tcPr>
            <w:tcW w:w="3371" w:type="dxa"/>
            <w:tcMar>
              <w:top w:w="80" w:type="dxa"/>
              <w:left w:w="90" w:type="dxa"/>
              <w:bottom w:w="80" w:type="dxa"/>
              <w:right w:w="90" w:type="dxa"/>
            </w:tcMar>
            <w:vAlign w:val="center"/>
          </w:tcPr>
          <w:p w:rsidRPr="00AB774B" w:rsidR="00B65C29" w:rsidP="00B65C29" w:rsidRDefault="00677FB8" w14:paraId="49D1DE3A" w14:textId="329C377A">
            <w:pPr>
              <w:spacing w:after="0" w:line="240" w:lineRule="auto"/>
              <w:rPr>
                <w:rFonts w:ascii="Calibri" w:hAnsi="Calibri" w:cs="Calibri"/>
                <w:noProof w:val="0"/>
                <w:lang w:val="ro-RO"/>
              </w:rPr>
            </w:pPr>
            <w:r w:rsidRPr="59BBECC5" w:rsidR="6E3D52ED">
              <w:rPr>
                <w:rFonts w:ascii="Calibri" w:hAnsi="Calibri" w:cs="Calibri"/>
                <w:noProof w:val="0"/>
                <w:sz w:val="18"/>
                <w:szCs w:val="18"/>
                <w:lang w:val="ro-RO"/>
              </w:rPr>
              <w:t>Logica implementării, fezabilitatea și modalitatea de dezvoltare</w:t>
            </w:r>
          </w:p>
        </w:tc>
        <w:tc>
          <w:tcPr>
            <w:tcW w:w="4050" w:type="dxa"/>
            <w:tcMar>
              <w:top w:w="80" w:type="dxa"/>
              <w:left w:w="90" w:type="dxa"/>
              <w:bottom w:w="80" w:type="dxa"/>
              <w:right w:w="90" w:type="dxa"/>
            </w:tcMar>
            <w:vAlign w:val="center"/>
          </w:tcPr>
          <w:p w:rsidRPr="00AB774B" w:rsidR="00B65C29" w:rsidP="00B65C29" w:rsidRDefault="00AD5378" w14:paraId="2D740916" w14:textId="1B237DA3">
            <w:pPr>
              <w:spacing w:after="0" w:line="240" w:lineRule="auto"/>
              <w:rPr>
                <w:rFonts w:ascii="Calibri" w:hAnsi="Calibri" w:cs="Calibri"/>
                <w:noProof w:val="0"/>
                <w:lang w:val="ro-RO"/>
              </w:rPr>
            </w:pPr>
            <w:r w:rsidRPr="59BBECC5" w:rsidR="31CD0E08">
              <w:rPr>
                <w:rFonts w:ascii="Calibri" w:hAnsi="Calibri" w:cs="Calibri"/>
                <w:noProof w:val="0"/>
                <w:sz w:val="18"/>
                <w:szCs w:val="18"/>
                <w:lang w:val="ro-RO"/>
              </w:rPr>
              <w:t>Evaluează claritatea și soliditatea planului de implementare, succesiunea activităților și alocarea resurselor.</w:t>
            </w:r>
          </w:p>
        </w:tc>
        <w:tc>
          <w:tcPr>
            <w:tcW w:w="1260" w:type="dxa"/>
            <w:tcMar/>
            <w:vAlign w:val="center"/>
          </w:tcPr>
          <w:p w:rsidRPr="00AB774B" w:rsidR="00B65C29" w:rsidP="00484D37" w:rsidRDefault="21149A86" w14:paraId="3A5D09A2" w14:textId="7BC51B10">
            <w:pPr>
              <w:spacing w:after="0" w:line="240" w:lineRule="auto"/>
              <w:rPr>
                <w:rFonts w:ascii="Calibri" w:hAnsi="Calibri" w:cs="Calibri"/>
                <w:noProof w:val="0"/>
                <w:sz w:val="18"/>
                <w:szCs w:val="18"/>
                <w:lang w:val="ro-RO"/>
              </w:rPr>
            </w:pPr>
            <w:r w:rsidRPr="59BBECC5" w:rsidR="2BFB343E">
              <w:rPr>
                <w:rFonts w:ascii="Calibri" w:hAnsi="Calibri" w:cs="Calibri"/>
                <w:noProof w:val="0"/>
                <w:sz w:val="18"/>
                <w:szCs w:val="18"/>
                <w:lang w:val="ro-RO"/>
              </w:rPr>
              <w:t>30</w:t>
            </w:r>
          </w:p>
        </w:tc>
        <w:tc>
          <w:tcPr>
            <w:tcW w:w="1259" w:type="dxa"/>
            <w:tcMar/>
          </w:tcPr>
          <w:p w:rsidRPr="00AB774B" w:rsidR="00B65C29" w:rsidP="00484D37" w:rsidRDefault="21149A86" w14:paraId="39B3B768" w14:textId="702A1D5C">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15%</w:t>
            </w:r>
          </w:p>
        </w:tc>
      </w:tr>
      <w:tr w:rsidRPr="00AB774B" w:rsidR="00B65C29" w:rsidTr="59BBECC5" w14:paraId="7F97E2DB" w14:textId="60F66344">
        <w:trPr>
          <w:trHeight w:val="373"/>
          <w:jc w:val="center"/>
        </w:trPr>
        <w:tc>
          <w:tcPr>
            <w:tcW w:w="3371" w:type="dxa"/>
            <w:tcMar>
              <w:top w:w="80" w:type="dxa"/>
              <w:left w:w="90" w:type="dxa"/>
              <w:bottom w:w="80" w:type="dxa"/>
              <w:right w:w="90" w:type="dxa"/>
            </w:tcMar>
            <w:vAlign w:val="center"/>
          </w:tcPr>
          <w:p w:rsidRPr="00AB774B" w:rsidR="00B65C29" w:rsidP="00B65C29" w:rsidRDefault="00AD5378" w14:paraId="63460D38" w14:textId="0E5F9739">
            <w:pPr>
              <w:spacing w:after="0" w:line="240" w:lineRule="auto"/>
              <w:rPr>
                <w:rFonts w:ascii="Calibri" w:hAnsi="Calibri" w:cs="Calibri"/>
                <w:noProof w:val="0"/>
                <w:lang w:val="ro-RO"/>
              </w:rPr>
            </w:pPr>
            <w:r w:rsidRPr="59BBECC5" w:rsidR="31CD0E08">
              <w:rPr>
                <w:rFonts w:ascii="Calibri" w:hAnsi="Calibri" w:cs="Calibri"/>
                <w:noProof w:val="0"/>
                <w:sz w:val="18"/>
                <w:szCs w:val="18"/>
                <w:lang w:val="ro-RO"/>
              </w:rPr>
              <w:t>Împuternicirea economică a femeilor și tinerilor și integrarea perspectivei de gen</w:t>
            </w:r>
          </w:p>
        </w:tc>
        <w:tc>
          <w:tcPr>
            <w:tcW w:w="4050" w:type="dxa"/>
            <w:tcMar>
              <w:top w:w="80" w:type="dxa"/>
              <w:left w:w="90" w:type="dxa"/>
              <w:bottom w:w="80" w:type="dxa"/>
              <w:right w:w="90" w:type="dxa"/>
            </w:tcMar>
            <w:vAlign w:val="center"/>
          </w:tcPr>
          <w:p w:rsidRPr="00AB774B" w:rsidR="00B65C29" w:rsidP="00B65C29" w:rsidRDefault="00AD5378" w14:paraId="7789E15F" w14:textId="2D13F605">
            <w:pPr>
              <w:spacing w:after="0" w:line="240" w:lineRule="auto"/>
              <w:rPr>
                <w:rFonts w:ascii="Calibri" w:hAnsi="Calibri" w:cs="Calibri"/>
                <w:noProof w:val="0"/>
                <w:lang w:val="ro-RO"/>
              </w:rPr>
            </w:pPr>
            <w:r w:rsidRPr="59BBECC5" w:rsidR="31CD0E08">
              <w:rPr>
                <w:rFonts w:ascii="Calibri" w:hAnsi="Calibri" w:cs="Calibri"/>
                <w:noProof w:val="0"/>
                <w:sz w:val="18"/>
                <w:szCs w:val="18"/>
                <w:lang w:val="ro-RO"/>
              </w:rPr>
              <w:t>Recunoaște contribuția proiectului la egalitatea de gen și la incluziunea tinerilor în procesul decizional și în beneficiile generate</w:t>
            </w:r>
          </w:p>
        </w:tc>
        <w:tc>
          <w:tcPr>
            <w:tcW w:w="1260" w:type="dxa"/>
            <w:tcMar/>
            <w:vAlign w:val="center"/>
          </w:tcPr>
          <w:p w:rsidRPr="00AB774B" w:rsidR="00B65C29" w:rsidP="00484D37" w:rsidRDefault="21149A86" w14:paraId="45F6AF10" w14:textId="53AC3311">
            <w:pPr>
              <w:spacing w:after="0" w:line="240" w:lineRule="auto"/>
              <w:rPr>
                <w:rFonts w:ascii="Calibri" w:hAnsi="Calibri" w:cs="Calibri"/>
                <w:noProof w:val="0"/>
                <w:sz w:val="18"/>
                <w:szCs w:val="18"/>
                <w:lang w:val="ro-RO"/>
              </w:rPr>
            </w:pPr>
            <w:r w:rsidRPr="59BBECC5" w:rsidR="2BFB343E">
              <w:rPr>
                <w:rFonts w:ascii="Calibri" w:hAnsi="Calibri" w:cs="Calibri"/>
                <w:noProof w:val="0"/>
                <w:sz w:val="18"/>
                <w:szCs w:val="18"/>
                <w:lang w:val="ro-RO"/>
              </w:rPr>
              <w:t>30</w:t>
            </w:r>
          </w:p>
        </w:tc>
        <w:tc>
          <w:tcPr>
            <w:tcW w:w="1259" w:type="dxa"/>
            <w:tcMar/>
          </w:tcPr>
          <w:p w:rsidRPr="00AB774B" w:rsidR="00B65C29" w:rsidP="00484D37" w:rsidRDefault="21149A86" w14:paraId="674B2295" w14:textId="644BFAAE">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15%</w:t>
            </w:r>
          </w:p>
        </w:tc>
      </w:tr>
      <w:tr w:rsidRPr="00AB774B" w:rsidR="00B65C29" w:rsidTr="59BBECC5" w14:paraId="3A7E4C51" w14:textId="6BE004BC">
        <w:trPr>
          <w:trHeight w:val="373"/>
          <w:jc w:val="center"/>
        </w:trPr>
        <w:tc>
          <w:tcPr>
            <w:tcW w:w="3371" w:type="dxa"/>
            <w:tcMar>
              <w:top w:w="80" w:type="dxa"/>
              <w:left w:w="90" w:type="dxa"/>
              <w:bottom w:w="80" w:type="dxa"/>
              <w:right w:w="90" w:type="dxa"/>
            </w:tcMar>
            <w:vAlign w:val="center"/>
          </w:tcPr>
          <w:p w:rsidRPr="00AB774B" w:rsidR="00B65C29" w:rsidP="00B65C29" w:rsidRDefault="00C46F82" w14:paraId="00E6FAC0" w14:textId="5982EAF9">
            <w:pPr>
              <w:spacing w:after="0" w:line="240" w:lineRule="auto"/>
              <w:rPr>
                <w:rFonts w:ascii="Calibri" w:hAnsi="Calibri" w:cs="Calibri"/>
                <w:noProof w:val="0"/>
                <w:lang w:val="ro-RO"/>
              </w:rPr>
            </w:pPr>
            <w:r w:rsidRPr="59BBECC5" w:rsidR="712FD590">
              <w:rPr>
                <w:rFonts w:ascii="Calibri" w:hAnsi="Calibri" w:cs="Calibri"/>
                <w:noProof w:val="0"/>
                <w:sz w:val="18"/>
                <w:szCs w:val="18"/>
                <w:lang w:val="ro-RO"/>
              </w:rPr>
              <w:t>Relevanța proiectului pentru afacere</w:t>
            </w:r>
          </w:p>
        </w:tc>
        <w:tc>
          <w:tcPr>
            <w:tcW w:w="4050" w:type="dxa"/>
            <w:tcMar>
              <w:top w:w="80" w:type="dxa"/>
              <w:left w:w="90" w:type="dxa"/>
              <w:bottom w:w="80" w:type="dxa"/>
              <w:right w:w="90" w:type="dxa"/>
            </w:tcMar>
            <w:vAlign w:val="center"/>
          </w:tcPr>
          <w:p w:rsidRPr="00AB774B" w:rsidR="00B65C29" w:rsidP="00B65C29" w:rsidRDefault="00C46F82" w14:paraId="63B539FB" w14:textId="64E228AC">
            <w:pPr>
              <w:spacing w:after="0" w:line="240" w:lineRule="auto"/>
              <w:rPr>
                <w:rFonts w:ascii="Calibri" w:hAnsi="Calibri" w:cs="Calibri"/>
                <w:noProof w:val="0"/>
                <w:lang w:val="ro-RO"/>
              </w:rPr>
            </w:pPr>
            <w:r w:rsidRPr="59BBECC5" w:rsidR="712FD590">
              <w:rPr>
                <w:rFonts w:ascii="Calibri" w:hAnsi="Calibri" w:cs="Calibri"/>
                <w:noProof w:val="0"/>
                <w:sz w:val="18"/>
                <w:szCs w:val="18"/>
                <w:lang w:val="ro-RO"/>
              </w:rPr>
              <w:t>Evaluează măsura în care proiectul este integrat în activitățile de bază ale IMM-ului și în strategia sa pe termen lung. Evaluează capacitatea internă, motivația și expertiza necesare pentru implementarea și sustenabilitatea soluției.</w:t>
            </w:r>
          </w:p>
        </w:tc>
        <w:tc>
          <w:tcPr>
            <w:tcW w:w="1260" w:type="dxa"/>
            <w:tcMar/>
            <w:vAlign w:val="center"/>
          </w:tcPr>
          <w:p w:rsidRPr="00AB774B" w:rsidR="00B65C29" w:rsidP="00484D37" w:rsidRDefault="21149A86" w14:paraId="4235203C" w14:textId="102FEF91">
            <w:pPr>
              <w:spacing w:after="0" w:line="240" w:lineRule="auto"/>
              <w:rPr>
                <w:rFonts w:ascii="Calibri" w:hAnsi="Calibri" w:cs="Calibri"/>
                <w:noProof w:val="0"/>
                <w:sz w:val="18"/>
                <w:szCs w:val="18"/>
                <w:lang w:val="ro-RO"/>
              </w:rPr>
            </w:pPr>
            <w:r w:rsidRPr="59BBECC5" w:rsidR="2BFB343E">
              <w:rPr>
                <w:rFonts w:ascii="Calibri" w:hAnsi="Calibri" w:cs="Calibri"/>
                <w:noProof w:val="0"/>
                <w:sz w:val="18"/>
                <w:szCs w:val="18"/>
                <w:lang w:val="ro-RO"/>
              </w:rPr>
              <w:t>20</w:t>
            </w:r>
          </w:p>
        </w:tc>
        <w:tc>
          <w:tcPr>
            <w:tcW w:w="1259" w:type="dxa"/>
            <w:tcMar/>
          </w:tcPr>
          <w:p w:rsidRPr="00AB774B" w:rsidR="00B65C29" w:rsidP="00484D37" w:rsidRDefault="21149A86" w14:paraId="0C227FE9" w14:textId="0257DEBF">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10%</w:t>
            </w:r>
          </w:p>
        </w:tc>
      </w:tr>
      <w:tr w:rsidRPr="00AB774B" w:rsidR="00B65C29" w:rsidTr="59BBECC5" w14:paraId="619741A2" w14:textId="4F1215E5">
        <w:trPr>
          <w:trHeight w:val="186"/>
          <w:jc w:val="center"/>
        </w:trPr>
        <w:tc>
          <w:tcPr>
            <w:tcW w:w="3371" w:type="dxa"/>
            <w:tcMar>
              <w:top w:w="80" w:type="dxa"/>
              <w:left w:w="90" w:type="dxa"/>
              <w:bottom w:w="80" w:type="dxa"/>
              <w:right w:w="90" w:type="dxa"/>
            </w:tcMar>
            <w:vAlign w:val="center"/>
          </w:tcPr>
          <w:p w:rsidRPr="00AB774B" w:rsidR="00B65C29" w:rsidP="00B65C29" w:rsidRDefault="00B65C29" w14:paraId="1A429C1D" w14:textId="77777777">
            <w:pPr>
              <w:spacing w:after="0" w:line="240" w:lineRule="auto"/>
              <w:rPr>
                <w:rFonts w:ascii="Calibri" w:hAnsi="Calibri" w:cs="Calibri"/>
                <w:noProof w:val="0"/>
                <w:lang w:val="ro-RO"/>
              </w:rPr>
            </w:pPr>
            <w:r w:rsidRPr="59BBECC5" w:rsidR="02B2FE1C">
              <w:rPr>
                <w:rFonts w:ascii="Calibri" w:hAnsi="Calibri" w:cs="Calibri"/>
                <w:noProof w:val="0"/>
                <w:sz w:val="18"/>
                <w:szCs w:val="18"/>
                <w:lang w:val="ro-RO"/>
              </w:rPr>
              <w:t>Calitate și sustenabilitate</w:t>
            </w:r>
          </w:p>
        </w:tc>
        <w:tc>
          <w:tcPr>
            <w:tcW w:w="4050" w:type="dxa"/>
            <w:tcMar>
              <w:top w:w="80" w:type="dxa"/>
              <w:left w:w="90" w:type="dxa"/>
              <w:bottom w:w="80" w:type="dxa"/>
              <w:right w:w="90" w:type="dxa"/>
            </w:tcMar>
            <w:vAlign w:val="center"/>
          </w:tcPr>
          <w:p w:rsidRPr="00AB774B" w:rsidR="00B65C29" w:rsidP="00B65C29" w:rsidRDefault="00E109CB" w14:paraId="2B75CF1C" w14:textId="78AEEF68">
            <w:pPr>
              <w:spacing w:after="0" w:line="240" w:lineRule="auto"/>
              <w:rPr>
                <w:rFonts w:ascii="Calibri" w:hAnsi="Calibri" w:cs="Calibri"/>
                <w:noProof w:val="0"/>
                <w:lang w:val="ro-RO"/>
              </w:rPr>
            </w:pPr>
            <w:r w:rsidRPr="59BBECC5" w:rsidR="22759A38">
              <w:rPr>
                <w:rFonts w:ascii="Calibri" w:hAnsi="Calibri" w:cs="Calibri"/>
                <w:noProof w:val="0"/>
                <w:sz w:val="18"/>
                <w:szCs w:val="18"/>
                <w:lang w:val="ro-RO"/>
              </w:rPr>
              <w:t>Demonstrează viabilitatea financiară și operațională pe termen lung a activităților implementate.</w:t>
            </w:r>
          </w:p>
        </w:tc>
        <w:tc>
          <w:tcPr>
            <w:tcW w:w="1260" w:type="dxa"/>
            <w:tcMar/>
            <w:vAlign w:val="center"/>
          </w:tcPr>
          <w:p w:rsidRPr="00AB774B" w:rsidR="00B65C29" w:rsidP="00484D37" w:rsidRDefault="21149A86" w14:paraId="491B9A69" w14:textId="1A063FBB">
            <w:pPr>
              <w:spacing w:after="0" w:line="240" w:lineRule="auto"/>
              <w:rPr>
                <w:rFonts w:ascii="Calibri" w:hAnsi="Calibri" w:cs="Calibri"/>
                <w:noProof w:val="0"/>
                <w:sz w:val="18"/>
                <w:szCs w:val="18"/>
                <w:lang w:val="ro-RO"/>
              </w:rPr>
            </w:pPr>
            <w:r w:rsidRPr="59BBECC5" w:rsidR="2BFB343E">
              <w:rPr>
                <w:rFonts w:ascii="Calibri" w:hAnsi="Calibri" w:cs="Calibri"/>
                <w:noProof w:val="0"/>
                <w:sz w:val="18"/>
                <w:szCs w:val="18"/>
                <w:lang w:val="ro-RO"/>
              </w:rPr>
              <w:t>20</w:t>
            </w:r>
          </w:p>
        </w:tc>
        <w:tc>
          <w:tcPr>
            <w:tcW w:w="1259" w:type="dxa"/>
            <w:tcMar/>
          </w:tcPr>
          <w:p w:rsidRPr="00AB774B" w:rsidR="00B65C29" w:rsidP="00484D37" w:rsidRDefault="21149A86" w14:paraId="03DEE1B0" w14:textId="21CD9072">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10%</w:t>
            </w:r>
          </w:p>
        </w:tc>
      </w:tr>
      <w:tr w:rsidRPr="00AB774B" w:rsidR="00B65C29" w:rsidTr="59BBECC5" w14:paraId="39067E11" w14:textId="3CAC025B">
        <w:trPr>
          <w:trHeight w:val="373"/>
          <w:jc w:val="center"/>
        </w:trPr>
        <w:tc>
          <w:tcPr>
            <w:tcW w:w="3371" w:type="dxa"/>
            <w:tcMar>
              <w:top w:w="80" w:type="dxa"/>
              <w:left w:w="90" w:type="dxa"/>
              <w:bottom w:w="80" w:type="dxa"/>
              <w:right w:w="90" w:type="dxa"/>
            </w:tcMar>
            <w:vAlign w:val="center"/>
          </w:tcPr>
          <w:p w:rsidRPr="00AB774B" w:rsidR="00B65C29" w:rsidP="00B65C29" w:rsidRDefault="00C46F82" w14:paraId="02BDC33D" w14:textId="70125038">
            <w:pPr>
              <w:spacing w:after="0" w:line="240" w:lineRule="auto"/>
              <w:rPr>
                <w:rFonts w:ascii="Calibri" w:hAnsi="Calibri" w:cs="Calibri"/>
                <w:noProof w:val="0"/>
                <w:lang w:val="ro-RO"/>
              </w:rPr>
            </w:pPr>
            <w:r w:rsidRPr="59BBECC5" w:rsidR="712FD590">
              <w:rPr>
                <w:rFonts w:ascii="Calibri" w:hAnsi="Calibri" w:cs="Calibri"/>
                <w:noProof w:val="0"/>
                <w:sz w:val="18"/>
                <w:szCs w:val="18"/>
                <w:lang w:val="ro-RO"/>
              </w:rPr>
              <w:t>Fiabilitate financiară și cofinanțare</w:t>
            </w:r>
          </w:p>
        </w:tc>
        <w:tc>
          <w:tcPr>
            <w:tcW w:w="4050" w:type="dxa"/>
            <w:tcMar>
              <w:top w:w="80" w:type="dxa"/>
              <w:left w:w="90" w:type="dxa"/>
              <w:bottom w:w="80" w:type="dxa"/>
              <w:right w:w="90" w:type="dxa"/>
            </w:tcMar>
            <w:vAlign w:val="center"/>
          </w:tcPr>
          <w:p w:rsidRPr="00AB774B" w:rsidR="00B65C29" w:rsidP="00B65C29" w:rsidRDefault="00E72BD5" w14:paraId="6E43C5C1" w14:textId="706CB9A6">
            <w:pPr>
              <w:spacing w:after="0" w:line="240" w:lineRule="auto"/>
              <w:rPr>
                <w:rFonts w:ascii="Calibri" w:hAnsi="Calibri" w:cs="Calibri"/>
                <w:noProof w:val="0"/>
                <w:lang w:val="ro-RO"/>
              </w:rPr>
            </w:pPr>
            <w:r w:rsidRPr="59BBECC5" w:rsidR="4BA1B3DC">
              <w:rPr>
                <w:rFonts w:ascii="Calibri" w:hAnsi="Calibri" w:cs="Calibri"/>
                <w:noProof w:val="0"/>
                <w:sz w:val="18"/>
                <w:szCs w:val="18"/>
                <w:lang w:val="ro-RO"/>
              </w:rPr>
              <w:t>Evaluează soliditatea financiară, angajamentul solicitantului și contribuția privată la inițiativă.</w:t>
            </w:r>
          </w:p>
        </w:tc>
        <w:tc>
          <w:tcPr>
            <w:tcW w:w="1260" w:type="dxa"/>
            <w:tcMar/>
            <w:vAlign w:val="center"/>
          </w:tcPr>
          <w:p w:rsidRPr="00AB774B" w:rsidR="00B65C29" w:rsidP="00484D37" w:rsidRDefault="21149A86" w14:paraId="5E34AE78" w14:textId="7CC7A94B">
            <w:pPr>
              <w:spacing w:after="0" w:line="240" w:lineRule="auto"/>
              <w:rPr>
                <w:rFonts w:ascii="Calibri" w:hAnsi="Calibri" w:cs="Calibri"/>
                <w:noProof w:val="0"/>
                <w:sz w:val="18"/>
                <w:szCs w:val="18"/>
                <w:lang w:val="ro-RO"/>
              </w:rPr>
            </w:pPr>
            <w:r w:rsidRPr="59BBECC5" w:rsidR="2BFB343E">
              <w:rPr>
                <w:rFonts w:ascii="Calibri" w:hAnsi="Calibri" w:cs="Calibri"/>
                <w:noProof w:val="0"/>
                <w:sz w:val="18"/>
                <w:szCs w:val="18"/>
                <w:lang w:val="ro-RO"/>
              </w:rPr>
              <w:t>30</w:t>
            </w:r>
          </w:p>
        </w:tc>
        <w:tc>
          <w:tcPr>
            <w:tcW w:w="1259" w:type="dxa"/>
            <w:tcMar/>
          </w:tcPr>
          <w:p w:rsidRPr="00AB774B" w:rsidR="00B65C29" w:rsidP="00484D37" w:rsidRDefault="21149A86" w14:paraId="2DE33ADF" w14:textId="1A66F1D6">
            <w:pPr>
              <w:spacing w:after="0"/>
              <w:rPr>
                <w:rFonts w:ascii="Calibri" w:hAnsi="Calibri" w:cs="Calibri"/>
                <w:noProof w:val="0"/>
                <w:sz w:val="18"/>
                <w:szCs w:val="18"/>
                <w:lang w:val="ro-RO"/>
              </w:rPr>
            </w:pPr>
            <w:r w:rsidRPr="59BBECC5" w:rsidR="2BFB343E">
              <w:rPr>
                <w:rFonts w:ascii="Calibri" w:hAnsi="Calibri" w:cs="Calibri"/>
                <w:noProof w:val="0"/>
                <w:sz w:val="18"/>
                <w:szCs w:val="18"/>
                <w:lang w:val="ro-RO"/>
              </w:rPr>
              <w:t>15%</w:t>
            </w:r>
          </w:p>
        </w:tc>
      </w:tr>
      <w:tr w:rsidRPr="00AB774B" w:rsidR="00B65C29" w:rsidTr="59BBECC5" w14:paraId="47F30063" w14:textId="74DF98D6">
        <w:trPr>
          <w:trHeight w:val="186"/>
          <w:jc w:val="center"/>
        </w:trPr>
        <w:tc>
          <w:tcPr>
            <w:tcW w:w="3371" w:type="dxa"/>
            <w:shd w:val="clear" w:color="auto" w:fill="DCEDE6"/>
            <w:tcMar>
              <w:top w:w="80" w:type="dxa"/>
              <w:left w:w="90" w:type="dxa"/>
              <w:bottom w:w="80" w:type="dxa"/>
              <w:right w:w="90" w:type="dxa"/>
            </w:tcMar>
            <w:vAlign w:val="center"/>
          </w:tcPr>
          <w:p w:rsidRPr="00AB774B" w:rsidR="00B65C29" w:rsidP="59BBECC5" w:rsidRDefault="00B65C29" w14:paraId="2F25CEA7" w14:textId="43A11EFC">
            <w:pPr>
              <w:spacing w:after="0"/>
              <w:jc w:val="center"/>
              <w:rPr>
                <w:rFonts w:ascii="Calibri" w:hAnsi="Calibri" w:cs="Calibri"/>
                <w:b w:val="1"/>
                <w:bCs w:val="1"/>
                <w:noProof w:val="0"/>
                <w:color w:val="104B3A"/>
                <w:sz w:val="18"/>
                <w:szCs w:val="18"/>
                <w:lang w:val="ro-RO"/>
              </w:rPr>
            </w:pPr>
            <w:r w:rsidRPr="59BBECC5" w:rsidR="02B2FE1C">
              <w:rPr>
                <w:rFonts w:ascii="Calibri" w:hAnsi="Calibri" w:cs="Calibri"/>
                <w:b w:val="1"/>
                <w:bCs w:val="1"/>
                <w:noProof w:val="0"/>
                <w:color w:val="104B3A"/>
                <w:sz w:val="18"/>
                <w:szCs w:val="18"/>
                <w:lang w:val="ro-RO"/>
              </w:rPr>
              <w:t>Total:</w:t>
            </w:r>
          </w:p>
        </w:tc>
        <w:tc>
          <w:tcPr>
            <w:tcW w:w="4050" w:type="dxa"/>
            <w:shd w:val="clear" w:color="auto" w:fill="DCEDE6"/>
            <w:tcMar>
              <w:top w:w="80" w:type="dxa"/>
              <w:left w:w="90" w:type="dxa"/>
              <w:bottom w:w="80" w:type="dxa"/>
              <w:right w:w="90" w:type="dxa"/>
            </w:tcMar>
            <w:vAlign w:val="center"/>
          </w:tcPr>
          <w:p w:rsidRPr="00EF3171" w:rsidR="00B65C29" w:rsidP="59BBECC5" w:rsidRDefault="00B65C29" w14:paraId="3415EB5C" w14:textId="77777777">
            <w:pPr>
              <w:spacing w:after="0" w:line="240" w:lineRule="auto"/>
              <w:rPr>
                <w:rFonts w:ascii="Calibri" w:hAnsi="Calibri" w:cs="Calibri"/>
                <w:b w:val="1"/>
                <w:bCs w:val="1"/>
                <w:noProof w:val="0"/>
                <w:color w:val="104B3A"/>
                <w:sz w:val="18"/>
                <w:szCs w:val="18"/>
                <w:lang w:val="ro-RO"/>
              </w:rPr>
            </w:pPr>
          </w:p>
        </w:tc>
        <w:tc>
          <w:tcPr>
            <w:tcW w:w="1260" w:type="dxa"/>
            <w:shd w:val="clear" w:color="auto" w:fill="DCEDE6"/>
            <w:tcMar/>
            <w:vAlign w:val="center"/>
          </w:tcPr>
          <w:p w:rsidRPr="00EF3171" w:rsidR="00B65C29" w:rsidP="00484D37" w:rsidRDefault="3DD7FAE8" w14:paraId="632B92EC" w14:textId="12E97629">
            <w:pPr>
              <w:spacing w:after="0" w:line="240" w:lineRule="auto"/>
              <w:rPr>
                <w:rFonts w:ascii="Calibri" w:hAnsi="Calibri" w:cs="Calibri"/>
                <w:b w:val="1"/>
                <w:bCs w:val="1"/>
                <w:noProof w:val="0"/>
                <w:color w:val="104B3A"/>
                <w:sz w:val="18"/>
                <w:szCs w:val="18"/>
                <w:lang w:val="ro-RO"/>
              </w:rPr>
            </w:pPr>
            <w:r w:rsidRPr="59BBECC5" w:rsidR="4D6E365E">
              <w:rPr>
                <w:rFonts w:ascii="Calibri" w:hAnsi="Calibri" w:cs="Calibri"/>
                <w:b w:val="1"/>
                <w:bCs w:val="1"/>
                <w:noProof w:val="0"/>
                <w:color w:val="104B3A"/>
                <w:sz w:val="18"/>
                <w:szCs w:val="18"/>
                <w:lang w:val="ro-RO"/>
              </w:rPr>
              <w:t>200</w:t>
            </w:r>
          </w:p>
        </w:tc>
        <w:tc>
          <w:tcPr>
            <w:tcW w:w="1259" w:type="dxa"/>
            <w:shd w:val="clear" w:color="auto" w:fill="DCEDE6"/>
            <w:tcMar/>
          </w:tcPr>
          <w:p w:rsidRPr="00EF3171" w:rsidR="00B65C29" w:rsidP="00484D37" w:rsidRDefault="3DD7FAE8" w14:paraId="40F74C7E" w14:textId="17BCE74F">
            <w:pPr>
              <w:spacing w:after="0" w:line="240" w:lineRule="auto"/>
              <w:rPr>
                <w:rFonts w:ascii="Calibri" w:hAnsi="Calibri" w:cs="Calibri"/>
                <w:b w:val="1"/>
                <w:bCs w:val="1"/>
                <w:noProof w:val="0"/>
                <w:color w:val="104B3A"/>
                <w:sz w:val="18"/>
                <w:szCs w:val="18"/>
                <w:lang w:val="ro-RO"/>
              </w:rPr>
            </w:pPr>
            <w:r w:rsidRPr="59BBECC5" w:rsidR="4D6E365E">
              <w:rPr>
                <w:rFonts w:ascii="Calibri" w:hAnsi="Calibri" w:cs="Calibri"/>
                <w:b w:val="1"/>
                <w:bCs w:val="1"/>
                <w:noProof w:val="0"/>
                <w:color w:val="104B3A"/>
                <w:sz w:val="18"/>
                <w:szCs w:val="18"/>
                <w:lang w:val="ro-RO"/>
              </w:rPr>
              <w:t>100%</w:t>
            </w:r>
          </w:p>
        </w:tc>
      </w:tr>
    </w:tbl>
    <w:p w:rsidRPr="00AB774B" w:rsidR="001E3EB7" w:rsidRDefault="001E3EB7" w14:paraId="491F1CE1" w14:textId="77777777">
      <w:pPr>
        <w:rPr>
          <w:rFonts w:ascii="Calibri" w:hAnsi="Calibri" w:cs="Calibri"/>
          <w:noProof w:val="0"/>
          <w:lang w:val="ro-RO"/>
        </w:rPr>
      </w:pPr>
    </w:p>
    <w:p w:rsidRPr="00AB774B" w:rsidR="001E3EB7" w:rsidRDefault="00AA1C0E" w14:paraId="49A3C140" w14:textId="1724BAAF">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Lotul 3 – Proiecte de start-up în economia circulară (P</w:t>
      </w:r>
      <w:r w:rsidRPr="59BBECC5" w:rsidR="20D8E0D4">
        <w:rPr>
          <w:rFonts w:ascii="Calibri" w:hAnsi="Calibri" w:cs="Calibri"/>
          <w:b w:val="0"/>
          <w:bCs w:val="0"/>
          <w:noProof w:val="0"/>
          <w:lang w:val="ro-RO"/>
        </w:rPr>
        <w:t>SC</w:t>
      </w:r>
      <w:r w:rsidRPr="59BBECC5" w:rsidR="00AA1C0E">
        <w:rPr>
          <w:rFonts w:ascii="Calibri" w:hAnsi="Calibri" w:cs="Calibri"/>
          <w:b w:val="0"/>
          <w:bCs w:val="0"/>
          <w:noProof w:val="0"/>
          <w:lang w:val="ro-RO"/>
        </w:rPr>
        <w:t>)</w:t>
      </w:r>
    </w:p>
    <w:tbl>
      <w:tblPr>
        <w:tblW w:w="9986" w:type="dxa"/>
        <w:jc w:val="center"/>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3394"/>
        <w:gridCol w:w="4050"/>
        <w:gridCol w:w="1260"/>
        <w:gridCol w:w="1282"/>
      </w:tblGrid>
      <w:tr w:rsidRPr="00AB774B" w:rsidR="00360022" w:rsidTr="59BBECC5" w14:paraId="4191D9AF" w14:textId="35B7A1B8">
        <w:trPr>
          <w:trHeight w:val="239"/>
          <w:tblHeader/>
          <w:jc w:val="center"/>
        </w:trPr>
        <w:tc>
          <w:tcPr>
            <w:tcW w:w="3394" w:type="dxa"/>
            <w:shd w:val="clear" w:color="auto" w:fill="DCEDE6"/>
            <w:tcMar>
              <w:top w:w="80" w:type="dxa"/>
              <w:left w:w="90" w:type="dxa"/>
              <w:bottom w:w="80" w:type="dxa"/>
              <w:right w:w="90" w:type="dxa"/>
            </w:tcMar>
            <w:vAlign w:val="center"/>
          </w:tcPr>
          <w:p w:rsidRPr="00AB774B" w:rsidR="00360022" w:rsidP="00360022" w:rsidRDefault="00360022" w14:paraId="2A39821A" w14:textId="77777777">
            <w:pPr>
              <w:spacing w:after="0"/>
              <w:jc w:val="center"/>
              <w:rPr>
                <w:rFonts w:ascii="Calibri" w:hAnsi="Calibri" w:cs="Calibri"/>
                <w:noProof w:val="0"/>
                <w:lang w:val="ro-RO"/>
              </w:rPr>
            </w:pPr>
            <w:r w:rsidRPr="59BBECC5" w:rsidR="42A937CD">
              <w:rPr>
                <w:rFonts w:ascii="Calibri" w:hAnsi="Calibri" w:cs="Calibri"/>
                <w:b w:val="1"/>
                <w:bCs w:val="1"/>
                <w:noProof w:val="0"/>
                <w:color w:val="104B3A"/>
                <w:sz w:val="18"/>
                <w:szCs w:val="18"/>
                <w:lang w:val="ro-RO"/>
              </w:rPr>
              <w:t>Criteriu</w:t>
            </w:r>
          </w:p>
        </w:tc>
        <w:tc>
          <w:tcPr>
            <w:tcW w:w="4050" w:type="dxa"/>
            <w:shd w:val="clear" w:color="auto" w:fill="DCEDE6"/>
            <w:tcMar>
              <w:top w:w="80" w:type="dxa"/>
              <w:left w:w="90" w:type="dxa"/>
              <w:bottom w:w="80" w:type="dxa"/>
              <w:right w:w="90" w:type="dxa"/>
            </w:tcMar>
            <w:vAlign w:val="center"/>
          </w:tcPr>
          <w:p w:rsidRPr="00AB774B" w:rsidR="00360022" w:rsidP="00360022" w:rsidRDefault="00360022" w14:paraId="0512E96E" w14:textId="77777777">
            <w:pPr>
              <w:spacing w:after="0"/>
              <w:jc w:val="center"/>
              <w:rPr>
                <w:rFonts w:ascii="Calibri" w:hAnsi="Calibri" w:cs="Calibri"/>
                <w:noProof w:val="0"/>
                <w:lang w:val="ro-RO"/>
              </w:rPr>
            </w:pPr>
            <w:r w:rsidRPr="59BBECC5" w:rsidR="42A937CD">
              <w:rPr>
                <w:rFonts w:ascii="Calibri" w:hAnsi="Calibri" w:cs="Calibri"/>
                <w:b w:val="1"/>
                <w:bCs w:val="1"/>
                <w:noProof w:val="0"/>
                <w:color w:val="104B3A"/>
                <w:sz w:val="18"/>
                <w:szCs w:val="18"/>
                <w:lang w:val="ro-RO"/>
              </w:rPr>
              <w:t>Ce se urmărește</w:t>
            </w:r>
          </w:p>
        </w:tc>
        <w:tc>
          <w:tcPr>
            <w:tcW w:w="1260" w:type="dxa"/>
            <w:shd w:val="clear" w:color="auto" w:fill="DCEDE6"/>
            <w:tcMar/>
            <w:vAlign w:val="center"/>
          </w:tcPr>
          <w:p w:rsidRPr="00AB774B" w:rsidR="00360022" w:rsidP="59BBECC5" w:rsidRDefault="00360022" w14:paraId="01DEE4A6" w14:textId="63230BA5">
            <w:pPr>
              <w:spacing w:after="0"/>
              <w:jc w:val="center"/>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Max. puncte</w:t>
            </w:r>
          </w:p>
        </w:tc>
        <w:tc>
          <w:tcPr>
            <w:tcW w:w="1282" w:type="dxa"/>
            <w:shd w:val="clear" w:color="auto" w:fill="DCEDE6"/>
            <w:tcMar/>
          </w:tcPr>
          <w:p w:rsidRPr="00AB774B" w:rsidR="00360022" w:rsidP="59BBECC5" w:rsidRDefault="00360022" w14:paraId="60C3E795" w14:textId="643777A8">
            <w:pPr>
              <w:spacing w:after="0"/>
              <w:jc w:val="center"/>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Ponderea</w:t>
            </w:r>
          </w:p>
        </w:tc>
      </w:tr>
      <w:tr w:rsidRPr="00AB774B" w:rsidR="00D93481" w:rsidTr="59BBECC5" w14:paraId="6AD6B1F6" w14:textId="3B75BE57">
        <w:trPr>
          <w:trHeight w:val="415"/>
          <w:jc w:val="center"/>
        </w:trPr>
        <w:tc>
          <w:tcPr>
            <w:tcW w:w="3394" w:type="dxa"/>
            <w:tcMar>
              <w:top w:w="80" w:type="dxa"/>
              <w:left w:w="90" w:type="dxa"/>
              <w:bottom w:w="80" w:type="dxa"/>
              <w:right w:w="90" w:type="dxa"/>
            </w:tcMar>
            <w:vAlign w:val="center"/>
          </w:tcPr>
          <w:p w:rsidRPr="00AB774B" w:rsidR="00D93481" w:rsidP="00D93481" w:rsidRDefault="00D93481" w14:paraId="1358D54F" w14:textId="77777777">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Impact asupra sectorului</w:t>
            </w:r>
          </w:p>
        </w:tc>
        <w:tc>
          <w:tcPr>
            <w:tcW w:w="4050" w:type="dxa"/>
            <w:tcMar>
              <w:top w:w="80" w:type="dxa"/>
              <w:left w:w="90" w:type="dxa"/>
              <w:bottom w:w="80" w:type="dxa"/>
              <w:right w:w="90" w:type="dxa"/>
            </w:tcMar>
            <w:vAlign w:val="center"/>
          </w:tcPr>
          <w:p w:rsidRPr="00AB774B" w:rsidR="00D93481" w:rsidP="00D93481" w:rsidRDefault="00D93481" w14:paraId="4B2BCFFB" w14:textId="07760564">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Evaluează măsura în care start-up-ul abordează provocările economiei circulare și valorifică oportunitățile de piață.</w:t>
            </w:r>
          </w:p>
        </w:tc>
        <w:tc>
          <w:tcPr>
            <w:tcW w:w="1260" w:type="dxa"/>
            <w:tcMar/>
            <w:vAlign w:val="center"/>
          </w:tcPr>
          <w:p w:rsidRPr="00AB774B" w:rsidR="00D93481" w:rsidP="2A1D3716" w:rsidRDefault="56BF0DEB" w14:paraId="78687046" w14:textId="08181E33">
            <w:pPr>
              <w:spacing w:after="0" w:line="240" w:lineRule="auto"/>
              <w:rPr>
                <w:rFonts w:ascii="Calibri" w:hAnsi="Calibri" w:cs="Calibri"/>
                <w:noProof w:val="0"/>
                <w:sz w:val="18"/>
                <w:szCs w:val="18"/>
                <w:lang w:val="ro-RO"/>
              </w:rPr>
            </w:pPr>
            <w:r w:rsidRPr="59BBECC5" w:rsidR="3058D535">
              <w:rPr>
                <w:rFonts w:ascii="Calibri" w:hAnsi="Calibri" w:cs="Calibri"/>
                <w:noProof w:val="0"/>
                <w:sz w:val="18"/>
                <w:szCs w:val="18"/>
                <w:lang w:val="ro-RO"/>
              </w:rPr>
              <w:t>40</w:t>
            </w:r>
          </w:p>
        </w:tc>
        <w:tc>
          <w:tcPr>
            <w:tcW w:w="1282" w:type="dxa"/>
            <w:tcMar/>
            <w:vAlign w:val="center"/>
          </w:tcPr>
          <w:p w:rsidRPr="00AB774B" w:rsidR="00D93481" w:rsidP="7403D76E" w:rsidRDefault="6EF8AE45" w14:paraId="2F13F13D" w14:textId="64388F56">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20% </w:t>
            </w:r>
          </w:p>
        </w:tc>
      </w:tr>
      <w:tr w:rsidRPr="00AB774B" w:rsidR="00D93481" w:rsidTr="59BBECC5" w14:paraId="4A56B4B6" w14:textId="67E86FEA">
        <w:trPr>
          <w:trHeight w:val="208"/>
          <w:jc w:val="center"/>
        </w:trPr>
        <w:tc>
          <w:tcPr>
            <w:tcW w:w="3394" w:type="dxa"/>
            <w:tcMar>
              <w:top w:w="80" w:type="dxa"/>
              <w:left w:w="90" w:type="dxa"/>
              <w:bottom w:w="80" w:type="dxa"/>
              <w:right w:w="90" w:type="dxa"/>
            </w:tcMar>
            <w:vAlign w:val="center"/>
          </w:tcPr>
          <w:p w:rsidRPr="00AB774B" w:rsidR="00D93481" w:rsidP="00D93481" w:rsidRDefault="00D93481" w14:paraId="49762C25" w14:textId="556E713E">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Gradul de inovare al măsurilor propuse</w:t>
            </w:r>
          </w:p>
        </w:tc>
        <w:tc>
          <w:tcPr>
            <w:tcW w:w="4050" w:type="dxa"/>
            <w:tcMar>
              <w:top w:w="80" w:type="dxa"/>
              <w:left w:w="90" w:type="dxa"/>
              <w:bottom w:w="80" w:type="dxa"/>
              <w:right w:w="90" w:type="dxa"/>
            </w:tcMar>
            <w:vAlign w:val="center"/>
          </w:tcPr>
          <w:p w:rsidRPr="00AB774B" w:rsidR="00D93481" w:rsidP="00D93481" w:rsidRDefault="00D93481" w14:paraId="69BE7335" w14:textId="744E579A">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Modelul de afaceri, tehnologia sau abordarea propusă pentru soluționarea provocărilor economiei circulare este inovatoare, creativă și aduce o perspectivă nouă pe piața din Republica Moldova.</w:t>
            </w:r>
          </w:p>
        </w:tc>
        <w:tc>
          <w:tcPr>
            <w:tcW w:w="1260" w:type="dxa"/>
            <w:tcMar/>
            <w:vAlign w:val="center"/>
          </w:tcPr>
          <w:p w:rsidRPr="00AB774B" w:rsidR="00D93481" w:rsidP="2A1D3716" w:rsidRDefault="56BF0DEB" w14:paraId="45BD4BE7" w14:textId="61614A97">
            <w:pPr>
              <w:spacing w:after="0" w:line="240" w:lineRule="auto"/>
              <w:rPr>
                <w:rFonts w:ascii="Calibri" w:hAnsi="Calibri" w:cs="Calibri"/>
                <w:noProof w:val="0"/>
                <w:sz w:val="18"/>
                <w:szCs w:val="18"/>
                <w:lang w:val="ro-RO"/>
              </w:rPr>
            </w:pPr>
            <w:r w:rsidRPr="59BBECC5" w:rsidR="3058D535">
              <w:rPr>
                <w:rFonts w:ascii="Calibri" w:hAnsi="Calibri" w:cs="Calibri"/>
                <w:noProof w:val="0"/>
                <w:sz w:val="18"/>
                <w:szCs w:val="18"/>
                <w:lang w:val="ro-RO"/>
              </w:rPr>
              <w:t>30</w:t>
            </w:r>
          </w:p>
        </w:tc>
        <w:tc>
          <w:tcPr>
            <w:tcW w:w="1282" w:type="dxa"/>
            <w:tcMar/>
            <w:vAlign w:val="center"/>
          </w:tcPr>
          <w:p w:rsidRPr="00AB774B" w:rsidR="00D93481" w:rsidP="7403D76E" w:rsidRDefault="6EF8AE45" w14:paraId="5B1A4124" w14:textId="68DFCF8D">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15% </w:t>
            </w:r>
          </w:p>
        </w:tc>
      </w:tr>
      <w:tr w:rsidRPr="00AB774B" w:rsidR="00D93481" w:rsidTr="59BBECC5" w14:paraId="2B10C8A4" w14:textId="54FAC1C2">
        <w:trPr>
          <w:trHeight w:val="415"/>
          <w:jc w:val="center"/>
        </w:trPr>
        <w:tc>
          <w:tcPr>
            <w:tcW w:w="3394" w:type="dxa"/>
            <w:tcMar>
              <w:top w:w="80" w:type="dxa"/>
              <w:left w:w="90" w:type="dxa"/>
              <w:bottom w:w="80" w:type="dxa"/>
              <w:right w:w="90" w:type="dxa"/>
            </w:tcMar>
            <w:vAlign w:val="center"/>
          </w:tcPr>
          <w:p w:rsidRPr="00AB774B" w:rsidR="00D93481" w:rsidP="00D93481" w:rsidRDefault="00D93481" w14:paraId="7B5F78A4" w14:textId="05657A74">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 xml:space="preserve">Logica implementării și viabilitatea </w:t>
            </w:r>
          </w:p>
        </w:tc>
        <w:tc>
          <w:tcPr>
            <w:tcW w:w="4050" w:type="dxa"/>
            <w:tcMar>
              <w:top w:w="80" w:type="dxa"/>
              <w:left w:w="90" w:type="dxa"/>
              <w:bottom w:w="80" w:type="dxa"/>
              <w:right w:w="90" w:type="dxa"/>
            </w:tcMar>
            <w:vAlign w:val="center"/>
          </w:tcPr>
          <w:p w:rsidRPr="00AB774B" w:rsidR="00D93481" w:rsidP="00D93481" w:rsidRDefault="00D93481" w14:paraId="698193D2" w14:textId="6CA33D9B">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Evaluează claritatea, realismul și gradul de pregătire al proiectului pentru lansare, validare timpurie și implementare.</w:t>
            </w:r>
          </w:p>
        </w:tc>
        <w:tc>
          <w:tcPr>
            <w:tcW w:w="1260" w:type="dxa"/>
            <w:tcMar/>
            <w:vAlign w:val="center"/>
          </w:tcPr>
          <w:p w:rsidRPr="00AB774B" w:rsidR="00D93481" w:rsidP="59BBECC5" w:rsidRDefault="00D93481" w14:paraId="3C6874EE" w14:textId="113D81D9">
            <w:pPr>
              <w:spacing w:after="0" w:line="240" w:lineRule="auto"/>
              <w:rPr>
                <w:rFonts w:ascii="Calibri" w:hAnsi="Calibri" w:cs="Calibri"/>
                <w:noProof w:val="0"/>
                <w:sz w:val="18"/>
                <w:szCs w:val="18"/>
                <w:lang w:val="ro-RO"/>
              </w:rPr>
            </w:pPr>
            <w:r w:rsidRPr="59BBECC5" w:rsidR="16F92135">
              <w:rPr>
                <w:rFonts w:ascii="Calibri" w:hAnsi="Calibri" w:cs="Calibri"/>
                <w:noProof w:val="0"/>
                <w:sz w:val="18"/>
                <w:szCs w:val="18"/>
                <w:lang w:val="ro-RO"/>
              </w:rPr>
              <w:t>30</w:t>
            </w:r>
          </w:p>
        </w:tc>
        <w:tc>
          <w:tcPr>
            <w:tcW w:w="1282" w:type="dxa"/>
            <w:tcMar/>
            <w:vAlign w:val="center"/>
          </w:tcPr>
          <w:p w:rsidRPr="00AB774B" w:rsidR="00D93481" w:rsidP="7403D76E" w:rsidRDefault="6EF8AE45" w14:paraId="32E82018" w14:textId="6D2A30FB">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15% </w:t>
            </w:r>
          </w:p>
        </w:tc>
      </w:tr>
      <w:tr w:rsidRPr="00AB774B" w:rsidR="00D93481" w:rsidTr="59BBECC5" w14:paraId="2C25DF19" w14:textId="005EEFD4">
        <w:trPr>
          <w:trHeight w:val="415"/>
          <w:jc w:val="center"/>
        </w:trPr>
        <w:tc>
          <w:tcPr>
            <w:tcW w:w="3394" w:type="dxa"/>
            <w:tcMar>
              <w:top w:w="80" w:type="dxa"/>
              <w:left w:w="90" w:type="dxa"/>
              <w:bottom w:w="80" w:type="dxa"/>
              <w:right w:w="90" w:type="dxa"/>
            </w:tcMar>
            <w:vAlign w:val="center"/>
          </w:tcPr>
          <w:p w:rsidRPr="00AB774B" w:rsidR="00D93481" w:rsidP="00D93481" w:rsidRDefault="00D93481" w14:paraId="3DEDFDE4" w14:textId="1824403E">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 xml:space="preserve">Împuternicirea economică a femeilor și tinerilor și integrarea perspectivei de gen </w:t>
            </w:r>
          </w:p>
        </w:tc>
        <w:tc>
          <w:tcPr>
            <w:tcW w:w="4050" w:type="dxa"/>
            <w:tcMar>
              <w:top w:w="80" w:type="dxa"/>
              <w:left w:w="90" w:type="dxa"/>
              <w:bottom w:w="80" w:type="dxa"/>
              <w:right w:w="90" w:type="dxa"/>
            </w:tcMar>
            <w:vAlign w:val="center"/>
          </w:tcPr>
          <w:p w:rsidRPr="00AB774B" w:rsidR="00D93481" w:rsidP="00D93481" w:rsidRDefault="00D93481" w14:paraId="0B0A7B39" w14:textId="2A2FBBC3">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Recunoaște contribuția proiectului la egalitatea de gen și la incluziunea tinerilor în procesul decizional și în beneficiile generate.</w:t>
            </w:r>
          </w:p>
        </w:tc>
        <w:tc>
          <w:tcPr>
            <w:tcW w:w="1260" w:type="dxa"/>
            <w:tcMar/>
            <w:vAlign w:val="center"/>
          </w:tcPr>
          <w:p w:rsidRPr="00AB774B" w:rsidR="00D93481" w:rsidP="59BBECC5" w:rsidRDefault="00D93481" w14:paraId="7D973875" w14:textId="7FAB2C3B">
            <w:pPr>
              <w:spacing w:after="0" w:line="240" w:lineRule="auto"/>
              <w:rPr>
                <w:rFonts w:ascii="Calibri" w:hAnsi="Calibri" w:cs="Calibri"/>
                <w:noProof w:val="0"/>
                <w:sz w:val="18"/>
                <w:szCs w:val="18"/>
                <w:lang w:val="ro-RO"/>
              </w:rPr>
            </w:pPr>
            <w:r w:rsidRPr="59BBECC5" w:rsidR="16F92135">
              <w:rPr>
                <w:rFonts w:ascii="Calibri" w:hAnsi="Calibri" w:cs="Calibri"/>
                <w:noProof w:val="0"/>
                <w:sz w:val="18"/>
                <w:szCs w:val="18"/>
                <w:lang w:val="ro-RO"/>
              </w:rPr>
              <w:t>30</w:t>
            </w:r>
          </w:p>
        </w:tc>
        <w:tc>
          <w:tcPr>
            <w:tcW w:w="1282" w:type="dxa"/>
            <w:tcMar/>
            <w:vAlign w:val="center"/>
          </w:tcPr>
          <w:p w:rsidRPr="00AB774B" w:rsidR="00D93481" w:rsidP="7403D76E" w:rsidRDefault="6EF8AE45" w14:paraId="55234100" w14:textId="06A60872">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15% </w:t>
            </w:r>
          </w:p>
        </w:tc>
      </w:tr>
      <w:tr w:rsidRPr="00AB774B" w:rsidR="00D93481" w:rsidTr="59BBECC5" w14:paraId="34FAB1B3" w14:textId="681E2FD7">
        <w:trPr>
          <w:trHeight w:val="415"/>
          <w:jc w:val="center"/>
        </w:trPr>
        <w:tc>
          <w:tcPr>
            <w:tcW w:w="3394" w:type="dxa"/>
            <w:tcMar>
              <w:top w:w="80" w:type="dxa"/>
              <w:left w:w="90" w:type="dxa"/>
              <w:bottom w:w="80" w:type="dxa"/>
              <w:right w:w="90" w:type="dxa"/>
            </w:tcMar>
            <w:vAlign w:val="center"/>
          </w:tcPr>
          <w:p w:rsidRPr="00AB774B" w:rsidR="00D93481" w:rsidP="7403D76E" w:rsidRDefault="6EF8AE45" w14:paraId="43EC8E0F" w14:textId="4DA7AC8B">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 xml:space="preserve">Relevanța proiectului </w:t>
            </w:r>
            <w:r w:rsidRPr="59BBECC5" w:rsidR="7F23FCF5">
              <w:rPr>
                <w:rFonts w:ascii="Calibri" w:hAnsi="Calibri" w:cs="Calibri"/>
                <w:noProof w:val="0"/>
                <w:sz w:val="18"/>
                <w:szCs w:val="18"/>
                <w:lang w:val="ro-RO"/>
              </w:rPr>
              <w:t>pentru afacere</w:t>
            </w:r>
          </w:p>
        </w:tc>
        <w:tc>
          <w:tcPr>
            <w:tcW w:w="4050" w:type="dxa"/>
            <w:tcMar>
              <w:top w:w="80" w:type="dxa"/>
              <w:left w:w="90" w:type="dxa"/>
              <w:bottom w:w="80" w:type="dxa"/>
              <w:right w:w="90" w:type="dxa"/>
            </w:tcMar>
            <w:vAlign w:val="center"/>
          </w:tcPr>
          <w:p w:rsidRPr="00AB774B" w:rsidR="00D93481" w:rsidP="00D93481" w:rsidRDefault="00D93481" w14:paraId="19E9AF67" w14:textId="289C2C47">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Evaluează motivația, expertiza și complementaritatea echipei pentru a asigura capacitatea de implementare.</w:t>
            </w:r>
          </w:p>
        </w:tc>
        <w:tc>
          <w:tcPr>
            <w:tcW w:w="1260" w:type="dxa"/>
            <w:tcMar/>
            <w:vAlign w:val="center"/>
          </w:tcPr>
          <w:p w:rsidRPr="00AB774B" w:rsidR="00D93481" w:rsidP="59BBECC5" w:rsidRDefault="00D93481" w14:paraId="5683FC4F" w14:textId="64CCE1CC">
            <w:pPr>
              <w:spacing w:after="0" w:line="240" w:lineRule="auto"/>
              <w:rPr>
                <w:rFonts w:ascii="Calibri" w:hAnsi="Calibri" w:cs="Calibri"/>
                <w:noProof w:val="0"/>
                <w:sz w:val="18"/>
                <w:szCs w:val="18"/>
                <w:lang w:val="ro-RO"/>
              </w:rPr>
            </w:pPr>
            <w:r w:rsidRPr="59BBECC5" w:rsidR="16F92135">
              <w:rPr>
                <w:rFonts w:ascii="Calibri" w:hAnsi="Calibri" w:cs="Calibri"/>
                <w:noProof w:val="0"/>
                <w:sz w:val="18"/>
                <w:szCs w:val="18"/>
                <w:lang w:val="ro-RO"/>
              </w:rPr>
              <w:t>20</w:t>
            </w:r>
          </w:p>
        </w:tc>
        <w:tc>
          <w:tcPr>
            <w:tcW w:w="1282" w:type="dxa"/>
            <w:tcMar/>
            <w:vAlign w:val="center"/>
          </w:tcPr>
          <w:p w:rsidRPr="00AB774B" w:rsidR="00D93481" w:rsidP="7403D76E" w:rsidRDefault="6EF8AE45" w14:paraId="691E45E9" w14:textId="2A9EA940">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10% </w:t>
            </w:r>
          </w:p>
        </w:tc>
      </w:tr>
      <w:tr w:rsidRPr="00AB774B" w:rsidR="00D93481" w:rsidTr="59BBECC5" w14:paraId="7422D4FD" w14:textId="6740DD8B">
        <w:trPr>
          <w:trHeight w:val="415"/>
          <w:jc w:val="center"/>
        </w:trPr>
        <w:tc>
          <w:tcPr>
            <w:tcW w:w="3394" w:type="dxa"/>
            <w:tcMar>
              <w:top w:w="80" w:type="dxa"/>
              <w:left w:w="90" w:type="dxa"/>
              <w:bottom w:w="80" w:type="dxa"/>
              <w:right w:w="90" w:type="dxa"/>
            </w:tcMar>
            <w:vAlign w:val="center"/>
          </w:tcPr>
          <w:p w:rsidRPr="00AB774B" w:rsidR="00D93481" w:rsidP="00D93481" w:rsidRDefault="00D93481" w14:paraId="107FEB1C" w14:textId="3BFDE71C">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 xml:space="preserve">Sustenabilitatea inițiativei propuse </w:t>
            </w:r>
          </w:p>
        </w:tc>
        <w:tc>
          <w:tcPr>
            <w:tcW w:w="4050" w:type="dxa"/>
            <w:tcMar>
              <w:top w:w="80" w:type="dxa"/>
              <w:left w:w="90" w:type="dxa"/>
              <w:bottom w:w="80" w:type="dxa"/>
              <w:right w:w="90" w:type="dxa"/>
            </w:tcMar>
            <w:vAlign w:val="center"/>
          </w:tcPr>
          <w:p w:rsidRPr="00AB774B" w:rsidR="00D93481" w:rsidP="00D93481" w:rsidRDefault="00D93481" w14:paraId="2C3B25B8" w14:textId="497F9610">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Evaluează scalabilitatea, profitabilitatea și potențialul de creștere pe termen lung, precum și capacitatea de a atrage investiții.</w:t>
            </w:r>
          </w:p>
        </w:tc>
        <w:tc>
          <w:tcPr>
            <w:tcW w:w="1260" w:type="dxa"/>
            <w:tcMar/>
            <w:vAlign w:val="center"/>
          </w:tcPr>
          <w:p w:rsidRPr="00AB774B" w:rsidR="00D93481" w:rsidP="59BBECC5" w:rsidRDefault="00D93481" w14:paraId="1628C5A8" w14:textId="22FF2D72">
            <w:pPr>
              <w:spacing w:after="0" w:line="240" w:lineRule="auto"/>
              <w:rPr>
                <w:rFonts w:ascii="Calibri" w:hAnsi="Calibri" w:cs="Calibri"/>
                <w:noProof w:val="0"/>
                <w:sz w:val="18"/>
                <w:szCs w:val="18"/>
                <w:lang w:val="ro-RO"/>
              </w:rPr>
            </w:pPr>
            <w:r w:rsidRPr="59BBECC5" w:rsidR="16F92135">
              <w:rPr>
                <w:rFonts w:ascii="Calibri" w:hAnsi="Calibri" w:cs="Calibri"/>
                <w:noProof w:val="0"/>
                <w:sz w:val="18"/>
                <w:szCs w:val="18"/>
                <w:lang w:val="ro-RO"/>
              </w:rPr>
              <w:t>20</w:t>
            </w:r>
          </w:p>
        </w:tc>
        <w:tc>
          <w:tcPr>
            <w:tcW w:w="1282" w:type="dxa"/>
            <w:tcMar/>
            <w:vAlign w:val="center"/>
          </w:tcPr>
          <w:p w:rsidRPr="00AB774B" w:rsidR="00D93481" w:rsidP="7403D76E" w:rsidRDefault="6EF8AE45" w14:paraId="3E8000A0" w14:textId="23CFB9B1">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10% </w:t>
            </w:r>
          </w:p>
        </w:tc>
      </w:tr>
      <w:tr w:rsidRPr="00AB774B" w:rsidR="00D93481" w:rsidTr="59BBECC5" w14:paraId="490AD06B" w14:textId="04C1196D">
        <w:trPr>
          <w:trHeight w:val="415"/>
          <w:jc w:val="center"/>
        </w:trPr>
        <w:tc>
          <w:tcPr>
            <w:tcW w:w="3394" w:type="dxa"/>
            <w:tcMar>
              <w:top w:w="80" w:type="dxa"/>
              <w:left w:w="90" w:type="dxa"/>
              <w:bottom w:w="80" w:type="dxa"/>
              <w:right w:w="90" w:type="dxa"/>
            </w:tcMar>
            <w:vAlign w:val="center"/>
          </w:tcPr>
          <w:p w:rsidRPr="00AB774B" w:rsidR="00D93481" w:rsidP="00D93481" w:rsidRDefault="00D93481" w14:paraId="7751E33F" w14:textId="77777777">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Fiabilitate financiară și cofinanțare</w:t>
            </w:r>
          </w:p>
        </w:tc>
        <w:tc>
          <w:tcPr>
            <w:tcW w:w="4050" w:type="dxa"/>
            <w:tcMar>
              <w:top w:w="80" w:type="dxa"/>
              <w:left w:w="90" w:type="dxa"/>
              <w:bottom w:w="80" w:type="dxa"/>
              <w:right w:w="90" w:type="dxa"/>
            </w:tcMar>
            <w:vAlign w:val="center"/>
          </w:tcPr>
          <w:p w:rsidRPr="00AB774B" w:rsidR="00D93481" w:rsidP="00D93481" w:rsidRDefault="00D93481" w14:paraId="44BAB050" w14:textId="5F06936E">
            <w:pPr>
              <w:spacing w:after="0" w:line="240" w:lineRule="auto"/>
              <w:rPr>
                <w:rFonts w:ascii="Calibri" w:hAnsi="Calibri" w:cs="Calibri"/>
                <w:noProof w:val="0"/>
                <w:lang w:val="ro-RO"/>
              </w:rPr>
            </w:pPr>
            <w:r w:rsidRPr="59BBECC5" w:rsidR="16F92135">
              <w:rPr>
                <w:rFonts w:ascii="Calibri" w:hAnsi="Calibri" w:cs="Calibri"/>
                <w:noProof w:val="0"/>
                <w:sz w:val="18"/>
                <w:szCs w:val="18"/>
                <w:lang w:val="ro-RO"/>
              </w:rPr>
              <w:t>Evaluează soliditatea financiară, angajamentul solicitantului și contribuția privată la inițiativă.</w:t>
            </w:r>
          </w:p>
        </w:tc>
        <w:tc>
          <w:tcPr>
            <w:tcW w:w="1260" w:type="dxa"/>
            <w:tcMar/>
            <w:vAlign w:val="center"/>
          </w:tcPr>
          <w:p w:rsidRPr="00AB774B" w:rsidR="00D93481" w:rsidP="59BBECC5" w:rsidRDefault="00D93481" w14:paraId="561C7D71" w14:textId="327F3C31">
            <w:pPr>
              <w:spacing w:after="0" w:line="240" w:lineRule="auto"/>
              <w:rPr>
                <w:rFonts w:ascii="Calibri" w:hAnsi="Calibri" w:cs="Calibri"/>
                <w:noProof w:val="0"/>
                <w:sz w:val="18"/>
                <w:szCs w:val="18"/>
                <w:lang w:val="ro-RO"/>
              </w:rPr>
            </w:pPr>
            <w:r w:rsidRPr="59BBECC5" w:rsidR="16F92135">
              <w:rPr>
                <w:rFonts w:ascii="Calibri" w:hAnsi="Calibri" w:cs="Calibri"/>
                <w:noProof w:val="0"/>
                <w:sz w:val="18"/>
                <w:szCs w:val="18"/>
                <w:lang w:val="ro-RO"/>
              </w:rPr>
              <w:t>30</w:t>
            </w:r>
          </w:p>
        </w:tc>
        <w:tc>
          <w:tcPr>
            <w:tcW w:w="1282" w:type="dxa"/>
            <w:tcMar/>
            <w:vAlign w:val="center"/>
          </w:tcPr>
          <w:p w:rsidRPr="00AB774B" w:rsidR="00D93481" w:rsidP="7403D76E" w:rsidRDefault="6EF8AE45" w14:paraId="7EF927AA" w14:textId="7313930A">
            <w:pPr>
              <w:spacing w:after="0" w:line="240" w:lineRule="auto"/>
              <w:rPr>
                <w:rFonts w:ascii="Calibri" w:hAnsi="Calibri" w:cs="Calibri"/>
                <w:noProof w:val="0"/>
                <w:sz w:val="18"/>
                <w:szCs w:val="18"/>
                <w:lang w:val="ro-RO"/>
              </w:rPr>
            </w:pPr>
            <w:r w:rsidRPr="59BBECC5" w:rsidR="7586E476">
              <w:rPr>
                <w:rFonts w:ascii="Calibri" w:hAnsi="Calibri" w:cs="Calibri"/>
                <w:noProof w:val="0"/>
                <w:sz w:val="18"/>
                <w:szCs w:val="18"/>
                <w:lang w:val="ro-RO"/>
              </w:rPr>
              <w:t>15% </w:t>
            </w:r>
          </w:p>
        </w:tc>
      </w:tr>
      <w:tr w:rsidRPr="00AB774B" w:rsidR="00360022" w:rsidTr="59BBECC5" w14:paraId="396CDF11" w14:textId="77777777">
        <w:trPr>
          <w:trHeight w:val="415"/>
          <w:jc w:val="center"/>
        </w:trPr>
        <w:tc>
          <w:tcPr>
            <w:tcW w:w="3394" w:type="dxa"/>
            <w:shd w:val="clear" w:color="auto" w:fill="DCEDE6"/>
            <w:tcMar>
              <w:top w:w="80" w:type="dxa"/>
              <w:left w:w="90" w:type="dxa"/>
              <w:bottom w:w="80" w:type="dxa"/>
              <w:right w:w="90" w:type="dxa"/>
            </w:tcMar>
            <w:vAlign w:val="center"/>
          </w:tcPr>
          <w:p w:rsidRPr="00EF3171" w:rsidR="00360022" w:rsidP="59BBECC5" w:rsidRDefault="00360022" w14:paraId="23E5BC4B" w14:textId="0D897295">
            <w:pPr>
              <w:spacing w:after="0"/>
              <w:jc w:val="center"/>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Total:</w:t>
            </w:r>
          </w:p>
        </w:tc>
        <w:tc>
          <w:tcPr>
            <w:tcW w:w="4050" w:type="dxa"/>
            <w:shd w:val="clear" w:color="auto" w:fill="DCEDE6"/>
            <w:tcMar>
              <w:top w:w="80" w:type="dxa"/>
              <w:left w:w="90" w:type="dxa"/>
              <w:bottom w:w="80" w:type="dxa"/>
              <w:right w:w="90" w:type="dxa"/>
            </w:tcMar>
            <w:vAlign w:val="center"/>
          </w:tcPr>
          <w:p w:rsidRPr="00EF3171" w:rsidR="00360022" w:rsidP="59BBECC5" w:rsidRDefault="00360022" w14:paraId="3F755EAA" w14:textId="77777777">
            <w:pPr>
              <w:spacing w:after="0"/>
              <w:jc w:val="center"/>
              <w:rPr>
                <w:rFonts w:ascii="Calibri" w:hAnsi="Calibri" w:cs="Calibri"/>
                <w:b w:val="1"/>
                <w:bCs w:val="1"/>
                <w:noProof w:val="0"/>
                <w:color w:val="104B3A"/>
                <w:sz w:val="18"/>
                <w:szCs w:val="18"/>
                <w:lang w:val="ro-RO"/>
              </w:rPr>
            </w:pPr>
          </w:p>
        </w:tc>
        <w:tc>
          <w:tcPr>
            <w:tcW w:w="1260" w:type="dxa"/>
            <w:shd w:val="clear" w:color="auto" w:fill="DCEDE6"/>
            <w:tcMar/>
            <w:vAlign w:val="center"/>
          </w:tcPr>
          <w:p w:rsidRPr="00EF3171" w:rsidR="00360022" w:rsidP="59BBECC5" w:rsidRDefault="00360022" w14:paraId="14BD7C4C" w14:textId="6CFD77D2">
            <w:pPr>
              <w:spacing w:after="0"/>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200</w:t>
            </w:r>
          </w:p>
        </w:tc>
        <w:tc>
          <w:tcPr>
            <w:tcW w:w="1282" w:type="dxa"/>
            <w:shd w:val="clear" w:color="auto" w:fill="DCEDE6"/>
            <w:tcMar/>
          </w:tcPr>
          <w:p w:rsidRPr="00EF3171" w:rsidR="00360022" w:rsidP="59BBECC5" w:rsidRDefault="00360022" w14:paraId="44562F99" w14:textId="766E55BC">
            <w:pPr>
              <w:spacing w:after="0"/>
              <w:rPr>
                <w:rFonts w:ascii="Calibri" w:hAnsi="Calibri" w:cs="Calibri"/>
                <w:b w:val="1"/>
                <w:bCs w:val="1"/>
                <w:noProof w:val="0"/>
                <w:color w:val="104B3A"/>
                <w:sz w:val="18"/>
                <w:szCs w:val="18"/>
                <w:lang w:val="ro-RO"/>
              </w:rPr>
            </w:pPr>
            <w:r w:rsidRPr="59BBECC5" w:rsidR="42A937CD">
              <w:rPr>
                <w:rFonts w:ascii="Calibri" w:hAnsi="Calibri" w:cs="Calibri"/>
                <w:b w:val="1"/>
                <w:bCs w:val="1"/>
                <w:noProof w:val="0"/>
                <w:color w:val="104B3A"/>
                <w:sz w:val="18"/>
                <w:szCs w:val="18"/>
                <w:lang w:val="ro-RO"/>
              </w:rPr>
              <w:t>100%</w:t>
            </w:r>
          </w:p>
        </w:tc>
      </w:tr>
    </w:tbl>
    <w:p w:rsidRPr="00AB774B" w:rsidR="001E3EB7" w:rsidRDefault="001E3EB7" w14:paraId="3EEA6D2A" w14:textId="77777777">
      <w:pPr>
        <w:rPr>
          <w:rFonts w:ascii="Calibri" w:hAnsi="Calibri" w:cs="Calibri"/>
          <w:noProof w:val="0"/>
          <w:lang w:val="ro-RO"/>
        </w:rPr>
      </w:pPr>
    </w:p>
    <w:p w:rsidRPr="00AB774B" w:rsidR="001E3EB7" w:rsidRDefault="00AA1C0E" w14:paraId="426ACB5C" w14:textId="77777777">
      <w:pPr>
        <w:pStyle w:val="SmallNote"/>
        <w:spacing w:line="269" w:lineRule="auto"/>
        <w:rPr>
          <w:rFonts w:ascii="Calibri" w:hAnsi="Calibri" w:cs="Calibri"/>
          <w:noProof w:val="0"/>
          <w:lang w:val="ro-RO"/>
        </w:rPr>
      </w:pPr>
      <w:r w:rsidRPr="59BBECC5" w:rsidR="00AA1C0E">
        <w:rPr>
          <w:rFonts w:ascii="Calibri" w:hAnsi="Calibri" w:cs="Calibri"/>
          <w:noProof w:val="0"/>
          <w:lang w:val="ro-RO"/>
        </w:rPr>
        <w:t>Punctajul total maxim pentru fiecare lot este de 200 de puncte. Programul poate stabili un prag minim de calitate și poate solicita clarificări înainte de aprobarea finală.</w:t>
      </w:r>
    </w:p>
    <w:p w:rsidRPr="00AB774B" w:rsidR="001E3EB7" w:rsidRDefault="00AA1C0E" w14:paraId="16085FDE" w14:textId="77777777">
      <w:pPr>
        <w:rPr>
          <w:rFonts w:ascii="Calibri" w:hAnsi="Calibri" w:cs="Calibri"/>
          <w:noProof w:val="0"/>
          <w:lang w:val="ro-RO"/>
        </w:rPr>
      </w:pPr>
      <w:r w:rsidRPr="59BBECC5">
        <w:rPr>
          <w:rFonts w:ascii="Calibri" w:hAnsi="Calibri" w:cs="Calibri"/>
          <w:noProof w:val="0"/>
          <w:lang w:val="ro-RO"/>
        </w:rPr>
        <w:br w:type="page"/>
      </w:r>
    </w:p>
    <w:p w:rsidRPr="00AB774B" w:rsidR="001E3EB7" w:rsidRDefault="00AA1C0E" w14:paraId="5A527A26"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8. Contractare, implementare, monitorizare și vizibilitate</w:t>
      </w:r>
    </w:p>
    <w:p w:rsidRPr="00AB774B" w:rsidR="001E3EB7" w:rsidP="00EF3171" w:rsidRDefault="00AA1C0E" w14:paraId="2924EDFB" w14:textId="5F601337">
      <w:pPr>
        <w:spacing w:after="0"/>
        <w:jc w:val="both"/>
        <w:rPr>
          <w:rFonts w:ascii="Calibri" w:hAnsi="Calibri" w:cs="Calibri"/>
          <w:noProof w:val="0"/>
          <w:lang w:val="ro-RO"/>
        </w:rPr>
      </w:pPr>
      <w:r w:rsidRPr="59BBECC5" w:rsidR="00AA1C0E">
        <w:rPr>
          <w:rFonts w:ascii="Calibri" w:hAnsi="Calibri" w:cs="Calibri"/>
          <w:noProof w:val="0"/>
          <w:lang w:val="ro-RO"/>
        </w:rPr>
        <w:t xml:space="preserve">După selecție, beneficiarul trebuie să confirme condițiile finale ale proiectului, inclusiv articolele aprobate, </w:t>
      </w:r>
      <w:r w:rsidRPr="59BBECC5" w:rsidR="005252CA">
        <w:rPr>
          <w:rFonts w:ascii="Calibri" w:hAnsi="Calibri" w:cs="Calibri"/>
          <w:noProof w:val="0"/>
          <w:lang w:val="ro-RO"/>
        </w:rPr>
        <w:t>planul de implementare</w:t>
      </w:r>
      <w:r w:rsidRPr="59BBECC5" w:rsidR="00AA1C0E">
        <w:rPr>
          <w:rFonts w:ascii="Calibri" w:hAnsi="Calibri" w:cs="Calibri"/>
          <w:noProof w:val="0"/>
          <w:lang w:val="ro-RO"/>
        </w:rPr>
        <w:t xml:space="preserve"> și contribuția proprie. Implementarea va fi monitorizată pentru a verifica respectarea obiectivelor, utilizarea adecvată a suportului</w:t>
      </w:r>
      <w:r w:rsidRPr="59BBECC5" w:rsidR="00DC646E">
        <w:rPr>
          <w:rFonts w:ascii="Calibri" w:hAnsi="Calibri" w:cs="Calibri"/>
          <w:noProof w:val="0"/>
          <w:lang w:val="ro-RO"/>
        </w:rPr>
        <w:t xml:space="preserve"> nerambursabil </w:t>
      </w:r>
      <w:r w:rsidRPr="59BBECC5" w:rsidR="00AA1C0E">
        <w:rPr>
          <w:rFonts w:ascii="Calibri" w:hAnsi="Calibri" w:cs="Calibri"/>
          <w:noProof w:val="0"/>
          <w:lang w:val="ro-RO"/>
        </w:rPr>
        <w:t xml:space="preserve"> și atingerea rezultatelor </w:t>
      </w:r>
      <w:r w:rsidRPr="59BBECC5" w:rsidR="00DC646E">
        <w:rPr>
          <w:rFonts w:ascii="Calibri" w:hAnsi="Calibri" w:cs="Calibri"/>
          <w:noProof w:val="0"/>
          <w:lang w:val="ro-RO"/>
        </w:rPr>
        <w:t>și obiecti</w:t>
      </w:r>
      <w:r w:rsidRPr="59BBECC5" w:rsidR="005744F0">
        <w:rPr>
          <w:rFonts w:ascii="Calibri" w:hAnsi="Calibri" w:cs="Calibri"/>
          <w:noProof w:val="0"/>
          <w:lang w:val="ro-RO"/>
        </w:rPr>
        <w:t>v</w:t>
      </w:r>
      <w:r w:rsidRPr="59BBECC5" w:rsidR="00DC646E">
        <w:rPr>
          <w:rFonts w:ascii="Calibri" w:hAnsi="Calibri" w:cs="Calibri"/>
          <w:noProof w:val="0"/>
          <w:lang w:val="ro-RO"/>
        </w:rPr>
        <w:t>elor planificate</w:t>
      </w:r>
      <w:r w:rsidRPr="59BBECC5" w:rsidR="00AA1C0E">
        <w:rPr>
          <w:rFonts w:ascii="Calibri" w:hAnsi="Calibri" w:cs="Calibri"/>
          <w:noProof w:val="0"/>
          <w:lang w:val="ro-RO"/>
        </w:rPr>
        <w:t>.</w:t>
      </w:r>
    </w:p>
    <w:p w:rsidRPr="00AB774B" w:rsidR="001E3EB7" w:rsidP="59BBECC5" w:rsidRDefault="00AA1C0E" w14:paraId="08CA786D" w14:textId="7A468C31">
      <w:pPr>
        <w:pStyle w:val="ListParagraph"/>
        <w:numPr>
          <w:ilvl w:val="0"/>
          <w:numId w:val="18"/>
        </w:num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Beneficiarul trebuie să ofere toate informațiile și documentele solicitate în procesul de verificare</w:t>
      </w:r>
      <w:r w:rsidRPr="59BBECC5" w:rsidR="005744F0">
        <w:rPr>
          <w:rFonts w:ascii="Calibri" w:hAnsi="Calibri" w:cs="Calibri" w:asciiTheme="majorAscii" w:hAnsiTheme="majorAscii" w:cstheme="majorAscii"/>
          <w:noProof w:val="0"/>
          <w:lang w:val="ro-RO"/>
        </w:rPr>
        <w:t>,</w:t>
      </w:r>
      <w:r w:rsidRPr="59BBECC5" w:rsidR="00AA1C0E">
        <w:rPr>
          <w:rFonts w:ascii="Calibri" w:hAnsi="Calibri" w:cs="Calibri" w:asciiTheme="majorAscii" w:hAnsiTheme="majorAscii" w:cstheme="majorAscii"/>
          <w:noProof w:val="0"/>
          <w:lang w:val="ro-RO"/>
        </w:rPr>
        <w:t xml:space="preserve"> monitorizare</w:t>
      </w:r>
      <w:r w:rsidRPr="59BBECC5" w:rsidR="005744F0">
        <w:rPr>
          <w:rFonts w:ascii="Calibri" w:hAnsi="Calibri" w:cs="Calibri" w:asciiTheme="majorAscii" w:hAnsiTheme="majorAscii" w:cstheme="majorAscii"/>
          <w:noProof w:val="0"/>
          <w:lang w:val="ro-RO"/>
        </w:rPr>
        <w:t>, evaluare</w:t>
      </w:r>
      <w:r w:rsidRPr="59BBECC5" w:rsidR="00AA1C0E">
        <w:rPr>
          <w:rFonts w:ascii="Calibri" w:hAnsi="Calibri" w:cs="Calibri" w:asciiTheme="majorAscii" w:hAnsiTheme="majorAscii" w:cstheme="majorAscii"/>
          <w:noProof w:val="0"/>
          <w:lang w:val="ro-RO"/>
        </w:rPr>
        <w:t>.</w:t>
      </w:r>
    </w:p>
    <w:p w:rsidRPr="00AB774B" w:rsidR="001E3EB7" w:rsidP="59BBECC5" w:rsidRDefault="00AA1C0E" w14:paraId="5A7A9096" w14:textId="356A3D91">
      <w:pPr>
        <w:pStyle w:val="ListParagraph"/>
        <w:numPr>
          <w:ilvl w:val="0"/>
          <w:numId w:val="18"/>
        </w:num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 xml:space="preserve">Orice modificare importantă a proiectului trebuie aprobată </w:t>
      </w:r>
      <w:r w:rsidRPr="59BBECC5" w:rsidR="008049F6">
        <w:rPr>
          <w:rFonts w:ascii="Calibri" w:hAnsi="Calibri" w:cs="Calibri" w:asciiTheme="majorAscii" w:hAnsiTheme="majorAscii" w:cstheme="majorAscii"/>
          <w:noProof w:val="0"/>
          <w:lang w:val="ro-RO"/>
        </w:rPr>
        <w:t>de</w:t>
      </w:r>
      <w:r w:rsidRPr="59BBECC5" w:rsidR="00247E9C">
        <w:rPr>
          <w:rFonts w:ascii="Calibri" w:hAnsi="Calibri" w:cs="Calibri" w:asciiTheme="majorAscii" w:hAnsiTheme="majorAscii" w:cstheme="majorAscii"/>
          <w:noProof w:val="0"/>
          <w:lang w:val="ro-RO"/>
        </w:rPr>
        <w:t xml:space="preserve"> PNUD </w:t>
      </w:r>
      <w:r w:rsidRPr="59BBECC5" w:rsidR="00AA1C0E">
        <w:rPr>
          <w:rFonts w:ascii="Calibri" w:hAnsi="Calibri" w:cs="Calibri" w:asciiTheme="majorAscii" w:hAnsiTheme="majorAscii" w:cstheme="majorAscii"/>
          <w:noProof w:val="0"/>
          <w:lang w:val="ro-RO"/>
        </w:rPr>
        <w:t>; nu se admit modificări substanțiale neautorizate.</w:t>
      </w:r>
    </w:p>
    <w:p w:rsidRPr="00AB774B" w:rsidR="001E3EB7" w:rsidP="59BBECC5" w:rsidRDefault="00AA1C0E" w14:paraId="2B09C407" w14:textId="54B9E49B">
      <w:pPr>
        <w:pStyle w:val="ListParagraph"/>
        <w:numPr>
          <w:ilvl w:val="0"/>
          <w:numId w:val="18"/>
        </w:num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Beneficiarul trebuie să utilizeze bunurile și serviciile susținute exclusiv pentru scopul aprobat și să asigure păstrarea rezultatelor investiției.</w:t>
      </w:r>
    </w:p>
    <w:p w:rsidRPr="00AB774B" w:rsidR="00841B7B" w:rsidP="59BBECC5" w:rsidRDefault="00AA1C0E" w14:paraId="7F842001" w14:textId="7D44CB10">
      <w:pPr>
        <w:pStyle w:val="ListParagraph"/>
        <w:numPr>
          <w:ilvl w:val="0"/>
          <w:numId w:val="18"/>
        </w:numPr>
        <w:spacing w:after="0"/>
        <w:jc w:val="both"/>
        <w:rPr>
          <w:rFonts w:ascii="Calibri" w:hAnsi="Calibri" w:cs="Calibri" w:asciiTheme="majorAscii" w:hAnsiTheme="majorAscii" w:cstheme="majorAscii"/>
          <w:noProof w:val="0"/>
          <w:lang w:val="ro-RO"/>
        </w:rPr>
      </w:pPr>
      <w:r w:rsidRPr="59BBECC5" w:rsidR="00AA1C0E">
        <w:rPr>
          <w:rFonts w:ascii="Calibri" w:hAnsi="Calibri" w:cs="Calibri" w:asciiTheme="majorAscii" w:hAnsiTheme="majorAscii" w:cstheme="majorAscii"/>
          <w:noProof w:val="0"/>
          <w:lang w:val="ro-RO"/>
        </w:rPr>
        <w:t>Programul poate solicita materiale pentru vizibilitate, exemple de rezultate, poze și date privind indicatorii de impact.</w:t>
      </w:r>
    </w:p>
    <w:p w:rsidRPr="00AB774B" w:rsidR="00841B7B" w:rsidP="59BBECC5" w:rsidRDefault="00841B7B" w14:paraId="0ACCC106" w14:textId="38CD5745">
      <w:pPr>
        <w:pStyle w:val="ListParagraph"/>
        <w:numPr>
          <w:ilvl w:val="0"/>
          <w:numId w:val="18"/>
        </w:numPr>
        <w:spacing w:after="0"/>
        <w:jc w:val="both"/>
        <w:rPr>
          <w:rFonts w:ascii="Calibri" w:hAnsi="Calibri" w:cs="Calibri" w:asciiTheme="majorAscii" w:hAnsiTheme="majorAscii" w:cstheme="majorAscii"/>
          <w:noProof w:val="0"/>
          <w:lang w:val="ro-RO"/>
        </w:rPr>
      </w:pPr>
      <w:r w:rsidRPr="59BBECC5" w:rsidR="00841B7B">
        <w:rPr>
          <w:rFonts w:ascii="Calibri" w:hAnsi="Calibri" w:cs="Calibri" w:asciiTheme="majorAscii" w:hAnsiTheme="majorAscii" w:cstheme="majorAscii"/>
          <w:noProof w:val="0"/>
          <w:lang w:val="ro-RO"/>
        </w:rPr>
        <w:t>Beneficiarul selectat se angajează să participe activ la activitățile de instruire, coaching, mentoring și consultanță organizate în cadrul programului de către partenerul implementator.</w:t>
      </w:r>
    </w:p>
    <w:p w:rsidRPr="00AB774B" w:rsidR="00841B7B" w:rsidRDefault="00841B7B" w14:paraId="094036D4" w14:textId="77777777">
      <w:pPr>
        <w:spacing w:after="40" w:line="259" w:lineRule="auto"/>
        <w:ind w:left="340" w:hanging="198"/>
        <w:rPr>
          <w:rFonts w:ascii="Calibri" w:hAnsi="Calibri" w:cs="Calibri"/>
          <w:noProof w:val="0"/>
          <w:lang w:val="ro-RO"/>
        </w:rPr>
      </w:pPr>
    </w:p>
    <w:p w:rsidRPr="00AB774B" w:rsidR="001E3EB7" w:rsidP="00EF3171" w:rsidRDefault="00AA1C0E" w14:paraId="397D4C5D"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8.1. Indicatori orientativi de monitorizare</w:t>
      </w:r>
    </w:p>
    <w:p w:rsidRPr="00AB774B" w:rsidR="001E3EB7" w:rsidP="00EF3171" w:rsidRDefault="00AA1C0E" w14:paraId="16E75F09"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numărul de locuri de muncă create sau îmbunătățite;</w:t>
      </w:r>
    </w:p>
    <w:p w:rsidRPr="00AB774B" w:rsidR="001E3EB7" w:rsidP="00EF3171" w:rsidRDefault="00AA1C0E" w14:paraId="4535882D"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volumul investiției totale și ponderea contribuției proprii;</w:t>
      </w:r>
    </w:p>
    <w:p w:rsidRPr="00AB774B" w:rsidR="001E3EB7" w:rsidP="00EF3171" w:rsidRDefault="00AA1C0E" w14:paraId="31B6111F"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economii de resurse, energie sau costuri operaționale;</w:t>
      </w:r>
    </w:p>
    <w:p w:rsidRPr="00AB774B" w:rsidR="001E3EB7" w:rsidP="00EF3171" w:rsidRDefault="00AA1C0E" w14:paraId="30BBA5E2"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noi produse, servicii sau procese introduse pe piață;</w:t>
      </w:r>
    </w:p>
    <w:p w:rsidRPr="00AB774B" w:rsidR="001E3EB7" w:rsidP="00EF3171" w:rsidRDefault="00AA1C0E" w14:paraId="29D79DDA"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reducerea deșeurilor, emisiilor sau altor impacturi negative de mediu;</w:t>
      </w:r>
    </w:p>
    <w:p w:rsidR="001E3EB7" w:rsidP="00EF3171" w:rsidRDefault="00AA1C0E" w14:paraId="4FCF8A5D"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parteneriate noi, acces la piețe noi sau pregătire pentru investiții ulterioare.</w:t>
      </w:r>
    </w:p>
    <w:p w:rsidRPr="00AB774B" w:rsidR="00EF3171" w:rsidP="00EF3171" w:rsidRDefault="00EF3171" w14:paraId="0B36BF3D" w14:textId="77777777">
      <w:pPr>
        <w:spacing w:after="0"/>
        <w:ind w:left="340" w:hanging="198"/>
        <w:jc w:val="both"/>
        <w:rPr>
          <w:rFonts w:ascii="Calibri" w:hAnsi="Calibri" w:cs="Calibri"/>
          <w:noProof w:val="0"/>
          <w:lang w:val="ro-RO"/>
        </w:rPr>
      </w:pPr>
    </w:p>
    <w:p w:rsidRPr="00AB774B" w:rsidR="001E3EB7" w:rsidP="00EF3171" w:rsidRDefault="00AA1C0E" w14:paraId="67FBE747"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8.2. Motive posibile de respingere sau excludere</w:t>
      </w:r>
    </w:p>
    <w:p w:rsidRPr="00AB774B" w:rsidR="001E3EB7" w:rsidP="00EF3171" w:rsidRDefault="00AA1C0E" w14:paraId="45E4724C"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dosar incomplet sau informații neconforme cu realitatea;</w:t>
      </w:r>
    </w:p>
    <w:p w:rsidRPr="00AB774B" w:rsidR="001E3EB7" w:rsidP="00EF3171" w:rsidRDefault="00AA1C0E" w14:paraId="6801AFD7"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neîndeplinirea criteriilor de eligibilitate;</w:t>
      </w:r>
    </w:p>
    <w:p w:rsidRPr="00AB774B" w:rsidR="001E3EB7" w:rsidP="00EF3171" w:rsidRDefault="00AA1C0E" w14:paraId="23C3A9F7"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proiect fără fezabilitate reală sau fără impact suficient;</w:t>
      </w:r>
    </w:p>
    <w:p w:rsidRPr="00AB774B" w:rsidR="001E3EB7" w:rsidP="00EF3171" w:rsidRDefault="00AA1C0E" w14:paraId="245C40EC"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dublă finanțare, conflict de interese, afilieri nedeclarate sau datorii semnificative;</w:t>
      </w:r>
    </w:p>
    <w:p w:rsidRPr="00AB774B" w:rsidR="001E3EB7" w:rsidP="00EF3171" w:rsidRDefault="00AA1C0E" w14:paraId="02336F8F"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buget nejustificat, articole neeligibile sau necorelate cu activitatea solicitantului.</w:t>
      </w:r>
    </w:p>
    <w:p w:rsidRPr="00AB774B" w:rsidR="001E3EB7" w:rsidRDefault="00AA1C0E" w14:paraId="0A4B81EA" w14:textId="5691526A">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 xml:space="preserve">9. Recomandări practice pentru un dosar </w:t>
      </w:r>
      <w:r w:rsidRPr="59BBECC5" w:rsidR="00D57D04">
        <w:rPr>
          <w:rFonts w:ascii="Calibri" w:hAnsi="Calibri" w:cs="Calibri"/>
          <w:b w:val="0"/>
          <w:bCs w:val="0"/>
          <w:noProof w:val="0"/>
          <w:lang w:val="ro-RO"/>
        </w:rPr>
        <w:t>eligibil</w:t>
      </w:r>
    </w:p>
    <w:p w:rsidRPr="00AB774B" w:rsidR="001E3EB7" w:rsidP="00EF3171" w:rsidRDefault="00AA1C0E" w14:paraId="0DC3B3FF"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9.1. Ce face o aplicație bună</w:t>
      </w:r>
    </w:p>
    <w:p w:rsidRPr="00AB774B" w:rsidR="001E3EB7" w:rsidP="00EF3171" w:rsidRDefault="00AA1C0E" w14:paraId="27DCFAC5"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explică simplu și concret problema, soluția, investiția și rezultatul;</w:t>
      </w:r>
    </w:p>
    <w:p w:rsidRPr="00AB774B" w:rsidR="001E3EB7" w:rsidP="00EF3171" w:rsidRDefault="00AA1C0E" w14:paraId="638D2A8C"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arată clar legătura dintre articolul cerut și impactul așteptat;</w:t>
      </w:r>
    </w:p>
    <w:p w:rsidRPr="00AB774B" w:rsidR="001E3EB7" w:rsidP="00EF3171" w:rsidRDefault="00AA1C0E" w14:paraId="39A6304A"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folosește date și exemple, nu doar afirmații generale;</w:t>
      </w:r>
    </w:p>
    <w:p w:rsidRPr="00AB774B" w:rsidR="001E3EB7" w:rsidP="00EF3171" w:rsidRDefault="00AA1C0E" w14:paraId="37974693"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prezintă o contribuție proprie credibilă și o echipă capabilă să implementeze proiectul;</w:t>
      </w:r>
    </w:p>
    <w:p w:rsidR="001E3EB7" w:rsidP="00EF3171" w:rsidRDefault="00AA1C0E" w14:paraId="417B3804"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păstrează coerență între formular, buget, cerere scurtă, declarații și oferte.</w:t>
      </w:r>
    </w:p>
    <w:p w:rsidRPr="00AB774B" w:rsidR="00EF3171" w:rsidP="00EF3171" w:rsidRDefault="00EF3171" w14:paraId="2294E70A" w14:textId="77777777">
      <w:pPr>
        <w:spacing w:after="0"/>
        <w:ind w:left="340" w:hanging="198"/>
        <w:jc w:val="both"/>
        <w:rPr>
          <w:rFonts w:ascii="Calibri" w:hAnsi="Calibri" w:cs="Calibri"/>
          <w:noProof w:val="0"/>
          <w:lang w:val="ro-RO"/>
        </w:rPr>
      </w:pPr>
    </w:p>
    <w:p w:rsidRPr="00AB774B" w:rsidR="001E3EB7" w:rsidP="00EF3171" w:rsidRDefault="00AA1C0E" w14:paraId="2F20B74A" w14:textId="77777777">
      <w:pPr>
        <w:pStyle w:val="Heading2"/>
        <w:spacing w:before="0" w:after="0"/>
        <w:jc w:val="both"/>
        <w:rPr>
          <w:rFonts w:ascii="Calibri" w:hAnsi="Calibri" w:cs="Calibri"/>
          <w:noProof w:val="0"/>
          <w:lang w:val="ro-RO"/>
        </w:rPr>
      </w:pPr>
      <w:r w:rsidRPr="59BBECC5" w:rsidR="00AA1C0E">
        <w:rPr>
          <w:rFonts w:ascii="Calibri" w:hAnsi="Calibri" w:cs="Calibri"/>
          <w:b w:val="0"/>
          <w:bCs w:val="0"/>
          <w:noProof w:val="0"/>
          <w:lang w:val="ro-RO"/>
        </w:rPr>
        <w:t>9.2. Greșeli frecvente</w:t>
      </w:r>
    </w:p>
    <w:p w:rsidRPr="00AB774B" w:rsidR="001E3EB7" w:rsidP="00EF3171" w:rsidRDefault="00AA1C0E" w14:paraId="15245073"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copierea unor descrieri generale fără legătură cu situația reală a afacerii;</w:t>
      </w:r>
    </w:p>
    <w:p w:rsidRPr="00AB774B" w:rsidR="001E3EB7" w:rsidP="00EF3171" w:rsidRDefault="00AA1C0E" w14:paraId="2D2F18F4"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buget construit invers, pornind de la suma maximă disponibilă, nu de la o nevoie reală;</w:t>
      </w:r>
    </w:p>
    <w:p w:rsidRPr="00AB774B" w:rsidR="001E3EB7" w:rsidP="00EF3171" w:rsidRDefault="00AA1C0E" w14:paraId="02DD25EE"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proiecte prea mari pentru perioada și capacitatea companiei;</w:t>
      </w:r>
    </w:p>
    <w:p w:rsidRPr="00AB774B" w:rsidR="001E3EB7" w:rsidP="00EF3171" w:rsidRDefault="00AA1C0E" w14:paraId="7904D467"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neconcordanțe între sumele din formulare și cele din buget;</w:t>
      </w:r>
    </w:p>
    <w:p w:rsidRPr="00AB774B" w:rsidR="001E3EB7" w:rsidP="00EF3171" w:rsidRDefault="00AA1C0E" w14:paraId="4955756C" w14:textId="77777777">
      <w:pPr>
        <w:spacing w:after="0"/>
        <w:ind w:left="340" w:hanging="198"/>
        <w:jc w:val="both"/>
        <w:rPr>
          <w:rFonts w:ascii="Calibri" w:hAnsi="Calibri" w:cs="Calibri"/>
          <w:noProof w:val="0"/>
          <w:lang w:val="ro-RO"/>
        </w:rPr>
      </w:pPr>
      <w:r w:rsidRPr="59BBECC5" w:rsidR="00AA1C0E">
        <w:rPr>
          <w:rFonts w:ascii="Calibri" w:hAnsi="Calibri" w:cs="Calibri"/>
          <w:b w:val="1"/>
          <w:bCs w:val="1"/>
          <w:noProof w:val="0"/>
          <w:lang w:val="ro-RO"/>
        </w:rPr>
        <w:t xml:space="preserve">• </w:t>
      </w:r>
      <w:r w:rsidRPr="59BBECC5" w:rsidR="00AA1C0E">
        <w:rPr>
          <w:rFonts w:ascii="Calibri" w:hAnsi="Calibri" w:cs="Calibri"/>
          <w:noProof w:val="0"/>
          <w:lang w:val="ro-RO"/>
        </w:rPr>
        <w:t>lipsa justificării pentru articole tehnice sau lipsa logicii de implementare.</w:t>
      </w:r>
    </w:p>
    <w:p w:rsidRPr="00AB774B" w:rsidR="001E3EB7" w:rsidRDefault="00AA1C0E" w14:paraId="6E868055" w14:textId="77777777">
      <w:pPr>
        <w:pStyle w:val="Heading2"/>
        <w:spacing w:line="269" w:lineRule="auto"/>
        <w:rPr>
          <w:rFonts w:ascii="Calibri" w:hAnsi="Calibri" w:cs="Calibri"/>
          <w:noProof w:val="0"/>
          <w:lang w:val="ro-RO"/>
        </w:rPr>
      </w:pPr>
      <w:r w:rsidRPr="59BBECC5" w:rsidR="00AA1C0E">
        <w:rPr>
          <w:rFonts w:ascii="Calibri" w:hAnsi="Calibri" w:cs="Calibri"/>
          <w:b w:val="0"/>
          <w:bCs w:val="0"/>
          <w:noProof w:val="0"/>
          <w:lang w:val="ro-RO"/>
        </w:rPr>
        <w:t>9.3. Exemple orientative de proiecte</w:t>
      </w:r>
    </w:p>
    <w:tbl>
      <w:tblPr>
        <w:tblW w:w="0" w:type="auto"/>
        <w:jc w:val="center"/>
        <w:tblBorders>
          <w:top w:val="single" w:color="C9D8D1" w:sz="8" w:space="0"/>
          <w:left w:val="single" w:color="C9D8D1" w:sz="8" w:space="0"/>
          <w:bottom w:val="single" w:color="C9D8D1" w:sz="8" w:space="0"/>
          <w:right w:val="single" w:color="C9D8D1" w:sz="8" w:space="0"/>
          <w:insideH w:val="single" w:color="C9D8D1" w:sz="8" w:space="0"/>
          <w:insideV w:val="single" w:color="C9D8D1" w:sz="8" w:space="0"/>
        </w:tblBorders>
        <w:tblLook w:val="04A0" w:firstRow="1" w:lastRow="0" w:firstColumn="1" w:lastColumn="0" w:noHBand="0" w:noVBand="1"/>
      </w:tblPr>
      <w:tblGrid>
        <w:gridCol w:w="510"/>
        <w:gridCol w:w="4535"/>
        <w:gridCol w:w="3969"/>
      </w:tblGrid>
      <w:tr w:rsidRPr="00AB774B" w:rsidR="001E3EB7" w:rsidTr="59BBECC5" w14:paraId="33EB4F3E" w14:textId="77777777">
        <w:trPr>
          <w:tblHeader/>
          <w:jc w:val="center"/>
        </w:trPr>
        <w:tc>
          <w:tcPr>
            <w:tcW w:w="510" w:type="dxa"/>
            <w:shd w:val="clear" w:color="auto" w:fill="DCEDE6"/>
            <w:tcMar>
              <w:top w:w="80" w:type="dxa"/>
              <w:left w:w="90" w:type="dxa"/>
              <w:bottom w:w="80" w:type="dxa"/>
              <w:right w:w="90" w:type="dxa"/>
            </w:tcMar>
            <w:vAlign w:val="center"/>
          </w:tcPr>
          <w:p w:rsidRPr="00AB774B" w:rsidR="001E3EB7" w:rsidRDefault="00AA1C0E" w14:paraId="38F61D63"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Lot</w:t>
            </w:r>
          </w:p>
        </w:tc>
        <w:tc>
          <w:tcPr>
            <w:tcW w:w="4535" w:type="dxa"/>
            <w:shd w:val="clear" w:color="auto" w:fill="DCEDE6"/>
            <w:tcMar>
              <w:top w:w="80" w:type="dxa"/>
              <w:left w:w="90" w:type="dxa"/>
              <w:bottom w:w="80" w:type="dxa"/>
              <w:right w:w="90" w:type="dxa"/>
            </w:tcMar>
            <w:vAlign w:val="center"/>
          </w:tcPr>
          <w:p w:rsidRPr="00AB774B" w:rsidR="001E3EB7" w:rsidRDefault="00AA1C0E" w14:paraId="54D23701"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Exemplu</w:t>
            </w:r>
          </w:p>
        </w:tc>
        <w:tc>
          <w:tcPr>
            <w:tcW w:w="3969" w:type="dxa"/>
            <w:shd w:val="clear" w:color="auto" w:fill="DCEDE6"/>
            <w:tcMar>
              <w:top w:w="80" w:type="dxa"/>
              <w:left w:w="90" w:type="dxa"/>
              <w:bottom w:w="80" w:type="dxa"/>
              <w:right w:w="90" w:type="dxa"/>
            </w:tcMar>
            <w:vAlign w:val="center"/>
          </w:tcPr>
          <w:p w:rsidRPr="00AB774B" w:rsidR="001E3EB7" w:rsidRDefault="00AA1C0E" w14:paraId="1F950B9D" w14:textId="77777777">
            <w:pPr>
              <w:spacing w:after="0"/>
              <w:jc w:val="center"/>
              <w:rPr>
                <w:rFonts w:ascii="Calibri" w:hAnsi="Calibri" w:cs="Calibri"/>
                <w:noProof w:val="0"/>
                <w:lang w:val="ro-RO"/>
              </w:rPr>
            </w:pPr>
            <w:r w:rsidRPr="59BBECC5" w:rsidR="00AA1C0E">
              <w:rPr>
                <w:rFonts w:ascii="Calibri" w:hAnsi="Calibri" w:cs="Calibri"/>
                <w:b w:val="1"/>
                <w:bCs w:val="1"/>
                <w:noProof w:val="0"/>
                <w:color w:val="104B3A"/>
                <w:sz w:val="18"/>
                <w:szCs w:val="18"/>
                <w:lang w:val="ro-RO"/>
              </w:rPr>
              <w:t>Rezultat urmărit</w:t>
            </w:r>
          </w:p>
        </w:tc>
      </w:tr>
      <w:tr w:rsidRPr="00AB774B" w:rsidR="001E3EB7" w:rsidTr="59BBECC5" w14:paraId="6395F0A7" w14:textId="77777777">
        <w:trPr>
          <w:jc w:val="center"/>
        </w:trPr>
        <w:tc>
          <w:tcPr>
            <w:tcW w:w="510" w:type="dxa"/>
            <w:tcMar>
              <w:top w:w="80" w:type="dxa"/>
              <w:left w:w="90" w:type="dxa"/>
              <w:bottom w:w="80" w:type="dxa"/>
              <w:right w:w="90" w:type="dxa"/>
            </w:tcMar>
            <w:vAlign w:val="center"/>
          </w:tcPr>
          <w:p w:rsidRPr="00AB774B" w:rsidR="001E3EB7" w:rsidRDefault="00AA1C0E" w14:paraId="654BC2C1"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w:t>
            </w:r>
          </w:p>
        </w:tc>
        <w:tc>
          <w:tcPr>
            <w:tcW w:w="4535" w:type="dxa"/>
            <w:tcMar>
              <w:top w:w="80" w:type="dxa"/>
              <w:left w:w="90" w:type="dxa"/>
              <w:bottom w:w="80" w:type="dxa"/>
              <w:right w:w="90" w:type="dxa"/>
            </w:tcMar>
            <w:vAlign w:val="center"/>
          </w:tcPr>
          <w:p w:rsidRPr="00AB774B" w:rsidR="001E3EB7" w:rsidRDefault="00AA1C0E" w14:paraId="267B6006"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Înlocuirea unui echipament vechi cu unul mai eficient energetic</w:t>
            </w:r>
          </w:p>
        </w:tc>
        <w:tc>
          <w:tcPr>
            <w:tcW w:w="3969" w:type="dxa"/>
            <w:tcMar>
              <w:top w:w="80" w:type="dxa"/>
              <w:left w:w="90" w:type="dxa"/>
              <w:bottom w:w="80" w:type="dxa"/>
              <w:right w:w="90" w:type="dxa"/>
            </w:tcMar>
            <w:vAlign w:val="center"/>
          </w:tcPr>
          <w:p w:rsidRPr="00AB774B" w:rsidR="001E3EB7" w:rsidRDefault="00AA1C0E" w14:paraId="661F8DF6"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Reducerea consumului de energie și creșterea productivității</w:t>
            </w:r>
          </w:p>
        </w:tc>
      </w:tr>
      <w:tr w:rsidRPr="008834B4" w:rsidR="001E3EB7" w:rsidTr="59BBECC5" w14:paraId="0247C92F" w14:textId="77777777">
        <w:trPr>
          <w:jc w:val="center"/>
        </w:trPr>
        <w:tc>
          <w:tcPr>
            <w:tcW w:w="510" w:type="dxa"/>
            <w:tcMar>
              <w:top w:w="80" w:type="dxa"/>
              <w:left w:w="90" w:type="dxa"/>
              <w:bottom w:w="80" w:type="dxa"/>
              <w:right w:w="90" w:type="dxa"/>
            </w:tcMar>
            <w:vAlign w:val="center"/>
          </w:tcPr>
          <w:p w:rsidRPr="00AB774B" w:rsidR="001E3EB7" w:rsidRDefault="00AA1C0E" w14:paraId="0A3E3227"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1</w:t>
            </w:r>
          </w:p>
        </w:tc>
        <w:tc>
          <w:tcPr>
            <w:tcW w:w="4535" w:type="dxa"/>
            <w:tcMar>
              <w:top w:w="80" w:type="dxa"/>
              <w:left w:w="90" w:type="dxa"/>
              <w:bottom w:w="80" w:type="dxa"/>
              <w:right w:w="90" w:type="dxa"/>
            </w:tcMar>
            <w:vAlign w:val="center"/>
          </w:tcPr>
          <w:p w:rsidRPr="00AB774B" w:rsidR="001E3EB7" w:rsidRDefault="00AA1C0E" w14:paraId="0F16C2D6"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Implementarea unei soluții de reducere și sortare a deșeurilor în producție</w:t>
            </w:r>
          </w:p>
        </w:tc>
        <w:tc>
          <w:tcPr>
            <w:tcW w:w="3969" w:type="dxa"/>
            <w:tcMar>
              <w:top w:w="80" w:type="dxa"/>
              <w:left w:w="90" w:type="dxa"/>
              <w:bottom w:w="80" w:type="dxa"/>
              <w:right w:w="90" w:type="dxa"/>
            </w:tcMar>
            <w:vAlign w:val="center"/>
          </w:tcPr>
          <w:p w:rsidRPr="00AB774B" w:rsidR="001E3EB7" w:rsidRDefault="00AA1C0E" w14:paraId="773D35D9"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Reducerea pierderilor și reutilizarea materialelor</w:t>
            </w:r>
          </w:p>
        </w:tc>
      </w:tr>
      <w:tr w:rsidRPr="008834B4" w:rsidR="001E3EB7" w:rsidTr="59BBECC5" w14:paraId="185CB90C" w14:textId="77777777">
        <w:trPr>
          <w:jc w:val="center"/>
        </w:trPr>
        <w:tc>
          <w:tcPr>
            <w:tcW w:w="510" w:type="dxa"/>
            <w:tcMar>
              <w:top w:w="80" w:type="dxa"/>
              <w:left w:w="90" w:type="dxa"/>
              <w:bottom w:w="80" w:type="dxa"/>
              <w:right w:w="90" w:type="dxa"/>
            </w:tcMar>
            <w:vAlign w:val="center"/>
          </w:tcPr>
          <w:p w:rsidRPr="00AB774B" w:rsidR="001E3EB7" w:rsidRDefault="00AA1C0E" w14:paraId="16FDD396"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2</w:t>
            </w:r>
          </w:p>
        </w:tc>
        <w:tc>
          <w:tcPr>
            <w:tcW w:w="4535" w:type="dxa"/>
            <w:tcMar>
              <w:top w:w="80" w:type="dxa"/>
              <w:left w:w="90" w:type="dxa"/>
              <w:bottom w:w="80" w:type="dxa"/>
              <w:right w:w="90" w:type="dxa"/>
            </w:tcMar>
            <w:vAlign w:val="center"/>
          </w:tcPr>
          <w:p w:rsidRPr="00AB774B" w:rsidR="001E3EB7" w:rsidRDefault="00AA1C0E" w14:paraId="22AAEE39"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Pilotarea unei soluții digitale pentru managementul resurselor / energiei</w:t>
            </w:r>
          </w:p>
        </w:tc>
        <w:tc>
          <w:tcPr>
            <w:tcW w:w="3969" w:type="dxa"/>
            <w:tcMar>
              <w:top w:w="80" w:type="dxa"/>
              <w:left w:w="90" w:type="dxa"/>
              <w:bottom w:w="80" w:type="dxa"/>
              <w:right w:w="90" w:type="dxa"/>
            </w:tcMar>
            <w:vAlign w:val="center"/>
          </w:tcPr>
          <w:p w:rsidRPr="00AB774B" w:rsidR="001E3EB7" w:rsidRDefault="00AA1C0E" w14:paraId="1281CB30"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Validarea unei soluții eco-inovatoare și pregătirea pentru scalare</w:t>
            </w:r>
          </w:p>
        </w:tc>
      </w:tr>
      <w:tr w:rsidRPr="008834B4" w:rsidR="001E3EB7" w:rsidTr="59BBECC5" w14:paraId="795684CA" w14:textId="77777777">
        <w:trPr>
          <w:jc w:val="center"/>
        </w:trPr>
        <w:tc>
          <w:tcPr>
            <w:tcW w:w="510" w:type="dxa"/>
            <w:tcMar>
              <w:top w:w="80" w:type="dxa"/>
              <w:left w:w="90" w:type="dxa"/>
              <w:bottom w:w="80" w:type="dxa"/>
              <w:right w:w="90" w:type="dxa"/>
            </w:tcMar>
            <w:vAlign w:val="center"/>
          </w:tcPr>
          <w:p w:rsidRPr="00AB774B" w:rsidR="001E3EB7" w:rsidRDefault="00AA1C0E" w14:paraId="3833B536"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2</w:t>
            </w:r>
          </w:p>
        </w:tc>
        <w:tc>
          <w:tcPr>
            <w:tcW w:w="4535" w:type="dxa"/>
            <w:tcMar>
              <w:top w:w="80" w:type="dxa"/>
              <w:left w:w="90" w:type="dxa"/>
              <w:bottom w:w="80" w:type="dxa"/>
              <w:right w:w="90" w:type="dxa"/>
            </w:tcMar>
            <w:vAlign w:val="center"/>
          </w:tcPr>
          <w:p w:rsidRPr="00AB774B" w:rsidR="001E3EB7" w:rsidRDefault="00AA1C0E" w14:paraId="32BBA6C5"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Dezvoltarea unui produs sau serviciu verde nou, cu potențial de piață</w:t>
            </w:r>
          </w:p>
        </w:tc>
        <w:tc>
          <w:tcPr>
            <w:tcW w:w="3969" w:type="dxa"/>
            <w:tcMar>
              <w:top w:w="80" w:type="dxa"/>
              <w:left w:w="90" w:type="dxa"/>
              <w:bottom w:w="80" w:type="dxa"/>
              <w:right w:w="90" w:type="dxa"/>
            </w:tcMar>
            <w:vAlign w:val="center"/>
          </w:tcPr>
          <w:p w:rsidRPr="00AB774B" w:rsidR="001E3EB7" w:rsidRDefault="00AA1C0E" w14:paraId="63F99859"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Creșterea veniturilor și poziționare inovatoare</w:t>
            </w:r>
          </w:p>
        </w:tc>
      </w:tr>
      <w:tr w:rsidRPr="008834B4" w:rsidR="001E3EB7" w:rsidTr="59BBECC5" w14:paraId="134A6D94" w14:textId="77777777">
        <w:trPr>
          <w:jc w:val="center"/>
        </w:trPr>
        <w:tc>
          <w:tcPr>
            <w:tcW w:w="510" w:type="dxa"/>
            <w:tcMar>
              <w:top w:w="80" w:type="dxa"/>
              <w:left w:w="90" w:type="dxa"/>
              <w:bottom w:w="80" w:type="dxa"/>
              <w:right w:w="90" w:type="dxa"/>
            </w:tcMar>
            <w:vAlign w:val="center"/>
          </w:tcPr>
          <w:p w:rsidRPr="00AB774B" w:rsidR="001E3EB7" w:rsidRDefault="00AA1C0E" w14:paraId="07314042"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3</w:t>
            </w:r>
          </w:p>
        </w:tc>
        <w:tc>
          <w:tcPr>
            <w:tcW w:w="4535" w:type="dxa"/>
            <w:tcMar>
              <w:top w:w="80" w:type="dxa"/>
              <w:left w:w="90" w:type="dxa"/>
              <w:bottom w:w="80" w:type="dxa"/>
              <w:right w:w="90" w:type="dxa"/>
            </w:tcMar>
            <w:vAlign w:val="center"/>
          </w:tcPr>
          <w:p w:rsidRPr="00AB774B" w:rsidR="001E3EB7" w:rsidRDefault="00AA1C0E" w14:paraId="077AD5A8"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Start-up de reciclare / reparații / reutilizare / eco-design</w:t>
            </w:r>
          </w:p>
        </w:tc>
        <w:tc>
          <w:tcPr>
            <w:tcW w:w="3969" w:type="dxa"/>
            <w:tcMar>
              <w:top w:w="80" w:type="dxa"/>
              <w:left w:w="90" w:type="dxa"/>
              <w:bottom w:w="80" w:type="dxa"/>
              <w:right w:w="90" w:type="dxa"/>
            </w:tcMar>
            <w:vAlign w:val="center"/>
          </w:tcPr>
          <w:p w:rsidRPr="00AB774B" w:rsidR="001E3EB7" w:rsidRDefault="00AA1C0E" w14:paraId="0E6351EB"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Lansarea unei inițiative circulare cu potențial de creștere</w:t>
            </w:r>
          </w:p>
        </w:tc>
      </w:tr>
      <w:tr w:rsidRPr="008834B4" w:rsidR="001E3EB7" w:rsidTr="59BBECC5" w14:paraId="0B324EDF" w14:textId="77777777">
        <w:trPr>
          <w:jc w:val="center"/>
        </w:trPr>
        <w:tc>
          <w:tcPr>
            <w:tcW w:w="510" w:type="dxa"/>
            <w:tcMar>
              <w:top w:w="80" w:type="dxa"/>
              <w:left w:w="90" w:type="dxa"/>
              <w:bottom w:w="80" w:type="dxa"/>
              <w:right w:w="90" w:type="dxa"/>
            </w:tcMar>
            <w:vAlign w:val="center"/>
          </w:tcPr>
          <w:p w:rsidRPr="00AB774B" w:rsidR="001E3EB7" w:rsidRDefault="00AA1C0E" w14:paraId="295A8C00" w14:textId="77777777">
            <w:pPr>
              <w:spacing w:after="0" w:line="240" w:lineRule="auto"/>
              <w:jc w:val="center"/>
              <w:rPr>
                <w:rFonts w:ascii="Calibri" w:hAnsi="Calibri" w:cs="Calibri"/>
                <w:noProof w:val="0"/>
                <w:lang w:val="ro-RO"/>
              </w:rPr>
            </w:pPr>
            <w:r w:rsidRPr="59BBECC5" w:rsidR="00AA1C0E">
              <w:rPr>
                <w:rFonts w:ascii="Calibri" w:hAnsi="Calibri" w:cs="Calibri"/>
                <w:noProof w:val="0"/>
                <w:sz w:val="18"/>
                <w:szCs w:val="18"/>
                <w:lang w:val="ro-RO"/>
              </w:rPr>
              <w:t>3</w:t>
            </w:r>
          </w:p>
        </w:tc>
        <w:tc>
          <w:tcPr>
            <w:tcW w:w="4535" w:type="dxa"/>
            <w:tcMar>
              <w:top w:w="80" w:type="dxa"/>
              <w:left w:w="90" w:type="dxa"/>
              <w:bottom w:w="80" w:type="dxa"/>
              <w:right w:w="90" w:type="dxa"/>
            </w:tcMar>
            <w:vAlign w:val="center"/>
          </w:tcPr>
          <w:p w:rsidRPr="00AB774B" w:rsidR="001E3EB7" w:rsidRDefault="00AA1C0E" w14:paraId="11B9AF8C"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Platformă de partajare sau model circular bazat pe recuperarea materialelor</w:t>
            </w:r>
          </w:p>
        </w:tc>
        <w:tc>
          <w:tcPr>
            <w:tcW w:w="3969" w:type="dxa"/>
            <w:tcMar>
              <w:top w:w="80" w:type="dxa"/>
              <w:left w:w="90" w:type="dxa"/>
              <w:bottom w:w="80" w:type="dxa"/>
              <w:right w:w="90" w:type="dxa"/>
            </w:tcMar>
            <w:vAlign w:val="center"/>
          </w:tcPr>
          <w:p w:rsidRPr="00AB774B" w:rsidR="001E3EB7" w:rsidRDefault="00AA1C0E" w14:paraId="1B9055A5" w14:textId="77777777">
            <w:pPr>
              <w:spacing w:after="0" w:line="240" w:lineRule="auto"/>
              <w:rPr>
                <w:rFonts w:ascii="Calibri" w:hAnsi="Calibri" w:cs="Calibri"/>
                <w:noProof w:val="0"/>
                <w:lang w:val="ro-RO"/>
              </w:rPr>
            </w:pPr>
            <w:r w:rsidRPr="59BBECC5" w:rsidR="00AA1C0E">
              <w:rPr>
                <w:rFonts w:ascii="Calibri" w:hAnsi="Calibri" w:cs="Calibri"/>
                <w:noProof w:val="0"/>
                <w:sz w:val="18"/>
                <w:szCs w:val="18"/>
                <w:lang w:val="ro-RO"/>
              </w:rPr>
              <w:t>Intrare pe piață și validarea cererii</w:t>
            </w:r>
          </w:p>
        </w:tc>
      </w:tr>
    </w:tbl>
    <w:p w:rsidRPr="00AB774B" w:rsidR="001E3EB7" w:rsidRDefault="001E3EB7" w14:paraId="24086FC5" w14:textId="77777777">
      <w:pPr>
        <w:rPr>
          <w:rFonts w:ascii="Calibri" w:hAnsi="Calibri" w:cs="Calibri"/>
          <w:noProof w:val="0"/>
          <w:lang w:val="ro-RO"/>
        </w:rPr>
      </w:pPr>
    </w:p>
    <w:p w:rsidRPr="00AB774B" w:rsidR="001E3EB7" w:rsidRDefault="00AA1C0E" w14:paraId="72B4993A"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10. Întrebări frecvente</w:t>
      </w:r>
    </w:p>
    <w:p w:rsidRPr="00AB774B" w:rsidR="001E3EB7" w:rsidP="00EF3171" w:rsidRDefault="00AA1C0E" w14:paraId="15673CE9" w14:textId="77777777">
      <w:pPr>
        <w:spacing w:after="0"/>
        <w:jc w:val="both"/>
        <w:rPr>
          <w:rFonts w:ascii="Calibri" w:hAnsi="Calibri" w:cs="Calibri"/>
          <w:noProof w:val="0"/>
          <w:lang w:val="ro-RO"/>
        </w:rPr>
      </w:pPr>
      <w:r w:rsidRPr="59BBECC5" w:rsidR="00AA1C0E">
        <w:rPr>
          <w:rFonts w:ascii="Calibri" w:hAnsi="Calibri" w:cs="Calibri"/>
          <w:b w:val="1"/>
          <w:bCs w:val="1"/>
          <w:noProof w:val="0"/>
          <w:lang w:val="ro-RO"/>
        </w:rPr>
        <w:t>Se acordă bani în cont beneficiarului?</w:t>
      </w:r>
    </w:p>
    <w:p w:rsidRPr="00AB774B" w:rsidR="001E3EB7" w:rsidP="00EF3171" w:rsidRDefault="00AA1C0E" w14:paraId="34986D6B" w14:textId="07E2DBF8">
      <w:pPr>
        <w:spacing w:after="0"/>
        <w:ind w:left="283"/>
        <w:jc w:val="both"/>
        <w:rPr>
          <w:rFonts w:ascii="Calibri" w:hAnsi="Calibri" w:cs="Calibri"/>
          <w:noProof w:val="0"/>
          <w:lang w:val="ro-RO"/>
        </w:rPr>
      </w:pPr>
      <w:r w:rsidRPr="59BBECC5" w:rsidR="00AA1C0E">
        <w:rPr>
          <w:rFonts w:ascii="Calibri" w:hAnsi="Calibri" w:cs="Calibri"/>
          <w:noProof w:val="0"/>
          <w:lang w:val="ro-RO"/>
        </w:rPr>
        <w:t>Nu. Suportul este acordat în regim nerambursabil sub formă non-monetară, prin bunuri, lucrări și servicii aprobate</w:t>
      </w:r>
      <w:r w:rsidRPr="59BBECC5" w:rsidR="005A7A53">
        <w:rPr>
          <w:rFonts w:ascii="Calibri" w:hAnsi="Calibri" w:cs="Calibri"/>
          <w:noProof w:val="0"/>
          <w:lang w:val="ro-RO"/>
        </w:rPr>
        <w:t xml:space="preserve"> și procurate.</w:t>
      </w:r>
    </w:p>
    <w:p w:rsidRPr="00AB774B" w:rsidR="001E3EB7" w:rsidP="00EF3171" w:rsidRDefault="00AA1C0E" w14:paraId="56AA733E" w14:textId="77777777">
      <w:pPr>
        <w:spacing w:after="0"/>
        <w:jc w:val="both"/>
        <w:rPr>
          <w:rFonts w:ascii="Calibri" w:hAnsi="Calibri" w:cs="Calibri"/>
          <w:noProof w:val="0"/>
          <w:lang w:val="ro-RO"/>
        </w:rPr>
      </w:pPr>
      <w:r w:rsidRPr="59BBECC5" w:rsidR="00AA1C0E">
        <w:rPr>
          <w:rFonts w:ascii="Calibri" w:hAnsi="Calibri" w:cs="Calibri"/>
          <w:b w:val="1"/>
          <w:bCs w:val="1"/>
          <w:noProof w:val="0"/>
          <w:lang w:val="ro-RO"/>
        </w:rPr>
        <w:t>Pot include contribuții în natură?</w:t>
      </w:r>
    </w:p>
    <w:p w:rsidRPr="00AB774B" w:rsidR="001E3EB7" w:rsidP="00EF3171" w:rsidRDefault="00AA1C0E" w14:paraId="6413F567" w14:textId="45026D02">
      <w:pPr>
        <w:spacing w:after="0"/>
        <w:ind w:left="283"/>
        <w:jc w:val="both"/>
        <w:rPr>
          <w:rFonts w:ascii="Calibri" w:hAnsi="Calibri" w:cs="Calibri"/>
          <w:noProof w:val="0"/>
          <w:lang w:val="ro-RO"/>
        </w:rPr>
      </w:pPr>
      <w:r w:rsidRPr="59BBECC5" w:rsidR="00AA1C0E">
        <w:rPr>
          <w:rFonts w:ascii="Calibri" w:hAnsi="Calibri" w:cs="Calibri"/>
          <w:noProof w:val="0"/>
          <w:lang w:val="ro-RO"/>
        </w:rPr>
        <w:t>Nu,</w:t>
      </w:r>
      <w:r w:rsidRPr="59BBECC5" w:rsidR="00484D37">
        <w:rPr>
          <w:rFonts w:ascii="Calibri" w:hAnsi="Calibri" w:cs="Calibri"/>
          <w:noProof w:val="0"/>
          <w:lang w:val="ro-RO"/>
        </w:rPr>
        <w:t xml:space="preserve"> </w:t>
      </w:r>
      <w:r w:rsidRPr="59BBECC5" w:rsidR="0000172A">
        <w:rPr>
          <w:rFonts w:ascii="Calibri" w:hAnsi="Calibri" w:cs="Calibri"/>
          <w:noProof w:val="0"/>
          <w:lang w:val="ro-RO"/>
        </w:rPr>
        <w:t>partea de</w:t>
      </w:r>
      <w:r w:rsidRPr="59BBECC5" w:rsidR="00AA1C0E">
        <w:rPr>
          <w:rFonts w:ascii="Calibri" w:hAnsi="Calibri" w:cs="Calibri"/>
          <w:noProof w:val="0"/>
          <w:lang w:val="ro-RO"/>
        </w:rPr>
        <w:t xml:space="preserve"> </w:t>
      </w:r>
      <w:r w:rsidRPr="59BBECC5" w:rsidR="0000172A">
        <w:rPr>
          <w:rFonts w:ascii="Calibri" w:hAnsi="Calibri" w:cs="Calibri"/>
          <w:noProof w:val="0"/>
          <w:lang w:val="ro-RO"/>
        </w:rPr>
        <w:t xml:space="preserve">co-finanțarea a proiectului </w:t>
      </w:r>
      <w:r w:rsidRPr="59BBECC5" w:rsidR="00E15BED">
        <w:rPr>
          <w:rFonts w:ascii="Calibri" w:hAnsi="Calibri" w:cs="Calibri"/>
          <w:noProof w:val="0"/>
          <w:lang w:val="ro-RO"/>
        </w:rPr>
        <w:t>poate fi doar în forma monetară, demonstrată prin documentele bancare/financiare relevante.</w:t>
      </w:r>
    </w:p>
    <w:p w:rsidRPr="00AB774B" w:rsidR="001E3EB7" w:rsidP="00EF3171" w:rsidRDefault="00AA1C0E" w14:paraId="6CBA4F20" w14:textId="77777777">
      <w:pPr>
        <w:spacing w:after="0"/>
        <w:jc w:val="both"/>
        <w:rPr>
          <w:rFonts w:ascii="Calibri" w:hAnsi="Calibri" w:cs="Calibri"/>
          <w:noProof w:val="0"/>
          <w:lang w:val="ro-RO"/>
        </w:rPr>
      </w:pPr>
      <w:r w:rsidRPr="59BBECC5" w:rsidR="00AA1C0E">
        <w:rPr>
          <w:rFonts w:ascii="Calibri" w:hAnsi="Calibri" w:cs="Calibri"/>
          <w:b w:val="1"/>
          <w:bCs w:val="1"/>
          <w:noProof w:val="0"/>
          <w:lang w:val="ro-RO"/>
        </w:rPr>
        <w:t>Pot aplica dacă am mai primit finanțare?</w:t>
      </w:r>
    </w:p>
    <w:p w:rsidRPr="00AB774B" w:rsidR="001E3EB7" w:rsidP="00EF3171" w:rsidRDefault="00AA1C0E" w14:paraId="427A6F3E" w14:textId="4E054F51">
      <w:pPr>
        <w:spacing w:after="0"/>
        <w:ind w:left="283"/>
        <w:jc w:val="both"/>
        <w:rPr>
          <w:rFonts w:ascii="Calibri" w:hAnsi="Calibri" w:cs="Calibri"/>
          <w:noProof w:val="0"/>
          <w:lang w:val="ro-RO"/>
        </w:rPr>
      </w:pPr>
      <w:r w:rsidRPr="59BBECC5" w:rsidR="00AA1C0E">
        <w:rPr>
          <w:rFonts w:ascii="Calibri" w:hAnsi="Calibri" w:cs="Calibri"/>
          <w:noProof w:val="0"/>
          <w:lang w:val="ro-RO"/>
        </w:rPr>
        <w:t xml:space="preserve">Da, dar nu pentru aceleași activități sau aceleași </w:t>
      </w:r>
      <w:r w:rsidRPr="59BBECC5" w:rsidR="00FD1019">
        <w:rPr>
          <w:rFonts w:ascii="Calibri" w:hAnsi="Calibri" w:cs="Calibri"/>
          <w:noProof w:val="0"/>
          <w:lang w:val="ro-RO"/>
        </w:rPr>
        <w:t>echipamente/servicii</w:t>
      </w:r>
      <w:r w:rsidRPr="59BBECC5" w:rsidR="00AA1C0E">
        <w:rPr>
          <w:rFonts w:ascii="Calibri" w:hAnsi="Calibri" w:cs="Calibri"/>
          <w:noProof w:val="0"/>
          <w:lang w:val="ro-RO"/>
        </w:rPr>
        <w:t>; orice suprapunere trebuie evitată și declarată.</w:t>
      </w:r>
    </w:p>
    <w:p w:rsidRPr="00AB774B" w:rsidR="001E3EB7" w:rsidP="00EF3171" w:rsidRDefault="00AA1C0E" w14:paraId="6E0A77A9" w14:textId="77777777">
      <w:pPr>
        <w:spacing w:after="0"/>
        <w:jc w:val="both"/>
        <w:rPr>
          <w:rFonts w:ascii="Calibri" w:hAnsi="Calibri" w:cs="Calibri"/>
          <w:noProof w:val="0"/>
          <w:lang w:val="ro-RO"/>
        </w:rPr>
      </w:pPr>
      <w:r w:rsidRPr="59BBECC5" w:rsidR="00AA1C0E">
        <w:rPr>
          <w:rFonts w:ascii="Calibri" w:hAnsi="Calibri" w:cs="Calibri"/>
          <w:b w:val="1"/>
          <w:bCs w:val="1"/>
          <w:noProof w:val="0"/>
          <w:lang w:val="ro-RO"/>
        </w:rPr>
        <w:t>Pot aplica cu o idee incipientă?</w:t>
      </w:r>
    </w:p>
    <w:p w:rsidRPr="00AB774B" w:rsidR="001E3EB7" w:rsidP="00EF3171" w:rsidRDefault="00AA1C0E" w14:paraId="229D7BF1" w14:textId="4B0AC7ED">
      <w:pPr>
        <w:spacing w:after="0"/>
        <w:ind w:left="283"/>
        <w:jc w:val="both"/>
        <w:rPr>
          <w:rFonts w:ascii="Calibri" w:hAnsi="Calibri" w:cs="Calibri"/>
          <w:noProof w:val="0"/>
          <w:lang w:val="ro-RO"/>
        </w:rPr>
      </w:pPr>
      <w:r w:rsidRPr="59BBECC5" w:rsidR="00AA1C0E">
        <w:rPr>
          <w:rFonts w:ascii="Calibri" w:hAnsi="Calibri" w:cs="Calibri"/>
          <w:noProof w:val="0"/>
          <w:lang w:val="ro-RO"/>
        </w:rPr>
        <w:t xml:space="preserve">Da, în special pentru Lotul 3, dacă ideea are logică de afaceri, potențial </w:t>
      </w:r>
      <w:r w:rsidRPr="59BBECC5" w:rsidR="00FD1019">
        <w:rPr>
          <w:rFonts w:ascii="Calibri" w:hAnsi="Calibri" w:cs="Calibri"/>
          <w:noProof w:val="0"/>
          <w:lang w:val="ro-RO"/>
        </w:rPr>
        <w:t xml:space="preserve">de dezvoltare </w:t>
      </w:r>
      <w:r w:rsidRPr="59BBECC5" w:rsidR="00AA1C0E">
        <w:rPr>
          <w:rFonts w:ascii="Calibri" w:hAnsi="Calibri" w:cs="Calibri"/>
          <w:noProof w:val="0"/>
          <w:lang w:val="ro-RO"/>
        </w:rPr>
        <w:t>și un plan credibil de lansare.</w:t>
      </w:r>
    </w:p>
    <w:p w:rsidRPr="00AB774B" w:rsidR="001E3EB7" w:rsidP="00EF3171" w:rsidRDefault="00AA1C0E" w14:paraId="0EA8959C" w14:textId="77777777">
      <w:pPr>
        <w:spacing w:after="0"/>
        <w:jc w:val="both"/>
        <w:rPr>
          <w:rFonts w:ascii="Calibri" w:hAnsi="Calibri" w:cs="Calibri"/>
          <w:noProof w:val="0"/>
          <w:lang w:val="ro-RO"/>
        </w:rPr>
      </w:pPr>
      <w:r w:rsidRPr="59BBECC5" w:rsidR="00AA1C0E">
        <w:rPr>
          <w:rFonts w:ascii="Calibri" w:hAnsi="Calibri" w:cs="Calibri"/>
          <w:b w:val="1"/>
          <w:bCs w:val="1"/>
          <w:noProof w:val="0"/>
          <w:lang w:val="ro-RO"/>
        </w:rPr>
        <w:t>Pot schimba articolele după aprobare?</w:t>
      </w:r>
    </w:p>
    <w:p w:rsidRPr="00AB774B" w:rsidR="001E3EB7" w:rsidP="00EF3171" w:rsidRDefault="00AA1C0E" w14:paraId="748038F7" w14:textId="77777777">
      <w:pPr>
        <w:spacing w:after="0"/>
        <w:ind w:left="283"/>
        <w:jc w:val="both"/>
        <w:rPr>
          <w:rFonts w:ascii="Calibri" w:hAnsi="Calibri" w:cs="Calibri"/>
          <w:noProof w:val="0"/>
          <w:lang w:val="ro-RO"/>
        </w:rPr>
      </w:pPr>
      <w:r w:rsidRPr="59BBECC5" w:rsidR="00AA1C0E">
        <w:rPr>
          <w:rFonts w:ascii="Calibri" w:hAnsi="Calibri" w:cs="Calibri"/>
          <w:noProof w:val="0"/>
          <w:lang w:val="ro-RO"/>
        </w:rPr>
        <w:t>Doar în limitele regulilor programului și fără a modifica substanțial scopul proiectului.</w:t>
      </w:r>
    </w:p>
    <w:p w:rsidRPr="00AB774B" w:rsidR="00291044" w:rsidP="00EF3171" w:rsidRDefault="00291044" w14:paraId="43CBDD86" w14:textId="64E6F427">
      <w:pPr>
        <w:spacing w:after="0"/>
        <w:ind w:left="283"/>
        <w:jc w:val="both"/>
        <w:rPr>
          <w:rFonts w:ascii="Calibri" w:hAnsi="Calibri" w:cs="Calibri"/>
          <w:noProof w:val="0"/>
          <w:lang w:val="ro-RO"/>
        </w:rPr>
      </w:pPr>
      <w:r w:rsidRPr="59BBECC5" w:rsidR="00291044">
        <w:rPr>
          <w:rFonts w:ascii="Calibri" w:hAnsi="Calibri" w:cs="Calibri"/>
          <w:noProof w:val="0"/>
          <w:lang w:val="ro-RO"/>
        </w:rPr>
        <w:t>După semnarea acordului de suport nerambursabil, proiect</w:t>
      </w:r>
      <w:r w:rsidRPr="59BBECC5" w:rsidR="003E3D85">
        <w:rPr>
          <w:rFonts w:ascii="Calibri" w:hAnsi="Calibri" w:cs="Calibri"/>
          <w:noProof w:val="0"/>
          <w:lang w:val="ro-RO"/>
        </w:rPr>
        <w:t xml:space="preserve">ele selectate vor fi revizuite , și , dacă va fi cazul, ajustate </w:t>
      </w:r>
      <w:r w:rsidRPr="59BBECC5" w:rsidR="00782C96">
        <w:rPr>
          <w:rFonts w:ascii="Calibri" w:hAnsi="Calibri" w:cs="Calibri"/>
          <w:noProof w:val="0"/>
          <w:lang w:val="ro-RO"/>
        </w:rPr>
        <w:t>, în conformitate cu</w:t>
      </w:r>
      <w:r w:rsidRPr="59BBECC5" w:rsidR="00737217">
        <w:rPr>
          <w:rFonts w:ascii="Calibri" w:hAnsi="Calibri" w:cs="Calibri"/>
          <w:noProof w:val="0"/>
          <w:lang w:val="ro-RO"/>
        </w:rPr>
        <w:t xml:space="preserve"> rezultatele evaluării</w:t>
      </w:r>
      <w:r w:rsidRPr="59BBECC5" w:rsidR="00782C96">
        <w:rPr>
          <w:rFonts w:ascii="Calibri" w:hAnsi="Calibri" w:cs="Calibri"/>
          <w:noProof w:val="0"/>
          <w:lang w:val="ro-RO"/>
        </w:rPr>
        <w:t xml:space="preserve"> necesitățil</w:t>
      </w:r>
      <w:r w:rsidRPr="59BBECC5" w:rsidR="00737217">
        <w:rPr>
          <w:rFonts w:ascii="Calibri" w:hAnsi="Calibri" w:cs="Calibri"/>
          <w:noProof w:val="0"/>
          <w:lang w:val="ro-RO"/>
        </w:rPr>
        <w:t>or</w:t>
      </w:r>
      <w:r w:rsidRPr="59BBECC5" w:rsidR="00782C96">
        <w:rPr>
          <w:rFonts w:ascii="Calibri" w:hAnsi="Calibri" w:cs="Calibri"/>
          <w:noProof w:val="0"/>
          <w:lang w:val="ro-RO"/>
        </w:rPr>
        <w:t xml:space="preserve"> actuale ale antreprenorilor </w:t>
      </w:r>
      <w:r w:rsidRPr="59BBECC5" w:rsidR="00737217">
        <w:rPr>
          <w:rFonts w:ascii="Calibri" w:hAnsi="Calibri" w:cs="Calibri"/>
          <w:noProof w:val="0"/>
          <w:lang w:val="ro-RO"/>
        </w:rPr>
        <w:t>beneficiari</w:t>
      </w:r>
      <w:r w:rsidRPr="59BBECC5" w:rsidR="00CB4C33">
        <w:rPr>
          <w:rFonts w:ascii="Calibri" w:hAnsi="Calibri" w:cs="Calibri"/>
          <w:noProof w:val="0"/>
          <w:lang w:val="ro-RO"/>
        </w:rPr>
        <w:t>, desfășurată de parteerul de implementare a programului de suport.</w:t>
      </w:r>
    </w:p>
    <w:p w:rsidRPr="00AB774B" w:rsidR="001E3EB7" w:rsidRDefault="00AA1C0E" w14:paraId="76165DE1" w14:textId="77777777">
      <w:pPr>
        <w:pStyle w:val="Heading1"/>
        <w:spacing w:line="269" w:lineRule="auto"/>
        <w:rPr>
          <w:rFonts w:ascii="Calibri" w:hAnsi="Calibri" w:cs="Calibri"/>
          <w:noProof w:val="0"/>
          <w:lang w:val="ro-RO"/>
        </w:rPr>
      </w:pPr>
      <w:r w:rsidRPr="59BBECC5" w:rsidR="00AA1C0E">
        <w:rPr>
          <w:rFonts w:ascii="Calibri" w:hAnsi="Calibri" w:cs="Calibri"/>
          <w:b w:val="0"/>
          <w:bCs w:val="0"/>
          <w:noProof w:val="0"/>
          <w:lang w:val="ro-RO"/>
        </w:rPr>
        <w:t>11. Pachetul de anexe recomandate</w:t>
      </w:r>
    </w:p>
    <w:p w:rsidRPr="00AA1C0E" w:rsidR="001E3EB7" w:rsidP="00AA1C0E" w:rsidRDefault="00AA1C0E" w14:paraId="531C6E35" w14:textId="1F8ADF0B">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Anexa 1 – Formular de aplicare</w:t>
      </w:r>
    </w:p>
    <w:p w:rsidRPr="00AA1C0E" w:rsidR="001E3EB7" w:rsidP="00AA1C0E" w:rsidRDefault="00AA1C0E" w14:paraId="04BCCFA2" w14:textId="17719DE8">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Anexa 2 – Formular de buget</w:t>
      </w:r>
    </w:p>
    <w:p w:rsidRPr="00AA1C0E" w:rsidR="001E3EB7" w:rsidP="00AA1C0E" w:rsidRDefault="00AA1C0E" w14:paraId="5A762E4D" w14:textId="3D5AFCF7">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Anexa 3 – Cerere de aplicare</w:t>
      </w:r>
    </w:p>
    <w:p w:rsidRPr="00AA1C0E" w:rsidR="006A7BFF" w:rsidP="00AA1C0E" w:rsidRDefault="00AA1C0E" w14:paraId="2C1792E1" w14:textId="1085FA2C">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Anexa 4 – Declarație pe propria răspundere și acord privind prelucrarea datelor</w:t>
      </w:r>
    </w:p>
    <w:p w:rsidRPr="00AA1C0E" w:rsidR="006A7BFF" w:rsidP="00AA1C0E" w:rsidRDefault="006A7BFF" w14:paraId="55360D16" w14:textId="4EF5DB78">
      <w:pPr>
        <w:pStyle w:val="ListParagraph"/>
        <w:numPr>
          <w:ilvl w:val="0"/>
          <w:numId w:val="27"/>
        </w:numPr>
        <w:spacing w:after="40" w:line="259" w:lineRule="auto"/>
        <w:rPr>
          <w:rFonts w:ascii="Calibri" w:hAnsi="Calibri" w:cs="Calibri"/>
          <w:noProof w:val="0"/>
          <w:lang w:val="ro-RO"/>
        </w:rPr>
      </w:pPr>
      <w:r w:rsidRPr="59BBECC5" w:rsidR="006A7BFF">
        <w:rPr>
          <w:rFonts w:ascii="Calibri" w:hAnsi="Calibri" w:cs="Calibri"/>
          <w:noProof w:val="0"/>
          <w:lang w:val="ro-RO"/>
        </w:rPr>
        <w:t>Certificat privind lipsa sau existența restanțelor față de buget</w:t>
      </w:r>
    </w:p>
    <w:p w:rsidRPr="00AA1C0E" w:rsidR="001E3EB7" w:rsidP="00AA1C0E" w:rsidRDefault="00AA1C0E" w14:paraId="2B548868" w14:textId="4CFE46C3">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Oferte de preț și documente tehnice relevante</w:t>
      </w:r>
    </w:p>
    <w:p w:rsidRPr="00AA1C0E" w:rsidR="00112E1E" w:rsidP="00AA1C0E" w:rsidRDefault="00AA1C0E" w14:paraId="06917D2A" w14:textId="02CDC427">
      <w:pPr>
        <w:pStyle w:val="ListParagraph"/>
        <w:numPr>
          <w:ilvl w:val="0"/>
          <w:numId w:val="27"/>
        </w:numPr>
        <w:spacing w:after="40" w:line="259" w:lineRule="auto"/>
        <w:rPr>
          <w:rFonts w:ascii="Calibri" w:hAnsi="Calibri" w:cs="Calibri"/>
          <w:noProof w:val="0"/>
          <w:lang w:val="ro-RO"/>
        </w:rPr>
      </w:pPr>
      <w:r w:rsidRPr="59BBECC5" w:rsidR="00AA1C0E">
        <w:rPr>
          <w:rFonts w:ascii="Calibri" w:hAnsi="Calibri" w:cs="Calibri"/>
          <w:noProof w:val="0"/>
          <w:lang w:val="ro-RO"/>
        </w:rPr>
        <w:t>Documente de înregistrare</w:t>
      </w:r>
      <w:r w:rsidRPr="59BBECC5" w:rsidR="00AD15BA">
        <w:rPr>
          <w:rFonts w:ascii="Calibri" w:hAnsi="Calibri" w:cs="Calibri"/>
          <w:noProof w:val="0"/>
          <w:lang w:val="ro-RO"/>
        </w:rPr>
        <w:t xml:space="preserve"> (Certificatul de înregistrare ; Extrasul din registrul persoanelor juridice)</w:t>
      </w:r>
      <w:r w:rsidRPr="59BBECC5" w:rsidR="00AA1C0E">
        <w:rPr>
          <w:rFonts w:ascii="Calibri" w:hAnsi="Calibri" w:cs="Calibri"/>
          <w:noProof w:val="0"/>
          <w:lang w:val="ro-RO"/>
        </w:rPr>
        <w:t xml:space="preserve"> și documente financiare solicitate prin apel</w:t>
      </w:r>
    </w:p>
    <w:p w:rsidRPr="00AA1C0E" w:rsidR="000A58D1" w:rsidP="59BBECC5" w:rsidRDefault="000A58D1" w14:paraId="4DA7F87A" w14:textId="13383308">
      <w:pPr>
        <w:pStyle w:val="ListParagraph"/>
        <w:numPr>
          <w:ilvl w:val="0"/>
          <w:numId w:val="27"/>
        </w:numPr>
        <w:spacing w:after="40" w:line="259" w:lineRule="auto"/>
        <w:rPr>
          <w:rFonts w:ascii="Calibri" w:hAnsi="Calibri" w:cs="Calibri"/>
          <w:noProof w:val="0"/>
          <w:lang w:val="ro-RO"/>
        </w:rPr>
      </w:pPr>
      <w:r w:rsidRPr="59BBECC5" w:rsidR="000A58D1">
        <w:rPr>
          <w:rFonts w:ascii="Calibri" w:hAnsi="Calibri" w:cs="Calibri"/>
          <w:noProof w:val="0"/>
          <w:lang w:val="ro-RO"/>
        </w:rPr>
        <w:t>Buletinu</w:t>
      </w:r>
      <w:r w:rsidRPr="59BBECC5" w:rsidR="00112E1E">
        <w:rPr>
          <w:rFonts w:ascii="Calibri" w:hAnsi="Calibri" w:cs="Calibri"/>
          <w:noProof w:val="0"/>
          <w:lang w:val="ro-RO"/>
        </w:rPr>
        <w:t>l</w:t>
      </w:r>
      <w:r w:rsidRPr="59BBECC5" w:rsidR="00AD15BA">
        <w:rPr>
          <w:rFonts w:ascii="Calibri" w:hAnsi="Calibri" w:cs="Calibri"/>
          <w:noProof w:val="0"/>
          <w:lang w:val="ro-RO"/>
        </w:rPr>
        <w:t xml:space="preserve"> de identitate </w:t>
      </w:r>
      <w:r w:rsidRPr="59BBECC5" w:rsidR="00F008B2">
        <w:rPr>
          <w:rFonts w:ascii="Calibri" w:hAnsi="Calibri" w:cs="Calibri"/>
          <w:noProof w:val="0"/>
          <w:lang w:val="ro-RO"/>
        </w:rPr>
        <w:t xml:space="preserve">pentru persoana fizică care va fi </w:t>
      </w:r>
      <w:r w:rsidRPr="59BBECC5" w:rsidR="00AA1C0E">
        <w:rPr>
          <w:rFonts w:ascii="Calibri" w:hAnsi="Calibri" w:cs="Calibri"/>
          <w:noProof w:val="0"/>
          <w:lang w:val="ro-RO"/>
        </w:rPr>
        <w:t>beneficiarul</w:t>
      </w:r>
      <w:r w:rsidRPr="59BBECC5" w:rsidR="00F008B2">
        <w:rPr>
          <w:rFonts w:ascii="Calibri" w:hAnsi="Calibri" w:cs="Calibri"/>
          <w:noProof w:val="0"/>
          <w:lang w:val="ro-RO"/>
        </w:rPr>
        <w:t xml:space="preserve">/beneficiara </w:t>
      </w:r>
      <w:r w:rsidRPr="59BBECC5" w:rsidR="00AA1C0E">
        <w:rPr>
          <w:rFonts w:ascii="Calibri" w:hAnsi="Calibri" w:cs="Calibri"/>
          <w:noProof w:val="0"/>
          <w:lang w:val="ro-RO"/>
        </w:rPr>
        <w:t>programului</w:t>
      </w:r>
      <w:r w:rsidRPr="59BBECC5" w:rsidR="00F008B2">
        <w:rPr>
          <w:rFonts w:ascii="Calibri" w:hAnsi="Calibri" w:cs="Calibri"/>
          <w:noProof w:val="0"/>
          <w:lang w:val="ro-RO"/>
        </w:rPr>
        <w:t xml:space="preserve"> </w:t>
      </w:r>
      <w:r w:rsidRPr="59BBECC5" w:rsidR="00F93FF9">
        <w:rPr>
          <w:rFonts w:ascii="Calibri" w:hAnsi="Calibri" w:cs="Calibri"/>
          <w:noProof w:val="0"/>
          <w:lang w:val="ro-RO"/>
        </w:rPr>
        <w:t>în cadrul Lotului 3.</w:t>
      </w:r>
    </w:p>
    <w:p w:rsidRPr="00AB774B" w:rsidR="00F93FF9" w:rsidP="59BBECC5" w:rsidRDefault="00F93FF9" w14:paraId="7E4D05EB" w14:textId="77777777">
      <w:pPr>
        <w:spacing w:after="40" w:line="259" w:lineRule="auto"/>
        <w:rPr>
          <w:rFonts w:ascii="Calibri" w:hAnsi="Calibri" w:cs="Calibri"/>
          <w:noProof w:val="0"/>
          <w:lang w:val="ro-RO"/>
        </w:rPr>
      </w:pPr>
    </w:p>
    <w:p w:rsidRPr="00AB774B" w:rsidR="00F93FF9" w:rsidP="59BBECC5" w:rsidRDefault="00F93FF9" w14:paraId="6EAC8147" w14:textId="77777777">
      <w:pPr>
        <w:spacing w:after="40" w:line="259" w:lineRule="auto"/>
        <w:rPr>
          <w:rFonts w:ascii="Calibri" w:hAnsi="Calibri" w:cs="Calibri"/>
          <w:noProof w:val="0"/>
          <w:lang w:val="ro-RO"/>
        </w:rPr>
      </w:pPr>
    </w:p>
    <w:p w:rsidRPr="00AB774B" w:rsidR="004E283F" w:rsidP="59BBECC5" w:rsidRDefault="004E283F" w14:paraId="5FDDC28C"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37D3941B"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64D8976F"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193298F3"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5520522B"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EC2C653"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711D3F66"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0FD7DB40"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756A0F17"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0DFEE088"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8D0F1F5"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708AD71D"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486C809E"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59DC2EED"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1B68E1B1"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104D78C"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630747FE"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770488D"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115F6383"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F95F7C8"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2DC1032E"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03760B40"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53D77892"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0DBA5896"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339219E3" w14:textId="77777777">
      <w:pPr>
        <w:spacing w:before="96" w:beforeLines="40" w:after="96" w:afterLines="40"/>
        <w:ind w:left="810" w:hanging="810"/>
        <w:jc w:val="center"/>
        <w:rPr>
          <w:rFonts w:ascii="Times New Roman" w:hAnsi="Times New Roman" w:cs="Times New Roman"/>
          <w:b w:val="1"/>
          <w:bCs w:val="1"/>
          <w:noProof w:val="0"/>
          <w:lang w:val="ro-RO"/>
        </w:rPr>
      </w:pPr>
    </w:p>
    <w:p w:rsidR="004E283F" w:rsidP="59BBECC5" w:rsidRDefault="004E283F" w14:paraId="6D3E770C"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AA1C0E" w:rsidP="59BBECC5" w:rsidRDefault="00AA1C0E" w14:paraId="205B228D"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4A446403" w14:textId="77777777">
      <w:pPr>
        <w:spacing w:before="96" w:beforeLines="40" w:after="96" w:afterLines="40"/>
        <w:ind w:left="810" w:hanging="810"/>
        <w:jc w:val="center"/>
        <w:rPr>
          <w:rFonts w:ascii="Times New Roman" w:hAnsi="Times New Roman" w:cs="Times New Roman"/>
          <w:b w:val="1"/>
          <w:bCs w:val="1"/>
          <w:noProof w:val="0"/>
          <w:lang w:val="ro-RO"/>
        </w:rPr>
      </w:pPr>
    </w:p>
    <w:p w:rsidRPr="00AB774B" w:rsidR="004E283F" w:rsidP="59BBECC5" w:rsidRDefault="004E283F" w14:paraId="54AADB6A" w14:textId="77777777">
      <w:pPr>
        <w:spacing w:before="96" w:beforeLines="40" w:after="96" w:afterLines="40"/>
        <w:ind w:left="810" w:hanging="810"/>
        <w:jc w:val="center"/>
        <w:rPr>
          <w:rFonts w:ascii="Times New Roman" w:hAnsi="Times New Roman" w:cs="Times New Roman"/>
          <w:b w:val="1"/>
          <w:bCs w:val="1"/>
          <w:noProof w:val="0"/>
          <w:lang w:val="ro-RO"/>
        </w:rPr>
      </w:pPr>
    </w:p>
    <w:p w:rsidRPr="00AA1C0E" w:rsidR="00F93FF9" w:rsidP="59BBECC5" w:rsidRDefault="00010FE5" w14:paraId="40FC9449" w14:textId="52B13DFB">
      <w:pPr>
        <w:spacing w:before="96" w:beforeLines="40" w:after="96" w:afterLines="40"/>
        <w:ind w:left="810" w:hanging="810"/>
        <w:jc w:val="center"/>
        <w:rPr>
          <w:rFonts w:ascii="Calibri" w:hAnsi="Calibri" w:eastAsia="ＭＳ ゴシック" w:cs="Calibri" w:eastAsiaTheme="majorEastAsia"/>
          <w:noProof w:val="0"/>
          <w:color w:val="1F6650"/>
          <w:sz w:val="23"/>
          <w:szCs w:val="23"/>
          <w:lang w:val="ro-RO"/>
        </w:rPr>
      </w:pPr>
      <w:r w:rsidRPr="59BBECC5" w:rsidR="00010FE5">
        <w:rPr>
          <w:rFonts w:ascii="Calibri" w:hAnsi="Calibri" w:eastAsia="ＭＳ ゴシック" w:cs="Calibri" w:eastAsiaTheme="majorEastAsia"/>
          <w:noProof w:val="0"/>
          <w:color w:val="1F6650"/>
          <w:sz w:val="23"/>
          <w:szCs w:val="23"/>
          <w:lang w:val="ro-RO"/>
        </w:rPr>
        <w:t xml:space="preserve">Anexa. </w:t>
      </w:r>
      <w:r w:rsidRPr="59BBECC5" w:rsidR="00F93FF9">
        <w:rPr>
          <w:rFonts w:ascii="Calibri" w:hAnsi="Calibri" w:eastAsia="ＭＳ ゴシック" w:cs="Calibri" w:eastAsiaTheme="majorEastAsia"/>
          <w:noProof w:val="0"/>
          <w:color w:val="1F6650"/>
          <w:sz w:val="23"/>
          <w:szCs w:val="23"/>
          <w:lang w:val="ro-RO"/>
        </w:rPr>
        <w:t>Tabelul de verificare</w:t>
      </w:r>
    </w:p>
    <w:p w:rsidRPr="00AB774B" w:rsidR="00F93FF9" w:rsidP="59BBECC5" w:rsidRDefault="00F93FF9" w14:paraId="34D188AA" w14:textId="77777777">
      <w:pPr>
        <w:jc w:val="both"/>
        <w:rPr>
          <w:rFonts w:ascii="Times New Roman" w:hAnsi="Times New Roman" w:cs="Times New Roman"/>
          <w:noProof w:val="0"/>
          <w:lang w:val="ro-RO"/>
        </w:rPr>
      </w:pPr>
      <w:r w:rsidRPr="59BBECC5" w:rsidR="00F93FF9">
        <w:rPr>
          <w:rFonts w:ascii="Times New Roman" w:hAnsi="Times New Roman" w:cs="Times New Roman"/>
          <w:noProof w:val="0"/>
          <w:lang w:val="ro-RO"/>
        </w:rPr>
        <w:t>Înainte de a prezenta propunerea dumneavoastră, verificați dacă fiecare componentă este completă și dacă aceasta corespunde criteriilor indicate:</w:t>
      </w:r>
    </w:p>
    <w:tbl>
      <w:tblPr>
        <w:tblW w:w="9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95"/>
        <w:gridCol w:w="1134"/>
        <w:gridCol w:w="1113"/>
      </w:tblGrid>
      <w:tr w:rsidRPr="008834B4" w:rsidR="004E283F" w:rsidTr="59BBECC5" w14:paraId="13C9FA5B" w14:textId="77777777">
        <w:trPr>
          <w:cantSplit/>
          <w:trHeight w:val="454"/>
        </w:trPr>
        <w:tc>
          <w:tcPr>
            <w:tcW w:w="7195" w:type="dxa"/>
            <w:vMerge w:val="restart"/>
            <w:shd w:val="clear" w:color="auto" w:fill="DCEDE6"/>
            <w:tcMar/>
            <w:vAlign w:val="center"/>
          </w:tcPr>
          <w:p w:rsidRPr="00AB774B" w:rsidR="004E283F" w:rsidP="59BBECC5" w:rsidRDefault="004E283F" w14:paraId="24A5E333" w14:textId="77777777">
            <w:pPr>
              <w:spacing w:before="60" w:after="60"/>
              <w:jc w:val="center"/>
              <w:rPr>
                <w:rFonts w:ascii="Times New Roman" w:hAnsi="Times New Roman" w:cs="Times New Roman"/>
                <w:b w:val="1"/>
                <w:bCs w:val="1"/>
                <w:caps w:val="1"/>
                <w:noProof w:val="0"/>
                <w:lang w:val="ro-RO"/>
              </w:rPr>
            </w:pPr>
            <w:r w:rsidRPr="59BBECC5" w:rsidR="1E4A19D6">
              <w:rPr>
                <w:rFonts w:ascii="Times New Roman" w:hAnsi="Times New Roman" w:cs="Times New Roman"/>
                <w:b w:val="1"/>
                <w:bCs w:val="1"/>
                <w:noProof w:val="0"/>
                <w:lang w:val="ro-RO"/>
              </w:rPr>
              <w:t>Criterii</w:t>
            </w:r>
          </w:p>
        </w:tc>
        <w:tc>
          <w:tcPr>
            <w:tcW w:w="2247" w:type="dxa"/>
            <w:gridSpan w:val="2"/>
            <w:shd w:val="clear" w:color="auto" w:fill="DCEDE6"/>
            <w:tcMar/>
          </w:tcPr>
          <w:p w:rsidRPr="00AB774B" w:rsidR="004E283F" w:rsidP="59BBECC5" w:rsidRDefault="004E283F" w14:paraId="0B09D8AC" w14:textId="77777777">
            <w:pPr>
              <w:spacing w:before="60" w:after="60"/>
              <w:jc w:val="center"/>
              <w:rPr>
                <w:rFonts w:ascii="Times New Roman" w:hAnsi="Times New Roman" w:cs="Times New Roman"/>
                <w:noProof w:val="0"/>
                <w:lang w:val="ro-RO"/>
              </w:rPr>
            </w:pPr>
            <w:r w:rsidRPr="59BBECC5" w:rsidR="1E4A19D6">
              <w:rPr>
                <w:rFonts w:ascii="Times New Roman" w:hAnsi="Times New Roman" w:cs="Times New Roman"/>
                <w:b w:val="1"/>
                <w:bCs w:val="1"/>
                <w:noProof w:val="0"/>
                <w:lang w:val="ro-RO"/>
              </w:rPr>
              <w:t>Se completează de către solicitant</w:t>
            </w:r>
          </w:p>
        </w:tc>
      </w:tr>
      <w:tr w:rsidRPr="00AB774B" w:rsidR="004E283F" w:rsidTr="59BBECC5" w14:paraId="38AB0BDD" w14:textId="77777777">
        <w:trPr>
          <w:cantSplit/>
          <w:trHeight w:val="85"/>
        </w:trPr>
        <w:tc>
          <w:tcPr>
            <w:tcW w:w="7195" w:type="dxa"/>
            <w:vMerge/>
            <w:tcMar/>
          </w:tcPr>
          <w:p w:rsidRPr="00AB774B" w:rsidR="004E283F" w:rsidP="001C2EDC" w:rsidRDefault="004E283F" w14:paraId="46962D8E" w14:textId="77777777">
            <w:pPr>
              <w:tabs>
                <w:tab w:val="left" w:pos="-284"/>
              </w:tabs>
              <w:spacing w:before="60" w:after="60"/>
              <w:jc w:val="both"/>
              <w:rPr>
                <w:rFonts w:ascii="Times New Roman" w:hAnsi="Times New Roman" w:cs="Times New Roman"/>
                <w:b/>
                <w:lang w:val="ro-RO"/>
              </w:rPr>
            </w:pPr>
          </w:p>
        </w:tc>
        <w:tc>
          <w:tcPr>
            <w:tcW w:w="1134" w:type="dxa"/>
            <w:shd w:val="clear" w:color="auto" w:fill="DCEDE6"/>
            <w:tcMar/>
          </w:tcPr>
          <w:p w:rsidRPr="00AB774B" w:rsidR="004E283F" w:rsidP="59BBECC5" w:rsidRDefault="004E283F" w14:paraId="0A5E78C8" w14:textId="77777777">
            <w:pPr>
              <w:spacing w:before="60" w:after="60"/>
              <w:jc w:val="center"/>
              <w:rPr>
                <w:rFonts w:ascii="Times New Roman" w:hAnsi="Times New Roman" w:cs="Times New Roman"/>
                <w:noProof w:val="0"/>
                <w:lang w:val="ro-RO"/>
              </w:rPr>
            </w:pPr>
            <w:r w:rsidRPr="59BBECC5" w:rsidR="1E4A19D6">
              <w:rPr>
                <w:rFonts w:ascii="Times New Roman" w:hAnsi="Times New Roman" w:cs="Times New Roman"/>
                <w:b w:val="1"/>
                <w:bCs w:val="1"/>
                <w:noProof w:val="0"/>
                <w:lang w:val="ro-RO"/>
              </w:rPr>
              <w:t>Da</w:t>
            </w:r>
          </w:p>
        </w:tc>
        <w:tc>
          <w:tcPr>
            <w:tcW w:w="1113" w:type="dxa"/>
            <w:shd w:val="clear" w:color="auto" w:fill="DCEDE6"/>
            <w:tcMar/>
          </w:tcPr>
          <w:p w:rsidRPr="00AB774B" w:rsidR="004E283F" w:rsidP="59BBECC5" w:rsidRDefault="004E283F" w14:paraId="654C3C1D" w14:textId="77777777">
            <w:pPr>
              <w:spacing w:before="60" w:after="60"/>
              <w:jc w:val="center"/>
              <w:rPr>
                <w:rFonts w:ascii="Times New Roman" w:hAnsi="Times New Roman" w:cs="Times New Roman"/>
                <w:noProof w:val="0"/>
                <w:lang w:val="ro-RO"/>
              </w:rPr>
            </w:pPr>
            <w:r w:rsidRPr="59BBECC5" w:rsidR="1E4A19D6">
              <w:rPr>
                <w:rFonts w:ascii="Times New Roman" w:hAnsi="Times New Roman" w:cs="Times New Roman"/>
                <w:b w:val="1"/>
                <w:bCs w:val="1"/>
                <w:noProof w:val="0"/>
                <w:lang w:val="ro-RO"/>
              </w:rPr>
              <w:t>Nu</w:t>
            </w:r>
          </w:p>
        </w:tc>
      </w:tr>
      <w:tr w:rsidRPr="008834B4" w:rsidR="004E283F" w:rsidTr="59BBECC5" w14:paraId="555E097E" w14:textId="77777777">
        <w:trPr>
          <w:cantSplit/>
          <w:trHeight w:val="85"/>
        </w:trPr>
        <w:tc>
          <w:tcPr>
            <w:tcW w:w="7195" w:type="dxa"/>
            <w:tcMar/>
          </w:tcPr>
          <w:p w:rsidRPr="00AB774B" w:rsidR="004E283F" w:rsidP="001C2EDC" w:rsidRDefault="004E283F" w14:paraId="14F2E345" w14:textId="77777777">
            <w:pPr>
              <w:tabs>
                <w:tab w:val="left" w:pos="391"/>
                <w:tab w:val="left" w:pos="2608"/>
                <w:tab w:val="left" w:pos="3317"/>
              </w:tabs>
              <w:spacing w:before="120"/>
              <w:ind w:left="318" w:hanging="318"/>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1.   A fost respectat termenul-limită de depunere a propunerii de proiect?</w:t>
            </w:r>
          </w:p>
        </w:tc>
        <w:tc>
          <w:tcPr>
            <w:tcW w:w="1134" w:type="dxa"/>
            <w:tcMar/>
          </w:tcPr>
          <w:p w:rsidRPr="00AB774B" w:rsidR="004E283F" w:rsidP="59BBECC5" w:rsidRDefault="004E283F" w14:paraId="45059A91"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030797FA" w14:textId="77777777">
            <w:pPr>
              <w:spacing w:before="60" w:after="60"/>
              <w:jc w:val="both"/>
              <w:rPr>
                <w:rFonts w:ascii="Times New Roman" w:hAnsi="Times New Roman" w:cs="Times New Roman"/>
                <w:noProof w:val="0"/>
                <w:lang w:val="ro-RO"/>
              </w:rPr>
            </w:pPr>
          </w:p>
        </w:tc>
      </w:tr>
      <w:tr w:rsidRPr="00AB774B" w:rsidR="004E283F" w:rsidTr="59BBECC5" w14:paraId="47584ED8" w14:textId="77777777">
        <w:trPr>
          <w:cantSplit/>
          <w:trHeight w:val="85"/>
        </w:trPr>
        <w:tc>
          <w:tcPr>
            <w:tcW w:w="7195" w:type="dxa"/>
            <w:tcMar/>
          </w:tcPr>
          <w:p w:rsidRPr="00AB774B" w:rsidR="004E283F" w:rsidP="001C2EDC" w:rsidRDefault="004E283F" w14:paraId="139EFF0B" w14:textId="77777777">
            <w:pPr>
              <w:tabs>
                <w:tab w:val="left" w:pos="391"/>
                <w:tab w:val="left" w:pos="2608"/>
                <w:tab w:val="left" w:pos="3317"/>
              </w:tabs>
              <w:spacing w:before="120"/>
              <w:ind w:left="318" w:hanging="318"/>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 xml:space="preserve">2.   A fost utilizat Formularul de aplicare a proiectului, indicat în Ghidul apelului de proiecte curent? </w:t>
            </w:r>
          </w:p>
        </w:tc>
        <w:tc>
          <w:tcPr>
            <w:tcW w:w="1134" w:type="dxa"/>
            <w:tcMar/>
          </w:tcPr>
          <w:p w:rsidRPr="00AB774B" w:rsidR="004E283F" w:rsidP="59BBECC5" w:rsidRDefault="004E283F" w14:paraId="55AB126D"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1EEEB9BD" w14:textId="77777777">
            <w:pPr>
              <w:spacing w:before="60" w:after="60"/>
              <w:jc w:val="both"/>
              <w:rPr>
                <w:rFonts w:ascii="Times New Roman" w:hAnsi="Times New Roman" w:cs="Times New Roman"/>
                <w:noProof w:val="0"/>
                <w:lang w:val="ro-RO"/>
              </w:rPr>
            </w:pPr>
          </w:p>
        </w:tc>
      </w:tr>
      <w:tr w:rsidRPr="00AB774B" w:rsidR="004E283F" w:rsidTr="59BBECC5" w14:paraId="6C44ED51" w14:textId="77777777">
        <w:trPr>
          <w:cantSplit/>
          <w:trHeight w:val="85"/>
        </w:trPr>
        <w:tc>
          <w:tcPr>
            <w:tcW w:w="7195" w:type="dxa"/>
            <w:tcMar/>
          </w:tcPr>
          <w:p w:rsidRPr="00AB774B" w:rsidR="004E283F" w:rsidP="001C2EDC" w:rsidRDefault="004E283F" w14:paraId="21D57D60" w14:textId="77777777">
            <w:pPr>
              <w:tabs>
                <w:tab w:val="left" w:pos="391"/>
                <w:tab w:val="left" w:pos="2608"/>
                <w:tab w:val="left" w:pos="3317"/>
              </w:tabs>
              <w:spacing w:before="120"/>
              <w:ind w:left="318" w:hanging="318"/>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 xml:space="preserve">3.  A fost utilizat Formularul de bugetul al proiectului, care include și justificarea bugetului? </w:t>
            </w:r>
          </w:p>
        </w:tc>
        <w:tc>
          <w:tcPr>
            <w:tcW w:w="1134" w:type="dxa"/>
            <w:tcMar/>
          </w:tcPr>
          <w:p w:rsidRPr="00AB774B" w:rsidR="004E283F" w:rsidP="59BBECC5" w:rsidRDefault="004E283F" w14:paraId="16379B9A"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6E59209C" w14:textId="77777777">
            <w:pPr>
              <w:spacing w:before="60" w:after="60"/>
              <w:jc w:val="both"/>
              <w:rPr>
                <w:rFonts w:ascii="Times New Roman" w:hAnsi="Times New Roman" w:cs="Times New Roman"/>
                <w:noProof w:val="0"/>
                <w:lang w:val="ro-RO"/>
              </w:rPr>
            </w:pPr>
          </w:p>
        </w:tc>
      </w:tr>
      <w:tr w:rsidRPr="00AB774B" w:rsidR="004E283F" w:rsidTr="59BBECC5" w14:paraId="06E79C91" w14:textId="77777777">
        <w:trPr>
          <w:cantSplit/>
          <w:trHeight w:val="85"/>
        </w:trPr>
        <w:tc>
          <w:tcPr>
            <w:tcW w:w="7195" w:type="dxa"/>
            <w:tcMar/>
          </w:tcPr>
          <w:p w:rsidRPr="00AB774B" w:rsidR="004E283F" w:rsidP="004E283F" w:rsidRDefault="004E283F" w14:paraId="2B5124F4" w14:textId="000ED0F5">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 xml:space="preserve">Suportul </w:t>
            </w:r>
            <w:r w:rsidRPr="59BBECC5" w:rsidR="6F827A98">
              <w:rPr>
                <w:rFonts w:ascii="Times New Roman" w:hAnsi="Times New Roman" w:cs="Times New Roman"/>
                <w:noProof w:val="0"/>
                <w:lang w:val="ro-RO" w:eastAsia="en-GB"/>
              </w:rPr>
              <w:t>nerambursabil solicitat pentru implementarea</w:t>
            </w:r>
            <w:r w:rsidRPr="59BBECC5" w:rsidR="1E4A19D6">
              <w:rPr>
                <w:rFonts w:ascii="Times New Roman" w:hAnsi="Times New Roman" w:cs="Times New Roman"/>
                <w:noProof w:val="0"/>
                <w:lang w:val="ro-RO" w:eastAsia="en-GB"/>
              </w:rPr>
              <w:t xml:space="preserve"> proiectului nu depășește suma maximă admisă per propunere de proiect pentru </w:t>
            </w:r>
            <w:r w:rsidRPr="59BBECC5" w:rsidR="6F827A98">
              <w:rPr>
                <w:rFonts w:ascii="Times New Roman" w:hAnsi="Times New Roman" w:cs="Times New Roman"/>
                <w:noProof w:val="0"/>
                <w:lang w:val="ro-RO" w:eastAsia="en-GB"/>
              </w:rPr>
              <w:t>Lotul</w:t>
            </w:r>
            <w:r w:rsidRPr="59BBECC5" w:rsidR="1E4A19D6">
              <w:rPr>
                <w:rFonts w:ascii="Times New Roman" w:hAnsi="Times New Roman" w:cs="Times New Roman"/>
                <w:noProof w:val="0"/>
                <w:lang w:val="ro-RO" w:eastAsia="en-GB"/>
              </w:rPr>
              <w:t xml:space="preserve"> la care s-a aplicat?</w:t>
            </w:r>
          </w:p>
        </w:tc>
        <w:tc>
          <w:tcPr>
            <w:tcW w:w="1134" w:type="dxa"/>
            <w:tcMar/>
          </w:tcPr>
          <w:p w:rsidRPr="00AB774B" w:rsidR="004E283F" w:rsidP="59BBECC5" w:rsidRDefault="004E283F" w14:paraId="6303671A"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14972EB5" w14:textId="77777777">
            <w:pPr>
              <w:spacing w:before="60" w:after="60"/>
              <w:jc w:val="both"/>
              <w:rPr>
                <w:rFonts w:ascii="Times New Roman" w:hAnsi="Times New Roman" w:cs="Times New Roman"/>
                <w:noProof w:val="0"/>
                <w:lang w:val="ro-RO"/>
              </w:rPr>
            </w:pPr>
          </w:p>
        </w:tc>
      </w:tr>
      <w:tr w:rsidRPr="00AB774B" w:rsidR="004E283F" w:rsidTr="59BBECC5" w14:paraId="668E01EF" w14:textId="77777777">
        <w:trPr>
          <w:cantSplit/>
          <w:trHeight w:val="85"/>
        </w:trPr>
        <w:tc>
          <w:tcPr>
            <w:tcW w:w="7195" w:type="dxa"/>
            <w:tcMar/>
          </w:tcPr>
          <w:p w:rsidRPr="00AB774B" w:rsidR="004E283F" w:rsidP="004E283F" w:rsidRDefault="004E283F" w14:paraId="7E6E0CBC" w14:textId="77777777">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Cheltuielile de personal și cheltuielile administrative sunt mai puțin sau egal cu 20 % din suma totală a bugetului?</w:t>
            </w:r>
          </w:p>
        </w:tc>
        <w:tc>
          <w:tcPr>
            <w:tcW w:w="1134" w:type="dxa"/>
            <w:tcMar/>
          </w:tcPr>
          <w:p w:rsidRPr="00AB774B" w:rsidR="004E283F" w:rsidP="59BBECC5" w:rsidRDefault="004E283F" w14:paraId="5EEB92FD"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0E72D625" w14:textId="77777777">
            <w:pPr>
              <w:spacing w:before="60" w:after="60"/>
              <w:jc w:val="both"/>
              <w:rPr>
                <w:rFonts w:ascii="Times New Roman" w:hAnsi="Times New Roman" w:cs="Times New Roman"/>
                <w:noProof w:val="0"/>
                <w:lang w:val="ro-RO"/>
              </w:rPr>
            </w:pPr>
          </w:p>
        </w:tc>
      </w:tr>
      <w:tr w:rsidRPr="00AB774B" w:rsidR="004E283F" w:rsidTr="59BBECC5" w14:paraId="51FAB546" w14:textId="77777777">
        <w:trPr>
          <w:cantSplit/>
          <w:trHeight w:val="85"/>
        </w:trPr>
        <w:tc>
          <w:tcPr>
            <w:tcW w:w="7195" w:type="dxa"/>
            <w:tcMar/>
          </w:tcPr>
          <w:p w:rsidRPr="00AB774B" w:rsidR="004E283F" w:rsidP="004E283F" w:rsidRDefault="004E283F" w14:paraId="70ED2C60" w14:textId="291CCD3A">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Cofinanțarea proiectului este asigurată de solicitant și parteneri în mărime de cel puțin 10%</w:t>
            </w:r>
            <w:r w:rsidRPr="59BBECC5" w:rsidR="6F827A98">
              <w:rPr>
                <w:rFonts w:ascii="Times New Roman" w:hAnsi="Times New Roman" w:cs="Times New Roman"/>
                <w:noProof w:val="0"/>
                <w:lang w:val="ro-RO" w:eastAsia="en-GB"/>
              </w:rPr>
              <w:t>, 20% și 30%</w:t>
            </w:r>
            <w:r w:rsidRPr="59BBECC5" w:rsidR="65A0D90F">
              <w:rPr>
                <w:rFonts w:ascii="Times New Roman" w:hAnsi="Times New Roman" w:cs="Times New Roman"/>
                <w:noProof w:val="0"/>
                <w:lang w:val="ro-RO" w:eastAsia="en-GB"/>
              </w:rPr>
              <w:t>, în dependență de Lotul la care se aplică,</w:t>
            </w:r>
            <w:r w:rsidRPr="59BBECC5" w:rsidR="1E4A19D6">
              <w:rPr>
                <w:rFonts w:ascii="Times New Roman" w:hAnsi="Times New Roman" w:cs="Times New Roman"/>
                <w:noProof w:val="0"/>
                <w:lang w:val="ro-RO" w:eastAsia="en-GB"/>
              </w:rPr>
              <w:t xml:space="preserve"> din bugetul total al proiectului?</w:t>
            </w:r>
          </w:p>
        </w:tc>
        <w:tc>
          <w:tcPr>
            <w:tcW w:w="1134" w:type="dxa"/>
            <w:tcMar/>
          </w:tcPr>
          <w:p w:rsidRPr="00AB774B" w:rsidR="004E283F" w:rsidP="59BBECC5" w:rsidRDefault="004E283F" w14:paraId="55CC570F"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1B34C1C7" w14:textId="77777777">
            <w:pPr>
              <w:spacing w:before="60" w:after="60"/>
              <w:jc w:val="both"/>
              <w:rPr>
                <w:rFonts w:ascii="Times New Roman" w:hAnsi="Times New Roman" w:cs="Times New Roman"/>
                <w:noProof w:val="0"/>
                <w:lang w:val="ro-RO"/>
              </w:rPr>
            </w:pPr>
          </w:p>
        </w:tc>
      </w:tr>
      <w:tr w:rsidRPr="00AB774B" w:rsidR="004E283F" w:rsidTr="59BBECC5" w14:paraId="7DC040BE" w14:textId="77777777">
        <w:trPr>
          <w:cantSplit/>
          <w:trHeight w:val="85"/>
        </w:trPr>
        <w:tc>
          <w:tcPr>
            <w:tcW w:w="7195" w:type="dxa"/>
            <w:tcMar/>
          </w:tcPr>
          <w:p w:rsidRPr="00AB774B" w:rsidR="004E283F" w:rsidP="004E283F" w:rsidRDefault="004E283F" w14:paraId="1A09314C" w14:textId="71AE6681">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 xml:space="preserve">Perioada de implementare a proiectului nu depășește </w:t>
            </w:r>
            <w:r w:rsidRPr="59BBECC5" w:rsidR="65A0D90F">
              <w:rPr>
                <w:rFonts w:ascii="Times New Roman" w:hAnsi="Times New Roman" w:cs="Times New Roman"/>
                <w:noProof w:val="0"/>
                <w:lang w:val="ro-RO" w:eastAsia="en-GB"/>
              </w:rPr>
              <w:t>13/14</w:t>
            </w:r>
            <w:r w:rsidRPr="59BBECC5" w:rsidR="1E4A19D6">
              <w:rPr>
                <w:rFonts w:ascii="Times New Roman" w:hAnsi="Times New Roman" w:cs="Times New Roman"/>
                <w:noProof w:val="0"/>
                <w:lang w:val="ro-RO" w:eastAsia="en-GB"/>
              </w:rPr>
              <w:t xml:space="preserve"> luni?</w:t>
            </w:r>
          </w:p>
        </w:tc>
        <w:tc>
          <w:tcPr>
            <w:tcW w:w="1134" w:type="dxa"/>
            <w:tcMar/>
          </w:tcPr>
          <w:p w:rsidRPr="00AB774B" w:rsidR="004E283F" w:rsidP="59BBECC5" w:rsidRDefault="004E283F" w14:paraId="6DB4F58A"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523CB388" w14:textId="77777777">
            <w:pPr>
              <w:spacing w:before="60" w:after="60"/>
              <w:jc w:val="both"/>
              <w:rPr>
                <w:rFonts w:ascii="Times New Roman" w:hAnsi="Times New Roman" w:cs="Times New Roman"/>
                <w:noProof w:val="0"/>
                <w:lang w:val="ro-RO"/>
              </w:rPr>
            </w:pPr>
          </w:p>
        </w:tc>
      </w:tr>
      <w:tr w:rsidRPr="00AB774B" w:rsidR="004E283F" w:rsidTr="59BBECC5" w14:paraId="4C4DBD88" w14:textId="77777777">
        <w:trPr>
          <w:cantSplit/>
          <w:trHeight w:val="85"/>
        </w:trPr>
        <w:tc>
          <w:tcPr>
            <w:tcW w:w="7195" w:type="dxa"/>
            <w:tcMar/>
          </w:tcPr>
          <w:p w:rsidRPr="00AB774B" w:rsidR="004E283F" w:rsidP="004E283F" w:rsidRDefault="004E283F" w14:paraId="5380BF25" w14:textId="77777777">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Declarația solicitantului este completată și inclusă în dosarul propunerii de proiect?</w:t>
            </w:r>
          </w:p>
        </w:tc>
        <w:tc>
          <w:tcPr>
            <w:tcW w:w="1134" w:type="dxa"/>
            <w:tcMar/>
          </w:tcPr>
          <w:p w:rsidRPr="00AB774B" w:rsidR="004E283F" w:rsidP="59BBECC5" w:rsidRDefault="004E283F" w14:paraId="0D31CDAE"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4AAC3A84" w14:textId="77777777">
            <w:pPr>
              <w:spacing w:before="60" w:after="60"/>
              <w:jc w:val="both"/>
              <w:rPr>
                <w:rFonts w:ascii="Times New Roman" w:hAnsi="Times New Roman" w:cs="Times New Roman"/>
                <w:noProof w:val="0"/>
                <w:lang w:val="ro-RO"/>
              </w:rPr>
            </w:pPr>
          </w:p>
        </w:tc>
      </w:tr>
      <w:tr w:rsidRPr="00AB774B" w:rsidR="004E283F" w:rsidTr="59BBECC5" w14:paraId="73A82265" w14:textId="77777777">
        <w:trPr>
          <w:cantSplit/>
          <w:trHeight w:val="611"/>
        </w:trPr>
        <w:tc>
          <w:tcPr>
            <w:tcW w:w="7195" w:type="dxa"/>
            <w:tcMar/>
          </w:tcPr>
          <w:p w:rsidRPr="00AB774B" w:rsidR="004E283F" w:rsidP="004E283F" w:rsidRDefault="00057619" w14:paraId="71D8B028" w14:textId="77777777">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65A0D90F">
              <w:rPr>
                <w:rFonts w:ascii="Times New Roman" w:hAnsi="Times New Roman" w:cs="Times New Roman"/>
                <w:noProof w:val="0"/>
                <w:lang w:val="ro-RO" w:eastAsia="en-GB"/>
              </w:rPr>
              <w:t>Docum</w:t>
            </w:r>
            <w:r w:rsidRPr="59BBECC5" w:rsidR="6534DE18">
              <w:rPr>
                <w:rFonts w:ascii="Times New Roman" w:hAnsi="Times New Roman" w:cs="Times New Roman"/>
                <w:noProof w:val="0"/>
                <w:lang w:val="ro-RO" w:eastAsia="en-GB"/>
              </w:rPr>
              <w:t xml:space="preserve">entele de înregistrare a întreprinderii (certificatul de înregistrare și extrasul din Registrul persoanelor juridice) </w:t>
            </w:r>
            <w:r w:rsidRPr="59BBECC5" w:rsidR="784A4892">
              <w:rPr>
                <w:rFonts w:ascii="Times New Roman" w:hAnsi="Times New Roman" w:cs="Times New Roman"/>
                <w:noProof w:val="0"/>
                <w:lang w:val="ro-RO" w:eastAsia="en-GB"/>
              </w:rPr>
              <w:t>sunt incluse în dosarul propunerii de proiect?</w:t>
            </w:r>
          </w:p>
          <w:p w:rsidRPr="00AB774B" w:rsidR="006A7DCA" w:rsidP="006A7DCA" w:rsidRDefault="006A7DCA" w14:paraId="5D6CF39B" w14:textId="58901031">
            <w:pPr>
              <w:pStyle w:val="ListParagraph"/>
              <w:tabs>
                <w:tab w:val="left" w:pos="391"/>
                <w:tab w:val="left" w:pos="2608"/>
                <w:tab w:val="left" w:pos="3317"/>
              </w:tabs>
              <w:spacing w:before="120" w:after="120"/>
              <w:ind w:left="384"/>
              <w:rPr>
                <w:rFonts w:ascii="Times New Roman" w:hAnsi="Times New Roman" w:cs="Times New Roman"/>
                <w:noProof w:val="0"/>
                <w:lang w:val="ro-RO" w:eastAsia="en-GB"/>
              </w:rPr>
            </w:pPr>
            <w:r w:rsidRPr="59BBECC5" w:rsidR="195CF1A5">
              <w:rPr>
                <w:rFonts w:ascii="Times New Roman" w:hAnsi="Times New Roman" w:cs="Times New Roman"/>
                <w:noProof w:val="0"/>
                <w:lang w:val="ro-RO" w:eastAsia="en-GB"/>
              </w:rPr>
              <w:t>Pentru Lotul 1 și 2.</w:t>
            </w:r>
          </w:p>
        </w:tc>
        <w:tc>
          <w:tcPr>
            <w:tcW w:w="1134" w:type="dxa"/>
            <w:tcMar/>
          </w:tcPr>
          <w:p w:rsidRPr="00AB774B" w:rsidR="004E283F" w:rsidP="59BBECC5" w:rsidRDefault="004E283F" w14:paraId="37CA5C0C"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693A10EC" w14:textId="77777777">
            <w:pPr>
              <w:spacing w:before="60" w:after="60"/>
              <w:jc w:val="both"/>
              <w:rPr>
                <w:rFonts w:ascii="Times New Roman" w:hAnsi="Times New Roman" w:cs="Times New Roman"/>
                <w:noProof w:val="0"/>
                <w:lang w:val="ro-RO"/>
              </w:rPr>
            </w:pPr>
          </w:p>
        </w:tc>
      </w:tr>
      <w:tr w:rsidRPr="008834B4" w:rsidR="00A3448A" w:rsidTr="59BBECC5" w14:paraId="4FD95816" w14:textId="77777777">
        <w:trPr>
          <w:cantSplit/>
          <w:trHeight w:val="611"/>
        </w:trPr>
        <w:tc>
          <w:tcPr>
            <w:tcW w:w="7195" w:type="dxa"/>
            <w:tcMar/>
          </w:tcPr>
          <w:p w:rsidRPr="00AB774B" w:rsidR="00A3448A" w:rsidP="004E283F" w:rsidRDefault="00A3448A" w14:paraId="159230E5" w14:textId="1ABA25B2">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73CDA6DF">
              <w:rPr>
                <w:rFonts w:ascii="Times New Roman" w:hAnsi="Times New Roman" w:cs="Times New Roman"/>
                <w:noProof w:val="0"/>
                <w:lang w:val="ro-RO" w:eastAsia="en-GB"/>
              </w:rPr>
              <w:t>Situațiile financiare anuale pentru ultima perioadă fiscală prezentate la BNS/ Darea de seamă fiscală unificată prezentată la SFS (pentru ultimii 2 ani de activit</w:t>
            </w:r>
            <w:r w:rsidRPr="59BBECC5" w:rsidR="70998FBF">
              <w:rPr>
                <w:rFonts w:ascii="Times New Roman" w:hAnsi="Times New Roman" w:cs="Times New Roman"/>
                <w:noProof w:val="0"/>
                <w:lang w:val="ro-RO" w:eastAsia="en-GB"/>
              </w:rPr>
              <w:t>ate</w:t>
            </w:r>
            <w:r w:rsidRPr="59BBECC5" w:rsidR="73CDA6DF">
              <w:rPr>
                <w:rFonts w:ascii="Times New Roman" w:hAnsi="Times New Roman" w:cs="Times New Roman"/>
                <w:noProof w:val="0"/>
                <w:lang w:val="ro-RO" w:eastAsia="en-GB"/>
              </w:rPr>
              <w:t>)</w:t>
            </w:r>
          </w:p>
        </w:tc>
        <w:tc>
          <w:tcPr>
            <w:tcW w:w="1134" w:type="dxa"/>
            <w:tcMar/>
          </w:tcPr>
          <w:p w:rsidRPr="00AB774B" w:rsidR="00A3448A" w:rsidP="59BBECC5" w:rsidRDefault="00A3448A" w14:paraId="246A8EBF" w14:textId="77777777">
            <w:pPr>
              <w:spacing w:before="60" w:after="60"/>
              <w:jc w:val="both"/>
              <w:rPr>
                <w:rFonts w:ascii="Times New Roman" w:hAnsi="Times New Roman" w:cs="Times New Roman"/>
                <w:noProof w:val="0"/>
                <w:lang w:val="ro-RO"/>
              </w:rPr>
            </w:pPr>
          </w:p>
        </w:tc>
        <w:tc>
          <w:tcPr>
            <w:tcW w:w="1113" w:type="dxa"/>
            <w:tcMar/>
          </w:tcPr>
          <w:p w:rsidRPr="00AB774B" w:rsidR="00A3448A" w:rsidP="59BBECC5" w:rsidRDefault="00A3448A" w14:paraId="26F2E8CA" w14:textId="77777777">
            <w:pPr>
              <w:spacing w:before="60" w:after="60"/>
              <w:jc w:val="both"/>
              <w:rPr>
                <w:rFonts w:ascii="Times New Roman" w:hAnsi="Times New Roman" w:cs="Times New Roman"/>
                <w:noProof w:val="0"/>
                <w:lang w:val="ro-RO"/>
              </w:rPr>
            </w:pPr>
          </w:p>
        </w:tc>
      </w:tr>
      <w:tr w:rsidRPr="00AB774B" w:rsidR="00C74BA4" w:rsidTr="59BBECC5" w14:paraId="68305D52" w14:textId="77777777">
        <w:trPr>
          <w:cantSplit/>
          <w:trHeight w:val="611"/>
        </w:trPr>
        <w:tc>
          <w:tcPr>
            <w:tcW w:w="7195" w:type="dxa"/>
            <w:tcMar/>
          </w:tcPr>
          <w:p w:rsidRPr="00AB774B" w:rsidR="00C74BA4" w:rsidP="004E283F" w:rsidRDefault="00C74BA4" w14:paraId="61AEA8EF" w14:textId="74E00CDE">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70998FBF">
              <w:rPr>
                <w:rFonts w:ascii="Times New Roman" w:hAnsi="Times New Roman" w:cs="Times New Roman"/>
                <w:noProof w:val="0"/>
                <w:lang w:val="ro-RO" w:eastAsia="en-GB"/>
              </w:rPr>
              <w:t>Oferte de preț care să conțină specificații tehnice a bunurilor/serviciilor solicitate</w:t>
            </w:r>
          </w:p>
        </w:tc>
        <w:tc>
          <w:tcPr>
            <w:tcW w:w="1134" w:type="dxa"/>
            <w:tcMar/>
          </w:tcPr>
          <w:p w:rsidRPr="00AB774B" w:rsidR="00C74BA4" w:rsidP="59BBECC5" w:rsidRDefault="00C74BA4" w14:paraId="0493B61D" w14:textId="77777777">
            <w:pPr>
              <w:spacing w:before="60" w:after="60"/>
              <w:jc w:val="both"/>
              <w:rPr>
                <w:rFonts w:ascii="Times New Roman" w:hAnsi="Times New Roman" w:cs="Times New Roman"/>
                <w:noProof w:val="0"/>
                <w:lang w:val="ro-RO"/>
              </w:rPr>
            </w:pPr>
          </w:p>
        </w:tc>
        <w:tc>
          <w:tcPr>
            <w:tcW w:w="1113" w:type="dxa"/>
            <w:tcMar/>
          </w:tcPr>
          <w:p w:rsidRPr="00AB774B" w:rsidR="00C74BA4" w:rsidP="59BBECC5" w:rsidRDefault="00C74BA4" w14:paraId="31BE2F7B" w14:textId="77777777">
            <w:pPr>
              <w:spacing w:before="60" w:after="60"/>
              <w:jc w:val="both"/>
              <w:rPr>
                <w:rFonts w:ascii="Times New Roman" w:hAnsi="Times New Roman" w:cs="Times New Roman"/>
                <w:noProof w:val="0"/>
                <w:lang w:val="ro-RO"/>
              </w:rPr>
            </w:pPr>
          </w:p>
        </w:tc>
      </w:tr>
      <w:tr w:rsidRPr="008834B4" w:rsidR="004E283F" w:rsidTr="59BBECC5" w14:paraId="705BD0F5" w14:textId="77777777">
        <w:trPr>
          <w:cantSplit/>
          <w:trHeight w:val="611"/>
        </w:trPr>
        <w:tc>
          <w:tcPr>
            <w:tcW w:w="7195" w:type="dxa"/>
            <w:tcMar/>
          </w:tcPr>
          <w:p w:rsidRPr="00AB774B" w:rsidR="004E283F" w:rsidP="004E283F" w:rsidRDefault="001D401A" w14:paraId="143C75C7" w14:textId="17766F16">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3B1A3CFD">
              <w:rPr>
                <w:rFonts w:ascii="Times New Roman" w:hAnsi="Times New Roman" w:cs="Times New Roman"/>
                <w:noProof w:val="0"/>
                <w:lang w:val="ro-RO" w:eastAsia="en-GB"/>
              </w:rPr>
              <w:t>Acte ce confirmă dreptul de proprietate sau folosință: Contract de locațiune / Contract de comodat/ Contract de arendă și altele (după caz)</w:t>
            </w:r>
          </w:p>
        </w:tc>
        <w:tc>
          <w:tcPr>
            <w:tcW w:w="1134" w:type="dxa"/>
            <w:tcMar/>
          </w:tcPr>
          <w:p w:rsidRPr="00AB774B" w:rsidR="004E283F" w:rsidP="59BBECC5" w:rsidRDefault="004E283F" w14:paraId="6E7F1B26"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1D416210" w14:textId="77777777">
            <w:pPr>
              <w:spacing w:before="60" w:after="60"/>
              <w:jc w:val="both"/>
              <w:rPr>
                <w:rFonts w:ascii="Times New Roman" w:hAnsi="Times New Roman" w:cs="Times New Roman"/>
                <w:noProof w:val="0"/>
                <w:lang w:val="ro-RO"/>
              </w:rPr>
            </w:pPr>
          </w:p>
        </w:tc>
      </w:tr>
      <w:tr w:rsidRPr="008834B4" w:rsidR="00876D8C" w:rsidTr="59BBECC5" w14:paraId="53F22EAA" w14:textId="77777777">
        <w:trPr>
          <w:cantSplit/>
          <w:trHeight w:val="611"/>
        </w:trPr>
        <w:tc>
          <w:tcPr>
            <w:tcW w:w="7195" w:type="dxa"/>
            <w:tcMar/>
          </w:tcPr>
          <w:p w:rsidRPr="00AB774B" w:rsidR="00876D8C" w:rsidP="004E283F" w:rsidRDefault="00876D8C" w14:paraId="5F94FE74" w14:textId="6238752F">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0CF9A04B">
              <w:rPr>
                <w:rFonts w:ascii="Times New Roman" w:hAnsi="Times New Roman" w:cs="Times New Roman"/>
                <w:noProof w:val="0"/>
                <w:lang w:val="ro-RO" w:eastAsia="en-GB"/>
              </w:rPr>
              <w:t>Licențe și autorizații existente la întreprindere (după caz)</w:t>
            </w:r>
          </w:p>
        </w:tc>
        <w:tc>
          <w:tcPr>
            <w:tcW w:w="1134" w:type="dxa"/>
            <w:tcMar/>
          </w:tcPr>
          <w:p w:rsidRPr="00AB774B" w:rsidR="00876D8C" w:rsidP="59BBECC5" w:rsidRDefault="00876D8C" w14:paraId="71F285A6" w14:textId="77777777">
            <w:pPr>
              <w:spacing w:before="60" w:after="60"/>
              <w:jc w:val="both"/>
              <w:rPr>
                <w:rFonts w:ascii="Times New Roman" w:hAnsi="Times New Roman" w:cs="Times New Roman"/>
                <w:noProof w:val="0"/>
                <w:lang w:val="ro-RO"/>
              </w:rPr>
            </w:pPr>
          </w:p>
        </w:tc>
        <w:tc>
          <w:tcPr>
            <w:tcW w:w="1113" w:type="dxa"/>
            <w:tcMar/>
          </w:tcPr>
          <w:p w:rsidRPr="00AB774B" w:rsidR="00876D8C" w:rsidP="59BBECC5" w:rsidRDefault="00876D8C" w14:paraId="7FFE2584" w14:textId="77777777">
            <w:pPr>
              <w:spacing w:before="60" w:after="60"/>
              <w:jc w:val="both"/>
              <w:rPr>
                <w:rFonts w:ascii="Times New Roman" w:hAnsi="Times New Roman" w:cs="Times New Roman"/>
                <w:noProof w:val="0"/>
                <w:lang w:val="ro-RO"/>
              </w:rPr>
            </w:pPr>
          </w:p>
        </w:tc>
      </w:tr>
      <w:tr w:rsidRPr="008834B4" w:rsidR="004E283F" w:rsidTr="59BBECC5" w14:paraId="5BEE6E04" w14:textId="77777777">
        <w:trPr>
          <w:cantSplit/>
          <w:trHeight w:val="611"/>
        </w:trPr>
        <w:tc>
          <w:tcPr>
            <w:tcW w:w="7195" w:type="dxa"/>
            <w:tcMar/>
          </w:tcPr>
          <w:p w:rsidRPr="00AB774B" w:rsidR="004E283F" w:rsidP="004E283F" w:rsidRDefault="004E283F" w14:paraId="0D6C3C58" w14:textId="77777777">
            <w:pPr>
              <w:pStyle w:val="ListParagraph"/>
              <w:numPr>
                <w:ilvl w:val="0"/>
                <w:numId w:val="19"/>
              </w:numPr>
              <w:tabs>
                <w:tab w:val="left" w:pos="391"/>
                <w:tab w:val="left" w:pos="2608"/>
                <w:tab w:val="left" w:pos="3317"/>
              </w:tabs>
              <w:spacing w:before="120" w:after="120"/>
              <w:rPr>
                <w:rFonts w:ascii="Times New Roman" w:hAnsi="Times New Roman" w:cs="Times New Roman"/>
                <w:noProof w:val="0"/>
                <w:lang w:val="ro-RO" w:eastAsia="en-GB"/>
              </w:rPr>
            </w:pPr>
            <w:r w:rsidRPr="59BBECC5" w:rsidR="1E4A19D6">
              <w:rPr>
                <w:rFonts w:ascii="Times New Roman" w:hAnsi="Times New Roman" w:cs="Times New Roman"/>
                <w:noProof w:val="0"/>
                <w:lang w:val="ro-RO" w:eastAsia="en-GB"/>
              </w:rPr>
              <w:t>Dosarul propunerii de proiect este în formă electronică și include toate fișierele în format .pdf?</w:t>
            </w:r>
          </w:p>
        </w:tc>
        <w:tc>
          <w:tcPr>
            <w:tcW w:w="1134" w:type="dxa"/>
            <w:tcMar/>
          </w:tcPr>
          <w:p w:rsidRPr="00AB774B" w:rsidR="004E283F" w:rsidP="59BBECC5" w:rsidRDefault="004E283F" w14:paraId="0C53C0D5" w14:textId="77777777">
            <w:pPr>
              <w:spacing w:before="60" w:after="60"/>
              <w:jc w:val="both"/>
              <w:rPr>
                <w:rFonts w:ascii="Times New Roman" w:hAnsi="Times New Roman" w:cs="Times New Roman"/>
                <w:noProof w:val="0"/>
                <w:lang w:val="ro-RO"/>
              </w:rPr>
            </w:pPr>
          </w:p>
        </w:tc>
        <w:tc>
          <w:tcPr>
            <w:tcW w:w="1113" w:type="dxa"/>
            <w:tcMar/>
          </w:tcPr>
          <w:p w:rsidRPr="00AB774B" w:rsidR="004E283F" w:rsidP="59BBECC5" w:rsidRDefault="004E283F" w14:paraId="04195C16" w14:textId="77777777">
            <w:pPr>
              <w:spacing w:before="60" w:after="60"/>
              <w:jc w:val="both"/>
              <w:rPr>
                <w:rFonts w:ascii="Times New Roman" w:hAnsi="Times New Roman" w:cs="Times New Roman"/>
                <w:noProof w:val="0"/>
                <w:lang w:val="ro-RO"/>
              </w:rPr>
            </w:pPr>
          </w:p>
        </w:tc>
      </w:tr>
    </w:tbl>
    <w:p w:rsidRPr="00AB774B" w:rsidR="00F93FF9" w:rsidP="59BBECC5" w:rsidRDefault="00F93FF9" w14:paraId="74C652A0" w14:textId="77777777">
      <w:pPr>
        <w:spacing w:after="40" w:line="259" w:lineRule="auto"/>
        <w:rPr>
          <w:rFonts w:ascii="Calibri" w:hAnsi="Calibri" w:cs="Calibri"/>
          <w:noProof w:val="0"/>
          <w:lang w:val="ro-RO"/>
        </w:rPr>
      </w:pPr>
    </w:p>
    <w:p w:rsidRPr="00AB774B" w:rsidR="00F93FF9" w:rsidP="59BBECC5" w:rsidRDefault="00F93FF9" w14:paraId="3D4C179B" w14:textId="77777777">
      <w:pPr>
        <w:spacing w:after="40" w:line="259" w:lineRule="auto"/>
        <w:rPr>
          <w:rFonts w:ascii="Calibri" w:hAnsi="Calibri" w:cs="Calibri"/>
          <w:noProof w:val="0"/>
          <w:lang w:val="ro-RO"/>
        </w:rPr>
      </w:pPr>
    </w:p>
    <w:p w:rsidRPr="00AB774B" w:rsidR="00F93FF9" w:rsidP="59BBECC5" w:rsidRDefault="00F93FF9" w14:paraId="4A9F424D" w14:textId="77777777">
      <w:pPr>
        <w:spacing w:after="40" w:line="259" w:lineRule="auto"/>
        <w:rPr>
          <w:rFonts w:ascii="Calibri" w:hAnsi="Calibri" w:cs="Calibri"/>
          <w:noProof w:val="0"/>
          <w:lang w:val="ro-RO"/>
        </w:rPr>
      </w:pPr>
    </w:p>
    <w:p w:rsidRPr="00AB774B" w:rsidR="00F93FF9" w:rsidP="59BBECC5" w:rsidRDefault="00F93FF9" w14:paraId="7BD1F6F8" w14:textId="77777777">
      <w:pPr>
        <w:spacing w:after="40" w:line="259" w:lineRule="auto"/>
        <w:rPr>
          <w:rFonts w:ascii="Calibri" w:hAnsi="Calibri" w:cs="Calibri"/>
          <w:noProof w:val="0"/>
          <w:lang w:val="ro-RO"/>
        </w:rPr>
      </w:pPr>
    </w:p>
    <w:sectPr w:rsidRPr="00AB774B" w:rsidR="00F93FF9" w:rsidSect="00677F82">
      <w:headerReference w:type="default" r:id="rId11"/>
      <w:footerReference w:type="default" r:id="rId12"/>
      <w:pgSz w:w="12240" w:h="15840" w:orient="portrait"/>
      <w:pgMar w:top="1890" w:right="1134" w:bottom="96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7C5" w:rsidRDefault="004D47C5" w14:paraId="55D9043D" w14:textId="77777777">
      <w:pPr>
        <w:spacing w:after="0" w:line="240" w:lineRule="auto"/>
      </w:pPr>
      <w:r>
        <w:separator/>
      </w:r>
    </w:p>
  </w:endnote>
  <w:endnote w:type="continuationSeparator" w:id="0">
    <w:p w:rsidR="004D47C5" w:rsidRDefault="004D47C5" w14:paraId="5201F1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B7" w:rsidRDefault="00AA1C0E" w14:paraId="106E9E90" w14:textId="0A1DCEEC">
    <w:pPr>
      <w:pStyle w:val="Footer"/>
      <w:jc w:val="center"/>
    </w:pPr>
    <w:r>
      <w:rPr>
        <w:color w:val="647870"/>
        <w:sz w:val="17"/>
      </w:rPr>
      <w:t xml:space="preserve">Ghidul </w:t>
    </w:r>
    <w:r w:rsidR="004C274A">
      <w:rPr>
        <w:color w:val="647870"/>
        <w:sz w:val="17"/>
      </w:rPr>
      <w:t>Aplicantului</w:t>
    </w:r>
    <w:r>
      <w:rPr>
        <w:color w:val="647870"/>
        <w:sz w:val="17"/>
      </w:rPr>
      <w:t xml:space="preserve"> • pagina </w:t>
    </w:r>
    <w:r>
      <w:fldChar w:fldCharType="begin"/>
    </w:r>
    <w:r>
      <w:instrText xml:space="preserve"> PAGE </w:instrText>
    </w:r>
    <w:r>
      <w:fldChar w:fldCharType="separate"/>
    </w:r>
    <w:r w:rsidR="00C401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7C5" w:rsidRDefault="004D47C5" w14:paraId="23FC2299" w14:textId="77777777">
      <w:pPr>
        <w:spacing w:after="0" w:line="240" w:lineRule="auto"/>
      </w:pPr>
      <w:r>
        <w:separator/>
      </w:r>
    </w:p>
  </w:footnote>
  <w:footnote w:type="continuationSeparator" w:id="0">
    <w:p w:rsidR="004D47C5" w:rsidRDefault="004D47C5" w14:paraId="065E8FF6" w14:textId="77777777">
      <w:pPr>
        <w:spacing w:after="0" w:line="240" w:lineRule="auto"/>
      </w:pPr>
      <w:r>
        <w:continuationSeparator/>
      </w:r>
    </w:p>
  </w:footnote>
  <w:footnote w:id="1">
    <w:p w:rsidRPr="008834B4" w:rsidR="7DB3DAF3" w:rsidP="7DB3DAF3" w:rsidRDefault="7DB3DAF3" w14:paraId="69014420" w14:textId="6980D655">
      <w:pPr>
        <w:pStyle w:val="FootnoteText"/>
        <w:rPr>
          <w:lang w:val="it-IT"/>
        </w:rPr>
      </w:pPr>
      <w:r w:rsidRPr="7DB3DAF3">
        <w:rPr>
          <w:rStyle w:val="FootnoteReference"/>
        </w:rPr>
        <w:footnoteRef/>
      </w:r>
      <w:r w:rsidRPr="008834B4">
        <w:rPr>
          <w:rFonts w:asciiTheme="majorHAnsi" w:hAnsiTheme="majorHAnsi" w:eastAsiaTheme="majorEastAsia" w:cstheme="majorBidi"/>
          <w:sz w:val="16"/>
          <w:szCs w:val="16"/>
          <w:lang w:val="it-IT"/>
        </w:rPr>
        <w:t xml:space="preserve"> </w:t>
      </w:r>
      <w:r w:rsidRPr="008834B4">
        <w:rPr>
          <w:rFonts w:asciiTheme="majorHAnsi" w:hAnsiTheme="majorHAnsi" w:eastAsiaTheme="majorEastAsia" w:cstheme="majorBidi"/>
          <w:color w:val="000000" w:themeColor="text1"/>
          <w:szCs w:val="20"/>
          <w:lang w:val="it-IT"/>
        </w:rPr>
        <w:t>Creată și gestionată de femeie/i (fondator/i, co-fondator/i, asociați, administrator), cetățean al RM;</w:t>
      </w:r>
    </w:p>
    <w:p w:rsidRPr="008834B4" w:rsidR="7DB3DAF3" w:rsidP="7DB3DAF3" w:rsidRDefault="7DB3DAF3" w14:paraId="717C89D8" w14:textId="2C44E9CD">
      <w:pPr>
        <w:pStyle w:val="FootnoteText"/>
        <w:rPr>
          <w:lang w:val="it-IT"/>
        </w:rPr>
      </w:pPr>
      <w:r w:rsidRPr="008834B4">
        <w:rPr>
          <w:lang w:val="it-IT"/>
        </w:rPr>
        <w:t>Întreprindere în care femeia este fondatoare, în cazul întreprinderii cu statut de persoană fizică, sau membră, în cazul întreprinderii cu statut de persoană juridică, în care deține o cotă parte de cel puțin 50 % (inclusiv, cumulativ cu alte femei membre).</w:t>
      </w:r>
    </w:p>
  </w:footnote>
  <w:footnote w:id="2">
    <w:p w:rsidRPr="008834B4" w:rsidR="7DB3DAF3" w:rsidP="7DB3DAF3" w:rsidRDefault="7DB3DAF3" w14:paraId="6ED408FC" w14:textId="2B4B1F39">
      <w:pPr>
        <w:pStyle w:val="FootnoteText"/>
        <w:rPr>
          <w:lang w:val="it-IT"/>
        </w:rPr>
      </w:pPr>
      <w:r w:rsidRPr="7DB3DAF3">
        <w:rPr>
          <w:rStyle w:val="FootnoteReference"/>
        </w:rPr>
        <w:footnoteRef/>
      </w:r>
      <w:r w:rsidRPr="008834B4">
        <w:rPr>
          <w:lang w:val="it-IT"/>
        </w:rPr>
        <w:t xml:space="preserve"> Persoană cu vârsta cuprinsă între 18 și 35 de ani inclusiv, este fondator, în cazul întreprinzătorului individual sau membru în cazul întreprinderii cu statut de persoană juridică, în care deține o cotă parte de cel puțin 50% inclusiv, desinestatator sau cumulativ cu alți tineri membri.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551B" w:rsidP="7403D76E" w:rsidRDefault="7403D76E" w14:paraId="06412936" w14:textId="6A547579">
    <w:pPr>
      <w:pStyle w:val="Header"/>
    </w:pPr>
    <w:r>
      <w:rPr>
        <w:noProof/>
      </w:rPr>
      <w:drawing>
        <wp:inline distT="0" distB="0" distL="0" distR="0" wp14:anchorId="20536632" wp14:editId="5B6AB8A7">
          <wp:extent cx="1200150" cy="1009650"/>
          <wp:effectExtent l="0" t="0" r="0" b="0"/>
          <wp:docPr id="1737422686" name="drawing" title="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22686" name="Picture 1737422686"/>
                  <pic:cNvPicPr/>
                </pic:nvPicPr>
                <pic:blipFill>
                  <a:blip r:embed="rId1">
                    <a:extLst>
                      <a:ext uri="{28A0092B-C50C-407E-A947-70E740481C1C}">
                        <a14:useLocalDpi xmlns:a14="http://schemas.microsoft.com/office/drawing/2010/main"/>
                      </a:ext>
                    </a:extLst>
                  </a:blip>
                  <a:stretch>
                    <a:fillRect/>
                  </a:stretch>
                </pic:blipFill>
                <pic:spPr>
                  <a:xfrm>
                    <a:off x="0" y="0"/>
                    <a:ext cx="1200150" cy="1009650"/>
                  </a:xfrm>
                  <a:prstGeom prst="rect">
                    <a:avLst/>
                  </a:prstGeom>
                </pic:spPr>
              </pic:pic>
            </a:graphicData>
          </a:graphic>
        </wp:inline>
      </w:drawing>
    </w:r>
    <w:r>
      <w:rPr>
        <w:noProof/>
      </w:rPr>
      <w:drawing>
        <wp:anchor distT="0" distB="0" distL="114300" distR="114300" simplePos="0" relativeHeight="251658240" behindDoc="0" locked="0" layoutInCell="1" allowOverlap="1" wp14:anchorId="5126B512" wp14:editId="146FEB69">
          <wp:simplePos x="0" y="0"/>
          <wp:positionH relativeFrom="column">
            <wp:align>right</wp:align>
          </wp:positionH>
          <wp:positionV relativeFrom="paragraph">
            <wp:posOffset>0</wp:posOffset>
          </wp:positionV>
          <wp:extent cx="781050" cy="1181100"/>
          <wp:effectExtent l="0" t="0" r="0" b="0"/>
          <wp:wrapSquare wrapText="bothSides"/>
          <wp:docPr id="2030588150" name="drawing" title="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8150" name="Picture 2030588150"/>
                  <pic:cNvPicPr/>
                </pic:nvPicPr>
                <pic:blipFill>
                  <a:blip r:embed="rId2">
                    <a:extLst>
                      <a:ext uri="{28A0092B-C50C-407E-A947-70E740481C1C}">
                        <a14:useLocalDpi xmlns:a14="http://schemas.microsoft.com/office/drawing/2010/main"/>
                      </a:ext>
                    </a:extLst>
                  </a:blip>
                  <a:stretch>
                    <a:fillRect/>
                  </a:stretch>
                </pic:blipFill>
                <pic:spPr>
                  <a:xfrm>
                    <a:off x="0" y="0"/>
                    <a:ext cx="781050" cy="11811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4pluOOATxYvBo" int2:id="o3pAX2jT">
      <int2:state int2:type="spell" int2:value="Rejected"/>
    </int2:textHash>
    <int2:textHash int2:hashCode="KasF/h31lQIFXB" int2:id="0Oyg2MUF">
      <int2:state int2:type="spell" int2:value="Rejected"/>
    </int2:textHash>
    <int2:textHash int2:hashCode="eocig8bXrVcE+a" int2:id="CSygU8PG">
      <int2:state int2:type="spell" int2:value="Rejected"/>
    </int2:textHash>
    <int2:textHash int2:hashCode="yGSv9J/GxhxENo" int2:id="UdXtSI95">
      <int2:state int2:type="spell" int2:value="Rejected"/>
    </int2:textHash>
    <int2:textHash int2:hashCode="Wz6qJYG6W2YsCi" int2:id="uKomIW2d">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04759F8"/>
    <w:multiLevelType w:val="hybridMultilevel"/>
    <w:tmpl w:val="8F2AA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AF4408"/>
    <w:multiLevelType w:val="hybridMultilevel"/>
    <w:tmpl w:val="6C5ED534"/>
    <w:lvl w:ilvl="0" w:tplc="7CCE5C60">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5727D71"/>
    <w:multiLevelType w:val="hybridMultilevel"/>
    <w:tmpl w:val="7C80B1EC"/>
    <w:lvl w:ilvl="0" w:tplc="30464D2A">
      <w:numFmt w:val="bullet"/>
      <w:lvlText w:val="•"/>
      <w:lvlJc w:val="left"/>
      <w:pPr>
        <w:ind w:left="644" w:hanging="360"/>
      </w:pPr>
      <w:rPr>
        <w:rFonts w:hint="default" w:ascii="Aptos" w:hAnsi="Aptos" w:eastAsiaTheme="minorEastAsia"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BB4130"/>
    <w:multiLevelType w:val="hybridMultilevel"/>
    <w:tmpl w:val="2A242290"/>
    <w:lvl w:ilvl="0" w:tplc="7CCE5C60">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8F7227"/>
    <w:multiLevelType w:val="hybridMultilevel"/>
    <w:tmpl w:val="38A44A00"/>
    <w:lvl w:ilvl="0" w:tplc="30464D2A">
      <w:numFmt w:val="bullet"/>
      <w:lvlText w:val="•"/>
      <w:lvlJc w:val="left"/>
      <w:pPr>
        <w:ind w:left="502" w:hanging="360"/>
      </w:pPr>
      <w:rPr>
        <w:rFonts w:hint="default" w:ascii="Aptos" w:hAnsi="Aptos" w:eastAsiaTheme="minorEastAsia"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3A76D8"/>
    <w:multiLevelType w:val="hybridMultilevel"/>
    <w:tmpl w:val="F95E1D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03B4DCD"/>
    <w:multiLevelType w:val="hybridMultilevel"/>
    <w:tmpl w:val="FE882F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23E4847"/>
    <w:multiLevelType w:val="hybridMultilevel"/>
    <w:tmpl w:val="BBDEBB12"/>
    <w:lvl w:ilvl="0" w:tplc="30464D2A">
      <w:numFmt w:val="bullet"/>
      <w:lvlText w:val="•"/>
      <w:lvlJc w:val="left"/>
      <w:pPr>
        <w:ind w:left="502" w:hanging="360"/>
      </w:pPr>
      <w:rPr>
        <w:rFonts w:hint="default" w:ascii="Aptos" w:hAnsi="Aptos" w:eastAsiaTheme="minorEastAsia" w:cstheme="minorBidi"/>
        <w:b/>
      </w:rPr>
    </w:lvl>
    <w:lvl w:ilvl="1" w:tplc="04090003" w:tentative="1">
      <w:start w:val="1"/>
      <w:numFmt w:val="bullet"/>
      <w:lvlText w:val="o"/>
      <w:lvlJc w:val="left"/>
      <w:pPr>
        <w:ind w:left="1222" w:hanging="360"/>
      </w:pPr>
      <w:rPr>
        <w:rFonts w:hint="default" w:ascii="Courier New" w:hAnsi="Courier New" w:cs="Courier New"/>
      </w:rPr>
    </w:lvl>
    <w:lvl w:ilvl="2" w:tplc="04090005" w:tentative="1">
      <w:start w:val="1"/>
      <w:numFmt w:val="bullet"/>
      <w:lvlText w:val=""/>
      <w:lvlJc w:val="left"/>
      <w:pPr>
        <w:ind w:left="1942" w:hanging="360"/>
      </w:pPr>
      <w:rPr>
        <w:rFonts w:hint="default" w:ascii="Wingdings" w:hAnsi="Wingdings"/>
      </w:rPr>
    </w:lvl>
    <w:lvl w:ilvl="3" w:tplc="04090001" w:tentative="1">
      <w:start w:val="1"/>
      <w:numFmt w:val="bullet"/>
      <w:lvlText w:val=""/>
      <w:lvlJc w:val="left"/>
      <w:pPr>
        <w:ind w:left="2662" w:hanging="360"/>
      </w:pPr>
      <w:rPr>
        <w:rFonts w:hint="default" w:ascii="Symbol" w:hAnsi="Symbol"/>
      </w:rPr>
    </w:lvl>
    <w:lvl w:ilvl="4" w:tplc="04090003" w:tentative="1">
      <w:start w:val="1"/>
      <w:numFmt w:val="bullet"/>
      <w:lvlText w:val="o"/>
      <w:lvlJc w:val="left"/>
      <w:pPr>
        <w:ind w:left="3382" w:hanging="360"/>
      </w:pPr>
      <w:rPr>
        <w:rFonts w:hint="default" w:ascii="Courier New" w:hAnsi="Courier New" w:cs="Courier New"/>
      </w:rPr>
    </w:lvl>
    <w:lvl w:ilvl="5" w:tplc="04090005" w:tentative="1">
      <w:start w:val="1"/>
      <w:numFmt w:val="bullet"/>
      <w:lvlText w:val=""/>
      <w:lvlJc w:val="left"/>
      <w:pPr>
        <w:ind w:left="4102" w:hanging="360"/>
      </w:pPr>
      <w:rPr>
        <w:rFonts w:hint="default" w:ascii="Wingdings" w:hAnsi="Wingdings"/>
      </w:rPr>
    </w:lvl>
    <w:lvl w:ilvl="6" w:tplc="04090001" w:tentative="1">
      <w:start w:val="1"/>
      <w:numFmt w:val="bullet"/>
      <w:lvlText w:val=""/>
      <w:lvlJc w:val="left"/>
      <w:pPr>
        <w:ind w:left="4822" w:hanging="360"/>
      </w:pPr>
      <w:rPr>
        <w:rFonts w:hint="default" w:ascii="Symbol" w:hAnsi="Symbol"/>
      </w:rPr>
    </w:lvl>
    <w:lvl w:ilvl="7" w:tplc="04090003" w:tentative="1">
      <w:start w:val="1"/>
      <w:numFmt w:val="bullet"/>
      <w:lvlText w:val="o"/>
      <w:lvlJc w:val="left"/>
      <w:pPr>
        <w:ind w:left="5542" w:hanging="360"/>
      </w:pPr>
      <w:rPr>
        <w:rFonts w:hint="default" w:ascii="Courier New" w:hAnsi="Courier New" w:cs="Courier New"/>
      </w:rPr>
    </w:lvl>
    <w:lvl w:ilvl="8" w:tplc="04090005" w:tentative="1">
      <w:start w:val="1"/>
      <w:numFmt w:val="bullet"/>
      <w:lvlText w:val=""/>
      <w:lvlJc w:val="left"/>
      <w:pPr>
        <w:ind w:left="6262" w:hanging="360"/>
      </w:pPr>
      <w:rPr>
        <w:rFonts w:hint="default" w:ascii="Wingdings" w:hAnsi="Wingdings"/>
      </w:rPr>
    </w:lvl>
  </w:abstractNum>
  <w:abstractNum w:abstractNumId="17" w15:restartNumberingAfterBreak="0">
    <w:nsid w:val="54AC23CC"/>
    <w:multiLevelType w:val="hybridMultilevel"/>
    <w:tmpl w:val="ED44FDCA"/>
    <w:lvl w:ilvl="0" w:tplc="30464D2A">
      <w:numFmt w:val="bullet"/>
      <w:lvlText w:val="•"/>
      <w:lvlJc w:val="left"/>
      <w:pPr>
        <w:ind w:left="502" w:hanging="360"/>
      </w:pPr>
      <w:rPr>
        <w:rFonts w:hint="default" w:ascii="Aptos" w:hAnsi="Aptos" w:eastAsiaTheme="minorEastAsia"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3FF7B53"/>
    <w:multiLevelType w:val="hybridMultilevel"/>
    <w:tmpl w:val="CCA42CB0"/>
    <w:lvl w:ilvl="0" w:tplc="7CCE5C60">
      <w:numFmt w:val="bullet"/>
      <w:lvlText w:val="-"/>
      <w:lvlJc w:val="left"/>
      <w:pPr>
        <w:ind w:left="1080" w:hanging="360"/>
      </w:pPr>
      <w:rPr>
        <w:rFonts w:hint="default" w:ascii="Calibri" w:hAnsi="Calibri" w:cs="Calibri" w:eastAsiaTheme="minorEastAsi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65F24CF3"/>
    <w:multiLevelType w:val="hybridMultilevel"/>
    <w:tmpl w:val="B1A8E9D0"/>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0" w15:restartNumberingAfterBreak="0">
    <w:nsid w:val="67103DEE"/>
    <w:multiLevelType w:val="hybridMultilevel"/>
    <w:tmpl w:val="F8B6289A"/>
    <w:lvl w:ilvl="0" w:tplc="202EC672">
      <w:start w:val="1"/>
      <w:numFmt w:val="bullet"/>
      <w:lvlText w:val=""/>
      <w:lvlJc w:val="left"/>
      <w:pPr>
        <w:ind w:left="502" w:hanging="360"/>
      </w:pPr>
      <w:rPr>
        <w:rFonts w:hint="default" w:ascii="Symbol" w:hAnsi="Symbol"/>
      </w:rPr>
    </w:lvl>
    <w:lvl w:ilvl="1" w:tplc="B9C67E40">
      <w:start w:val="1"/>
      <w:numFmt w:val="bullet"/>
      <w:lvlText w:val="o"/>
      <w:lvlJc w:val="left"/>
      <w:pPr>
        <w:ind w:left="1222" w:hanging="360"/>
      </w:pPr>
      <w:rPr>
        <w:rFonts w:hint="default" w:ascii="Courier New" w:hAnsi="Courier New"/>
      </w:rPr>
    </w:lvl>
    <w:lvl w:ilvl="2" w:tplc="FCE22782">
      <w:start w:val="1"/>
      <w:numFmt w:val="bullet"/>
      <w:lvlText w:val=""/>
      <w:lvlJc w:val="left"/>
      <w:pPr>
        <w:ind w:left="1942" w:hanging="360"/>
      </w:pPr>
      <w:rPr>
        <w:rFonts w:hint="default" w:ascii="Wingdings" w:hAnsi="Wingdings"/>
      </w:rPr>
    </w:lvl>
    <w:lvl w:ilvl="3" w:tplc="F53481CA">
      <w:start w:val="1"/>
      <w:numFmt w:val="bullet"/>
      <w:lvlText w:val=""/>
      <w:lvlJc w:val="left"/>
      <w:pPr>
        <w:ind w:left="2662" w:hanging="360"/>
      </w:pPr>
      <w:rPr>
        <w:rFonts w:hint="default" w:ascii="Symbol" w:hAnsi="Symbol"/>
      </w:rPr>
    </w:lvl>
    <w:lvl w:ilvl="4" w:tplc="B226FC88">
      <w:start w:val="1"/>
      <w:numFmt w:val="bullet"/>
      <w:lvlText w:val="o"/>
      <w:lvlJc w:val="left"/>
      <w:pPr>
        <w:ind w:left="3382" w:hanging="360"/>
      </w:pPr>
      <w:rPr>
        <w:rFonts w:hint="default" w:ascii="Courier New" w:hAnsi="Courier New"/>
      </w:rPr>
    </w:lvl>
    <w:lvl w:ilvl="5" w:tplc="93F80666">
      <w:start w:val="1"/>
      <w:numFmt w:val="bullet"/>
      <w:lvlText w:val=""/>
      <w:lvlJc w:val="left"/>
      <w:pPr>
        <w:ind w:left="4102" w:hanging="360"/>
      </w:pPr>
      <w:rPr>
        <w:rFonts w:hint="default" w:ascii="Wingdings" w:hAnsi="Wingdings"/>
      </w:rPr>
    </w:lvl>
    <w:lvl w:ilvl="6" w:tplc="E5D26866">
      <w:start w:val="1"/>
      <w:numFmt w:val="bullet"/>
      <w:lvlText w:val=""/>
      <w:lvlJc w:val="left"/>
      <w:pPr>
        <w:ind w:left="4822" w:hanging="360"/>
      </w:pPr>
      <w:rPr>
        <w:rFonts w:hint="default" w:ascii="Symbol" w:hAnsi="Symbol"/>
      </w:rPr>
    </w:lvl>
    <w:lvl w:ilvl="7" w:tplc="A7F28490">
      <w:start w:val="1"/>
      <w:numFmt w:val="bullet"/>
      <w:lvlText w:val="o"/>
      <w:lvlJc w:val="left"/>
      <w:pPr>
        <w:ind w:left="5542" w:hanging="360"/>
      </w:pPr>
      <w:rPr>
        <w:rFonts w:hint="default" w:ascii="Courier New" w:hAnsi="Courier New"/>
      </w:rPr>
    </w:lvl>
    <w:lvl w:ilvl="8" w:tplc="0032E12A">
      <w:start w:val="1"/>
      <w:numFmt w:val="bullet"/>
      <w:lvlText w:val=""/>
      <w:lvlJc w:val="left"/>
      <w:pPr>
        <w:ind w:left="6262" w:hanging="360"/>
      </w:pPr>
      <w:rPr>
        <w:rFonts w:hint="default" w:ascii="Wingdings" w:hAnsi="Wingdings"/>
      </w:rPr>
    </w:lvl>
  </w:abstractNum>
  <w:abstractNum w:abstractNumId="21" w15:restartNumberingAfterBreak="0">
    <w:nsid w:val="6D256EAD"/>
    <w:multiLevelType w:val="multilevel"/>
    <w:tmpl w:val="6C02159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4C4DED"/>
    <w:multiLevelType w:val="hybridMultilevel"/>
    <w:tmpl w:val="A78AE9DA"/>
    <w:lvl w:ilvl="0" w:tplc="30464D2A">
      <w:numFmt w:val="bullet"/>
      <w:lvlText w:val="•"/>
      <w:lvlJc w:val="left"/>
      <w:pPr>
        <w:ind w:left="786" w:hanging="360"/>
      </w:pPr>
      <w:rPr>
        <w:rFonts w:hint="default" w:ascii="Aptos" w:hAnsi="Aptos" w:eastAsiaTheme="minorEastAsia" w:cstheme="minorBidi"/>
        <w:b/>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3" w15:restartNumberingAfterBreak="0">
    <w:nsid w:val="74C15B65"/>
    <w:multiLevelType w:val="hybridMultilevel"/>
    <w:tmpl w:val="E2380032"/>
    <w:lvl w:ilvl="0" w:tplc="30464D2A">
      <w:numFmt w:val="bullet"/>
      <w:lvlText w:val="•"/>
      <w:lvlJc w:val="left"/>
      <w:pPr>
        <w:ind w:left="644" w:hanging="360"/>
      </w:pPr>
      <w:rPr>
        <w:rFonts w:hint="default" w:ascii="Aptos" w:hAnsi="Aptos" w:eastAsiaTheme="minorEastAsia" w:cstheme="minorBidi"/>
        <w:b/>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4" w15:restartNumberingAfterBreak="0">
    <w:nsid w:val="76A310E8"/>
    <w:multiLevelType w:val="multilevel"/>
    <w:tmpl w:val="944A6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D2676C3"/>
    <w:multiLevelType w:val="hybridMultilevel"/>
    <w:tmpl w:val="DE54BCE2"/>
    <w:lvl w:ilvl="0" w:tplc="30464D2A">
      <w:numFmt w:val="bullet"/>
      <w:lvlText w:val="•"/>
      <w:lvlJc w:val="left"/>
      <w:pPr>
        <w:ind w:left="502" w:hanging="360"/>
      </w:pPr>
      <w:rPr>
        <w:rFonts w:hint="default" w:ascii="Aptos" w:hAnsi="Aptos" w:eastAsiaTheme="minorEastAsia"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DD47A0E"/>
    <w:multiLevelType w:val="hybridMultilevel"/>
    <w:tmpl w:val="FF5C3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0724517">
    <w:abstractNumId w:val="20"/>
  </w:num>
  <w:num w:numId="2" w16cid:durableId="1376200025">
    <w:abstractNumId w:val="8"/>
  </w:num>
  <w:num w:numId="3" w16cid:durableId="1037508304">
    <w:abstractNumId w:val="6"/>
  </w:num>
  <w:num w:numId="4" w16cid:durableId="1686126876">
    <w:abstractNumId w:val="5"/>
  </w:num>
  <w:num w:numId="5" w16cid:durableId="2088380676">
    <w:abstractNumId w:val="4"/>
  </w:num>
  <w:num w:numId="6" w16cid:durableId="2108571870">
    <w:abstractNumId w:val="7"/>
  </w:num>
  <w:num w:numId="7" w16cid:durableId="2001273623">
    <w:abstractNumId w:val="3"/>
  </w:num>
  <w:num w:numId="8" w16cid:durableId="1221555437">
    <w:abstractNumId w:val="2"/>
  </w:num>
  <w:num w:numId="9" w16cid:durableId="1829588322">
    <w:abstractNumId w:val="1"/>
  </w:num>
  <w:num w:numId="10" w16cid:durableId="1761829816">
    <w:abstractNumId w:val="0"/>
  </w:num>
  <w:num w:numId="11" w16cid:durableId="1112822235">
    <w:abstractNumId w:val="26"/>
  </w:num>
  <w:num w:numId="12" w16cid:durableId="2045598293">
    <w:abstractNumId w:val="15"/>
  </w:num>
  <w:num w:numId="13" w16cid:durableId="1721175730">
    <w:abstractNumId w:val="19"/>
  </w:num>
  <w:num w:numId="14" w16cid:durableId="481116421">
    <w:abstractNumId w:val="16"/>
  </w:num>
  <w:num w:numId="15" w16cid:durableId="251353150">
    <w:abstractNumId w:val="25"/>
  </w:num>
  <w:num w:numId="16" w16cid:durableId="266427691">
    <w:abstractNumId w:val="23"/>
  </w:num>
  <w:num w:numId="17" w16cid:durableId="1703091502">
    <w:abstractNumId w:val="24"/>
  </w:num>
  <w:num w:numId="18" w16cid:durableId="710617508">
    <w:abstractNumId w:val="13"/>
  </w:num>
  <w:num w:numId="19" w16cid:durableId="867180222">
    <w:abstractNumId w:val="21"/>
  </w:num>
  <w:num w:numId="20" w16cid:durableId="53702004">
    <w:abstractNumId w:val="17"/>
  </w:num>
  <w:num w:numId="21" w16cid:durableId="647631557">
    <w:abstractNumId w:val="12"/>
  </w:num>
  <w:num w:numId="22" w16cid:durableId="2093969222">
    <w:abstractNumId w:val="10"/>
  </w:num>
  <w:num w:numId="23" w16cid:durableId="1103191271">
    <w:abstractNumId w:val="18"/>
  </w:num>
  <w:num w:numId="24" w16cid:durableId="1203320586">
    <w:abstractNumId w:val="14"/>
  </w:num>
  <w:num w:numId="25" w16cid:durableId="465004190">
    <w:abstractNumId w:val="9"/>
  </w:num>
  <w:num w:numId="26" w16cid:durableId="1200509203">
    <w:abstractNumId w:val="11"/>
  </w:num>
  <w:num w:numId="27" w16cid:durableId="1126749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72A"/>
    <w:rsid w:val="00010FE5"/>
    <w:rsid w:val="00032964"/>
    <w:rsid w:val="00034616"/>
    <w:rsid w:val="00057619"/>
    <w:rsid w:val="0006063C"/>
    <w:rsid w:val="000A58D1"/>
    <w:rsid w:val="000A7E4E"/>
    <w:rsid w:val="000C4833"/>
    <w:rsid w:val="000F7865"/>
    <w:rsid w:val="00112E1E"/>
    <w:rsid w:val="00130F8B"/>
    <w:rsid w:val="0015074B"/>
    <w:rsid w:val="0015302D"/>
    <w:rsid w:val="00157AAF"/>
    <w:rsid w:val="00192DB2"/>
    <w:rsid w:val="001A1AAA"/>
    <w:rsid w:val="001B15B6"/>
    <w:rsid w:val="001C2EDC"/>
    <w:rsid w:val="001D401A"/>
    <w:rsid w:val="001E3EB7"/>
    <w:rsid w:val="00217289"/>
    <w:rsid w:val="00217FF7"/>
    <w:rsid w:val="00247E9C"/>
    <w:rsid w:val="00253D69"/>
    <w:rsid w:val="00277020"/>
    <w:rsid w:val="00291044"/>
    <w:rsid w:val="0029639D"/>
    <w:rsid w:val="002C0AE5"/>
    <w:rsid w:val="002C2888"/>
    <w:rsid w:val="002E5C2A"/>
    <w:rsid w:val="003026F0"/>
    <w:rsid w:val="00326F90"/>
    <w:rsid w:val="00356978"/>
    <w:rsid w:val="00360022"/>
    <w:rsid w:val="0036373C"/>
    <w:rsid w:val="00371D57"/>
    <w:rsid w:val="003C789B"/>
    <w:rsid w:val="003E3D85"/>
    <w:rsid w:val="003F70ED"/>
    <w:rsid w:val="00406E7B"/>
    <w:rsid w:val="00410D92"/>
    <w:rsid w:val="00431C84"/>
    <w:rsid w:val="00484D37"/>
    <w:rsid w:val="004B276F"/>
    <w:rsid w:val="004C274A"/>
    <w:rsid w:val="004D3A59"/>
    <w:rsid w:val="004D47C5"/>
    <w:rsid w:val="004D578A"/>
    <w:rsid w:val="004E1430"/>
    <w:rsid w:val="004E283F"/>
    <w:rsid w:val="00520174"/>
    <w:rsid w:val="005252CA"/>
    <w:rsid w:val="00526FF7"/>
    <w:rsid w:val="00534DBB"/>
    <w:rsid w:val="0054177D"/>
    <w:rsid w:val="0056762E"/>
    <w:rsid w:val="005744F0"/>
    <w:rsid w:val="005A7A53"/>
    <w:rsid w:val="005E1311"/>
    <w:rsid w:val="005E5D07"/>
    <w:rsid w:val="00617F29"/>
    <w:rsid w:val="00647703"/>
    <w:rsid w:val="0065271C"/>
    <w:rsid w:val="00674A1A"/>
    <w:rsid w:val="00677F82"/>
    <w:rsid w:val="00677FB8"/>
    <w:rsid w:val="006A7BFF"/>
    <w:rsid w:val="006A7DCA"/>
    <w:rsid w:val="006F1BDC"/>
    <w:rsid w:val="006F231F"/>
    <w:rsid w:val="00701872"/>
    <w:rsid w:val="0071195E"/>
    <w:rsid w:val="00735519"/>
    <w:rsid w:val="00737217"/>
    <w:rsid w:val="007661C4"/>
    <w:rsid w:val="007807DC"/>
    <w:rsid w:val="00782C96"/>
    <w:rsid w:val="007902BB"/>
    <w:rsid w:val="007E7E76"/>
    <w:rsid w:val="008049F6"/>
    <w:rsid w:val="008074BC"/>
    <w:rsid w:val="00811100"/>
    <w:rsid w:val="00811580"/>
    <w:rsid w:val="00823E27"/>
    <w:rsid w:val="0083539D"/>
    <w:rsid w:val="00835C13"/>
    <w:rsid w:val="00841B7B"/>
    <w:rsid w:val="00863FB4"/>
    <w:rsid w:val="00865366"/>
    <w:rsid w:val="00871B09"/>
    <w:rsid w:val="00876D8C"/>
    <w:rsid w:val="008834B4"/>
    <w:rsid w:val="008927F0"/>
    <w:rsid w:val="008A2487"/>
    <w:rsid w:val="008D10EA"/>
    <w:rsid w:val="008D239F"/>
    <w:rsid w:val="008D61B0"/>
    <w:rsid w:val="008F1D74"/>
    <w:rsid w:val="0090551B"/>
    <w:rsid w:val="00913999"/>
    <w:rsid w:val="00996371"/>
    <w:rsid w:val="009B6AC9"/>
    <w:rsid w:val="009B7B77"/>
    <w:rsid w:val="009D53A8"/>
    <w:rsid w:val="009F0D48"/>
    <w:rsid w:val="009F2058"/>
    <w:rsid w:val="009F7734"/>
    <w:rsid w:val="00A07C4F"/>
    <w:rsid w:val="00A14F67"/>
    <w:rsid w:val="00A2279D"/>
    <w:rsid w:val="00A31AA6"/>
    <w:rsid w:val="00A3448A"/>
    <w:rsid w:val="00AA0AEB"/>
    <w:rsid w:val="00AA1C0E"/>
    <w:rsid w:val="00AA1D8D"/>
    <w:rsid w:val="00AB6CF5"/>
    <w:rsid w:val="00AB6F77"/>
    <w:rsid w:val="00AB774B"/>
    <w:rsid w:val="00AC0528"/>
    <w:rsid w:val="00AD15BA"/>
    <w:rsid w:val="00AD5378"/>
    <w:rsid w:val="00AF20B9"/>
    <w:rsid w:val="00B1295D"/>
    <w:rsid w:val="00B47730"/>
    <w:rsid w:val="00B65C29"/>
    <w:rsid w:val="00B865D7"/>
    <w:rsid w:val="00BB2374"/>
    <w:rsid w:val="00BC5D43"/>
    <w:rsid w:val="00C0075F"/>
    <w:rsid w:val="00C1156F"/>
    <w:rsid w:val="00C4013B"/>
    <w:rsid w:val="00C46F82"/>
    <w:rsid w:val="00C6332A"/>
    <w:rsid w:val="00C66A0B"/>
    <w:rsid w:val="00C74BA4"/>
    <w:rsid w:val="00C75CB6"/>
    <w:rsid w:val="00C967E0"/>
    <w:rsid w:val="00CB0664"/>
    <w:rsid w:val="00CB4C33"/>
    <w:rsid w:val="00CC4A8C"/>
    <w:rsid w:val="00CD0714"/>
    <w:rsid w:val="00CE36BD"/>
    <w:rsid w:val="00D0315D"/>
    <w:rsid w:val="00D17820"/>
    <w:rsid w:val="00D57D04"/>
    <w:rsid w:val="00D7529A"/>
    <w:rsid w:val="00D93481"/>
    <w:rsid w:val="00DB17BB"/>
    <w:rsid w:val="00DC09EE"/>
    <w:rsid w:val="00DC646E"/>
    <w:rsid w:val="00E07AF1"/>
    <w:rsid w:val="00E109CB"/>
    <w:rsid w:val="00E127E3"/>
    <w:rsid w:val="00E15BED"/>
    <w:rsid w:val="00E63E08"/>
    <w:rsid w:val="00E72BD5"/>
    <w:rsid w:val="00E768FC"/>
    <w:rsid w:val="00E9513B"/>
    <w:rsid w:val="00EB5246"/>
    <w:rsid w:val="00EB6F71"/>
    <w:rsid w:val="00ED46F7"/>
    <w:rsid w:val="00ED4FEC"/>
    <w:rsid w:val="00ED744E"/>
    <w:rsid w:val="00EE1374"/>
    <w:rsid w:val="00EF3171"/>
    <w:rsid w:val="00F008B2"/>
    <w:rsid w:val="00F13CB8"/>
    <w:rsid w:val="00F37AC6"/>
    <w:rsid w:val="00F662F3"/>
    <w:rsid w:val="00F93FF9"/>
    <w:rsid w:val="00FC693F"/>
    <w:rsid w:val="00FD1019"/>
    <w:rsid w:val="023F8C07"/>
    <w:rsid w:val="02B2FE1C"/>
    <w:rsid w:val="02FCA873"/>
    <w:rsid w:val="032B6D76"/>
    <w:rsid w:val="044408AC"/>
    <w:rsid w:val="049D5E75"/>
    <w:rsid w:val="06A79110"/>
    <w:rsid w:val="0762AD36"/>
    <w:rsid w:val="07ADFFD1"/>
    <w:rsid w:val="07C98960"/>
    <w:rsid w:val="09A27DCD"/>
    <w:rsid w:val="0B19AC0D"/>
    <w:rsid w:val="0C41B19F"/>
    <w:rsid w:val="0CF9A04B"/>
    <w:rsid w:val="0D443053"/>
    <w:rsid w:val="0E7E2165"/>
    <w:rsid w:val="0F76577E"/>
    <w:rsid w:val="13405A57"/>
    <w:rsid w:val="14E78D16"/>
    <w:rsid w:val="150C08D8"/>
    <w:rsid w:val="15D01043"/>
    <w:rsid w:val="15E28F1D"/>
    <w:rsid w:val="163C459C"/>
    <w:rsid w:val="164EB242"/>
    <w:rsid w:val="16F92135"/>
    <w:rsid w:val="173C9C16"/>
    <w:rsid w:val="182D284E"/>
    <w:rsid w:val="18A4BB93"/>
    <w:rsid w:val="195CF1A5"/>
    <w:rsid w:val="19CEB1A9"/>
    <w:rsid w:val="1A52ED8E"/>
    <w:rsid w:val="1E4A19D6"/>
    <w:rsid w:val="1E8C965A"/>
    <w:rsid w:val="1F606F4C"/>
    <w:rsid w:val="1F76AF2F"/>
    <w:rsid w:val="20A99B40"/>
    <w:rsid w:val="20D8E0D4"/>
    <w:rsid w:val="21149A86"/>
    <w:rsid w:val="222E73C9"/>
    <w:rsid w:val="22759A38"/>
    <w:rsid w:val="227A2D2B"/>
    <w:rsid w:val="22C7926E"/>
    <w:rsid w:val="23FA98C5"/>
    <w:rsid w:val="25636DD0"/>
    <w:rsid w:val="25BEFE66"/>
    <w:rsid w:val="25F97835"/>
    <w:rsid w:val="2688E051"/>
    <w:rsid w:val="26BFFEF5"/>
    <w:rsid w:val="26C58310"/>
    <w:rsid w:val="26C77277"/>
    <w:rsid w:val="272A53AF"/>
    <w:rsid w:val="27734F1B"/>
    <w:rsid w:val="2A1D3716"/>
    <w:rsid w:val="2A545A23"/>
    <w:rsid w:val="2B67AAEB"/>
    <w:rsid w:val="2BAFA12F"/>
    <w:rsid w:val="2BFB343E"/>
    <w:rsid w:val="2C793ECB"/>
    <w:rsid w:val="2D574476"/>
    <w:rsid w:val="301E6647"/>
    <w:rsid w:val="303288FA"/>
    <w:rsid w:val="3058D535"/>
    <w:rsid w:val="312C2E76"/>
    <w:rsid w:val="31CD0E08"/>
    <w:rsid w:val="32CA9882"/>
    <w:rsid w:val="3518D601"/>
    <w:rsid w:val="359A62E6"/>
    <w:rsid w:val="35D16C40"/>
    <w:rsid w:val="363DB075"/>
    <w:rsid w:val="36808C93"/>
    <w:rsid w:val="38EF6FD9"/>
    <w:rsid w:val="39D93B54"/>
    <w:rsid w:val="3A247538"/>
    <w:rsid w:val="3B0D57F7"/>
    <w:rsid w:val="3B1A3CFD"/>
    <w:rsid w:val="3BB137E7"/>
    <w:rsid w:val="3BBB044A"/>
    <w:rsid w:val="3C9D64DB"/>
    <w:rsid w:val="3CA42FFE"/>
    <w:rsid w:val="3CACA53D"/>
    <w:rsid w:val="3CD207F3"/>
    <w:rsid w:val="3DD7FAE8"/>
    <w:rsid w:val="3FB191D4"/>
    <w:rsid w:val="406E08AD"/>
    <w:rsid w:val="41670F25"/>
    <w:rsid w:val="41870EB7"/>
    <w:rsid w:val="423D8204"/>
    <w:rsid w:val="4275B81D"/>
    <w:rsid w:val="42A937CD"/>
    <w:rsid w:val="44589831"/>
    <w:rsid w:val="44631141"/>
    <w:rsid w:val="446EC546"/>
    <w:rsid w:val="451D72BA"/>
    <w:rsid w:val="47AF8171"/>
    <w:rsid w:val="47E52A2D"/>
    <w:rsid w:val="4928217F"/>
    <w:rsid w:val="498E88A0"/>
    <w:rsid w:val="4ADBFB8F"/>
    <w:rsid w:val="4BA1B3DC"/>
    <w:rsid w:val="4BCC9A1E"/>
    <w:rsid w:val="4D6E365E"/>
    <w:rsid w:val="4E2F0663"/>
    <w:rsid w:val="4E3413B2"/>
    <w:rsid w:val="4E4D0669"/>
    <w:rsid w:val="4E90AF37"/>
    <w:rsid w:val="4F0577A0"/>
    <w:rsid w:val="4FD4C434"/>
    <w:rsid w:val="50A9FA97"/>
    <w:rsid w:val="50F84541"/>
    <w:rsid w:val="53E070FE"/>
    <w:rsid w:val="5584FA48"/>
    <w:rsid w:val="55C5E76A"/>
    <w:rsid w:val="55CA90D3"/>
    <w:rsid w:val="55DE64BD"/>
    <w:rsid w:val="55E3D8FD"/>
    <w:rsid w:val="56BC8312"/>
    <w:rsid w:val="56BF0DEB"/>
    <w:rsid w:val="5717DE7F"/>
    <w:rsid w:val="57639080"/>
    <w:rsid w:val="57DC30E1"/>
    <w:rsid w:val="593F3C2F"/>
    <w:rsid w:val="59BBECC5"/>
    <w:rsid w:val="5A16D8D3"/>
    <w:rsid w:val="5A6FD6F4"/>
    <w:rsid w:val="5AE28A21"/>
    <w:rsid w:val="5D375F60"/>
    <w:rsid w:val="5E2914BA"/>
    <w:rsid w:val="5E6230C4"/>
    <w:rsid w:val="5EDC7203"/>
    <w:rsid w:val="5F5763D3"/>
    <w:rsid w:val="606CFD2E"/>
    <w:rsid w:val="619070E3"/>
    <w:rsid w:val="6457C159"/>
    <w:rsid w:val="6534DE18"/>
    <w:rsid w:val="65A0D90F"/>
    <w:rsid w:val="673C5D53"/>
    <w:rsid w:val="67DA2731"/>
    <w:rsid w:val="688ED22F"/>
    <w:rsid w:val="6974CA73"/>
    <w:rsid w:val="69C7291A"/>
    <w:rsid w:val="6A8C4FAE"/>
    <w:rsid w:val="6A8C76BF"/>
    <w:rsid w:val="6B31DAC0"/>
    <w:rsid w:val="6B607927"/>
    <w:rsid w:val="6BBE8F18"/>
    <w:rsid w:val="6CB76C7D"/>
    <w:rsid w:val="6CC43DD9"/>
    <w:rsid w:val="6DFDFE34"/>
    <w:rsid w:val="6E3D52ED"/>
    <w:rsid w:val="6EF8AE45"/>
    <w:rsid w:val="6F827A98"/>
    <w:rsid w:val="701F0A38"/>
    <w:rsid w:val="703EB8A3"/>
    <w:rsid w:val="7079226D"/>
    <w:rsid w:val="70998FBF"/>
    <w:rsid w:val="712FD590"/>
    <w:rsid w:val="7137A7A8"/>
    <w:rsid w:val="71EF5BBF"/>
    <w:rsid w:val="72CF4B93"/>
    <w:rsid w:val="73CDA6DF"/>
    <w:rsid w:val="73F98ABE"/>
    <w:rsid w:val="7403D76E"/>
    <w:rsid w:val="7583669D"/>
    <w:rsid w:val="7586E476"/>
    <w:rsid w:val="7654507C"/>
    <w:rsid w:val="777841EE"/>
    <w:rsid w:val="77CE3E48"/>
    <w:rsid w:val="784A4892"/>
    <w:rsid w:val="79C451A8"/>
    <w:rsid w:val="7A9A34F5"/>
    <w:rsid w:val="7B1E6AAF"/>
    <w:rsid w:val="7C324DE2"/>
    <w:rsid w:val="7C334929"/>
    <w:rsid w:val="7D95818F"/>
    <w:rsid w:val="7DB3DAF3"/>
    <w:rsid w:val="7DCAC75E"/>
    <w:rsid w:val="7DF2D1F5"/>
    <w:rsid w:val="7EEBFC6D"/>
    <w:rsid w:val="7F23FCF5"/>
    <w:rsid w:val="7FEFA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2C7C990C-39ED-455C-9636-6D03B414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hAnsiTheme="majorHAnsi" w:eastAsiaTheme="majorEastAsia" w:cstheme="majorBidi"/>
      <w:b/>
      <w:bCs/>
      <w:color w:val="104B3A"/>
      <w:sz w:val="31"/>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hAnsiTheme="majorHAnsi" w:eastAsiaTheme="majorEastAsia" w:cstheme="majorBidi"/>
      <w:b/>
      <w:bCs/>
      <w:color w:val="1F6650"/>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aliases w:val="Bullet Points,Liste Paragraf,Normal bullet 2,body 2,Ha,References,Indent Paragraph,List Paragraph2,Scriptoria bullet points,ERP-List Paragraph,List Paragraph11,Bullet EY,Akapit z listą BS,Outlines a.b.c.,List_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mallNote" w:customStyle="1">
    <w:name w:val="SmallNote"/>
    <w:basedOn w:val="Normal"/>
    <w:rPr>
      <w:color w:val="606F6A"/>
      <w:sz w:val="17"/>
    </w:rPr>
  </w:style>
  <w:style w:type="character" w:styleId="normaltextrun" w:customStyle="1">
    <w:name w:val="normaltextrun"/>
    <w:basedOn w:val="DefaultParagraphFont"/>
    <w:rsid w:val="003C789B"/>
  </w:style>
  <w:style w:type="character" w:styleId="eop" w:customStyle="1">
    <w:name w:val="eop"/>
    <w:basedOn w:val="DefaultParagraphFont"/>
    <w:rsid w:val="003C789B"/>
  </w:style>
  <w:style w:type="paragraph" w:styleId="FootnoteText">
    <w:name w:val="footnote text"/>
    <w:basedOn w:val="Normal"/>
    <w:uiPriority w:val="99"/>
    <w:semiHidden/>
    <w:unhideWhenUsed/>
    <w:rsid w:val="7DB3DAF3"/>
    <w:pPr>
      <w:spacing w:after="0" w:line="240" w:lineRule="auto"/>
    </w:pPr>
  </w:style>
  <w:style w:type="character" w:styleId="FootnoteReference">
    <w:name w:val="footnote reference"/>
    <w:basedOn w:val="DefaultParagraphFont"/>
    <w:uiPriority w:val="99"/>
    <w:semiHidden/>
    <w:unhideWhenUsed/>
    <w:rsid w:val="7DB3D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912">
      <w:bodyDiv w:val="1"/>
      <w:marLeft w:val="0"/>
      <w:marRight w:val="0"/>
      <w:marTop w:val="0"/>
      <w:marBottom w:val="0"/>
      <w:divBdr>
        <w:top w:val="none" w:sz="0" w:space="0" w:color="auto"/>
        <w:left w:val="none" w:sz="0" w:space="0" w:color="auto"/>
        <w:bottom w:val="none" w:sz="0" w:space="0" w:color="auto"/>
        <w:right w:val="none" w:sz="0" w:space="0" w:color="auto"/>
      </w:divBdr>
      <w:divsChild>
        <w:div w:id="1860585648">
          <w:marLeft w:val="0"/>
          <w:marRight w:val="0"/>
          <w:marTop w:val="0"/>
          <w:marBottom w:val="0"/>
          <w:divBdr>
            <w:top w:val="none" w:sz="0" w:space="0" w:color="auto"/>
            <w:left w:val="none" w:sz="0" w:space="0" w:color="auto"/>
            <w:bottom w:val="none" w:sz="0" w:space="0" w:color="auto"/>
            <w:right w:val="none" w:sz="0" w:space="0" w:color="auto"/>
          </w:divBdr>
          <w:divsChild>
            <w:div w:id="1534002132">
              <w:marLeft w:val="0"/>
              <w:marRight w:val="0"/>
              <w:marTop w:val="0"/>
              <w:marBottom w:val="0"/>
              <w:divBdr>
                <w:top w:val="none" w:sz="0" w:space="0" w:color="auto"/>
                <w:left w:val="none" w:sz="0" w:space="0" w:color="auto"/>
                <w:bottom w:val="none" w:sz="0" w:space="0" w:color="auto"/>
                <w:right w:val="none" w:sz="0" w:space="0" w:color="auto"/>
              </w:divBdr>
              <w:divsChild>
                <w:div w:id="1174077609">
                  <w:marLeft w:val="0"/>
                  <w:marRight w:val="0"/>
                  <w:marTop w:val="0"/>
                  <w:marBottom w:val="0"/>
                  <w:divBdr>
                    <w:top w:val="none" w:sz="0" w:space="0" w:color="auto"/>
                    <w:left w:val="none" w:sz="0" w:space="0" w:color="auto"/>
                    <w:bottom w:val="none" w:sz="0" w:space="0" w:color="auto"/>
                    <w:right w:val="none" w:sz="0" w:space="0" w:color="auto"/>
                  </w:divBdr>
                  <w:divsChild>
                    <w:div w:id="1875382825">
                      <w:marLeft w:val="0"/>
                      <w:marRight w:val="0"/>
                      <w:marTop w:val="0"/>
                      <w:marBottom w:val="0"/>
                      <w:divBdr>
                        <w:top w:val="none" w:sz="0" w:space="0" w:color="auto"/>
                        <w:left w:val="none" w:sz="0" w:space="0" w:color="auto"/>
                        <w:bottom w:val="none" w:sz="0" w:space="0" w:color="auto"/>
                        <w:right w:val="none" w:sz="0" w:space="0" w:color="auto"/>
                      </w:divBdr>
                      <w:divsChild>
                        <w:div w:id="147984518">
                          <w:marLeft w:val="0"/>
                          <w:marRight w:val="0"/>
                          <w:marTop w:val="0"/>
                          <w:marBottom w:val="0"/>
                          <w:divBdr>
                            <w:top w:val="none" w:sz="0" w:space="0" w:color="auto"/>
                            <w:left w:val="none" w:sz="0" w:space="0" w:color="auto"/>
                            <w:bottom w:val="none" w:sz="0" w:space="0" w:color="auto"/>
                            <w:right w:val="none" w:sz="0" w:space="0" w:color="auto"/>
                          </w:divBdr>
                          <w:divsChild>
                            <w:div w:id="547885681">
                              <w:marLeft w:val="0"/>
                              <w:marRight w:val="0"/>
                              <w:marTop w:val="0"/>
                              <w:marBottom w:val="0"/>
                              <w:divBdr>
                                <w:top w:val="none" w:sz="0" w:space="0" w:color="auto"/>
                                <w:left w:val="none" w:sz="0" w:space="0" w:color="auto"/>
                                <w:bottom w:val="none" w:sz="0" w:space="0" w:color="auto"/>
                                <w:right w:val="none" w:sz="0" w:space="0" w:color="auto"/>
                              </w:divBdr>
                              <w:divsChild>
                                <w:div w:id="309868018">
                                  <w:marLeft w:val="0"/>
                                  <w:marRight w:val="0"/>
                                  <w:marTop w:val="0"/>
                                  <w:marBottom w:val="0"/>
                                  <w:divBdr>
                                    <w:top w:val="none" w:sz="0" w:space="0" w:color="auto"/>
                                    <w:left w:val="none" w:sz="0" w:space="0" w:color="auto"/>
                                    <w:bottom w:val="none" w:sz="0" w:space="0" w:color="auto"/>
                                    <w:right w:val="none" w:sz="0" w:space="0" w:color="auto"/>
                                  </w:divBdr>
                                  <w:divsChild>
                                    <w:div w:id="1268001695">
                                      <w:marLeft w:val="0"/>
                                      <w:marRight w:val="0"/>
                                      <w:marTop w:val="0"/>
                                      <w:marBottom w:val="0"/>
                                      <w:divBdr>
                                        <w:top w:val="none" w:sz="0" w:space="0" w:color="auto"/>
                                        <w:left w:val="none" w:sz="0" w:space="0" w:color="auto"/>
                                        <w:bottom w:val="none" w:sz="0" w:space="0" w:color="auto"/>
                                        <w:right w:val="none" w:sz="0" w:space="0" w:color="auto"/>
                                      </w:divBdr>
                                      <w:divsChild>
                                        <w:div w:id="1483959757">
                                          <w:marLeft w:val="0"/>
                                          <w:marRight w:val="0"/>
                                          <w:marTop w:val="0"/>
                                          <w:marBottom w:val="0"/>
                                          <w:divBdr>
                                            <w:top w:val="none" w:sz="0" w:space="0" w:color="auto"/>
                                            <w:left w:val="none" w:sz="0" w:space="0" w:color="auto"/>
                                            <w:bottom w:val="none" w:sz="0" w:space="0" w:color="auto"/>
                                            <w:right w:val="none" w:sz="0" w:space="0" w:color="auto"/>
                                          </w:divBdr>
                                          <w:divsChild>
                                            <w:div w:id="1263222000">
                                              <w:marLeft w:val="0"/>
                                              <w:marRight w:val="0"/>
                                              <w:marTop w:val="0"/>
                                              <w:marBottom w:val="0"/>
                                              <w:divBdr>
                                                <w:top w:val="none" w:sz="0" w:space="0" w:color="auto"/>
                                                <w:left w:val="none" w:sz="0" w:space="0" w:color="auto"/>
                                                <w:bottom w:val="none" w:sz="0" w:space="0" w:color="auto"/>
                                                <w:right w:val="none" w:sz="0" w:space="0" w:color="auto"/>
                                              </w:divBdr>
                                              <w:divsChild>
                                                <w:div w:id="1972319348">
                                                  <w:marLeft w:val="0"/>
                                                  <w:marRight w:val="0"/>
                                                  <w:marTop w:val="0"/>
                                                  <w:marBottom w:val="0"/>
                                                  <w:divBdr>
                                                    <w:top w:val="none" w:sz="0" w:space="0" w:color="auto"/>
                                                    <w:left w:val="none" w:sz="0" w:space="0" w:color="auto"/>
                                                    <w:bottom w:val="none" w:sz="0" w:space="0" w:color="auto"/>
                                                    <w:right w:val="none" w:sz="0" w:space="0" w:color="auto"/>
                                                  </w:divBdr>
                                                  <w:divsChild>
                                                    <w:div w:id="1317761488">
                                                      <w:marLeft w:val="0"/>
                                                      <w:marRight w:val="0"/>
                                                      <w:marTop w:val="0"/>
                                                      <w:marBottom w:val="0"/>
                                                      <w:divBdr>
                                                        <w:top w:val="none" w:sz="0" w:space="0" w:color="auto"/>
                                                        <w:left w:val="none" w:sz="0" w:space="0" w:color="auto"/>
                                                        <w:bottom w:val="none" w:sz="0" w:space="0" w:color="auto"/>
                                                        <w:right w:val="none" w:sz="0" w:space="0" w:color="auto"/>
                                                      </w:divBdr>
                                                      <w:divsChild>
                                                        <w:div w:id="1138650635">
                                                          <w:marLeft w:val="0"/>
                                                          <w:marRight w:val="0"/>
                                                          <w:marTop w:val="0"/>
                                                          <w:marBottom w:val="0"/>
                                                          <w:divBdr>
                                                            <w:top w:val="none" w:sz="0" w:space="0" w:color="auto"/>
                                                            <w:left w:val="none" w:sz="0" w:space="0" w:color="auto"/>
                                                            <w:bottom w:val="none" w:sz="0" w:space="0" w:color="auto"/>
                                                            <w:right w:val="none" w:sz="0" w:space="0" w:color="auto"/>
                                                          </w:divBdr>
                                                          <w:divsChild>
                                                            <w:div w:id="891499482">
                                                              <w:marLeft w:val="0"/>
                                                              <w:marRight w:val="0"/>
                                                              <w:marTop w:val="0"/>
                                                              <w:marBottom w:val="0"/>
                                                              <w:divBdr>
                                                                <w:top w:val="none" w:sz="0" w:space="0" w:color="auto"/>
                                                                <w:left w:val="none" w:sz="0" w:space="0" w:color="auto"/>
                                                                <w:bottom w:val="none" w:sz="0" w:space="0" w:color="auto"/>
                                                                <w:right w:val="none" w:sz="0" w:space="0" w:color="auto"/>
                                                              </w:divBdr>
                                                              <w:divsChild>
                                                                <w:div w:id="1210800799">
                                                                  <w:marLeft w:val="0"/>
                                                                  <w:marRight w:val="0"/>
                                                                  <w:marTop w:val="0"/>
                                                                  <w:marBottom w:val="0"/>
                                                                  <w:divBdr>
                                                                    <w:top w:val="none" w:sz="0" w:space="0" w:color="auto"/>
                                                                    <w:left w:val="none" w:sz="0" w:space="0" w:color="auto"/>
                                                                    <w:bottom w:val="none" w:sz="0" w:space="0" w:color="auto"/>
                                                                    <w:right w:val="none" w:sz="0" w:space="0" w:color="auto"/>
                                                                  </w:divBdr>
                                                                  <w:divsChild>
                                                                    <w:div w:id="8154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799669">
                                          <w:marLeft w:val="0"/>
                                          <w:marRight w:val="0"/>
                                          <w:marTop w:val="0"/>
                                          <w:marBottom w:val="0"/>
                                          <w:divBdr>
                                            <w:top w:val="none" w:sz="0" w:space="0" w:color="auto"/>
                                            <w:left w:val="none" w:sz="0" w:space="0" w:color="auto"/>
                                            <w:bottom w:val="none" w:sz="0" w:space="0" w:color="auto"/>
                                            <w:right w:val="none" w:sz="0" w:space="0" w:color="auto"/>
                                          </w:divBdr>
                                          <w:divsChild>
                                            <w:div w:id="1494754372">
                                              <w:marLeft w:val="0"/>
                                              <w:marRight w:val="0"/>
                                              <w:marTop w:val="0"/>
                                              <w:marBottom w:val="0"/>
                                              <w:divBdr>
                                                <w:top w:val="none" w:sz="0" w:space="0" w:color="auto"/>
                                                <w:left w:val="none" w:sz="0" w:space="0" w:color="auto"/>
                                                <w:bottom w:val="none" w:sz="0" w:space="0" w:color="auto"/>
                                                <w:right w:val="none" w:sz="0" w:space="0" w:color="auto"/>
                                              </w:divBdr>
                                              <w:divsChild>
                                                <w:div w:id="231089901">
                                                  <w:marLeft w:val="0"/>
                                                  <w:marRight w:val="0"/>
                                                  <w:marTop w:val="0"/>
                                                  <w:marBottom w:val="0"/>
                                                  <w:divBdr>
                                                    <w:top w:val="none" w:sz="0" w:space="0" w:color="auto"/>
                                                    <w:left w:val="none" w:sz="0" w:space="0" w:color="auto"/>
                                                    <w:bottom w:val="none" w:sz="0" w:space="0" w:color="auto"/>
                                                    <w:right w:val="none" w:sz="0" w:space="0" w:color="auto"/>
                                                  </w:divBdr>
                                                  <w:divsChild>
                                                    <w:div w:id="2093819313">
                                                      <w:marLeft w:val="0"/>
                                                      <w:marRight w:val="0"/>
                                                      <w:marTop w:val="0"/>
                                                      <w:marBottom w:val="0"/>
                                                      <w:divBdr>
                                                        <w:top w:val="none" w:sz="0" w:space="0" w:color="auto"/>
                                                        <w:left w:val="none" w:sz="0" w:space="0" w:color="auto"/>
                                                        <w:bottom w:val="none" w:sz="0" w:space="0" w:color="auto"/>
                                                        <w:right w:val="none" w:sz="0" w:space="0" w:color="auto"/>
                                                      </w:divBdr>
                                                      <w:divsChild>
                                                        <w:div w:id="470287670">
                                                          <w:marLeft w:val="0"/>
                                                          <w:marRight w:val="0"/>
                                                          <w:marTop w:val="0"/>
                                                          <w:marBottom w:val="0"/>
                                                          <w:divBdr>
                                                            <w:top w:val="none" w:sz="0" w:space="0" w:color="auto"/>
                                                            <w:left w:val="none" w:sz="0" w:space="0" w:color="auto"/>
                                                            <w:bottom w:val="none" w:sz="0" w:space="0" w:color="auto"/>
                                                            <w:right w:val="none" w:sz="0" w:space="0" w:color="auto"/>
                                                          </w:divBdr>
                                                          <w:divsChild>
                                                            <w:div w:id="156531411">
                                                              <w:marLeft w:val="0"/>
                                                              <w:marRight w:val="0"/>
                                                              <w:marTop w:val="0"/>
                                                              <w:marBottom w:val="0"/>
                                                              <w:divBdr>
                                                                <w:top w:val="none" w:sz="0" w:space="0" w:color="auto"/>
                                                                <w:left w:val="none" w:sz="0" w:space="0" w:color="auto"/>
                                                                <w:bottom w:val="none" w:sz="0" w:space="0" w:color="auto"/>
                                                                <w:right w:val="none" w:sz="0" w:space="0" w:color="auto"/>
                                                              </w:divBdr>
                                                              <w:divsChild>
                                                                <w:div w:id="775443382">
                                                                  <w:marLeft w:val="0"/>
                                                                  <w:marRight w:val="0"/>
                                                                  <w:marTop w:val="0"/>
                                                                  <w:marBottom w:val="0"/>
                                                                  <w:divBdr>
                                                                    <w:top w:val="none" w:sz="0" w:space="0" w:color="auto"/>
                                                                    <w:left w:val="none" w:sz="0" w:space="0" w:color="auto"/>
                                                                    <w:bottom w:val="none" w:sz="0" w:space="0" w:color="auto"/>
                                                                    <w:right w:val="none" w:sz="0" w:space="0" w:color="auto"/>
                                                                  </w:divBdr>
                                                                  <w:divsChild>
                                                                    <w:div w:id="1116682849">
                                                                      <w:marLeft w:val="0"/>
                                                                      <w:marRight w:val="0"/>
                                                                      <w:marTop w:val="0"/>
                                                                      <w:marBottom w:val="0"/>
                                                                      <w:divBdr>
                                                                        <w:top w:val="none" w:sz="0" w:space="0" w:color="auto"/>
                                                                        <w:left w:val="none" w:sz="0" w:space="0" w:color="auto"/>
                                                                        <w:bottom w:val="none" w:sz="0" w:space="0" w:color="auto"/>
                                                                        <w:right w:val="none" w:sz="0" w:space="0" w:color="auto"/>
                                                                      </w:divBdr>
                                                                      <w:divsChild>
                                                                        <w:div w:id="1665156966">
                                                                          <w:marLeft w:val="0"/>
                                                                          <w:marRight w:val="0"/>
                                                                          <w:marTop w:val="0"/>
                                                                          <w:marBottom w:val="0"/>
                                                                          <w:divBdr>
                                                                            <w:top w:val="none" w:sz="0" w:space="0" w:color="auto"/>
                                                                            <w:left w:val="none" w:sz="0" w:space="0" w:color="auto"/>
                                                                            <w:bottom w:val="none" w:sz="0" w:space="0" w:color="auto"/>
                                                                            <w:right w:val="none" w:sz="0" w:space="0" w:color="auto"/>
                                                                          </w:divBdr>
                                                                          <w:divsChild>
                                                                            <w:div w:id="693268477">
                                                                              <w:marLeft w:val="0"/>
                                                                              <w:marRight w:val="0"/>
                                                                              <w:marTop w:val="0"/>
                                                                              <w:marBottom w:val="0"/>
                                                                              <w:divBdr>
                                                                                <w:top w:val="none" w:sz="0" w:space="0" w:color="auto"/>
                                                                                <w:left w:val="none" w:sz="0" w:space="0" w:color="auto"/>
                                                                                <w:bottom w:val="none" w:sz="0" w:space="0" w:color="auto"/>
                                                                                <w:right w:val="none" w:sz="0" w:space="0" w:color="auto"/>
                                                                              </w:divBdr>
                                                                              <w:divsChild>
                                                                                <w:div w:id="1752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432112">
      <w:bodyDiv w:val="1"/>
      <w:marLeft w:val="0"/>
      <w:marRight w:val="0"/>
      <w:marTop w:val="0"/>
      <w:marBottom w:val="0"/>
      <w:divBdr>
        <w:top w:val="none" w:sz="0" w:space="0" w:color="auto"/>
        <w:left w:val="none" w:sz="0" w:space="0" w:color="auto"/>
        <w:bottom w:val="none" w:sz="0" w:space="0" w:color="auto"/>
        <w:right w:val="none" w:sz="0" w:space="0" w:color="auto"/>
      </w:divBdr>
    </w:div>
    <w:div w:id="444230977">
      <w:bodyDiv w:val="1"/>
      <w:marLeft w:val="0"/>
      <w:marRight w:val="0"/>
      <w:marTop w:val="0"/>
      <w:marBottom w:val="0"/>
      <w:divBdr>
        <w:top w:val="none" w:sz="0" w:space="0" w:color="auto"/>
        <w:left w:val="none" w:sz="0" w:space="0" w:color="auto"/>
        <w:bottom w:val="none" w:sz="0" w:space="0" w:color="auto"/>
        <w:right w:val="none" w:sz="0" w:space="0" w:color="auto"/>
      </w:divBdr>
      <w:divsChild>
        <w:div w:id="254704145">
          <w:marLeft w:val="0"/>
          <w:marRight w:val="0"/>
          <w:marTop w:val="0"/>
          <w:marBottom w:val="0"/>
          <w:divBdr>
            <w:top w:val="none" w:sz="0" w:space="0" w:color="auto"/>
            <w:left w:val="none" w:sz="0" w:space="0" w:color="auto"/>
            <w:bottom w:val="none" w:sz="0" w:space="0" w:color="auto"/>
            <w:right w:val="none" w:sz="0" w:space="0" w:color="auto"/>
          </w:divBdr>
          <w:divsChild>
            <w:div w:id="1296253303">
              <w:marLeft w:val="0"/>
              <w:marRight w:val="0"/>
              <w:marTop w:val="0"/>
              <w:marBottom w:val="0"/>
              <w:divBdr>
                <w:top w:val="none" w:sz="0" w:space="0" w:color="auto"/>
                <w:left w:val="none" w:sz="0" w:space="0" w:color="auto"/>
                <w:bottom w:val="none" w:sz="0" w:space="0" w:color="auto"/>
                <w:right w:val="none" w:sz="0" w:space="0" w:color="auto"/>
              </w:divBdr>
            </w:div>
          </w:divsChild>
        </w:div>
        <w:div w:id="267011329">
          <w:marLeft w:val="0"/>
          <w:marRight w:val="0"/>
          <w:marTop w:val="0"/>
          <w:marBottom w:val="0"/>
          <w:divBdr>
            <w:top w:val="none" w:sz="0" w:space="0" w:color="auto"/>
            <w:left w:val="none" w:sz="0" w:space="0" w:color="auto"/>
            <w:bottom w:val="none" w:sz="0" w:space="0" w:color="auto"/>
            <w:right w:val="none" w:sz="0" w:space="0" w:color="auto"/>
          </w:divBdr>
          <w:divsChild>
            <w:div w:id="181818104">
              <w:marLeft w:val="0"/>
              <w:marRight w:val="0"/>
              <w:marTop w:val="0"/>
              <w:marBottom w:val="0"/>
              <w:divBdr>
                <w:top w:val="none" w:sz="0" w:space="0" w:color="auto"/>
                <w:left w:val="none" w:sz="0" w:space="0" w:color="auto"/>
                <w:bottom w:val="none" w:sz="0" w:space="0" w:color="auto"/>
                <w:right w:val="none" w:sz="0" w:space="0" w:color="auto"/>
              </w:divBdr>
            </w:div>
          </w:divsChild>
        </w:div>
        <w:div w:id="554969483">
          <w:marLeft w:val="0"/>
          <w:marRight w:val="0"/>
          <w:marTop w:val="0"/>
          <w:marBottom w:val="0"/>
          <w:divBdr>
            <w:top w:val="none" w:sz="0" w:space="0" w:color="auto"/>
            <w:left w:val="none" w:sz="0" w:space="0" w:color="auto"/>
            <w:bottom w:val="none" w:sz="0" w:space="0" w:color="auto"/>
            <w:right w:val="none" w:sz="0" w:space="0" w:color="auto"/>
          </w:divBdr>
          <w:divsChild>
            <w:div w:id="498036808">
              <w:marLeft w:val="0"/>
              <w:marRight w:val="0"/>
              <w:marTop w:val="0"/>
              <w:marBottom w:val="0"/>
              <w:divBdr>
                <w:top w:val="none" w:sz="0" w:space="0" w:color="auto"/>
                <w:left w:val="none" w:sz="0" w:space="0" w:color="auto"/>
                <w:bottom w:val="none" w:sz="0" w:space="0" w:color="auto"/>
                <w:right w:val="none" w:sz="0" w:space="0" w:color="auto"/>
              </w:divBdr>
            </w:div>
          </w:divsChild>
        </w:div>
        <w:div w:id="1165632141">
          <w:marLeft w:val="0"/>
          <w:marRight w:val="0"/>
          <w:marTop w:val="0"/>
          <w:marBottom w:val="0"/>
          <w:divBdr>
            <w:top w:val="none" w:sz="0" w:space="0" w:color="auto"/>
            <w:left w:val="none" w:sz="0" w:space="0" w:color="auto"/>
            <w:bottom w:val="none" w:sz="0" w:space="0" w:color="auto"/>
            <w:right w:val="none" w:sz="0" w:space="0" w:color="auto"/>
          </w:divBdr>
          <w:divsChild>
            <w:div w:id="1388802548">
              <w:marLeft w:val="0"/>
              <w:marRight w:val="0"/>
              <w:marTop w:val="0"/>
              <w:marBottom w:val="0"/>
              <w:divBdr>
                <w:top w:val="none" w:sz="0" w:space="0" w:color="auto"/>
                <w:left w:val="none" w:sz="0" w:space="0" w:color="auto"/>
                <w:bottom w:val="none" w:sz="0" w:space="0" w:color="auto"/>
                <w:right w:val="none" w:sz="0" w:space="0" w:color="auto"/>
              </w:divBdr>
            </w:div>
          </w:divsChild>
        </w:div>
        <w:div w:id="1255092732">
          <w:marLeft w:val="0"/>
          <w:marRight w:val="0"/>
          <w:marTop w:val="0"/>
          <w:marBottom w:val="0"/>
          <w:divBdr>
            <w:top w:val="none" w:sz="0" w:space="0" w:color="auto"/>
            <w:left w:val="none" w:sz="0" w:space="0" w:color="auto"/>
            <w:bottom w:val="none" w:sz="0" w:space="0" w:color="auto"/>
            <w:right w:val="none" w:sz="0" w:space="0" w:color="auto"/>
          </w:divBdr>
          <w:divsChild>
            <w:div w:id="105778456">
              <w:marLeft w:val="0"/>
              <w:marRight w:val="0"/>
              <w:marTop w:val="0"/>
              <w:marBottom w:val="0"/>
              <w:divBdr>
                <w:top w:val="none" w:sz="0" w:space="0" w:color="auto"/>
                <w:left w:val="none" w:sz="0" w:space="0" w:color="auto"/>
                <w:bottom w:val="none" w:sz="0" w:space="0" w:color="auto"/>
                <w:right w:val="none" w:sz="0" w:space="0" w:color="auto"/>
              </w:divBdr>
            </w:div>
          </w:divsChild>
        </w:div>
        <w:div w:id="1417897828">
          <w:marLeft w:val="0"/>
          <w:marRight w:val="0"/>
          <w:marTop w:val="0"/>
          <w:marBottom w:val="0"/>
          <w:divBdr>
            <w:top w:val="none" w:sz="0" w:space="0" w:color="auto"/>
            <w:left w:val="none" w:sz="0" w:space="0" w:color="auto"/>
            <w:bottom w:val="none" w:sz="0" w:space="0" w:color="auto"/>
            <w:right w:val="none" w:sz="0" w:space="0" w:color="auto"/>
          </w:divBdr>
          <w:divsChild>
            <w:div w:id="1589658884">
              <w:marLeft w:val="0"/>
              <w:marRight w:val="0"/>
              <w:marTop w:val="0"/>
              <w:marBottom w:val="0"/>
              <w:divBdr>
                <w:top w:val="none" w:sz="0" w:space="0" w:color="auto"/>
                <w:left w:val="none" w:sz="0" w:space="0" w:color="auto"/>
                <w:bottom w:val="none" w:sz="0" w:space="0" w:color="auto"/>
                <w:right w:val="none" w:sz="0" w:space="0" w:color="auto"/>
              </w:divBdr>
            </w:div>
          </w:divsChild>
        </w:div>
        <w:div w:id="1463158941">
          <w:marLeft w:val="0"/>
          <w:marRight w:val="0"/>
          <w:marTop w:val="0"/>
          <w:marBottom w:val="0"/>
          <w:divBdr>
            <w:top w:val="none" w:sz="0" w:space="0" w:color="auto"/>
            <w:left w:val="none" w:sz="0" w:space="0" w:color="auto"/>
            <w:bottom w:val="none" w:sz="0" w:space="0" w:color="auto"/>
            <w:right w:val="none" w:sz="0" w:space="0" w:color="auto"/>
          </w:divBdr>
          <w:divsChild>
            <w:div w:id="359624454">
              <w:marLeft w:val="0"/>
              <w:marRight w:val="0"/>
              <w:marTop w:val="0"/>
              <w:marBottom w:val="0"/>
              <w:divBdr>
                <w:top w:val="none" w:sz="0" w:space="0" w:color="auto"/>
                <w:left w:val="none" w:sz="0" w:space="0" w:color="auto"/>
                <w:bottom w:val="none" w:sz="0" w:space="0" w:color="auto"/>
                <w:right w:val="none" w:sz="0" w:space="0" w:color="auto"/>
              </w:divBdr>
            </w:div>
          </w:divsChild>
        </w:div>
        <w:div w:id="1931574860">
          <w:marLeft w:val="0"/>
          <w:marRight w:val="0"/>
          <w:marTop w:val="0"/>
          <w:marBottom w:val="0"/>
          <w:divBdr>
            <w:top w:val="none" w:sz="0" w:space="0" w:color="auto"/>
            <w:left w:val="none" w:sz="0" w:space="0" w:color="auto"/>
            <w:bottom w:val="none" w:sz="0" w:space="0" w:color="auto"/>
            <w:right w:val="none" w:sz="0" w:space="0" w:color="auto"/>
          </w:divBdr>
          <w:divsChild>
            <w:div w:id="13335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7587">
      <w:bodyDiv w:val="1"/>
      <w:marLeft w:val="0"/>
      <w:marRight w:val="0"/>
      <w:marTop w:val="0"/>
      <w:marBottom w:val="0"/>
      <w:divBdr>
        <w:top w:val="none" w:sz="0" w:space="0" w:color="auto"/>
        <w:left w:val="none" w:sz="0" w:space="0" w:color="auto"/>
        <w:bottom w:val="none" w:sz="0" w:space="0" w:color="auto"/>
        <w:right w:val="none" w:sz="0" w:space="0" w:color="auto"/>
      </w:divBdr>
      <w:divsChild>
        <w:div w:id="1501920656">
          <w:marLeft w:val="0"/>
          <w:marRight w:val="0"/>
          <w:marTop w:val="0"/>
          <w:marBottom w:val="0"/>
          <w:divBdr>
            <w:top w:val="none" w:sz="0" w:space="0" w:color="auto"/>
            <w:left w:val="none" w:sz="0" w:space="0" w:color="auto"/>
            <w:bottom w:val="none" w:sz="0" w:space="0" w:color="auto"/>
            <w:right w:val="none" w:sz="0" w:space="0" w:color="auto"/>
          </w:divBdr>
          <w:divsChild>
            <w:div w:id="1356617963">
              <w:marLeft w:val="0"/>
              <w:marRight w:val="0"/>
              <w:marTop w:val="0"/>
              <w:marBottom w:val="0"/>
              <w:divBdr>
                <w:top w:val="none" w:sz="0" w:space="0" w:color="auto"/>
                <w:left w:val="none" w:sz="0" w:space="0" w:color="auto"/>
                <w:bottom w:val="none" w:sz="0" w:space="0" w:color="auto"/>
                <w:right w:val="none" w:sz="0" w:space="0" w:color="auto"/>
              </w:divBdr>
              <w:divsChild>
                <w:div w:id="298340016">
                  <w:marLeft w:val="0"/>
                  <w:marRight w:val="0"/>
                  <w:marTop w:val="0"/>
                  <w:marBottom w:val="0"/>
                  <w:divBdr>
                    <w:top w:val="none" w:sz="0" w:space="0" w:color="auto"/>
                    <w:left w:val="none" w:sz="0" w:space="0" w:color="auto"/>
                    <w:bottom w:val="none" w:sz="0" w:space="0" w:color="auto"/>
                    <w:right w:val="none" w:sz="0" w:space="0" w:color="auto"/>
                  </w:divBdr>
                  <w:divsChild>
                    <w:div w:id="1618026685">
                      <w:marLeft w:val="0"/>
                      <w:marRight w:val="0"/>
                      <w:marTop w:val="0"/>
                      <w:marBottom w:val="0"/>
                      <w:divBdr>
                        <w:top w:val="none" w:sz="0" w:space="0" w:color="auto"/>
                        <w:left w:val="none" w:sz="0" w:space="0" w:color="auto"/>
                        <w:bottom w:val="none" w:sz="0" w:space="0" w:color="auto"/>
                        <w:right w:val="none" w:sz="0" w:space="0" w:color="auto"/>
                      </w:divBdr>
                      <w:divsChild>
                        <w:div w:id="238288948">
                          <w:marLeft w:val="0"/>
                          <w:marRight w:val="0"/>
                          <w:marTop w:val="0"/>
                          <w:marBottom w:val="0"/>
                          <w:divBdr>
                            <w:top w:val="none" w:sz="0" w:space="0" w:color="auto"/>
                            <w:left w:val="none" w:sz="0" w:space="0" w:color="auto"/>
                            <w:bottom w:val="none" w:sz="0" w:space="0" w:color="auto"/>
                            <w:right w:val="none" w:sz="0" w:space="0" w:color="auto"/>
                          </w:divBdr>
                          <w:divsChild>
                            <w:div w:id="1357460073">
                              <w:marLeft w:val="0"/>
                              <w:marRight w:val="0"/>
                              <w:marTop w:val="0"/>
                              <w:marBottom w:val="0"/>
                              <w:divBdr>
                                <w:top w:val="none" w:sz="0" w:space="0" w:color="auto"/>
                                <w:left w:val="none" w:sz="0" w:space="0" w:color="auto"/>
                                <w:bottom w:val="none" w:sz="0" w:space="0" w:color="auto"/>
                                <w:right w:val="none" w:sz="0" w:space="0" w:color="auto"/>
                              </w:divBdr>
                              <w:divsChild>
                                <w:div w:id="1624848620">
                                  <w:marLeft w:val="0"/>
                                  <w:marRight w:val="0"/>
                                  <w:marTop w:val="0"/>
                                  <w:marBottom w:val="0"/>
                                  <w:divBdr>
                                    <w:top w:val="none" w:sz="0" w:space="0" w:color="auto"/>
                                    <w:left w:val="none" w:sz="0" w:space="0" w:color="auto"/>
                                    <w:bottom w:val="none" w:sz="0" w:space="0" w:color="auto"/>
                                    <w:right w:val="none" w:sz="0" w:space="0" w:color="auto"/>
                                  </w:divBdr>
                                  <w:divsChild>
                                    <w:div w:id="1599100613">
                                      <w:marLeft w:val="0"/>
                                      <w:marRight w:val="0"/>
                                      <w:marTop w:val="0"/>
                                      <w:marBottom w:val="0"/>
                                      <w:divBdr>
                                        <w:top w:val="none" w:sz="0" w:space="0" w:color="auto"/>
                                        <w:left w:val="none" w:sz="0" w:space="0" w:color="auto"/>
                                        <w:bottom w:val="none" w:sz="0" w:space="0" w:color="auto"/>
                                        <w:right w:val="none" w:sz="0" w:space="0" w:color="auto"/>
                                      </w:divBdr>
                                      <w:divsChild>
                                        <w:div w:id="1043942214">
                                          <w:marLeft w:val="0"/>
                                          <w:marRight w:val="0"/>
                                          <w:marTop w:val="0"/>
                                          <w:marBottom w:val="0"/>
                                          <w:divBdr>
                                            <w:top w:val="none" w:sz="0" w:space="0" w:color="auto"/>
                                            <w:left w:val="none" w:sz="0" w:space="0" w:color="auto"/>
                                            <w:bottom w:val="none" w:sz="0" w:space="0" w:color="auto"/>
                                            <w:right w:val="none" w:sz="0" w:space="0" w:color="auto"/>
                                          </w:divBdr>
                                          <w:divsChild>
                                            <w:div w:id="2078942766">
                                              <w:marLeft w:val="0"/>
                                              <w:marRight w:val="0"/>
                                              <w:marTop w:val="0"/>
                                              <w:marBottom w:val="0"/>
                                              <w:divBdr>
                                                <w:top w:val="none" w:sz="0" w:space="0" w:color="auto"/>
                                                <w:left w:val="none" w:sz="0" w:space="0" w:color="auto"/>
                                                <w:bottom w:val="none" w:sz="0" w:space="0" w:color="auto"/>
                                                <w:right w:val="none" w:sz="0" w:space="0" w:color="auto"/>
                                              </w:divBdr>
                                              <w:divsChild>
                                                <w:div w:id="846091186">
                                                  <w:marLeft w:val="0"/>
                                                  <w:marRight w:val="0"/>
                                                  <w:marTop w:val="0"/>
                                                  <w:marBottom w:val="0"/>
                                                  <w:divBdr>
                                                    <w:top w:val="none" w:sz="0" w:space="0" w:color="auto"/>
                                                    <w:left w:val="none" w:sz="0" w:space="0" w:color="auto"/>
                                                    <w:bottom w:val="none" w:sz="0" w:space="0" w:color="auto"/>
                                                    <w:right w:val="none" w:sz="0" w:space="0" w:color="auto"/>
                                                  </w:divBdr>
                                                  <w:divsChild>
                                                    <w:div w:id="1417823678">
                                                      <w:marLeft w:val="0"/>
                                                      <w:marRight w:val="0"/>
                                                      <w:marTop w:val="0"/>
                                                      <w:marBottom w:val="0"/>
                                                      <w:divBdr>
                                                        <w:top w:val="none" w:sz="0" w:space="0" w:color="auto"/>
                                                        <w:left w:val="none" w:sz="0" w:space="0" w:color="auto"/>
                                                        <w:bottom w:val="none" w:sz="0" w:space="0" w:color="auto"/>
                                                        <w:right w:val="none" w:sz="0" w:space="0" w:color="auto"/>
                                                      </w:divBdr>
                                                      <w:divsChild>
                                                        <w:div w:id="106972274">
                                                          <w:marLeft w:val="0"/>
                                                          <w:marRight w:val="0"/>
                                                          <w:marTop w:val="0"/>
                                                          <w:marBottom w:val="0"/>
                                                          <w:divBdr>
                                                            <w:top w:val="none" w:sz="0" w:space="0" w:color="auto"/>
                                                            <w:left w:val="none" w:sz="0" w:space="0" w:color="auto"/>
                                                            <w:bottom w:val="none" w:sz="0" w:space="0" w:color="auto"/>
                                                            <w:right w:val="none" w:sz="0" w:space="0" w:color="auto"/>
                                                          </w:divBdr>
                                                          <w:divsChild>
                                                            <w:div w:id="2121026605">
                                                              <w:marLeft w:val="0"/>
                                                              <w:marRight w:val="0"/>
                                                              <w:marTop w:val="0"/>
                                                              <w:marBottom w:val="0"/>
                                                              <w:divBdr>
                                                                <w:top w:val="none" w:sz="0" w:space="0" w:color="auto"/>
                                                                <w:left w:val="none" w:sz="0" w:space="0" w:color="auto"/>
                                                                <w:bottom w:val="none" w:sz="0" w:space="0" w:color="auto"/>
                                                                <w:right w:val="none" w:sz="0" w:space="0" w:color="auto"/>
                                                              </w:divBdr>
                                                              <w:divsChild>
                                                                <w:div w:id="525800503">
                                                                  <w:marLeft w:val="0"/>
                                                                  <w:marRight w:val="0"/>
                                                                  <w:marTop w:val="0"/>
                                                                  <w:marBottom w:val="0"/>
                                                                  <w:divBdr>
                                                                    <w:top w:val="none" w:sz="0" w:space="0" w:color="auto"/>
                                                                    <w:left w:val="none" w:sz="0" w:space="0" w:color="auto"/>
                                                                    <w:bottom w:val="none" w:sz="0" w:space="0" w:color="auto"/>
                                                                    <w:right w:val="none" w:sz="0" w:space="0" w:color="auto"/>
                                                                  </w:divBdr>
                                                                  <w:divsChild>
                                                                    <w:div w:id="960918277">
                                                                      <w:marLeft w:val="0"/>
                                                                      <w:marRight w:val="0"/>
                                                                      <w:marTop w:val="0"/>
                                                                      <w:marBottom w:val="0"/>
                                                                      <w:divBdr>
                                                                        <w:top w:val="none" w:sz="0" w:space="0" w:color="auto"/>
                                                                        <w:left w:val="none" w:sz="0" w:space="0" w:color="auto"/>
                                                                        <w:bottom w:val="none" w:sz="0" w:space="0" w:color="auto"/>
                                                                        <w:right w:val="none" w:sz="0" w:space="0" w:color="auto"/>
                                                                      </w:divBdr>
                                                                      <w:divsChild>
                                                                        <w:div w:id="1086800835">
                                                                          <w:marLeft w:val="0"/>
                                                                          <w:marRight w:val="0"/>
                                                                          <w:marTop w:val="0"/>
                                                                          <w:marBottom w:val="0"/>
                                                                          <w:divBdr>
                                                                            <w:top w:val="none" w:sz="0" w:space="0" w:color="auto"/>
                                                                            <w:left w:val="none" w:sz="0" w:space="0" w:color="auto"/>
                                                                            <w:bottom w:val="none" w:sz="0" w:space="0" w:color="auto"/>
                                                                            <w:right w:val="none" w:sz="0" w:space="0" w:color="auto"/>
                                                                          </w:divBdr>
                                                                          <w:divsChild>
                                                                            <w:div w:id="463498659">
                                                                              <w:marLeft w:val="0"/>
                                                                              <w:marRight w:val="0"/>
                                                                              <w:marTop w:val="0"/>
                                                                              <w:marBottom w:val="0"/>
                                                                              <w:divBdr>
                                                                                <w:top w:val="none" w:sz="0" w:space="0" w:color="auto"/>
                                                                                <w:left w:val="none" w:sz="0" w:space="0" w:color="auto"/>
                                                                                <w:bottom w:val="none" w:sz="0" w:space="0" w:color="auto"/>
                                                                                <w:right w:val="none" w:sz="0" w:space="0" w:color="auto"/>
                                                                              </w:divBdr>
                                                                              <w:divsChild>
                                                                                <w:div w:id="7352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1478">
                                          <w:marLeft w:val="0"/>
                                          <w:marRight w:val="0"/>
                                          <w:marTop w:val="0"/>
                                          <w:marBottom w:val="0"/>
                                          <w:divBdr>
                                            <w:top w:val="none" w:sz="0" w:space="0" w:color="auto"/>
                                            <w:left w:val="none" w:sz="0" w:space="0" w:color="auto"/>
                                            <w:bottom w:val="none" w:sz="0" w:space="0" w:color="auto"/>
                                            <w:right w:val="none" w:sz="0" w:space="0" w:color="auto"/>
                                          </w:divBdr>
                                          <w:divsChild>
                                            <w:div w:id="1711832966">
                                              <w:marLeft w:val="0"/>
                                              <w:marRight w:val="0"/>
                                              <w:marTop w:val="0"/>
                                              <w:marBottom w:val="0"/>
                                              <w:divBdr>
                                                <w:top w:val="none" w:sz="0" w:space="0" w:color="auto"/>
                                                <w:left w:val="none" w:sz="0" w:space="0" w:color="auto"/>
                                                <w:bottom w:val="none" w:sz="0" w:space="0" w:color="auto"/>
                                                <w:right w:val="none" w:sz="0" w:space="0" w:color="auto"/>
                                              </w:divBdr>
                                              <w:divsChild>
                                                <w:div w:id="425198455">
                                                  <w:marLeft w:val="0"/>
                                                  <w:marRight w:val="0"/>
                                                  <w:marTop w:val="0"/>
                                                  <w:marBottom w:val="0"/>
                                                  <w:divBdr>
                                                    <w:top w:val="none" w:sz="0" w:space="0" w:color="auto"/>
                                                    <w:left w:val="none" w:sz="0" w:space="0" w:color="auto"/>
                                                    <w:bottom w:val="none" w:sz="0" w:space="0" w:color="auto"/>
                                                    <w:right w:val="none" w:sz="0" w:space="0" w:color="auto"/>
                                                  </w:divBdr>
                                                  <w:divsChild>
                                                    <w:div w:id="320810605">
                                                      <w:marLeft w:val="0"/>
                                                      <w:marRight w:val="0"/>
                                                      <w:marTop w:val="0"/>
                                                      <w:marBottom w:val="0"/>
                                                      <w:divBdr>
                                                        <w:top w:val="none" w:sz="0" w:space="0" w:color="auto"/>
                                                        <w:left w:val="none" w:sz="0" w:space="0" w:color="auto"/>
                                                        <w:bottom w:val="none" w:sz="0" w:space="0" w:color="auto"/>
                                                        <w:right w:val="none" w:sz="0" w:space="0" w:color="auto"/>
                                                      </w:divBdr>
                                                      <w:divsChild>
                                                        <w:div w:id="1401826124">
                                                          <w:marLeft w:val="0"/>
                                                          <w:marRight w:val="0"/>
                                                          <w:marTop w:val="0"/>
                                                          <w:marBottom w:val="0"/>
                                                          <w:divBdr>
                                                            <w:top w:val="none" w:sz="0" w:space="0" w:color="auto"/>
                                                            <w:left w:val="none" w:sz="0" w:space="0" w:color="auto"/>
                                                            <w:bottom w:val="none" w:sz="0" w:space="0" w:color="auto"/>
                                                            <w:right w:val="none" w:sz="0" w:space="0" w:color="auto"/>
                                                          </w:divBdr>
                                                          <w:divsChild>
                                                            <w:div w:id="1030112113">
                                                              <w:marLeft w:val="0"/>
                                                              <w:marRight w:val="0"/>
                                                              <w:marTop w:val="0"/>
                                                              <w:marBottom w:val="0"/>
                                                              <w:divBdr>
                                                                <w:top w:val="none" w:sz="0" w:space="0" w:color="auto"/>
                                                                <w:left w:val="none" w:sz="0" w:space="0" w:color="auto"/>
                                                                <w:bottom w:val="none" w:sz="0" w:space="0" w:color="auto"/>
                                                                <w:right w:val="none" w:sz="0" w:space="0" w:color="auto"/>
                                                              </w:divBdr>
                                                              <w:divsChild>
                                                                <w:div w:id="785081566">
                                                                  <w:marLeft w:val="0"/>
                                                                  <w:marRight w:val="0"/>
                                                                  <w:marTop w:val="0"/>
                                                                  <w:marBottom w:val="0"/>
                                                                  <w:divBdr>
                                                                    <w:top w:val="none" w:sz="0" w:space="0" w:color="auto"/>
                                                                    <w:left w:val="none" w:sz="0" w:space="0" w:color="auto"/>
                                                                    <w:bottom w:val="none" w:sz="0" w:space="0" w:color="auto"/>
                                                                    <w:right w:val="none" w:sz="0" w:space="0" w:color="auto"/>
                                                                  </w:divBdr>
                                                                  <w:divsChild>
                                                                    <w:div w:id="10354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086126">
      <w:bodyDiv w:val="1"/>
      <w:marLeft w:val="0"/>
      <w:marRight w:val="0"/>
      <w:marTop w:val="0"/>
      <w:marBottom w:val="0"/>
      <w:divBdr>
        <w:top w:val="none" w:sz="0" w:space="0" w:color="auto"/>
        <w:left w:val="none" w:sz="0" w:space="0" w:color="auto"/>
        <w:bottom w:val="none" w:sz="0" w:space="0" w:color="auto"/>
        <w:right w:val="none" w:sz="0" w:space="0" w:color="auto"/>
      </w:divBdr>
    </w:div>
    <w:div w:id="1483545735">
      <w:bodyDiv w:val="1"/>
      <w:marLeft w:val="0"/>
      <w:marRight w:val="0"/>
      <w:marTop w:val="0"/>
      <w:marBottom w:val="0"/>
      <w:divBdr>
        <w:top w:val="none" w:sz="0" w:space="0" w:color="auto"/>
        <w:left w:val="none" w:sz="0" w:space="0" w:color="auto"/>
        <w:bottom w:val="none" w:sz="0" w:space="0" w:color="auto"/>
        <w:right w:val="none" w:sz="0" w:space="0" w:color="auto"/>
      </w:divBdr>
    </w:div>
    <w:div w:id="1741368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1" ma:contentTypeDescription="Create a new document." ma:contentTypeScope="" ma:versionID="f8fccafeef2a61f4a1c91db596d176c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7ec7118db4a0b75d6cf299065227b06f"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269234-c1f9-4e7f-ac47-ceb0f2388b1e}"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7D80B-86FC-464C-BD6D-7B742CDE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A12EE2A-7E5F-473D-8F38-2A4AAF182D5D}">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customXml/itemProps4.xml><?xml version="1.0" encoding="utf-8"?>
<ds:datastoreItem xmlns:ds="http://schemas.openxmlformats.org/officeDocument/2006/customXml" ds:itemID="{CEE78DD8-61B4-4237-807C-310C8BB448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Iulia Furculita</lastModifiedBy>
  <revision>164</revision>
  <dcterms:created xsi:type="dcterms:W3CDTF">2013-12-24T09:15:00.0000000Z</dcterms:created>
  <dcterms:modified xsi:type="dcterms:W3CDTF">2026-06-02T12:21:25.7979980Z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
  </property>
</Properties>
</file>