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F3" w:rsidRPr="00602DCD" w:rsidRDefault="005E3DF3" w:rsidP="005E3DF3">
      <w:pPr>
        <w:spacing w:after="0" w:line="240" w:lineRule="auto"/>
        <w:jc w:val="right"/>
        <w:rPr>
          <w:rFonts w:ascii="Calibri" w:eastAsia="Times New Roman" w:hAnsi="Calibri" w:cs="Times New Roman"/>
          <w:b/>
          <w:sz w:val="22"/>
          <w:szCs w:val="28"/>
        </w:rPr>
      </w:pPr>
      <w:bookmarkStart w:id="0" w:name="_Format_of_Technical_1"/>
      <w:bookmarkStart w:id="1" w:name="_Evaluation_Methodology_and"/>
      <w:bookmarkEnd w:id="0"/>
      <w:bookmarkEnd w:id="1"/>
      <w:r w:rsidRPr="00602DCD">
        <w:rPr>
          <w:rFonts w:ascii="Calibri" w:eastAsia="Times New Roman" w:hAnsi="Calibri" w:cs="Times New Roman"/>
          <w:b/>
          <w:sz w:val="22"/>
          <w:szCs w:val="28"/>
        </w:rPr>
        <w:t>ANNEX 2</w:t>
      </w:r>
    </w:p>
    <w:p w:rsidR="005E3DF3" w:rsidRPr="0009420A" w:rsidRDefault="005E3DF3" w:rsidP="005E3DF3">
      <w:pPr>
        <w:pStyle w:val="Heading1"/>
        <w:spacing w:before="0" w:after="0"/>
        <w:rPr>
          <w:sz w:val="32"/>
        </w:rPr>
      </w:pPr>
      <w:bookmarkStart w:id="2" w:name="_TERMS_OF_REFERENCE"/>
      <w:bookmarkEnd w:id="2"/>
      <w:r w:rsidRPr="0009420A">
        <w:rPr>
          <w:sz w:val="32"/>
        </w:rPr>
        <w:t xml:space="preserve"> QUOTATION SUBMISSION FORMS </w:t>
      </w:r>
    </w:p>
    <w:p w:rsidR="005E3DF3" w:rsidRPr="0009420A" w:rsidRDefault="005E3DF3" w:rsidP="005E3DF3">
      <w:pPr>
        <w:pStyle w:val="BankNormal"/>
        <w:spacing w:before="120" w:after="120"/>
        <w:jc w:val="center"/>
        <w:rPr>
          <w:rFonts w:ascii="Calibri" w:hAnsi="Calibri"/>
          <w:b/>
          <w:sz w:val="28"/>
          <w:szCs w:val="28"/>
        </w:rPr>
      </w:pPr>
      <w:r w:rsidRPr="0009420A">
        <w:rPr>
          <w:rFonts w:ascii="Calibri" w:hAnsi="Calibri"/>
          <w:b/>
          <w:sz w:val="28"/>
          <w:szCs w:val="28"/>
        </w:rPr>
        <w:t>STATEMENT OF CONFIRMATION</w:t>
      </w:r>
      <w:bookmarkStart w:id="3" w:name="_QUOTATION_SUBMISSION_FORM_1"/>
      <w:bookmarkStart w:id="4" w:name="_Quotation_Submission_Form"/>
      <w:bookmarkEnd w:id="3"/>
      <w:bookmarkEnd w:id="4"/>
    </w:p>
    <w:p w:rsidR="005E3DF3" w:rsidRPr="0009420A" w:rsidRDefault="005E3DF3" w:rsidP="005E3DF3">
      <w:pPr>
        <w:pStyle w:val="BankNormal"/>
        <w:spacing w:after="0"/>
        <w:jc w:val="center"/>
        <w:rPr>
          <w:rFonts w:ascii="Calibri" w:hAnsi="Calibri"/>
          <w:b/>
          <w:i/>
          <w:iCs/>
          <w:sz w:val="20"/>
        </w:rPr>
      </w:pPr>
      <w:r w:rsidRPr="0009420A">
        <w:rPr>
          <w:rFonts w:ascii="Calibri" w:hAnsi="Calibri"/>
          <w:b/>
          <w:i/>
          <w:iCs/>
          <w:sz w:val="20"/>
        </w:rPr>
        <w:t>[The supplier shall fill in this form with no alterations or substitutions to its format and content]</w:t>
      </w:r>
    </w:p>
    <w:p w:rsidR="005E3DF3" w:rsidRPr="002E1EC6" w:rsidRDefault="005E3DF3" w:rsidP="005E3DF3">
      <w:pPr>
        <w:tabs>
          <w:tab w:val="right" w:pos="9360"/>
        </w:tabs>
        <w:spacing w:after="0" w:line="240" w:lineRule="auto"/>
        <w:rPr>
          <w:rFonts w:ascii="Calibri" w:hAnsi="Calibri" w:cs="Times New Roman"/>
          <w:snapToGrid w:val="0"/>
          <w:sz w:val="20"/>
          <w:szCs w:val="24"/>
        </w:rPr>
      </w:pPr>
    </w:p>
    <w:p w:rsidR="005E3DF3" w:rsidRPr="002E1EC6" w:rsidRDefault="005E3DF3" w:rsidP="005E3DF3">
      <w:pPr>
        <w:tabs>
          <w:tab w:val="right" w:pos="9360"/>
        </w:tabs>
        <w:spacing w:after="0"/>
        <w:rPr>
          <w:rFonts w:ascii="Calibri" w:hAnsi="Calibri"/>
          <w:i/>
          <w:iCs/>
          <w:color w:val="FF0000"/>
          <w:sz w:val="20"/>
          <w:szCs w:val="22"/>
        </w:rPr>
      </w:pPr>
      <w:r w:rsidRPr="002E1EC6">
        <w:rPr>
          <w:rFonts w:ascii="Calibri" w:eastAsia="Times New Roman" w:hAnsi="Calibri" w:cs="Times New Roman"/>
          <w:snapToGrid w:val="0"/>
          <w:sz w:val="20"/>
          <w:szCs w:val="22"/>
        </w:rPr>
        <w:t xml:space="preserve">To: </w:t>
      </w:r>
      <w:r w:rsidRPr="002E1EC6">
        <w:rPr>
          <w:rFonts w:ascii="Calibri" w:hAnsi="Calibri"/>
          <w:i/>
          <w:iCs/>
          <w:color w:val="FF0000"/>
          <w:sz w:val="20"/>
          <w:szCs w:val="22"/>
        </w:rPr>
        <w:t xml:space="preserve">[insert UN Women </w:t>
      </w:r>
      <w:r w:rsidRPr="002E1EC6">
        <w:rPr>
          <w:rFonts w:ascii="Calibri" w:hAnsi="Calibri"/>
          <w:i/>
          <w:iCs/>
          <w:color w:val="FF0000"/>
          <w:sz w:val="20"/>
          <w:szCs w:val="22"/>
        </w:rPr>
        <w:tab/>
      </w:r>
      <w:r w:rsidRPr="002E1EC6">
        <w:rPr>
          <w:rFonts w:ascii="Calibri" w:hAnsi="Calibri"/>
          <w:sz w:val="20"/>
          <w:szCs w:val="22"/>
        </w:rPr>
        <w:t xml:space="preserve">Date: </w:t>
      </w:r>
      <w:r w:rsidRPr="002E1EC6">
        <w:rPr>
          <w:rFonts w:ascii="Calibri" w:hAnsi="Calibri"/>
          <w:i/>
          <w:iCs/>
          <w:color w:val="FF0000"/>
          <w:sz w:val="20"/>
          <w:szCs w:val="22"/>
        </w:rPr>
        <w:t>[insert date of Quotation Submission]</w:t>
      </w:r>
    </w:p>
    <w:p w:rsidR="005E3DF3" w:rsidRPr="002E1EC6" w:rsidRDefault="005E3DF3" w:rsidP="005E3DF3">
      <w:pPr>
        <w:spacing w:after="0"/>
        <w:jc w:val="both"/>
        <w:rPr>
          <w:rFonts w:ascii="Calibri" w:hAnsi="Calibri"/>
          <w:sz w:val="20"/>
          <w:szCs w:val="22"/>
        </w:rPr>
      </w:pPr>
      <w:r w:rsidRPr="002E1EC6">
        <w:rPr>
          <w:rFonts w:ascii="Calibri" w:hAnsi="Calibri"/>
          <w:i/>
          <w:iCs/>
          <w:color w:val="FF0000"/>
          <w:sz w:val="20"/>
          <w:szCs w:val="22"/>
        </w:rPr>
        <w:t>Address, City, Country]</w:t>
      </w:r>
      <w:r w:rsidRPr="002E1EC6">
        <w:rPr>
          <w:rFonts w:ascii="Calibri" w:hAnsi="Calibri"/>
          <w:sz w:val="20"/>
          <w:szCs w:val="22"/>
        </w:rPr>
        <w:t xml:space="preserve">  </w:t>
      </w:r>
    </w:p>
    <w:p w:rsidR="005E3DF3" w:rsidRPr="002E1EC6" w:rsidRDefault="005E3DF3" w:rsidP="005E3DF3">
      <w:pPr>
        <w:spacing w:after="0" w:line="240" w:lineRule="auto"/>
        <w:jc w:val="both"/>
        <w:rPr>
          <w:rFonts w:ascii="Calibri" w:hAnsi="Calibri" w:cs="Times New Roman"/>
          <w:snapToGrid w:val="0"/>
          <w:sz w:val="20"/>
          <w:szCs w:val="22"/>
        </w:rPr>
      </w:pPr>
    </w:p>
    <w:p w:rsidR="005E3DF3" w:rsidRPr="002E1EC6" w:rsidRDefault="005E3DF3" w:rsidP="005E3DF3">
      <w:pPr>
        <w:jc w:val="both"/>
        <w:rPr>
          <w:rFonts w:ascii="Calibri" w:hAnsi="Calibri"/>
          <w:sz w:val="20"/>
          <w:szCs w:val="22"/>
        </w:rPr>
      </w:pPr>
      <w:r w:rsidRPr="002E1EC6">
        <w:rPr>
          <w:rFonts w:ascii="Calibri" w:hAnsi="Calibri"/>
          <w:sz w:val="20"/>
          <w:szCs w:val="22"/>
        </w:rPr>
        <w:t xml:space="preserve">We, the undersigned, declare that: </w:t>
      </w:r>
    </w:p>
    <w:p w:rsidR="005E3DF3" w:rsidRPr="002E1EC6" w:rsidRDefault="005E3DF3" w:rsidP="005E3DF3">
      <w:pPr>
        <w:pStyle w:val="ListParagraph"/>
        <w:numPr>
          <w:ilvl w:val="0"/>
          <w:numId w:val="2"/>
        </w:numPr>
        <w:jc w:val="both"/>
        <w:rPr>
          <w:rFonts w:ascii="Calibri" w:hAnsi="Calibri"/>
          <w:sz w:val="20"/>
          <w:szCs w:val="22"/>
        </w:rPr>
      </w:pPr>
      <w:r w:rsidRPr="002E1EC6">
        <w:rPr>
          <w:rFonts w:ascii="Calibri" w:hAnsi="Calibri"/>
          <w:sz w:val="20"/>
          <w:szCs w:val="22"/>
        </w:rPr>
        <w:t>We (representatives of this company, inclusive of any associated legal representatives) have examined the minimum requirements, terms and clauses and have no reservations to the RFQ including all annexes</w:t>
      </w:r>
      <w:r w:rsidRPr="002E1EC6">
        <w:rPr>
          <w:rFonts w:ascii="Calibri" w:hAnsi="Calibri"/>
          <w:i/>
          <w:iCs/>
          <w:sz w:val="20"/>
          <w:szCs w:val="22"/>
        </w:rPr>
        <w:t>;</w:t>
      </w:r>
      <w:r w:rsidRPr="002E1EC6">
        <w:rPr>
          <w:rFonts w:ascii="Calibri" w:hAnsi="Calibri"/>
          <w:sz w:val="20"/>
          <w:szCs w:val="22"/>
        </w:rPr>
        <w:t xml:space="preserve"> </w:t>
      </w:r>
    </w:p>
    <w:p w:rsidR="005E3DF3" w:rsidRPr="002E1EC6" w:rsidRDefault="005E3DF3" w:rsidP="005E3DF3">
      <w:pPr>
        <w:pStyle w:val="ListParagraph"/>
        <w:numPr>
          <w:ilvl w:val="0"/>
          <w:numId w:val="2"/>
        </w:numPr>
        <w:jc w:val="both"/>
        <w:rPr>
          <w:rFonts w:ascii="Calibri" w:hAnsi="Calibri"/>
          <w:sz w:val="20"/>
          <w:szCs w:val="22"/>
        </w:rPr>
      </w:pPr>
      <w:r w:rsidRPr="002E1EC6">
        <w:rPr>
          <w:rFonts w:ascii="Calibri" w:hAnsi="Calibri"/>
          <w:sz w:val="20"/>
          <w:szCs w:val="22"/>
        </w:rPr>
        <w:t xml:space="preserve">We agree to abide by this RFQ and in accordance with the UN Women General Conditions of Contract (Annex IV) and will not request any changes to the existing terms, conditions and clauses; </w:t>
      </w:r>
    </w:p>
    <w:p w:rsidR="005E3DF3" w:rsidRPr="002E1EC6" w:rsidRDefault="005E3DF3" w:rsidP="005E3DF3">
      <w:pPr>
        <w:pStyle w:val="ListParagraph"/>
        <w:numPr>
          <w:ilvl w:val="0"/>
          <w:numId w:val="2"/>
        </w:numPr>
        <w:jc w:val="both"/>
        <w:rPr>
          <w:rFonts w:ascii="Calibri" w:hAnsi="Calibri"/>
          <w:snapToGrid w:val="0"/>
          <w:sz w:val="20"/>
          <w:szCs w:val="22"/>
        </w:rPr>
      </w:pPr>
      <w:r w:rsidRPr="002E1EC6">
        <w:rPr>
          <w:rFonts w:ascii="Calibri" w:hAnsi="Calibri"/>
          <w:sz w:val="20"/>
          <w:szCs w:val="22"/>
        </w:rPr>
        <w:t xml:space="preserve">We offer to supply in conformity with the </w:t>
      </w:r>
      <w:r w:rsidRPr="00CC25CD">
        <w:rPr>
          <w:rFonts w:ascii="Calibri" w:hAnsi="Calibri"/>
          <w:b/>
          <w:sz w:val="20"/>
          <w:szCs w:val="24"/>
        </w:rPr>
        <w:t>RfQ17/01449</w:t>
      </w:r>
      <w:r>
        <w:rPr>
          <w:rFonts w:ascii="Calibri" w:hAnsi="Calibri"/>
          <w:b/>
          <w:sz w:val="20"/>
          <w:szCs w:val="24"/>
        </w:rPr>
        <w:t xml:space="preserve"> </w:t>
      </w:r>
      <w:r w:rsidRPr="002E1EC6">
        <w:rPr>
          <w:rFonts w:ascii="Calibri" w:hAnsi="Calibri"/>
          <w:sz w:val="20"/>
          <w:szCs w:val="22"/>
        </w:rPr>
        <w:t>the following</w:t>
      </w:r>
      <w:r>
        <w:rPr>
          <w:rFonts w:ascii="Calibri" w:hAnsi="Calibri"/>
          <w:sz w:val="20"/>
          <w:szCs w:val="22"/>
        </w:rPr>
        <w:t xml:space="preserve"> </w:t>
      </w:r>
      <w:r w:rsidRPr="0016630D">
        <w:rPr>
          <w:rFonts w:ascii="Calibri" w:hAnsi="Calibri"/>
          <w:b/>
          <w:sz w:val="20"/>
          <w:szCs w:val="22"/>
        </w:rPr>
        <w:t xml:space="preserve">Logistic and </w:t>
      </w:r>
      <w:proofErr w:type="spellStart"/>
      <w:r w:rsidRPr="0016630D">
        <w:rPr>
          <w:rFonts w:ascii="Calibri" w:hAnsi="Calibri"/>
          <w:b/>
          <w:sz w:val="20"/>
          <w:szCs w:val="22"/>
        </w:rPr>
        <w:t>organisational</w:t>
      </w:r>
      <w:proofErr w:type="spellEnd"/>
      <w:r w:rsidRPr="0016630D">
        <w:rPr>
          <w:rFonts w:ascii="Calibri" w:hAnsi="Calibri"/>
          <w:b/>
          <w:sz w:val="20"/>
          <w:szCs w:val="22"/>
        </w:rPr>
        <w:t xml:space="preserve"> support during the high-level consultation </w:t>
      </w:r>
      <w:r w:rsidRPr="002E1EC6">
        <w:rPr>
          <w:rFonts w:ascii="Calibri" w:hAnsi="Calibri"/>
          <w:snapToGrid w:val="0"/>
          <w:sz w:val="20"/>
          <w:szCs w:val="22"/>
        </w:rPr>
        <w:t>and undertake, if our offer is accepted, to commence and complete delivery of all goods specified in the contract within the time frame stipulated;</w:t>
      </w:r>
    </w:p>
    <w:p w:rsidR="005E3DF3" w:rsidRPr="002E1EC6" w:rsidRDefault="005E3DF3" w:rsidP="005E3DF3">
      <w:pPr>
        <w:pStyle w:val="ListParagraph"/>
        <w:numPr>
          <w:ilvl w:val="0"/>
          <w:numId w:val="2"/>
        </w:numPr>
        <w:jc w:val="both"/>
        <w:rPr>
          <w:rFonts w:ascii="Calibri" w:hAnsi="Calibri"/>
          <w:snapToGrid w:val="0"/>
          <w:sz w:val="20"/>
          <w:szCs w:val="22"/>
        </w:rPr>
      </w:pPr>
      <w:r w:rsidRPr="002E1EC6">
        <w:rPr>
          <w:rFonts w:ascii="Calibri" w:hAnsi="Calibri"/>
          <w:sz w:val="20"/>
          <w:szCs w:val="22"/>
        </w:rPr>
        <w:t xml:space="preserve">We offer to supply for </w:t>
      </w:r>
      <w:r w:rsidRPr="002E1EC6">
        <w:rPr>
          <w:rFonts w:ascii="Calibri" w:hAnsi="Calibri"/>
          <w:snapToGrid w:val="0"/>
          <w:sz w:val="20"/>
          <w:szCs w:val="22"/>
        </w:rPr>
        <w:t>the sum as may be ascertained in accordance with the Quotation submitted and with the instructions under the Quotation Instruction Sheet;</w:t>
      </w:r>
    </w:p>
    <w:p w:rsidR="005E3DF3" w:rsidRPr="002E1EC6" w:rsidRDefault="005E3DF3" w:rsidP="005E3DF3">
      <w:pPr>
        <w:pStyle w:val="ListParagraph"/>
        <w:numPr>
          <w:ilvl w:val="0"/>
          <w:numId w:val="2"/>
        </w:numPr>
        <w:jc w:val="both"/>
        <w:rPr>
          <w:rFonts w:ascii="Calibri" w:hAnsi="Calibri"/>
          <w:sz w:val="20"/>
          <w:szCs w:val="22"/>
        </w:rPr>
      </w:pPr>
      <w:r w:rsidRPr="002E1EC6">
        <w:rPr>
          <w:rFonts w:ascii="Calibri" w:hAnsi="Calibri"/>
          <w:sz w:val="20"/>
          <w:szCs w:val="22"/>
        </w:rPr>
        <w:t xml:space="preserve">Our offer shall be valid </w:t>
      </w:r>
      <w:r w:rsidRPr="002E1EC6">
        <w:rPr>
          <w:rFonts w:ascii="Calibri" w:hAnsi="Calibri"/>
          <w:snapToGrid w:val="0"/>
          <w:sz w:val="20"/>
          <w:szCs w:val="22"/>
        </w:rPr>
        <w:t xml:space="preserve">for a period of </w:t>
      </w:r>
      <w:r w:rsidRPr="007D647C">
        <w:rPr>
          <w:rFonts w:ascii="Calibri" w:hAnsi="Calibri"/>
          <w:b/>
          <w:sz w:val="20"/>
          <w:szCs w:val="22"/>
        </w:rPr>
        <w:t xml:space="preserve">90 </w:t>
      </w:r>
      <w:r w:rsidRPr="007D647C">
        <w:rPr>
          <w:rFonts w:ascii="Calibri" w:hAnsi="Calibri"/>
          <w:b/>
          <w:snapToGrid w:val="0"/>
          <w:sz w:val="20"/>
          <w:szCs w:val="22"/>
        </w:rPr>
        <w:t>days</w:t>
      </w:r>
      <w:r w:rsidRPr="002E1EC6">
        <w:rPr>
          <w:rFonts w:ascii="Calibri" w:hAnsi="Calibri"/>
          <w:snapToGrid w:val="0"/>
          <w:sz w:val="20"/>
          <w:szCs w:val="22"/>
        </w:rPr>
        <w:t xml:space="preserve"> from the date fixed for opening the RFQ, and it shall remain binding upon us and may be accepted at any time before the expiration of that period;</w:t>
      </w:r>
    </w:p>
    <w:p w:rsidR="005E3DF3" w:rsidRPr="0009420A" w:rsidRDefault="005E3DF3" w:rsidP="005E3DF3">
      <w:pPr>
        <w:pStyle w:val="ListParagraph"/>
        <w:numPr>
          <w:ilvl w:val="0"/>
          <w:numId w:val="2"/>
        </w:numPr>
        <w:spacing w:line="240" w:lineRule="auto"/>
        <w:jc w:val="both"/>
        <w:rPr>
          <w:rFonts w:ascii="Calibri" w:hAnsi="Calibri"/>
          <w:sz w:val="22"/>
          <w:szCs w:val="22"/>
        </w:rPr>
      </w:pPr>
      <w:r w:rsidRPr="002E1EC6">
        <w:rPr>
          <w:rFonts w:ascii="Calibri" w:hAnsi="Calibri"/>
          <w:snapToGrid w:val="0"/>
          <w:sz w:val="20"/>
          <w:szCs w:val="22"/>
        </w:rPr>
        <w:t>We understand that UN Women is not bound to accept the lowest evaluated quotation or any other quotation that you may receive.</w:t>
      </w:r>
    </w:p>
    <w:tbl>
      <w:tblPr>
        <w:tblpPr w:leftFromText="180" w:rightFromText="180" w:vertAnchor="text" w:horzAnchor="margin" w:tblpXSpec="center" w:tblpY="37"/>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9" w:type="dxa"/>
          <w:right w:w="159" w:type="dxa"/>
        </w:tblCellMar>
        <w:tblLook w:val="0000" w:firstRow="0" w:lastRow="0" w:firstColumn="0" w:lastColumn="0" w:noHBand="0" w:noVBand="0"/>
      </w:tblPr>
      <w:tblGrid>
        <w:gridCol w:w="4855"/>
        <w:gridCol w:w="6030"/>
      </w:tblGrid>
      <w:tr w:rsidR="005E3DF3" w:rsidRPr="00C946A8" w:rsidTr="00BB6F9A">
        <w:trPr>
          <w:cantSplit/>
          <w:trHeight w:val="120"/>
        </w:trPr>
        <w:tc>
          <w:tcPr>
            <w:tcW w:w="10885" w:type="dxa"/>
            <w:gridSpan w:val="2"/>
            <w:tcBorders>
              <w:top w:val="nil"/>
              <w:left w:val="nil"/>
              <w:bottom w:val="nil"/>
              <w:right w:val="nil"/>
            </w:tcBorders>
            <w:vAlign w:val="center"/>
          </w:tcPr>
          <w:p w:rsidR="005E3DF3" w:rsidRPr="00C946A8" w:rsidRDefault="005E3DF3" w:rsidP="00BB6F9A">
            <w:pPr>
              <w:pStyle w:val="Heading3"/>
              <w:tabs>
                <w:tab w:val="center" w:pos="246"/>
              </w:tabs>
              <w:spacing w:before="0"/>
              <w:ind w:right="-23"/>
              <w:jc w:val="center"/>
              <w:rPr>
                <w:rFonts w:ascii="Calibri" w:hAnsi="Calibri"/>
                <w:b/>
                <w:sz w:val="20"/>
                <w:szCs w:val="22"/>
              </w:rPr>
            </w:pPr>
            <w:bookmarkStart w:id="5" w:name="_SIGNATURE_AND_CONFIRMATION"/>
            <w:bookmarkEnd w:id="5"/>
            <w:r w:rsidRPr="00C946A8">
              <w:rPr>
                <w:rFonts w:ascii="Calibri" w:hAnsi="Calibri"/>
                <w:b/>
                <w:color w:val="auto"/>
                <w:sz w:val="20"/>
                <w:szCs w:val="22"/>
              </w:rPr>
              <w:t>SIGNATURE AND CONFIRMATION OF THE RFQ</w:t>
            </w:r>
          </w:p>
        </w:tc>
      </w:tr>
      <w:tr w:rsidR="005E3DF3" w:rsidRPr="00C946A8" w:rsidTr="00BB6F9A">
        <w:trPr>
          <w:cantSplit/>
          <w:trHeight w:val="1127"/>
        </w:trPr>
        <w:tc>
          <w:tcPr>
            <w:tcW w:w="10885" w:type="dxa"/>
            <w:gridSpan w:val="2"/>
            <w:tcBorders>
              <w:top w:val="nil"/>
              <w:left w:val="nil"/>
              <w:bottom w:val="nil"/>
              <w:right w:val="nil"/>
            </w:tcBorders>
          </w:tcPr>
          <w:p w:rsidR="005E3DF3" w:rsidRDefault="005E3DF3" w:rsidP="00BB6F9A">
            <w:pPr>
              <w:keepNext/>
              <w:keepLines/>
              <w:spacing w:before="120" w:line="240" w:lineRule="auto"/>
              <w:ind w:right="-29"/>
              <w:jc w:val="both"/>
              <w:rPr>
                <w:rFonts w:ascii="Calibri" w:hAnsi="Calibri"/>
                <w:sz w:val="17"/>
                <w:szCs w:val="19"/>
              </w:rPr>
            </w:pPr>
            <w:proofErr w:type="gramStart"/>
            <w:r w:rsidRPr="00C946A8">
              <w:rPr>
                <w:rFonts w:ascii="Calibri" w:hAnsi="Calibri"/>
                <w:sz w:val="17"/>
                <w:szCs w:val="19"/>
              </w:rPr>
              <w:t>PROVIDED THAT</w:t>
            </w:r>
            <w:proofErr w:type="gramEnd"/>
            <w:r w:rsidRPr="00C946A8">
              <w:rPr>
                <w:rFonts w:ascii="Calibri" w:hAnsi="Calibri"/>
                <w:sz w:val="17"/>
                <w:szCs w:val="19"/>
              </w:rPr>
              <w:t xml:space="preserve"> A PURCHASE ORDER IS ISSUED BY UN WOMEN </w:t>
            </w:r>
            <w:r w:rsidRPr="00C946A8">
              <w:rPr>
                <w:rFonts w:ascii="Calibri" w:hAnsi="Calibri"/>
                <w:b/>
                <w:sz w:val="17"/>
                <w:szCs w:val="19"/>
              </w:rPr>
              <w:t>WITHIN THE QUOTATION VALIDITY PERIOD</w:t>
            </w:r>
            <w:r w:rsidRPr="00C946A8">
              <w:rPr>
                <w:rFonts w:ascii="Calibri" w:hAnsi="Calibri"/>
                <w:sz w:val="17"/>
                <w:szCs w:val="19"/>
              </w:rPr>
              <w:t xml:space="preserve"> </w:t>
            </w:r>
            <w:r w:rsidRPr="00C946A8">
              <w:rPr>
                <w:rFonts w:ascii="Calibri" w:hAnsi="Calibri"/>
                <w:b/>
                <w:bCs/>
                <w:sz w:val="17"/>
                <w:szCs w:val="19"/>
              </w:rPr>
              <w:t>STATED ABOVE</w:t>
            </w:r>
            <w:r w:rsidRPr="00C946A8">
              <w:rPr>
                <w:rFonts w:ascii="Calibri" w:hAnsi="Calibri"/>
                <w:sz w:val="17"/>
                <w:szCs w:val="19"/>
              </w:rPr>
              <w:t>, THE UNDERSIGNED HEREBY COMMITS, SUBJECT TO THE TERMS OF SUCH PURCHASE ORDER, TO FURNISH ANY OR ALL ITEMS AT THE PRICES OFFERED AND TO DELIVER SAME TO THE DESIGNATED POINT(S) WITHIN THE DELIVERY TIME STATED ABOVE. THE UNDERSIGNED HEREBY SIGNS IN CONFIRMATION THAT THEY HAVE REVIEWED THE RFQ AND AGREE TO UN WOMEN CONTRACT MODEL AND THE GENERAL CONDITIONS OF CONTRACT.</w:t>
            </w:r>
          </w:p>
          <w:p w:rsidR="005E3DF3" w:rsidRPr="00C946A8" w:rsidRDefault="005E3DF3" w:rsidP="00BB6F9A">
            <w:pPr>
              <w:keepNext/>
              <w:keepLines/>
              <w:spacing w:before="120" w:line="240" w:lineRule="auto"/>
              <w:ind w:right="-29"/>
              <w:jc w:val="both"/>
              <w:rPr>
                <w:rFonts w:ascii="Calibri" w:hAnsi="Calibri"/>
                <w:sz w:val="17"/>
                <w:szCs w:val="19"/>
              </w:rPr>
            </w:pPr>
          </w:p>
        </w:tc>
      </w:tr>
      <w:tr w:rsidR="005E3DF3" w:rsidRPr="00C946A8" w:rsidTr="00BB6F9A">
        <w:trPr>
          <w:cantSplit/>
          <w:trHeight w:val="2636"/>
        </w:trPr>
        <w:tc>
          <w:tcPr>
            <w:tcW w:w="4855" w:type="dxa"/>
            <w:tcBorders>
              <w:top w:val="nil"/>
              <w:left w:val="nil"/>
              <w:bottom w:val="nil"/>
              <w:right w:val="nil"/>
            </w:tcBorders>
          </w:tcPr>
          <w:p w:rsidR="005E3DF3" w:rsidRPr="00C946A8" w:rsidRDefault="005E3DF3" w:rsidP="00BB6F9A">
            <w:pPr>
              <w:keepNext/>
              <w:keepLines/>
              <w:tabs>
                <w:tab w:val="left" w:pos="1080"/>
                <w:tab w:val="right" w:pos="4320"/>
              </w:tabs>
              <w:spacing w:line="240" w:lineRule="auto"/>
              <w:ind w:right="-23"/>
              <w:rPr>
                <w:rFonts w:ascii="Calibri" w:hAnsi="Calibri"/>
                <w:i/>
                <w:sz w:val="20"/>
                <w:szCs w:val="20"/>
              </w:rPr>
            </w:pPr>
            <w:r w:rsidRPr="00C946A8">
              <w:rPr>
                <w:rFonts w:ascii="Calibri" w:hAnsi="Calibri"/>
                <w:i/>
                <w:sz w:val="20"/>
                <w:szCs w:val="20"/>
              </w:rPr>
              <w:t>Exact name and address of company</w:t>
            </w:r>
          </w:p>
          <w:p w:rsidR="005E3DF3" w:rsidRPr="00C946A8" w:rsidRDefault="005E3DF3" w:rsidP="00BB6F9A">
            <w:pPr>
              <w:keepNext/>
              <w:keepLines/>
              <w:tabs>
                <w:tab w:val="left" w:pos="1080"/>
                <w:tab w:val="right" w:pos="4320"/>
              </w:tabs>
              <w:ind w:right="-23"/>
              <w:rPr>
                <w:rFonts w:ascii="Calibri" w:hAnsi="Calibri"/>
                <w:sz w:val="20"/>
                <w:szCs w:val="22"/>
              </w:rPr>
            </w:pPr>
            <w:r w:rsidRPr="00C946A8">
              <w:rPr>
                <w:rFonts w:ascii="Calibri" w:hAnsi="Calibri"/>
                <w:sz w:val="20"/>
                <w:szCs w:val="22"/>
              </w:rPr>
              <w:t>COMPANY NAME:</w:t>
            </w:r>
            <w:r w:rsidRPr="00C946A8">
              <w:rPr>
                <w:rFonts w:ascii="Calibri" w:hAnsi="Calibri"/>
                <w:sz w:val="20"/>
                <w:szCs w:val="22"/>
                <w:u w:val="single"/>
              </w:rPr>
              <w:tab/>
            </w:r>
          </w:p>
          <w:p w:rsidR="005E3DF3" w:rsidRPr="00C946A8" w:rsidRDefault="005E3DF3" w:rsidP="00BB6F9A">
            <w:pPr>
              <w:keepNext/>
              <w:keepLines/>
              <w:tabs>
                <w:tab w:val="left" w:pos="1080"/>
                <w:tab w:val="right" w:pos="4320"/>
              </w:tabs>
              <w:ind w:right="-23"/>
              <w:rPr>
                <w:rFonts w:ascii="Calibri" w:hAnsi="Calibri"/>
                <w:sz w:val="20"/>
                <w:szCs w:val="22"/>
              </w:rPr>
            </w:pPr>
            <w:r w:rsidRPr="00C946A8">
              <w:rPr>
                <w:rFonts w:ascii="Calibri" w:hAnsi="Calibri"/>
                <w:sz w:val="20"/>
                <w:szCs w:val="22"/>
              </w:rPr>
              <w:t>ADDRESS:</w:t>
            </w:r>
            <w:r w:rsidRPr="00C946A8">
              <w:rPr>
                <w:rFonts w:ascii="Calibri" w:hAnsi="Calibri"/>
                <w:sz w:val="20"/>
                <w:szCs w:val="22"/>
              </w:rPr>
              <w:tab/>
            </w:r>
            <w:r w:rsidRPr="00C946A8">
              <w:rPr>
                <w:rFonts w:ascii="Calibri" w:hAnsi="Calibri"/>
                <w:sz w:val="20"/>
                <w:szCs w:val="22"/>
                <w:u w:val="single"/>
              </w:rPr>
              <w:tab/>
            </w:r>
          </w:p>
          <w:p w:rsidR="005E3DF3" w:rsidRPr="00C946A8" w:rsidRDefault="005E3DF3" w:rsidP="00BB6F9A">
            <w:pPr>
              <w:keepNext/>
              <w:keepLines/>
              <w:tabs>
                <w:tab w:val="left" w:pos="1080"/>
                <w:tab w:val="right" w:pos="4320"/>
              </w:tabs>
              <w:ind w:right="-23"/>
              <w:rPr>
                <w:rFonts w:ascii="Calibri" w:hAnsi="Calibri"/>
                <w:sz w:val="20"/>
                <w:szCs w:val="22"/>
              </w:rPr>
            </w:pPr>
            <w:r w:rsidRPr="00C946A8">
              <w:rPr>
                <w:rFonts w:ascii="Calibri" w:hAnsi="Calibri"/>
                <w:sz w:val="20"/>
                <w:szCs w:val="22"/>
              </w:rPr>
              <w:tab/>
            </w:r>
            <w:r w:rsidRPr="00C946A8">
              <w:rPr>
                <w:rFonts w:ascii="Calibri" w:hAnsi="Calibri"/>
                <w:sz w:val="20"/>
                <w:szCs w:val="22"/>
                <w:u w:val="single"/>
              </w:rPr>
              <w:tab/>
            </w:r>
          </w:p>
          <w:p w:rsidR="005E3DF3" w:rsidRDefault="005E3DF3" w:rsidP="00BB6F9A">
            <w:pPr>
              <w:keepNext/>
              <w:keepLines/>
              <w:tabs>
                <w:tab w:val="left" w:pos="1080"/>
                <w:tab w:val="right" w:pos="4320"/>
              </w:tabs>
              <w:ind w:right="-23"/>
              <w:rPr>
                <w:rFonts w:ascii="Calibri" w:hAnsi="Calibri"/>
                <w:sz w:val="20"/>
                <w:szCs w:val="22"/>
              </w:rPr>
            </w:pPr>
            <w:r w:rsidRPr="00C946A8">
              <w:rPr>
                <w:rFonts w:ascii="Calibri" w:hAnsi="Calibri"/>
                <w:sz w:val="20"/>
                <w:szCs w:val="22"/>
              </w:rPr>
              <w:t>PHONE NO.:</w:t>
            </w:r>
            <w:r>
              <w:rPr>
                <w:rFonts w:ascii="Calibri" w:hAnsi="Calibri"/>
                <w:sz w:val="20"/>
                <w:szCs w:val="22"/>
              </w:rPr>
              <w:t xml:space="preserve"> </w:t>
            </w:r>
            <w:r w:rsidRPr="00C946A8">
              <w:rPr>
                <w:rFonts w:ascii="Calibri" w:hAnsi="Calibri"/>
                <w:sz w:val="20"/>
                <w:szCs w:val="22"/>
              </w:rPr>
              <w:t>____________________________</w:t>
            </w:r>
            <w:r>
              <w:rPr>
                <w:rFonts w:ascii="Calibri" w:hAnsi="Calibri"/>
                <w:sz w:val="20"/>
                <w:szCs w:val="22"/>
              </w:rPr>
              <w:t>____</w:t>
            </w:r>
            <w:r w:rsidRPr="00C946A8">
              <w:rPr>
                <w:rFonts w:ascii="Calibri" w:hAnsi="Calibri"/>
                <w:sz w:val="20"/>
                <w:szCs w:val="22"/>
              </w:rPr>
              <w:t>_</w:t>
            </w:r>
          </w:p>
          <w:p w:rsidR="005E3DF3" w:rsidRPr="00C946A8" w:rsidRDefault="005E3DF3" w:rsidP="00BB6F9A">
            <w:pPr>
              <w:keepNext/>
              <w:keepLines/>
              <w:tabs>
                <w:tab w:val="left" w:pos="1080"/>
                <w:tab w:val="right" w:pos="4320"/>
              </w:tabs>
              <w:ind w:right="-23"/>
              <w:rPr>
                <w:rFonts w:ascii="Calibri" w:hAnsi="Calibri"/>
                <w:sz w:val="20"/>
                <w:szCs w:val="22"/>
              </w:rPr>
            </w:pPr>
            <w:r w:rsidRPr="00C946A8">
              <w:rPr>
                <w:rFonts w:ascii="Calibri" w:hAnsi="Calibri"/>
                <w:sz w:val="20"/>
                <w:szCs w:val="22"/>
              </w:rPr>
              <w:t>E-MAIL ADDRESS: _______________________</w:t>
            </w:r>
            <w:r>
              <w:rPr>
                <w:rFonts w:ascii="Calibri" w:hAnsi="Calibri"/>
                <w:sz w:val="20"/>
                <w:szCs w:val="22"/>
              </w:rPr>
              <w:t>____</w:t>
            </w:r>
            <w:r w:rsidRPr="00C946A8">
              <w:rPr>
                <w:rFonts w:ascii="Calibri" w:hAnsi="Calibri"/>
                <w:sz w:val="20"/>
                <w:szCs w:val="22"/>
              </w:rPr>
              <w:t>_</w:t>
            </w:r>
            <w:r>
              <w:rPr>
                <w:rFonts w:ascii="Calibri" w:hAnsi="Calibri"/>
                <w:sz w:val="20"/>
                <w:szCs w:val="22"/>
              </w:rPr>
              <w:t>_</w:t>
            </w:r>
          </w:p>
        </w:tc>
        <w:tc>
          <w:tcPr>
            <w:tcW w:w="6030" w:type="dxa"/>
            <w:tcBorders>
              <w:top w:val="nil"/>
              <w:left w:val="nil"/>
              <w:bottom w:val="nil"/>
              <w:right w:val="nil"/>
            </w:tcBorders>
          </w:tcPr>
          <w:p w:rsidR="005E3DF3" w:rsidRPr="00C946A8" w:rsidRDefault="005E3DF3" w:rsidP="00BB6F9A">
            <w:pPr>
              <w:keepNext/>
              <w:keepLines/>
              <w:tabs>
                <w:tab w:val="right" w:pos="4320"/>
              </w:tabs>
              <w:ind w:right="-23"/>
              <w:rPr>
                <w:rFonts w:ascii="Calibri" w:hAnsi="Calibri"/>
                <w:sz w:val="20"/>
                <w:szCs w:val="22"/>
              </w:rPr>
            </w:pPr>
            <w:r w:rsidRPr="00C946A8">
              <w:rPr>
                <w:rFonts w:ascii="Calibri" w:hAnsi="Calibri"/>
                <w:sz w:val="20"/>
                <w:szCs w:val="22"/>
              </w:rPr>
              <w:t>AUTHORIZED SIGNATURE</w:t>
            </w:r>
            <w:r>
              <w:rPr>
                <w:rFonts w:ascii="Calibri" w:hAnsi="Calibri"/>
                <w:sz w:val="20"/>
                <w:szCs w:val="22"/>
              </w:rPr>
              <w:t>: ___________________________________</w:t>
            </w:r>
          </w:p>
          <w:p w:rsidR="005E3DF3" w:rsidRDefault="005E3DF3" w:rsidP="00BB6F9A">
            <w:pPr>
              <w:keepNext/>
              <w:keepLines/>
              <w:ind w:right="-23"/>
              <w:rPr>
                <w:rFonts w:ascii="Calibri" w:hAnsi="Calibri"/>
                <w:sz w:val="20"/>
                <w:szCs w:val="22"/>
              </w:rPr>
            </w:pPr>
            <w:r w:rsidRPr="00C946A8">
              <w:rPr>
                <w:rFonts w:ascii="Calibri" w:hAnsi="Calibri"/>
                <w:sz w:val="20"/>
                <w:szCs w:val="22"/>
              </w:rPr>
              <w:t xml:space="preserve">DATE:   </w:t>
            </w:r>
            <w:r>
              <w:rPr>
                <w:rFonts w:ascii="Calibri" w:hAnsi="Calibri"/>
                <w:sz w:val="20"/>
                <w:szCs w:val="22"/>
              </w:rPr>
              <w:tab/>
            </w:r>
            <w:r>
              <w:rPr>
                <w:rFonts w:ascii="Calibri" w:hAnsi="Calibri"/>
                <w:sz w:val="20"/>
                <w:szCs w:val="22"/>
              </w:rPr>
              <w:tab/>
            </w:r>
            <w:r>
              <w:rPr>
                <w:rFonts w:ascii="Calibri" w:hAnsi="Calibri"/>
                <w:sz w:val="20"/>
                <w:szCs w:val="22"/>
              </w:rPr>
              <w:tab/>
              <w:t>_________________</w:t>
            </w:r>
            <w:r w:rsidRPr="00C946A8">
              <w:rPr>
                <w:rFonts w:ascii="Calibri" w:hAnsi="Calibri"/>
                <w:sz w:val="20"/>
                <w:szCs w:val="22"/>
              </w:rPr>
              <w:t>_____</w:t>
            </w:r>
            <w:r>
              <w:rPr>
                <w:rFonts w:ascii="Calibri" w:hAnsi="Calibri"/>
                <w:sz w:val="20"/>
                <w:szCs w:val="22"/>
              </w:rPr>
              <w:t>_____________</w:t>
            </w:r>
          </w:p>
          <w:p w:rsidR="005E3DF3" w:rsidRDefault="005E3DF3" w:rsidP="00BB6F9A">
            <w:pPr>
              <w:keepNext/>
              <w:keepLines/>
              <w:ind w:right="-23"/>
              <w:rPr>
                <w:rFonts w:ascii="Calibri" w:hAnsi="Calibri"/>
                <w:sz w:val="20"/>
                <w:szCs w:val="22"/>
              </w:rPr>
            </w:pPr>
            <w:r w:rsidRPr="00C946A8">
              <w:rPr>
                <w:rFonts w:ascii="Calibri" w:hAnsi="Calibri"/>
                <w:sz w:val="20"/>
                <w:szCs w:val="22"/>
              </w:rPr>
              <w:t>NAME: (TYPE OR PRINT)</w:t>
            </w:r>
            <w:r>
              <w:rPr>
                <w:rFonts w:ascii="Calibri" w:hAnsi="Calibri"/>
                <w:sz w:val="20"/>
                <w:szCs w:val="22"/>
              </w:rPr>
              <w:tab/>
              <w:t>___________________________________</w:t>
            </w:r>
          </w:p>
          <w:p w:rsidR="005E3DF3" w:rsidRDefault="005E3DF3" w:rsidP="00BB6F9A">
            <w:pPr>
              <w:keepNext/>
              <w:keepLines/>
              <w:ind w:right="-23"/>
              <w:rPr>
                <w:rFonts w:ascii="Calibri" w:hAnsi="Calibri"/>
                <w:sz w:val="20"/>
                <w:szCs w:val="22"/>
              </w:rPr>
            </w:pPr>
            <w:r w:rsidRPr="00C946A8">
              <w:rPr>
                <w:rFonts w:ascii="Calibri" w:hAnsi="Calibri"/>
                <w:sz w:val="20"/>
                <w:szCs w:val="22"/>
              </w:rPr>
              <w:t>FUNCTIONAL TITLE OF AUTHORIZED SIGNATORY:</w:t>
            </w:r>
            <w:r>
              <w:rPr>
                <w:rFonts w:ascii="Calibri" w:hAnsi="Calibri"/>
                <w:sz w:val="20"/>
                <w:szCs w:val="22"/>
              </w:rPr>
              <w:t xml:space="preserve"> _________________</w:t>
            </w:r>
          </w:p>
          <w:p w:rsidR="005E3DF3" w:rsidRPr="00C946A8" w:rsidRDefault="005E3DF3" w:rsidP="00BB6F9A">
            <w:pPr>
              <w:keepNext/>
              <w:keepLines/>
              <w:ind w:right="-23"/>
              <w:rPr>
                <w:rFonts w:ascii="Calibri" w:hAnsi="Calibri"/>
                <w:sz w:val="20"/>
                <w:szCs w:val="22"/>
              </w:rPr>
            </w:pPr>
            <w:r>
              <w:rPr>
                <w:rFonts w:ascii="Calibri" w:hAnsi="Calibri"/>
                <w:sz w:val="20"/>
                <w:szCs w:val="22"/>
              </w:rPr>
              <w:t>____________________________</w:t>
            </w:r>
            <w:r w:rsidRPr="00C946A8">
              <w:rPr>
                <w:rFonts w:ascii="Calibri" w:hAnsi="Calibri"/>
                <w:sz w:val="20"/>
                <w:szCs w:val="22"/>
              </w:rPr>
              <w:t xml:space="preserve">_____________________________ </w:t>
            </w:r>
          </w:p>
          <w:p w:rsidR="005E3DF3" w:rsidRPr="00C946A8" w:rsidRDefault="005E3DF3" w:rsidP="00BB6F9A">
            <w:pPr>
              <w:keepNext/>
              <w:keepLines/>
              <w:spacing w:line="240" w:lineRule="auto"/>
              <w:ind w:right="-23"/>
              <w:rPr>
                <w:rFonts w:ascii="Calibri" w:hAnsi="Calibri"/>
                <w:sz w:val="20"/>
                <w:szCs w:val="22"/>
              </w:rPr>
            </w:pPr>
            <w:r w:rsidRPr="00C946A8">
              <w:rPr>
                <w:rFonts w:ascii="Calibri" w:hAnsi="Calibri"/>
                <w:sz w:val="20"/>
                <w:szCs w:val="22"/>
              </w:rPr>
              <w:t>E-MAIL ADDRESS: _</w:t>
            </w:r>
            <w:r>
              <w:rPr>
                <w:rFonts w:ascii="Calibri" w:hAnsi="Calibri"/>
                <w:sz w:val="20"/>
                <w:szCs w:val="22"/>
              </w:rPr>
              <w:t>__________________</w:t>
            </w:r>
            <w:r w:rsidRPr="00C946A8">
              <w:rPr>
                <w:rFonts w:ascii="Calibri" w:hAnsi="Calibri"/>
                <w:sz w:val="20"/>
                <w:szCs w:val="22"/>
              </w:rPr>
              <w:t>_______________________</w:t>
            </w:r>
            <w:r>
              <w:rPr>
                <w:rFonts w:ascii="Calibri" w:hAnsi="Calibri"/>
                <w:sz w:val="20"/>
                <w:szCs w:val="22"/>
              </w:rPr>
              <w:br/>
            </w:r>
          </w:p>
        </w:tc>
      </w:tr>
      <w:tr w:rsidR="005E3DF3" w:rsidRPr="00C946A8" w:rsidTr="00BB6F9A">
        <w:trPr>
          <w:cantSplit/>
          <w:trHeight w:val="800"/>
        </w:trPr>
        <w:tc>
          <w:tcPr>
            <w:tcW w:w="10885" w:type="dxa"/>
            <w:gridSpan w:val="2"/>
            <w:tcBorders>
              <w:top w:val="nil"/>
              <w:left w:val="nil"/>
              <w:bottom w:val="nil"/>
              <w:right w:val="nil"/>
            </w:tcBorders>
            <w:shd w:val="clear" w:color="000000" w:fill="FFFFFF"/>
            <w:vAlign w:val="center"/>
          </w:tcPr>
          <w:p w:rsidR="005E3DF3" w:rsidRDefault="005E3DF3" w:rsidP="00BB6F9A">
            <w:pPr>
              <w:autoSpaceDE w:val="0"/>
              <w:autoSpaceDN w:val="0"/>
              <w:adjustRightInd w:val="0"/>
              <w:spacing w:after="0" w:line="240" w:lineRule="auto"/>
              <w:jc w:val="both"/>
              <w:rPr>
                <w:rFonts w:ascii="Calibri" w:hAnsi="Calibri"/>
                <w:b/>
                <w:sz w:val="20"/>
                <w:szCs w:val="22"/>
              </w:rPr>
            </w:pPr>
          </w:p>
          <w:p w:rsidR="005E3DF3" w:rsidRPr="00C946A8" w:rsidRDefault="005E3DF3" w:rsidP="00BB6F9A">
            <w:pPr>
              <w:autoSpaceDE w:val="0"/>
              <w:autoSpaceDN w:val="0"/>
              <w:adjustRightInd w:val="0"/>
              <w:spacing w:after="0" w:line="240" w:lineRule="auto"/>
              <w:jc w:val="both"/>
              <w:rPr>
                <w:rFonts w:ascii="Calibri" w:hAnsi="Calibri"/>
                <w:b/>
                <w:sz w:val="20"/>
                <w:szCs w:val="24"/>
              </w:rPr>
            </w:pPr>
            <w:r w:rsidRPr="00C946A8">
              <w:rPr>
                <w:rFonts w:ascii="Calibri" w:hAnsi="Calibri"/>
                <w:b/>
                <w:sz w:val="20"/>
                <w:szCs w:val="22"/>
              </w:rPr>
              <w:t xml:space="preserve">This quotation submission form MUST be duly completed and returned with the QUOTATION, along with confirmation that the products are in accordance with specifications and requirements of UN Women. The quotation </w:t>
            </w:r>
            <w:r w:rsidRPr="00C946A8">
              <w:rPr>
                <w:rFonts w:ascii="Calibri" w:hAnsi="Calibri"/>
                <w:b/>
                <w:snapToGrid w:val="0"/>
                <w:sz w:val="20"/>
                <w:szCs w:val="22"/>
              </w:rPr>
              <w:t>“MUST” be submitted in the vendor’s business letterhead stationery.</w:t>
            </w:r>
            <w:r w:rsidRPr="00C946A8">
              <w:rPr>
                <w:rFonts w:ascii="Calibri" w:hAnsi="Calibri"/>
                <w:b/>
                <w:sz w:val="20"/>
                <w:szCs w:val="22"/>
              </w:rPr>
              <w:t xml:space="preserve"> Failure to do so may result in disqualification of your QUOTATION.</w:t>
            </w:r>
            <w:r w:rsidRPr="00C946A8">
              <w:rPr>
                <w:rFonts w:ascii="Calibri" w:hAnsi="Calibri"/>
                <w:b/>
                <w:sz w:val="20"/>
                <w:szCs w:val="24"/>
              </w:rPr>
              <w:t xml:space="preserve"> </w:t>
            </w:r>
          </w:p>
        </w:tc>
      </w:tr>
    </w:tbl>
    <w:p w:rsidR="005E3DF3" w:rsidRPr="00C946A8" w:rsidRDefault="005E3DF3" w:rsidP="005E3DF3">
      <w:pPr>
        <w:jc w:val="center"/>
        <w:rPr>
          <w:rFonts w:ascii="Calibri" w:hAnsi="Calibri"/>
          <w:b/>
          <w:sz w:val="20"/>
          <w:szCs w:val="28"/>
        </w:rPr>
      </w:pPr>
      <w:bookmarkStart w:id="6" w:name="_Quotation_Format"/>
      <w:bookmarkEnd w:id="6"/>
    </w:p>
    <w:p w:rsidR="005E3DF3" w:rsidRDefault="005E3DF3" w:rsidP="005E3DF3">
      <w:pPr>
        <w:jc w:val="center"/>
        <w:rPr>
          <w:rFonts w:ascii="Calibri" w:hAnsi="Calibri"/>
          <w:b/>
          <w:sz w:val="28"/>
          <w:szCs w:val="28"/>
        </w:rPr>
      </w:pPr>
      <w:r>
        <w:rPr>
          <w:rFonts w:ascii="Calibri" w:hAnsi="Calibri"/>
          <w:b/>
          <w:sz w:val="28"/>
          <w:szCs w:val="28"/>
        </w:rPr>
        <w:br w:type="page"/>
      </w:r>
    </w:p>
    <w:p w:rsidR="005E3DF3" w:rsidRPr="0009420A" w:rsidRDefault="005E3DF3" w:rsidP="005E3DF3">
      <w:pPr>
        <w:spacing w:after="0"/>
        <w:jc w:val="center"/>
        <w:rPr>
          <w:rFonts w:ascii="Calibri" w:hAnsi="Calibri"/>
          <w:b/>
          <w:sz w:val="28"/>
          <w:szCs w:val="28"/>
        </w:rPr>
      </w:pPr>
      <w:r w:rsidRPr="0009420A">
        <w:rPr>
          <w:rFonts w:ascii="Calibri" w:hAnsi="Calibri"/>
          <w:b/>
          <w:sz w:val="28"/>
          <w:szCs w:val="28"/>
        </w:rPr>
        <w:lastRenderedPageBreak/>
        <w:t>Quotation Format</w:t>
      </w:r>
    </w:p>
    <w:p w:rsidR="005E3DF3" w:rsidRDefault="005E3DF3" w:rsidP="005E3DF3">
      <w:pPr>
        <w:spacing w:after="60" w:line="240" w:lineRule="auto"/>
        <w:outlineLvl w:val="2"/>
        <w:rPr>
          <w:rFonts w:ascii="Calibri" w:hAnsi="Calibri" w:cs="Calibri"/>
          <w:b/>
          <w:snapToGrid w:val="0"/>
          <w:color w:val="0070C0"/>
          <w:sz w:val="22"/>
          <w:szCs w:val="24"/>
          <w:u w:val="single"/>
        </w:rPr>
      </w:pPr>
      <w:r w:rsidRPr="00053154">
        <w:rPr>
          <w:rFonts w:ascii="Calibri" w:hAnsi="Calibri" w:cs="Calibri"/>
          <w:b/>
          <w:snapToGrid w:val="0"/>
          <w:color w:val="0070C0"/>
          <w:sz w:val="22"/>
          <w:szCs w:val="24"/>
          <w:u w:val="single"/>
        </w:rPr>
        <w:t xml:space="preserve">TABLE </w:t>
      </w:r>
      <w:proofErr w:type="gramStart"/>
      <w:r w:rsidRPr="00053154">
        <w:rPr>
          <w:rFonts w:ascii="Calibri" w:hAnsi="Calibri" w:cs="Calibri"/>
          <w:b/>
          <w:snapToGrid w:val="0"/>
          <w:color w:val="0070C0"/>
          <w:sz w:val="22"/>
          <w:szCs w:val="24"/>
          <w:u w:val="single"/>
        </w:rPr>
        <w:t>1 :</w:t>
      </w:r>
      <w:proofErr w:type="gramEnd"/>
      <w:r w:rsidRPr="00053154">
        <w:rPr>
          <w:rFonts w:ascii="Calibri" w:hAnsi="Calibri" w:cs="Calibri"/>
          <w:b/>
          <w:snapToGrid w:val="0"/>
          <w:color w:val="0070C0"/>
          <w:sz w:val="22"/>
          <w:szCs w:val="24"/>
          <w:u w:val="single"/>
        </w:rPr>
        <w:t xml:space="preserve"> </w:t>
      </w:r>
    </w:p>
    <w:p w:rsidR="005E3DF3" w:rsidRPr="00900786" w:rsidRDefault="005E3DF3" w:rsidP="005E3DF3">
      <w:pPr>
        <w:spacing w:after="60" w:line="240" w:lineRule="auto"/>
        <w:outlineLvl w:val="2"/>
        <w:rPr>
          <w:b/>
          <w:color w:val="000000" w:themeColor="text1"/>
          <w:sz w:val="22"/>
          <w:szCs w:val="22"/>
        </w:rPr>
      </w:pPr>
      <w:r w:rsidRPr="00936D44">
        <w:rPr>
          <w:b/>
          <w:color w:val="000000" w:themeColor="text1"/>
          <w:sz w:val="22"/>
          <w:szCs w:val="22"/>
        </w:rPr>
        <w:t>LOT 1</w:t>
      </w:r>
      <w:r>
        <w:rPr>
          <w:b/>
          <w:color w:val="000000" w:themeColor="text1"/>
          <w:sz w:val="22"/>
          <w:szCs w:val="22"/>
        </w:rPr>
        <w:t xml:space="preserve"> – </w:t>
      </w:r>
      <w:r w:rsidRPr="00981CE3">
        <w:rPr>
          <w:b/>
          <w:color w:val="000000" w:themeColor="text1"/>
          <w:sz w:val="22"/>
          <w:szCs w:val="22"/>
        </w:rPr>
        <w:t>Accommodation</w:t>
      </w:r>
      <w:r>
        <w:rPr>
          <w:b/>
          <w:color w:val="000000" w:themeColor="text1"/>
          <w:sz w:val="22"/>
          <w:szCs w:val="22"/>
        </w:rPr>
        <w:t xml:space="preserve"> services</w:t>
      </w:r>
      <w:r w:rsidRPr="00981CE3">
        <w:rPr>
          <w:b/>
          <w:color w:val="000000" w:themeColor="text1"/>
          <w:sz w:val="22"/>
          <w:szCs w:val="22"/>
        </w:rPr>
        <w:t xml:space="preserve"> and </w:t>
      </w:r>
      <w:r>
        <w:rPr>
          <w:b/>
          <w:color w:val="000000" w:themeColor="text1"/>
          <w:sz w:val="22"/>
          <w:szCs w:val="22"/>
        </w:rPr>
        <w:t>reimbursement of t</w:t>
      </w:r>
      <w:r w:rsidRPr="00981CE3">
        <w:rPr>
          <w:b/>
          <w:color w:val="000000" w:themeColor="text1"/>
          <w:sz w:val="22"/>
          <w:szCs w:val="22"/>
        </w:rPr>
        <w:t xml:space="preserve">ransportation </w:t>
      </w:r>
      <w:r>
        <w:rPr>
          <w:b/>
          <w:color w:val="000000" w:themeColor="text1"/>
          <w:sz w:val="22"/>
          <w:szCs w:val="22"/>
        </w:rPr>
        <w:t>costs for the participants</w:t>
      </w:r>
    </w:p>
    <w:tbl>
      <w:tblPr>
        <w:tblW w:w="10848"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4680"/>
        <w:gridCol w:w="900"/>
        <w:gridCol w:w="1620"/>
        <w:gridCol w:w="1530"/>
        <w:gridCol w:w="1440"/>
      </w:tblGrid>
      <w:tr w:rsidR="005E3DF3" w:rsidRPr="00D82914" w:rsidTr="00BB6F9A">
        <w:trPr>
          <w:cantSplit/>
          <w:trHeight w:val="157"/>
        </w:trPr>
        <w:tc>
          <w:tcPr>
            <w:tcW w:w="10848" w:type="dxa"/>
            <w:gridSpan w:val="6"/>
            <w:tcBorders>
              <w:top w:val="single" w:sz="12" w:space="0" w:color="auto"/>
              <w:bottom w:val="single" w:sz="6" w:space="0" w:color="auto"/>
            </w:tcBorders>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b/>
                <w:sz w:val="20"/>
                <w:szCs w:val="20"/>
              </w:rPr>
            </w:pPr>
            <w:r w:rsidRPr="00D82914">
              <w:rPr>
                <w:rFonts w:ascii="Calibri" w:hAnsi="Calibri"/>
                <w:b/>
                <w:sz w:val="20"/>
                <w:szCs w:val="20"/>
              </w:rPr>
              <w:t>UNIT PRICES (Indicate the Price &amp; Currency of Quotation):</w:t>
            </w:r>
          </w:p>
        </w:tc>
      </w:tr>
      <w:tr w:rsidR="005E3DF3" w:rsidRPr="00D82914" w:rsidTr="00BB6F9A">
        <w:trPr>
          <w:cantSplit/>
          <w:trHeight w:val="327"/>
        </w:trPr>
        <w:tc>
          <w:tcPr>
            <w:tcW w:w="678" w:type="dxa"/>
            <w:vMerge w:val="restart"/>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ITEM</w:t>
            </w:r>
          </w:p>
        </w:tc>
        <w:tc>
          <w:tcPr>
            <w:tcW w:w="4680" w:type="dxa"/>
            <w:vMerge w:val="restart"/>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DESCRIPTION</w:t>
            </w:r>
          </w:p>
        </w:tc>
        <w:tc>
          <w:tcPr>
            <w:tcW w:w="900" w:type="dxa"/>
            <w:vMerge w:val="restart"/>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QTY.</w:t>
            </w:r>
          </w:p>
        </w:tc>
        <w:tc>
          <w:tcPr>
            <w:tcW w:w="1620" w:type="dxa"/>
            <w:vMerge w:val="restart"/>
            <w:tcBorders>
              <w:top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UNIT OF MEASURE</w:t>
            </w:r>
          </w:p>
        </w:tc>
        <w:tc>
          <w:tcPr>
            <w:tcW w:w="2970" w:type="dxa"/>
            <w:gridSpan w:val="2"/>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CURRENCY (please specify):</w:t>
            </w:r>
          </w:p>
        </w:tc>
      </w:tr>
      <w:tr w:rsidR="005E3DF3" w:rsidRPr="00D82914" w:rsidTr="00BB6F9A">
        <w:trPr>
          <w:cantSplit/>
          <w:trHeight w:val="483"/>
        </w:trPr>
        <w:tc>
          <w:tcPr>
            <w:tcW w:w="678" w:type="dxa"/>
            <w:vMerge/>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4680" w:type="dxa"/>
            <w:vMerge/>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900" w:type="dxa"/>
            <w:vMerge/>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620" w:type="dxa"/>
            <w:vMerge/>
            <w:tcBorders>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p>
        </w:tc>
        <w:tc>
          <w:tcPr>
            <w:tcW w:w="1530" w:type="dxa"/>
            <w:tcBorders>
              <w:top w:val="single" w:sz="6" w:space="0" w:color="auto"/>
              <w:bottom w:val="single" w:sz="12" w:space="0" w:color="auto"/>
            </w:tcBorders>
            <w:vAlign w:val="center"/>
          </w:tcPr>
          <w:p w:rsidR="005E3DF3"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Pr>
                <w:rFonts w:ascii="Calibri" w:hAnsi="Calibri"/>
                <w:sz w:val="20"/>
                <w:szCs w:val="20"/>
              </w:rPr>
              <w:t xml:space="preserve">UNIT PRICE, </w:t>
            </w:r>
          </w:p>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Pr>
                <w:rFonts w:ascii="Calibri" w:hAnsi="Calibri"/>
                <w:sz w:val="20"/>
                <w:szCs w:val="20"/>
              </w:rPr>
              <w:t>MDL</w:t>
            </w:r>
          </w:p>
        </w:tc>
        <w:tc>
          <w:tcPr>
            <w:tcW w:w="1440" w:type="dxa"/>
            <w:tcBorders>
              <w:top w:val="single" w:sz="6" w:space="0" w:color="auto"/>
              <w:bottom w:val="single" w:sz="12" w:space="0" w:color="auto"/>
            </w:tcBorders>
            <w:vAlign w:val="center"/>
          </w:tcPr>
          <w:p w:rsidR="005E3DF3"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r>
              <w:rPr>
                <w:rFonts w:ascii="Calibri" w:hAnsi="Calibri"/>
                <w:sz w:val="20"/>
                <w:szCs w:val="20"/>
              </w:rPr>
              <w:t xml:space="preserve">TOTAL PRICE, </w:t>
            </w:r>
          </w:p>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r>
              <w:rPr>
                <w:rFonts w:ascii="Calibri" w:hAnsi="Calibri"/>
                <w:sz w:val="20"/>
                <w:szCs w:val="20"/>
              </w:rPr>
              <w:t>MDL</w:t>
            </w:r>
          </w:p>
        </w:tc>
      </w:tr>
      <w:tr w:rsidR="005E3DF3" w:rsidRPr="00D82914" w:rsidTr="00BB6F9A">
        <w:trPr>
          <w:cantSplit/>
          <w:trHeight w:val="393"/>
        </w:trPr>
        <w:tc>
          <w:tcPr>
            <w:tcW w:w="678" w:type="dxa"/>
            <w:tcBorders>
              <w:top w:val="single" w:sz="6" w:space="0" w:color="auto"/>
              <w:bottom w:val="single" w:sz="6" w:space="0" w:color="auto"/>
            </w:tcBorders>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sidRPr="00D82914">
              <w:rPr>
                <w:rFonts w:ascii="Calibri" w:hAnsi="Calibri"/>
                <w:sz w:val="20"/>
                <w:szCs w:val="20"/>
              </w:rPr>
              <w:t>1.</w:t>
            </w:r>
          </w:p>
        </w:tc>
        <w:tc>
          <w:tcPr>
            <w:tcW w:w="4680" w:type="dxa"/>
            <w:tcBorders>
              <w:top w:val="single" w:sz="6" w:space="0" w:color="auto"/>
              <w:bottom w:val="single" w:sz="6" w:space="0" w:color="auto"/>
            </w:tcBorders>
          </w:tcPr>
          <w:p w:rsidR="005E3DF3" w:rsidRPr="00A12672" w:rsidRDefault="005E3DF3" w:rsidP="00BB6F9A">
            <w:pPr>
              <w:spacing w:after="0" w:line="240" w:lineRule="auto"/>
              <w:rPr>
                <w:rFonts w:eastAsia="Times New Roman" w:cs="Calibri"/>
                <w:iCs/>
              </w:rPr>
            </w:pPr>
            <w:r w:rsidRPr="00A12672">
              <w:rPr>
                <w:rFonts w:eastAsia="Times New Roman" w:cs="Calibri"/>
                <w:b/>
                <w:iCs/>
              </w:rPr>
              <w:t>Accommodation for participants</w:t>
            </w:r>
            <w:r w:rsidRPr="00A12672">
              <w:rPr>
                <w:rFonts w:eastAsia="Times New Roman" w:cs="Calibri"/>
                <w:iCs/>
              </w:rPr>
              <w:t xml:space="preserve">, in a 3 star, overall accessible hotel in Chisinau, upon agreement with UN Women. </w:t>
            </w:r>
          </w:p>
          <w:p w:rsidR="005E3DF3" w:rsidRPr="00A12672" w:rsidRDefault="005E3DF3" w:rsidP="00BB6F9A">
            <w:pPr>
              <w:spacing w:after="0" w:line="240" w:lineRule="auto"/>
            </w:pPr>
            <w:r w:rsidRPr="00A12672">
              <w:rPr>
                <w:rFonts w:eastAsia="Times New Roman" w:cs="Calibri"/>
                <w:iCs/>
              </w:rPr>
              <w:t>- At least 5 rooms shall have accessibility for persons with special needs.</w:t>
            </w:r>
            <w:bookmarkStart w:id="7" w:name="_GoBack"/>
            <w:bookmarkEnd w:id="7"/>
          </w:p>
          <w:p w:rsidR="005E3DF3" w:rsidRPr="00A12672" w:rsidRDefault="005E3DF3" w:rsidP="00BB6F9A">
            <w:pPr>
              <w:spacing w:after="0" w:line="240" w:lineRule="auto"/>
              <w:rPr>
                <w:rFonts w:eastAsia="Times New Roman" w:cs="Calibri"/>
                <w:iCs/>
              </w:rPr>
            </w:pPr>
            <w:r w:rsidRPr="00A12672">
              <w:rPr>
                <w:rFonts w:eastAsia="Times New Roman" w:cs="Calibri"/>
                <w:iCs/>
              </w:rPr>
              <w:t>- This shall include booking the rooms (Twin with separate beds) and all associated facilities.</w:t>
            </w:r>
          </w:p>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sidRPr="00A12672">
              <w:rPr>
                <w:rFonts w:eastAsia="Times New Roman" w:cs="Calibri"/>
                <w:iCs/>
              </w:rPr>
              <w:t>- Payment will be done on actual number of participants that required accommodation.</w:t>
            </w:r>
          </w:p>
        </w:tc>
        <w:tc>
          <w:tcPr>
            <w:tcW w:w="90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A12672">
              <w:t>Up to 50 persons</w:t>
            </w:r>
          </w:p>
        </w:tc>
        <w:tc>
          <w:tcPr>
            <w:tcW w:w="162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Pr>
                <w:rFonts w:ascii="Calibri" w:hAnsi="Calibri"/>
                <w:sz w:val="20"/>
                <w:szCs w:val="20"/>
              </w:rPr>
              <w:t>Price per person per night</w:t>
            </w:r>
          </w:p>
        </w:tc>
        <w:tc>
          <w:tcPr>
            <w:tcW w:w="153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44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5E3DF3" w:rsidRPr="00D82914" w:rsidTr="00BB6F9A">
        <w:trPr>
          <w:cantSplit/>
        </w:trPr>
        <w:tc>
          <w:tcPr>
            <w:tcW w:w="678" w:type="dxa"/>
            <w:tcBorders>
              <w:top w:val="single" w:sz="6" w:space="0" w:color="auto"/>
              <w:bottom w:val="single" w:sz="12" w:space="0" w:color="auto"/>
            </w:tcBorders>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Pr>
                <w:rFonts w:ascii="Calibri" w:hAnsi="Calibri"/>
                <w:sz w:val="20"/>
                <w:szCs w:val="20"/>
              </w:rPr>
              <w:t>2</w:t>
            </w:r>
            <w:r w:rsidRPr="00D82914">
              <w:rPr>
                <w:rFonts w:ascii="Calibri" w:hAnsi="Calibri"/>
                <w:sz w:val="20"/>
                <w:szCs w:val="20"/>
              </w:rPr>
              <w:t>.</w:t>
            </w:r>
          </w:p>
        </w:tc>
        <w:tc>
          <w:tcPr>
            <w:tcW w:w="4680" w:type="dxa"/>
            <w:tcBorders>
              <w:top w:val="single" w:sz="6" w:space="0" w:color="auto"/>
              <w:bottom w:val="single" w:sz="12" w:space="0" w:color="auto"/>
            </w:tcBorders>
          </w:tcPr>
          <w:p w:rsidR="005E3DF3" w:rsidRPr="00A12672" w:rsidRDefault="005E3DF3" w:rsidP="00BB6F9A">
            <w:pPr>
              <w:spacing w:after="0" w:line="240" w:lineRule="auto"/>
              <w:rPr>
                <w:rFonts w:ascii="Calibri" w:hAnsi="Calibri"/>
              </w:rPr>
            </w:pPr>
            <w:r w:rsidRPr="00A12672">
              <w:rPr>
                <w:rFonts w:ascii="Calibri" w:hAnsi="Calibri"/>
                <w:b/>
              </w:rPr>
              <w:t xml:space="preserve">Reimbursement of transportation costs for participants </w:t>
            </w:r>
            <w:proofErr w:type="gramStart"/>
            <w:r w:rsidRPr="00A12672">
              <w:rPr>
                <w:rFonts w:ascii="Calibri" w:hAnsi="Calibri"/>
              </w:rPr>
              <w:t>round</w:t>
            </w:r>
            <w:proofErr w:type="gramEnd"/>
            <w:r w:rsidRPr="00A12672">
              <w:rPr>
                <w:rFonts w:ascii="Calibri" w:hAnsi="Calibri"/>
              </w:rPr>
              <w:t xml:space="preserve"> trip to Chisinau from localities of Moldova, as per agreed list an</w:t>
            </w:r>
            <w:r>
              <w:rPr>
                <w:rFonts w:ascii="Calibri" w:hAnsi="Calibri"/>
              </w:rPr>
              <w:t>d public transportation tariff.</w:t>
            </w:r>
          </w:p>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sidRPr="00A12672">
              <w:rPr>
                <w:rFonts w:ascii="Calibri" w:hAnsi="Calibri"/>
              </w:rPr>
              <w:t>- Payment will be done on actual number of participants that required reimbursement.</w:t>
            </w:r>
          </w:p>
        </w:tc>
        <w:tc>
          <w:tcPr>
            <w:tcW w:w="900" w:type="dxa"/>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t>Up to 100</w:t>
            </w:r>
            <w:r w:rsidRPr="00A12672">
              <w:t xml:space="preserve"> persons</w:t>
            </w:r>
          </w:p>
        </w:tc>
        <w:tc>
          <w:tcPr>
            <w:tcW w:w="1620" w:type="dxa"/>
            <w:tcBorders>
              <w:top w:val="single" w:sz="6" w:space="0" w:color="auto"/>
              <w:bottom w:val="single" w:sz="12" w:space="0" w:color="auto"/>
            </w:tcBorders>
            <w:vAlign w:val="center"/>
          </w:tcPr>
          <w:p w:rsidR="005E3DF3" w:rsidRDefault="005E3DF3" w:rsidP="00BB6F9A">
            <w:pPr>
              <w:spacing w:after="0" w:line="240" w:lineRule="auto"/>
              <w:jc w:val="center"/>
            </w:pPr>
            <w:r>
              <w:t>Indicate:</w:t>
            </w:r>
          </w:p>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t>Yes/No</w:t>
            </w:r>
          </w:p>
        </w:tc>
        <w:tc>
          <w:tcPr>
            <w:tcW w:w="2970" w:type="dxa"/>
            <w:gridSpan w:val="2"/>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bl>
    <w:p w:rsidR="005E3DF3" w:rsidRPr="00961050" w:rsidRDefault="005E3DF3" w:rsidP="005E3DF3">
      <w:pPr>
        <w:ind w:right="630"/>
        <w:rPr>
          <w:rFonts w:ascii="Calibri" w:hAnsi="Calibri" w:cs="Calibri"/>
          <w:b/>
          <w:snapToGrid w:val="0"/>
          <w:sz w:val="20"/>
          <w:szCs w:val="24"/>
          <w:u w:val="single"/>
        </w:rPr>
      </w:pPr>
    </w:p>
    <w:tbl>
      <w:tblPr>
        <w:tblW w:w="10881"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11"/>
        <w:gridCol w:w="4770"/>
      </w:tblGrid>
      <w:tr w:rsidR="005E3DF3" w:rsidRPr="00961050" w:rsidTr="00BB6F9A">
        <w:trPr>
          <w:cantSplit/>
        </w:trPr>
        <w:tc>
          <w:tcPr>
            <w:tcW w:w="10881" w:type="dxa"/>
            <w:gridSpan w:val="2"/>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961050">
              <w:rPr>
                <w:rFonts w:ascii="Calibri" w:hAnsi="Calibri"/>
                <w:b/>
                <w:bCs/>
                <w:sz w:val="20"/>
                <w:szCs w:val="24"/>
              </w:rPr>
              <w:t>TOTAL PRICES (Indicate the Price &amp; Currency of Quotation)</w:t>
            </w:r>
          </w:p>
        </w:tc>
      </w:tr>
      <w:tr w:rsidR="005E3DF3" w:rsidRPr="00961050" w:rsidTr="00BB6F9A">
        <w:trPr>
          <w:cantSplit/>
          <w:trHeight w:hRule="exact" w:val="280"/>
        </w:trPr>
        <w:tc>
          <w:tcPr>
            <w:tcW w:w="6111"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TOTAL PRICE</w:t>
            </w:r>
            <w:r>
              <w:rPr>
                <w:rFonts w:ascii="Calibri" w:hAnsi="Calibri"/>
                <w:sz w:val="20"/>
                <w:szCs w:val="24"/>
              </w:rPr>
              <w:t xml:space="preserve">, </w:t>
            </w:r>
            <w:r w:rsidRPr="00C7388D">
              <w:rPr>
                <w:rFonts w:ascii="Calibri" w:hAnsi="Calibri"/>
                <w:b/>
                <w:sz w:val="20"/>
                <w:szCs w:val="24"/>
              </w:rPr>
              <w:t>MDL</w:t>
            </w:r>
            <w:r w:rsidRPr="00961050">
              <w:rPr>
                <w:rFonts w:ascii="Calibri" w:hAnsi="Calibri"/>
                <w:sz w:val="20"/>
                <w:szCs w:val="24"/>
              </w:rPr>
              <w:t>:</w:t>
            </w:r>
          </w:p>
        </w:tc>
        <w:tc>
          <w:tcPr>
            <w:tcW w:w="4770"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5E3DF3" w:rsidRPr="00961050" w:rsidTr="00BB6F9A">
        <w:trPr>
          <w:cantSplit/>
          <w:trHeight w:hRule="exact" w:val="280"/>
        </w:trPr>
        <w:tc>
          <w:tcPr>
            <w:tcW w:w="6111"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FREIGHT /INSURANCE/HANDLING COSTS:</w:t>
            </w:r>
          </w:p>
        </w:tc>
        <w:tc>
          <w:tcPr>
            <w:tcW w:w="4770"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5E3DF3" w:rsidRPr="00961050" w:rsidTr="00BB6F9A">
        <w:trPr>
          <w:cantSplit/>
          <w:trHeight w:hRule="exact" w:val="280"/>
        </w:trPr>
        <w:tc>
          <w:tcPr>
            <w:tcW w:w="6111"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TOTAL COST:</w:t>
            </w:r>
          </w:p>
        </w:tc>
        <w:tc>
          <w:tcPr>
            <w:tcW w:w="4770"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rsidR="005E3DF3" w:rsidRDefault="005E3DF3" w:rsidP="005E3DF3">
      <w:pPr>
        <w:spacing w:after="0"/>
        <w:rPr>
          <w:rFonts w:cs="Calibri"/>
          <w:sz w:val="22"/>
          <w:szCs w:val="22"/>
        </w:rPr>
      </w:pPr>
    </w:p>
    <w:p w:rsidR="005E3DF3" w:rsidRDefault="005E3DF3" w:rsidP="005E3DF3">
      <w:pPr>
        <w:spacing w:after="60" w:line="240" w:lineRule="auto"/>
        <w:outlineLvl w:val="2"/>
        <w:rPr>
          <w:rFonts w:ascii="Calibri" w:hAnsi="Calibri" w:cs="Calibri"/>
          <w:b/>
          <w:snapToGrid w:val="0"/>
          <w:color w:val="0070C0"/>
          <w:sz w:val="22"/>
          <w:szCs w:val="24"/>
          <w:u w:val="single"/>
        </w:rPr>
      </w:pPr>
      <w:r>
        <w:rPr>
          <w:rFonts w:ascii="Calibri" w:hAnsi="Calibri" w:cs="Calibri"/>
          <w:b/>
          <w:snapToGrid w:val="0"/>
          <w:color w:val="0070C0"/>
          <w:sz w:val="22"/>
          <w:szCs w:val="24"/>
          <w:u w:val="single"/>
        </w:rPr>
        <w:t xml:space="preserve">TABLE </w:t>
      </w:r>
      <w:proofErr w:type="gramStart"/>
      <w:r>
        <w:rPr>
          <w:rFonts w:ascii="Calibri" w:hAnsi="Calibri" w:cs="Calibri"/>
          <w:b/>
          <w:snapToGrid w:val="0"/>
          <w:color w:val="0070C0"/>
          <w:sz w:val="22"/>
          <w:szCs w:val="24"/>
          <w:u w:val="single"/>
        </w:rPr>
        <w:t xml:space="preserve">2 </w:t>
      </w:r>
      <w:r w:rsidRPr="00053154">
        <w:rPr>
          <w:rFonts w:ascii="Calibri" w:hAnsi="Calibri" w:cs="Calibri"/>
          <w:b/>
          <w:snapToGrid w:val="0"/>
          <w:color w:val="0070C0"/>
          <w:sz w:val="22"/>
          <w:szCs w:val="24"/>
          <w:u w:val="single"/>
        </w:rPr>
        <w:t>:</w:t>
      </w:r>
      <w:proofErr w:type="gramEnd"/>
      <w:r w:rsidRPr="00053154">
        <w:rPr>
          <w:rFonts w:ascii="Calibri" w:hAnsi="Calibri" w:cs="Calibri"/>
          <w:b/>
          <w:snapToGrid w:val="0"/>
          <w:color w:val="0070C0"/>
          <w:sz w:val="22"/>
          <w:szCs w:val="24"/>
          <w:u w:val="single"/>
        </w:rPr>
        <w:t xml:space="preserve"> </w:t>
      </w:r>
    </w:p>
    <w:p w:rsidR="005E3DF3" w:rsidRPr="002F4C4C" w:rsidRDefault="005E3DF3" w:rsidP="005E3DF3">
      <w:pPr>
        <w:spacing w:after="60" w:line="240" w:lineRule="auto"/>
        <w:outlineLvl w:val="2"/>
        <w:rPr>
          <w:b/>
          <w:color w:val="000000" w:themeColor="text1"/>
          <w:sz w:val="22"/>
          <w:szCs w:val="22"/>
        </w:rPr>
      </w:pPr>
      <w:r>
        <w:rPr>
          <w:b/>
          <w:color w:val="000000" w:themeColor="text1"/>
          <w:sz w:val="22"/>
          <w:szCs w:val="22"/>
        </w:rPr>
        <w:t>LOT 2 – P</w:t>
      </w:r>
      <w:r w:rsidRPr="00B035FE">
        <w:rPr>
          <w:b/>
          <w:color w:val="000000" w:themeColor="text1"/>
          <w:sz w:val="22"/>
          <w:szCs w:val="22"/>
        </w:rPr>
        <w:t>r</w:t>
      </w:r>
      <w:r>
        <w:rPr>
          <w:b/>
          <w:color w:val="000000" w:themeColor="text1"/>
          <w:sz w:val="22"/>
          <w:szCs w:val="22"/>
        </w:rPr>
        <w:t>ovision of Photography, Layout, Design services, Video and Moderator</w:t>
      </w:r>
    </w:p>
    <w:tbl>
      <w:tblPr>
        <w:tblW w:w="10848"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5400"/>
        <w:gridCol w:w="810"/>
        <w:gridCol w:w="1350"/>
        <w:gridCol w:w="1350"/>
        <w:gridCol w:w="1260"/>
      </w:tblGrid>
      <w:tr w:rsidR="005E3DF3" w:rsidRPr="00D82914" w:rsidTr="00BB6F9A">
        <w:trPr>
          <w:cantSplit/>
          <w:trHeight w:val="157"/>
        </w:trPr>
        <w:tc>
          <w:tcPr>
            <w:tcW w:w="10848" w:type="dxa"/>
            <w:gridSpan w:val="6"/>
            <w:tcBorders>
              <w:top w:val="single" w:sz="12" w:space="0" w:color="auto"/>
              <w:bottom w:val="single" w:sz="6" w:space="0" w:color="auto"/>
            </w:tcBorders>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b/>
                <w:sz w:val="20"/>
                <w:szCs w:val="20"/>
              </w:rPr>
            </w:pPr>
            <w:r w:rsidRPr="00D82914">
              <w:rPr>
                <w:rFonts w:ascii="Calibri" w:hAnsi="Calibri"/>
                <w:b/>
                <w:sz w:val="20"/>
                <w:szCs w:val="20"/>
              </w:rPr>
              <w:t>UNIT PRICES (Indicate the Price &amp; Currency of Quotation):</w:t>
            </w:r>
          </w:p>
        </w:tc>
      </w:tr>
      <w:tr w:rsidR="005E3DF3" w:rsidRPr="00D82914" w:rsidTr="00BB6F9A">
        <w:trPr>
          <w:cantSplit/>
          <w:trHeight w:val="327"/>
        </w:trPr>
        <w:tc>
          <w:tcPr>
            <w:tcW w:w="678" w:type="dxa"/>
            <w:vMerge w:val="restart"/>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ITEM</w:t>
            </w:r>
          </w:p>
        </w:tc>
        <w:tc>
          <w:tcPr>
            <w:tcW w:w="5400" w:type="dxa"/>
            <w:vMerge w:val="restart"/>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DESCRIPTION</w:t>
            </w:r>
          </w:p>
        </w:tc>
        <w:tc>
          <w:tcPr>
            <w:tcW w:w="810" w:type="dxa"/>
            <w:vMerge w:val="restart"/>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QTY.</w:t>
            </w:r>
          </w:p>
        </w:tc>
        <w:tc>
          <w:tcPr>
            <w:tcW w:w="1350" w:type="dxa"/>
            <w:vMerge w:val="restart"/>
            <w:tcBorders>
              <w:top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UNIT OF MEASURE</w:t>
            </w:r>
          </w:p>
        </w:tc>
        <w:tc>
          <w:tcPr>
            <w:tcW w:w="2610" w:type="dxa"/>
            <w:gridSpan w:val="2"/>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r w:rsidRPr="00D82914">
              <w:rPr>
                <w:rFonts w:ascii="Calibri" w:hAnsi="Calibri"/>
                <w:sz w:val="20"/>
                <w:szCs w:val="20"/>
              </w:rPr>
              <w:t>CURRENCY (please specify):</w:t>
            </w:r>
          </w:p>
        </w:tc>
      </w:tr>
      <w:tr w:rsidR="005E3DF3" w:rsidRPr="00D82914" w:rsidTr="00BB6F9A">
        <w:trPr>
          <w:cantSplit/>
          <w:trHeight w:val="492"/>
        </w:trPr>
        <w:tc>
          <w:tcPr>
            <w:tcW w:w="678" w:type="dxa"/>
            <w:vMerge/>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5400" w:type="dxa"/>
            <w:vMerge/>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810" w:type="dxa"/>
            <w:vMerge/>
            <w:tcBorders>
              <w:top w:val="single" w:sz="6" w:space="0" w:color="auto"/>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350" w:type="dxa"/>
            <w:vMerge/>
            <w:tcBorders>
              <w:bottom w:val="single" w:sz="12"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p>
        </w:tc>
        <w:tc>
          <w:tcPr>
            <w:tcW w:w="1350" w:type="dxa"/>
            <w:tcBorders>
              <w:top w:val="single" w:sz="6" w:space="0" w:color="auto"/>
              <w:bottom w:val="single" w:sz="12" w:space="0" w:color="auto"/>
            </w:tcBorders>
            <w:vAlign w:val="center"/>
          </w:tcPr>
          <w:p w:rsidR="005E3DF3"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Pr>
                <w:rFonts w:ascii="Calibri" w:hAnsi="Calibri"/>
                <w:sz w:val="20"/>
                <w:szCs w:val="20"/>
              </w:rPr>
              <w:t xml:space="preserve">UNIT PRICE, </w:t>
            </w:r>
          </w:p>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sz w:val="20"/>
                <w:szCs w:val="20"/>
              </w:rPr>
            </w:pPr>
            <w:r>
              <w:rPr>
                <w:rFonts w:ascii="Calibri" w:hAnsi="Calibri"/>
                <w:sz w:val="20"/>
                <w:szCs w:val="20"/>
              </w:rPr>
              <w:t>MDL</w:t>
            </w:r>
          </w:p>
        </w:tc>
        <w:tc>
          <w:tcPr>
            <w:tcW w:w="1260" w:type="dxa"/>
            <w:tcBorders>
              <w:top w:val="single" w:sz="6" w:space="0" w:color="auto"/>
              <w:bottom w:val="single" w:sz="12" w:space="0" w:color="auto"/>
            </w:tcBorders>
            <w:vAlign w:val="center"/>
          </w:tcPr>
          <w:p w:rsidR="005E3DF3"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r>
              <w:rPr>
                <w:rFonts w:ascii="Calibri" w:hAnsi="Calibri"/>
                <w:sz w:val="20"/>
                <w:szCs w:val="20"/>
              </w:rPr>
              <w:t xml:space="preserve">TOTAL PRICE, </w:t>
            </w:r>
          </w:p>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sz w:val="20"/>
                <w:szCs w:val="20"/>
              </w:rPr>
            </w:pPr>
            <w:r>
              <w:rPr>
                <w:rFonts w:ascii="Calibri" w:hAnsi="Calibri"/>
                <w:sz w:val="20"/>
                <w:szCs w:val="20"/>
              </w:rPr>
              <w:t>MDL</w:t>
            </w:r>
          </w:p>
        </w:tc>
      </w:tr>
      <w:tr w:rsidR="005E3DF3" w:rsidRPr="00D82914" w:rsidTr="00BB6F9A">
        <w:trPr>
          <w:cantSplit/>
          <w:trHeight w:val="393"/>
        </w:trPr>
        <w:tc>
          <w:tcPr>
            <w:tcW w:w="678" w:type="dxa"/>
            <w:tcBorders>
              <w:top w:val="single" w:sz="6" w:space="0" w:color="auto"/>
              <w:bottom w:val="single" w:sz="6" w:space="0" w:color="auto"/>
            </w:tcBorders>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sidRPr="00D82914">
              <w:rPr>
                <w:rFonts w:ascii="Calibri" w:hAnsi="Calibri"/>
                <w:sz w:val="20"/>
                <w:szCs w:val="20"/>
              </w:rPr>
              <w:t>1.</w:t>
            </w:r>
          </w:p>
        </w:tc>
        <w:tc>
          <w:tcPr>
            <w:tcW w:w="5400" w:type="dxa"/>
            <w:tcBorders>
              <w:top w:val="single" w:sz="6" w:space="0" w:color="auto"/>
              <w:bottom w:val="single" w:sz="6" w:space="0" w:color="auto"/>
            </w:tcBorders>
          </w:tcPr>
          <w:p w:rsidR="005E3DF3" w:rsidRPr="009E547C" w:rsidRDefault="005E3DF3" w:rsidP="00BB6F9A">
            <w:pPr>
              <w:spacing w:after="0" w:line="240" w:lineRule="auto"/>
              <w:rPr>
                <w:rFonts w:eastAsia="Times New Roman" w:cs="Calibri"/>
                <w:b/>
                <w:iCs/>
                <w:color w:val="000000" w:themeColor="text1"/>
              </w:rPr>
            </w:pPr>
            <w:r w:rsidRPr="009E547C">
              <w:rPr>
                <w:rFonts w:eastAsia="Times New Roman" w:cs="Calibri"/>
                <w:b/>
                <w:iCs/>
                <w:color w:val="000000" w:themeColor="text1"/>
              </w:rPr>
              <w:t>Provision of photographer services</w:t>
            </w:r>
            <w:r>
              <w:rPr>
                <w:rFonts w:eastAsia="Times New Roman" w:cs="Calibri"/>
                <w:b/>
                <w:iCs/>
                <w:color w:val="000000" w:themeColor="text1"/>
              </w:rPr>
              <w:t>:</w:t>
            </w:r>
          </w:p>
          <w:p w:rsidR="005E3DF3" w:rsidRPr="009E547C" w:rsidRDefault="005E3DF3" w:rsidP="00BB6F9A">
            <w:pPr>
              <w:spacing w:after="0" w:line="240" w:lineRule="auto"/>
              <w:rPr>
                <w:rFonts w:eastAsia="Times New Roman" w:cs="Calibri"/>
                <w:iCs/>
                <w:color w:val="000000" w:themeColor="text1"/>
              </w:rPr>
            </w:pPr>
            <w:r w:rsidRPr="009E547C">
              <w:rPr>
                <w:rFonts w:eastAsia="Times New Roman" w:cs="Calibri"/>
                <w:iCs/>
                <w:color w:val="000000" w:themeColor="text1"/>
              </w:rPr>
              <w:t xml:space="preserve">- Provision of one photographer to take pictures during the entire event. </w:t>
            </w:r>
          </w:p>
          <w:p w:rsidR="005E3DF3"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eastAsia="Times New Roman" w:cs="Calibri"/>
                <w:iCs/>
                <w:color w:val="000000" w:themeColor="text1"/>
              </w:rPr>
            </w:pPr>
            <w:r w:rsidRPr="009E547C">
              <w:rPr>
                <w:rFonts w:eastAsia="Times New Roman" w:cs="Calibri"/>
                <w:iCs/>
                <w:color w:val="000000" w:themeColor="text1"/>
              </w:rPr>
              <w:t>- The photographer shall provide at least 50 high quality and edited photos and provide the rest of the photos from the whole event.</w:t>
            </w:r>
          </w:p>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p>
        </w:tc>
        <w:tc>
          <w:tcPr>
            <w:tcW w:w="810" w:type="dxa"/>
            <w:tcBorders>
              <w:top w:val="single" w:sz="6" w:space="0" w:color="auto"/>
              <w:bottom w:val="single" w:sz="6" w:space="0" w:color="auto"/>
            </w:tcBorders>
            <w:vAlign w:val="center"/>
          </w:tcPr>
          <w:p w:rsidR="005E3DF3" w:rsidRPr="00A07226" w:rsidRDefault="005E3DF3" w:rsidP="00BB6F9A">
            <w:pPr>
              <w:spacing w:after="0" w:line="240" w:lineRule="auto"/>
              <w:jc w:val="center"/>
              <w:rPr>
                <w:color w:val="000000" w:themeColor="text1"/>
                <w:sz w:val="20"/>
                <w:szCs w:val="20"/>
              </w:rPr>
            </w:pPr>
            <w:r>
              <w:rPr>
                <w:color w:val="000000" w:themeColor="text1"/>
                <w:sz w:val="20"/>
                <w:szCs w:val="20"/>
              </w:rPr>
              <w:t>1</w:t>
            </w:r>
          </w:p>
        </w:tc>
        <w:tc>
          <w:tcPr>
            <w:tcW w:w="1350" w:type="dxa"/>
            <w:tcBorders>
              <w:top w:val="single" w:sz="6" w:space="0" w:color="auto"/>
              <w:bottom w:val="single" w:sz="6" w:space="0" w:color="auto"/>
            </w:tcBorders>
            <w:vAlign w:val="center"/>
          </w:tcPr>
          <w:p w:rsidR="005E3DF3" w:rsidRPr="00A07226" w:rsidRDefault="005E3DF3" w:rsidP="00BB6F9A">
            <w:pPr>
              <w:spacing w:after="0" w:line="240" w:lineRule="auto"/>
              <w:jc w:val="center"/>
              <w:rPr>
                <w:color w:val="000000" w:themeColor="text1"/>
                <w:sz w:val="20"/>
                <w:szCs w:val="20"/>
              </w:rPr>
            </w:pPr>
            <w:r>
              <w:rPr>
                <w:color w:val="000000" w:themeColor="text1"/>
                <w:sz w:val="20"/>
                <w:szCs w:val="20"/>
              </w:rPr>
              <w:t>Photo</w:t>
            </w:r>
            <w:r w:rsidRPr="00A07226">
              <w:rPr>
                <w:color w:val="000000" w:themeColor="text1"/>
                <w:sz w:val="20"/>
                <w:szCs w:val="20"/>
              </w:rPr>
              <w:t>grapher</w:t>
            </w:r>
          </w:p>
        </w:tc>
        <w:tc>
          <w:tcPr>
            <w:tcW w:w="135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26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5E3DF3" w:rsidRPr="00D82914" w:rsidTr="00BB6F9A">
        <w:trPr>
          <w:cantSplit/>
          <w:trHeight w:val="393"/>
        </w:trPr>
        <w:tc>
          <w:tcPr>
            <w:tcW w:w="678" w:type="dxa"/>
            <w:tcBorders>
              <w:top w:val="single" w:sz="6" w:space="0" w:color="auto"/>
              <w:bottom w:val="single" w:sz="6" w:space="0" w:color="auto"/>
            </w:tcBorders>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Pr>
                <w:rFonts w:ascii="Calibri" w:hAnsi="Calibri"/>
                <w:sz w:val="20"/>
                <w:szCs w:val="20"/>
              </w:rPr>
              <w:t>2.</w:t>
            </w:r>
          </w:p>
        </w:tc>
        <w:tc>
          <w:tcPr>
            <w:tcW w:w="5400" w:type="dxa"/>
            <w:tcBorders>
              <w:top w:val="single" w:sz="6" w:space="0" w:color="auto"/>
              <w:bottom w:val="single" w:sz="6" w:space="0" w:color="auto"/>
            </w:tcBorders>
          </w:tcPr>
          <w:p w:rsidR="005E3DF3" w:rsidRPr="009E547C" w:rsidRDefault="005E3DF3" w:rsidP="00BB6F9A">
            <w:pPr>
              <w:spacing w:after="0" w:line="240" w:lineRule="auto"/>
              <w:rPr>
                <w:rFonts w:eastAsia="Times New Roman" w:cs="Calibri"/>
                <w:b/>
                <w:iCs/>
                <w:color w:val="000000" w:themeColor="text1"/>
              </w:rPr>
            </w:pPr>
            <w:r w:rsidRPr="009E547C">
              <w:rPr>
                <w:rFonts w:eastAsia="Times New Roman" w:cs="Calibri"/>
                <w:b/>
                <w:iCs/>
                <w:color w:val="000000" w:themeColor="text1"/>
              </w:rPr>
              <w:t>Layout and design of event photo album</w:t>
            </w:r>
            <w:r>
              <w:rPr>
                <w:rFonts w:eastAsia="Times New Roman" w:cs="Calibri"/>
                <w:b/>
                <w:iCs/>
                <w:color w:val="000000" w:themeColor="text1"/>
              </w:rPr>
              <w:t>:</w:t>
            </w:r>
          </w:p>
          <w:p w:rsidR="005E3DF3" w:rsidRDefault="005E3DF3" w:rsidP="00BB6F9A">
            <w:pPr>
              <w:spacing w:after="0" w:line="240" w:lineRule="auto"/>
              <w:rPr>
                <w:color w:val="000000" w:themeColor="text1"/>
              </w:rPr>
            </w:pPr>
            <w:r>
              <w:rPr>
                <w:color w:val="000000" w:themeColor="text1"/>
              </w:rPr>
              <w:t xml:space="preserve">- </w:t>
            </w:r>
            <w:r w:rsidRPr="009E547C">
              <w:rPr>
                <w:color w:val="000000" w:themeColor="text1"/>
              </w:rPr>
              <w:t xml:space="preserve">Layout, design of a photo album in close coordination and approval by UN Women. </w:t>
            </w:r>
          </w:p>
          <w:p w:rsidR="005E3DF3"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000000" w:themeColor="text1"/>
              </w:rPr>
            </w:pPr>
            <w:r>
              <w:rPr>
                <w:color w:val="000000" w:themeColor="text1"/>
              </w:rPr>
              <w:t xml:space="preserve">- </w:t>
            </w:r>
            <w:r w:rsidRPr="009E547C">
              <w:rPr>
                <w:color w:val="000000" w:themeColor="text1"/>
              </w:rPr>
              <w:t>The electronic album with photos from the event shall have up to 25 pages, Landscape format.</w:t>
            </w:r>
          </w:p>
          <w:p w:rsidR="005E3DF3" w:rsidRPr="000B4DC9"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color w:val="000000" w:themeColor="text1"/>
              </w:rPr>
            </w:pPr>
          </w:p>
        </w:tc>
        <w:tc>
          <w:tcPr>
            <w:tcW w:w="810" w:type="dxa"/>
            <w:tcBorders>
              <w:top w:val="single" w:sz="6" w:space="0" w:color="auto"/>
              <w:bottom w:val="single" w:sz="6" w:space="0" w:color="auto"/>
            </w:tcBorders>
            <w:vAlign w:val="center"/>
          </w:tcPr>
          <w:p w:rsidR="005E3DF3" w:rsidRPr="00A07226" w:rsidRDefault="005E3DF3" w:rsidP="00BB6F9A">
            <w:pPr>
              <w:spacing w:after="0" w:line="240" w:lineRule="auto"/>
              <w:jc w:val="center"/>
              <w:rPr>
                <w:color w:val="000000" w:themeColor="text1"/>
                <w:sz w:val="20"/>
                <w:szCs w:val="20"/>
              </w:rPr>
            </w:pPr>
            <w:r>
              <w:rPr>
                <w:color w:val="000000" w:themeColor="text1"/>
                <w:sz w:val="20"/>
                <w:szCs w:val="20"/>
              </w:rPr>
              <w:t>1</w:t>
            </w:r>
          </w:p>
        </w:tc>
        <w:tc>
          <w:tcPr>
            <w:tcW w:w="1350" w:type="dxa"/>
            <w:tcBorders>
              <w:top w:val="single" w:sz="6" w:space="0" w:color="auto"/>
              <w:bottom w:val="single" w:sz="6" w:space="0" w:color="auto"/>
            </w:tcBorders>
            <w:vAlign w:val="center"/>
          </w:tcPr>
          <w:p w:rsidR="005E3DF3" w:rsidRPr="00A07226" w:rsidRDefault="005E3DF3" w:rsidP="00BB6F9A">
            <w:pPr>
              <w:spacing w:after="0" w:line="240" w:lineRule="auto"/>
              <w:jc w:val="center"/>
              <w:rPr>
                <w:color w:val="000000" w:themeColor="text1"/>
                <w:sz w:val="20"/>
                <w:szCs w:val="20"/>
              </w:rPr>
            </w:pPr>
            <w:r w:rsidRPr="00A07226">
              <w:rPr>
                <w:color w:val="000000" w:themeColor="text1"/>
                <w:sz w:val="20"/>
                <w:szCs w:val="20"/>
              </w:rPr>
              <w:t>Electronic photo album</w:t>
            </w:r>
          </w:p>
        </w:tc>
        <w:tc>
          <w:tcPr>
            <w:tcW w:w="135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26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5E3DF3" w:rsidRPr="00D82914" w:rsidTr="00BB6F9A">
        <w:trPr>
          <w:cantSplit/>
        </w:trPr>
        <w:tc>
          <w:tcPr>
            <w:tcW w:w="678" w:type="dxa"/>
            <w:tcBorders>
              <w:top w:val="single" w:sz="6" w:space="0" w:color="auto"/>
              <w:bottom w:val="single" w:sz="6" w:space="0" w:color="auto"/>
            </w:tcBorders>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Pr>
                <w:rFonts w:ascii="Calibri" w:hAnsi="Calibri"/>
                <w:sz w:val="20"/>
                <w:szCs w:val="20"/>
              </w:rPr>
              <w:lastRenderedPageBreak/>
              <w:t>3</w:t>
            </w:r>
            <w:r w:rsidRPr="00D82914">
              <w:rPr>
                <w:rFonts w:ascii="Calibri" w:hAnsi="Calibri"/>
                <w:sz w:val="20"/>
                <w:szCs w:val="20"/>
              </w:rPr>
              <w:t>.</w:t>
            </w:r>
          </w:p>
        </w:tc>
        <w:tc>
          <w:tcPr>
            <w:tcW w:w="5400" w:type="dxa"/>
            <w:tcBorders>
              <w:top w:val="single" w:sz="6" w:space="0" w:color="auto"/>
              <w:bottom w:val="single" w:sz="6" w:space="0" w:color="auto"/>
            </w:tcBorders>
          </w:tcPr>
          <w:p w:rsidR="005E3DF3" w:rsidRPr="00304B41" w:rsidRDefault="005E3DF3" w:rsidP="00BB6F9A">
            <w:pPr>
              <w:spacing w:after="0" w:line="240" w:lineRule="auto"/>
              <w:rPr>
                <w:b/>
                <w:color w:val="000000" w:themeColor="text1"/>
              </w:rPr>
            </w:pPr>
            <w:r w:rsidRPr="00304B41">
              <w:rPr>
                <w:b/>
                <w:color w:val="000000" w:themeColor="text1"/>
              </w:rPr>
              <w:t>Produce two high quality videos documentary on the event:</w:t>
            </w:r>
          </w:p>
          <w:p w:rsidR="005E3DF3" w:rsidRDefault="005E3DF3" w:rsidP="00BB6F9A">
            <w:pPr>
              <w:spacing w:after="0" w:line="240" w:lineRule="auto"/>
              <w:rPr>
                <w:color w:val="000000" w:themeColor="text1"/>
              </w:rPr>
            </w:pPr>
            <w:r w:rsidRPr="00304B41">
              <w:rPr>
                <w:color w:val="000000" w:themeColor="text1"/>
              </w:rPr>
              <w:t xml:space="preserve">- </w:t>
            </w:r>
            <w:r>
              <w:rPr>
                <w:color w:val="000000" w:themeColor="text1"/>
              </w:rPr>
              <w:t xml:space="preserve">Provision of </w:t>
            </w:r>
            <w:r w:rsidRPr="00304B41">
              <w:rPr>
                <w:color w:val="000000" w:themeColor="text1"/>
              </w:rPr>
              <w:t>audio-video</w:t>
            </w:r>
            <w:r>
              <w:rPr>
                <w:color w:val="000000" w:themeColor="text1"/>
              </w:rPr>
              <w:t xml:space="preserve"> services during the whole event.</w:t>
            </w:r>
          </w:p>
          <w:p w:rsidR="005E3DF3" w:rsidRPr="00304B41" w:rsidRDefault="005E3DF3" w:rsidP="00BB6F9A">
            <w:pPr>
              <w:spacing w:after="0" w:line="240" w:lineRule="auto"/>
              <w:rPr>
                <w:color w:val="000000" w:themeColor="text1"/>
              </w:rPr>
            </w:pPr>
            <w:r>
              <w:rPr>
                <w:color w:val="000000" w:themeColor="text1"/>
              </w:rPr>
              <w:t xml:space="preserve">- </w:t>
            </w:r>
            <w:r w:rsidRPr="00304B41">
              <w:rPr>
                <w:color w:val="000000" w:themeColor="text1"/>
              </w:rPr>
              <w:t xml:space="preserve">Provision of two audio-video production of high quality documentary summarizing video from the event with subtitles in three languages (English, Russian and Romania): </w:t>
            </w:r>
          </w:p>
          <w:p w:rsidR="005E3DF3" w:rsidRPr="00304B41" w:rsidRDefault="005E3DF3" w:rsidP="00BB6F9A">
            <w:pPr>
              <w:spacing w:after="0" w:line="240" w:lineRule="auto"/>
              <w:ind w:left="720"/>
              <w:rPr>
                <w:color w:val="000000" w:themeColor="text1"/>
              </w:rPr>
            </w:pPr>
            <w:r w:rsidRPr="00304B41">
              <w:rPr>
                <w:color w:val="000000" w:themeColor="text1"/>
              </w:rPr>
              <w:t>- up to 2 minutes (short version)</w:t>
            </w:r>
          </w:p>
          <w:p w:rsidR="005E3DF3" w:rsidRPr="00304B41" w:rsidRDefault="005E3DF3" w:rsidP="00BB6F9A">
            <w:pPr>
              <w:spacing w:after="0" w:line="240" w:lineRule="auto"/>
              <w:ind w:left="720"/>
              <w:jc w:val="both"/>
              <w:rPr>
                <w:rFonts w:ascii="Calibri" w:hAnsi="Calibri"/>
              </w:rPr>
            </w:pPr>
            <w:r w:rsidRPr="00304B41">
              <w:rPr>
                <w:color w:val="000000"/>
              </w:rPr>
              <w:t>- up to 7 minutes (long version)</w:t>
            </w:r>
          </w:p>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sz w:val="20"/>
                <w:szCs w:val="20"/>
              </w:rPr>
            </w:pPr>
            <w:r>
              <w:rPr>
                <w:rFonts w:eastAsia="Times New Roman" w:cs="Calibri"/>
                <w:iCs/>
                <w:color w:val="000000"/>
              </w:rPr>
              <w:t xml:space="preserve">- </w:t>
            </w:r>
            <w:r w:rsidRPr="00304B41">
              <w:rPr>
                <w:rFonts w:eastAsia="Times New Roman" w:cs="Calibri"/>
                <w:iCs/>
                <w:color w:val="000000"/>
              </w:rPr>
              <w:t>Script and flow of the documentary should be approved by UN Women before final production.</w:t>
            </w:r>
          </w:p>
        </w:tc>
        <w:tc>
          <w:tcPr>
            <w:tcW w:w="810" w:type="dxa"/>
            <w:tcBorders>
              <w:top w:val="single" w:sz="6" w:space="0" w:color="auto"/>
              <w:bottom w:val="single" w:sz="6" w:space="0" w:color="auto"/>
            </w:tcBorders>
            <w:vAlign w:val="center"/>
          </w:tcPr>
          <w:p w:rsidR="005E3DF3" w:rsidRPr="006336BA" w:rsidRDefault="005E3DF3" w:rsidP="00BB6F9A">
            <w:pPr>
              <w:spacing w:after="0" w:line="240" w:lineRule="auto"/>
              <w:jc w:val="center"/>
              <w:rPr>
                <w:color w:val="000000" w:themeColor="text1"/>
                <w:sz w:val="20"/>
                <w:szCs w:val="20"/>
              </w:rPr>
            </w:pPr>
            <w:r>
              <w:rPr>
                <w:color w:val="000000" w:themeColor="text1"/>
                <w:sz w:val="20"/>
                <w:szCs w:val="20"/>
              </w:rPr>
              <w:t>1</w:t>
            </w:r>
          </w:p>
        </w:tc>
        <w:tc>
          <w:tcPr>
            <w:tcW w:w="1350" w:type="dxa"/>
            <w:tcBorders>
              <w:top w:val="single" w:sz="6" w:space="0" w:color="auto"/>
              <w:bottom w:val="single" w:sz="6" w:space="0" w:color="auto"/>
            </w:tcBorders>
            <w:vAlign w:val="center"/>
          </w:tcPr>
          <w:p w:rsidR="005E3DF3" w:rsidRPr="006336BA" w:rsidRDefault="005E3DF3" w:rsidP="00BB6F9A">
            <w:pPr>
              <w:spacing w:after="0" w:line="240" w:lineRule="auto"/>
              <w:jc w:val="center"/>
              <w:rPr>
                <w:color w:val="000000" w:themeColor="text1"/>
                <w:sz w:val="20"/>
                <w:szCs w:val="20"/>
              </w:rPr>
            </w:pPr>
            <w:r w:rsidRPr="00A07226">
              <w:rPr>
                <w:color w:val="000000" w:themeColor="text1"/>
                <w:sz w:val="20"/>
                <w:szCs w:val="20"/>
              </w:rPr>
              <w:t>Indicate price for all services</w:t>
            </w:r>
          </w:p>
        </w:tc>
        <w:tc>
          <w:tcPr>
            <w:tcW w:w="135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c>
          <w:tcPr>
            <w:tcW w:w="1260" w:type="dxa"/>
            <w:tcBorders>
              <w:top w:val="single" w:sz="6" w:space="0" w:color="auto"/>
              <w:bottom w:val="single" w:sz="6" w:space="0" w:color="auto"/>
            </w:tcBorders>
            <w:vAlign w:val="center"/>
          </w:tcPr>
          <w:p w:rsidR="005E3DF3" w:rsidRPr="00D82914"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sz w:val="20"/>
                <w:szCs w:val="20"/>
              </w:rPr>
            </w:pPr>
          </w:p>
        </w:tc>
      </w:tr>
      <w:tr w:rsidR="005E3DF3" w:rsidTr="00BB6F9A">
        <w:tblPrEx>
          <w:tblBorders>
            <w:top w:val="single" w:sz="12" w:space="0" w:color="00000A"/>
            <w:left w:val="single" w:sz="12" w:space="0" w:color="00000A"/>
            <w:bottom w:val="single" w:sz="6" w:space="0" w:color="00000A"/>
            <w:right w:val="single" w:sz="6" w:space="0" w:color="00000A"/>
            <w:insideH w:val="single" w:sz="6" w:space="0" w:color="00000A"/>
            <w:insideV w:val="single" w:sz="6" w:space="0" w:color="00000A"/>
          </w:tblBorders>
          <w:tblCellMar>
            <w:left w:w="107" w:type="dxa"/>
          </w:tblCellMar>
        </w:tblPrEx>
        <w:trPr>
          <w:cantSplit/>
          <w:trHeight w:val="313"/>
        </w:trPr>
        <w:tc>
          <w:tcPr>
            <w:tcW w:w="678" w:type="dxa"/>
            <w:tcBorders>
              <w:left w:val="single" w:sz="12" w:space="0" w:color="00000A"/>
              <w:bottom w:val="single" w:sz="12" w:space="0" w:color="00000A"/>
              <w:right w:val="single" w:sz="6" w:space="0" w:color="00000A"/>
            </w:tcBorders>
            <w:shd w:val="clear" w:color="auto" w:fill="auto"/>
            <w:tcMar>
              <w:left w:w="107" w:type="dxa"/>
            </w:tcMar>
          </w:tcPr>
          <w:p w:rsidR="005E3DF3"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t>4.</w:t>
            </w:r>
          </w:p>
        </w:tc>
        <w:tc>
          <w:tcPr>
            <w:tcW w:w="5400" w:type="dxa"/>
            <w:tcBorders>
              <w:left w:val="single" w:sz="6" w:space="0" w:color="00000A"/>
              <w:bottom w:val="single" w:sz="12" w:space="0" w:color="00000A"/>
              <w:right w:val="single" w:sz="6" w:space="0" w:color="00000A"/>
            </w:tcBorders>
            <w:shd w:val="clear" w:color="auto" w:fill="auto"/>
            <w:tcMar>
              <w:left w:w="114" w:type="dxa"/>
            </w:tcMar>
          </w:tcPr>
          <w:p w:rsidR="005E3DF3" w:rsidRDefault="005E3DF3" w:rsidP="00BB6F9A">
            <w:pPr>
              <w:spacing w:after="0" w:line="240" w:lineRule="auto"/>
              <w:rPr>
                <w:b/>
                <w:bCs/>
              </w:rPr>
            </w:pPr>
            <w:r>
              <w:rPr>
                <w:b/>
                <w:bCs/>
              </w:rPr>
              <w:t>Contract a moderator for the entire event</w:t>
            </w:r>
          </w:p>
          <w:p w:rsidR="005E3DF3" w:rsidRDefault="005E3DF3" w:rsidP="00BB6F9A">
            <w:pPr>
              <w:spacing w:after="0" w:line="240" w:lineRule="auto"/>
              <w:rPr>
                <w:rFonts w:ascii="Calibri" w:hAnsi="Calibri"/>
              </w:rPr>
            </w:pPr>
            <w:r>
              <w:rPr>
                <w:rFonts w:ascii="Calibri" w:hAnsi="Calibri"/>
                <w:color w:val="000000"/>
              </w:rPr>
              <w:t xml:space="preserve">- Contracting 1 female moderator for the event, after approval by UN Women. </w:t>
            </w:r>
          </w:p>
          <w:p w:rsidR="005E3DF3" w:rsidRDefault="005E3DF3" w:rsidP="00BB6F9A">
            <w:pPr>
              <w:spacing w:after="0" w:line="240" w:lineRule="auto"/>
              <w:rPr>
                <w:rFonts w:ascii="Calibri" w:hAnsi="Calibri"/>
              </w:rPr>
            </w:pPr>
            <w:r>
              <w:rPr>
                <w:rFonts w:ascii="Calibri" w:hAnsi="Calibri"/>
                <w:color w:val="000000"/>
              </w:rPr>
              <w:t>Previous experience with UN Women is an asset.</w:t>
            </w:r>
            <w:r>
              <w:rPr>
                <w:rFonts w:ascii="Calibri" w:hAnsi="Calibri"/>
              </w:rPr>
              <w:t xml:space="preserve"> </w:t>
            </w:r>
          </w:p>
        </w:tc>
        <w:tc>
          <w:tcPr>
            <w:tcW w:w="810" w:type="dxa"/>
            <w:tcBorders>
              <w:left w:val="single" w:sz="6" w:space="0" w:color="00000A"/>
              <w:bottom w:val="single" w:sz="12" w:space="0" w:color="00000A"/>
              <w:right w:val="single" w:sz="6" w:space="0" w:color="00000A"/>
            </w:tcBorders>
            <w:shd w:val="clear" w:color="auto" w:fill="auto"/>
            <w:tcMar>
              <w:left w:w="114" w:type="dxa"/>
            </w:tcMar>
            <w:vAlign w:val="center"/>
          </w:tcPr>
          <w:p w:rsidR="005E3DF3" w:rsidRDefault="005E3DF3" w:rsidP="00BB6F9A">
            <w:pPr>
              <w:spacing w:after="0" w:line="240" w:lineRule="auto"/>
              <w:jc w:val="center"/>
            </w:pPr>
            <w:r>
              <w:t>1</w:t>
            </w:r>
          </w:p>
        </w:tc>
        <w:tc>
          <w:tcPr>
            <w:tcW w:w="1350" w:type="dxa"/>
            <w:tcBorders>
              <w:left w:val="single" w:sz="6" w:space="0" w:color="00000A"/>
              <w:bottom w:val="single" w:sz="12" w:space="0" w:color="00000A"/>
              <w:right w:val="single" w:sz="6" w:space="0" w:color="00000A"/>
            </w:tcBorders>
            <w:shd w:val="clear" w:color="auto" w:fill="auto"/>
            <w:tcMar>
              <w:left w:w="114" w:type="dxa"/>
            </w:tcMar>
            <w:vAlign w:val="center"/>
          </w:tcPr>
          <w:p w:rsidR="005E3DF3" w:rsidRDefault="005E3DF3" w:rsidP="00BB6F9A">
            <w:pPr>
              <w:spacing w:after="0" w:line="240" w:lineRule="auto"/>
              <w:jc w:val="center"/>
            </w:pPr>
            <w:r>
              <w:t>Indicate price per person</w:t>
            </w:r>
          </w:p>
        </w:tc>
        <w:tc>
          <w:tcPr>
            <w:tcW w:w="1350" w:type="dxa"/>
            <w:tcBorders>
              <w:left w:val="single" w:sz="6" w:space="0" w:color="00000A"/>
              <w:bottom w:val="single" w:sz="12" w:space="0" w:color="00000A"/>
              <w:right w:val="single" w:sz="6" w:space="0" w:color="00000A"/>
            </w:tcBorders>
            <w:shd w:val="clear" w:color="auto" w:fill="auto"/>
            <w:tcMar>
              <w:left w:w="114" w:type="dxa"/>
            </w:tcMar>
            <w:vAlign w:val="center"/>
          </w:tcPr>
          <w:p w:rsidR="005E3DF3"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w:hAnsi="Calibri"/>
                <w:sz w:val="20"/>
                <w:szCs w:val="20"/>
              </w:rPr>
            </w:pPr>
          </w:p>
        </w:tc>
        <w:tc>
          <w:tcPr>
            <w:tcW w:w="1260" w:type="dxa"/>
            <w:tcBorders>
              <w:left w:val="single" w:sz="6" w:space="0" w:color="00000A"/>
              <w:bottom w:val="single" w:sz="12" w:space="0" w:color="00000A"/>
              <w:right w:val="single" w:sz="12" w:space="0" w:color="00000A"/>
            </w:tcBorders>
            <w:shd w:val="clear" w:color="auto" w:fill="auto"/>
            <w:tcMar>
              <w:left w:w="114" w:type="dxa"/>
            </w:tcMar>
            <w:vAlign w:val="center"/>
          </w:tcPr>
          <w:p w:rsidR="005E3DF3"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rPr>
                <w:rFonts w:ascii="Calibri" w:hAnsi="Calibri"/>
                <w:sz w:val="20"/>
                <w:szCs w:val="20"/>
              </w:rPr>
            </w:pPr>
          </w:p>
        </w:tc>
      </w:tr>
    </w:tbl>
    <w:p w:rsidR="005E3DF3" w:rsidRDefault="005E3DF3" w:rsidP="005E3DF3">
      <w:pPr>
        <w:rPr>
          <w:rFonts w:cs="Calibri"/>
          <w:sz w:val="22"/>
          <w:szCs w:val="22"/>
        </w:rPr>
      </w:pPr>
    </w:p>
    <w:tbl>
      <w:tblPr>
        <w:tblW w:w="10881"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11"/>
        <w:gridCol w:w="4770"/>
      </w:tblGrid>
      <w:tr w:rsidR="005E3DF3" w:rsidRPr="00961050" w:rsidTr="00BB6F9A">
        <w:trPr>
          <w:cantSplit/>
        </w:trPr>
        <w:tc>
          <w:tcPr>
            <w:tcW w:w="10881" w:type="dxa"/>
            <w:gridSpan w:val="2"/>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961050">
              <w:rPr>
                <w:rFonts w:ascii="Calibri" w:hAnsi="Calibri"/>
                <w:b/>
                <w:bCs/>
                <w:sz w:val="20"/>
                <w:szCs w:val="24"/>
              </w:rPr>
              <w:t>TOTAL PRICES (Indicate the Price &amp; Currency of Quotation)</w:t>
            </w:r>
          </w:p>
        </w:tc>
      </w:tr>
      <w:tr w:rsidR="005E3DF3" w:rsidRPr="00961050" w:rsidTr="00BB6F9A">
        <w:trPr>
          <w:cantSplit/>
          <w:trHeight w:hRule="exact" w:val="280"/>
        </w:trPr>
        <w:tc>
          <w:tcPr>
            <w:tcW w:w="6111"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TOTAL PRICE</w:t>
            </w:r>
            <w:r>
              <w:rPr>
                <w:rFonts w:ascii="Calibri" w:hAnsi="Calibri"/>
                <w:sz w:val="20"/>
                <w:szCs w:val="24"/>
              </w:rPr>
              <w:t xml:space="preserve">, </w:t>
            </w:r>
            <w:r w:rsidRPr="00C7388D">
              <w:rPr>
                <w:rFonts w:ascii="Calibri" w:hAnsi="Calibri"/>
                <w:b/>
                <w:sz w:val="20"/>
                <w:szCs w:val="24"/>
              </w:rPr>
              <w:t>MDL</w:t>
            </w:r>
            <w:r w:rsidRPr="00961050">
              <w:rPr>
                <w:rFonts w:ascii="Calibri" w:hAnsi="Calibri"/>
                <w:sz w:val="20"/>
                <w:szCs w:val="24"/>
              </w:rPr>
              <w:t>:</w:t>
            </w:r>
          </w:p>
        </w:tc>
        <w:tc>
          <w:tcPr>
            <w:tcW w:w="4770"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5E3DF3" w:rsidRPr="00961050" w:rsidTr="00BB6F9A">
        <w:trPr>
          <w:cantSplit/>
          <w:trHeight w:hRule="exact" w:val="280"/>
        </w:trPr>
        <w:tc>
          <w:tcPr>
            <w:tcW w:w="6111"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FREIGHT /INSURANCE/HANDLING COSTS:</w:t>
            </w:r>
          </w:p>
        </w:tc>
        <w:tc>
          <w:tcPr>
            <w:tcW w:w="4770"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5E3DF3" w:rsidRPr="00961050" w:rsidTr="00BB6F9A">
        <w:trPr>
          <w:cantSplit/>
          <w:trHeight w:hRule="exact" w:val="280"/>
        </w:trPr>
        <w:tc>
          <w:tcPr>
            <w:tcW w:w="6111"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TOTAL COST:</w:t>
            </w:r>
          </w:p>
        </w:tc>
        <w:tc>
          <w:tcPr>
            <w:tcW w:w="4770"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rsidR="005E3DF3" w:rsidRDefault="005E3DF3" w:rsidP="005E3DF3">
      <w:pPr>
        <w:spacing w:after="0"/>
        <w:rPr>
          <w:rFonts w:cs="Calibri"/>
          <w:sz w:val="22"/>
          <w:szCs w:val="22"/>
        </w:rPr>
      </w:pPr>
    </w:p>
    <w:p w:rsidR="005E3DF3" w:rsidRDefault="005E3DF3" w:rsidP="005E3DF3">
      <w:pPr>
        <w:spacing w:after="60" w:line="240" w:lineRule="auto"/>
        <w:outlineLvl w:val="2"/>
        <w:rPr>
          <w:rFonts w:ascii="Calibri" w:hAnsi="Calibri" w:cs="Calibri"/>
          <w:b/>
          <w:snapToGrid w:val="0"/>
          <w:color w:val="0070C0"/>
          <w:sz w:val="22"/>
          <w:szCs w:val="24"/>
          <w:u w:val="single"/>
        </w:rPr>
      </w:pPr>
      <w:r>
        <w:rPr>
          <w:rFonts w:ascii="Calibri" w:hAnsi="Calibri" w:cs="Calibri"/>
          <w:b/>
          <w:snapToGrid w:val="0"/>
          <w:color w:val="0070C0"/>
          <w:sz w:val="22"/>
          <w:szCs w:val="24"/>
          <w:u w:val="single"/>
        </w:rPr>
        <w:t xml:space="preserve">TABLE </w:t>
      </w:r>
      <w:proofErr w:type="gramStart"/>
      <w:r>
        <w:rPr>
          <w:rFonts w:ascii="Calibri" w:hAnsi="Calibri" w:cs="Calibri"/>
          <w:b/>
          <w:snapToGrid w:val="0"/>
          <w:color w:val="0070C0"/>
          <w:sz w:val="22"/>
          <w:szCs w:val="24"/>
          <w:u w:val="single"/>
        </w:rPr>
        <w:t xml:space="preserve">3 </w:t>
      </w:r>
      <w:r w:rsidRPr="00053154">
        <w:rPr>
          <w:rFonts w:ascii="Calibri" w:hAnsi="Calibri" w:cs="Calibri"/>
          <w:b/>
          <w:snapToGrid w:val="0"/>
          <w:color w:val="0070C0"/>
          <w:sz w:val="22"/>
          <w:szCs w:val="24"/>
          <w:u w:val="single"/>
        </w:rPr>
        <w:t>:</w:t>
      </w:r>
      <w:proofErr w:type="gramEnd"/>
      <w:r w:rsidRPr="00053154">
        <w:rPr>
          <w:rFonts w:ascii="Calibri" w:hAnsi="Calibri" w:cs="Calibri"/>
          <w:b/>
          <w:snapToGrid w:val="0"/>
          <w:color w:val="0070C0"/>
          <w:sz w:val="22"/>
          <w:szCs w:val="24"/>
          <w:u w:val="single"/>
        </w:rPr>
        <w:t xml:space="preserve"> </w:t>
      </w:r>
    </w:p>
    <w:p w:rsidR="005E3DF3" w:rsidRPr="002F4C4C" w:rsidRDefault="005E3DF3" w:rsidP="005E3DF3">
      <w:pPr>
        <w:spacing w:after="60" w:line="240" w:lineRule="auto"/>
        <w:outlineLvl w:val="2"/>
        <w:rPr>
          <w:b/>
          <w:color w:val="000000" w:themeColor="text1"/>
          <w:sz w:val="22"/>
          <w:szCs w:val="22"/>
        </w:rPr>
      </w:pPr>
      <w:r>
        <w:rPr>
          <w:b/>
          <w:color w:val="000000" w:themeColor="text1"/>
          <w:sz w:val="22"/>
          <w:szCs w:val="22"/>
        </w:rPr>
        <w:t xml:space="preserve">LOT 3 – </w:t>
      </w:r>
      <w:r>
        <w:rPr>
          <w:rFonts w:cs="Times New Roman"/>
          <w:b/>
          <w:bCs/>
          <w:sz w:val="22"/>
          <w:szCs w:val="22"/>
          <w:lang w:val="ro-RO"/>
        </w:rPr>
        <w:t xml:space="preserve">Venue and Catering services for the </w:t>
      </w:r>
      <w:r w:rsidRPr="009C5A94">
        <w:rPr>
          <w:rFonts w:ascii="Calibri" w:hAnsi="Calibri"/>
          <w:b/>
          <w:sz w:val="22"/>
          <w:szCs w:val="24"/>
        </w:rPr>
        <w:t>high-level consultation</w:t>
      </w:r>
    </w:p>
    <w:tbl>
      <w:tblPr>
        <w:tblW w:w="10848"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78"/>
        <w:gridCol w:w="5040"/>
        <w:gridCol w:w="900"/>
        <w:gridCol w:w="1260"/>
        <w:gridCol w:w="1485"/>
        <w:gridCol w:w="45"/>
        <w:gridCol w:w="1440"/>
      </w:tblGrid>
      <w:tr w:rsidR="005E3DF3" w:rsidRPr="0085508C" w:rsidTr="00BB6F9A">
        <w:trPr>
          <w:cantSplit/>
          <w:trHeight w:val="157"/>
        </w:trPr>
        <w:tc>
          <w:tcPr>
            <w:tcW w:w="10848" w:type="dxa"/>
            <w:gridSpan w:val="7"/>
            <w:tcBorders>
              <w:top w:val="single" w:sz="12" w:space="0" w:color="auto"/>
              <w:bottom w:val="single" w:sz="6" w:space="0" w:color="auto"/>
            </w:tcBorders>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b/>
              </w:rPr>
            </w:pPr>
            <w:r w:rsidRPr="0085508C">
              <w:rPr>
                <w:rFonts w:ascii="Calibri" w:hAnsi="Calibri"/>
                <w:b/>
              </w:rPr>
              <w:t>UNIT PRICES (Indicate the Price &amp; Currency of Quotation):</w:t>
            </w:r>
          </w:p>
        </w:tc>
      </w:tr>
      <w:tr w:rsidR="005E3DF3" w:rsidRPr="0085508C" w:rsidTr="00BB6F9A">
        <w:trPr>
          <w:cantSplit/>
          <w:trHeight w:val="327"/>
        </w:trPr>
        <w:tc>
          <w:tcPr>
            <w:tcW w:w="678" w:type="dxa"/>
            <w:vMerge w:val="restart"/>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r w:rsidRPr="0085508C">
              <w:rPr>
                <w:rFonts w:ascii="Calibri" w:hAnsi="Calibri"/>
              </w:rPr>
              <w:t>ITEM</w:t>
            </w:r>
          </w:p>
        </w:tc>
        <w:tc>
          <w:tcPr>
            <w:tcW w:w="5040" w:type="dxa"/>
            <w:vMerge w:val="restart"/>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r w:rsidRPr="0085508C">
              <w:rPr>
                <w:rFonts w:ascii="Calibri" w:hAnsi="Calibri"/>
              </w:rPr>
              <w:t>DESCRIPTION</w:t>
            </w:r>
          </w:p>
        </w:tc>
        <w:tc>
          <w:tcPr>
            <w:tcW w:w="900" w:type="dxa"/>
            <w:vMerge w:val="restart"/>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r w:rsidRPr="0085508C">
              <w:rPr>
                <w:rFonts w:ascii="Calibri" w:hAnsi="Calibri"/>
              </w:rPr>
              <w:t>QTY.</w:t>
            </w:r>
          </w:p>
        </w:tc>
        <w:tc>
          <w:tcPr>
            <w:tcW w:w="1260" w:type="dxa"/>
            <w:vMerge w:val="restart"/>
            <w:tcBorders>
              <w:top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r w:rsidRPr="0085508C">
              <w:rPr>
                <w:rFonts w:ascii="Calibri" w:hAnsi="Calibri"/>
              </w:rPr>
              <w:t>UNIT OF MEASURE</w:t>
            </w:r>
          </w:p>
        </w:tc>
        <w:tc>
          <w:tcPr>
            <w:tcW w:w="2970" w:type="dxa"/>
            <w:gridSpan w:val="3"/>
            <w:tcBorders>
              <w:top w:val="single" w:sz="6" w:space="0" w:color="auto"/>
              <w:bottom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r w:rsidRPr="0085508C">
              <w:rPr>
                <w:rFonts w:ascii="Calibri" w:hAnsi="Calibri"/>
              </w:rPr>
              <w:t>CURRENCY (please specify):</w:t>
            </w:r>
          </w:p>
        </w:tc>
      </w:tr>
      <w:tr w:rsidR="005E3DF3" w:rsidRPr="0085508C" w:rsidTr="00BB6F9A">
        <w:trPr>
          <w:cantSplit/>
          <w:trHeight w:val="465"/>
        </w:trPr>
        <w:tc>
          <w:tcPr>
            <w:tcW w:w="678" w:type="dxa"/>
            <w:vMerge/>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c>
          <w:tcPr>
            <w:tcW w:w="5040" w:type="dxa"/>
            <w:vMerge/>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c>
          <w:tcPr>
            <w:tcW w:w="900" w:type="dxa"/>
            <w:vMerge/>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c>
          <w:tcPr>
            <w:tcW w:w="1260" w:type="dxa"/>
            <w:vMerge/>
            <w:tcBorders>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rPr>
            </w:pPr>
          </w:p>
        </w:tc>
        <w:tc>
          <w:tcPr>
            <w:tcW w:w="1530" w:type="dxa"/>
            <w:gridSpan w:val="2"/>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rPr>
            </w:pPr>
            <w:r w:rsidRPr="0085508C">
              <w:rPr>
                <w:rFonts w:ascii="Calibri" w:hAnsi="Calibri"/>
              </w:rPr>
              <w:t xml:space="preserve">UNIT PRICE, </w:t>
            </w:r>
          </w:p>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113"/>
              <w:jc w:val="center"/>
              <w:rPr>
                <w:rFonts w:ascii="Calibri" w:hAnsi="Calibri"/>
              </w:rPr>
            </w:pPr>
            <w:r w:rsidRPr="0085508C">
              <w:rPr>
                <w:rFonts w:ascii="Calibri" w:hAnsi="Calibri"/>
              </w:rPr>
              <w:t>MDL</w:t>
            </w:r>
          </w:p>
        </w:tc>
        <w:tc>
          <w:tcPr>
            <w:tcW w:w="1440" w:type="dxa"/>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rPr>
            </w:pPr>
            <w:r w:rsidRPr="0085508C">
              <w:rPr>
                <w:rFonts w:ascii="Calibri" w:hAnsi="Calibri"/>
              </w:rPr>
              <w:t xml:space="preserve">TOTAL PRICE, </w:t>
            </w:r>
          </w:p>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13" w:right="-113"/>
              <w:jc w:val="center"/>
              <w:rPr>
                <w:rFonts w:ascii="Calibri" w:hAnsi="Calibri"/>
              </w:rPr>
            </w:pPr>
            <w:r w:rsidRPr="0085508C">
              <w:rPr>
                <w:rFonts w:ascii="Calibri" w:hAnsi="Calibri"/>
              </w:rPr>
              <w:t>MDL</w:t>
            </w:r>
          </w:p>
        </w:tc>
      </w:tr>
      <w:tr w:rsidR="005E3DF3" w:rsidRPr="0085508C" w:rsidTr="00BB6F9A">
        <w:trPr>
          <w:cantSplit/>
          <w:trHeight w:val="393"/>
        </w:trPr>
        <w:tc>
          <w:tcPr>
            <w:tcW w:w="678" w:type="dxa"/>
            <w:tcBorders>
              <w:top w:val="single" w:sz="6" w:space="0" w:color="auto"/>
              <w:bottom w:val="single" w:sz="6" w:space="0" w:color="auto"/>
            </w:tcBorders>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rPr>
            </w:pPr>
            <w:r w:rsidRPr="0085508C">
              <w:rPr>
                <w:rFonts w:ascii="Calibri" w:hAnsi="Calibri"/>
              </w:rPr>
              <w:t>1.</w:t>
            </w:r>
          </w:p>
        </w:tc>
        <w:tc>
          <w:tcPr>
            <w:tcW w:w="5040" w:type="dxa"/>
            <w:tcBorders>
              <w:top w:val="single" w:sz="6" w:space="0" w:color="auto"/>
              <w:bottom w:val="single" w:sz="6" w:space="0" w:color="auto"/>
            </w:tcBorders>
          </w:tcPr>
          <w:p w:rsidR="005E3DF3" w:rsidRPr="0085508C" w:rsidRDefault="005E3DF3" w:rsidP="00BB6F9A">
            <w:pPr>
              <w:spacing w:after="0" w:line="240" w:lineRule="auto"/>
              <w:rPr>
                <w:rFonts w:cs="Calibri"/>
                <w:b/>
                <w:iCs/>
                <w:color w:val="000000" w:themeColor="text1"/>
              </w:rPr>
            </w:pPr>
            <w:r w:rsidRPr="0085508C">
              <w:rPr>
                <w:rFonts w:cs="Calibri"/>
                <w:b/>
                <w:iCs/>
                <w:color w:val="000000" w:themeColor="text1"/>
              </w:rPr>
              <w:t>Venue for participants of the event and required IT equipment:</w:t>
            </w:r>
          </w:p>
          <w:p w:rsidR="005E3DF3" w:rsidRPr="0085508C" w:rsidRDefault="005E3DF3" w:rsidP="00BB6F9A">
            <w:pPr>
              <w:spacing w:after="0" w:line="240" w:lineRule="auto"/>
              <w:jc w:val="both"/>
              <w:rPr>
                <w:rFonts w:ascii="Calibri" w:hAnsi="Calibri"/>
                <w:color w:val="000000" w:themeColor="text1"/>
              </w:rPr>
            </w:pPr>
            <w:r w:rsidRPr="0085508C">
              <w:rPr>
                <w:rFonts w:cs="Calibri"/>
                <w:color w:val="000000" w:themeColor="text1"/>
              </w:rPr>
              <w:t xml:space="preserve">- Conference hall for up to 250 persons, equipped with air conditioner, and comfy chairs, suitable area </w:t>
            </w:r>
            <w:r w:rsidRPr="0085508C">
              <w:rPr>
                <w:rFonts w:cs="Calibri"/>
                <w:color w:val="000000" w:themeColor="text1"/>
                <w:lang w:val="ro-RO"/>
              </w:rPr>
              <w:t xml:space="preserve">for catering. </w:t>
            </w:r>
          </w:p>
          <w:p w:rsidR="005E3DF3" w:rsidRPr="0085508C" w:rsidRDefault="005E3DF3" w:rsidP="00BB6F9A">
            <w:pPr>
              <w:spacing w:after="0" w:line="240" w:lineRule="auto"/>
              <w:jc w:val="both"/>
              <w:rPr>
                <w:rFonts w:ascii="Calibri" w:hAnsi="Calibri"/>
                <w:color w:val="000000" w:themeColor="text1"/>
              </w:rPr>
            </w:pPr>
            <w:r w:rsidRPr="0085508C">
              <w:rPr>
                <w:rFonts w:cs="Calibri"/>
                <w:color w:val="000000" w:themeColor="text1"/>
              </w:rPr>
              <w:t>- Venue shall have overall accessibility for persons with disabilities.</w:t>
            </w:r>
          </w:p>
          <w:p w:rsidR="005E3DF3" w:rsidRPr="0085508C" w:rsidRDefault="005E3DF3" w:rsidP="00BB6F9A">
            <w:pPr>
              <w:spacing w:after="0" w:line="240" w:lineRule="auto"/>
              <w:jc w:val="both"/>
              <w:rPr>
                <w:color w:val="000000" w:themeColor="text1"/>
              </w:rPr>
            </w:pPr>
            <w:r w:rsidRPr="0085508C">
              <w:rPr>
                <w:rFonts w:cs="Calibri"/>
                <w:color w:val="000000" w:themeColor="text1"/>
              </w:rPr>
              <w:t>- Venue shall have simultaneous translation equipment with up to 70 earphones.</w:t>
            </w:r>
          </w:p>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rPr>
            </w:pPr>
            <w:r w:rsidRPr="0085508C">
              <w:rPr>
                <w:rFonts w:cs="Calibri"/>
                <w:color w:val="000000" w:themeColor="text1"/>
              </w:rPr>
              <w:t>- Additional electronic and audio-visual equipment installed and fully functional, to include: 3 screens and projectors, LCD, pointers, 3 notebooks/laptops connected to screens, desktop, 1 printer, sound system with at least 5 wireless microphones, lightning, cable extension, etc.)</w:t>
            </w:r>
          </w:p>
        </w:tc>
        <w:tc>
          <w:tcPr>
            <w:tcW w:w="900" w:type="dxa"/>
            <w:tcBorders>
              <w:top w:val="single" w:sz="6" w:space="0" w:color="auto"/>
              <w:bottom w:val="single" w:sz="6"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Up to 5 hours</w:t>
            </w:r>
          </w:p>
        </w:tc>
        <w:tc>
          <w:tcPr>
            <w:tcW w:w="1260" w:type="dxa"/>
            <w:tcBorders>
              <w:top w:val="single" w:sz="6" w:space="0" w:color="auto"/>
              <w:bottom w:val="single" w:sz="6"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Indicate price per event</w:t>
            </w:r>
          </w:p>
        </w:tc>
        <w:tc>
          <w:tcPr>
            <w:tcW w:w="1530" w:type="dxa"/>
            <w:gridSpan w:val="2"/>
            <w:tcBorders>
              <w:top w:val="single" w:sz="6" w:space="0" w:color="auto"/>
              <w:bottom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c>
          <w:tcPr>
            <w:tcW w:w="1440" w:type="dxa"/>
            <w:tcBorders>
              <w:top w:val="single" w:sz="6" w:space="0" w:color="auto"/>
              <w:bottom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r>
      <w:tr w:rsidR="005E3DF3" w:rsidRPr="0085508C" w:rsidTr="00BB6F9A">
        <w:trPr>
          <w:cantSplit/>
          <w:trHeight w:val="393"/>
        </w:trPr>
        <w:tc>
          <w:tcPr>
            <w:tcW w:w="678" w:type="dxa"/>
            <w:tcBorders>
              <w:top w:val="single" w:sz="6" w:space="0" w:color="auto"/>
              <w:bottom w:val="single" w:sz="6" w:space="0" w:color="auto"/>
            </w:tcBorders>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rPr>
            </w:pPr>
            <w:r w:rsidRPr="0085508C">
              <w:rPr>
                <w:rFonts w:ascii="Calibri" w:hAnsi="Calibri"/>
              </w:rPr>
              <w:t>2.</w:t>
            </w:r>
          </w:p>
        </w:tc>
        <w:tc>
          <w:tcPr>
            <w:tcW w:w="5040" w:type="dxa"/>
            <w:tcBorders>
              <w:top w:val="single" w:sz="6" w:space="0" w:color="auto"/>
              <w:bottom w:val="single" w:sz="6" w:space="0" w:color="auto"/>
            </w:tcBorders>
          </w:tcPr>
          <w:p w:rsidR="005E3DF3" w:rsidRPr="0085508C" w:rsidRDefault="005E3DF3" w:rsidP="00BB6F9A">
            <w:pPr>
              <w:spacing w:after="0" w:line="240" w:lineRule="auto"/>
              <w:rPr>
                <w:rFonts w:cs="Calibri"/>
                <w:b/>
              </w:rPr>
            </w:pPr>
            <w:r w:rsidRPr="0085508C">
              <w:rPr>
                <w:rFonts w:cs="Calibri"/>
                <w:b/>
              </w:rPr>
              <w:t>Catering services</w:t>
            </w:r>
          </w:p>
          <w:p w:rsidR="005E3DF3" w:rsidRPr="0085508C" w:rsidRDefault="005E3DF3" w:rsidP="00BB6F9A">
            <w:pPr>
              <w:spacing w:after="0" w:line="240" w:lineRule="auto"/>
              <w:rPr>
                <w:rFonts w:ascii="Calibri" w:hAnsi="Calibri"/>
                <w:b/>
              </w:rPr>
            </w:pPr>
            <w:r w:rsidRPr="0085508C">
              <w:rPr>
                <w:rFonts w:cs="Calibri"/>
                <w:b/>
              </w:rPr>
              <w:t>1</w:t>
            </w:r>
            <w:r w:rsidRPr="0085508C">
              <w:rPr>
                <w:rFonts w:cs="Calibri"/>
                <w:b/>
                <w:vertAlign w:val="superscript"/>
              </w:rPr>
              <w:t>st</w:t>
            </w:r>
            <w:r w:rsidRPr="0085508C">
              <w:rPr>
                <w:rFonts w:cs="Calibri"/>
                <w:b/>
              </w:rPr>
              <w:t xml:space="preserve"> Coffee break (</w:t>
            </w:r>
            <w:r w:rsidRPr="0085508C">
              <w:rPr>
                <w:b/>
              </w:rPr>
              <w:t>up to 250 persons</w:t>
            </w:r>
            <w:r w:rsidRPr="0085508C">
              <w:rPr>
                <w:rFonts w:cs="Calibri"/>
                <w:b/>
              </w:rPr>
              <w:t>), min. incl.:</w:t>
            </w:r>
          </w:p>
          <w:p w:rsidR="005E3DF3" w:rsidRPr="0085508C" w:rsidRDefault="005E3DF3" w:rsidP="00BB6F9A">
            <w:pPr>
              <w:pStyle w:val="ListParagraph"/>
              <w:numPr>
                <w:ilvl w:val="0"/>
                <w:numId w:val="3"/>
              </w:numPr>
              <w:tabs>
                <w:tab w:val="left" w:pos="386"/>
              </w:tabs>
              <w:spacing w:after="0" w:line="240" w:lineRule="auto"/>
              <w:rPr>
                <w:rFonts w:ascii="Calibri" w:hAnsi="Calibri"/>
              </w:rPr>
            </w:pPr>
            <w:r w:rsidRPr="0085508C">
              <w:rPr>
                <w:rFonts w:cs="Calibri"/>
              </w:rPr>
              <w:t>Croissants or muffins</w:t>
            </w:r>
          </w:p>
          <w:p w:rsidR="005E3DF3" w:rsidRPr="0085508C" w:rsidRDefault="005E3DF3" w:rsidP="00BB6F9A">
            <w:pPr>
              <w:pStyle w:val="ListParagraph"/>
              <w:numPr>
                <w:ilvl w:val="0"/>
                <w:numId w:val="3"/>
              </w:numPr>
              <w:tabs>
                <w:tab w:val="left" w:pos="386"/>
              </w:tabs>
              <w:spacing w:after="0" w:line="240" w:lineRule="auto"/>
              <w:rPr>
                <w:rFonts w:ascii="Calibri" w:hAnsi="Calibri"/>
              </w:rPr>
            </w:pPr>
            <w:r w:rsidRPr="0085508C">
              <w:rPr>
                <w:rFonts w:cs="Calibri"/>
              </w:rPr>
              <w:t>Portioned cake or cookies</w:t>
            </w:r>
          </w:p>
          <w:p w:rsidR="005E3DF3" w:rsidRPr="0085508C" w:rsidRDefault="005E3DF3" w:rsidP="00BB6F9A">
            <w:pPr>
              <w:pStyle w:val="ListParagraph"/>
              <w:numPr>
                <w:ilvl w:val="0"/>
                <w:numId w:val="3"/>
              </w:numPr>
              <w:tabs>
                <w:tab w:val="left" w:pos="386"/>
              </w:tabs>
              <w:spacing w:after="0" w:line="240" w:lineRule="auto"/>
              <w:rPr>
                <w:lang w:val="ro-RO"/>
              </w:rPr>
            </w:pPr>
            <w:r w:rsidRPr="0085508C">
              <w:rPr>
                <w:rFonts w:cs="Calibri"/>
                <w:lang w:val="ro-RO"/>
              </w:rPr>
              <w:t>Fruits</w:t>
            </w:r>
          </w:p>
          <w:p w:rsidR="005E3DF3" w:rsidRPr="0085508C" w:rsidRDefault="005E3DF3" w:rsidP="00BB6F9A">
            <w:pPr>
              <w:pStyle w:val="ListParagraph"/>
              <w:numPr>
                <w:ilvl w:val="0"/>
                <w:numId w:val="3"/>
              </w:numPr>
              <w:tabs>
                <w:tab w:val="left" w:pos="386"/>
              </w:tabs>
              <w:spacing w:after="0" w:line="240" w:lineRule="auto"/>
              <w:rPr>
                <w:rFonts w:ascii="Calibri" w:hAnsi="Calibri"/>
              </w:rPr>
            </w:pPr>
            <w:r w:rsidRPr="0085508C">
              <w:rPr>
                <w:rFonts w:cs="Calibri"/>
              </w:rPr>
              <w:t xml:space="preserve">Non-sweet pies/pastry or sandwiches </w:t>
            </w:r>
          </w:p>
          <w:p w:rsidR="005E3DF3" w:rsidRPr="0085508C" w:rsidRDefault="005E3DF3" w:rsidP="00BB6F9A">
            <w:pPr>
              <w:pStyle w:val="ListParagraph"/>
              <w:numPr>
                <w:ilvl w:val="0"/>
                <w:numId w:val="3"/>
              </w:numPr>
              <w:tabs>
                <w:tab w:val="left" w:pos="386"/>
              </w:tabs>
              <w:spacing w:after="0" w:line="240" w:lineRule="auto"/>
              <w:rPr>
                <w:rFonts w:ascii="Calibri" w:hAnsi="Calibri"/>
              </w:rPr>
            </w:pPr>
            <w:r w:rsidRPr="0085508C">
              <w:rPr>
                <w:rFonts w:cs="Calibri"/>
              </w:rPr>
              <w:t>Coffee &amp; tea</w:t>
            </w:r>
          </w:p>
          <w:p w:rsidR="005E3DF3" w:rsidRPr="0085508C" w:rsidRDefault="005E3DF3" w:rsidP="00BB6F9A">
            <w:pPr>
              <w:pStyle w:val="ListParagraph"/>
              <w:numPr>
                <w:ilvl w:val="0"/>
                <w:numId w:val="3"/>
              </w:numPr>
              <w:tabs>
                <w:tab w:val="left" w:pos="386"/>
              </w:tabs>
              <w:spacing w:after="0" w:line="240" w:lineRule="auto"/>
              <w:rPr>
                <w:rFonts w:ascii="Calibri" w:hAnsi="Calibri"/>
              </w:rPr>
            </w:pPr>
            <w:r w:rsidRPr="0085508C">
              <w:rPr>
                <w:rFonts w:cs="Calibri"/>
              </w:rPr>
              <w:t>Sliced lemon</w:t>
            </w:r>
          </w:p>
          <w:p w:rsidR="005E3DF3" w:rsidRPr="0085508C" w:rsidRDefault="005E3DF3" w:rsidP="00BB6F9A">
            <w:pPr>
              <w:pStyle w:val="ListParagraph"/>
              <w:numPr>
                <w:ilvl w:val="0"/>
                <w:numId w:val="3"/>
              </w:numPr>
              <w:tabs>
                <w:tab w:val="left" w:pos="386"/>
              </w:tabs>
              <w:spacing w:after="0" w:line="240" w:lineRule="auto"/>
              <w:rPr>
                <w:rFonts w:ascii="Calibri" w:hAnsi="Calibri"/>
              </w:rPr>
            </w:pPr>
            <w:r w:rsidRPr="0085508C">
              <w:rPr>
                <w:rFonts w:cs="Calibri"/>
              </w:rPr>
              <w:t>Cream</w:t>
            </w:r>
          </w:p>
          <w:p w:rsidR="005E3DF3" w:rsidRPr="0085508C" w:rsidRDefault="005E3DF3" w:rsidP="00BB6F9A">
            <w:pPr>
              <w:pStyle w:val="ListParagraph"/>
              <w:numPr>
                <w:ilvl w:val="0"/>
                <w:numId w:val="3"/>
              </w:numPr>
              <w:tabs>
                <w:tab w:val="left" w:pos="386"/>
              </w:tabs>
              <w:spacing w:after="0" w:line="240" w:lineRule="auto"/>
              <w:rPr>
                <w:rFonts w:ascii="Calibri" w:hAnsi="Calibri"/>
              </w:rPr>
            </w:pPr>
            <w:r w:rsidRPr="0085508C">
              <w:rPr>
                <w:rFonts w:cs="Calibri"/>
              </w:rPr>
              <w:t>Juice</w:t>
            </w:r>
          </w:p>
        </w:tc>
        <w:tc>
          <w:tcPr>
            <w:tcW w:w="900" w:type="dxa"/>
            <w:tcBorders>
              <w:top w:val="single" w:sz="6" w:space="0" w:color="auto"/>
              <w:bottom w:val="single" w:sz="6"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250</w:t>
            </w:r>
          </w:p>
        </w:tc>
        <w:tc>
          <w:tcPr>
            <w:tcW w:w="1260" w:type="dxa"/>
            <w:tcBorders>
              <w:top w:val="single" w:sz="6" w:space="0" w:color="auto"/>
              <w:bottom w:val="single" w:sz="6"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Indicate price per person</w:t>
            </w:r>
          </w:p>
        </w:tc>
        <w:tc>
          <w:tcPr>
            <w:tcW w:w="1530" w:type="dxa"/>
            <w:gridSpan w:val="2"/>
            <w:tcBorders>
              <w:top w:val="single" w:sz="6" w:space="0" w:color="auto"/>
              <w:bottom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c>
          <w:tcPr>
            <w:tcW w:w="1440" w:type="dxa"/>
            <w:tcBorders>
              <w:top w:val="single" w:sz="6" w:space="0" w:color="auto"/>
              <w:bottom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r>
      <w:tr w:rsidR="005E3DF3" w:rsidRPr="0085508C" w:rsidTr="00BB6F9A">
        <w:trPr>
          <w:cantSplit/>
          <w:trHeight w:val="393"/>
        </w:trPr>
        <w:tc>
          <w:tcPr>
            <w:tcW w:w="678" w:type="dxa"/>
            <w:tcBorders>
              <w:top w:val="single" w:sz="6" w:space="0" w:color="auto"/>
              <w:bottom w:val="single" w:sz="6" w:space="0" w:color="auto"/>
            </w:tcBorders>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rPr>
            </w:pPr>
            <w:r w:rsidRPr="0085508C">
              <w:rPr>
                <w:rFonts w:ascii="Calibri" w:hAnsi="Calibri"/>
              </w:rPr>
              <w:lastRenderedPageBreak/>
              <w:t>3.</w:t>
            </w:r>
          </w:p>
        </w:tc>
        <w:tc>
          <w:tcPr>
            <w:tcW w:w="5040" w:type="dxa"/>
            <w:tcBorders>
              <w:top w:val="single" w:sz="6" w:space="0" w:color="auto"/>
              <w:bottom w:val="single" w:sz="6" w:space="0" w:color="auto"/>
            </w:tcBorders>
          </w:tcPr>
          <w:p w:rsidR="005E3DF3" w:rsidRPr="0085508C" w:rsidRDefault="005E3DF3" w:rsidP="00BB6F9A">
            <w:pPr>
              <w:spacing w:after="0" w:line="240" w:lineRule="auto"/>
              <w:rPr>
                <w:rFonts w:cs="Calibri"/>
                <w:b/>
              </w:rPr>
            </w:pPr>
            <w:r w:rsidRPr="0085508C">
              <w:rPr>
                <w:rFonts w:cs="Calibri"/>
                <w:b/>
              </w:rPr>
              <w:t>Catering services</w:t>
            </w:r>
          </w:p>
          <w:p w:rsidR="005E3DF3" w:rsidRPr="0085508C" w:rsidRDefault="005E3DF3" w:rsidP="00BB6F9A">
            <w:pPr>
              <w:spacing w:after="0" w:line="240" w:lineRule="auto"/>
              <w:rPr>
                <w:rFonts w:ascii="Calibri" w:hAnsi="Calibri"/>
                <w:b/>
              </w:rPr>
            </w:pPr>
            <w:r w:rsidRPr="0085508C">
              <w:rPr>
                <w:b/>
              </w:rPr>
              <w:t>2</w:t>
            </w:r>
            <w:r w:rsidRPr="0085508C">
              <w:rPr>
                <w:b/>
                <w:vertAlign w:val="superscript"/>
              </w:rPr>
              <w:t>nd</w:t>
            </w:r>
            <w:r w:rsidRPr="0085508C">
              <w:rPr>
                <w:b/>
              </w:rPr>
              <w:t xml:space="preserve"> Coffee break (up to 250 persons), min incl.:</w:t>
            </w:r>
          </w:p>
          <w:p w:rsidR="005E3DF3" w:rsidRPr="0085508C" w:rsidRDefault="005E3DF3" w:rsidP="00BB6F9A">
            <w:pPr>
              <w:pStyle w:val="ListParagraph"/>
              <w:numPr>
                <w:ilvl w:val="0"/>
                <w:numId w:val="3"/>
              </w:numPr>
              <w:tabs>
                <w:tab w:val="left" w:pos="386"/>
              </w:tabs>
              <w:spacing w:after="0" w:line="240" w:lineRule="auto"/>
              <w:rPr>
                <w:rFonts w:cs="Calibri"/>
              </w:rPr>
            </w:pPr>
            <w:r w:rsidRPr="0085508C">
              <w:rPr>
                <w:rFonts w:cs="Calibri"/>
              </w:rPr>
              <w:t>Croissants, muffins and mini-cakes</w:t>
            </w:r>
          </w:p>
          <w:p w:rsidR="005E3DF3" w:rsidRPr="0085508C" w:rsidRDefault="005E3DF3" w:rsidP="00BB6F9A">
            <w:pPr>
              <w:pStyle w:val="ListParagraph"/>
              <w:numPr>
                <w:ilvl w:val="0"/>
                <w:numId w:val="3"/>
              </w:numPr>
              <w:tabs>
                <w:tab w:val="left" w:pos="386"/>
              </w:tabs>
              <w:spacing w:after="0" w:line="240" w:lineRule="auto"/>
              <w:rPr>
                <w:rFonts w:cs="Calibri"/>
              </w:rPr>
            </w:pPr>
            <w:r w:rsidRPr="0085508C">
              <w:rPr>
                <w:rFonts w:cs="Calibri"/>
              </w:rPr>
              <w:t xml:space="preserve">Non-sweet pies and sandwiches </w:t>
            </w:r>
          </w:p>
          <w:p w:rsidR="005E3DF3" w:rsidRPr="0085508C" w:rsidRDefault="005E3DF3" w:rsidP="00BB6F9A">
            <w:pPr>
              <w:pStyle w:val="ListParagraph"/>
              <w:numPr>
                <w:ilvl w:val="0"/>
                <w:numId w:val="3"/>
              </w:numPr>
              <w:tabs>
                <w:tab w:val="left" w:pos="386"/>
              </w:tabs>
              <w:spacing w:after="0" w:line="240" w:lineRule="auto"/>
              <w:rPr>
                <w:rFonts w:cs="Calibri"/>
              </w:rPr>
            </w:pPr>
            <w:r w:rsidRPr="0085508C">
              <w:rPr>
                <w:rFonts w:cs="Calibri"/>
              </w:rPr>
              <w:t>3 different types of canapés (both vegetarian and meat options)</w:t>
            </w:r>
          </w:p>
          <w:p w:rsidR="005E3DF3" w:rsidRPr="0085508C" w:rsidRDefault="005E3DF3" w:rsidP="00BB6F9A">
            <w:pPr>
              <w:pStyle w:val="ListParagraph"/>
              <w:numPr>
                <w:ilvl w:val="0"/>
                <w:numId w:val="3"/>
              </w:numPr>
              <w:tabs>
                <w:tab w:val="left" w:pos="386"/>
              </w:tabs>
              <w:spacing w:after="0" w:line="240" w:lineRule="auto"/>
              <w:rPr>
                <w:rFonts w:cs="Calibri"/>
              </w:rPr>
            </w:pPr>
            <w:r w:rsidRPr="0085508C">
              <w:rPr>
                <w:rFonts w:cs="Calibri"/>
              </w:rPr>
              <w:t>cheese plate</w:t>
            </w:r>
          </w:p>
          <w:p w:rsidR="005E3DF3" w:rsidRPr="0085508C" w:rsidRDefault="005E3DF3" w:rsidP="00BB6F9A">
            <w:pPr>
              <w:pStyle w:val="ListParagraph"/>
              <w:numPr>
                <w:ilvl w:val="0"/>
                <w:numId w:val="3"/>
              </w:numPr>
              <w:tabs>
                <w:tab w:val="left" w:pos="386"/>
              </w:tabs>
              <w:spacing w:after="0" w:line="240" w:lineRule="auto"/>
              <w:rPr>
                <w:rFonts w:cs="Calibri"/>
              </w:rPr>
            </w:pPr>
            <w:r w:rsidRPr="0085508C">
              <w:rPr>
                <w:rFonts w:cs="Calibri"/>
              </w:rPr>
              <w:t>Coffee &amp; tea</w:t>
            </w:r>
          </w:p>
          <w:p w:rsidR="005E3DF3" w:rsidRPr="0085508C" w:rsidRDefault="005E3DF3" w:rsidP="00BB6F9A">
            <w:pPr>
              <w:pStyle w:val="ListParagraph"/>
              <w:numPr>
                <w:ilvl w:val="0"/>
                <w:numId w:val="3"/>
              </w:numPr>
              <w:tabs>
                <w:tab w:val="left" w:pos="386"/>
              </w:tabs>
              <w:spacing w:after="0" w:line="240" w:lineRule="auto"/>
              <w:rPr>
                <w:rFonts w:cs="Calibri"/>
              </w:rPr>
            </w:pPr>
            <w:r w:rsidRPr="0085508C">
              <w:rPr>
                <w:rFonts w:cs="Calibri"/>
              </w:rPr>
              <w:t>Sliced lemon</w:t>
            </w:r>
          </w:p>
          <w:p w:rsidR="005E3DF3" w:rsidRPr="0085508C" w:rsidRDefault="005E3DF3" w:rsidP="00BB6F9A">
            <w:pPr>
              <w:pStyle w:val="ListParagraph"/>
              <w:numPr>
                <w:ilvl w:val="0"/>
                <w:numId w:val="3"/>
              </w:numPr>
              <w:tabs>
                <w:tab w:val="left" w:pos="386"/>
              </w:tabs>
              <w:spacing w:after="0" w:line="240" w:lineRule="auto"/>
              <w:rPr>
                <w:rFonts w:cs="Calibri"/>
              </w:rPr>
            </w:pPr>
            <w:r w:rsidRPr="0085508C">
              <w:rPr>
                <w:rFonts w:cs="Calibri"/>
              </w:rPr>
              <w:t xml:space="preserve">Cream </w:t>
            </w:r>
          </w:p>
          <w:p w:rsidR="005E3DF3" w:rsidRPr="0085508C" w:rsidRDefault="005E3DF3" w:rsidP="00BB6F9A">
            <w:pPr>
              <w:pStyle w:val="ListParagraph"/>
              <w:numPr>
                <w:ilvl w:val="0"/>
                <w:numId w:val="3"/>
              </w:numPr>
              <w:tabs>
                <w:tab w:val="left" w:pos="386"/>
              </w:tabs>
              <w:spacing w:after="0" w:line="240" w:lineRule="auto"/>
              <w:rPr>
                <w:rFonts w:cs="Calibri"/>
              </w:rPr>
            </w:pPr>
            <w:r w:rsidRPr="0085508C">
              <w:rPr>
                <w:rFonts w:cs="Calibri"/>
              </w:rPr>
              <w:t>Fresh fruit plates</w:t>
            </w:r>
          </w:p>
          <w:p w:rsidR="005E3DF3" w:rsidRPr="0085508C" w:rsidRDefault="005E3DF3" w:rsidP="00BB6F9A">
            <w:pPr>
              <w:pStyle w:val="ListParagraph"/>
              <w:numPr>
                <w:ilvl w:val="0"/>
                <w:numId w:val="3"/>
              </w:numPr>
              <w:tabs>
                <w:tab w:val="left" w:pos="386"/>
              </w:tabs>
              <w:spacing w:after="0" w:line="240" w:lineRule="auto"/>
              <w:rPr>
                <w:rFonts w:cs="Calibri"/>
              </w:rPr>
            </w:pPr>
            <w:r w:rsidRPr="0085508C">
              <w:rPr>
                <w:rFonts w:cs="Calibri"/>
              </w:rPr>
              <w:t>Juice</w:t>
            </w:r>
          </w:p>
        </w:tc>
        <w:tc>
          <w:tcPr>
            <w:tcW w:w="900" w:type="dxa"/>
            <w:tcBorders>
              <w:top w:val="single" w:sz="6" w:space="0" w:color="auto"/>
              <w:bottom w:val="single" w:sz="6"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250</w:t>
            </w:r>
          </w:p>
        </w:tc>
        <w:tc>
          <w:tcPr>
            <w:tcW w:w="1260" w:type="dxa"/>
            <w:tcBorders>
              <w:top w:val="single" w:sz="6" w:space="0" w:color="auto"/>
              <w:bottom w:val="single" w:sz="6"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Indicate price per person</w:t>
            </w:r>
          </w:p>
        </w:tc>
        <w:tc>
          <w:tcPr>
            <w:tcW w:w="1530" w:type="dxa"/>
            <w:gridSpan w:val="2"/>
            <w:tcBorders>
              <w:top w:val="single" w:sz="6" w:space="0" w:color="auto"/>
              <w:bottom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c>
          <w:tcPr>
            <w:tcW w:w="1440" w:type="dxa"/>
            <w:tcBorders>
              <w:top w:val="single" w:sz="6" w:space="0" w:color="auto"/>
              <w:bottom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r>
      <w:tr w:rsidR="005E3DF3" w:rsidRPr="0085508C" w:rsidTr="00BB6F9A">
        <w:trPr>
          <w:cantSplit/>
          <w:trHeight w:val="393"/>
        </w:trPr>
        <w:tc>
          <w:tcPr>
            <w:tcW w:w="678" w:type="dxa"/>
            <w:tcBorders>
              <w:top w:val="single" w:sz="6" w:space="0" w:color="auto"/>
              <w:bottom w:val="single" w:sz="6" w:space="0" w:color="auto"/>
            </w:tcBorders>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rPr>
            </w:pPr>
            <w:r w:rsidRPr="0085508C">
              <w:rPr>
                <w:rFonts w:ascii="Calibri" w:hAnsi="Calibri"/>
              </w:rPr>
              <w:t>4.</w:t>
            </w:r>
          </w:p>
        </w:tc>
        <w:tc>
          <w:tcPr>
            <w:tcW w:w="5040" w:type="dxa"/>
            <w:tcBorders>
              <w:top w:val="single" w:sz="6" w:space="0" w:color="auto"/>
              <w:bottom w:val="single" w:sz="6" w:space="0" w:color="auto"/>
            </w:tcBorders>
          </w:tcPr>
          <w:p w:rsidR="005E3DF3" w:rsidRPr="0085508C" w:rsidRDefault="005E3DF3" w:rsidP="00BB6F9A">
            <w:pPr>
              <w:spacing w:after="0" w:line="240" w:lineRule="auto"/>
              <w:rPr>
                <w:b/>
              </w:rPr>
            </w:pPr>
            <w:r w:rsidRPr="0085508C">
              <w:rPr>
                <w:b/>
              </w:rPr>
              <w:t>Water during the event:</w:t>
            </w:r>
          </w:p>
          <w:p w:rsidR="005E3DF3" w:rsidRPr="0085508C" w:rsidRDefault="005E3DF3" w:rsidP="00BB6F9A">
            <w:pPr>
              <w:pStyle w:val="ListParagraph"/>
              <w:numPr>
                <w:ilvl w:val="0"/>
                <w:numId w:val="4"/>
              </w:numPr>
              <w:spacing w:after="0" w:line="240" w:lineRule="auto"/>
            </w:pPr>
            <w:r w:rsidRPr="0085508C">
              <w:t>100 bottles (70 still, 30 sparkling) – 1st coffee break</w:t>
            </w:r>
          </w:p>
          <w:p w:rsidR="005E3DF3" w:rsidRPr="0085508C" w:rsidRDefault="005E3DF3" w:rsidP="00BB6F9A">
            <w:pPr>
              <w:pStyle w:val="ListParagraph"/>
              <w:numPr>
                <w:ilvl w:val="0"/>
                <w:numId w:val="4"/>
              </w:numPr>
              <w:spacing w:after="0" w:line="240" w:lineRule="auto"/>
            </w:pPr>
            <w:r w:rsidRPr="0085508C">
              <w:t xml:space="preserve">100 bottles (70 still, 30 sparkling) – 2nd coffee </w:t>
            </w:r>
            <w:r w:rsidRPr="0085508C">
              <w:rPr>
                <w:sz w:val="20"/>
              </w:rPr>
              <w:t>break</w:t>
            </w:r>
          </w:p>
          <w:p w:rsidR="005E3DF3" w:rsidRPr="0085508C" w:rsidRDefault="005E3DF3" w:rsidP="00BB6F9A">
            <w:pPr>
              <w:pStyle w:val="ListParagraph"/>
              <w:numPr>
                <w:ilvl w:val="0"/>
                <w:numId w:val="4"/>
              </w:numPr>
              <w:spacing w:after="0" w:line="240" w:lineRule="auto"/>
            </w:pPr>
            <w:r w:rsidRPr="0085508C">
              <w:t>100 bottles (70 still, 30 sparkling) –  in the conference room during the event</w:t>
            </w:r>
          </w:p>
        </w:tc>
        <w:tc>
          <w:tcPr>
            <w:tcW w:w="900" w:type="dxa"/>
            <w:tcBorders>
              <w:top w:val="single" w:sz="6" w:space="0" w:color="auto"/>
              <w:bottom w:val="single" w:sz="6"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300</w:t>
            </w:r>
          </w:p>
        </w:tc>
        <w:tc>
          <w:tcPr>
            <w:tcW w:w="1260" w:type="dxa"/>
            <w:tcBorders>
              <w:top w:val="single" w:sz="6" w:space="0" w:color="auto"/>
              <w:bottom w:val="single" w:sz="6"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Indicate price per bottle</w:t>
            </w:r>
          </w:p>
        </w:tc>
        <w:tc>
          <w:tcPr>
            <w:tcW w:w="1530" w:type="dxa"/>
            <w:gridSpan w:val="2"/>
            <w:tcBorders>
              <w:top w:val="single" w:sz="6" w:space="0" w:color="auto"/>
              <w:bottom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c>
          <w:tcPr>
            <w:tcW w:w="1440" w:type="dxa"/>
            <w:tcBorders>
              <w:top w:val="single" w:sz="6" w:space="0" w:color="auto"/>
              <w:bottom w:val="single" w:sz="6"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r>
      <w:tr w:rsidR="005E3DF3" w:rsidRPr="0085508C" w:rsidTr="00BB6F9A">
        <w:trPr>
          <w:cantSplit/>
        </w:trPr>
        <w:tc>
          <w:tcPr>
            <w:tcW w:w="678" w:type="dxa"/>
            <w:tcBorders>
              <w:top w:val="single" w:sz="6" w:space="0" w:color="auto"/>
              <w:bottom w:val="single" w:sz="12" w:space="0" w:color="auto"/>
            </w:tcBorders>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rPr>
            </w:pPr>
            <w:r w:rsidRPr="0085508C">
              <w:rPr>
                <w:rFonts w:ascii="Calibri" w:hAnsi="Calibri"/>
              </w:rPr>
              <w:t>5.</w:t>
            </w:r>
          </w:p>
        </w:tc>
        <w:tc>
          <w:tcPr>
            <w:tcW w:w="5040" w:type="dxa"/>
            <w:tcBorders>
              <w:top w:val="single" w:sz="6" w:space="0" w:color="auto"/>
              <w:bottom w:val="single" w:sz="12" w:space="0" w:color="auto"/>
            </w:tcBorders>
          </w:tcPr>
          <w:p w:rsidR="005E3DF3" w:rsidRPr="0085508C" w:rsidRDefault="005E3DF3" w:rsidP="00BB6F9A">
            <w:pPr>
              <w:spacing w:after="0" w:line="240" w:lineRule="auto"/>
              <w:rPr>
                <w:rFonts w:eastAsia="Times New Roman" w:cs="Times New Roman"/>
                <w:b/>
                <w:iCs/>
                <w:color w:val="000000" w:themeColor="text1"/>
              </w:rPr>
            </w:pPr>
            <w:r w:rsidRPr="0085508C">
              <w:rPr>
                <w:rFonts w:eastAsia="Times New Roman" w:cs="Times New Roman"/>
                <w:b/>
                <w:iCs/>
                <w:color w:val="000000" w:themeColor="text1"/>
              </w:rPr>
              <w:t>Decorating the venue and ensure logistical assistance during the event:</w:t>
            </w:r>
          </w:p>
          <w:p w:rsidR="005E3DF3" w:rsidRPr="0085508C" w:rsidRDefault="005E3DF3" w:rsidP="00BB6F9A">
            <w:pPr>
              <w:tabs>
                <w:tab w:val="left" w:pos="1440"/>
              </w:tabs>
              <w:spacing w:after="0" w:line="240" w:lineRule="auto"/>
            </w:pPr>
            <w:r w:rsidRPr="0085508C">
              <w:rPr>
                <w:rFonts w:eastAsia="Times New Roman" w:cs="Calibri"/>
              </w:rPr>
              <w:t xml:space="preserve">Organize sitting arrangements as per provided format for the groups based on the number of participants and groups with detachable separators with name of the group in 3 languages (Ro, Ru and Eng.) </w:t>
            </w:r>
          </w:p>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rPr>
                <w:rFonts w:ascii="Calibri" w:hAnsi="Calibri"/>
              </w:rPr>
            </w:pPr>
            <w:r>
              <w:rPr>
                <w:rFonts w:eastAsia="Times New Roman" w:cs="Calibri"/>
                <w:b/>
              </w:rPr>
              <w:t>Up to 10 s</w:t>
            </w:r>
            <w:r w:rsidRPr="0085508C">
              <w:rPr>
                <w:rFonts w:eastAsia="Times New Roman" w:cs="Calibri"/>
                <w:b/>
              </w:rPr>
              <w:t>eparators</w:t>
            </w:r>
            <w:r>
              <w:rPr>
                <w:rFonts w:eastAsia="Times New Roman" w:cs="Calibri"/>
                <w:b/>
              </w:rPr>
              <w:t xml:space="preserve"> </w:t>
            </w:r>
            <w:r w:rsidRPr="0085508C">
              <w:rPr>
                <w:rFonts w:eastAsia="Times New Roman" w:cs="Calibri"/>
                <w:b/>
              </w:rPr>
              <w:t xml:space="preserve">shall be approximately 2×4m, </w:t>
            </w:r>
            <w:proofErr w:type="gramStart"/>
            <w:r w:rsidRPr="0085508C">
              <w:rPr>
                <w:rFonts w:eastAsia="Times New Roman" w:cs="Calibri"/>
                <w:b/>
              </w:rPr>
              <w:t>similar to</w:t>
            </w:r>
            <w:proofErr w:type="gramEnd"/>
            <w:r w:rsidRPr="0085508C">
              <w:rPr>
                <w:rFonts w:eastAsia="Times New Roman" w:cs="Calibri"/>
                <w:b/>
              </w:rPr>
              <w:t xml:space="preserve"> sample provided in the Annex 7.</w:t>
            </w:r>
          </w:p>
        </w:tc>
        <w:tc>
          <w:tcPr>
            <w:tcW w:w="900" w:type="dxa"/>
            <w:tcBorders>
              <w:top w:val="single" w:sz="6" w:space="0" w:color="auto"/>
              <w:bottom w:val="single" w:sz="12"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1</w:t>
            </w:r>
          </w:p>
        </w:tc>
        <w:tc>
          <w:tcPr>
            <w:tcW w:w="1260" w:type="dxa"/>
            <w:tcBorders>
              <w:top w:val="single" w:sz="6" w:space="0" w:color="auto"/>
              <w:bottom w:val="single" w:sz="12" w:space="0" w:color="auto"/>
            </w:tcBorders>
            <w:vAlign w:val="center"/>
          </w:tcPr>
          <w:p w:rsidR="005E3DF3" w:rsidRPr="0085508C" w:rsidRDefault="005E3DF3" w:rsidP="00BB6F9A">
            <w:pPr>
              <w:spacing w:after="0" w:line="240" w:lineRule="auto"/>
              <w:jc w:val="center"/>
              <w:rPr>
                <w:color w:val="000000" w:themeColor="text1"/>
              </w:rPr>
            </w:pPr>
            <w:r w:rsidRPr="0085508C">
              <w:rPr>
                <w:color w:val="000000" w:themeColor="text1"/>
              </w:rPr>
              <w:t>Indicate price for all services</w:t>
            </w:r>
          </w:p>
        </w:tc>
        <w:tc>
          <w:tcPr>
            <w:tcW w:w="1485" w:type="dxa"/>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c>
          <w:tcPr>
            <w:tcW w:w="1485" w:type="dxa"/>
            <w:gridSpan w:val="2"/>
            <w:tcBorders>
              <w:top w:val="single" w:sz="6" w:space="0" w:color="auto"/>
              <w:bottom w:val="single" w:sz="12" w:space="0" w:color="auto"/>
            </w:tcBorders>
            <w:vAlign w:val="center"/>
          </w:tcPr>
          <w:p w:rsidR="005E3DF3" w:rsidRPr="0085508C"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right="-23"/>
              <w:jc w:val="center"/>
              <w:rPr>
                <w:rFonts w:ascii="Calibri" w:hAnsi="Calibri"/>
              </w:rPr>
            </w:pPr>
          </w:p>
        </w:tc>
      </w:tr>
    </w:tbl>
    <w:p w:rsidR="005E3DF3" w:rsidRDefault="005E3DF3" w:rsidP="005E3DF3">
      <w:pPr>
        <w:rPr>
          <w:rFonts w:cs="Calibri"/>
          <w:sz w:val="22"/>
          <w:szCs w:val="22"/>
        </w:rPr>
      </w:pPr>
    </w:p>
    <w:tbl>
      <w:tblPr>
        <w:tblW w:w="10881" w:type="dxa"/>
        <w:tblInd w:w="-78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111"/>
        <w:gridCol w:w="4770"/>
      </w:tblGrid>
      <w:tr w:rsidR="005E3DF3" w:rsidRPr="00961050" w:rsidTr="00BB6F9A">
        <w:trPr>
          <w:cantSplit/>
        </w:trPr>
        <w:tc>
          <w:tcPr>
            <w:tcW w:w="10881" w:type="dxa"/>
            <w:gridSpan w:val="2"/>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r w:rsidRPr="00961050">
              <w:rPr>
                <w:rFonts w:ascii="Calibri" w:hAnsi="Calibri"/>
                <w:b/>
                <w:bCs/>
                <w:sz w:val="20"/>
                <w:szCs w:val="24"/>
              </w:rPr>
              <w:t>TOTAL PRICES (Indicate the Price &amp; Currency of Quotation)</w:t>
            </w:r>
          </w:p>
        </w:tc>
      </w:tr>
      <w:tr w:rsidR="005E3DF3" w:rsidRPr="00961050" w:rsidTr="00BB6F9A">
        <w:trPr>
          <w:cantSplit/>
          <w:trHeight w:hRule="exact" w:val="280"/>
        </w:trPr>
        <w:tc>
          <w:tcPr>
            <w:tcW w:w="6111"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TOTAL PRICE</w:t>
            </w:r>
            <w:r>
              <w:rPr>
                <w:rFonts w:ascii="Calibri" w:hAnsi="Calibri"/>
                <w:sz w:val="20"/>
                <w:szCs w:val="24"/>
              </w:rPr>
              <w:t xml:space="preserve">, </w:t>
            </w:r>
            <w:r w:rsidRPr="00C7388D">
              <w:rPr>
                <w:rFonts w:ascii="Calibri" w:hAnsi="Calibri"/>
                <w:b/>
                <w:sz w:val="20"/>
                <w:szCs w:val="24"/>
              </w:rPr>
              <w:t>MDL</w:t>
            </w:r>
            <w:r w:rsidRPr="00961050">
              <w:rPr>
                <w:rFonts w:ascii="Calibri" w:hAnsi="Calibri"/>
                <w:sz w:val="20"/>
                <w:szCs w:val="24"/>
              </w:rPr>
              <w:t>:</w:t>
            </w:r>
          </w:p>
        </w:tc>
        <w:tc>
          <w:tcPr>
            <w:tcW w:w="4770"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5E3DF3" w:rsidRPr="00961050" w:rsidTr="00BB6F9A">
        <w:trPr>
          <w:cantSplit/>
          <w:trHeight w:hRule="exact" w:val="280"/>
        </w:trPr>
        <w:tc>
          <w:tcPr>
            <w:tcW w:w="6111"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FREIGHT /INSURANCE/HANDLING COSTS:</w:t>
            </w:r>
          </w:p>
        </w:tc>
        <w:tc>
          <w:tcPr>
            <w:tcW w:w="4770"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r w:rsidR="005E3DF3" w:rsidRPr="00961050" w:rsidTr="00BB6F9A">
        <w:trPr>
          <w:cantSplit/>
          <w:trHeight w:hRule="exact" w:val="280"/>
        </w:trPr>
        <w:tc>
          <w:tcPr>
            <w:tcW w:w="6111"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sz w:val="20"/>
                <w:szCs w:val="24"/>
              </w:rPr>
            </w:pPr>
            <w:r w:rsidRPr="00961050">
              <w:rPr>
                <w:rFonts w:ascii="Calibri" w:hAnsi="Calibri"/>
                <w:sz w:val="20"/>
                <w:szCs w:val="24"/>
              </w:rPr>
              <w:t>TOTAL COST:</w:t>
            </w:r>
          </w:p>
        </w:tc>
        <w:tc>
          <w:tcPr>
            <w:tcW w:w="4770" w:type="dxa"/>
          </w:tcPr>
          <w:p w:rsidR="005E3DF3" w:rsidRPr="00961050" w:rsidRDefault="005E3DF3" w:rsidP="00BB6F9A">
            <w:pPr>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b/>
                <w:sz w:val="20"/>
                <w:szCs w:val="24"/>
              </w:rPr>
            </w:pPr>
          </w:p>
        </w:tc>
      </w:tr>
    </w:tbl>
    <w:p w:rsidR="005E3DF3" w:rsidRDefault="005E3DF3" w:rsidP="005E3DF3">
      <w:pPr>
        <w:spacing w:after="0"/>
        <w:rPr>
          <w:rFonts w:cs="Calibri"/>
          <w:sz w:val="22"/>
          <w:szCs w:val="22"/>
        </w:rPr>
      </w:pPr>
    </w:p>
    <w:p w:rsidR="005E3DF3" w:rsidRPr="00053154" w:rsidRDefault="005E3DF3" w:rsidP="005E3DF3">
      <w:pPr>
        <w:ind w:right="26"/>
        <w:rPr>
          <w:rFonts w:ascii="Calibri" w:hAnsi="Calibri" w:cs="Calibri"/>
          <w:b/>
          <w:snapToGrid w:val="0"/>
          <w:color w:val="0070C0"/>
          <w:sz w:val="22"/>
          <w:szCs w:val="24"/>
          <w:u w:val="single"/>
        </w:rPr>
      </w:pPr>
      <w:r>
        <w:rPr>
          <w:rFonts w:ascii="Calibri" w:hAnsi="Calibri" w:cs="Calibri"/>
          <w:b/>
          <w:snapToGrid w:val="0"/>
          <w:color w:val="0070C0"/>
          <w:sz w:val="22"/>
          <w:szCs w:val="24"/>
          <w:u w:val="single"/>
        </w:rPr>
        <w:t>TABLE 4</w:t>
      </w:r>
      <w:r w:rsidRPr="00053154">
        <w:rPr>
          <w:rFonts w:ascii="Calibri" w:hAnsi="Calibri" w:cs="Calibri"/>
          <w:b/>
          <w:snapToGrid w:val="0"/>
          <w:color w:val="0070C0"/>
          <w:sz w:val="22"/>
          <w:szCs w:val="24"/>
          <w:u w:val="single"/>
        </w:rPr>
        <w:t>: Estimated Operating Costs (if applicable)</w:t>
      </w:r>
    </w:p>
    <w:tbl>
      <w:tblPr>
        <w:tblW w:w="10103" w:type="dxa"/>
        <w:tblInd w:w="-5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70"/>
        <w:gridCol w:w="2003"/>
        <w:gridCol w:w="1620"/>
        <w:gridCol w:w="1170"/>
        <w:gridCol w:w="1440"/>
      </w:tblGrid>
      <w:tr w:rsidR="005E3DF3" w:rsidRPr="00234CDE" w:rsidTr="00BB6F9A">
        <w:tc>
          <w:tcPr>
            <w:tcW w:w="3870" w:type="dxa"/>
            <w:vAlign w:val="center"/>
          </w:tcPr>
          <w:p w:rsidR="005E3DF3" w:rsidRDefault="005E3DF3" w:rsidP="00BB6F9A">
            <w:pPr>
              <w:spacing w:after="0"/>
              <w:jc w:val="center"/>
              <w:rPr>
                <w:rFonts w:cs="Calibri"/>
                <w:b/>
                <w:sz w:val="22"/>
                <w:szCs w:val="22"/>
              </w:rPr>
            </w:pPr>
            <w:r w:rsidRPr="00234CDE">
              <w:rPr>
                <w:rFonts w:cs="Calibri"/>
                <w:b/>
                <w:sz w:val="22"/>
                <w:szCs w:val="22"/>
              </w:rPr>
              <w:t>List of Consumable Item/s</w:t>
            </w:r>
          </w:p>
          <w:p w:rsidR="005E3DF3" w:rsidRPr="00234CDE" w:rsidRDefault="005E3DF3" w:rsidP="00BB6F9A">
            <w:pPr>
              <w:spacing w:after="0" w:line="240" w:lineRule="auto"/>
              <w:jc w:val="center"/>
              <w:rPr>
                <w:rFonts w:cs="Calibri"/>
                <w:b/>
                <w:sz w:val="22"/>
                <w:szCs w:val="22"/>
              </w:rPr>
            </w:pPr>
            <w:r w:rsidRPr="00234CDE">
              <w:rPr>
                <w:rFonts w:cs="Calibri"/>
                <w:i/>
                <w:sz w:val="22"/>
                <w:szCs w:val="22"/>
              </w:rPr>
              <w:t>(Include fast moving parts, if any)</w:t>
            </w:r>
          </w:p>
        </w:tc>
        <w:tc>
          <w:tcPr>
            <w:tcW w:w="2003" w:type="dxa"/>
            <w:vAlign w:val="center"/>
          </w:tcPr>
          <w:p w:rsidR="005E3DF3" w:rsidRPr="00234CDE" w:rsidRDefault="005E3DF3" w:rsidP="00BB6F9A">
            <w:pPr>
              <w:spacing w:after="0"/>
              <w:jc w:val="center"/>
              <w:rPr>
                <w:rFonts w:cs="Calibri"/>
                <w:i/>
                <w:sz w:val="22"/>
                <w:szCs w:val="22"/>
              </w:rPr>
            </w:pPr>
            <w:r w:rsidRPr="00234CDE">
              <w:rPr>
                <w:rFonts w:cs="Calibri"/>
                <w:b/>
                <w:sz w:val="22"/>
                <w:szCs w:val="22"/>
              </w:rPr>
              <w:t>Estimated Average Consumption</w:t>
            </w:r>
          </w:p>
        </w:tc>
        <w:tc>
          <w:tcPr>
            <w:tcW w:w="1620" w:type="dxa"/>
            <w:vAlign w:val="center"/>
          </w:tcPr>
          <w:p w:rsidR="005E3DF3" w:rsidRPr="00234CDE" w:rsidRDefault="005E3DF3" w:rsidP="00BB6F9A">
            <w:pPr>
              <w:spacing w:after="0"/>
              <w:jc w:val="center"/>
              <w:rPr>
                <w:rFonts w:cs="Calibri"/>
                <w:b/>
                <w:sz w:val="22"/>
                <w:szCs w:val="22"/>
              </w:rPr>
            </w:pPr>
            <w:r w:rsidRPr="00234CDE">
              <w:rPr>
                <w:rFonts w:cs="Calibri"/>
                <w:b/>
                <w:sz w:val="22"/>
                <w:szCs w:val="22"/>
              </w:rPr>
              <w:t>Unit of Measure</w:t>
            </w:r>
          </w:p>
        </w:tc>
        <w:tc>
          <w:tcPr>
            <w:tcW w:w="1170" w:type="dxa"/>
            <w:vAlign w:val="center"/>
          </w:tcPr>
          <w:p w:rsidR="005E3DF3" w:rsidRPr="00234CDE" w:rsidRDefault="005E3DF3" w:rsidP="00BB6F9A">
            <w:pPr>
              <w:spacing w:after="0"/>
              <w:jc w:val="center"/>
              <w:rPr>
                <w:rFonts w:cs="Calibri"/>
                <w:b/>
                <w:sz w:val="22"/>
                <w:szCs w:val="22"/>
              </w:rPr>
            </w:pPr>
            <w:r w:rsidRPr="00234CDE">
              <w:rPr>
                <w:rFonts w:cs="Calibri"/>
                <w:b/>
                <w:sz w:val="22"/>
                <w:szCs w:val="22"/>
              </w:rPr>
              <w:t>Unit Price</w:t>
            </w:r>
          </w:p>
        </w:tc>
        <w:tc>
          <w:tcPr>
            <w:tcW w:w="1440" w:type="dxa"/>
            <w:vAlign w:val="center"/>
          </w:tcPr>
          <w:p w:rsidR="005E3DF3" w:rsidRPr="00234CDE" w:rsidRDefault="005E3DF3" w:rsidP="00BB6F9A">
            <w:pPr>
              <w:spacing w:after="0"/>
              <w:jc w:val="center"/>
              <w:rPr>
                <w:rFonts w:cs="Calibri"/>
                <w:b/>
                <w:sz w:val="22"/>
                <w:szCs w:val="22"/>
              </w:rPr>
            </w:pPr>
            <w:r w:rsidRPr="00234CDE">
              <w:rPr>
                <w:rFonts w:cs="Calibri"/>
                <w:b/>
                <w:sz w:val="22"/>
                <w:szCs w:val="22"/>
              </w:rPr>
              <w:t>Total Price per Item</w:t>
            </w:r>
          </w:p>
        </w:tc>
      </w:tr>
      <w:tr w:rsidR="005E3DF3" w:rsidRPr="00234CDE" w:rsidTr="00BB6F9A">
        <w:tc>
          <w:tcPr>
            <w:tcW w:w="3870" w:type="dxa"/>
          </w:tcPr>
          <w:p w:rsidR="005E3DF3" w:rsidRPr="00234CDE" w:rsidRDefault="005E3DF3" w:rsidP="00BB6F9A">
            <w:pPr>
              <w:spacing w:after="0" w:line="240" w:lineRule="auto"/>
              <w:rPr>
                <w:rFonts w:cs="Calibri"/>
                <w:sz w:val="22"/>
                <w:szCs w:val="22"/>
              </w:rPr>
            </w:pPr>
          </w:p>
        </w:tc>
        <w:tc>
          <w:tcPr>
            <w:tcW w:w="2003" w:type="dxa"/>
          </w:tcPr>
          <w:p w:rsidR="005E3DF3" w:rsidRPr="00234CDE" w:rsidRDefault="005E3DF3" w:rsidP="00BB6F9A">
            <w:pPr>
              <w:spacing w:after="0" w:line="240" w:lineRule="auto"/>
              <w:rPr>
                <w:rFonts w:cs="Calibri"/>
                <w:sz w:val="22"/>
                <w:szCs w:val="22"/>
              </w:rPr>
            </w:pPr>
          </w:p>
        </w:tc>
        <w:tc>
          <w:tcPr>
            <w:tcW w:w="1620" w:type="dxa"/>
          </w:tcPr>
          <w:p w:rsidR="005E3DF3" w:rsidRPr="00234CDE" w:rsidRDefault="005E3DF3" w:rsidP="00BB6F9A">
            <w:pPr>
              <w:spacing w:after="0" w:line="240" w:lineRule="auto"/>
              <w:rPr>
                <w:rFonts w:cs="Calibri"/>
                <w:sz w:val="22"/>
                <w:szCs w:val="22"/>
              </w:rPr>
            </w:pPr>
          </w:p>
        </w:tc>
        <w:tc>
          <w:tcPr>
            <w:tcW w:w="1170" w:type="dxa"/>
          </w:tcPr>
          <w:p w:rsidR="005E3DF3" w:rsidRPr="00234CDE" w:rsidRDefault="005E3DF3" w:rsidP="00BB6F9A">
            <w:pPr>
              <w:spacing w:after="0" w:line="240" w:lineRule="auto"/>
              <w:rPr>
                <w:rFonts w:cs="Calibri"/>
                <w:sz w:val="22"/>
                <w:szCs w:val="22"/>
              </w:rPr>
            </w:pPr>
          </w:p>
        </w:tc>
        <w:tc>
          <w:tcPr>
            <w:tcW w:w="1440" w:type="dxa"/>
          </w:tcPr>
          <w:p w:rsidR="005E3DF3" w:rsidRPr="00234CDE" w:rsidRDefault="005E3DF3" w:rsidP="00BB6F9A">
            <w:pPr>
              <w:spacing w:after="0" w:line="240" w:lineRule="auto"/>
              <w:rPr>
                <w:rFonts w:cs="Calibri"/>
                <w:sz w:val="22"/>
                <w:szCs w:val="22"/>
              </w:rPr>
            </w:pPr>
          </w:p>
        </w:tc>
      </w:tr>
      <w:tr w:rsidR="005E3DF3" w:rsidRPr="00234CDE" w:rsidTr="00BB6F9A">
        <w:tc>
          <w:tcPr>
            <w:tcW w:w="3870" w:type="dxa"/>
          </w:tcPr>
          <w:p w:rsidR="005E3DF3" w:rsidRPr="00234CDE" w:rsidRDefault="005E3DF3" w:rsidP="00BB6F9A">
            <w:pPr>
              <w:spacing w:after="0" w:line="240" w:lineRule="auto"/>
              <w:rPr>
                <w:rFonts w:cs="Calibri"/>
                <w:sz w:val="22"/>
                <w:szCs w:val="22"/>
              </w:rPr>
            </w:pPr>
          </w:p>
        </w:tc>
        <w:tc>
          <w:tcPr>
            <w:tcW w:w="2003" w:type="dxa"/>
          </w:tcPr>
          <w:p w:rsidR="005E3DF3" w:rsidRPr="00234CDE" w:rsidRDefault="005E3DF3" w:rsidP="00BB6F9A">
            <w:pPr>
              <w:spacing w:after="0" w:line="240" w:lineRule="auto"/>
              <w:rPr>
                <w:rFonts w:cs="Calibri"/>
                <w:sz w:val="22"/>
                <w:szCs w:val="22"/>
              </w:rPr>
            </w:pPr>
          </w:p>
        </w:tc>
        <w:tc>
          <w:tcPr>
            <w:tcW w:w="1620" w:type="dxa"/>
          </w:tcPr>
          <w:p w:rsidR="005E3DF3" w:rsidRPr="00234CDE" w:rsidRDefault="005E3DF3" w:rsidP="00BB6F9A">
            <w:pPr>
              <w:spacing w:after="0" w:line="240" w:lineRule="auto"/>
              <w:rPr>
                <w:rFonts w:cs="Calibri"/>
                <w:sz w:val="22"/>
                <w:szCs w:val="22"/>
              </w:rPr>
            </w:pPr>
          </w:p>
        </w:tc>
        <w:tc>
          <w:tcPr>
            <w:tcW w:w="1170" w:type="dxa"/>
          </w:tcPr>
          <w:p w:rsidR="005E3DF3" w:rsidRPr="00234CDE" w:rsidRDefault="005E3DF3" w:rsidP="00BB6F9A">
            <w:pPr>
              <w:spacing w:after="0" w:line="240" w:lineRule="auto"/>
              <w:rPr>
                <w:rFonts w:cs="Calibri"/>
                <w:sz w:val="22"/>
                <w:szCs w:val="22"/>
              </w:rPr>
            </w:pPr>
          </w:p>
        </w:tc>
        <w:tc>
          <w:tcPr>
            <w:tcW w:w="1440" w:type="dxa"/>
          </w:tcPr>
          <w:p w:rsidR="005E3DF3" w:rsidRPr="00234CDE" w:rsidRDefault="005E3DF3" w:rsidP="00BB6F9A">
            <w:pPr>
              <w:spacing w:after="0" w:line="240" w:lineRule="auto"/>
              <w:rPr>
                <w:rFonts w:cs="Calibri"/>
                <w:sz w:val="22"/>
                <w:szCs w:val="22"/>
              </w:rPr>
            </w:pPr>
          </w:p>
        </w:tc>
      </w:tr>
      <w:tr w:rsidR="005E3DF3" w:rsidRPr="00234CDE" w:rsidTr="00BB6F9A">
        <w:tc>
          <w:tcPr>
            <w:tcW w:w="3870" w:type="dxa"/>
          </w:tcPr>
          <w:p w:rsidR="005E3DF3" w:rsidRPr="00234CDE" w:rsidRDefault="005E3DF3" w:rsidP="00BB6F9A">
            <w:pPr>
              <w:spacing w:after="0" w:line="240" w:lineRule="auto"/>
              <w:rPr>
                <w:rFonts w:cs="Calibri"/>
                <w:sz w:val="22"/>
                <w:szCs w:val="22"/>
              </w:rPr>
            </w:pPr>
          </w:p>
        </w:tc>
        <w:tc>
          <w:tcPr>
            <w:tcW w:w="2003" w:type="dxa"/>
          </w:tcPr>
          <w:p w:rsidR="005E3DF3" w:rsidRPr="00234CDE" w:rsidRDefault="005E3DF3" w:rsidP="00BB6F9A">
            <w:pPr>
              <w:spacing w:after="0" w:line="240" w:lineRule="auto"/>
              <w:rPr>
                <w:rFonts w:cs="Calibri"/>
                <w:sz w:val="22"/>
                <w:szCs w:val="22"/>
              </w:rPr>
            </w:pPr>
          </w:p>
        </w:tc>
        <w:tc>
          <w:tcPr>
            <w:tcW w:w="1620" w:type="dxa"/>
          </w:tcPr>
          <w:p w:rsidR="005E3DF3" w:rsidRPr="00234CDE" w:rsidRDefault="005E3DF3" w:rsidP="00BB6F9A">
            <w:pPr>
              <w:spacing w:after="0" w:line="240" w:lineRule="auto"/>
              <w:rPr>
                <w:rFonts w:cs="Calibri"/>
                <w:sz w:val="22"/>
                <w:szCs w:val="22"/>
              </w:rPr>
            </w:pPr>
          </w:p>
        </w:tc>
        <w:tc>
          <w:tcPr>
            <w:tcW w:w="1170" w:type="dxa"/>
          </w:tcPr>
          <w:p w:rsidR="005E3DF3" w:rsidRPr="00234CDE" w:rsidRDefault="005E3DF3" w:rsidP="00BB6F9A">
            <w:pPr>
              <w:spacing w:after="0" w:line="240" w:lineRule="auto"/>
              <w:rPr>
                <w:rFonts w:cs="Calibri"/>
                <w:sz w:val="22"/>
                <w:szCs w:val="22"/>
              </w:rPr>
            </w:pPr>
          </w:p>
        </w:tc>
        <w:tc>
          <w:tcPr>
            <w:tcW w:w="1440" w:type="dxa"/>
          </w:tcPr>
          <w:p w:rsidR="005E3DF3" w:rsidRPr="00234CDE" w:rsidRDefault="005E3DF3" w:rsidP="00BB6F9A">
            <w:pPr>
              <w:spacing w:after="0" w:line="240" w:lineRule="auto"/>
              <w:rPr>
                <w:rFonts w:cs="Calibri"/>
                <w:sz w:val="22"/>
                <w:szCs w:val="22"/>
              </w:rPr>
            </w:pPr>
          </w:p>
        </w:tc>
      </w:tr>
    </w:tbl>
    <w:p w:rsidR="005E3DF3" w:rsidRPr="00234CDE" w:rsidRDefault="005E3DF3" w:rsidP="005E3DF3">
      <w:pPr>
        <w:spacing w:after="0"/>
        <w:rPr>
          <w:rFonts w:cs="Calibri"/>
          <w:sz w:val="22"/>
          <w:szCs w:val="22"/>
        </w:rPr>
      </w:pPr>
    </w:p>
    <w:p w:rsidR="005E3DF3" w:rsidRPr="00B57594" w:rsidRDefault="005E3DF3" w:rsidP="005E3DF3">
      <w:pPr>
        <w:ind w:right="26"/>
        <w:rPr>
          <w:rFonts w:ascii="Calibri" w:hAnsi="Calibri" w:cs="Calibri"/>
          <w:b/>
          <w:snapToGrid w:val="0"/>
          <w:color w:val="0070C0"/>
          <w:sz w:val="22"/>
          <w:szCs w:val="24"/>
          <w:u w:val="single"/>
        </w:rPr>
      </w:pPr>
      <w:r w:rsidRPr="00B57594">
        <w:rPr>
          <w:rFonts w:ascii="Calibri" w:hAnsi="Calibri" w:cs="Calibri"/>
          <w:b/>
          <w:snapToGrid w:val="0"/>
          <w:color w:val="0070C0"/>
          <w:sz w:val="22"/>
          <w:szCs w:val="24"/>
          <w:u w:val="single"/>
        </w:rPr>
        <w:t>TABLE 5: Compliance Requirements</w:t>
      </w:r>
    </w:p>
    <w:tbl>
      <w:tblPr>
        <w:tblW w:w="1089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17"/>
        <w:gridCol w:w="1440"/>
        <w:gridCol w:w="1710"/>
        <w:gridCol w:w="1923"/>
      </w:tblGrid>
      <w:tr w:rsidR="005E3DF3" w:rsidRPr="00053154" w:rsidTr="00BB6F9A">
        <w:trPr>
          <w:trHeight w:val="348"/>
        </w:trPr>
        <w:tc>
          <w:tcPr>
            <w:tcW w:w="5817" w:type="dxa"/>
            <w:vMerge w:val="restart"/>
            <w:tcBorders>
              <w:top w:val="single" w:sz="12" w:space="0" w:color="auto"/>
              <w:left w:val="single" w:sz="12" w:space="0" w:color="auto"/>
            </w:tcBorders>
            <w:vAlign w:val="center"/>
          </w:tcPr>
          <w:p w:rsidR="005E3DF3" w:rsidRPr="00053154" w:rsidRDefault="005E3DF3" w:rsidP="00BB6F9A">
            <w:pPr>
              <w:spacing w:after="0" w:line="240" w:lineRule="auto"/>
              <w:jc w:val="center"/>
              <w:rPr>
                <w:rFonts w:cs="Calibri"/>
                <w:sz w:val="20"/>
                <w:szCs w:val="22"/>
              </w:rPr>
            </w:pPr>
            <w:r w:rsidRPr="00053154">
              <w:rPr>
                <w:rFonts w:cs="Calibri"/>
                <w:b/>
                <w:sz w:val="20"/>
                <w:szCs w:val="22"/>
              </w:rPr>
              <w:t xml:space="preserve">Compliance </w:t>
            </w:r>
            <w:proofErr w:type="gramStart"/>
            <w:r w:rsidRPr="00053154">
              <w:rPr>
                <w:rFonts w:cs="Calibri"/>
                <w:b/>
                <w:sz w:val="20"/>
                <w:szCs w:val="22"/>
              </w:rPr>
              <w:t>Requirements :</w:t>
            </w:r>
            <w:proofErr w:type="gramEnd"/>
          </w:p>
        </w:tc>
        <w:tc>
          <w:tcPr>
            <w:tcW w:w="5073" w:type="dxa"/>
            <w:gridSpan w:val="3"/>
            <w:tcBorders>
              <w:top w:val="single" w:sz="12" w:space="0" w:color="auto"/>
              <w:right w:val="single" w:sz="12" w:space="0" w:color="auto"/>
            </w:tcBorders>
            <w:vAlign w:val="center"/>
          </w:tcPr>
          <w:p w:rsidR="005E3DF3" w:rsidRPr="00053154" w:rsidRDefault="005E3DF3" w:rsidP="00BB6F9A">
            <w:pPr>
              <w:spacing w:after="0" w:line="240" w:lineRule="auto"/>
              <w:jc w:val="center"/>
              <w:rPr>
                <w:rFonts w:cs="Calibri"/>
                <w:b/>
                <w:sz w:val="20"/>
                <w:szCs w:val="22"/>
              </w:rPr>
            </w:pPr>
            <w:r w:rsidRPr="00053154">
              <w:rPr>
                <w:rFonts w:cs="Calibri"/>
                <w:b/>
                <w:sz w:val="20"/>
                <w:szCs w:val="22"/>
              </w:rPr>
              <w:t>Your Responses</w:t>
            </w:r>
          </w:p>
        </w:tc>
      </w:tr>
      <w:tr w:rsidR="005E3DF3" w:rsidRPr="00053154" w:rsidTr="00BB6F9A">
        <w:trPr>
          <w:trHeight w:val="395"/>
        </w:trPr>
        <w:tc>
          <w:tcPr>
            <w:tcW w:w="5817" w:type="dxa"/>
            <w:vMerge/>
            <w:tcBorders>
              <w:left w:val="single" w:sz="12" w:space="0" w:color="auto"/>
              <w:bottom w:val="single" w:sz="12" w:space="0" w:color="auto"/>
            </w:tcBorders>
            <w:vAlign w:val="center"/>
          </w:tcPr>
          <w:p w:rsidR="005E3DF3" w:rsidRPr="00053154" w:rsidRDefault="005E3DF3" w:rsidP="00BB6F9A">
            <w:pPr>
              <w:spacing w:after="0" w:line="240" w:lineRule="auto"/>
              <w:ind w:firstLine="720"/>
              <w:jc w:val="center"/>
              <w:rPr>
                <w:rFonts w:cs="Calibri"/>
                <w:b/>
                <w:sz w:val="20"/>
                <w:szCs w:val="22"/>
              </w:rPr>
            </w:pPr>
          </w:p>
        </w:tc>
        <w:tc>
          <w:tcPr>
            <w:tcW w:w="1440" w:type="dxa"/>
            <w:tcBorders>
              <w:bottom w:val="single" w:sz="12" w:space="0" w:color="auto"/>
            </w:tcBorders>
            <w:vAlign w:val="center"/>
          </w:tcPr>
          <w:p w:rsidR="005E3DF3" w:rsidRPr="00053154" w:rsidRDefault="005E3DF3" w:rsidP="00BB6F9A">
            <w:pPr>
              <w:spacing w:after="0" w:line="240" w:lineRule="auto"/>
              <w:jc w:val="center"/>
              <w:rPr>
                <w:rFonts w:cs="Calibri"/>
                <w:b/>
                <w:i/>
                <w:sz w:val="20"/>
                <w:szCs w:val="22"/>
              </w:rPr>
            </w:pPr>
            <w:r w:rsidRPr="00053154">
              <w:rPr>
                <w:rFonts w:cs="Calibri"/>
                <w:b/>
                <w:i/>
                <w:sz w:val="20"/>
                <w:szCs w:val="22"/>
              </w:rPr>
              <w:t>Yes, we will comply</w:t>
            </w:r>
          </w:p>
        </w:tc>
        <w:tc>
          <w:tcPr>
            <w:tcW w:w="1710" w:type="dxa"/>
            <w:tcBorders>
              <w:bottom w:val="single" w:sz="12" w:space="0" w:color="auto"/>
            </w:tcBorders>
            <w:vAlign w:val="center"/>
          </w:tcPr>
          <w:p w:rsidR="005E3DF3" w:rsidRPr="00053154" w:rsidRDefault="005E3DF3" w:rsidP="00BB6F9A">
            <w:pPr>
              <w:spacing w:after="0" w:line="240" w:lineRule="auto"/>
              <w:jc w:val="center"/>
              <w:rPr>
                <w:rFonts w:cs="Calibri"/>
                <w:b/>
                <w:i/>
                <w:sz w:val="20"/>
                <w:szCs w:val="22"/>
              </w:rPr>
            </w:pPr>
            <w:r w:rsidRPr="00053154">
              <w:rPr>
                <w:rFonts w:cs="Calibri"/>
                <w:b/>
                <w:i/>
                <w:sz w:val="20"/>
                <w:szCs w:val="22"/>
              </w:rPr>
              <w:t>No, we cannot comply</w:t>
            </w:r>
          </w:p>
        </w:tc>
        <w:tc>
          <w:tcPr>
            <w:tcW w:w="1923" w:type="dxa"/>
            <w:tcBorders>
              <w:bottom w:val="single" w:sz="12" w:space="0" w:color="auto"/>
              <w:right w:val="single" w:sz="12" w:space="0" w:color="auto"/>
            </w:tcBorders>
            <w:vAlign w:val="center"/>
          </w:tcPr>
          <w:p w:rsidR="005E3DF3" w:rsidRPr="00053154" w:rsidRDefault="005E3DF3" w:rsidP="00BB6F9A">
            <w:pPr>
              <w:spacing w:after="0" w:line="240" w:lineRule="auto"/>
              <w:jc w:val="center"/>
              <w:rPr>
                <w:rFonts w:cs="Calibri"/>
                <w:b/>
                <w:i/>
                <w:sz w:val="20"/>
                <w:szCs w:val="22"/>
              </w:rPr>
            </w:pPr>
            <w:r w:rsidRPr="00053154">
              <w:rPr>
                <w:rFonts w:cs="Calibri"/>
                <w:b/>
                <w:i/>
                <w:sz w:val="20"/>
                <w:szCs w:val="22"/>
              </w:rPr>
              <w:t>Provide reasons for non-compliance</w:t>
            </w:r>
          </w:p>
        </w:tc>
      </w:tr>
      <w:tr w:rsidR="005E3DF3" w:rsidRPr="00053154" w:rsidTr="00BB6F9A">
        <w:trPr>
          <w:trHeight w:val="332"/>
        </w:trPr>
        <w:tc>
          <w:tcPr>
            <w:tcW w:w="5817" w:type="dxa"/>
            <w:tcBorders>
              <w:top w:val="single" w:sz="12" w:space="0" w:color="auto"/>
              <w:left w:val="single" w:sz="12" w:space="0" w:color="auto"/>
              <w:right w:val="nil"/>
            </w:tcBorders>
          </w:tcPr>
          <w:p w:rsidR="005E3DF3" w:rsidRPr="00053154" w:rsidRDefault="005E3DF3" w:rsidP="00BB6F9A">
            <w:pPr>
              <w:spacing w:after="0" w:line="240" w:lineRule="auto"/>
              <w:rPr>
                <w:rFonts w:cs="Calibri"/>
                <w:bCs/>
                <w:sz w:val="20"/>
                <w:szCs w:val="22"/>
              </w:rPr>
            </w:pPr>
            <w:r w:rsidRPr="00053154">
              <w:rPr>
                <w:rFonts w:cs="Calibri"/>
                <w:bCs/>
                <w:sz w:val="20"/>
                <w:szCs w:val="22"/>
              </w:rPr>
              <w:t>Payment terms 30 days upon receipt of invoice</w:t>
            </w:r>
          </w:p>
        </w:tc>
        <w:tc>
          <w:tcPr>
            <w:tcW w:w="1440" w:type="dxa"/>
            <w:tcBorders>
              <w:top w:val="single" w:sz="12" w:space="0" w:color="auto"/>
              <w:left w:val="single" w:sz="4" w:space="0" w:color="auto"/>
              <w:bottom w:val="single" w:sz="4" w:space="0" w:color="auto"/>
            </w:tcBorders>
          </w:tcPr>
          <w:p w:rsidR="005E3DF3" w:rsidRPr="00053154" w:rsidRDefault="005E3DF3" w:rsidP="00BB6F9A">
            <w:pPr>
              <w:spacing w:after="0" w:line="240" w:lineRule="auto"/>
              <w:jc w:val="right"/>
              <w:rPr>
                <w:rFonts w:cs="Calibri"/>
                <w:sz w:val="20"/>
                <w:szCs w:val="22"/>
              </w:rPr>
            </w:pPr>
          </w:p>
        </w:tc>
        <w:tc>
          <w:tcPr>
            <w:tcW w:w="1710" w:type="dxa"/>
            <w:tcBorders>
              <w:top w:val="single" w:sz="12" w:space="0" w:color="auto"/>
              <w:left w:val="single" w:sz="4" w:space="0" w:color="auto"/>
              <w:bottom w:val="single" w:sz="4" w:space="0" w:color="auto"/>
            </w:tcBorders>
          </w:tcPr>
          <w:p w:rsidR="005E3DF3" w:rsidRPr="00053154" w:rsidRDefault="005E3DF3" w:rsidP="00BB6F9A">
            <w:pPr>
              <w:spacing w:after="0" w:line="240" w:lineRule="auto"/>
              <w:jc w:val="right"/>
              <w:rPr>
                <w:rFonts w:cs="Calibri"/>
                <w:sz w:val="20"/>
                <w:szCs w:val="22"/>
              </w:rPr>
            </w:pPr>
          </w:p>
        </w:tc>
        <w:tc>
          <w:tcPr>
            <w:tcW w:w="1923" w:type="dxa"/>
            <w:tcBorders>
              <w:top w:val="single" w:sz="12" w:space="0" w:color="auto"/>
              <w:left w:val="single" w:sz="4" w:space="0" w:color="auto"/>
              <w:bottom w:val="single" w:sz="4" w:space="0" w:color="auto"/>
              <w:right w:val="single" w:sz="12" w:space="0" w:color="auto"/>
            </w:tcBorders>
          </w:tcPr>
          <w:p w:rsidR="005E3DF3" w:rsidRPr="00053154" w:rsidRDefault="005E3DF3" w:rsidP="00BB6F9A">
            <w:pPr>
              <w:spacing w:after="0" w:line="240" w:lineRule="auto"/>
              <w:jc w:val="right"/>
              <w:rPr>
                <w:rFonts w:cs="Calibri"/>
                <w:sz w:val="20"/>
                <w:szCs w:val="22"/>
              </w:rPr>
            </w:pPr>
          </w:p>
        </w:tc>
      </w:tr>
      <w:tr w:rsidR="005E3DF3" w:rsidRPr="00053154" w:rsidTr="00BB6F9A">
        <w:trPr>
          <w:trHeight w:val="332"/>
        </w:trPr>
        <w:tc>
          <w:tcPr>
            <w:tcW w:w="5817" w:type="dxa"/>
            <w:tcBorders>
              <w:top w:val="single" w:sz="4" w:space="0" w:color="auto"/>
              <w:left w:val="single" w:sz="12" w:space="0" w:color="auto"/>
              <w:right w:val="nil"/>
            </w:tcBorders>
          </w:tcPr>
          <w:p w:rsidR="005E3DF3" w:rsidRPr="00053154" w:rsidRDefault="005E3DF3" w:rsidP="00BB6F9A">
            <w:pPr>
              <w:spacing w:after="0" w:line="240" w:lineRule="auto"/>
              <w:rPr>
                <w:rFonts w:cs="Calibri"/>
                <w:bCs/>
                <w:sz w:val="20"/>
                <w:szCs w:val="22"/>
              </w:rPr>
            </w:pPr>
            <w:r w:rsidRPr="00053154">
              <w:rPr>
                <w:rFonts w:cs="Calibri"/>
                <w:bCs/>
                <w:sz w:val="20"/>
                <w:szCs w:val="22"/>
              </w:rPr>
              <w:t>Delivery Lead Time</w:t>
            </w:r>
            <w:r>
              <w:rPr>
                <w:rFonts w:cs="Calibri"/>
                <w:bCs/>
                <w:sz w:val="20"/>
                <w:szCs w:val="22"/>
              </w:rPr>
              <w:t xml:space="preserve">: as per </w:t>
            </w:r>
            <w:r w:rsidRPr="0009420A">
              <w:rPr>
                <w:rFonts w:ascii="Calibri" w:hAnsi="Calibri" w:cs="Calibri"/>
                <w:szCs w:val="22"/>
              </w:rPr>
              <w:t xml:space="preserve">Delivery Schedule </w:t>
            </w:r>
            <w:r>
              <w:rPr>
                <w:rFonts w:ascii="Calibri" w:hAnsi="Calibri" w:cs="Calibri"/>
                <w:szCs w:val="22"/>
              </w:rPr>
              <w:t>(Annex 1)</w:t>
            </w:r>
          </w:p>
        </w:tc>
        <w:tc>
          <w:tcPr>
            <w:tcW w:w="1440" w:type="dxa"/>
            <w:tcBorders>
              <w:top w:val="single" w:sz="4" w:space="0" w:color="auto"/>
              <w:left w:val="single" w:sz="4" w:space="0" w:color="auto"/>
              <w:bottom w:val="single" w:sz="4" w:space="0" w:color="auto"/>
            </w:tcBorders>
          </w:tcPr>
          <w:p w:rsidR="005E3DF3" w:rsidRPr="00053154" w:rsidRDefault="005E3DF3" w:rsidP="00BB6F9A">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rsidR="005E3DF3" w:rsidRPr="00053154" w:rsidRDefault="005E3DF3" w:rsidP="00BB6F9A">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rsidR="005E3DF3" w:rsidRPr="00053154" w:rsidRDefault="005E3DF3" w:rsidP="00BB6F9A">
            <w:pPr>
              <w:spacing w:after="0" w:line="240" w:lineRule="auto"/>
              <w:jc w:val="right"/>
              <w:rPr>
                <w:rFonts w:cs="Calibri"/>
                <w:sz w:val="20"/>
                <w:szCs w:val="22"/>
              </w:rPr>
            </w:pPr>
          </w:p>
        </w:tc>
      </w:tr>
      <w:tr w:rsidR="005E3DF3" w:rsidRPr="00053154" w:rsidTr="00BB6F9A">
        <w:trPr>
          <w:trHeight w:val="305"/>
        </w:trPr>
        <w:tc>
          <w:tcPr>
            <w:tcW w:w="5817" w:type="dxa"/>
            <w:tcBorders>
              <w:left w:val="single" w:sz="12" w:space="0" w:color="auto"/>
              <w:bottom w:val="single" w:sz="4" w:space="0" w:color="auto"/>
              <w:right w:val="nil"/>
            </w:tcBorders>
          </w:tcPr>
          <w:p w:rsidR="005E3DF3" w:rsidRPr="00053154" w:rsidRDefault="005E3DF3" w:rsidP="00BB6F9A">
            <w:pPr>
              <w:spacing w:after="0" w:line="240" w:lineRule="auto"/>
              <w:rPr>
                <w:rFonts w:cs="Calibri"/>
                <w:bCs/>
                <w:sz w:val="20"/>
                <w:szCs w:val="22"/>
              </w:rPr>
            </w:pPr>
            <w:r w:rsidRPr="00053154">
              <w:rPr>
                <w:rFonts w:cs="Calibri"/>
                <w:bCs/>
                <w:sz w:val="20"/>
                <w:szCs w:val="22"/>
              </w:rPr>
              <w:t>Validity Period of Quotation</w:t>
            </w:r>
            <w:r w:rsidRPr="00D4553F">
              <w:rPr>
                <w:rFonts w:cs="Calibri"/>
                <w:bCs/>
                <w:color w:val="000000" w:themeColor="text1"/>
                <w:sz w:val="20"/>
                <w:szCs w:val="22"/>
              </w:rPr>
              <w:t xml:space="preserve">: </w:t>
            </w:r>
            <w:r w:rsidRPr="00D4553F">
              <w:rPr>
                <w:rFonts w:cs="Calibri"/>
                <w:b/>
                <w:bCs/>
                <w:color w:val="000000" w:themeColor="text1"/>
                <w:sz w:val="20"/>
                <w:szCs w:val="22"/>
              </w:rPr>
              <w:t>90 day</w:t>
            </w:r>
          </w:p>
        </w:tc>
        <w:tc>
          <w:tcPr>
            <w:tcW w:w="1440" w:type="dxa"/>
            <w:tcBorders>
              <w:top w:val="single" w:sz="4" w:space="0" w:color="auto"/>
              <w:left w:val="single" w:sz="4" w:space="0" w:color="auto"/>
              <w:bottom w:val="single" w:sz="4" w:space="0" w:color="auto"/>
            </w:tcBorders>
          </w:tcPr>
          <w:p w:rsidR="005E3DF3" w:rsidRPr="00053154" w:rsidRDefault="005E3DF3" w:rsidP="00BB6F9A">
            <w:pPr>
              <w:spacing w:after="0" w:line="240" w:lineRule="auto"/>
              <w:jc w:val="right"/>
              <w:rPr>
                <w:rFonts w:cs="Calibri"/>
                <w:sz w:val="20"/>
                <w:szCs w:val="22"/>
              </w:rPr>
            </w:pPr>
          </w:p>
        </w:tc>
        <w:tc>
          <w:tcPr>
            <w:tcW w:w="1710" w:type="dxa"/>
            <w:tcBorders>
              <w:top w:val="single" w:sz="4" w:space="0" w:color="auto"/>
              <w:left w:val="single" w:sz="4" w:space="0" w:color="auto"/>
              <w:bottom w:val="single" w:sz="4" w:space="0" w:color="auto"/>
            </w:tcBorders>
          </w:tcPr>
          <w:p w:rsidR="005E3DF3" w:rsidRPr="00053154" w:rsidRDefault="005E3DF3" w:rsidP="00BB6F9A">
            <w:pPr>
              <w:spacing w:after="0" w:line="240" w:lineRule="auto"/>
              <w:jc w:val="right"/>
              <w:rPr>
                <w:rFonts w:cs="Calibri"/>
                <w:sz w:val="20"/>
                <w:szCs w:val="22"/>
              </w:rPr>
            </w:pPr>
          </w:p>
        </w:tc>
        <w:tc>
          <w:tcPr>
            <w:tcW w:w="1923" w:type="dxa"/>
            <w:tcBorders>
              <w:top w:val="single" w:sz="4" w:space="0" w:color="auto"/>
              <w:left w:val="single" w:sz="4" w:space="0" w:color="auto"/>
              <w:bottom w:val="single" w:sz="4" w:space="0" w:color="auto"/>
              <w:right w:val="single" w:sz="12" w:space="0" w:color="auto"/>
            </w:tcBorders>
          </w:tcPr>
          <w:p w:rsidR="005E3DF3" w:rsidRPr="00053154" w:rsidRDefault="005E3DF3" w:rsidP="00BB6F9A">
            <w:pPr>
              <w:spacing w:after="0" w:line="240" w:lineRule="auto"/>
              <w:jc w:val="right"/>
              <w:rPr>
                <w:rFonts w:cs="Calibri"/>
                <w:sz w:val="20"/>
                <w:szCs w:val="22"/>
              </w:rPr>
            </w:pPr>
          </w:p>
        </w:tc>
      </w:tr>
      <w:tr w:rsidR="005E3DF3" w:rsidRPr="00053154" w:rsidTr="00BB6F9A">
        <w:trPr>
          <w:trHeight w:val="305"/>
        </w:trPr>
        <w:tc>
          <w:tcPr>
            <w:tcW w:w="5817" w:type="dxa"/>
            <w:tcBorders>
              <w:left w:val="single" w:sz="12" w:space="0" w:color="auto"/>
              <w:bottom w:val="single" w:sz="12" w:space="0" w:color="auto"/>
              <w:right w:val="nil"/>
            </w:tcBorders>
          </w:tcPr>
          <w:p w:rsidR="005E3DF3" w:rsidRPr="00053154" w:rsidRDefault="005E3DF3" w:rsidP="00BB6F9A">
            <w:pPr>
              <w:spacing w:after="0" w:line="240" w:lineRule="auto"/>
              <w:rPr>
                <w:rFonts w:cs="Calibri"/>
                <w:bCs/>
                <w:sz w:val="20"/>
                <w:szCs w:val="22"/>
              </w:rPr>
            </w:pPr>
            <w:r w:rsidRPr="00053154">
              <w:rPr>
                <w:rFonts w:cs="Calibri"/>
                <w:bCs/>
                <w:sz w:val="20"/>
                <w:szCs w:val="22"/>
              </w:rPr>
              <w:t>All Provisions of the UN Women General Terms and Conditions</w:t>
            </w:r>
          </w:p>
        </w:tc>
        <w:tc>
          <w:tcPr>
            <w:tcW w:w="1440" w:type="dxa"/>
            <w:tcBorders>
              <w:top w:val="single" w:sz="4" w:space="0" w:color="auto"/>
              <w:left w:val="single" w:sz="4" w:space="0" w:color="auto"/>
              <w:bottom w:val="single" w:sz="12" w:space="0" w:color="auto"/>
            </w:tcBorders>
          </w:tcPr>
          <w:p w:rsidR="005E3DF3" w:rsidRPr="00053154" w:rsidRDefault="005E3DF3" w:rsidP="00BB6F9A">
            <w:pPr>
              <w:spacing w:after="0" w:line="240" w:lineRule="auto"/>
              <w:jc w:val="right"/>
              <w:rPr>
                <w:rFonts w:cs="Calibri"/>
                <w:sz w:val="20"/>
                <w:szCs w:val="22"/>
              </w:rPr>
            </w:pPr>
          </w:p>
        </w:tc>
        <w:tc>
          <w:tcPr>
            <w:tcW w:w="1710" w:type="dxa"/>
            <w:tcBorders>
              <w:top w:val="single" w:sz="4" w:space="0" w:color="auto"/>
              <w:left w:val="single" w:sz="4" w:space="0" w:color="auto"/>
              <w:bottom w:val="single" w:sz="12" w:space="0" w:color="auto"/>
            </w:tcBorders>
          </w:tcPr>
          <w:p w:rsidR="005E3DF3" w:rsidRPr="00053154" w:rsidRDefault="005E3DF3" w:rsidP="00BB6F9A">
            <w:pPr>
              <w:spacing w:after="0" w:line="240" w:lineRule="auto"/>
              <w:jc w:val="right"/>
              <w:rPr>
                <w:rFonts w:cs="Calibri"/>
                <w:sz w:val="20"/>
                <w:szCs w:val="22"/>
              </w:rPr>
            </w:pPr>
          </w:p>
        </w:tc>
        <w:tc>
          <w:tcPr>
            <w:tcW w:w="1923" w:type="dxa"/>
            <w:tcBorders>
              <w:top w:val="single" w:sz="4" w:space="0" w:color="auto"/>
              <w:left w:val="single" w:sz="4" w:space="0" w:color="auto"/>
              <w:bottom w:val="single" w:sz="12" w:space="0" w:color="auto"/>
              <w:right w:val="single" w:sz="12" w:space="0" w:color="auto"/>
            </w:tcBorders>
          </w:tcPr>
          <w:p w:rsidR="005E3DF3" w:rsidRPr="00053154" w:rsidRDefault="005E3DF3" w:rsidP="00BB6F9A">
            <w:pPr>
              <w:spacing w:after="0" w:line="240" w:lineRule="auto"/>
              <w:jc w:val="right"/>
              <w:rPr>
                <w:rFonts w:cs="Calibri"/>
                <w:sz w:val="20"/>
                <w:szCs w:val="22"/>
              </w:rPr>
            </w:pPr>
          </w:p>
        </w:tc>
      </w:tr>
    </w:tbl>
    <w:p w:rsidR="00AC3F7A" w:rsidRPr="005E3DF3" w:rsidRDefault="005E3DF3" w:rsidP="005E3DF3">
      <w:pPr>
        <w:jc w:val="both"/>
        <w:rPr>
          <w:rFonts w:ascii="Calibri" w:hAnsi="Calibri" w:cs="Calibri"/>
          <w:sz w:val="20"/>
          <w:szCs w:val="24"/>
        </w:rPr>
      </w:pPr>
      <w:r w:rsidRPr="00053154">
        <w:rPr>
          <w:rFonts w:ascii="Calibri" w:hAnsi="Calibri" w:cs="Calibri"/>
          <w:sz w:val="20"/>
          <w:szCs w:val="24"/>
        </w:rPr>
        <w:t>All other information that we have not provided automatically implies our full compliance with the requirements, terms and conditions of the RFQ.</w:t>
      </w:r>
    </w:p>
    <w:sectPr w:rsidR="00AC3F7A" w:rsidRPr="005E3DF3" w:rsidSect="00B035FE">
      <w:headerReference w:type="default" r:id="rId12"/>
      <w:pgSz w:w="11906" w:h="16838" w:code="9"/>
      <w:pgMar w:top="1440" w:right="1286" w:bottom="810" w:left="1440" w:header="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8F" w:rsidRDefault="0082468F" w:rsidP="001A2746">
      <w:pPr>
        <w:spacing w:after="0" w:line="240" w:lineRule="auto"/>
      </w:pPr>
      <w:r>
        <w:separator/>
      </w:r>
    </w:p>
  </w:endnote>
  <w:endnote w:type="continuationSeparator" w:id="0">
    <w:p w:rsidR="0082468F" w:rsidRDefault="0082468F" w:rsidP="001A2746">
      <w:pPr>
        <w:spacing w:after="0" w:line="240" w:lineRule="auto"/>
      </w:pPr>
      <w:r>
        <w:continuationSeparator/>
      </w:r>
    </w:p>
  </w:endnote>
  <w:endnote w:type="continuationNotice" w:id="1">
    <w:p w:rsidR="0082468F" w:rsidRDefault="00824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ヒラギノ角ゴ Pro W3">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8F" w:rsidRDefault="0082468F" w:rsidP="001A2746">
      <w:pPr>
        <w:spacing w:after="0" w:line="240" w:lineRule="auto"/>
      </w:pPr>
      <w:r>
        <w:separator/>
      </w:r>
    </w:p>
  </w:footnote>
  <w:footnote w:type="continuationSeparator" w:id="0">
    <w:p w:rsidR="0082468F" w:rsidRDefault="0082468F" w:rsidP="001A2746">
      <w:pPr>
        <w:spacing w:after="0" w:line="240" w:lineRule="auto"/>
      </w:pPr>
      <w:r>
        <w:continuationSeparator/>
      </w:r>
    </w:p>
  </w:footnote>
  <w:footnote w:type="continuationNotice" w:id="1">
    <w:p w:rsidR="0082468F" w:rsidRDefault="00824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08"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008"/>
    </w:tblGrid>
    <w:tr w:rsidR="00656A16" w:rsidRPr="001A2746" w:rsidTr="00E25D89">
      <w:trPr>
        <w:trHeight w:val="1102"/>
      </w:trPr>
      <w:tc>
        <w:tcPr>
          <w:tcW w:w="12008" w:type="dxa"/>
          <w:shd w:val="clear" w:color="auto" w:fill="4D90CD"/>
        </w:tcPr>
        <w:p w:rsidR="00656A16" w:rsidRPr="001A2746" w:rsidRDefault="00656A16" w:rsidP="00E25D89">
          <w:pPr>
            <w:tabs>
              <w:tab w:val="center" w:pos="4320"/>
              <w:tab w:val="right" w:pos="11184"/>
            </w:tabs>
            <w:spacing w:after="0" w:line="240" w:lineRule="auto"/>
            <w:ind w:right="615"/>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472FD4CE" wp14:editId="1103B051">
                <wp:extent cx="1333500" cy="638175"/>
                <wp:effectExtent l="0" t="0" r="0" b="9525"/>
                <wp:docPr id="9" name="Picture 9"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656A16" w:rsidRDefault="00656A16" w:rsidP="00BF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A2345"/>
    <w:multiLevelType w:val="hybridMultilevel"/>
    <w:tmpl w:val="AAF62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180D36"/>
    <w:multiLevelType w:val="hybridMultilevel"/>
    <w:tmpl w:val="7BB652CA"/>
    <w:lvl w:ilvl="0" w:tplc="276A8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B32489"/>
    <w:multiLevelType w:val="multilevel"/>
    <w:tmpl w:val="AD2CE64E"/>
    <w:lvl w:ilvl="0">
      <w:start w:val="10"/>
      <w:numFmt w:val="bullet"/>
      <w:lvlText w:val="-"/>
      <w:lvlJc w:val="left"/>
      <w:pPr>
        <w:ind w:left="720" w:hanging="360"/>
      </w:pPr>
      <w:rPr>
        <w:rFonts w:ascii="Calibri" w:hAnsi="Calibri" w:cs="Times New Roman"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3F4907D7"/>
    <w:multiLevelType w:val="hybridMultilevel"/>
    <w:tmpl w:val="00FC0B3E"/>
    <w:lvl w:ilvl="0" w:tplc="54CC7874">
      <w:start w:val="1"/>
      <w:numFmt w:val="bullet"/>
      <w:lvlText w:val="-"/>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F780F3A"/>
    <w:multiLevelType w:val="hybridMultilevel"/>
    <w:tmpl w:val="90660542"/>
    <w:lvl w:ilvl="0" w:tplc="54CC7874">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432206"/>
    <w:multiLevelType w:val="hybridMultilevel"/>
    <w:tmpl w:val="F38E248C"/>
    <w:lvl w:ilvl="0" w:tplc="3DAEA8FA">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51752A"/>
    <w:multiLevelType w:val="hybridMultilevel"/>
    <w:tmpl w:val="0930CFDE"/>
    <w:lvl w:ilvl="0" w:tplc="FC2CD090">
      <w:start w:val="1"/>
      <w:numFmt w:val="decimal"/>
      <w:lvlText w:val="%1."/>
      <w:lvlJc w:val="left"/>
      <w:pPr>
        <w:ind w:left="355" w:hanging="360"/>
      </w:pPr>
      <w:rPr>
        <w:rFonts w:hint="default"/>
        <w:color w:val="auto"/>
      </w:rPr>
    </w:lvl>
    <w:lvl w:ilvl="1" w:tplc="24066056">
      <w:start w:val="1"/>
      <w:numFmt w:val="lowerLetter"/>
      <w:lvlText w:val="%2."/>
      <w:lvlJc w:val="left"/>
      <w:pPr>
        <w:ind w:left="1075" w:hanging="360"/>
      </w:pPr>
      <w:rPr>
        <w:rFonts w:hint="default"/>
        <w:color w:val="auto"/>
      </w:rPr>
    </w:lvl>
    <w:lvl w:ilvl="2" w:tplc="0409001B" w:tentative="1">
      <w:start w:val="1"/>
      <w:numFmt w:val="lowerRoman"/>
      <w:lvlText w:val="%3."/>
      <w:lvlJc w:val="right"/>
      <w:pPr>
        <w:ind w:left="1795" w:hanging="180"/>
      </w:pPr>
    </w:lvl>
    <w:lvl w:ilvl="3" w:tplc="0409000F" w:tentative="1">
      <w:start w:val="1"/>
      <w:numFmt w:val="decimal"/>
      <w:lvlText w:val="%4."/>
      <w:lvlJc w:val="left"/>
      <w:pPr>
        <w:ind w:left="2515" w:hanging="360"/>
      </w:pPr>
    </w:lvl>
    <w:lvl w:ilvl="4" w:tplc="04090019" w:tentative="1">
      <w:start w:val="1"/>
      <w:numFmt w:val="lowerLetter"/>
      <w:lvlText w:val="%5."/>
      <w:lvlJc w:val="left"/>
      <w:pPr>
        <w:ind w:left="3235" w:hanging="360"/>
      </w:pPr>
    </w:lvl>
    <w:lvl w:ilvl="5" w:tplc="0409001B" w:tentative="1">
      <w:start w:val="1"/>
      <w:numFmt w:val="lowerRoman"/>
      <w:lvlText w:val="%6."/>
      <w:lvlJc w:val="right"/>
      <w:pPr>
        <w:ind w:left="3955" w:hanging="180"/>
      </w:pPr>
    </w:lvl>
    <w:lvl w:ilvl="6" w:tplc="0409000F" w:tentative="1">
      <w:start w:val="1"/>
      <w:numFmt w:val="decimal"/>
      <w:lvlText w:val="%7."/>
      <w:lvlJc w:val="left"/>
      <w:pPr>
        <w:ind w:left="4675" w:hanging="360"/>
      </w:pPr>
    </w:lvl>
    <w:lvl w:ilvl="7" w:tplc="04090019" w:tentative="1">
      <w:start w:val="1"/>
      <w:numFmt w:val="lowerLetter"/>
      <w:lvlText w:val="%8."/>
      <w:lvlJc w:val="left"/>
      <w:pPr>
        <w:ind w:left="5395" w:hanging="360"/>
      </w:pPr>
    </w:lvl>
    <w:lvl w:ilvl="8" w:tplc="0409001B" w:tentative="1">
      <w:start w:val="1"/>
      <w:numFmt w:val="lowerRoman"/>
      <w:lvlText w:val="%9."/>
      <w:lvlJc w:val="right"/>
      <w:pPr>
        <w:ind w:left="6115" w:hanging="180"/>
      </w:p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num>
  <w:num w:numId="6">
    <w:abstractNumId w:val="1"/>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pos w:val="sectEnd"/>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83"/>
    <w:rsid w:val="000059AA"/>
    <w:rsid w:val="0000701D"/>
    <w:rsid w:val="00013ECC"/>
    <w:rsid w:val="00027FF2"/>
    <w:rsid w:val="00035E26"/>
    <w:rsid w:val="000365E5"/>
    <w:rsid w:val="00042D45"/>
    <w:rsid w:val="00043AE9"/>
    <w:rsid w:val="00043B43"/>
    <w:rsid w:val="00043C58"/>
    <w:rsid w:val="00043E1E"/>
    <w:rsid w:val="00044018"/>
    <w:rsid w:val="00044A3F"/>
    <w:rsid w:val="00044D2E"/>
    <w:rsid w:val="000512E5"/>
    <w:rsid w:val="00053154"/>
    <w:rsid w:val="0005399A"/>
    <w:rsid w:val="00053B06"/>
    <w:rsid w:val="00064FEA"/>
    <w:rsid w:val="000663EF"/>
    <w:rsid w:val="00066B3F"/>
    <w:rsid w:val="00071693"/>
    <w:rsid w:val="000721A9"/>
    <w:rsid w:val="00073C3E"/>
    <w:rsid w:val="00074E60"/>
    <w:rsid w:val="00077A16"/>
    <w:rsid w:val="000807FD"/>
    <w:rsid w:val="00081CCB"/>
    <w:rsid w:val="000873B4"/>
    <w:rsid w:val="00087D3F"/>
    <w:rsid w:val="00091CDD"/>
    <w:rsid w:val="0009420A"/>
    <w:rsid w:val="000970A8"/>
    <w:rsid w:val="00097FEB"/>
    <w:rsid w:val="000A17B6"/>
    <w:rsid w:val="000A20A7"/>
    <w:rsid w:val="000A46A2"/>
    <w:rsid w:val="000A565C"/>
    <w:rsid w:val="000A574A"/>
    <w:rsid w:val="000A7DD2"/>
    <w:rsid w:val="000B0668"/>
    <w:rsid w:val="000B0CFC"/>
    <w:rsid w:val="000B1404"/>
    <w:rsid w:val="000B1EC1"/>
    <w:rsid w:val="000B4DC9"/>
    <w:rsid w:val="000B53D0"/>
    <w:rsid w:val="000B6385"/>
    <w:rsid w:val="000C0977"/>
    <w:rsid w:val="000C2F2C"/>
    <w:rsid w:val="000C507A"/>
    <w:rsid w:val="000D0B9C"/>
    <w:rsid w:val="000D1214"/>
    <w:rsid w:val="000D2D7F"/>
    <w:rsid w:val="000D2D8B"/>
    <w:rsid w:val="000D4161"/>
    <w:rsid w:val="000D5B3D"/>
    <w:rsid w:val="000D757B"/>
    <w:rsid w:val="000E1398"/>
    <w:rsid w:val="000E2BBD"/>
    <w:rsid w:val="000E71CE"/>
    <w:rsid w:val="000F2ABA"/>
    <w:rsid w:val="000F2C61"/>
    <w:rsid w:val="000F569B"/>
    <w:rsid w:val="000F7C87"/>
    <w:rsid w:val="00100C1D"/>
    <w:rsid w:val="00102464"/>
    <w:rsid w:val="00102565"/>
    <w:rsid w:val="00102BE5"/>
    <w:rsid w:val="00105788"/>
    <w:rsid w:val="00112A72"/>
    <w:rsid w:val="00112C8B"/>
    <w:rsid w:val="001141F6"/>
    <w:rsid w:val="00114DFC"/>
    <w:rsid w:val="00116EE8"/>
    <w:rsid w:val="00121411"/>
    <w:rsid w:val="00121F6C"/>
    <w:rsid w:val="00123ACD"/>
    <w:rsid w:val="001255DD"/>
    <w:rsid w:val="0012694C"/>
    <w:rsid w:val="00132771"/>
    <w:rsid w:val="00136042"/>
    <w:rsid w:val="00140AA6"/>
    <w:rsid w:val="001535CE"/>
    <w:rsid w:val="00154A63"/>
    <w:rsid w:val="00162E3D"/>
    <w:rsid w:val="0016409D"/>
    <w:rsid w:val="0016630D"/>
    <w:rsid w:val="00171118"/>
    <w:rsid w:val="00172991"/>
    <w:rsid w:val="00172C65"/>
    <w:rsid w:val="00173E22"/>
    <w:rsid w:val="00174A24"/>
    <w:rsid w:val="00175736"/>
    <w:rsid w:val="00175D25"/>
    <w:rsid w:val="0018011F"/>
    <w:rsid w:val="001811E2"/>
    <w:rsid w:val="00181234"/>
    <w:rsid w:val="00181607"/>
    <w:rsid w:val="00181C31"/>
    <w:rsid w:val="00182FD6"/>
    <w:rsid w:val="00191D90"/>
    <w:rsid w:val="001976A6"/>
    <w:rsid w:val="001A0547"/>
    <w:rsid w:val="001A1317"/>
    <w:rsid w:val="001A2746"/>
    <w:rsid w:val="001A43CD"/>
    <w:rsid w:val="001B24C0"/>
    <w:rsid w:val="001B3BBA"/>
    <w:rsid w:val="001B78D4"/>
    <w:rsid w:val="001C18FA"/>
    <w:rsid w:val="001C4F04"/>
    <w:rsid w:val="001C5BBC"/>
    <w:rsid w:val="001C623B"/>
    <w:rsid w:val="001D082A"/>
    <w:rsid w:val="001D0E03"/>
    <w:rsid w:val="001D307D"/>
    <w:rsid w:val="001D602D"/>
    <w:rsid w:val="001E1642"/>
    <w:rsid w:val="001E362D"/>
    <w:rsid w:val="001E56AB"/>
    <w:rsid w:val="001E646F"/>
    <w:rsid w:val="001F138C"/>
    <w:rsid w:val="001F1BAA"/>
    <w:rsid w:val="001F2F16"/>
    <w:rsid w:val="001F328D"/>
    <w:rsid w:val="001F4DFE"/>
    <w:rsid w:val="001F53EA"/>
    <w:rsid w:val="001F67B9"/>
    <w:rsid w:val="001F6C05"/>
    <w:rsid w:val="002001D7"/>
    <w:rsid w:val="00200CB9"/>
    <w:rsid w:val="00204E6B"/>
    <w:rsid w:val="00212EDC"/>
    <w:rsid w:val="00214E15"/>
    <w:rsid w:val="0021602D"/>
    <w:rsid w:val="0021604F"/>
    <w:rsid w:val="00233117"/>
    <w:rsid w:val="00236CFE"/>
    <w:rsid w:val="002411C9"/>
    <w:rsid w:val="00243B8D"/>
    <w:rsid w:val="002441B8"/>
    <w:rsid w:val="00245124"/>
    <w:rsid w:val="0025092D"/>
    <w:rsid w:val="002537A1"/>
    <w:rsid w:val="00254927"/>
    <w:rsid w:val="00255740"/>
    <w:rsid w:val="00262D5E"/>
    <w:rsid w:val="002757CF"/>
    <w:rsid w:val="00276E23"/>
    <w:rsid w:val="00277CD4"/>
    <w:rsid w:val="00281E61"/>
    <w:rsid w:val="0029051A"/>
    <w:rsid w:val="00291FF6"/>
    <w:rsid w:val="00292F0F"/>
    <w:rsid w:val="0029635B"/>
    <w:rsid w:val="002A0921"/>
    <w:rsid w:val="002A1DBB"/>
    <w:rsid w:val="002A4347"/>
    <w:rsid w:val="002A67FA"/>
    <w:rsid w:val="002B096F"/>
    <w:rsid w:val="002B0D91"/>
    <w:rsid w:val="002B46E7"/>
    <w:rsid w:val="002B67F6"/>
    <w:rsid w:val="002C075D"/>
    <w:rsid w:val="002C3458"/>
    <w:rsid w:val="002C3936"/>
    <w:rsid w:val="002C41A8"/>
    <w:rsid w:val="002C51FA"/>
    <w:rsid w:val="002D6CB7"/>
    <w:rsid w:val="002D6E36"/>
    <w:rsid w:val="002D7F89"/>
    <w:rsid w:val="002E1EC6"/>
    <w:rsid w:val="002E43DB"/>
    <w:rsid w:val="002E4B09"/>
    <w:rsid w:val="002E5143"/>
    <w:rsid w:val="002F148A"/>
    <w:rsid w:val="002F3B8E"/>
    <w:rsid w:val="002F4C4C"/>
    <w:rsid w:val="0030088E"/>
    <w:rsid w:val="00300E11"/>
    <w:rsid w:val="00301DE2"/>
    <w:rsid w:val="003020FB"/>
    <w:rsid w:val="00303DBE"/>
    <w:rsid w:val="00304B41"/>
    <w:rsid w:val="00306D26"/>
    <w:rsid w:val="00314197"/>
    <w:rsid w:val="00314207"/>
    <w:rsid w:val="00315D8A"/>
    <w:rsid w:val="00322BD1"/>
    <w:rsid w:val="00324F3A"/>
    <w:rsid w:val="00330AE7"/>
    <w:rsid w:val="00332C2E"/>
    <w:rsid w:val="00333F25"/>
    <w:rsid w:val="003362E1"/>
    <w:rsid w:val="00341EAB"/>
    <w:rsid w:val="003444F0"/>
    <w:rsid w:val="0034556F"/>
    <w:rsid w:val="003571CE"/>
    <w:rsid w:val="003579F5"/>
    <w:rsid w:val="003633FE"/>
    <w:rsid w:val="0037324A"/>
    <w:rsid w:val="00377939"/>
    <w:rsid w:val="00380C68"/>
    <w:rsid w:val="00380E89"/>
    <w:rsid w:val="00381127"/>
    <w:rsid w:val="0038183D"/>
    <w:rsid w:val="003857FD"/>
    <w:rsid w:val="00392891"/>
    <w:rsid w:val="00395153"/>
    <w:rsid w:val="0039642C"/>
    <w:rsid w:val="00396B5E"/>
    <w:rsid w:val="003A1A57"/>
    <w:rsid w:val="003A2A55"/>
    <w:rsid w:val="003A32FD"/>
    <w:rsid w:val="003B1736"/>
    <w:rsid w:val="003B57B9"/>
    <w:rsid w:val="003B67FA"/>
    <w:rsid w:val="003B7859"/>
    <w:rsid w:val="003B78B7"/>
    <w:rsid w:val="003C57B4"/>
    <w:rsid w:val="003D1019"/>
    <w:rsid w:val="003D3338"/>
    <w:rsid w:val="003D56E4"/>
    <w:rsid w:val="003D6282"/>
    <w:rsid w:val="003E1F42"/>
    <w:rsid w:val="003E20B8"/>
    <w:rsid w:val="003E3303"/>
    <w:rsid w:val="003E3C69"/>
    <w:rsid w:val="003E7F58"/>
    <w:rsid w:val="003F5ED3"/>
    <w:rsid w:val="003F62FA"/>
    <w:rsid w:val="003F6A37"/>
    <w:rsid w:val="003F79D6"/>
    <w:rsid w:val="003F7E51"/>
    <w:rsid w:val="0040107C"/>
    <w:rsid w:val="004066C7"/>
    <w:rsid w:val="0040774E"/>
    <w:rsid w:val="00407C87"/>
    <w:rsid w:val="004168B1"/>
    <w:rsid w:val="00417011"/>
    <w:rsid w:val="00420CDA"/>
    <w:rsid w:val="00426BEC"/>
    <w:rsid w:val="004301BC"/>
    <w:rsid w:val="00433257"/>
    <w:rsid w:val="0043351B"/>
    <w:rsid w:val="00433646"/>
    <w:rsid w:val="00433B29"/>
    <w:rsid w:val="00434D80"/>
    <w:rsid w:val="00440ACB"/>
    <w:rsid w:val="00441FC8"/>
    <w:rsid w:val="00442FFE"/>
    <w:rsid w:val="00444DDE"/>
    <w:rsid w:val="00446E8A"/>
    <w:rsid w:val="00450EE4"/>
    <w:rsid w:val="004518EE"/>
    <w:rsid w:val="004534B6"/>
    <w:rsid w:val="00460152"/>
    <w:rsid w:val="004636F4"/>
    <w:rsid w:val="0046782C"/>
    <w:rsid w:val="00467C02"/>
    <w:rsid w:val="004765B8"/>
    <w:rsid w:val="0048173C"/>
    <w:rsid w:val="00483352"/>
    <w:rsid w:val="004833CD"/>
    <w:rsid w:val="00483402"/>
    <w:rsid w:val="004878DC"/>
    <w:rsid w:val="00490D0E"/>
    <w:rsid w:val="0049140F"/>
    <w:rsid w:val="00496C12"/>
    <w:rsid w:val="00497435"/>
    <w:rsid w:val="00497E6A"/>
    <w:rsid w:val="004A01AA"/>
    <w:rsid w:val="004A35FE"/>
    <w:rsid w:val="004A3A3E"/>
    <w:rsid w:val="004A3AE9"/>
    <w:rsid w:val="004A3B34"/>
    <w:rsid w:val="004A43AF"/>
    <w:rsid w:val="004B435B"/>
    <w:rsid w:val="004B4C05"/>
    <w:rsid w:val="004B78BB"/>
    <w:rsid w:val="004C0BA1"/>
    <w:rsid w:val="004C11BD"/>
    <w:rsid w:val="004C3A62"/>
    <w:rsid w:val="004C4724"/>
    <w:rsid w:val="004D2673"/>
    <w:rsid w:val="004D69ED"/>
    <w:rsid w:val="004D6F87"/>
    <w:rsid w:val="004E55B8"/>
    <w:rsid w:val="004E5C46"/>
    <w:rsid w:val="004F7BC5"/>
    <w:rsid w:val="00503BEF"/>
    <w:rsid w:val="0051071D"/>
    <w:rsid w:val="00510DF2"/>
    <w:rsid w:val="00512CC2"/>
    <w:rsid w:val="00512CE2"/>
    <w:rsid w:val="00514F86"/>
    <w:rsid w:val="00524669"/>
    <w:rsid w:val="00524824"/>
    <w:rsid w:val="005249A4"/>
    <w:rsid w:val="00527617"/>
    <w:rsid w:val="005316DF"/>
    <w:rsid w:val="0053319D"/>
    <w:rsid w:val="005338DB"/>
    <w:rsid w:val="00535499"/>
    <w:rsid w:val="0054000F"/>
    <w:rsid w:val="00544589"/>
    <w:rsid w:val="00544DDC"/>
    <w:rsid w:val="005506DA"/>
    <w:rsid w:val="0055275F"/>
    <w:rsid w:val="00555AB3"/>
    <w:rsid w:val="005600F7"/>
    <w:rsid w:val="00562992"/>
    <w:rsid w:val="00565B44"/>
    <w:rsid w:val="00565E39"/>
    <w:rsid w:val="00567634"/>
    <w:rsid w:val="0057403B"/>
    <w:rsid w:val="00574C70"/>
    <w:rsid w:val="005758DA"/>
    <w:rsid w:val="00576814"/>
    <w:rsid w:val="00581929"/>
    <w:rsid w:val="00581D8B"/>
    <w:rsid w:val="005848D2"/>
    <w:rsid w:val="005903CC"/>
    <w:rsid w:val="00590B0F"/>
    <w:rsid w:val="0059344B"/>
    <w:rsid w:val="00594D2A"/>
    <w:rsid w:val="0059531B"/>
    <w:rsid w:val="00596CF3"/>
    <w:rsid w:val="00597170"/>
    <w:rsid w:val="005A035F"/>
    <w:rsid w:val="005A61B5"/>
    <w:rsid w:val="005A7D8D"/>
    <w:rsid w:val="005B26C5"/>
    <w:rsid w:val="005B62E3"/>
    <w:rsid w:val="005B67D3"/>
    <w:rsid w:val="005B71EF"/>
    <w:rsid w:val="005B792F"/>
    <w:rsid w:val="005C221F"/>
    <w:rsid w:val="005C5A26"/>
    <w:rsid w:val="005C7052"/>
    <w:rsid w:val="005C7D04"/>
    <w:rsid w:val="005D10A0"/>
    <w:rsid w:val="005D30CC"/>
    <w:rsid w:val="005D6DBC"/>
    <w:rsid w:val="005E38D9"/>
    <w:rsid w:val="005E3DF3"/>
    <w:rsid w:val="005E57C5"/>
    <w:rsid w:val="005F68CB"/>
    <w:rsid w:val="005F71ED"/>
    <w:rsid w:val="00600417"/>
    <w:rsid w:val="00602DCD"/>
    <w:rsid w:val="00602F64"/>
    <w:rsid w:val="00607DD3"/>
    <w:rsid w:val="00615477"/>
    <w:rsid w:val="0061612D"/>
    <w:rsid w:val="006219F8"/>
    <w:rsid w:val="006268C0"/>
    <w:rsid w:val="0063224C"/>
    <w:rsid w:val="006336BA"/>
    <w:rsid w:val="00633AEC"/>
    <w:rsid w:val="006345E3"/>
    <w:rsid w:val="00656A16"/>
    <w:rsid w:val="00662E08"/>
    <w:rsid w:val="006731FF"/>
    <w:rsid w:val="00674F23"/>
    <w:rsid w:val="0067593D"/>
    <w:rsid w:val="006821B0"/>
    <w:rsid w:val="00684514"/>
    <w:rsid w:val="00687048"/>
    <w:rsid w:val="0069017C"/>
    <w:rsid w:val="00692567"/>
    <w:rsid w:val="00692C3A"/>
    <w:rsid w:val="00692D0E"/>
    <w:rsid w:val="00696155"/>
    <w:rsid w:val="006A06F5"/>
    <w:rsid w:val="006A220A"/>
    <w:rsid w:val="006A2CE4"/>
    <w:rsid w:val="006A40AD"/>
    <w:rsid w:val="006A50D2"/>
    <w:rsid w:val="006A6C59"/>
    <w:rsid w:val="006B0407"/>
    <w:rsid w:val="006B0461"/>
    <w:rsid w:val="006B0E39"/>
    <w:rsid w:val="006B2C1B"/>
    <w:rsid w:val="006B7153"/>
    <w:rsid w:val="006C4CB4"/>
    <w:rsid w:val="006C723C"/>
    <w:rsid w:val="006D4EDB"/>
    <w:rsid w:val="006D50D7"/>
    <w:rsid w:val="006D6658"/>
    <w:rsid w:val="006E16F4"/>
    <w:rsid w:val="006E2E76"/>
    <w:rsid w:val="006E37C8"/>
    <w:rsid w:val="006E51EE"/>
    <w:rsid w:val="006F4B2A"/>
    <w:rsid w:val="007005E4"/>
    <w:rsid w:val="007039D9"/>
    <w:rsid w:val="00714D91"/>
    <w:rsid w:val="00715FE2"/>
    <w:rsid w:val="007173AB"/>
    <w:rsid w:val="007209A2"/>
    <w:rsid w:val="00720B16"/>
    <w:rsid w:val="00721DB9"/>
    <w:rsid w:val="00724EEE"/>
    <w:rsid w:val="007268D9"/>
    <w:rsid w:val="00727EF2"/>
    <w:rsid w:val="0073085A"/>
    <w:rsid w:val="007414CB"/>
    <w:rsid w:val="00743366"/>
    <w:rsid w:val="00744FFD"/>
    <w:rsid w:val="00745EF8"/>
    <w:rsid w:val="0075145F"/>
    <w:rsid w:val="00751A67"/>
    <w:rsid w:val="00754975"/>
    <w:rsid w:val="00756141"/>
    <w:rsid w:val="00756DBF"/>
    <w:rsid w:val="0076233A"/>
    <w:rsid w:val="00764093"/>
    <w:rsid w:val="00765FCA"/>
    <w:rsid w:val="00767436"/>
    <w:rsid w:val="0076779C"/>
    <w:rsid w:val="00773872"/>
    <w:rsid w:val="007752EE"/>
    <w:rsid w:val="0078023C"/>
    <w:rsid w:val="0078076D"/>
    <w:rsid w:val="00781D57"/>
    <w:rsid w:val="007844B1"/>
    <w:rsid w:val="00786394"/>
    <w:rsid w:val="007866C4"/>
    <w:rsid w:val="007870FD"/>
    <w:rsid w:val="007972A6"/>
    <w:rsid w:val="007A089F"/>
    <w:rsid w:val="007B2F88"/>
    <w:rsid w:val="007B382B"/>
    <w:rsid w:val="007B53FA"/>
    <w:rsid w:val="007C0A69"/>
    <w:rsid w:val="007C17FF"/>
    <w:rsid w:val="007C1ED5"/>
    <w:rsid w:val="007C4108"/>
    <w:rsid w:val="007C6F83"/>
    <w:rsid w:val="007C7C32"/>
    <w:rsid w:val="007D2DA3"/>
    <w:rsid w:val="007D37E0"/>
    <w:rsid w:val="007D5561"/>
    <w:rsid w:val="007D595E"/>
    <w:rsid w:val="007D647C"/>
    <w:rsid w:val="007E1331"/>
    <w:rsid w:val="007E66FF"/>
    <w:rsid w:val="007E72A0"/>
    <w:rsid w:val="007F1DA2"/>
    <w:rsid w:val="007F7563"/>
    <w:rsid w:val="007F7C7B"/>
    <w:rsid w:val="008012FF"/>
    <w:rsid w:val="00802521"/>
    <w:rsid w:val="008038DC"/>
    <w:rsid w:val="0081696F"/>
    <w:rsid w:val="008206EF"/>
    <w:rsid w:val="008211E3"/>
    <w:rsid w:val="008230F9"/>
    <w:rsid w:val="0082468F"/>
    <w:rsid w:val="00825AC2"/>
    <w:rsid w:val="00825B50"/>
    <w:rsid w:val="00827869"/>
    <w:rsid w:val="008351E1"/>
    <w:rsid w:val="008352C8"/>
    <w:rsid w:val="008362BC"/>
    <w:rsid w:val="00837D56"/>
    <w:rsid w:val="00837FA4"/>
    <w:rsid w:val="00840797"/>
    <w:rsid w:val="008411A8"/>
    <w:rsid w:val="00845877"/>
    <w:rsid w:val="0084645E"/>
    <w:rsid w:val="00850BCA"/>
    <w:rsid w:val="008524A0"/>
    <w:rsid w:val="00852559"/>
    <w:rsid w:val="0085508C"/>
    <w:rsid w:val="0085590E"/>
    <w:rsid w:val="00856600"/>
    <w:rsid w:val="008572E4"/>
    <w:rsid w:val="00861B97"/>
    <w:rsid w:val="00864483"/>
    <w:rsid w:val="00864786"/>
    <w:rsid w:val="00864ED8"/>
    <w:rsid w:val="00866D19"/>
    <w:rsid w:val="0086752E"/>
    <w:rsid w:val="00867A6F"/>
    <w:rsid w:val="00867BF8"/>
    <w:rsid w:val="00876957"/>
    <w:rsid w:val="0087709C"/>
    <w:rsid w:val="00882B6C"/>
    <w:rsid w:val="00883F40"/>
    <w:rsid w:val="00883F58"/>
    <w:rsid w:val="00885159"/>
    <w:rsid w:val="008861AA"/>
    <w:rsid w:val="0088648B"/>
    <w:rsid w:val="00886F59"/>
    <w:rsid w:val="008A3AAF"/>
    <w:rsid w:val="008A78B4"/>
    <w:rsid w:val="008B4669"/>
    <w:rsid w:val="008B65D9"/>
    <w:rsid w:val="008B7106"/>
    <w:rsid w:val="008C1411"/>
    <w:rsid w:val="008C53B7"/>
    <w:rsid w:val="008C64ED"/>
    <w:rsid w:val="008D0BBC"/>
    <w:rsid w:val="008D1F82"/>
    <w:rsid w:val="008D7883"/>
    <w:rsid w:val="008E0CEB"/>
    <w:rsid w:val="008E2588"/>
    <w:rsid w:val="008E702D"/>
    <w:rsid w:val="008F0C31"/>
    <w:rsid w:val="008F26CE"/>
    <w:rsid w:val="00900786"/>
    <w:rsid w:val="00901F68"/>
    <w:rsid w:val="009047F8"/>
    <w:rsid w:val="009052C5"/>
    <w:rsid w:val="00905C74"/>
    <w:rsid w:val="00912669"/>
    <w:rsid w:val="00912C02"/>
    <w:rsid w:val="0091515F"/>
    <w:rsid w:val="00920901"/>
    <w:rsid w:val="00921D7C"/>
    <w:rsid w:val="00922C12"/>
    <w:rsid w:val="00924AEA"/>
    <w:rsid w:val="00927F81"/>
    <w:rsid w:val="0093402A"/>
    <w:rsid w:val="00934D49"/>
    <w:rsid w:val="00936D44"/>
    <w:rsid w:val="009476CB"/>
    <w:rsid w:val="00947E40"/>
    <w:rsid w:val="00953CBC"/>
    <w:rsid w:val="00954703"/>
    <w:rsid w:val="0095546B"/>
    <w:rsid w:val="009609FC"/>
    <w:rsid w:val="00961050"/>
    <w:rsid w:val="00963EC4"/>
    <w:rsid w:val="00964989"/>
    <w:rsid w:val="00966767"/>
    <w:rsid w:val="009707F1"/>
    <w:rsid w:val="009731AD"/>
    <w:rsid w:val="00973F24"/>
    <w:rsid w:val="00981950"/>
    <w:rsid w:val="00981CE3"/>
    <w:rsid w:val="00982531"/>
    <w:rsid w:val="00983473"/>
    <w:rsid w:val="00984B56"/>
    <w:rsid w:val="00984DAE"/>
    <w:rsid w:val="00984F01"/>
    <w:rsid w:val="00985E80"/>
    <w:rsid w:val="00992353"/>
    <w:rsid w:val="00995446"/>
    <w:rsid w:val="009A1094"/>
    <w:rsid w:val="009A22B2"/>
    <w:rsid w:val="009A6A23"/>
    <w:rsid w:val="009A7E3B"/>
    <w:rsid w:val="009B22B3"/>
    <w:rsid w:val="009B5FA0"/>
    <w:rsid w:val="009B6D1E"/>
    <w:rsid w:val="009C5A94"/>
    <w:rsid w:val="009C7B63"/>
    <w:rsid w:val="009D0AFB"/>
    <w:rsid w:val="009D1638"/>
    <w:rsid w:val="009D35BE"/>
    <w:rsid w:val="009E155B"/>
    <w:rsid w:val="009E16C9"/>
    <w:rsid w:val="009E1CB2"/>
    <w:rsid w:val="009E547C"/>
    <w:rsid w:val="009E679C"/>
    <w:rsid w:val="009E698C"/>
    <w:rsid w:val="009F098A"/>
    <w:rsid w:val="009F2B90"/>
    <w:rsid w:val="009F4663"/>
    <w:rsid w:val="009F5FCE"/>
    <w:rsid w:val="009F64CB"/>
    <w:rsid w:val="009F7436"/>
    <w:rsid w:val="009F7F7E"/>
    <w:rsid w:val="00A005B9"/>
    <w:rsid w:val="00A03683"/>
    <w:rsid w:val="00A04E1C"/>
    <w:rsid w:val="00A06D1A"/>
    <w:rsid w:val="00A07226"/>
    <w:rsid w:val="00A107B0"/>
    <w:rsid w:val="00A11140"/>
    <w:rsid w:val="00A12672"/>
    <w:rsid w:val="00A20106"/>
    <w:rsid w:val="00A209EC"/>
    <w:rsid w:val="00A22091"/>
    <w:rsid w:val="00A23978"/>
    <w:rsid w:val="00A257DA"/>
    <w:rsid w:val="00A27CAB"/>
    <w:rsid w:val="00A27D0D"/>
    <w:rsid w:val="00A30286"/>
    <w:rsid w:val="00A3210B"/>
    <w:rsid w:val="00A325FE"/>
    <w:rsid w:val="00A32997"/>
    <w:rsid w:val="00A33C5D"/>
    <w:rsid w:val="00A33CB7"/>
    <w:rsid w:val="00A3490C"/>
    <w:rsid w:val="00A36124"/>
    <w:rsid w:val="00A36DF9"/>
    <w:rsid w:val="00A370E3"/>
    <w:rsid w:val="00A37924"/>
    <w:rsid w:val="00A4353B"/>
    <w:rsid w:val="00A47EDB"/>
    <w:rsid w:val="00A50B13"/>
    <w:rsid w:val="00A61194"/>
    <w:rsid w:val="00A619FF"/>
    <w:rsid w:val="00A61E1C"/>
    <w:rsid w:val="00A62A22"/>
    <w:rsid w:val="00A63C5F"/>
    <w:rsid w:val="00A63D6C"/>
    <w:rsid w:val="00A653C5"/>
    <w:rsid w:val="00A709B4"/>
    <w:rsid w:val="00A73311"/>
    <w:rsid w:val="00A73C09"/>
    <w:rsid w:val="00A74573"/>
    <w:rsid w:val="00A8782B"/>
    <w:rsid w:val="00A93934"/>
    <w:rsid w:val="00A9610B"/>
    <w:rsid w:val="00A96168"/>
    <w:rsid w:val="00AA64AC"/>
    <w:rsid w:val="00AB3E0B"/>
    <w:rsid w:val="00AB50E1"/>
    <w:rsid w:val="00AB5FB3"/>
    <w:rsid w:val="00AC2FF0"/>
    <w:rsid w:val="00AC3F7A"/>
    <w:rsid w:val="00AC5B2B"/>
    <w:rsid w:val="00AD42AB"/>
    <w:rsid w:val="00AE0E31"/>
    <w:rsid w:val="00AE209F"/>
    <w:rsid w:val="00AE2782"/>
    <w:rsid w:val="00AE6A64"/>
    <w:rsid w:val="00AF0C27"/>
    <w:rsid w:val="00AF1B04"/>
    <w:rsid w:val="00AF3BDF"/>
    <w:rsid w:val="00AF49EF"/>
    <w:rsid w:val="00AF4B64"/>
    <w:rsid w:val="00AF6159"/>
    <w:rsid w:val="00B00176"/>
    <w:rsid w:val="00B018DF"/>
    <w:rsid w:val="00B02C6C"/>
    <w:rsid w:val="00B02FD1"/>
    <w:rsid w:val="00B035FE"/>
    <w:rsid w:val="00B126DB"/>
    <w:rsid w:val="00B12EC7"/>
    <w:rsid w:val="00B14F08"/>
    <w:rsid w:val="00B16256"/>
    <w:rsid w:val="00B162F6"/>
    <w:rsid w:val="00B17770"/>
    <w:rsid w:val="00B20692"/>
    <w:rsid w:val="00B246D0"/>
    <w:rsid w:val="00B2553A"/>
    <w:rsid w:val="00B273D3"/>
    <w:rsid w:val="00B30D98"/>
    <w:rsid w:val="00B31C7D"/>
    <w:rsid w:val="00B36274"/>
    <w:rsid w:val="00B4175F"/>
    <w:rsid w:val="00B42235"/>
    <w:rsid w:val="00B44C1B"/>
    <w:rsid w:val="00B4551B"/>
    <w:rsid w:val="00B45EAE"/>
    <w:rsid w:val="00B46C3A"/>
    <w:rsid w:val="00B5362A"/>
    <w:rsid w:val="00B57594"/>
    <w:rsid w:val="00B615D4"/>
    <w:rsid w:val="00B65D0A"/>
    <w:rsid w:val="00B67A31"/>
    <w:rsid w:val="00B73D95"/>
    <w:rsid w:val="00B73DBF"/>
    <w:rsid w:val="00B86272"/>
    <w:rsid w:val="00BA1656"/>
    <w:rsid w:val="00BA53CB"/>
    <w:rsid w:val="00BB6A95"/>
    <w:rsid w:val="00BB729A"/>
    <w:rsid w:val="00BB7A82"/>
    <w:rsid w:val="00BC09AE"/>
    <w:rsid w:val="00BC6463"/>
    <w:rsid w:val="00BD0DF3"/>
    <w:rsid w:val="00BD45BE"/>
    <w:rsid w:val="00BD49E4"/>
    <w:rsid w:val="00BE05CF"/>
    <w:rsid w:val="00BE49CC"/>
    <w:rsid w:val="00BE618B"/>
    <w:rsid w:val="00BF099F"/>
    <w:rsid w:val="00BF11EC"/>
    <w:rsid w:val="00BF21CB"/>
    <w:rsid w:val="00BF30BA"/>
    <w:rsid w:val="00BF5821"/>
    <w:rsid w:val="00BF641D"/>
    <w:rsid w:val="00C006ED"/>
    <w:rsid w:val="00C02879"/>
    <w:rsid w:val="00C02FED"/>
    <w:rsid w:val="00C04085"/>
    <w:rsid w:val="00C04127"/>
    <w:rsid w:val="00C16E02"/>
    <w:rsid w:val="00C20B70"/>
    <w:rsid w:val="00C23CB9"/>
    <w:rsid w:val="00C26B3C"/>
    <w:rsid w:val="00C2743E"/>
    <w:rsid w:val="00C27A44"/>
    <w:rsid w:val="00C30EF6"/>
    <w:rsid w:val="00C321FF"/>
    <w:rsid w:val="00C336C7"/>
    <w:rsid w:val="00C41F5E"/>
    <w:rsid w:val="00C431D6"/>
    <w:rsid w:val="00C4523B"/>
    <w:rsid w:val="00C51D2F"/>
    <w:rsid w:val="00C53B24"/>
    <w:rsid w:val="00C623A1"/>
    <w:rsid w:val="00C64C9B"/>
    <w:rsid w:val="00C65B60"/>
    <w:rsid w:val="00C66688"/>
    <w:rsid w:val="00C6720A"/>
    <w:rsid w:val="00C716C1"/>
    <w:rsid w:val="00C71AB3"/>
    <w:rsid w:val="00C7388D"/>
    <w:rsid w:val="00C74FB6"/>
    <w:rsid w:val="00C81134"/>
    <w:rsid w:val="00C852BC"/>
    <w:rsid w:val="00C90CAA"/>
    <w:rsid w:val="00C918FD"/>
    <w:rsid w:val="00C91B24"/>
    <w:rsid w:val="00C92AA4"/>
    <w:rsid w:val="00C94083"/>
    <w:rsid w:val="00C946A8"/>
    <w:rsid w:val="00C9471B"/>
    <w:rsid w:val="00C95670"/>
    <w:rsid w:val="00CA0202"/>
    <w:rsid w:val="00CA242D"/>
    <w:rsid w:val="00CA351A"/>
    <w:rsid w:val="00CA462D"/>
    <w:rsid w:val="00CB07C5"/>
    <w:rsid w:val="00CB596F"/>
    <w:rsid w:val="00CB7001"/>
    <w:rsid w:val="00CC0039"/>
    <w:rsid w:val="00CC028E"/>
    <w:rsid w:val="00CC25CD"/>
    <w:rsid w:val="00CC5DDB"/>
    <w:rsid w:val="00CC6598"/>
    <w:rsid w:val="00CC6DF6"/>
    <w:rsid w:val="00CD4E29"/>
    <w:rsid w:val="00CE1C57"/>
    <w:rsid w:val="00CF0047"/>
    <w:rsid w:val="00CF2330"/>
    <w:rsid w:val="00CF25E5"/>
    <w:rsid w:val="00CF6B0A"/>
    <w:rsid w:val="00D058C6"/>
    <w:rsid w:val="00D05E23"/>
    <w:rsid w:val="00D06080"/>
    <w:rsid w:val="00D12458"/>
    <w:rsid w:val="00D17173"/>
    <w:rsid w:val="00D17E63"/>
    <w:rsid w:val="00D2778B"/>
    <w:rsid w:val="00D32815"/>
    <w:rsid w:val="00D34118"/>
    <w:rsid w:val="00D36E16"/>
    <w:rsid w:val="00D4429F"/>
    <w:rsid w:val="00D4553F"/>
    <w:rsid w:val="00D4696D"/>
    <w:rsid w:val="00D46F64"/>
    <w:rsid w:val="00D554D6"/>
    <w:rsid w:val="00D60966"/>
    <w:rsid w:val="00D6121F"/>
    <w:rsid w:val="00D6157B"/>
    <w:rsid w:val="00D63361"/>
    <w:rsid w:val="00D642A8"/>
    <w:rsid w:val="00D717FF"/>
    <w:rsid w:val="00D71FED"/>
    <w:rsid w:val="00D748C5"/>
    <w:rsid w:val="00D750FA"/>
    <w:rsid w:val="00D75F2C"/>
    <w:rsid w:val="00D8006B"/>
    <w:rsid w:val="00D800B9"/>
    <w:rsid w:val="00D82914"/>
    <w:rsid w:val="00D83ACB"/>
    <w:rsid w:val="00D90F80"/>
    <w:rsid w:val="00D91A82"/>
    <w:rsid w:val="00D91E24"/>
    <w:rsid w:val="00D93B7B"/>
    <w:rsid w:val="00D94516"/>
    <w:rsid w:val="00D95159"/>
    <w:rsid w:val="00D96B7B"/>
    <w:rsid w:val="00DA07D6"/>
    <w:rsid w:val="00DA1B05"/>
    <w:rsid w:val="00DA224D"/>
    <w:rsid w:val="00DA26CA"/>
    <w:rsid w:val="00DA5B82"/>
    <w:rsid w:val="00DA688D"/>
    <w:rsid w:val="00DB0532"/>
    <w:rsid w:val="00DB65A5"/>
    <w:rsid w:val="00DB78E8"/>
    <w:rsid w:val="00DC0C69"/>
    <w:rsid w:val="00DC389B"/>
    <w:rsid w:val="00DD2B77"/>
    <w:rsid w:val="00DD60A5"/>
    <w:rsid w:val="00DE1102"/>
    <w:rsid w:val="00DE130E"/>
    <w:rsid w:val="00DE2A28"/>
    <w:rsid w:val="00DF2C0E"/>
    <w:rsid w:val="00DF7879"/>
    <w:rsid w:val="00E016CD"/>
    <w:rsid w:val="00E01A3D"/>
    <w:rsid w:val="00E0252A"/>
    <w:rsid w:val="00E0337C"/>
    <w:rsid w:val="00E05CA9"/>
    <w:rsid w:val="00E06CF1"/>
    <w:rsid w:val="00E11DB0"/>
    <w:rsid w:val="00E15745"/>
    <w:rsid w:val="00E15B1E"/>
    <w:rsid w:val="00E16DB1"/>
    <w:rsid w:val="00E25D89"/>
    <w:rsid w:val="00E3012F"/>
    <w:rsid w:val="00E303E2"/>
    <w:rsid w:val="00E31D0D"/>
    <w:rsid w:val="00E3415A"/>
    <w:rsid w:val="00E368B8"/>
    <w:rsid w:val="00E404F6"/>
    <w:rsid w:val="00E47C73"/>
    <w:rsid w:val="00E53AF3"/>
    <w:rsid w:val="00E54C8E"/>
    <w:rsid w:val="00E562E7"/>
    <w:rsid w:val="00E6073A"/>
    <w:rsid w:val="00E60A2B"/>
    <w:rsid w:val="00E60E3C"/>
    <w:rsid w:val="00E624BA"/>
    <w:rsid w:val="00E626D9"/>
    <w:rsid w:val="00E65188"/>
    <w:rsid w:val="00E71D36"/>
    <w:rsid w:val="00E77E89"/>
    <w:rsid w:val="00E8135B"/>
    <w:rsid w:val="00E834CB"/>
    <w:rsid w:val="00E91494"/>
    <w:rsid w:val="00E91F7E"/>
    <w:rsid w:val="00E93085"/>
    <w:rsid w:val="00E93FF4"/>
    <w:rsid w:val="00EB2BD8"/>
    <w:rsid w:val="00EB7789"/>
    <w:rsid w:val="00EB7941"/>
    <w:rsid w:val="00EC1326"/>
    <w:rsid w:val="00EC3DDD"/>
    <w:rsid w:val="00EC72FC"/>
    <w:rsid w:val="00EC7EC7"/>
    <w:rsid w:val="00EE6006"/>
    <w:rsid w:val="00EE7615"/>
    <w:rsid w:val="00EE7A14"/>
    <w:rsid w:val="00EE7A33"/>
    <w:rsid w:val="00EF0805"/>
    <w:rsid w:val="00EF0CFA"/>
    <w:rsid w:val="00EF4998"/>
    <w:rsid w:val="00EF639F"/>
    <w:rsid w:val="00F013DD"/>
    <w:rsid w:val="00F04B20"/>
    <w:rsid w:val="00F04BCA"/>
    <w:rsid w:val="00F062D5"/>
    <w:rsid w:val="00F06386"/>
    <w:rsid w:val="00F104BD"/>
    <w:rsid w:val="00F1222D"/>
    <w:rsid w:val="00F14552"/>
    <w:rsid w:val="00F23366"/>
    <w:rsid w:val="00F25811"/>
    <w:rsid w:val="00F34E1B"/>
    <w:rsid w:val="00F36433"/>
    <w:rsid w:val="00F364A7"/>
    <w:rsid w:val="00F370CD"/>
    <w:rsid w:val="00F417BF"/>
    <w:rsid w:val="00F43A14"/>
    <w:rsid w:val="00F53348"/>
    <w:rsid w:val="00F53403"/>
    <w:rsid w:val="00F54B56"/>
    <w:rsid w:val="00F54F68"/>
    <w:rsid w:val="00F55824"/>
    <w:rsid w:val="00F64DA4"/>
    <w:rsid w:val="00F65549"/>
    <w:rsid w:val="00F748D7"/>
    <w:rsid w:val="00F76FA6"/>
    <w:rsid w:val="00F77662"/>
    <w:rsid w:val="00F805BB"/>
    <w:rsid w:val="00F80FC9"/>
    <w:rsid w:val="00F929AE"/>
    <w:rsid w:val="00F92B82"/>
    <w:rsid w:val="00F93DB2"/>
    <w:rsid w:val="00F964ED"/>
    <w:rsid w:val="00FA1583"/>
    <w:rsid w:val="00FA24B2"/>
    <w:rsid w:val="00FA326D"/>
    <w:rsid w:val="00FA3850"/>
    <w:rsid w:val="00FA3E4D"/>
    <w:rsid w:val="00FA710C"/>
    <w:rsid w:val="00FB3FED"/>
    <w:rsid w:val="00FB5DCD"/>
    <w:rsid w:val="00FC08F1"/>
    <w:rsid w:val="00FC0B1F"/>
    <w:rsid w:val="00FC6481"/>
    <w:rsid w:val="00FD191D"/>
    <w:rsid w:val="00FD422E"/>
    <w:rsid w:val="00FD5ED0"/>
    <w:rsid w:val="00FE1AC1"/>
    <w:rsid w:val="00FE4207"/>
    <w:rsid w:val="00FF50A9"/>
    <w:rsid w:val="00FF699F"/>
    <w:rsid w:val="2AEF2703"/>
    <w:rsid w:val="556B5EB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CBE2E0-E7A1-4972-8D74-276272844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92891"/>
  </w:style>
  <w:style w:type="paragraph" w:styleId="Heading1">
    <w:name w:val="heading 1"/>
    <w:basedOn w:val="Normal"/>
    <w:next w:val="Normal"/>
    <w:link w:val="Heading1Char"/>
    <w:uiPriority w:val="9"/>
    <w:qFormat/>
    <w:rsid w:val="005506DA"/>
    <w:pPr>
      <w:keepNext/>
      <w:keepLines/>
      <w:pBdr>
        <w:bottom w:val="single" w:sz="4" w:space="2" w:color="ED7D31" w:themeColor="accent2"/>
      </w:pBdr>
      <w:spacing w:before="360" w:after="120" w:line="240" w:lineRule="auto"/>
      <w:jc w:val="center"/>
      <w:outlineLvl w:val="0"/>
    </w:pPr>
    <w:rPr>
      <w:rFonts w:ascii="Calibri" w:eastAsiaTheme="majorEastAsia" w:hAnsi="Calibri" w:cstheme="majorBidi"/>
      <w:b/>
      <w:color w:val="262626" w:themeColor="text1" w:themeTint="D9"/>
      <w:sz w:val="36"/>
      <w:szCs w:val="40"/>
    </w:rPr>
  </w:style>
  <w:style w:type="paragraph" w:styleId="Heading2">
    <w:name w:val="heading 2"/>
    <w:basedOn w:val="Normal"/>
    <w:next w:val="Normal"/>
    <w:link w:val="Heading2Char"/>
    <w:uiPriority w:val="9"/>
    <w:unhideWhenUsed/>
    <w:qFormat/>
    <w:rsid w:val="00392891"/>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unhideWhenUsed/>
    <w:qFormat/>
    <w:rsid w:val="00392891"/>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unhideWhenUsed/>
    <w:qFormat/>
    <w:rsid w:val="00392891"/>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unhideWhenUsed/>
    <w:qFormat/>
    <w:rsid w:val="00392891"/>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unhideWhenUsed/>
    <w:qFormat/>
    <w:rsid w:val="00392891"/>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unhideWhenUsed/>
    <w:qFormat/>
    <w:rsid w:val="00392891"/>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unhideWhenUsed/>
    <w:qFormat/>
    <w:rsid w:val="00392891"/>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unhideWhenUsed/>
    <w:qFormat/>
    <w:rsid w:val="00392891"/>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A2746"/>
    <w:pPr>
      <w:tabs>
        <w:tab w:val="center" w:pos="4680"/>
        <w:tab w:val="right" w:pos="9360"/>
      </w:tabs>
      <w:spacing w:after="0" w:line="240" w:lineRule="auto"/>
    </w:pPr>
  </w:style>
  <w:style w:type="character" w:customStyle="1" w:styleId="HeaderChar">
    <w:name w:val="Header Char"/>
    <w:basedOn w:val="DefaultParagraphFont"/>
    <w:link w:val="Header"/>
    <w:rsid w:val="001A2746"/>
    <w:rPr>
      <w:lang w:val="fr-FR"/>
    </w:rPr>
  </w:style>
  <w:style w:type="paragraph" w:styleId="Footer">
    <w:name w:val="footer"/>
    <w:basedOn w:val="Normal"/>
    <w:link w:val="FooterChar"/>
    <w:uiPriority w:val="99"/>
    <w:unhideWhenUsed/>
    <w:rsid w:val="001A27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746"/>
    <w:rPr>
      <w:lang w:val="fr-FR"/>
    </w:rPr>
  </w:style>
  <w:style w:type="paragraph" w:customStyle="1" w:styleId="00COVERDOCUMENTTYPEBLACK">
    <w:name w:val="00_COVER_DOCUMENT TYPE (BLACK)"/>
    <w:rsid w:val="00C27A44"/>
    <w:pPr>
      <w:spacing w:after="0" w:line="240" w:lineRule="auto"/>
    </w:pPr>
    <w:rPr>
      <w:rFonts w:ascii="Calibri" w:hAnsi="Calibri" w:cs="Gotham-Medium"/>
      <w:b/>
      <w:color w:val="0D0D0D" w:themeColor="text1" w:themeTint="F2"/>
      <w:spacing w:val="20"/>
      <w:sz w:val="28"/>
      <w:szCs w:val="24"/>
      <w:lang w:eastAsia="ja-JP"/>
    </w:rPr>
  </w:style>
  <w:style w:type="paragraph" w:customStyle="1" w:styleId="00COVERTITLE">
    <w:name w:val="00_COVERTITLE"/>
    <w:rsid w:val="00C27A44"/>
    <w:pPr>
      <w:spacing w:after="0" w:line="240" w:lineRule="auto"/>
    </w:pPr>
    <w:rPr>
      <w:rFonts w:ascii="Calibri" w:hAnsi="Calibri" w:cs="Gotham-Medium"/>
      <w:caps/>
      <w:color w:val="FFFFFF"/>
      <w:spacing w:val="40"/>
      <w:sz w:val="56"/>
      <w:szCs w:val="53"/>
      <w:u w:val="thick"/>
      <w:lang w:eastAsia="ja-JP"/>
    </w:rPr>
  </w:style>
  <w:style w:type="paragraph" w:styleId="BalloonText">
    <w:name w:val="Balloon Text"/>
    <w:basedOn w:val="Normal"/>
    <w:link w:val="BalloonTextChar"/>
    <w:uiPriority w:val="99"/>
    <w:semiHidden/>
    <w:unhideWhenUsed/>
    <w:rsid w:val="003444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4F0"/>
    <w:rPr>
      <w:rFonts w:ascii="Tahoma" w:hAnsi="Tahoma" w:cs="Tahoma"/>
      <w:sz w:val="16"/>
      <w:szCs w:val="16"/>
      <w:lang w:val="fr-FR"/>
    </w:rPr>
  </w:style>
  <w:style w:type="character" w:customStyle="1" w:styleId="Heading1Char">
    <w:name w:val="Heading 1 Char"/>
    <w:basedOn w:val="DefaultParagraphFont"/>
    <w:link w:val="Heading1"/>
    <w:uiPriority w:val="9"/>
    <w:rsid w:val="005506DA"/>
    <w:rPr>
      <w:rFonts w:ascii="Calibri" w:eastAsiaTheme="majorEastAsia" w:hAnsi="Calibri" w:cstheme="majorBidi"/>
      <w:b/>
      <w:color w:val="262626" w:themeColor="text1" w:themeTint="D9"/>
      <w:sz w:val="36"/>
      <w:szCs w:val="40"/>
    </w:rPr>
  </w:style>
  <w:style w:type="character" w:customStyle="1" w:styleId="Heading2Char">
    <w:name w:val="Heading 2 Char"/>
    <w:basedOn w:val="DefaultParagraphFont"/>
    <w:link w:val="Heading2"/>
    <w:uiPriority w:val="9"/>
    <w:rsid w:val="00392891"/>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rsid w:val="00392891"/>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rsid w:val="00392891"/>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rsid w:val="00392891"/>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rsid w:val="00392891"/>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rsid w:val="00392891"/>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rsid w:val="00392891"/>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rsid w:val="00392891"/>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unhideWhenUsed/>
    <w:qFormat/>
    <w:rsid w:val="0039289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92891"/>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92891"/>
    <w:rPr>
      <w:rFonts w:asciiTheme="majorHAnsi" w:eastAsiaTheme="majorEastAsia" w:hAnsiTheme="majorHAnsi" w:cstheme="majorBidi"/>
      <w:color w:val="262626" w:themeColor="text1" w:themeTint="D9"/>
      <w:sz w:val="96"/>
      <w:szCs w:val="96"/>
    </w:rPr>
  </w:style>
  <w:style w:type="paragraph" w:styleId="BodyTextIndent">
    <w:name w:val="Body Text Indent"/>
    <w:basedOn w:val="Normal"/>
    <w:link w:val="BodyTextIndentChar"/>
    <w:uiPriority w:val="99"/>
    <w:rsid w:val="003444F0"/>
    <w:pPr>
      <w:spacing w:after="0" w:line="240" w:lineRule="auto"/>
      <w:ind w:left="360"/>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3444F0"/>
    <w:rPr>
      <w:rFonts w:ascii="Times New Roman" w:eastAsia="Times New Roman" w:hAnsi="Times New Roman" w:cs="Times New Roman"/>
      <w:snapToGrid w:val="0"/>
      <w:sz w:val="24"/>
      <w:szCs w:val="20"/>
    </w:rPr>
  </w:style>
  <w:style w:type="paragraph" w:styleId="BodyText">
    <w:name w:val="Body Text"/>
    <w:basedOn w:val="Normal"/>
    <w:link w:val="BodyTextChar"/>
    <w:semiHidden/>
    <w:rsid w:val="003444F0"/>
    <w:pPr>
      <w:spacing w:after="0" w:line="240" w:lineRule="auto"/>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semiHidden/>
    <w:rsid w:val="003444F0"/>
    <w:rPr>
      <w:rFonts w:ascii="Times New Roman" w:eastAsia="Times New Roman" w:hAnsi="Times New Roman" w:cs="Times New Roman"/>
      <w:snapToGrid w:val="0"/>
      <w:sz w:val="24"/>
      <w:szCs w:val="20"/>
    </w:rPr>
  </w:style>
  <w:style w:type="paragraph" w:styleId="BodyTextIndent2">
    <w:name w:val="Body Text Indent 2"/>
    <w:basedOn w:val="Normal"/>
    <w:link w:val="BodyTextIndent2Char"/>
    <w:semiHidden/>
    <w:rsid w:val="003444F0"/>
    <w:pPr>
      <w:tabs>
        <w:tab w:val="left" w:pos="-720"/>
        <w:tab w:val="left" w:pos="0"/>
        <w:tab w:val="left" w:pos="720"/>
      </w:tabs>
      <w:suppressAutoHyphens/>
      <w:spacing w:after="0" w:line="240" w:lineRule="auto"/>
      <w:ind w:left="720" w:hanging="720"/>
      <w:jc w:val="both"/>
    </w:pPr>
    <w:rPr>
      <w:rFonts w:ascii="Times New Roman" w:eastAsia="Times New Roman" w:hAnsi="Times New Roman" w:cs="Times New Roman"/>
      <w:spacing w:val="-3"/>
      <w:sz w:val="20"/>
      <w:szCs w:val="20"/>
      <w:lang w:val="en-GB"/>
    </w:rPr>
  </w:style>
  <w:style w:type="character" w:customStyle="1" w:styleId="BodyTextIndent2Char">
    <w:name w:val="Body Text Indent 2 Char"/>
    <w:basedOn w:val="DefaultParagraphFont"/>
    <w:link w:val="BodyTextIndent2"/>
    <w:semiHidden/>
    <w:rsid w:val="003444F0"/>
    <w:rPr>
      <w:rFonts w:ascii="Times New Roman" w:eastAsia="Times New Roman" w:hAnsi="Times New Roman" w:cs="Times New Roman"/>
      <w:spacing w:val="-3"/>
      <w:sz w:val="20"/>
      <w:szCs w:val="20"/>
      <w:lang w:val="en-GB"/>
    </w:rPr>
  </w:style>
  <w:style w:type="paragraph" w:styleId="BodyTextIndent3">
    <w:name w:val="Body Text Indent 3"/>
    <w:basedOn w:val="Normal"/>
    <w:link w:val="BodyTextIndent3Char"/>
    <w:semiHidden/>
    <w:rsid w:val="003444F0"/>
    <w:pPr>
      <w:tabs>
        <w:tab w:val="left" w:pos="-720"/>
        <w:tab w:val="left" w:pos="0"/>
      </w:tabs>
      <w:suppressAutoHyphens/>
      <w:spacing w:after="0" w:line="240" w:lineRule="auto"/>
      <w:ind w:left="810" w:hanging="90"/>
      <w:jc w:val="both"/>
    </w:pPr>
    <w:rPr>
      <w:rFonts w:ascii="Times New Roman" w:eastAsia="Times New Roman" w:hAnsi="Times New Roman" w:cs="Times New Roman"/>
      <w:spacing w:val="-3"/>
      <w:sz w:val="20"/>
      <w:szCs w:val="20"/>
      <w:lang w:val="en-GB"/>
    </w:rPr>
  </w:style>
  <w:style w:type="character" w:customStyle="1" w:styleId="BodyTextIndent3Char">
    <w:name w:val="Body Text Indent 3 Char"/>
    <w:basedOn w:val="DefaultParagraphFont"/>
    <w:link w:val="BodyTextIndent3"/>
    <w:semiHidden/>
    <w:rsid w:val="003444F0"/>
    <w:rPr>
      <w:rFonts w:ascii="Times New Roman" w:eastAsia="Times New Roman" w:hAnsi="Times New Roman" w:cs="Times New Roman"/>
      <w:spacing w:val="-3"/>
      <w:sz w:val="20"/>
      <w:szCs w:val="20"/>
      <w:lang w:val="en-GB"/>
    </w:rPr>
  </w:style>
  <w:style w:type="paragraph" w:styleId="Subtitle">
    <w:name w:val="Subtitle"/>
    <w:basedOn w:val="Normal"/>
    <w:next w:val="Normal"/>
    <w:link w:val="SubtitleChar"/>
    <w:uiPriority w:val="11"/>
    <w:qFormat/>
    <w:rsid w:val="00392891"/>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92891"/>
    <w:rPr>
      <w:caps/>
      <w:color w:val="404040" w:themeColor="text1" w:themeTint="BF"/>
      <w:spacing w:val="20"/>
      <w:sz w:val="28"/>
      <w:szCs w:val="28"/>
    </w:rPr>
  </w:style>
  <w:style w:type="paragraph" w:styleId="BlockText">
    <w:name w:val="Block Text"/>
    <w:basedOn w:val="Normal"/>
    <w:semiHidden/>
    <w:rsid w:val="003444F0"/>
    <w:pPr>
      <w:spacing w:after="0" w:line="240" w:lineRule="auto"/>
      <w:ind w:left="1008" w:right="-576" w:hanging="720"/>
      <w:jc w:val="both"/>
      <w:outlineLvl w:val="0"/>
    </w:pPr>
    <w:rPr>
      <w:rFonts w:ascii="Times New Roman" w:eastAsia="Times New Roman" w:hAnsi="Times New Roman" w:cs="Times New Roman"/>
      <w:sz w:val="20"/>
      <w:szCs w:val="20"/>
    </w:rPr>
  </w:style>
  <w:style w:type="character" w:styleId="PageNumber">
    <w:name w:val="page number"/>
    <w:basedOn w:val="DefaultParagraphFont"/>
    <w:semiHidden/>
    <w:rsid w:val="003444F0"/>
  </w:style>
  <w:style w:type="character" w:styleId="Hyperlink">
    <w:name w:val="Hyperlink"/>
    <w:uiPriority w:val="99"/>
    <w:unhideWhenUsed/>
    <w:rsid w:val="003444F0"/>
    <w:rPr>
      <w:color w:val="0000FF"/>
      <w:u w:val="single"/>
    </w:rPr>
  </w:style>
  <w:style w:type="character" w:styleId="Strong">
    <w:name w:val="Strong"/>
    <w:basedOn w:val="DefaultParagraphFont"/>
    <w:uiPriority w:val="22"/>
    <w:qFormat/>
    <w:rsid w:val="00392891"/>
    <w:rPr>
      <w:b/>
      <w:bCs/>
    </w:rPr>
  </w:style>
  <w:style w:type="paragraph" w:customStyle="1" w:styleId="ColorfulList-Accent11">
    <w:name w:val="Colorful List - Accent 11"/>
    <w:basedOn w:val="Normal"/>
    <w:uiPriority w:val="34"/>
    <w:qFormat/>
    <w:rsid w:val="003444F0"/>
    <w:pPr>
      <w:spacing w:after="0" w:line="240" w:lineRule="auto"/>
      <w:ind w:left="720"/>
    </w:pPr>
    <w:rPr>
      <w:rFonts w:ascii="Times New Roman" w:eastAsia="Calibri" w:hAnsi="Times New Roman" w:cs="Times New Roman"/>
      <w:sz w:val="20"/>
      <w:szCs w:val="20"/>
      <w:lang w:val="es-PA" w:eastAsia="es-PA"/>
    </w:rPr>
  </w:style>
  <w:style w:type="character" w:styleId="CommentReference">
    <w:name w:val="annotation reference"/>
    <w:uiPriority w:val="99"/>
    <w:unhideWhenUsed/>
    <w:rsid w:val="003444F0"/>
    <w:rPr>
      <w:sz w:val="16"/>
      <w:szCs w:val="16"/>
    </w:rPr>
  </w:style>
  <w:style w:type="paragraph" w:styleId="CommentText">
    <w:name w:val="annotation text"/>
    <w:basedOn w:val="Normal"/>
    <w:link w:val="CommentTextChar"/>
    <w:uiPriority w:val="99"/>
    <w:unhideWhenUsed/>
    <w:rsid w:val="003444F0"/>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3444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44F0"/>
    <w:rPr>
      <w:b/>
      <w:bCs/>
    </w:rPr>
  </w:style>
  <w:style w:type="character" w:customStyle="1" w:styleId="CommentSubjectChar">
    <w:name w:val="Comment Subject Char"/>
    <w:basedOn w:val="CommentTextChar"/>
    <w:link w:val="CommentSubject"/>
    <w:uiPriority w:val="99"/>
    <w:semiHidden/>
    <w:rsid w:val="003444F0"/>
    <w:rPr>
      <w:rFonts w:ascii="Times New Roman" w:eastAsia="Times New Roman" w:hAnsi="Times New Roman" w:cs="Times New Roman"/>
      <w:b/>
      <w:bCs/>
      <w:sz w:val="20"/>
      <w:szCs w:val="20"/>
    </w:rPr>
  </w:style>
  <w:style w:type="character" w:styleId="FollowedHyperlink">
    <w:name w:val="FollowedHyperlink"/>
    <w:uiPriority w:val="99"/>
    <w:semiHidden/>
    <w:unhideWhenUsed/>
    <w:rsid w:val="003444F0"/>
    <w:rPr>
      <w:color w:val="800080"/>
      <w:u w:val="single"/>
    </w:rPr>
  </w:style>
  <w:style w:type="paragraph" w:styleId="ListParagraph">
    <w:name w:val="List Paragraph"/>
    <w:basedOn w:val="Normal"/>
    <w:link w:val="ListParagraphChar"/>
    <w:uiPriority w:val="34"/>
    <w:qFormat/>
    <w:rsid w:val="003444F0"/>
    <w:pPr>
      <w:ind w:left="720"/>
      <w:contextualSpacing/>
    </w:pPr>
  </w:style>
  <w:style w:type="table" w:styleId="TableGrid">
    <w:name w:val="Table Grid"/>
    <w:basedOn w:val="TableNormal"/>
    <w:uiPriority w:val="59"/>
    <w:rsid w:val="003444F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44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link w:val="ListParagraph"/>
    <w:uiPriority w:val="34"/>
    <w:locked/>
    <w:rsid w:val="003444F0"/>
  </w:style>
  <w:style w:type="paragraph" w:styleId="BodyText2">
    <w:name w:val="Body Text 2"/>
    <w:basedOn w:val="Normal"/>
    <w:link w:val="BodyText2Char"/>
    <w:semiHidden/>
    <w:rsid w:val="003444F0"/>
    <w:pPr>
      <w:spacing w:after="0" w:line="24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semiHidden/>
    <w:rsid w:val="003444F0"/>
    <w:rPr>
      <w:rFonts w:ascii="Times New Roman" w:eastAsia="Times New Roman" w:hAnsi="Times New Roman" w:cs="Times New Roman"/>
      <w:sz w:val="24"/>
      <w:szCs w:val="20"/>
    </w:rPr>
  </w:style>
  <w:style w:type="paragraph" w:customStyle="1" w:styleId="CharCharChar1">
    <w:name w:val="Char Char Char1"/>
    <w:basedOn w:val="Normal"/>
    <w:rsid w:val="003444F0"/>
    <w:pPr>
      <w:spacing w:line="240" w:lineRule="exact"/>
    </w:pPr>
    <w:rPr>
      <w:rFonts w:ascii="Arial" w:eastAsia="Times New Roman" w:hAnsi="Arial" w:cs="Arial"/>
      <w:sz w:val="20"/>
      <w:szCs w:val="20"/>
    </w:rPr>
  </w:style>
  <w:style w:type="paragraph" w:customStyle="1" w:styleId="StandardL1">
    <w:name w:val="Standard_L1"/>
    <w:basedOn w:val="Normal"/>
    <w:next w:val="BodyText"/>
    <w:rsid w:val="003444F0"/>
    <w:pPr>
      <w:tabs>
        <w:tab w:val="num" w:pos="1440"/>
      </w:tabs>
      <w:spacing w:after="240" w:line="240" w:lineRule="auto"/>
      <w:ind w:firstLine="720"/>
      <w:jc w:val="both"/>
      <w:outlineLvl w:val="0"/>
    </w:pPr>
    <w:rPr>
      <w:rFonts w:ascii="Times New Roman" w:eastAsia="Batang" w:hAnsi="Times New Roman" w:cs="Times New Roman"/>
      <w:sz w:val="24"/>
      <w:szCs w:val="20"/>
    </w:rPr>
  </w:style>
  <w:style w:type="paragraph" w:customStyle="1" w:styleId="StandardL2">
    <w:name w:val="Standard_L2"/>
    <w:basedOn w:val="StandardL1"/>
    <w:next w:val="BodyText"/>
    <w:rsid w:val="003444F0"/>
    <w:pPr>
      <w:numPr>
        <w:ilvl w:val="3"/>
      </w:numPr>
      <w:tabs>
        <w:tab w:val="num" w:pos="1440"/>
        <w:tab w:val="num" w:pos="2160"/>
      </w:tabs>
      <w:ind w:firstLine="1440"/>
      <w:outlineLvl w:val="1"/>
    </w:pPr>
  </w:style>
  <w:style w:type="paragraph" w:customStyle="1" w:styleId="StandardL3">
    <w:name w:val="Standard_L3"/>
    <w:basedOn w:val="StandardL2"/>
    <w:next w:val="BodyText"/>
    <w:rsid w:val="003444F0"/>
    <w:pPr>
      <w:numPr>
        <w:ilvl w:val="4"/>
      </w:numPr>
      <w:tabs>
        <w:tab w:val="num" w:pos="1440"/>
      </w:tabs>
      <w:ind w:firstLine="1440"/>
      <w:outlineLvl w:val="2"/>
    </w:pPr>
  </w:style>
  <w:style w:type="paragraph" w:customStyle="1" w:styleId="StandardL4">
    <w:name w:val="Standard_L4"/>
    <w:basedOn w:val="StandardL3"/>
    <w:next w:val="BodyText"/>
    <w:rsid w:val="003444F0"/>
    <w:pPr>
      <w:numPr>
        <w:ilvl w:val="5"/>
      </w:numPr>
      <w:tabs>
        <w:tab w:val="num" w:pos="1200"/>
        <w:tab w:val="num" w:pos="1440"/>
      </w:tabs>
      <w:ind w:left="-1680" w:firstLine="2160"/>
      <w:outlineLvl w:val="3"/>
    </w:pPr>
  </w:style>
  <w:style w:type="paragraph" w:customStyle="1" w:styleId="StandardL5">
    <w:name w:val="Standard_L5"/>
    <w:basedOn w:val="StandardL4"/>
    <w:next w:val="BodyText"/>
    <w:rsid w:val="003444F0"/>
    <w:pPr>
      <w:numPr>
        <w:ilvl w:val="6"/>
      </w:numPr>
      <w:tabs>
        <w:tab w:val="num" w:pos="1200"/>
        <w:tab w:val="num" w:pos="3600"/>
      </w:tabs>
      <w:ind w:left="-1680" w:firstLine="2880"/>
      <w:outlineLvl w:val="4"/>
    </w:pPr>
  </w:style>
  <w:style w:type="paragraph" w:customStyle="1" w:styleId="StandardL6">
    <w:name w:val="Standard_L6"/>
    <w:basedOn w:val="StandardL5"/>
    <w:next w:val="BodyText"/>
    <w:rsid w:val="003444F0"/>
    <w:pPr>
      <w:numPr>
        <w:ilvl w:val="7"/>
      </w:numPr>
      <w:tabs>
        <w:tab w:val="num" w:pos="1200"/>
        <w:tab w:val="num" w:pos="4320"/>
      </w:tabs>
      <w:ind w:left="-1680" w:firstLine="3600"/>
      <w:outlineLvl w:val="5"/>
    </w:pPr>
  </w:style>
  <w:style w:type="paragraph" w:customStyle="1" w:styleId="StandardL7">
    <w:name w:val="Standard_L7"/>
    <w:basedOn w:val="StandardL6"/>
    <w:next w:val="BodyText"/>
    <w:rsid w:val="003444F0"/>
    <w:pPr>
      <w:numPr>
        <w:ilvl w:val="8"/>
      </w:numPr>
      <w:tabs>
        <w:tab w:val="num" w:pos="1200"/>
        <w:tab w:val="num" w:pos="5040"/>
      </w:tabs>
      <w:ind w:left="-1680" w:firstLine="4320"/>
      <w:outlineLvl w:val="6"/>
    </w:pPr>
  </w:style>
  <w:style w:type="paragraph" w:styleId="TOC1">
    <w:name w:val="toc 1"/>
    <w:basedOn w:val="Normal"/>
    <w:next w:val="Normal"/>
    <w:uiPriority w:val="39"/>
    <w:rsid w:val="003444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TOC2">
    <w:name w:val="toc 2"/>
    <w:basedOn w:val="Normal"/>
    <w:next w:val="Normal"/>
    <w:uiPriority w:val="39"/>
    <w:rsid w:val="003444F0"/>
    <w:pPr>
      <w:overflowPunct w:val="0"/>
      <w:autoSpaceDE w:val="0"/>
      <w:autoSpaceDN w:val="0"/>
      <w:adjustRightInd w:val="0"/>
      <w:spacing w:after="0" w:line="240" w:lineRule="auto"/>
      <w:ind w:left="200"/>
      <w:textAlignment w:val="baseline"/>
    </w:pPr>
    <w:rPr>
      <w:rFonts w:ascii="Times New Roman" w:eastAsia="Times New Roman" w:hAnsi="Times New Roman" w:cs="Times New Roman"/>
      <w:sz w:val="20"/>
      <w:szCs w:val="20"/>
      <w:lang w:eastAsia="en-GB"/>
    </w:rPr>
  </w:style>
  <w:style w:type="paragraph" w:styleId="TOC3">
    <w:name w:val="toc 3"/>
    <w:basedOn w:val="Normal"/>
    <w:next w:val="Normal"/>
    <w:autoRedefine/>
    <w:uiPriority w:val="39"/>
    <w:unhideWhenUsed/>
    <w:rsid w:val="003444F0"/>
    <w:pPr>
      <w:spacing w:after="100" w:line="240" w:lineRule="auto"/>
      <w:ind w:left="400"/>
    </w:pPr>
    <w:rPr>
      <w:rFonts w:ascii="Times New Roman" w:eastAsia="Times New Roman" w:hAnsi="Times New Roman" w:cs="Times New Roman"/>
      <w:sz w:val="20"/>
      <w:szCs w:val="20"/>
    </w:rPr>
  </w:style>
  <w:style w:type="paragraph" w:styleId="FootnoteText">
    <w:name w:val="footnote text"/>
    <w:basedOn w:val="Normal"/>
    <w:link w:val="FootnoteTextChar"/>
    <w:unhideWhenUsed/>
    <w:rsid w:val="003444F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3444F0"/>
    <w:rPr>
      <w:rFonts w:ascii="Times New Roman" w:eastAsia="Times New Roman" w:hAnsi="Times New Roman" w:cs="Times New Roman"/>
      <w:sz w:val="20"/>
      <w:szCs w:val="20"/>
    </w:rPr>
  </w:style>
  <w:style w:type="character" w:styleId="FootnoteReference">
    <w:name w:val="footnote reference"/>
    <w:rsid w:val="003444F0"/>
    <w:rPr>
      <w:vertAlign w:val="superscript"/>
    </w:rPr>
  </w:style>
  <w:style w:type="paragraph" w:customStyle="1" w:styleId="BankNormal">
    <w:name w:val="BankNormal"/>
    <w:basedOn w:val="Normal"/>
    <w:rsid w:val="003444F0"/>
    <w:pPr>
      <w:spacing w:after="240" w:line="240" w:lineRule="auto"/>
    </w:pPr>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3444F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3444F0"/>
    <w:rPr>
      <w:rFonts w:ascii="Times New Roman" w:eastAsia="Times New Roman" w:hAnsi="Times New Roman" w:cs="Times New Roman"/>
      <w:sz w:val="20"/>
      <w:szCs w:val="20"/>
    </w:rPr>
  </w:style>
  <w:style w:type="character" w:styleId="EndnoteReference">
    <w:name w:val="endnote reference"/>
    <w:uiPriority w:val="99"/>
    <w:semiHidden/>
    <w:unhideWhenUsed/>
    <w:rsid w:val="003444F0"/>
    <w:rPr>
      <w:vertAlign w:val="superscript"/>
    </w:rPr>
  </w:style>
  <w:style w:type="character" w:styleId="PlaceholderText">
    <w:name w:val="Placeholder Text"/>
    <w:uiPriority w:val="99"/>
    <w:semiHidden/>
    <w:rsid w:val="003444F0"/>
    <w:rPr>
      <w:color w:val="808080"/>
    </w:rPr>
  </w:style>
  <w:style w:type="paragraph" w:customStyle="1" w:styleId="BodyText21">
    <w:name w:val="Body Text 21"/>
    <w:rsid w:val="003444F0"/>
    <w:pPr>
      <w:spacing w:after="120" w:line="480" w:lineRule="auto"/>
    </w:pPr>
    <w:rPr>
      <w:rFonts w:ascii="Times New Roman" w:eastAsia="ヒラギノ角ゴ Pro W3" w:hAnsi="Times New Roman" w:cs="Times New Roman"/>
      <w:color w:val="000000"/>
      <w:sz w:val="20"/>
      <w:szCs w:val="20"/>
      <w:lang w:eastAsia="da-DK"/>
    </w:rPr>
  </w:style>
  <w:style w:type="paragraph" w:styleId="Revision">
    <w:name w:val="Revision"/>
    <w:hidden/>
    <w:uiPriority w:val="99"/>
    <w:semiHidden/>
    <w:rsid w:val="003444F0"/>
    <w:pPr>
      <w:spacing w:after="0" w:line="240" w:lineRule="auto"/>
    </w:pPr>
    <w:rPr>
      <w:rFonts w:ascii="Times New Roman" w:eastAsia="Times New Roman" w:hAnsi="Times New Roman" w:cs="Times New Roman"/>
      <w:sz w:val="20"/>
      <w:szCs w:val="20"/>
    </w:rPr>
  </w:style>
  <w:style w:type="paragraph" w:customStyle="1" w:styleId="BodyText1">
    <w:name w:val="Body Text1"/>
    <w:basedOn w:val="Normal"/>
    <w:rsid w:val="003444F0"/>
    <w:pPr>
      <w:overflowPunct w:val="0"/>
      <w:autoSpaceDE w:val="0"/>
      <w:autoSpaceDN w:val="0"/>
      <w:adjustRightInd w:val="0"/>
      <w:spacing w:before="240" w:after="120" w:line="240" w:lineRule="auto"/>
      <w:textAlignment w:val="baseline"/>
    </w:pPr>
    <w:rPr>
      <w:rFonts w:ascii="Arial" w:eastAsia="Times New Roman" w:hAnsi="Arial" w:cs="Times New Roman"/>
      <w:noProof/>
      <w:sz w:val="20"/>
      <w:szCs w:val="20"/>
    </w:rPr>
  </w:style>
  <w:style w:type="paragraph" w:styleId="TOAHeading">
    <w:name w:val="toa heading"/>
    <w:basedOn w:val="Normal"/>
    <w:next w:val="Normal"/>
    <w:semiHidden/>
    <w:rsid w:val="007209A2"/>
    <w:pPr>
      <w:tabs>
        <w:tab w:val="left" w:pos="9000"/>
        <w:tab w:val="right" w:pos="9360"/>
      </w:tabs>
      <w:suppressAutoHyphens/>
      <w:spacing w:after="0" w:line="240" w:lineRule="auto"/>
      <w:jc w:val="both"/>
    </w:pPr>
    <w:rPr>
      <w:rFonts w:ascii="Tahoma" w:eastAsia="Times New Roman" w:hAnsi="Tahoma" w:cs="Times New Roman"/>
      <w:sz w:val="24"/>
      <w:szCs w:val="20"/>
    </w:rPr>
  </w:style>
  <w:style w:type="character" w:styleId="Emphasis">
    <w:name w:val="Emphasis"/>
    <w:basedOn w:val="DefaultParagraphFont"/>
    <w:uiPriority w:val="20"/>
    <w:qFormat/>
    <w:rsid w:val="00392891"/>
    <w:rPr>
      <w:i/>
      <w:iCs/>
      <w:color w:val="000000" w:themeColor="text1"/>
    </w:rPr>
  </w:style>
  <w:style w:type="paragraph" w:styleId="NoSpacing">
    <w:name w:val="No Spacing"/>
    <w:link w:val="NoSpacingChar"/>
    <w:uiPriority w:val="1"/>
    <w:qFormat/>
    <w:rsid w:val="00392891"/>
    <w:pPr>
      <w:spacing w:after="0" w:line="240" w:lineRule="auto"/>
    </w:pPr>
  </w:style>
  <w:style w:type="paragraph" w:styleId="Quote">
    <w:name w:val="Quote"/>
    <w:basedOn w:val="Normal"/>
    <w:next w:val="Normal"/>
    <w:link w:val="QuoteChar"/>
    <w:uiPriority w:val="29"/>
    <w:qFormat/>
    <w:rsid w:val="00392891"/>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9289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92891"/>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9289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92891"/>
    <w:rPr>
      <w:i/>
      <w:iCs/>
      <w:color w:val="595959" w:themeColor="text1" w:themeTint="A6"/>
    </w:rPr>
  </w:style>
  <w:style w:type="character" w:styleId="IntenseEmphasis">
    <w:name w:val="Intense Emphasis"/>
    <w:basedOn w:val="DefaultParagraphFont"/>
    <w:uiPriority w:val="21"/>
    <w:qFormat/>
    <w:rsid w:val="00392891"/>
    <w:rPr>
      <w:b/>
      <w:bCs/>
      <w:i/>
      <w:iCs/>
      <w:caps w:val="0"/>
      <w:smallCaps w:val="0"/>
      <w:strike w:val="0"/>
      <w:dstrike w:val="0"/>
      <w:color w:val="ED7D31" w:themeColor="accent2"/>
    </w:rPr>
  </w:style>
  <w:style w:type="character" w:styleId="SubtleReference">
    <w:name w:val="Subtle Reference"/>
    <w:basedOn w:val="DefaultParagraphFont"/>
    <w:uiPriority w:val="31"/>
    <w:qFormat/>
    <w:rsid w:val="003928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92891"/>
    <w:rPr>
      <w:b/>
      <w:bCs/>
      <w:caps w:val="0"/>
      <w:smallCaps/>
      <w:color w:val="auto"/>
      <w:spacing w:val="0"/>
      <w:u w:val="single"/>
    </w:rPr>
  </w:style>
  <w:style w:type="character" w:styleId="BookTitle">
    <w:name w:val="Book Title"/>
    <w:basedOn w:val="DefaultParagraphFont"/>
    <w:uiPriority w:val="33"/>
    <w:qFormat/>
    <w:rsid w:val="00392891"/>
    <w:rPr>
      <w:b/>
      <w:bCs/>
      <w:caps w:val="0"/>
      <w:smallCaps/>
      <w:spacing w:val="0"/>
    </w:rPr>
  </w:style>
  <w:style w:type="paragraph" w:styleId="TOCHeading">
    <w:name w:val="TOC Heading"/>
    <w:basedOn w:val="Heading1"/>
    <w:next w:val="Normal"/>
    <w:uiPriority w:val="39"/>
    <w:semiHidden/>
    <w:unhideWhenUsed/>
    <w:qFormat/>
    <w:rsid w:val="00392891"/>
    <w:pPr>
      <w:outlineLvl w:val="9"/>
    </w:pPr>
  </w:style>
  <w:style w:type="paragraph" w:customStyle="1" w:styleId="RFQHeadings">
    <w:name w:val="RFQ Headings"/>
    <w:basedOn w:val="Heading1"/>
    <w:link w:val="RFQHeadingsChar"/>
    <w:qFormat/>
    <w:rsid w:val="0051071D"/>
  </w:style>
  <w:style w:type="character" w:customStyle="1" w:styleId="RFQHeadingsChar">
    <w:name w:val="RFQ Headings Char"/>
    <w:basedOn w:val="Heading1Char"/>
    <w:link w:val="RFQHeadings"/>
    <w:rsid w:val="0051071D"/>
    <w:rPr>
      <w:rFonts w:ascii="Calibri" w:eastAsiaTheme="majorEastAsia" w:hAnsi="Calibri" w:cstheme="majorBidi"/>
      <w:b/>
      <w:color w:val="262626" w:themeColor="text1" w:themeTint="D9"/>
      <w:sz w:val="36"/>
      <w:szCs w:val="40"/>
    </w:rPr>
  </w:style>
  <w:style w:type="paragraph" w:customStyle="1" w:styleId="TextBody">
    <w:name w:val="Text Body"/>
    <w:basedOn w:val="Normal"/>
    <w:rsid w:val="00CF2330"/>
    <w:pPr>
      <w:spacing w:after="140" w:line="288" w:lineRule="auto"/>
    </w:pPr>
    <w:rPr>
      <w:rFonts w:eastAsiaTheme="minorHAnsi"/>
      <w:color w:val="00000A"/>
      <w:sz w:val="22"/>
      <w:szCs w:val="22"/>
    </w:rPr>
  </w:style>
  <w:style w:type="paragraph" w:styleId="BodyText3">
    <w:name w:val="Body Text 3"/>
    <w:basedOn w:val="Normal"/>
    <w:link w:val="BodyText3Char"/>
    <w:uiPriority w:val="99"/>
    <w:semiHidden/>
    <w:unhideWhenUsed/>
    <w:rsid w:val="0021604F"/>
    <w:pPr>
      <w:spacing w:after="120"/>
    </w:pPr>
    <w:rPr>
      <w:sz w:val="16"/>
      <w:szCs w:val="16"/>
    </w:rPr>
  </w:style>
  <w:style w:type="character" w:customStyle="1" w:styleId="BodyText3Char">
    <w:name w:val="Body Text 3 Char"/>
    <w:basedOn w:val="DefaultParagraphFont"/>
    <w:link w:val="BodyText3"/>
    <w:uiPriority w:val="99"/>
    <w:semiHidden/>
    <w:rsid w:val="0021604F"/>
    <w:rPr>
      <w:sz w:val="16"/>
      <w:szCs w:val="16"/>
    </w:rPr>
  </w:style>
  <w:style w:type="character" w:customStyle="1" w:styleId="NoSpacingChar">
    <w:name w:val="No Spacing Char"/>
    <w:basedOn w:val="DefaultParagraphFont"/>
    <w:link w:val="NoSpacing"/>
    <w:uiPriority w:val="1"/>
    <w:rsid w:val="00F64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38219">
      <w:bodyDiv w:val="1"/>
      <w:marLeft w:val="0"/>
      <w:marRight w:val="0"/>
      <w:marTop w:val="0"/>
      <w:marBottom w:val="0"/>
      <w:divBdr>
        <w:top w:val="none" w:sz="0" w:space="0" w:color="auto"/>
        <w:left w:val="none" w:sz="0" w:space="0" w:color="auto"/>
        <w:bottom w:val="none" w:sz="0" w:space="0" w:color="auto"/>
        <w:right w:val="none" w:sz="0" w:space="0" w:color="auto"/>
      </w:divBdr>
    </w:div>
    <w:div w:id="188224735">
      <w:bodyDiv w:val="1"/>
      <w:marLeft w:val="0"/>
      <w:marRight w:val="0"/>
      <w:marTop w:val="0"/>
      <w:marBottom w:val="0"/>
      <w:divBdr>
        <w:top w:val="none" w:sz="0" w:space="0" w:color="auto"/>
        <w:left w:val="none" w:sz="0" w:space="0" w:color="auto"/>
        <w:bottom w:val="none" w:sz="0" w:space="0" w:color="auto"/>
        <w:right w:val="none" w:sz="0" w:space="0" w:color="auto"/>
      </w:divBdr>
    </w:div>
    <w:div w:id="463233793">
      <w:bodyDiv w:val="1"/>
      <w:marLeft w:val="0"/>
      <w:marRight w:val="0"/>
      <w:marTop w:val="0"/>
      <w:marBottom w:val="0"/>
      <w:divBdr>
        <w:top w:val="none" w:sz="0" w:space="0" w:color="auto"/>
        <w:left w:val="none" w:sz="0" w:space="0" w:color="auto"/>
        <w:bottom w:val="none" w:sz="0" w:space="0" w:color="auto"/>
        <w:right w:val="none" w:sz="0" w:space="0" w:color="auto"/>
      </w:divBdr>
      <w:divsChild>
        <w:div w:id="1469779738">
          <w:marLeft w:val="0"/>
          <w:marRight w:val="0"/>
          <w:marTop w:val="0"/>
          <w:marBottom w:val="0"/>
          <w:divBdr>
            <w:top w:val="none" w:sz="0" w:space="0" w:color="auto"/>
            <w:left w:val="none" w:sz="0" w:space="0" w:color="auto"/>
            <w:bottom w:val="none" w:sz="0" w:space="0" w:color="auto"/>
            <w:right w:val="none" w:sz="0" w:space="0" w:color="auto"/>
          </w:divBdr>
        </w:div>
      </w:divsChild>
    </w:div>
    <w:div w:id="502866459">
      <w:bodyDiv w:val="1"/>
      <w:marLeft w:val="0"/>
      <w:marRight w:val="0"/>
      <w:marTop w:val="0"/>
      <w:marBottom w:val="0"/>
      <w:divBdr>
        <w:top w:val="none" w:sz="0" w:space="0" w:color="auto"/>
        <w:left w:val="none" w:sz="0" w:space="0" w:color="auto"/>
        <w:bottom w:val="none" w:sz="0" w:space="0" w:color="auto"/>
        <w:right w:val="none" w:sz="0" w:space="0" w:color="auto"/>
      </w:divBdr>
    </w:div>
    <w:div w:id="600576761">
      <w:bodyDiv w:val="1"/>
      <w:marLeft w:val="0"/>
      <w:marRight w:val="0"/>
      <w:marTop w:val="0"/>
      <w:marBottom w:val="0"/>
      <w:divBdr>
        <w:top w:val="none" w:sz="0" w:space="0" w:color="auto"/>
        <w:left w:val="none" w:sz="0" w:space="0" w:color="auto"/>
        <w:bottom w:val="none" w:sz="0" w:space="0" w:color="auto"/>
        <w:right w:val="none" w:sz="0" w:space="0" w:color="auto"/>
      </w:divBdr>
    </w:div>
    <w:div w:id="648747401">
      <w:bodyDiv w:val="1"/>
      <w:marLeft w:val="0"/>
      <w:marRight w:val="0"/>
      <w:marTop w:val="0"/>
      <w:marBottom w:val="0"/>
      <w:divBdr>
        <w:top w:val="none" w:sz="0" w:space="0" w:color="auto"/>
        <w:left w:val="none" w:sz="0" w:space="0" w:color="auto"/>
        <w:bottom w:val="none" w:sz="0" w:space="0" w:color="auto"/>
        <w:right w:val="none" w:sz="0" w:space="0" w:color="auto"/>
      </w:divBdr>
    </w:div>
    <w:div w:id="1047070126">
      <w:bodyDiv w:val="1"/>
      <w:marLeft w:val="0"/>
      <w:marRight w:val="0"/>
      <w:marTop w:val="0"/>
      <w:marBottom w:val="0"/>
      <w:divBdr>
        <w:top w:val="none" w:sz="0" w:space="0" w:color="auto"/>
        <w:left w:val="none" w:sz="0" w:space="0" w:color="auto"/>
        <w:bottom w:val="none" w:sz="0" w:space="0" w:color="auto"/>
        <w:right w:val="none" w:sz="0" w:space="0" w:color="auto"/>
      </w:divBdr>
    </w:div>
    <w:div w:id="1148746593">
      <w:bodyDiv w:val="1"/>
      <w:marLeft w:val="0"/>
      <w:marRight w:val="0"/>
      <w:marTop w:val="0"/>
      <w:marBottom w:val="0"/>
      <w:divBdr>
        <w:top w:val="none" w:sz="0" w:space="0" w:color="auto"/>
        <w:left w:val="none" w:sz="0" w:space="0" w:color="auto"/>
        <w:bottom w:val="none" w:sz="0" w:space="0" w:color="auto"/>
        <w:right w:val="none" w:sz="0" w:space="0" w:color="auto"/>
      </w:divBdr>
    </w:div>
    <w:div w:id="1216310093">
      <w:bodyDiv w:val="1"/>
      <w:marLeft w:val="0"/>
      <w:marRight w:val="0"/>
      <w:marTop w:val="0"/>
      <w:marBottom w:val="0"/>
      <w:divBdr>
        <w:top w:val="none" w:sz="0" w:space="0" w:color="auto"/>
        <w:left w:val="none" w:sz="0" w:space="0" w:color="auto"/>
        <w:bottom w:val="none" w:sz="0" w:space="0" w:color="auto"/>
        <w:right w:val="none" w:sz="0" w:space="0" w:color="auto"/>
      </w:divBdr>
    </w:div>
    <w:div w:id="1222786224">
      <w:bodyDiv w:val="1"/>
      <w:marLeft w:val="0"/>
      <w:marRight w:val="0"/>
      <w:marTop w:val="0"/>
      <w:marBottom w:val="0"/>
      <w:divBdr>
        <w:top w:val="none" w:sz="0" w:space="0" w:color="auto"/>
        <w:left w:val="none" w:sz="0" w:space="0" w:color="auto"/>
        <w:bottom w:val="none" w:sz="0" w:space="0" w:color="auto"/>
        <w:right w:val="none" w:sz="0" w:space="0" w:color="auto"/>
      </w:divBdr>
    </w:div>
    <w:div w:id="1321738000">
      <w:bodyDiv w:val="1"/>
      <w:marLeft w:val="0"/>
      <w:marRight w:val="0"/>
      <w:marTop w:val="0"/>
      <w:marBottom w:val="0"/>
      <w:divBdr>
        <w:top w:val="none" w:sz="0" w:space="0" w:color="auto"/>
        <w:left w:val="none" w:sz="0" w:space="0" w:color="auto"/>
        <w:bottom w:val="none" w:sz="0" w:space="0" w:color="auto"/>
        <w:right w:val="none" w:sz="0" w:space="0" w:color="auto"/>
      </w:divBdr>
    </w:div>
    <w:div w:id="1322848739">
      <w:bodyDiv w:val="1"/>
      <w:marLeft w:val="0"/>
      <w:marRight w:val="0"/>
      <w:marTop w:val="0"/>
      <w:marBottom w:val="0"/>
      <w:divBdr>
        <w:top w:val="none" w:sz="0" w:space="0" w:color="auto"/>
        <w:left w:val="none" w:sz="0" w:space="0" w:color="auto"/>
        <w:bottom w:val="none" w:sz="0" w:space="0" w:color="auto"/>
        <w:right w:val="none" w:sz="0" w:space="0" w:color="auto"/>
      </w:divBdr>
    </w:div>
    <w:div w:id="1675499328">
      <w:bodyDiv w:val="1"/>
      <w:marLeft w:val="0"/>
      <w:marRight w:val="0"/>
      <w:marTop w:val="0"/>
      <w:marBottom w:val="0"/>
      <w:divBdr>
        <w:top w:val="none" w:sz="0" w:space="0" w:color="auto"/>
        <w:left w:val="none" w:sz="0" w:space="0" w:color="auto"/>
        <w:bottom w:val="none" w:sz="0" w:space="0" w:color="auto"/>
        <w:right w:val="none" w:sz="0" w:space="0" w:color="auto"/>
      </w:divBdr>
    </w:div>
    <w:div w:id="1809662909">
      <w:bodyDiv w:val="1"/>
      <w:marLeft w:val="0"/>
      <w:marRight w:val="0"/>
      <w:marTop w:val="0"/>
      <w:marBottom w:val="0"/>
      <w:divBdr>
        <w:top w:val="none" w:sz="0" w:space="0" w:color="auto"/>
        <w:left w:val="none" w:sz="0" w:space="0" w:color="auto"/>
        <w:bottom w:val="none" w:sz="0" w:space="0" w:color="auto"/>
        <w:right w:val="none" w:sz="0" w:space="0" w:color="auto"/>
      </w:divBdr>
    </w:div>
    <w:div w:id="1904365694">
      <w:bodyDiv w:val="1"/>
      <w:marLeft w:val="0"/>
      <w:marRight w:val="0"/>
      <w:marTop w:val="0"/>
      <w:marBottom w:val="0"/>
      <w:divBdr>
        <w:top w:val="none" w:sz="0" w:space="0" w:color="auto"/>
        <w:left w:val="none" w:sz="0" w:space="0" w:color="auto"/>
        <w:bottom w:val="none" w:sz="0" w:space="0" w:color="auto"/>
        <w:right w:val="none" w:sz="0" w:space="0" w:color="auto"/>
      </w:divBdr>
      <w:divsChild>
        <w:div w:id="1954823653">
          <w:marLeft w:val="0"/>
          <w:marRight w:val="0"/>
          <w:marTop w:val="0"/>
          <w:marBottom w:val="0"/>
          <w:divBdr>
            <w:top w:val="none" w:sz="0" w:space="0" w:color="auto"/>
            <w:left w:val="none" w:sz="0" w:space="0" w:color="auto"/>
            <w:bottom w:val="none" w:sz="0" w:space="0" w:color="auto"/>
            <w:right w:val="none" w:sz="0" w:space="0" w:color="auto"/>
          </w:divBdr>
        </w:div>
      </w:divsChild>
    </w:div>
    <w:div w:id="1923486028">
      <w:bodyDiv w:val="1"/>
      <w:marLeft w:val="0"/>
      <w:marRight w:val="0"/>
      <w:marTop w:val="0"/>
      <w:marBottom w:val="0"/>
      <w:divBdr>
        <w:top w:val="none" w:sz="0" w:space="0" w:color="auto"/>
        <w:left w:val="none" w:sz="0" w:space="0" w:color="auto"/>
        <w:bottom w:val="none" w:sz="0" w:space="0" w:color="auto"/>
        <w:right w:val="none" w:sz="0" w:space="0" w:color="auto"/>
      </w:divBdr>
      <w:divsChild>
        <w:div w:id="727071918">
          <w:marLeft w:val="446"/>
          <w:marRight w:val="0"/>
          <w:marTop w:val="0"/>
          <w:marBottom w:val="0"/>
          <w:divBdr>
            <w:top w:val="none" w:sz="0" w:space="0" w:color="auto"/>
            <w:left w:val="none" w:sz="0" w:space="0" w:color="auto"/>
            <w:bottom w:val="none" w:sz="0" w:space="0" w:color="auto"/>
            <w:right w:val="none" w:sz="0" w:space="0" w:color="auto"/>
          </w:divBdr>
        </w:div>
      </w:divsChild>
    </w:div>
    <w:div w:id="1988974028">
      <w:bodyDiv w:val="1"/>
      <w:marLeft w:val="0"/>
      <w:marRight w:val="0"/>
      <w:marTop w:val="0"/>
      <w:marBottom w:val="0"/>
      <w:divBdr>
        <w:top w:val="none" w:sz="0" w:space="0" w:color="auto"/>
        <w:left w:val="none" w:sz="0" w:space="0" w:color="auto"/>
        <w:bottom w:val="none" w:sz="0" w:space="0" w:color="auto"/>
        <w:right w:val="none" w:sz="0" w:space="0" w:color="auto"/>
      </w:divBdr>
      <w:divsChild>
        <w:div w:id="874469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EC\2.%20Procurement\3.%20Simple%20RfQs\Simple%20RfQs-2017\3.%20RFQ%20-%20Logistic%20support%20for%20March%20Forum%202017\RFQ---Logistic%20Support%20March%20Forum%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07B48AFD6F1A45B5645E1BBD715A60" ma:contentTypeVersion="17" ma:contentTypeDescription="Create a new document." ma:contentTypeScope="" ma:versionID="0f6d293af893287d8d5bcc784a728684">
  <xsd:schema xmlns:xsd="http://www.w3.org/2001/XMLSchema" xmlns:xs="http://www.w3.org/2001/XMLSchema" xmlns:p="http://schemas.microsoft.com/office/2006/metadata/properties" xmlns:ns2="F310E03A-8B55-4B58-B3AC-7F32D9CF9D02" xmlns:ns3="a15e0e0f-4f4a-4916-abd0-83d6a9ed7276" xmlns:ns4="f310e03a-8b55-4b58-b3ac-7f32d9cf9d02" xmlns:ns5="9189855b-e418-48c6-a3d0-3fa1e5d0c45b" xmlns:ns6="efa34fa1-6c63-4c81-8aff-953cea3b98a9" targetNamespace="http://schemas.microsoft.com/office/2006/metadata/properties" ma:root="true" ma:fieldsID="bc8a71f804ed08a76f337b9221fdb0ff" ns2:_="" ns3:_="" ns4:_="" ns5:_="" ns6:_="">
    <xsd:import namespace="F310E03A-8B55-4B58-B3AC-7F32D9CF9D02"/>
    <xsd:import namespace="a15e0e0f-4f4a-4916-abd0-83d6a9ed7276"/>
    <xsd:import namespace="f310e03a-8b55-4b58-b3ac-7f32d9cf9d02"/>
    <xsd:import namespace="9189855b-e418-48c6-a3d0-3fa1e5d0c45b"/>
    <xsd:import namespace="efa34fa1-6c63-4c81-8aff-953cea3b98a9"/>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4:French" minOccurs="0"/>
                <xsd:element ref="ns4:Spanish" minOccurs="0"/>
                <xsd:element ref="ns5:SharedWithUsers" minOccurs="0"/>
                <xsd:element ref="ns6: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Category_x0020_Type" ma:index="2" nillable="true" ma:displayName="Category Type" ma:format="Dropdown" ma:internalName="Category_x0020_Type">
      <xsd:simpleType>
        <xsd:restriction base="dms:Choice">
          <xsd:enumeration value="Solicitation Documents"/>
          <xsd:enumeration value="Evaluation and Review Process"/>
          <xsd:enumeration value="Contract Templates"/>
          <xsd:enumeration value="Atlas How-To"/>
          <xsd:enumeration value="Training Material"/>
          <xsd:enumeration value="Contract Management"/>
          <xsd:enumeration value="General Conditions"/>
          <xsd:enumeration value="Other Forms"/>
        </xsd:restriction>
      </xsd:simpleType>
    </xsd:element>
    <xsd:element name="Document_x0020_Type" ma:index="3" nillable="true" ma:displayName="Document Type" ma:default="Form" ma:format="Dropdown" ma:internalName="Document_x0020_Type">
      <xsd:simpleType>
        <xsd:restriction base="dms:Choice">
          <xsd:enumeration value="Form"/>
          <xsd:enumeration value="Atlas Script"/>
          <xsd:enumeration value="Presentation"/>
          <xsd:enumeration value="Template"/>
          <xsd:enumeration value="Guidance"/>
          <xsd:enumeration value="Clauses"/>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10e03a-8b55-4b58-b3ac-7f32d9cf9d02" elementFormDefault="qualified">
    <xsd:import namespace="http://schemas.microsoft.com/office/2006/documentManagement/types"/>
    <xsd:import namespace="http://schemas.microsoft.com/office/infopath/2007/PartnerControls"/>
    <xsd:element name="French" ma:index="13" nillable="true" ma:displayName="French" ma:format="Hyperlink" ma:internalName="French">
      <xsd:complexType>
        <xsd:complexContent>
          <xsd:extension base="dms:URL">
            <xsd:sequence>
              <xsd:element name="Url" type="dms:ValidUrl" minOccurs="0" nillable="true"/>
              <xsd:element name="Description" type="xsd:string" nillable="true"/>
            </xsd:sequence>
          </xsd:extension>
        </xsd:complexContent>
      </xsd:complexType>
    </xsd:element>
    <xsd:element name="Spanish" ma:index="14" nillable="true" ma:displayName="Spanish" ma:format="Hyperlink" ma:internalName="Spanish">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189855b-e418-48c6-a3d0-3fa1e5d0c45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fa34fa1-6c63-4c81-8aff-953cea3b98a9" elementFormDefault="qualified">
    <xsd:import namespace="http://schemas.microsoft.com/office/2006/documentManagement/types"/>
    <xsd:import namespace="http://schemas.microsoft.com/office/infopath/2007/PartnerControls"/>
    <xsd:element name="SharingHintHash" ma:index="16"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F310E03A-8B55-4B58-B3AC-7F32D9CF9D02">Template</Document_x0020_Type>
    <Spanish xmlns="f310e03a-8b55-4b58-b3ac-7f32d9cf9d02">
      <Url xsi:nil="true"/>
      <Description xsi:nil="true"/>
    </Spanish>
    <Category_x0020_Type xmlns="F310E03A-8B55-4B58-B3AC-7F32D9CF9D02">Solicitation Documents</Category_x0020_Type>
    <French xmlns="f310e03a-8b55-4b58-b3ac-7f32d9cf9d02">
      <Url xsi:nil="true"/>
      <Description xsi:nil="true"/>
    </French>
    <_dlc_DocId xmlns="a15e0e0f-4f4a-4916-abd0-83d6a9ed7276">S2JVWQHSHYPP-571-88</_dlc_DocId>
    <_dlc_DocIdUrl xmlns="a15e0e0f-4f4a-4916-abd0-83d6a9ed7276">
      <Url>https://unwomen.sharepoint.com/management/Procurement/_layouts/15/DocIdRedir.aspx?ID=S2JVWQHSHYPP-571-88</Url>
      <Description>S2JVWQHSHYPP-571-88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2240C-22DC-42C1-B834-39DC79B5EC14}">
  <ds:schemaRefs>
    <ds:schemaRef ds:uri="http://schemas.microsoft.com/sharepoint/v3/contenttype/forms"/>
  </ds:schemaRefs>
</ds:datastoreItem>
</file>

<file path=customXml/itemProps2.xml><?xml version="1.0" encoding="utf-8"?>
<ds:datastoreItem xmlns:ds="http://schemas.openxmlformats.org/officeDocument/2006/customXml" ds:itemID="{9C3FA6C4-E253-4616-A4F8-50972B38E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10E03A-8B55-4B58-B3AC-7F32D9CF9D02"/>
    <ds:schemaRef ds:uri="a15e0e0f-4f4a-4916-abd0-83d6a9ed7276"/>
    <ds:schemaRef ds:uri="f310e03a-8b55-4b58-b3ac-7f32d9cf9d02"/>
    <ds:schemaRef ds:uri="9189855b-e418-48c6-a3d0-3fa1e5d0c45b"/>
    <ds:schemaRef ds:uri="efa34fa1-6c63-4c81-8aff-953cea3b9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F10502-F692-488E-9441-F20E2A2BA12B}">
  <ds:schemaRefs>
    <ds:schemaRef ds:uri="http://schemas.microsoft.com/sharepoint/events"/>
  </ds:schemaRefs>
</ds:datastoreItem>
</file>

<file path=customXml/itemProps4.xml><?xml version="1.0" encoding="utf-8"?>
<ds:datastoreItem xmlns:ds="http://schemas.openxmlformats.org/officeDocument/2006/customXml" ds:itemID="{8CE42B90-F3D0-456E-9650-B3869875F72A}">
  <ds:schemaRefs>
    <ds:schemaRef ds:uri="http://schemas.microsoft.com/office/2006/metadata/properties"/>
    <ds:schemaRef ds:uri="http://schemas.microsoft.com/office/infopath/2007/PartnerControls"/>
    <ds:schemaRef ds:uri="F310E03A-8B55-4B58-B3AC-7F32D9CF9D02"/>
    <ds:schemaRef ds:uri="f310e03a-8b55-4b58-b3ac-7f32d9cf9d02"/>
    <ds:schemaRef ds:uri="a15e0e0f-4f4a-4916-abd0-83d6a9ed7276"/>
  </ds:schemaRefs>
</ds:datastoreItem>
</file>

<file path=customXml/itemProps5.xml><?xml version="1.0" encoding="utf-8"?>
<ds:datastoreItem xmlns:ds="http://schemas.openxmlformats.org/officeDocument/2006/customXml" ds:itemID="{662F1A59-3D84-4CAF-88DA-D8355FF94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RFQ---Logistic Support March Forum 2017</Template>
  <TotalTime>293</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User1</dc:creator>
  <cp:lastModifiedBy>Elena Ceropita</cp:lastModifiedBy>
  <cp:revision>524</cp:revision>
  <cp:lastPrinted>2015-02-25T14:44:00Z</cp:lastPrinted>
  <dcterms:created xsi:type="dcterms:W3CDTF">2017-02-22T09:34:00Z</dcterms:created>
  <dcterms:modified xsi:type="dcterms:W3CDTF">2017-02-24T14:05:00Z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0x0101001A07B48AFD6F1A45B5645E1BBD715A60</vt:lpwstr>
  </property>
  <property fmtid="{D5CDD505-2E9C-101B-9397-08002B2CF9AE}" pid="3" name="_dlc_DocIdItemGuid">
    <vt:lpwstr>39d60675-0851-4500-8455-8c8c20d6f17d</vt:lpwstr>
  </property>
</Properties>
</file>