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CE0B7E">
        <w:tc>
          <w:tcPr>
            <w:tcW w:w="4608" w:type="dxa"/>
          </w:tcPr>
          <w:p w:rsidR="005C6441" w:rsidRDefault="005C6441" w:rsidP="005C6441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237CE9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BFAB595" wp14:editId="6C14ED78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3810</wp:posOffset>
                  </wp:positionV>
                  <wp:extent cx="716280" cy="1368425"/>
                  <wp:effectExtent l="0" t="0" r="7620" b="3175"/>
                  <wp:wrapSquare wrapText="bothSides"/>
                  <wp:docPr id="1" name="Picture 14" descr="Description: 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441" w:rsidRPr="00D70C27" w:rsidRDefault="005C6441" w:rsidP="00237CE9">
      <w:pPr>
        <w:jc w:val="center"/>
        <w:rPr>
          <w:rFonts w:ascii="Calibri" w:hAnsi="Calibri" w:cs="Calibri"/>
          <w:b/>
        </w:rPr>
      </w:pPr>
    </w:p>
    <w:p w:rsidR="000D4032" w:rsidRDefault="000D4032" w:rsidP="00237CE9">
      <w:pPr>
        <w:jc w:val="center"/>
        <w:rPr>
          <w:rFonts w:ascii="Calibri" w:hAnsi="Calibri" w:cs="Calibri"/>
          <w:b/>
          <w:lang w:val="ro-RO"/>
        </w:rPr>
      </w:pPr>
    </w:p>
    <w:p w:rsidR="008106EF" w:rsidRPr="00EF28BF" w:rsidRDefault="008106EF" w:rsidP="008106EF">
      <w:pPr>
        <w:jc w:val="right"/>
        <w:rPr>
          <w:rFonts w:ascii="Arial" w:hAnsi="Arial" w:cs="Arial"/>
          <w:lang w:val="ro-RO"/>
        </w:rPr>
      </w:pPr>
      <w:r w:rsidRPr="00EF28BF">
        <w:rPr>
          <w:rFonts w:ascii="Arial" w:hAnsi="Arial" w:cs="Arial"/>
          <w:lang w:val="ro-RO"/>
        </w:rPr>
        <w:t>Anexa 2</w:t>
      </w:r>
    </w:p>
    <w:p w:rsidR="002A15A2" w:rsidRPr="00EF28BF" w:rsidRDefault="00A014AD" w:rsidP="002C492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F28BF">
        <w:rPr>
          <w:rFonts w:ascii="Arial" w:hAnsi="Arial" w:cs="Arial"/>
          <w:b/>
          <w:sz w:val="28"/>
          <w:szCs w:val="28"/>
          <w:lang w:val="ro-RO"/>
        </w:rPr>
        <w:t>MODEL BUGET</w:t>
      </w:r>
      <w:r w:rsidR="00B4508E" w:rsidRPr="00EF28BF">
        <w:rPr>
          <w:rFonts w:ascii="Arial" w:hAnsi="Arial" w:cs="Arial"/>
          <w:b/>
          <w:sz w:val="28"/>
          <w:szCs w:val="28"/>
          <w:lang w:val="ro-RO"/>
        </w:rPr>
        <w:t>*</w:t>
      </w:r>
    </w:p>
    <w:p w:rsidR="002C4922" w:rsidRPr="00EF28BF" w:rsidRDefault="002C4922" w:rsidP="002C492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horzAnchor="margin" w:tblpY="722"/>
        <w:tblW w:w="9529" w:type="dxa"/>
        <w:tblLook w:val="04A0" w:firstRow="1" w:lastRow="0" w:firstColumn="1" w:lastColumn="0" w:noHBand="0" w:noVBand="1"/>
      </w:tblPr>
      <w:tblGrid>
        <w:gridCol w:w="2515"/>
        <w:gridCol w:w="5276"/>
        <w:gridCol w:w="1738"/>
      </w:tblGrid>
      <w:tr w:rsidR="002C4922" w:rsidRPr="00EF28BF" w:rsidTr="001C502E">
        <w:trPr>
          <w:trHeight w:val="273"/>
        </w:trPr>
        <w:tc>
          <w:tcPr>
            <w:tcW w:w="9529" w:type="dxa"/>
            <w:gridSpan w:val="3"/>
          </w:tcPr>
          <w:p w:rsidR="002C4922" w:rsidRPr="00EF28BF" w:rsidRDefault="00DB088F" w:rsidP="002C492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28BF">
              <w:rPr>
                <w:rFonts w:ascii="Arial" w:hAnsi="Arial" w:cs="Arial"/>
                <w:b/>
              </w:rPr>
              <w:t>Bugetul</w:t>
            </w:r>
            <w:proofErr w:type="spellEnd"/>
            <w:r w:rsidRPr="00EF28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28BF">
              <w:rPr>
                <w:rFonts w:ascii="Arial" w:hAnsi="Arial" w:cs="Arial"/>
                <w:b/>
              </w:rPr>
              <w:t>propus</w:t>
            </w:r>
            <w:proofErr w:type="spellEnd"/>
          </w:p>
          <w:p w:rsidR="00EF28BF" w:rsidRPr="00EF28BF" w:rsidRDefault="00EF28BF" w:rsidP="002C4922">
            <w:pPr>
              <w:jc w:val="center"/>
              <w:rPr>
                <w:rFonts w:ascii="Arial" w:hAnsi="Arial" w:cs="Arial"/>
              </w:rPr>
            </w:pPr>
          </w:p>
        </w:tc>
      </w:tr>
      <w:tr w:rsidR="002C4922" w:rsidRPr="00EF28BF" w:rsidTr="00EF28BF">
        <w:trPr>
          <w:trHeight w:val="531"/>
        </w:trPr>
        <w:tc>
          <w:tcPr>
            <w:tcW w:w="2515" w:type="dxa"/>
            <w:vAlign w:val="center"/>
          </w:tcPr>
          <w:p w:rsidR="002C4922" w:rsidRPr="00EF28BF" w:rsidRDefault="002C4922" w:rsidP="00EF28BF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EF28BF" w:rsidRDefault="00DB088F" w:rsidP="00EF28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F28BF">
              <w:rPr>
                <w:rFonts w:ascii="Arial" w:hAnsi="Arial" w:cs="Arial"/>
                <w:b/>
                <w:lang w:val="ro-RO"/>
              </w:rPr>
              <w:t>Categorie</w:t>
            </w:r>
          </w:p>
        </w:tc>
        <w:tc>
          <w:tcPr>
            <w:tcW w:w="5276" w:type="dxa"/>
            <w:vAlign w:val="center"/>
          </w:tcPr>
          <w:p w:rsidR="002C4922" w:rsidRPr="00EF28BF" w:rsidRDefault="002C4922" w:rsidP="00EF28BF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EF28BF" w:rsidRDefault="00B4508E" w:rsidP="00EF28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28BF">
              <w:rPr>
                <w:rFonts w:ascii="Arial" w:hAnsi="Arial" w:cs="Arial"/>
                <w:b/>
              </w:rPr>
              <w:t>Descriere</w:t>
            </w:r>
            <w:proofErr w:type="spellEnd"/>
            <w:r w:rsidRPr="00EF28BF">
              <w:rPr>
                <w:rFonts w:ascii="Arial" w:hAnsi="Arial" w:cs="Arial"/>
                <w:b/>
              </w:rPr>
              <w:t>/</w:t>
            </w:r>
            <w:proofErr w:type="spellStart"/>
            <w:r w:rsidRPr="00EF28BF">
              <w:rPr>
                <w:rFonts w:ascii="Arial" w:hAnsi="Arial" w:cs="Arial"/>
                <w:b/>
              </w:rPr>
              <w:t>Detalii</w:t>
            </w:r>
            <w:proofErr w:type="spellEnd"/>
          </w:p>
        </w:tc>
        <w:tc>
          <w:tcPr>
            <w:tcW w:w="1738" w:type="dxa"/>
            <w:vAlign w:val="center"/>
          </w:tcPr>
          <w:p w:rsidR="002C4922" w:rsidRPr="00EF28BF" w:rsidRDefault="002C4922" w:rsidP="00EF28BF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EF28BF" w:rsidRDefault="00B4508E" w:rsidP="00EF28BF">
            <w:pPr>
              <w:jc w:val="center"/>
              <w:rPr>
                <w:rFonts w:ascii="Arial" w:hAnsi="Arial" w:cs="Arial"/>
                <w:b/>
              </w:rPr>
            </w:pPr>
            <w:r w:rsidRPr="00EF28BF">
              <w:rPr>
                <w:rFonts w:ascii="Arial" w:hAnsi="Arial" w:cs="Arial"/>
                <w:b/>
              </w:rPr>
              <w:t>Suma</w:t>
            </w:r>
          </w:p>
        </w:tc>
      </w:tr>
      <w:tr w:rsidR="002C4922" w:rsidRPr="00EF28BF" w:rsidTr="00EF28BF">
        <w:trPr>
          <w:trHeight w:val="546"/>
        </w:trPr>
        <w:tc>
          <w:tcPr>
            <w:tcW w:w="2515" w:type="dxa"/>
            <w:vAlign w:val="center"/>
          </w:tcPr>
          <w:p w:rsidR="002C4922" w:rsidRPr="00EF28BF" w:rsidRDefault="002C4922" w:rsidP="00EF28B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2C4922" w:rsidRDefault="00DB088F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Angajați/beneficiari</w:t>
            </w:r>
          </w:p>
          <w:p w:rsidR="00EF28BF" w:rsidRPr="00EF28BF" w:rsidRDefault="00EF28BF" w:rsidP="00EF28BF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EF28BF" w:rsidTr="00EF28BF">
        <w:trPr>
          <w:trHeight w:val="531"/>
        </w:trPr>
        <w:tc>
          <w:tcPr>
            <w:tcW w:w="2515" w:type="dxa"/>
            <w:vAlign w:val="center"/>
          </w:tcPr>
          <w:p w:rsidR="002C4922" w:rsidRDefault="00DB088F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Cheltuieli de transport</w:t>
            </w:r>
          </w:p>
          <w:p w:rsidR="00EF28BF" w:rsidRPr="00EF28BF" w:rsidRDefault="00EF28BF" w:rsidP="00EF28BF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EF28BF" w:rsidTr="00EF28BF">
        <w:trPr>
          <w:trHeight w:val="531"/>
        </w:trPr>
        <w:tc>
          <w:tcPr>
            <w:tcW w:w="2515" w:type="dxa"/>
            <w:vAlign w:val="center"/>
          </w:tcPr>
          <w:p w:rsidR="00DB088F" w:rsidRPr="00EF28BF" w:rsidRDefault="00DB088F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Consumabile</w:t>
            </w:r>
          </w:p>
          <w:p w:rsidR="002C4922" w:rsidRDefault="00DB088F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și accesorii</w:t>
            </w:r>
          </w:p>
          <w:p w:rsidR="00EF28BF" w:rsidRPr="00EF28BF" w:rsidRDefault="00EF28BF" w:rsidP="00EF28B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</w:tr>
      <w:tr w:rsidR="002C4922" w:rsidRPr="00EF28BF" w:rsidTr="00EF28BF">
        <w:trPr>
          <w:trHeight w:val="546"/>
        </w:trPr>
        <w:tc>
          <w:tcPr>
            <w:tcW w:w="2515" w:type="dxa"/>
            <w:vAlign w:val="center"/>
          </w:tcPr>
          <w:p w:rsidR="002C4922" w:rsidRPr="00EF28BF" w:rsidRDefault="00DB088F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Cheltuieli contractuale directe</w:t>
            </w:r>
          </w:p>
          <w:p w:rsidR="002C4922" w:rsidRPr="00EF28BF" w:rsidRDefault="002C4922" w:rsidP="00EF28B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EF28BF" w:rsidTr="00EF28BF">
        <w:trPr>
          <w:trHeight w:val="531"/>
        </w:trPr>
        <w:tc>
          <w:tcPr>
            <w:tcW w:w="2515" w:type="dxa"/>
            <w:vAlign w:val="center"/>
          </w:tcPr>
          <w:p w:rsidR="002C4922" w:rsidRPr="00EF28BF" w:rsidRDefault="00B4508E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Cheltuieli indirecte</w:t>
            </w: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EF28BF" w:rsidTr="00EF28BF">
        <w:trPr>
          <w:trHeight w:val="531"/>
        </w:trPr>
        <w:tc>
          <w:tcPr>
            <w:tcW w:w="2515" w:type="dxa"/>
            <w:vAlign w:val="center"/>
          </w:tcPr>
          <w:p w:rsidR="002C4922" w:rsidRPr="00EF28BF" w:rsidRDefault="00B4508E" w:rsidP="00EF28BF">
            <w:pPr>
              <w:jc w:val="center"/>
              <w:rPr>
                <w:rFonts w:ascii="Arial" w:hAnsi="Arial" w:cs="Arial"/>
                <w:lang w:val="ro-RO"/>
              </w:rPr>
            </w:pPr>
            <w:r w:rsidRPr="00EF28BF">
              <w:rPr>
                <w:rFonts w:ascii="Arial" w:hAnsi="Arial" w:cs="Arial"/>
                <w:lang w:val="ro-RO"/>
              </w:rPr>
              <w:t>TOTAL</w:t>
            </w:r>
          </w:p>
        </w:tc>
        <w:tc>
          <w:tcPr>
            <w:tcW w:w="5276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EF28BF" w:rsidRDefault="002C4922" w:rsidP="002C4922">
            <w:pPr>
              <w:rPr>
                <w:rFonts w:ascii="Arial" w:hAnsi="Arial" w:cs="Arial"/>
              </w:rPr>
            </w:pPr>
          </w:p>
        </w:tc>
      </w:tr>
    </w:tbl>
    <w:p w:rsidR="002C4922" w:rsidRPr="002C4922" w:rsidRDefault="002C4922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  <w:bookmarkStart w:id="0" w:name="_GoBack"/>
      <w:bookmarkEnd w:id="0"/>
    </w:p>
    <w:sectPr w:rsidR="002C4922" w:rsidRPr="002C4922" w:rsidSect="009368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CF" w:rsidRDefault="009E3ACF" w:rsidP="00237CE9">
      <w:r>
        <w:separator/>
      </w:r>
    </w:p>
  </w:endnote>
  <w:endnote w:type="continuationSeparator" w:id="0">
    <w:p w:rsidR="009E3ACF" w:rsidRDefault="009E3ACF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8E" w:rsidRPr="00B4508E" w:rsidRDefault="00B4508E" w:rsidP="006624EF">
    <w:pPr>
      <w:pStyle w:val="Footer"/>
      <w:ind w:left="360"/>
      <w:rPr>
        <w:rFonts w:ascii="Arial Narrow" w:hAnsi="Arial Narrow"/>
        <w:lang w:val="ro-RO"/>
      </w:rPr>
    </w:pPr>
    <w:r w:rsidRPr="00B4508E">
      <w:rPr>
        <w:rFonts w:ascii="Arial Narrow" w:hAnsi="Arial Narrow"/>
        <w:lang w:val="ro-RO"/>
      </w:rPr>
      <w:t>*</w:t>
    </w:r>
    <w:r>
      <w:rPr>
        <w:rFonts w:ascii="Arial Narrow" w:hAnsi="Arial Narrow"/>
        <w:lang w:val="ro-RO"/>
      </w:rPr>
      <w:t xml:space="preserve"> </w:t>
    </w:r>
    <w:r w:rsidRPr="00B4508E">
      <w:rPr>
        <w:rFonts w:ascii="Arial Narrow" w:hAnsi="Arial Narrow"/>
        <w:lang w:val="ro-RO"/>
      </w:rPr>
      <w:t>Ace</w:t>
    </w:r>
    <w:r w:rsidR="008106EF">
      <w:rPr>
        <w:rFonts w:ascii="Arial Narrow" w:hAnsi="Arial Narrow"/>
        <w:lang w:val="ro-RO"/>
      </w:rPr>
      <w:t>astă anexa</w:t>
    </w:r>
    <w:r w:rsidRPr="00B4508E">
      <w:rPr>
        <w:rFonts w:ascii="Arial Narrow" w:hAnsi="Arial Narrow"/>
        <w:lang w:val="ro-RO"/>
      </w:rPr>
      <w:t xml:space="preserve"> este un model de buget, care poate fi ajustat în funcție de necesitățile solicitantului. Puteți adăuga sau scoate linii bugetare, în funcție de caracteristicile proiectului propus. </w:t>
    </w:r>
  </w:p>
  <w:p w:rsidR="00B4508E" w:rsidRDefault="00B45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CF" w:rsidRDefault="009E3ACF" w:rsidP="00237CE9">
      <w:r>
        <w:separator/>
      </w:r>
    </w:p>
  </w:footnote>
  <w:footnote w:type="continuationSeparator" w:id="0">
    <w:p w:rsidR="009E3ACF" w:rsidRDefault="009E3ACF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106EF"/>
    <w:rsid w:val="00823F20"/>
    <w:rsid w:val="00851BEF"/>
    <w:rsid w:val="0087171E"/>
    <w:rsid w:val="00877B53"/>
    <w:rsid w:val="00881110"/>
    <w:rsid w:val="00893F1D"/>
    <w:rsid w:val="008A0645"/>
    <w:rsid w:val="008A0B61"/>
    <w:rsid w:val="008A7706"/>
    <w:rsid w:val="008B4C08"/>
    <w:rsid w:val="008D0F39"/>
    <w:rsid w:val="008F512D"/>
    <w:rsid w:val="0092682C"/>
    <w:rsid w:val="009368AA"/>
    <w:rsid w:val="00945702"/>
    <w:rsid w:val="00965E90"/>
    <w:rsid w:val="00965EB2"/>
    <w:rsid w:val="00971236"/>
    <w:rsid w:val="00973FDF"/>
    <w:rsid w:val="0098677B"/>
    <w:rsid w:val="009A25AB"/>
    <w:rsid w:val="009B5D91"/>
    <w:rsid w:val="009E3ACF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4508E"/>
    <w:rsid w:val="00B61EF7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E0B7E"/>
    <w:rsid w:val="00CE4C64"/>
    <w:rsid w:val="00D03AB1"/>
    <w:rsid w:val="00D03CA5"/>
    <w:rsid w:val="00D163EB"/>
    <w:rsid w:val="00D41778"/>
    <w:rsid w:val="00D70C27"/>
    <w:rsid w:val="00DB088F"/>
    <w:rsid w:val="00DB615F"/>
    <w:rsid w:val="00DD0B20"/>
    <w:rsid w:val="00E72FFD"/>
    <w:rsid w:val="00E91EAE"/>
    <w:rsid w:val="00E972DF"/>
    <w:rsid w:val="00EA0BEF"/>
    <w:rsid w:val="00EC7388"/>
    <w:rsid w:val="00ED415B"/>
    <w:rsid w:val="00EE453D"/>
    <w:rsid w:val="00EF28BF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84E06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6073-92DD-4E28-825B-9B08370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2</cp:revision>
  <cp:lastPrinted>2011-12-19T13:42:00Z</cp:lastPrinted>
  <dcterms:created xsi:type="dcterms:W3CDTF">2017-05-16T14:33:00Z</dcterms:created>
  <dcterms:modified xsi:type="dcterms:W3CDTF">2017-05-16T14:33:00Z</dcterms:modified>
</cp:coreProperties>
</file>