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DD" w:rsidRPr="009819A5" w:rsidRDefault="00133FDD" w:rsidP="00133FDD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:rsidR="00133FDD" w:rsidRPr="009819A5" w:rsidRDefault="00133FDD" w:rsidP="00133FDD">
      <w:pPr>
        <w:rPr>
          <w:rFonts w:ascii="Calibri" w:hAnsi="Calibri" w:cs="Calibri"/>
          <w:sz w:val="28"/>
          <w:szCs w:val="28"/>
        </w:rPr>
      </w:pPr>
    </w:p>
    <w:p w:rsidR="00133FDD" w:rsidRPr="009819A5" w:rsidRDefault="00133FDD" w:rsidP="00133FDD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133FDD" w:rsidRPr="00E933A8" w:rsidRDefault="00133FDD" w:rsidP="00133FDD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133FDD" w:rsidRPr="00E933A8" w:rsidRDefault="00133FDD" w:rsidP="00133FDD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133FDD" w:rsidRPr="001806D9" w:rsidRDefault="00133FDD" w:rsidP="00133FDD">
      <w:pPr>
        <w:spacing w:before="120"/>
        <w:ind w:right="630" w:firstLine="720"/>
        <w:jc w:val="both"/>
        <w:rPr>
          <w:rFonts w:asciiTheme="minorHAnsi" w:hAnsiTheme="minorHAnsi" w:cs="Calibri"/>
          <w:snapToGrid w:val="0"/>
        </w:rPr>
      </w:pPr>
      <w:r w:rsidRPr="001806D9">
        <w:rPr>
          <w:rFonts w:asciiTheme="minorHAnsi" w:hAnsiTheme="minorHAnsi" w:cs="Calibri"/>
          <w:snapToGrid w:val="0"/>
        </w:rPr>
        <w:t>We, the undersigned, hereby accept in full the UNDP General Terms and Conditions, and hereby offer to supply the items listed below in conformity with the specification and requirements of UNDP:</w:t>
      </w:r>
    </w:p>
    <w:p w:rsidR="00133FDD" w:rsidRPr="001806D9" w:rsidRDefault="00133FDD" w:rsidP="00133FDD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</w:rPr>
      </w:pPr>
    </w:p>
    <w:p w:rsidR="00133FDD" w:rsidRPr="001806D9" w:rsidRDefault="00133FDD" w:rsidP="00133FDD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</w:rPr>
      </w:pPr>
      <w:r w:rsidRPr="00A659D0">
        <w:rPr>
          <w:rFonts w:asciiTheme="minorHAnsi" w:hAnsiTheme="minorHAnsi" w:cs="Calibri"/>
          <w:b/>
          <w:snapToGrid w:val="0"/>
          <w:u w:val="single"/>
        </w:rPr>
        <w:t xml:space="preserve">Table 1: </w:t>
      </w:r>
      <w:r w:rsidRPr="001806D9">
        <w:rPr>
          <w:rFonts w:asciiTheme="minorHAnsi" w:hAnsiTheme="minorHAnsi" w:cs="Calibri"/>
          <w:b/>
          <w:snapToGrid w:val="0"/>
          <w:u w:val="single"/>
        </w:rPr>
        <w:t xml:space="preserve">Offer to Supply Goods Compliant with Technical Specifications and Requirements </w:t>
      </w:r>
    </w:p>
    <w:p w:rsidR="00133FDD" w:rsidRPr="001806D9" w:rsidRDefault="00133FDD" w:rsidP="00133FDD">
      <w:pPr>
        <w:ind w:right="630"/>
        <w:jc w:val="both"/>
        <w:rPr>
          <w:rFonts w:asciiTheme="minorHAnsi" w:hAnsiTheme="minorHAnsi" w:cs="Calibri"/>
          <w:snapToGrid w:val="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842"/>
        <w:gridCol w:w="966"/>
        <w:gridCol w:w="1103"/>
        <w:gridCol w:w="1126"/>
        <w:gridCol w:w="1350"/>
      </w:tblGrid>
      <w:tr w:rsidR="00133FDD" w:rsidRPr="001806D9" w:rsidTr="00753F30">
        <w:tc>
          <w:tcPr>
            <w:tcW w:w="988" w:type="dxa"/>
          </w:tcPr>
          <w:p w:rsidR="00133FDD" w:rsidRPr="001806D9" w:rsidRDefault="00133FDD" w:rsidP="00753F30">
            <w:pPr>
              <w:rPr>
                <w:rFonts w:asciiTheme="minorHAnsi" w:hAnsiTheme="minorHAnsi" w:cs="Calibri"/>
                <w:b/>
              </w:rPr>
            </w:pPr>
          </w:p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Item No.</w:t>
            </w:r>
          </w:p>
        </w:tc>
        <w:tc>
          <w:tcPr>
            <w:tcW w:w="3969" w:type="dxa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Description/Specification of Goods</w:t>
            </w:r>
          </w:p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992" w:type="dxa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Quantity</w:t>
            </w:r>
          </w:p>
        </w:tc>
        <w:tc>
          <w:tcPr>
            <w:tcW w:w="1134" w:type="dxa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Latest Delivery Date</w:t>
            </w:r>
          </w:p>
        </w:tc>
        <w:tc>
          <w:tcPr>
            <w:tcW w:w="1157" w:type="dxa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Unit Price</w:t>
            </w:r>
            <w:r>
              <w:rPr>
                <w:rFonts w:asciiTheme="minorHAnsi" w:hAnsiTheme="minorHAnsi" w:cs="Calibri"/>
                <w:b/>
              </w:rPr>
              <w:t>, USD (VAT excluded)</w:t>
            </w:r>
          </w:p>
        </w:tc>
        <w:tc>
          <w:tcPr>
            <w:tcW w:w="1389" w:type="dxa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Total Price per Item</w:t>
            </w:r>
            <w:r>
              <w:rPr>
                <w:rFonts w:asciiTheme="minorHAnsi" w:hAnsiTheme="minorHAnsi" w:cs="Calibri"/>
                <w:b/>
              </w:rPr>
              <w:t>, USD (VAT excluded)</w:t>
            </w:r>
          </w:p>
        </w:tc>
      </w:tr>
      <w:tr w:rsidR="00133FDD" w:rsidRPr="001806D9" w:rsidTr="00753F30">
        <w:tc>
          <w:tcPr>
            <w:tcW w:w="988" w:type="dxa"/>
          </w:tcPr>
          <w:p w:rsidR="00133FDD" w:rsidRPr="001806D9" w:rsidRDefault="00133FDD" w:rsidP="00753F3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3969" w:type="dxa"/>
          </w:tcPr>
          <w:p w:rsidR="00133FDD" w:rsidRPr="001806D9" w:rsidRDefault="00133FDD" w:rsidP="00753F3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IP PBX system</w:t>
            </w:r>
          </w:p>
        </w:tc>
        <w:tc>
          <w:tcPr>
            <w:tcW w:w="992" w:type="dxa"/>
            <w:vAlign w:val="center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57" w:type="dxa"/>
            <w:vAlign w:val="center"/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389" w:type="dxa"/>
            <w:vAlign w:val="center"/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c>
          <w:tcPr>
            <w:tcW w:w="988" w:type="dxa"/>
          </w:tcPr>
          <w:p w:rsidR="00133FDD" w:rsidRDefault="00133FDD" w:rsidP="00753F3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2. </w:t>
            </w:r>
          </w:p>
        </w:tc>
        <w:tc>
          <w:tcPr>
            <w:tcW w:w="3969" w:type="dxa"/>
          </w:tcPr>
          <w:p w:rsidR="00133FDD" w:rsidRDefault="00133FDD" w:rsidP="00753F30">
            <w:pPr>
              <w:rPr>
                <w:rFonts w:asciiTheme="minorHAnsi" w:hAnsiTheme="minorHAnsi" w:cs="Calibri"/>
              </w:rPr>
            </w:pPr>
            <w:r w:rsidRPr="0067769A">
              <w:rPr>
                <w:rFonts w:asciiTheme="minorHAnsi" w:hAnsiTheme="minorHAnsi" w:cs="Calibri"/>
              </w:rPr>
              <w:t>IP Phone Type 1</w:t>
            </w:r>
          </w:p>
        </w:tc>
        <w:tc>
          <w:tcPr>
            <w:tcW w:w="992" w:type="dxa"/>
            <w:vAlign w:val="center"/>
          </w:tcPr>
          <w:p w:rsidR="00133FDD" w:rsidRDefault="00133FDD" w:rsidP="00753F3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1134" w:type="dxa"/>
            <w:vAlign w:val="center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57" w:type="dxa"/>
            <w:vAlign w:val="center"/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389" w:type="dxa"/>
            <w:vAlign w:val="center"/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c>
          <w:tcPr>
            <w:tcW w:w="988" w:type="dxa"/>
          </w:tcPr>
          <w:p w:rsidR="00133FDD" w:rsidRDefault="00133FDD" w:rsidP="00753F3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3969" w:type="dxa"/>
          </w:tcPr>
          <w:p w:rsidR="00133FDD" w:rsidRPr="0067769A" w:rsidRDefault="00133FDD" w:rsidP="00753F30">
            <w:pPr>
              <w:rPr>
                <w:rFonts w:asciiTheme="minorHAnsi" w:hAnsiTheme="minorHAnsi" w:cs="Calibri"/>
              </w:rPr>
            </w:pPr>
            <w:r w:rsidRPr="0067769A">
              <w:rPr>
                <w:rFonts w:asciiTheme="minorHAnsi" w:hAnsiTheme="minorHAnsi" w:cs="Calibri"/>
              </w:rPr>
              <w:t xml:space="preserve">IP Phone Type </w:t>
            </w: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992" w:type="dxa"/>
            <w:vAlign w:val="center"/>
          </w:tcPr>
          <w:p w:rsidR="00133FDD" w:rsidRDefault="00133FDD" w:rsidP="00753F3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1134" w:type="dxa"/>
            <w:vAlign w:val="center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57" w:type="dxa"/>
            <w:vAlign w:val="center"/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389" w:type="dxa"/>
            <w:vAlign w:val="center"/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c>
          <w:tcPr>
            <w:tcW w:w="988" w:type="dxa"/>
          </w:tcPr>
          <w:p w:rsidR="00133FDD" w:rsidRPr="001806D9" w:rsidRDefault="00133FDD" w:rsidP="00753F30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7252" w:type="dxa"/>
            <w:gridSpan w:val="4"/>
          </w:tcPr>
          <w:p w:rsidR="00133FDD" w:rsidRPr="001806D9" w:rsidRDefault="00133FDD" w:rsidP="00753F30">
            <w:pPr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Total Prices of Goods</w:t>
            </w:r>
            <w:r w:rsidRPr="001806D9">
              <w:rPr>
                <w:rStyle w:val="FootnoteReference"/>
                <w:rFonts w:asciiTheme="minorHAnsi" w:hAnsiTheme="minorHAnsi" w:cs="Calibri"/>
                <w:b/>
              </w:rPr>
              <w:footnoteReference w:id="3"/>
            </w:r>
          </w:p>
        </w:tc>
        <w:tc>
          <w:tcPr>
            <w:tcW w:w="1389" w:type="dxa"/>
            <w:vAlign w:val="center"/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c>
          <w:tcPr>
            <w:tcW w:w="988" w:type="dxa"/>
          </w:tcPr>
          <w:p w:rsidR="00133FDD" w:rsidRPr="001806D9" w:rsidRDefault="00133FDD" w:rsidP="00753F30">
            <w:pPr>
              <w:rPr>
                <w:rFonts w:asciiTheme="minorHAnsi" w:hAnsiTheme="minorHAnsi" w:cs="Calibri"/>
              </w:rPr>
            </w:pPr>
          </w:p>
        </w:tc>
        <w:tc>
          <w:tcPr>
            <w:tcW w:w="7252" w:type="dxa"/>
            <w:gridSpan w:val="4"/>
          </w:tcPr>
          <w:p w:rsidR="00133FDD" w:rsidRPr="001806D9" w:rsidRDefault="00133FDD" w:rsidP="00753F30">
            <w:pPr>
              <w:rPr>
                <w:rFonts w:asciiTheme="minorHAnsi" w:hAnsiTheme="minorHAnsi" w:cs="Calibri"/>
              </w:rPr>
            </w:pPr>
            <w:r w:rsidRPr="001806D9">
              <w:rPr>
                <w:rFonts w:asciiTheme="minorHAnsi" w:hAnsiTheme="minorHAnsi" w:cs="Calibri"/>
              </w:rPr>
              <w:t xml:space="preserve">  Add: Cost of Transportation </w:t>
            </w:r>
          </w:p>
        </w:tc>
        <w:tc>
          <w:tcPr>
            <w:tcW w:w="1389" w:type="dxa"/>
            <w:vAlign w:val="center"/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c>
          <w:tcPr>
            <w:tcW w:w="988" w:type="dxa"/>
          </w:tcPr>
          <w:p w:rsidR="00133FDD" w:rsidRPr="001806D9" w:rsidRDefault="00133FDD" w:rsidP="00753F30">
            <w:pPr>
              <w:rPr>
                <w:rFonts w:asciiTheme="minorHAnsi" w:hAnsiTheme="minorHAnsi" w:cs="Calibri"/>
              </w:rPr>
            </w:pPr>
          </w:p>
        </w:tc>
        <w:tc>
          <w:tcPr>
            <w:tcW w:w="7252" w:type="dxa"/>
            <w:gridSpan w:val="4"/>
          </w:tcPr>
          <w:p w:rsidR="00133FDD" w:rsidRPr="001806D9" w:rsidRDefault="00133FDD" w:rsidP="00753F30">
            <w:pPr>
              <w:rPr>
                <w:rFonts w:asciiTheme="minorHAnsi" w:hAnsiTheme="minorHAnsi" w:cs="Calibri"/>
              </w:rPr>
            </w:pPr>
            <w:r w:rsidRPr="001806D9">
              <w:rPr>
                <w:rFonts w:asciiTheme="minorHAnsi" w:hAnsiTheme="minorHAnsi" w:cs="Calibri"/>
              </w:rPr>
              <w:t xml:space="preserve">  Add: Cost of Insurance</w:t>
            </w:r>
          </w:p>
        </w:tc>
        <w:tc>
          <w:tcPr>
            <w:tcW w:w="1389" w:type="dxa"/>
            <w:vAlign w:val="center"/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c>
          <w:tcPr>
            <w:tcW w:w="988" w:type="dxa"/>
          </w:tcPr>
          <w:p w:rsidR="00133FDD" w:rsidRPr="001806D9" w:rsidRDefault="00133FDD" w:rsidP="00753F30">
            <w:pPr>
              <w:rPr>
                <w:rFonts w:asciiTheme="minorHAnsi" w:hAnsiTheme="minorHAnsi" w:cs="Calibri"/>
              </w:rPr>
            </w:pPr>
          </w:p>
        </w:tc>
        <w:tc>
          <w:tcPr>
            <w:tcW w:w="7252" w:type="dxa"/>
            <w:gridSpan w:val="4"/>
          </w:tcPr>
          <w:p w:rsidR="00133FDD" w:rsidRPr="001806D9" w:rsidRDefault="00133FDD" w:rsidP="00753F30">
            <w:pPr>
              <w:rPr>
                <w:rFonts w:asciiTheme="minorHAnsi" w:hAnsiTheme="minorHAnsi" w:cs="Calibri"/>
              </w:rPr>
            </w:pPr>
            <w:r w:rsidRPr="001806D9">
              <w:rPr>
                <w:rFonts w:asciiTheme="minorHAnsi" w:hAnsiTheme="minorHAnsi" w:cs="Calibri"/>
              </w:rPr>
              <w:t xml:space="preserve">  Add: Other Charges (pls. specify)</w:t>
            </w:r>
          </w:p>
        </w:tc>
        <w:tc>
          <w:tcPr>
            <w:tcW w:w="1389" w:type="dxa"/>
            <w:vAlign w:val="center"/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c>
          <w:tcPr>
            <w:tcW w:w="988" w:type="dxa"/>
          </w:tcPr>
          <w:p w:rsidR="00133FDD" w:rsidRPr="001806D9" w:rsidRDefault="00133FDD" w:rsidP="00753F30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7252" w:type="dxa"/>
            <w:gridSpan w:val="4"/>
          </w:tcPr>
          <w:p w:rsidR="00133FDD" w:rsidRPr="001806D9" w:rsidRDefault="00133FDD" w:rsidP="00753F30">
            <w:pPr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Total Final and All-Inclusive Price Quotation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</w:tbl>
    <w:p w:rsidR="00133FDD" w:rsidRDefault="00133FDD" w:rsidP="00133FDD">
      <w:pPr>
        <w:rPr>
          <w:rFonts w:asciiTheme="minorHAnsi" w:hAnsiTheme="minorHAnsi" w:cs="Calibri"/>
        </w:rPr>
      </w:pPr>
    </w:p>
    <w:p w:rsidR="00133FDD" w:rsidRPr="001806D9" w:rsidRDefault="00133FDD" w:rsidP="00133FDD">
      <w:pPr>
        <w:rPr>
          <w:rFonts w:asciiTheme="minorHAnsi" w:hAnsiTheme="minorHAnsi" w:cs="Calibri"/>
          <w:b/>
          <w:u w:val="single"/>
        </w:rPr>
      </w:pPr>
      <w:r w:rsidRPr="00A659D0">
        <w:rPr>
          <w:rFonts w:asciiTheme="minorHAnsi" w:hAnsiTheme="minorHAnsi" w:cs="Calibri"/>
          <w:b/>
          <w:u w:val="single"/>
        </w:rPr>
        <w:t xml:space="preserve">TABLE 2: </w:t>
      </w:r>
      <w:r w:rsidRPr="001806D9">
        <w:rPr>
          <w:rFonts w:asciiTheme="minorHAnsi" w:hAnsiTheme="minorHAnsi" w:cs="Calibri"/>
          <w:b/>
          <w:u w:val="single"/>
        </w:rPr>
        <w:t xml:space="preserve">Offer to Comply with Other Conditions and Related Requirements </w:t>
      </w:r>
    </w:p>
    <w:p w:rsidR="00133FDD" w:rsidRPr="001806D9" w:rsidRDefault="00133FDD" w:rsidP="00133FDD">
      <w:pPr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1339"/>
        <w:gridCol w:w="1606"/>
        <w:gridCol w:w="2315"/>
      </w:tblGrid>
      <w:tr w:rsidR="00133FDD" w:rsidRPr="001806D9" w:rsidTr="00753F30">
        <w:trPr>
          <w:trHeight w:val="383"/>
        </w:trPr>
        <w:tc>
          <w:tcPr>
            <w:tcW w:w="4218" w:type="dxa"/>
            <w:vMerge w:val="restart"/>
          </w:tcPr>
          <w:p w:rsidR="00133FDD" w:rsidRPr="001806D9" w:rsidRDefault="00133FDD" w:rsidP="00753F30">
            <w:pPr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Other Information pertaining to our Quotation are as follows:</w:t>
            </w:r>
          </w:p>
        </w:tc>
        <w:tc>
          <w:tcPr>
            <w:tcW w:w="5411" w:type="dxa"/>
            <w:gridSpan w:val="3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Your Responses</w:t>
            </w:r>
          </w:p>
        </w:tc>
      </w:tr>
      <w:tr w:rsidR="00133FDD" w:rsidRPr="001806D9" w:rsidTr="00753F30">
        <w:trPr>
          <w:trHeight w:val="382"/>
        </w:trPr>
        <w:tc>
          <w:tcPr>
            <w:tcW w:w="4218" w:type="dxa"/>
            <w:vMerge/>
          </w:tcPr>
          <w:p w:rsidR="00133FDD" w:rsidRPr="001806D9" w:rsidRDefault="00133FDD" w:rsidP="00753F30">
            <w:pPr>
              <w:ind w:firstLine="72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376" w:type="dxa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1806D9">
              <w:rPr>
                <w:rFonts w:asciiTheme="minorHAnsi" w:hAnsiTheme="minorHAnsi" w:cs="Calibri"/>
                <w:b/>
                <w:i/>
              </w:rPr>
              <w:t>Yes, we will comply</w:t>
            </w:r>
          </w:p>
        </w:tc>
        <w:tc>
          <w:tcPr>
            <w:tcW w:w="1651" w:type="dxa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1806D9">
              <w:rPr>
                <w:rFonts w:asciiTheme="minorHAnsi" w:hAnsiTheme="minorHAnsi" w:cs="Calibri"/>
                <w:b/>
                <w:i/>
              </w:rPr>
              <w:t>No, we cannot comply</w:t>
            </w:r>
          </w:p>
        </w:tc>
        <w:tc>
          <w:tcPr>
            <w:tcW w:w="2384" w:type="dxa"/>
          </w:tcPr>
          <w:p w:rsidR="00133FDD" w:rsidRPr="001806D9" w:rsidRDefault="00133FDD" w:rsidP="00753F30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1806D9">
              <w:rPr>
                <w:rFonts w:asciiTheme="minorHAnsi" w:hAnsiTheme="minorHAnsi" w:cs="Calibri"/>
                <w:b/>
                <w:i/>
              </w:rPr>
              <w:t>If you cannot comply, pls. indicate counter proposal</w:t>
            </w:r>
          </w:p>
        </w:tc>
      </w:tr>
      <w:tr w:rsidR="00133FDD" w:rsidRPr="001806D9" w:rsidTr="00753F30">
        <w:trPr>
          <w:trHeight w:val="332"/>
        </w:trPr>
        <w:tc>
          <w:tcPr>
            <w:tcW w:w="4218" w:type="dxa"/>
            <w:tcBorders>
              <w:right w:val="nil"/>
            </w:tcBorders>
          </w:tcPr>
          <w:p w:rsidR="00133FDD" w:rsidRPr="001806D9" w:rsidRDefault="00133FDD" w:rsidP="00753F30">
            <w:pPr>
              <w:rPr>
                <w:rFonts w:asciiTheme="minorHAnsi" w:hAnsiTheme="minorHAnsi" w:cs="Calibri"/>
                <w:bCs/>
              </w:rPr>
            </w:pPr>
            <w:r w:rsidRPr="001806D9">
              <w:rPr>
                <w:rFonts w:asciiTheme="minorHAnsi" w:hAnsiTheme="minorHAnsi" w:cs="Calibri"/>
                <w:bCs/>
              </w:rPr>
              <w:t>Delivery Lead Time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rPr>
          <w:trHeight w:val="305"/>
        </w:trPr>
        <w:tc>
          <w:tcPr>
            <w:tcW w:w="4218" w:type="dxa"/>
            <w:tcBorders>
              <w:bottom w:val="dotted" w:sz="4" w:space="0" w:color="auto"/>
              <w:right w:val="nil"/>
            </w:tcBorders>
          </w:tcPr>
          <w:p w:rsidR="00133FDD" w:rsidRPr="001806D9" w:rsidRDefault="00133FDD" w:rsidP="00753F30">
            <w:pPr>
              <w:rPr>
                <w:rFonts w:asciiTheme="minorHAnsi" w:hAnsiTheme="minorHAnsi" w:cs="Calibri"/>
                <w:bCs/>
              </w:rPr>
            </w:pPr>
            <w:r w:rsidRPr="001806D9">
              <w:rPr>
                <w:rFonts w:asciiTheme="minorHAnsi" w:hAnsiTheme="minorHAnsi" w:cs="Calibri"/>
                <w:bCs/>
              </w:rPr>
              <w:t>Warranty and After-Sales Requirements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rPr>
          <w:trHeight w:val="305"/>
        </w:trPr>
        <w:tc>
          <w:tcPr>
            <w:tcW w:w="42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FDD" w:rsidRPr="001806D9" w:rsidRDefault="00133FDD" w:rsidP="00133FDD">
            <w:pPr>
              <w:numPr>
                <w:ilvl w:val="0"/>
                <w:numId w:val="1"/>
              </w:numPr>
              <w:ind w:left="454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3 </w:t>
            </w:r>
            <w:r w:rsidRPr="001806D9">
              <w:rPr>
                <w:rFonts w:asciiTheme="minorHAnsi" w:hAnsiTheme="minorHAnsi" w:cs="Calibri"/>
                <w:bCs/>
              </w:rPr>
              <w:t>year</w:t>
            </w:r>
            <w:r>
              <w:rPr>
                <w:rFonts w:asciiTheme="minorHAnsi" w:hAnsiTheme="minorHAnsi" w:cs="Calibri"/>
                <w:bCs/>
              </w:rPr>
              <w:t xml:space="preserve">s </w:t>
            </w:r>
            <w:r w:rsidRPr="001806D9">
              <w:rPr>
                <w:rFonts w:asciiTheme="minorHAnsi" w:hAnsiTheme="minorHAnsi" w:cs="Calibri"/>
                <w:bCs/>
              </w:rPr>
              <w:t>warranty on both parts and labor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rPr>
          <w:trHeight w:val="305"/>
        </w:trPr>
        <w:tc>
          <w:tcPr>
            <w:tcW w:w="42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FDD" w:rsidRPr="001806D9" w:rsidRDefault="00133FDD" w:rsidP="00133FDD">
            <w:pPr>
              <w:numPr>
                <w:ilvl w:val="0"/>
                <w:numId w:val="1"/>
              </w:numPr>
              <w:ind w:left="454"/>
              <w:rPr>
                <w:rFonts w:asciiTheme="minorHAnsi" w:hAnsiTheme="minorHAnsi" w:cs="Calibri"/>
                <w:bCs/>
              </w:rPr>
            </w:pPr>
            <w:r>
              <w:rPr>
                <w:rFonts w:ascii="Myriad Pro" w:hAnsi="Myriad Pro" w:cs="Calibri"/>
                <w:sz w:val="22"/>
                <w:szCs w:val="22"/>
              </w:rPr>
              <w:t>Next business day technical support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rPr>
          <w:trHeight w:val="305"/>
        </w:trPr>
        <w:tc>
          <w:tcPr>
            <w:tcW w:w="42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FDD" w:rsidRPr="001806D9" w:rsidRDefault="00133FDD" w:rsidP="00133FDD">
            <w:pPr>
              <w:numPr>
                <w:ilvl w:val="0"/>
                <w:numId w:val="1"/>
              </w:numPr>
              <w:ind w:left="454"/>
              <w:rPr>
                <w:rFonts w:asciiTheme="minorHAnsi" w:hAnsiTheme="minorHAnsi" w:cs="Calibri"/>
                <w:bCs/>
              </w:rPr>
            </w:pPr>
            <w:r>
              <w:rPr>
                <w:rFonts w:ascii="Myriad Pro" w:hAnsi="Myriad Pro" w:cs="Calibri"/>
                <w:sz w:val="22"/>
                <w:szCs w:val="22"/>
              </w:rPr>
              <w:t>Installation of system and integration with existing infrastructure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rPr>
          <w:trHeight w:val="305"/>
        </w:trPr>
        <w:tc>
          <w:tcPr>
            <w:tcW w:w="42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FDD" w:rsidRPr="001806D9" w:rsidRDefault="00133FDD" w:rsidP="00133FDD">
            <w:pPr>
              <w:numPr>
                <w:ilvl w:val="0"/>
                <w:numId w:val="1"/>
              </w:numPr>
              <w:ind w:left="454"/>
              <w:rPr>
                <w:rFonts w:asciiTheme="minorHAnsi" w:hAnsiTheme="minorHAnsi" w:cs="Calibri"/>
                <w:bCs/>
              </w:rPr>
            </w:pPr>
            <w:r>
              <w:rPr>
                <w:rFonts w:ascii="Myriad Pro" w:hAnsi="Myriad Pro" w:cs="Calibri"/>
                <w:sz w:val="22"/>
                <w:szCs w:val="22"/>
              </w:rPr>
              <w:t>Trainings to designated staff on system operation and maintenance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rPr>
          <w:trHeight w:val="305"/>
        </w:trPr>
        <w:tc>
          <w:tcPr>
            <w:tcW w:w="4218" w:type="dxa"/>
            <w:tcBorders>
              <w:right w:val="nil"/>
            </w:tcBorders>
          </w:tcPr>
          <w:p w:rsidR="00133FDD" w:rsidRPr="001806D9" w:rsidRDefault="00133FDD" w:rsidP="00753F30">
            <w:pPr>
              <w:rPr>
                <w:rFonts w:asciiTheme="minorHAnsi" w:hAnsiTheme="minorHAnsi" w:cs="Calibri"/>
                <w:bCs/>
              </w:rPr>
            </w:pPr>
            <w:r w:rsidRPr="001806D9">
              <w:rPr>
                <w:rFonts w:asciiTheme="minorHAnsi" w:hAnsiTheme="minorHAnsi" w:cs="Calibri"/>
                <w:bCs/>
              </w:rPr>
              <w:t>Validity of Quotation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133FDD" w:rsidRPr="001806D9" w:rsidTr="00753F30">
        <w:trPr>
          <w:trHeight w:val="305"/>
        </w:trPr>
        <w:tc>
          <w:tcPr>
            <w:tcW w:w="4218" w:type="dxa"/>
            <w:tcBorders>
              <w:right w:val="nil"/>
            </w:tcBorders>
          </w:tcPr>
          <w:p w:rsidR="00133FDD" w:rsidRPr="001806D9" w:rsidRDefault="00133FDD" w:rsidP="00753F30">
            <w:pPr>
              <w:rPr>
                <w:rFonts w:asciiTheme="minorHAnsi" w:hAnsiTheme="minorHAnsi" w:cs="Calibri"/>
                <w:bCs/>
              </w:rPr>
            </w:pPr>
            <w:r w:rsidRPr="001806D9">
              <w:rPr>
                <w:rFonts w:asciiTheme="minorHAnsi" w:hAnsiTheme="minorHAnsi" w:cs="Calibri"/>
                <w:bCs/>
              </w:rPr>
              <w:t>All Provisions of the UNDP General Terms and Conditions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DD" w:rsidRPr="001806D9" w:rsidRDefault="00133FDD" w:rsidP="00753F30">
            <w:pPr>
              <w:jc w:val="right"/>
              <w:rPr>
                <w:rFonts w:asciiTheme="minorHAnsi" w:hAnsiTheme="minorHAnsi" w:cs="Calibri"/>
              </w:rPr>
            </w:pPr>
          </w:p>
        </w:tc>
      </w:tr>
    </w:tbl>
    <w:p w:rsidR="00133FDD" w:rsidRPr="001806D9" w:rsidRDefault="00133FDD" w:rsidP="00133FDD">
      <w:pPr>
        <w:rPr>
          <w:rFonts w:asciiTheme="minorHAnsi" w:hAnsiTheme="minorHAnsi" w:cs="Calibri"/>
        </w:rPr>
      </w:pPr>
    </w:p>
    <w:p w:rsidR="00133FDD" w:rsidRPr="001806D9" w:rsidRDefault="00133FDD" w:rsidP="00133FDD">
      <w:pPr>
        <w:ind w:firstLine="720"/>
        <w:jc w:val="both"/>
        <w:rPr>
          <w:rFonts w:asciiTheme="minorHAnsi" w:hAnsiTheme="minorHAnsi" w:cs="Calibri"/>
        </w:rPr>
      </w:pPr>
      <w:r w:rsidRPr="001806D9">
        <w:rPr>
          <w:rFonts w:asciiTheme="minorHAnsi" w:hAnsiTheme="minorHAnsi" w:cs="Calibri"/>
        </w:rPr>
        <w:t>All other information that we have not provided automatically implies our full compliance with the requirements, terms and conditions of the RFQ.</w:t>
      </w:r>
    </w:p>
    <w:p w:rsidR="00133FDD" w:rsidRPr="001806D9" w:rsidRDefault="00133FDD" w:rsidP="00133FDD">
      <w:pPr>
        <w:rPr>
          <w:rFonts w:asciiTheme="minorHAnsi" w:hAnsiTheme="minorHAnsi" w:cs="Calibri"/>
        </w:rPr>
      </w:pPr>
    </w:p>
    <w:p w:rsidR="00133FDD" w:rsidRPr="001806D9" w:rsidRDefault="00133FDD" w:rsidP="00133FDD">
      <w:pPr>
        <w:ind w:left="3960"/>
        <w:rPr>
          <w:rFonts w:asciiTheme="minorHAnsi" w:hAnsiTheme="minorHAnsi" w:cs="Calibri"/>
          <w:i/>
        </w:rPr>
      </w:pPr>
      <w:r w:rsidRPr="001806D9">
        <w:rPr>
          <w:rFonts w:asciiTheme="minorHAnsi" w:hAnsiTheme="minorHAnsi" w:cs="Calibri"/>
          <w:i/>
        </w:rPr>
        <w:t>[Name and Signature of the Supplier’s Authorized Person]</w:t>
      </w:r>
    </w:p>
    <w:p w:rsidR="00133FDD" w:rsidRPr="001806D9" w:rsidRDefault="00133FDD" w:rsidP="00133FDD">
      <w:pPr>
        <w:ind w:left="3960"/>
        <w:rPr>
          <w:rFonts w:asciiTheme="minorHAnsi" w:hAnsiTheme="minorHAnsi" w:cs="Calibri"/>
          <w:i/>
        </w:rPr>
      </w:pPr>
      <w:r w:rsidRPr="001806D9">
        <w:rPr>
          <w:rFonts w:asciiTheme="minorHAnsi" w:hAnsiTheme="minorHAnsi" w:cs="Calibri"/>
          <w:i/>
        </w:rPr>
        <w:t>[Designation]</w:t>
      </w:r>
    </w:p>
    <w:p w:rsidR="005A4BBF" w:rsidRDefault="00133FDD" w:rsidP="00133FDD">
      <w:pPr>
        <w:ind w:left="3960"/>
      </w:pPr>
      <w:r w:rsidRPr="001806D9">
        <w:rPr>
          <w:rFonts w:asciiTheme="minorHAnsi" w:hAnsiTheme="minorHAnsi" w:cs="Calibri"/>
          <w:i/>
        </w:rPr>
        <w:t>[Date]</w:t>
      </w:r>
      <w:bookmarkStart w:id="0" w:name="_GoBack"/>
      <w:bookmarkEnd w:id="0"/>
    </w:p>
    <w:sectPr w:rsidR="005A4BBF" w:rsidSect="00133FDD"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01" w:rsidRDefault="00C95901" w:rsidP="00133FDD">
      <w:r>
        <w:separator/>
      </w:r>
    </w:p>
  </w:endnote>
  <w:endnote w:type="continuationSeparator" w:id="0">
    <w:p w:rsidR="00C95901" w:rsidRDefault="00C95901" w:rsidP="0013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01" w:rsidRDefault="00C95901" w:rsidP="00133FDD">
      <w:r>
        <w:separator/>
      </w:r>
    </w:p>
  </w:footnote>
  <w:footnote w:type="continuationSeparator" w:id="0">
    <w:p w:rsidR="00C95901" w:rsidRDefault="00C95901" w:rsidP="00133FDD">
      <w:r>
        <w:continuationSeparator/>
      </w:r>
    </w:p>
  </w:footnote>
  <w:footnote w:id="1">
    <w:p w:rsidR="00133FDD" w:rsidRPr="00BA0E6E" w:rsidRDefault="00133FDD" w:rsidP="00133FDD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133FDD" w:rsidRPr="007E6019" w:rsidRDefault="00133FDD" w:rsidP="00133FDD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133FDD" w:rsidRPr="0088197A" w:rsidRDefault="00133FDD" w:rsidP="00133FDD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DD"/>
    <w:rsid w:val="00133FDD"/>
    <w:rsid w:val="005A4BBF"/>
    <w:rsid w:val="00C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FA53E-D672-4635-9734-312BD63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3F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33FDD"/>
  </w:style>
  <w:style w:type="character" w:customStyle="1" w:styleId="FootnoteTextChar">
    <w:name w:val="Footnote Text Char"/>
    <w:basedOn w:val="DefaultParagraphFont"/>
    <w:link w:val="FootnoteText"/>
    <w:uiPriority w:val="99"/>
    <w:rsid w:val="00133F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Driga</dc:creator>
  <cp:keywords/>
  <dc:description/>
  <cp:lastModifiedBy>Olga Driga</cp:lastModifiedBy>
  <cp:revision>1</cp:revision>
  <dcterms:created xsi:type="dcterms:W3CDTF">2018-04-02T11:45:00Z</dcterms:created>
  <dcterms:modified xsi:type="dcterms:W3CDTF">2018-04-02T11:46:00Z</dcterms:modified>
</cp:coreProperties>
</file>