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bookmarkStart w:id="3" w:name="_GoBack"/>
      <w:bookmarkEnd w:id="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8F32F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8F32F8"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8F32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8F32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8F32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38EC15BB" w:rsidR="00C24720" w:rsidRPr="003F6796" w:rsidRDefault="003F6796" w:rsidP="00D24152">
            <w:pPr>
              <w:pStyle w:val="BankNormal"/>
              <w:numPr>
                <w:ilvl w:val="0"/>
                <w:numId w:val="24"/>
              </w:numPr>
              <w:spacing w:after="0"/>
              <w:ind w:left="591" w:right="-110"/>
              <w:rPr>
                <w:rFonts w:ascii="Segoe UI" w:hAnsi="Segoe UI" w:cs="Segoe UI"/>
                <w:color w:val="000000"/>
                <w:sz w:val="20"/>
              </w:rPr>
            </w:pPr>
            <w:r w:rsidRPr="003F6796">
              <w:rPr>
                <w:rFonts w:ascii="Segoe UI" w:hAnsi="Segoe UI" w:cs="Segoe UI"/>
                <w:color w:val="000000"/>
                <w:sz w:val="20"/>
                <w:u w:val="single"/>
              </w:rPr>
              <w:t>Technical Responsiveness Table as per Annex 1</w:t>
            </w:r>
          </w:p>
        </w:tc>
        <w:tc>
          <w:tcPr>
            <w:tcW w:w="2091" w:type="dxa"/>
            <w:vAlign w:val="center"/>
          </w:tcPr>
          <w:p w14:paraId="2245B956" w14:textId="77777777" w:rsidR="00C24720" w:rsidRPr="00747921" w:rsidRDefault="008F32F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8F32F8"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8F32F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8F32F8"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5096F821" w:rsidR="00C24720" w:rsidRPr="00B94ACA" w:rsidRDefault="00AE0017" w:rsidP="00C24720">
            <w:pPr>
              <w:spacing w:before="120" w:after="120"/>
              <w:rPr>
                <w:rFonts w:ascii="Segoe UI" w:hAnsi="Segoe UI" w:cs="Segoe UI"/>
                <w:sz w:val="20"/>
              </w:rPr>
            </w:pPr>
            <w:r>
              <w:rPr>
                <w:rFonts w:ascii="Segoe UI" w:hAnsi="Segoe UI" w:cs="Segoe UI"/>
                <w:bCs/>
                <w:sz w:val="20"/>
              </w:rPr>
              <w:t>ITB-1</w:t>
            </w:r>
            <w:r w:rsidR="001C68F8">
              <w:rPr>
                <w:rFonts w:ascii="Segoe UI" w:hAnsi="Segoe UI" w:cs="Segoe UI"/>
                <w:bCs/>
                <w:sz w:val="20"/>
              </w:rPr>
              <w:t>8</w:t>
            </w:r>
            <w:r>
              <w:rPr>
                <w:rFonts w:ascii="Segoe UI" w:hAnsi="Segoe UI" w:cs="Segoe UI"/>
                <w:bCs/>
                <w:sz w:val="20"/>
              </w:rPr>
              <w:t>/1752</w:t>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8F32F8"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8F32F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46817C4C"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08A591B" w14:textId="67B87F23" w:rsid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Certificate of Registration of the business, including Articles of Incorporation, or equivalent document if Bidder is not a corporatio</w:t>
            </w:r>
            <w:r>
              <w:rPr>
                <w:rFonts w:ascii="Segoe UI" w:hAnsi="Segoe UI" w:cs="Segoe UI"/>
                <w:color w:val="000000" w:themeColor="text1"/>
                <w:sz w:val="20"/>
              </w:rPr>
              <w:t>n</w:t>
            </w:r>
          </w:p>
          <w:p w14:paraId="2BF25E06" w14:textId="6146970B" w:rsid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 xml:space="preserve">Warranty on parts and services for the minimum of </w:t>
            </w:r>
            <w:r w:rsidR="009D4085">
              <w:rPr>
                <w:rFonts w:ascii="Segoe UI" w:hAnsi="Segoe UI" w:cs="Segoe UI"/>
                <w:color w:val="000000" w:themeColor="text1"/>
                <w:sz w:val="20"/>
              </w:rPr>
              <w:t>1</w:t>
            </w:r>
            <w:r w:rsidRPr="001C68F8">
              <w:rPr>
                <w:rFonts w:ascii="Segoe UI" w:hAnsi="Segoe UI" w:cs="Segoe UI"/>
                <w:color w:val="000000" w:themeColor="text1"/>
                <w:sz w:val="20"/>
              </w:rPr>
              <w:t xml:space="preserve">2 </w:t>
            </w:r>
            <w:r w:rsidR="009D4085">
              <w:rPr>
                <w:rFonts w:ascii="Segoe UI" w:hAnsi="Segoe UI" w:cs="Segoe UI"/>
                <w:color w:val="000000" w:themeColor="text1"/>
                <w:sz w:val="20"/>
              </w:rPr>
              <w:t>months</w:t>
            </w:r>
          </w:p>
          <w:p w14:paraId="68FF1BE6" w14:textId="363A72F8" w:rsid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Latest Financial Statement (Income Statement and Balance Sheet (for Local Companies), Auditor’s Report (for International Companies) for the past two years</w:t>
            </w:r>
          </w:p>
          <w:p w14:paraId="648C1E37" w14:textId="07A7F633" w:rsidR="00D773D0"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Statement of Satisfactory Performance from the Top two (2) Clients in terms of Contract Value in the past two (2) years</w:t>
            </w:r>
          </w:p>
          <w:p w14:paraId="519CB6D4" w14:textId="33747740" w:rsid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Catalogues highlighting information related to the proposed goods, including the electronic version shall be attached to the bidding documents</w:t>
            </w:r>
          </w:p>
          <w:p w14:paraId="160F9A8F" w14:textId="0F91BAE6" w:rsid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Quality Certificate (CE, ISO, FDA) received by the Bidder, if any</w:t>
            </w:r>
          </w:p>
          <w:p w14:paraId="64BBBE3A" w14:textId="449224BF" w:rsidR="001C68F8" w:rsidRPr="001C68F8" w:rsidRDefault="001C68F8" w:rsidP="001C68F8">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Certificate of Country of Origin for the procured goods</w:t>
            </w:r>
          </w:p>
          <w:p w14:paraId="6E701A4A" w14:textId="7BF2A423" w:rsid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6E0C0D7E" w14:textId="094BEE48" w:rsidR="00BE1D33" w:rsidRPr="003F6796" w:rsidRDefault="001C68F8" w:rsidP="003F679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1C68F8">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8F32F8"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2917D699" w:rsidR="00C24720" w:rsidRPr="00B94ACA" w:rsidRDefault="001C68F8" w:rsidP="00C24720">
            <w:pPr>
              <w:spacing w:before="120" w:after="120"/>
              <w:rPr>
                <w:rFonts w:ascii="Segoe UI" w:hAnsi="Segoe UI" w:cs="Segoe UI"/>
                <w:sz w:val="20"/>
              </w:rPr>
            </w:pPr>
            <w:r w:rsidRPr="001C68F8">
              <w:rPr>
                <w:rFonts w:ascii="Segoe UI" w:hAnsi="Segoe UI" w:cs="Segoe UI"/>
                <w:bCs/>
                <w:sz w:val="20"/>
              </w:rPr>
              <w:t>ITB-18/1752</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8F32F8"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8F32F8"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18A1695" w:rsidR="00C24720" w:rsidRPr="00C65EDB" w:rsidRDefault="001C68F8" w:rsidP="00C24720">
            <w:pPr>
              <w:spacing w:before="120" w:after="120"/>
              <w:rPr>
                <w:rFonts w:ascii="Segoe UI" w:hAnsi="Segoe UI" w:cs="Segoe UI"/>
                <w:sz w:val="20"/>
                <w:szCs w:val="20"/>
              </w:rPr>
            </w:pPr>
            <w:r w:rsidRPr="001C68F8">
              <w:rPr>
                <w:rFonts w:ascii="Segoe UI" w:hAnsi="Segoe UI" w:cs="Segoe UI"/>
                <w:bCs/>
                <w:sz w:val="20"/>
                <w:szCs w:val="20"/>
              </w:rPr>
              <w:t>ITB-18/1752</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8F32F8"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8F32F8"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8F32F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8F32F8"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6FABFA0C" w:rsidR="00C24720" w:rsidRPr="00C65EDB" w:rsidRDefault="008F32F8"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w:t>
      </w:r>
      <w:r w:rsidR="007A2011">
        <w:rPr>
          <w:rFonts w:ascii="Segoe UI" w:hAnsi="Segoe UI" w:cs="Segoe UI"/>
          <w:color w:val="000000" w:themeColor="text1"/>
          <w:sz w:val="20"/>
          <w:szCs w:val="20"/>
        </w:rPr>
        <w:t>2</w:t>
      </w:r>
      <w:r w:rsidR="00C24720" w:rsidRPr="00C65EDB">
        <w:rPr>
          <w:rFonts w:ascii="Segoe UI" w:hAnsi="Segoe UI" w:cs="Segoe UI"/>
          <w:color w:val="000000" w:themeColor="text1"/>
          <w:sz w:val="20"/>
          <w:szCs w:val="20"/>
        </w:rPr>
        <w:t xml:space="preserve"> (</w:t>
      </w:r>
      <w:r w:rsidR="007A2011">
        <w:rPr>
          <w:rFonts w:ascii="Segoe UI" w:hAnsi="Segoe UI" w:cs="Segoe UI"/>
          <w:color w:val="000000" w:themeColor="text1"/>
          <w:sz w:val="20"/>
          <w:szCs w:val="20"/>
        </w:rPr>
        <w:t>two</w:t>
      </w:r>
      <w:r w:rsidR="00C24720" w:rsidRPr="00C65EDB">
        <w:rPr>
          <w:rFonts w:ascii="Segoe UI" w:hAnsi="Segoe UI" w:cs="Segoe UI"/>
          <w:color w:val="000000" w:themeColor="text1"/>
          <w:sz w:val="20"/>
          <w:szCs w:val="20"/>
        </w:rPr>
        <w:t xml:space="preserv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2E2B7700" w14:textId="77777777" w:rsidR="00590FE9" w:rsidRDefault="00590FE9"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6AA5F956"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 xml:space="preserve">Historic information for the last </w:t>
            </w:r>
            <w:r w:rsidR="007A2011">
              <w:rPr>
                <w:rFonts w:ascii="Segoe UI" w:hAnsi="Segoe UI" w:cs="Segoe UI"/>
                <w:b/>
                <w:bCs/>
                <w:color w:val="000000"/>
                <w:sz w:val="20"/>
                <w:szCs w:val="20"/>
              </w:rPr>
              <w:t>2</w:t>
            </w:r>
            <w:r w:rsidRPr="00C65EDB">
              <w:rPr>
                <w:rFonts w:ascii="Segoe UI" w:hAnsi="Segoe UI" w:cs="Segoe UI"/>
                <w:b/>
                <w:bCs/>
                <w:color w:val="000000"/>
                <w:sz w:val="20"/>
                <w:szCs w:val="20"/>
              </w:rPr>
              <w:t xml:space="preserve">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5D92165C" w:rsidR="00C24720" w:rsidRPr="00C65EDB" w:rsidRDefault="001C68F8" w:rsidP="001C68F8">
            <w:pPr>
              <w:rPr>
                <w:rFonts w:ascii="Segoe UI" w:hAnsi="Segoe UI" w:cs="Segoe UI"/>
                <w:color w:val="000000"/>
                <w:sz w:val="20"/>
                <w:szCs w:val="20"/>
              </w:rPr>
            </w:pPr>
            <w:r>
              <w:rPr>
                <w:rFonts w:ascii="Segoe UI" w:hAnsi="Segoe UI" w:cs="Segoe UI"/>
                <w:color w:val="000000"/>
                <w:sz w:val="20"/>
                <w:szCs w:val="20"/>
              </w:rPr>
              <w:t>n/a</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32DD51B3"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CE0D93A"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3081DBF"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4728617D"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11E28F4C"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65A6832F"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2780AE81" w:rsidR="00C24720"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4EB16CB6" w:rsidR="009F0D55" w:rsidRPr="00C65EDB" w:rsidRDefault="001C68F8" w:rsidP="00C24720">
            <w:pPr>
              <w:rPr>
                <w:rFonts w:ascii="Segoe UI" w:hAnsi="Segoe UI" w:cs="Segoe UI"/>
                <w:color w:val="000000"/>
                <w:sz w:val="20"/>
                <w:szCs w:val="20"/>
              </w:rPr>
            </w:pPr>
            <w:r w:rsidRPr="001C68F8">
              <w:rPr>
                <w:rFonts w:ascii="Segoe UI" w:hAnsi="Segoe UI" w:cs="Segoe UI"/>
                <w:color w:val="000000"/>
                <w:sz w:val="20"/>
                <w:szCs w:val="20"/>
              </w:rPr>
              <w:t>n/a</w:t>
            </w:r>
          </w:p>
        </w:tc>
      </w:tr>
    </w:tbl>
    <w:p w14:paraId="5F344F10" w14:textId="77777777" w:rsidR="00C24720" w:rsidRPr="00C65EDB" w:rsidRDefault="008F32F8"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8F32F8"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5BEFCA25" w:rsidR="00C24720" w:rsidRPr="00BD32D0" w:rsidRDefault="001C68F8" w:rsidP="00C24720">
            <w:pPr>
              <w:spacing w:before="120" w:after="120"/>
              <w:rPr>
                <w:rFonts w:ascii="Segoe UI" w:hAnsi="Segoe UI" w:cs="Segoe UI"/>
                <w:sz w:val="20"/>
              </w:rPr>
            </w:pPr>
            <w:r w:rsidRPr="001C68F8">
              <w:rPr>
                <w:rFonts w:ascii="Segoe UI" w:hAnsi="Segoe UI" w:cs="Segoe UI"/>
                <w:bCs/>
                <w:sz w:val="20"/>
              </w:rPr>
              <w:t>ITB-18/1752</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79202ED" w14:textId="77777777" w:rsidR="001C68F8" w:rsidRDefault="001C68F8">
      <w:pPr>
        <w:widowControl/>
        <w:overflowPunct/>
        <w:adjustRightInd/>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BA19D3C" w14:textId="3CCB1FDC"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0DBB783A" w:rsidR="006D6142" w:rsidRPr="00D24152" w:rsidRDefault="001C68F8" w:rsidP="004F6F04">
            <w:pPr>
              <w:rPr>
                <w:rFonts w:ascii="Segoe UI" w:hAnsi="Segoe UI" w:cs="Segoe UI"/>
                <w:b/>
                <w:color w:val="000000" w:themeColor="text1"/>
                <w:sz w:val="19"/>
                <w:szCs w:val="19"/>
              </w:rPr>
            </w:pPr>
            <w:r w:rsidRPr="001C68F8">
              <w:rPr>
                <w:rFonts w:ascii="Segoe UI" w:hAnsi="Segoe UI" w:cs="Segoe UI"/>
                <w:b/>
                <w:bCs/>
                <w:color w:val="000000" w:themeColor="text1"/>
                <w:sz w:val="19"/>
                <w:szCs w:val="19"/>
              </w:rPr>
              <w:t>LOT #1 - Supply of Plastic waste bins - 120 litters</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293C82C" w:rsidR="006D6142" w:rsidRPr="00D24152" w:rsidRDefault="001C68F8" w:rsidP="004F6F04">
            <w:pPr>
              <w:rPr>
                <w:rFonts w:ascii="Segoe UI" w:hAnsi="Segoe UI" w:cs="Segoe UI"/>
                <w:b/>
                <w:color w:val="000000" w:themeColor="text1"/>
                <w:sz w:val="19"/>
                <w:szCs w:val="19"/>
              </w:rPr>
            </w:pPr>
            <w:r w:rsidRPr="001C68F8">
              <w:rPr>
                <w:rFonts w:ascii="Segoe UI" w:hAnsi="Segoe UI" w:cs="Segoe UI"/>
                <w:b/>
                <w:bCs/>
                <w:color w:val="000000" w:themeColor="text1"/>
                <w:sz w:val="19"/>
                <w:szCs w:val="19"/>
              </w:rPr>
              <w:t>LOT #2 - Supply of Metallic waste containers - 1100 litters</w:t>
            </w: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9D4085" w:rsidRPr="00D24152" w14:paraId="6C2394F0" w14:textId="77777777" w:rsidTr="003F6796">
        <w:tc>
          <w:tcPr>
            <w:tcW w:w="2404" w:type="dxa"/>
          </w:tcPr>
          <w:p w14:paraId="41603EE3" w14:textId="36BF1A97" w:rsidR="009D4085" w:rsidRPr="009D4085" w:rsidRDefault="009D4085" w:rsidP="009D4085">
            <w:pPr>
              <w:jc w:val="both"/>
              <w:rPr>
                <w:rFonts w:ascii="Segoe UI" w:hAnsi="Segoe UI" w:cs="Segoe UI"/>
                <w:snapToGrid w:val="0"/>
                <w:color w:val="FF0000"/>
                <w:sz w:val="19"/>
                <w:szCs w:val="19"/>
              </w:rPr>
            </w:pPr>
            <w:r w:rsidRPr="009D4085">
              <w:rPr>
                <w:rFonts w:ascii="Calibri" w:hAnsi="Calibri" w:cs="Calibri"/>
                <w:bCs/>
                <w:sz w:val="22"/>
                <w:szCs w:val="22"/>
              </w:rPr>
              <w:t>Delivery Lead Time (up to 60 calendar days from PO contract signature)</w:t>
            </w:r>
          </w:p>
        </w:tc>
        <w:tc>
          <w:tcPr>
            <w:tcW w:w="1701" w:type="dxa"/>
          </w:tcPr>
          <w:p w14:paraId="245959E4"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12DA47FD"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5B086550" w14:textId="77777777" w:rsidR="009D4085" w:rsidRPr="00D24152" w:rsidRDefault="009D4085" w:rsidP="009D4085">
            <w:pPr>
              <w:jc w:val="both"/>
              <w:rPr>
                <w:rFonts w:ascii="Segoe UI" w:hAnsi="Segoe UI" w:cs="Segoe UI"/>
                <w:snapToGrid w:val="0"/>
                <w:color w:val="FF0000"/>
                <w:sz w:val="19"/>
                <w:szCs w:val="19"/>
              </w:rPr>
            </w:pPr>
          </w:p>
        </w:tc>
      </w:tr>
      <w:tr w:rsidR="009D4085" w:rsidRPr="00D24152" w14:paraId="4D91E395" w14:textId="77777777" w:rsidTr="003F6796">
        <w:tc>
          <w:tcPr>
            <w:tcW w:w="2404" w:type="dxa"/>
          </w:tcPr>
          <w:p w14:paraId="2C15A417" w14:textId="5C6BDDA2" w:rsidR="009D4085" w:rsidRPr="009D4085" w:rsidRDefault="009D4085" w:rsidP="009D4085">
            <w:pPr>
              <w:jc w:val="both"/>
              <w:rPr>
                <w:rFonts w:ascii="Segoe UI" w:hAnsi="Segoe UI" w:cs="Segoe UI"/>
                <w:snapToGrid w:val="0"/>
                <w:color w:val="FF0000"/>
                <w:sz w:val="19"/>
                <w:szCs w:val="19"/>
              </w:rPr>
            </w:pPr>
            <w:r w:rsidRPr="009D4085">
              <w:rPr>
                <w:rFonts w:ascii="Calibri" w:hAnsi="Calibri" w:cs="Calibri"/>
                <w:bCs/>
                <w:sz w:val="22"/>
                <w:szCs w:val="22"/>
              </w:rPr>
              <w:t>Warranty and Quality Requirements</w:t>
            </w:r>
          </w:p>
        </w:tc>
        <w:tc>
          <w:tcPr>
            <w:tcW w:w="1701" w:type="dxa"/>
          </w:tcPr>
          <w:p w14:paraId="5544C538"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4A4EDE65"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4EB6957E" w14:textId="77777777" w:rsidR="009D4085" w:rsidRPr="00D24152" w:rsidRDefault="009D4085" w:rsidP="009D4085">
            <w:pPr>
              <w:jc w:val="both"/>
              <w:rPr>
                <w:rFonts w:ascii="Segoe UI" w:hAnsi="Segoe UI" w:cs="Segoe UI"/>
                <w:snapToGrid w:val="0"/>
                <w:color w:val="FF0000"/>
                <w:sz w:val="19"/>
                <w:szCs w:val="19"/>
              </w:rPr>
            </w:pPr>
          </w:p>
        </w:tc>
      </w:tr>
      <w:tr w:rsidR="009D4085" w:rsidRPr="00D24152" w14:paraId="44D1A06F" w14:textId="77777777" w:rsidTr="003F6796">
        <w:tc>
          <w:tcPr>
            <w:tcW w:w="2404" w:type="dxa"/>
          </w:tcPr>
          <w:p w14:paraId="70D498AD" w14:textId="31227455" w:rsidR="009D4085" w:rsidRPr="009D4085" w:rsidRDefault="009D4085" w:rsidP="009D4085">
            <w:pPr>
              <w:jc w:val="both"/>
              <w:rPr>
                <w:rFonts w:ascii="Segoe UI" w:hAnsi="Segoe UI" w:cs="Segoe UI"/>
                <w:snapToGrid w:val="0"/>
                <w:color w:val="FF0000"/>
                <w:sz w:val="19"/>
                <w:szCs w:val="19"/>
              </w:rPr>
            </w:pPr>
            <w:r w:rsidRPr="009D4085">
              <w:rPr>
                <w:rFonts w:ascii="Calibri" w:hAnsi="Calibri" w:cs="Calibri"/>
                <w:bCs/>
                <w:sz w:val="22"/>
                <w:szCs w:val="22"/>
              </w:rPr>
              <w:t>Minimum 12 months of warranty</w:t>
            </w:r>
          </w:p>
        </w:tc>
        <w:tc>
          <w:tcPr>
            <w:tcW w:w="1701" w:type="dxa"/>
          </w:tcPr>
          <w:p w14:paraId="26F224FA"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328155AD"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26C092EF" w14:textId="77777777" w:rsidR="009D4085" w:rsidRPr="00D24152" w:rsidRDefault="009D4085" w:rsidP="009D4085">
            <w:pPr>
              <w:jc w:val="both"/>
              <w:rPr>
                <w:rFonts w:ascii="Segoe UI" w:hAnsi="Segoe UI" w:cs="Segoe UI"/>
                <w:snapToGrid w:val="0"/>
                <w:color w:val="FF0000"/>
                <w:sz w:val="19"/>
                <w:szCs w:val="19"/>
              </w:rPr>
            </w:pPr>
          </w:p>
        </w:tc>
      </w:tr>
      <w:tr w:rsidR="009D4085" w:rsidRPr="00D24152" w14:paraId="2DE43D64" w14:textId="77777777" w:rsidTr="00D24152">
        <w:tc>
          <w:tcPr>
            <w:tcW w:w="2404" w:type="dxa"/>
          </w:tcPr>
          <w:p w14:paraId="39049259" w14:textId="11D5AA9D" w:rsidR="009D4085" w:rsidRPr="009D4085" w:rsidRDefault="009D4085" w:rsidP="009D4085">
            <w:pPr>
              <w:jc w:val="both"/>
              <w:rPr>
                <w:rFonts w:ascii="Segoe UI" w:hAnsi="Segoe UI" w:cs="Segoe UI"/>
                <w:snapToGrid w:val="0"/>
                <w:color w:val="FF0000"/>
                <w:sz w:val="19"/>
                <w:szCs w:val="19"/>
              </w:rPr>
            </w:pPr>
            <w:r w:rsidRPr="009D4085">
              <w:rPr>
                <w:rFonts w:ascii="Calibri" w:hAnsi="Calibri" w:cs="Calibri"/>
                <w:bCs/>
                <w:sz w:val="22"/>
                <w:szCs w:val="22"/>
              </w:rPr>
              <w:t xml:space="preserve">Availability of certificates of quality, conformity and origin for the offered equipment </w:t>
            </w:r>
          </w:p>
        </w:tc>
        <w:tc>
          <w:tcPr>
            <w:tcW w:w="1701" w:type="dxa"/>
          </w:tcPr>
          <w:p w14:paraId="7F6F39DE"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690BFC2C"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0BD60E03" w14:textId="77777777" w:rsidR="009D4085" w:rsidRPr="00D24152" w:rsidRDefault="009D4085" w:rsidP="009D4085">
            <w:pPr>
              <w:jc w:val="both"/>
              <w:rPr>
                <w:rFonts w:ascii="Segoe UI" w:hAnsi="Segoe UI" w:cs="Segoe UI"/>
                <w:snapToGrid w:val="0"/>
                <w:color w:val="FF0000"/>
                <w:sz w:val="19"/>
                <w:szCs w:val="19"/>
              </w:rPr>
            </w:pPr>
          </w:p>
        </w:tc>
      </w:tr>
      <w:tr w:rsidR="009D4085" w:rsidRPr="00D24152" w14:paraId="0E156338" w14:textId="77777777" w:rsidTr="00D24152">
        <w:tc>
          <w:tcPr>
            <w:tcW w:w="2404" w:type="dxa"/>
          </w:tcPr>
          <w:p w14:paraId="2813F6ED" w14:textId="46C104DC" w:rsidR="009D4085" w:rsidRPr="009D4085" w:rsidRDefault="009D4085" w:rsidP="009D4085">
            <w:pPr>
              <w:jc w:val="both"/>
              <w:rPr>
                <w:rFonts w:ascii="Segoe UI" w:hAnsi="Segoe UI" w:cs="Segoe UI"/>
                <w:snapToGrid w:val="0"/>
                <w:color w:val="FF0000"/>
                <w:sz w:val="19"/>
                <w:szCs w:val="19"/>
              </w:rPr>
            </w:pPr>
            <w:r w:rsidRPr="009D4085">
              <w:rPr>
                <w:rFonts w:ascii="Calibri" w:hAnsi="Calibri" w:cs="Calibri"/>
                <w:bCs/>
                <w:sz w:val="22"/>
                <w:szCs w:val="22"/>
              </w:rPr>
              <w:t xml:space="preserve">Validity of Quotation: </w:t>
            </w:r>
            <w:r w:rsidR="005A7E4C">
              <w:rPr>
                <w:rFonts w:ascii="Calibri" w:hAnsi="Calibri" w:cs="Calibri"/>
                <w:bCs/>
                <w:sz w:val="22"/>
                <w:szCs w:val="22"/>
              </w:rPr>
              <w:t>9</w:t>
            </w:r>
            <w:r w:rsidRPr="009D4085">
              <w:rPr>
                <w:rFonts w:ascii="Calibri" w:hAnsi="Calibri" w:cs="Calibri"/>
                <w:bCs/>
                <w:sz w:val="22"/>
                <w:szCs w:val="22"/>
              </w:rPr>
              <w:t>0 calendar days</w:t>
            </w:r>
          </w:p>
        </w:tc>
        <w:tc>
          <w:tcPr>
            <w:tcW w:w="1701" w:type="dxa"/>
          </w:tcPr>
          <w:p w14:paraId="20F4B485"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66BE24A9"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27915923" w14:textId="77777777" w:rsidR="009D4085" w:rsidRPr="00D24152" w:rsidRDefault="009D4085" w:rsidP="009D4085">
            <w:pPr>
              <w:jc w:val="both"/>
              <w:rPr>
                <w:rFonts w:ascii="Segoe UI" w:hAnsi="Segoe UI" w:cs="Segoe UI"/>
                <w:snapToGrid w:val="0"/>
                <w:color w:val="FF0000"/>
                <w:sz w:val="19"/>
                <w:szCs w:val="19"/>
              </w:rPr>
            </w:pPr>
          </w:p>
        </w:tc>
      </w:tr>
      <w:tr w:rsidR="009D4085" w:rsidRPr="00D24152" w14:paraId="01BE8825" w14:textId="77777777" w:rsidTr="00D24152">
        <w:tc>
          <w:tcPr>
            <w:tcW w:w="2404" w:type="dxa"/>
          </w:tcPr>
          <w:p w14:paraId="42D8CCE6" w14:textId="057999BC" w:rsidR="009D4085" w:rsidRPr="009D4085" w:rsidRDefault="009D4085" w:rsidP="009D4085">
            <w:pPr>
              <w:jc w:val="both"/>
              <w:rPr>
                <w:rFonts w:ascii="Calibri" w:hAnsi="Calibri" w:cs="Calibri"/>
                <w:bCs/>
                <w:sz w:val="22"/>
                <w:szCs w:val="22"/>
              </w:rPr>
            </w:pPr>
            <w:r w:rsidRPr="009D4085">
              <w:rPr>
                <w:rFonts w:ascii="Calibri" w:hAnsi="Calibri" w:cs="Calibri"/>
                <w:bCs/>
                <w:sz w:val="22"/>
                <w:szCs w:val="22"/>
              </w:rPr>
              <w:t>All Provisions of the UNDP General Terms and Conditions</w:t>
            </w:r>
          </w:p>
        </w:tc>
        <w:tc>
          <w:tcPr>
            <w:tcW w:w="1701" w:type="dxa"/>
          </w:tcPr>
          <w:p w14:paraId="12395C3D" w14:textId="77777777" w:rsidR="009D4085" w:rsidRPr="00D24152" w:rsidRDefault="009D4085" w:rsidP="009D4085">
            <w:pPr>
              <w:jc w:val="both"/>
              <w:rPr>
                <w:rFonts w:ascii="Segoe UI" w:hAnsi="Segoe UI" w:cs="Segoe UI"/>
                <w:snapToGrid w:val="0"/>
                <w:color w:val="FF0000"/>
                <w:sz w:val="19"/>
                <w:szCs w:val="19"/>
              </w:rPr>
            </w:pPr>
          </w:p>
        </w:tc>
        <w:tc>
          <w:tcPr>
            <w:tcW w:w="2370" w:type="dxa"/>
          </w:tcPr>
          <w:p w14:paraId="3D944AFB" w14:textId="77777777" w:rsidR="009D4085" w:rsidRPr="00D24152" w:rsidRDefault="009D4085" w:rsidP="009D4085">
            <w:pPr>
              <w:jc w:val="both"/>
              <w:rPr>
                <w:rFonts w:ascii="Segoe UI" w:hAnsi="Segoe UI" w:cs="Segoe UI"/>
                <w:snapToGrid w:val="0"/>
                <w:color w:val="FF0000"/>
                <w:sz w:val="19"/>
                <w:szCs w:val="19"/>
              </w:rPr>
            </w:pPr>
          </w:p>
        </w:tc>
        <w:tc>
          <w:tcPr>
            <w:tcW w:w="3780" w:type="dxa"/>
          </w:tcPr>
          <w:p w14:paraId="7D0D4936" w14:textId="77777777" w:rsidR="009D4085" w:rsidRPr="00D24152" w:rsidRDefault="009D4085" w:rsidP="009D4085">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8F32F8"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302E7604" w:rsidR="00C24720" w:rsidRPr="005A7E4C" w:rsidRDefault="005A7E4C" w:rsidP="00C24720">
            <w:pPr>
              <w:spacing w:before="120" w:after="120"/>
              <w:rPr>
                <w:rFonts w:ascii="Segoe UI" w:hAnsi="Segoe UI" w:cs="Segoe UI"/>
                <w:sz w:val="20"/>
              </w:rPr>
            </w:pPr>
            <w:r w:rsidRPr="005A7E4C">
              <w:rPr>
                <w:rFonts w:ascii="Segoe UI" w:hAnsi="Segoe UI" w:cs="Segoe UI"/>
                <w:bCs/>
                <w:sz w:val="20"/>
              </w:rPr>
              <w:t>ItB18/01752</w:t>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377358F8" w14:textId="77777777" w:rsidR="00D24152" w:rsidRDefault="00D24152" w:rsidP="00C24720">
      <w:pPr>
        <w:jc w:val="right"/>
        <w:rPr>
          <w:rFonts w:ascii="Segoe UI" w:hAnsi="Segoe UI" w:cs="Segoe UI"/>
          <w:b/>
          <w:sz w:val="20"/>
        </w:rPr>
      </w:pP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73391C">
        <w:trPr>
          <w:trHeight w:val="352"/>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73391C">
        <w:trPr>
          <w:trHeight w:val="374"/>
        </w:trPr>
        <w:tc>
          <w:tcPr>
            <w:tcW w:w="809" w:type="dxa"/>
            <w:tcBorders>
              <w:bottom w:val="nil"/>
            </w:tcBorders>
            <w:vAlign w:val="center"/>
          </w:tcPr>
          <w:p w14:paraId="4744196D" w14:textId="207168AF" w:rsidR="0051636C" w:rsidRPr="00D24152" w:rsidRDefault="006D026F"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1A90359A" w14:textId="49BC9DD2" w:rsidR="0051636C" w:rsidRPr="00D24152" w:rsidRDefault="007A2011" w:rsidP="007E447E">
            <w:pPr>
              <w:widowControl/>
              <w:overflowPunct/>
              <w:adjustRightInd/>
              <w:rPr>
                <w:rFonts w:ascii="Segoe UI" w:eastAsia="Times New Roman" w:hAnsi="Segoe UI" w:cs="Segoe UI"/>
                <w:kern w:val="0"/>
                <w:sz w:val="19"/>
                <w:szCs w:val="19"/>
                <w:lang w:val="en-GB"/>
              </w:rPr>
            </w:pPr>
            <w:r w:rsidRPr="007A2011">
              <w:rPr>
                <w:rFonts w:ascii="Segoe UI" w:eastAsia="Times New Roman" w:hAnsi="Segoe UI" w:cs="Segoe UI"/>
                <w:b/>
                <w:bCs/>
                <w:kern w:val="0"/>
                <w:sz w:val="19"/>
                <w:szCs w:val="19"/>
              </w:rPr>
              <w:t>LOT #1 - Supply of Plastic waste bins - 120 litters</w:t>
            </w:r>
            <w:r w:rsidRPr="007A2011">
              <w:rPr>
                <w:rFonts w:ascii="Segoe UI" w:eastAsia="Times New Roman" w:hAnsi="Segoe UI" w:cs="Segoe UI"/>
                <w:kern w:val="0"/>
                <w:sz w:val="19"/>
                <w:szCs w:val="19"/>
              </w:rPr>
              <w:t>;</w:t>
            </w:r>
          </w:p>
        </w:tc>
        <w:tc>
          <w:tcPr>
            <w:tcW w:w="826" w:type="dxa"/>
            <w:tcBorders>
              <w:bottom w:val="nil"/>
            </w:tcBorders>
            <w:vAlign w:val="center"/>
          </w:tcPr>
          <w:p w14:paraId="296527F8" w14:textId="11D66C62" w:rsidR="0051636C" w:rsidRPr="00D24152" w:rsidRDefault="007A2011"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28BB1276" w14:textId="1AFEC0C9" w:rsidR="0051636C" w:rsidRPr="00D24152" w:rsidRDefault="007A2011"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4234</w:t>
            </w: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73391C">
        <w:trPr>
          <w:trHeight w:val="374"/>
        </w:trPr>
        <w:tc>
          <w:tcPr>
            <w:tcW w:w="809" w:type="dxa"/>
            <w:tcBorders>
              <w:bottom w:val="single" w:sz="4" w:space="0" w:color="auto"/>
            </w:tcBorders>
            <w:vAlign w:val="center"/>
          </w:tcPr>
          <w:p w14:paraId="17A8189B" w14:textId="6FEDE486" w:rsidR="0051636C" w:rsidRPr="00D24152" w:rsidRDefault="006D026F"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26C4A749" w14:textId="4FC8DDE8" w:rsidR="0051636C" w:rsidRPr="00D24152" w:rsidRDefault="007A2011" w:rsidP="007E447E">
            <w:pPr>
              <w:widowControl/>
              <w:overflowPunct/>
              <w:adjustRightInd/>
              <w:rPr>
                <w:rFonts w:ascii="Segoe UI" w:eastAsia="Times New Roman" w:hAnsi="Segoe UI" w:cs="Segoe UI"/>
                <w:kern w:val="0"/>
                <w:sz w:val="19"/>
                <w:szCs w:val="19"/>
                <w:lang w:val="en-GB"/>
              </w:rPr>
            </w:pPr>
            <w:r w:rsidRPr="007A2011">
              <w:rPr>
                <w:rFonts w:ascii="Segoe UI" w:eastAsia="Times New Roman" w:hAnsi="Segoe UI" w:cs="Segoe UI"/>
                <w:b/>
                <w:bCs/>
                <w:kern w:val="0"/>
                <w:sz w:val="19"/>
                <w:szCs w:val="19"/>
              </w:rPr>
              <w:t>LOT #2 - Supply of Metallic waste containers - 1100 litters.</w:t>
            </w:r>
          </w:p>
        </w:tc>
        <w:tc>
          <w:tcPr>
            <w:tcW w:w="826" w:type="dxa"/>
            <w:tcBorders>
              <w:bottom w:val="single" w:sz="4" w:space="0" w:color="auto"/>
            </w:tcBorders>
            <w:vAlign w:val="center"/>
          </w:tcPr>
          <w:p w14:paraId="61525F1A" w14:textId="3AB37197" w:rsidR="0051636C" w:rsidRPr="00D24152" w:rsidRDefault="005A7E4C"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30176281" w14:textId="2DE20356" w:rsidR="0051636C" w:rsidRPr="00D24152" w:rsidRDefault="005A7E4C" w:rsidP="007E447E">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280</w:t>
            </w: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5A7E4C" w:rsidRPr="007E447E" w14:paraId="56390679" w14:textId="77777777" w:rsidTr="003F6796">
        <w:trPr>
          <w:trHeight w:val="253"/>
        </w:trPr>
        <w:tc>
          <w:tcPr>
            <w:tcW w:w="7888" w:type="dxa"/>
            <w:gridSpan w:val="5"/>
            <w:tcBorders>
              <w:bottom w:val="single" w:sz="4" w:space="0" w:color="auto"/>
            </w:tcBorders>
          </w:tcPr>
          <w:p w14:paraId="1391B8EB" w14:textId="141321CF"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lang w:val="en-GB"/>
              </w:rPr>
            </w:pPr>
            <w:r w:rsidRPr="00B622FC">
              <w:rPr>
                <w:rFonts w:asciiTheme="minorHAnsi" w:hAnsiTheme="minorHAnsi" w:cs="Calibri"/>
                <w:sz w:val="22"/>
                <w:szCs w:val="22"/>
              </w:rPr>
              <w:t xml:space="preserve">  Add: Cost of Transportation </w:t>
            </w:r>
            <w:r w:rsidRPr="008763EC">
              <w:rPr>
                <w:rFonts w:asciiTheme="minorHAnsi" w:hAnsiTheme="minorHAnsi" w:cs="Calibri"/>
                <w:b/>
                <w:sz w:val="22"/>
                <w:szCs w:val="22"/>
                <w:vertAlign w:val="superscript"/>
              </w:rPr>
              <w:footnoteReference w:id="2"/>
            </w:r>
          </w:p>
        </w:tc>
        <w:tc>
          <w:tcPr>
            <w:tcW w:w="1832" w:type="dxa"/>
            <w:tcBorders>
              <w:bottom w:val="single" w:sz="4" w:space="0" w:color="auto"/>
            </w:tcBorders>
            <w:vAlign w:val="center"/>
          </w:tcPr>
          <w:p w14:paraId="586FDB33" w14:textId="77777777"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lang w:val="en-GB"/>
              </w:rPr>
            </w:pPr>
          </w:p>
        </w:tc>
      </w:tr>
      <w:tr w:rsidR="005A7E4C" w:rsidRPr="007E447E" w14:paraId="54C91BC8" w14:textId="77777777" w:rsidTr="005A7E4C">
        <w:trPr>
          <w:trHeight w:val="229"/>
        </w:trPr>
        <w:tc>
          <w:tcPr>
            <w:tcW w:w="7888" w:type="dxa"/>
            <w:gridSpan w:val="5"/>
            <w:tcBorders>
              <w:bottom w:val="single" w:sz="4" w:space="0" w:color="auto"/>
            </w:tcBorders>
          </w:tcPr>
          <w:p w14:paraId="64BA2CB7" w14:textId="0A5FC32D"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lang w:val="en-GB"/>
              </w:rPr>
            </w:pPr>
            <w:r w:rsidRPr="00B622FC">
              <w:rPr>
                <w:rFonts w:asciiTheme="minorHAnsi" w:hAnsiTheme="minorHAnsi" w:cs="Calibri"/>
                <w:sz w:val="22"/>
                <w:szCs w:val="22"/>
              </w:rPr>
              <w:t xml:space="preserve">  Add: Cost of Insurance</w:t>
            </w:r>
          </w:p>
        </w:tc>
        <w:tc>
          <w:tcPr>
            <w:tcW w:w="1832" w:type="dxa"/>
            <w:tcBorders>
              <w:bottom w:val="single" w:sz="4" w:space="0" w:color="auto"/>
            </w:tcBorders>
            <w:vAlign w:val="center"/>
          </w:tcPr>
          <w:p w14:paraId="555263BD" w14:textId="77777777"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lang w:val="en-GB"/>
              </w:rPr>
            </w:pPr>
          </w:p>
        </w:tc>
      </w:tr>
      <w:tr w:rsidR="005A7E4C" w:rsidRPr="007E447E" w14:paraId="4C762FD6" w14:textId="77777777" w:rsidTr="003F6796">
        <w:trPr>
          <w:trHeight w:val="154"/>
        </w:trPr>
        <w:tc>
          <w:tcPr>
            <w:tcW w:w="7888" w:type="dxa"/>
            <w:gridSpan w:val="5"/>
            <w:tcBorders>
              <w:bottom w:val="single" w:sz="4" w:space="0" w:color="auto"/>
            </w:tcBorders>
          </w:tcPr>
          <w:p w14:paraId="4B1C2331" w14:textId="26C833BE"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rPr>
            </w:pPr>
            <w:r w:rsidRPr="00B622FC">
              <w:rPr>
                <w:rFonts w:asciiTheme="minorHAnsi" w:hAnsiTheme="minorHAnsi" w:cs="Calibri"/>
                <w:sz w:val="22"/>
                <w:szCs w:val="22"/>
              </w:rPr>
              <w:t xml:space="preserve">  Add: Other Charges (pls. specify)</w:t>
            </w:r>
          </w:p>
        </w:tc>
        <w:tc>
          <w:tcPr>
            <w:tcW w:w="1832" w:type="dxa"/>
            <w:tcBorders>
              <w:bottom w:val="single" w:sz="4" w:space="0" w:color="auto"/>
            </w:tcBorders>
            <w:vAlign w:val="center"/>
          </w:tcPr>
          <w:p w14:paraId="117EE725" w14:textId="77777777" w:rsidR="005A7E4C" w:rsidRPr="00D24152" w:rsidRDefault="005A7E4C" w:rsidP="005A7E4C">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653394">
        <w:trPr>
          <w:trHeight w:val="316"/>
        </w:trPr>
        <w:tc>
          <w:tcPr>
            <w:tcW w:w="7888" w:type="dxa"/>
            <w:gridSpan w:val="5"/>
            <w:tcBorders>
              <w:bottom w:val="single" w:sz="4" w:space="0" w:color="auto"/>
            </w:tcBorders>
            <w:vAlign w:val="center"/>
          </w:tcPr>
          <w:p w14:paraId="40FCC8F4" w14:textId="48D4A342" w:rsidR="00F647CE" w:rsidRPr="00D24152" w:rsidRDefault="005A7E4C" w:rsidP="00A65EC9">
            <w:pPr>
              <w:widowControl/>
              <w:tabs>
                <w:tab w:val="num" w:pos="846"/>
              </w:tabs>
              <w:overflowPunct/>
              <w:adjustRightInd/>
              <w:jc w:val="right"/>
              <w:rPr>
                <w:rFonts w:ascii="Segoe UI" w:eastAsia="Times New Roman" w:hAnsi="Segoe UI" w:cs="Segoe UI"/>
                <w:b/>
                <w:kern w:val="0"/>
                <w:sz w:val="19"/>
                <w:szCs w:val="19"/>
              </w:rPr>
            </w:pPr>
            <w:r w:rsidRPr="005A7E4C">
              <w:rPr>
                <w:rFonts w:ascii="Segoe UI" w:eastAsia="Times New Roman" w:hAnsi="Segoe UI" w:cs="Segoe UI"/>
                <w:b/>
                <w:kern w:val="0"/>
                <w:sz w:val="19"/>
                <w:szCs w:val="19"/>
              </w:rPr>
              <w:t>Total Final and All-Inclusive Price (USD, VAT 0%)</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2B24D310" w:rsidR="009C1142" w:rsidRPr="00D65BAD" w:rsidRDefault="007E447E" w:rsidP="00E569CA">
      <w:pPr>
        <w:widowControl/>
        <w:overflowPunct/>
        <w:adjustRightInd/>
        <w:spacing w:before="60" w:after="60"/>
        <w:rPr>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w:t>
      </w:r>
      <w:r w:rsidR="006D026F">
        <w:rPr>
          <w:rFonts w:ascii="Segoe UI" w:eastAsia="Times New Roman" w:hAnsi="Segoe UI" w:cs="Segoe UI"/>
          <w:kern w:val="0"/>
          <w:sz w:val="20"/>
          <w:szCs w:val="20"/>
          <w:lang w:val="en-GB"/>
        </w:rPr>
        <w:t>________________________________</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AF9A" w14:textId="77777777" w:rsidR="008F32F8" w:rsidRDefault="008F32F8" w:rsidP="00FD48A2">
      <w:r>
        <w:separator/>
      </w:r>
    </w:p>
  </w:endnote>
  <w:endnote w:type="continuationSeparator" w:id="0">
    <w:p w14:paraId="45C340FD" w14:textId="77777777" w:rsidR="008F32F8" w:rsidRDefault="008F32F8" w:rsidP="00FD48A2">
      <w:r>
        <w:continuationSeparator/>
      </w:r>
    </w:p>
  </w:endnote>
  <w:endnote w:type="continuationNotice" w:id="1">
    <w:p w14:paraId="2F5C4DFB" w14:textId="77777777" w:rsidR="008F32F8" w:rsidRDefault="008F3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46FEA223" w:rsidR="00EF60F7" w:rsidRPr="00425585" w:rsidRDefault="00EF60F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7824EC">
          <w:rPr>
            <w:rFonts w:asciiTheme="minorHAnsi" w:hAnsiTheme="minorHAnsi" w:cstheme="minorHAnsi"/>
            <w:noProof/>
          </w:rPr>
          <w:t>11</w:t>
        </w:r>
        <w:r w:rsidRPr="00425585">
          <w:rPr>
            <w:rFonts w:asciiTheme="minorHAnsi" w:hAnsiTheme="minorHAnsi" w:cstheme="minorHAnsi"/>
            <w:noProof/>
          </w:rPr>
          <w:fldChar w:fldCharType="end"/>
        </w:r>
      </w:p>
    </w:sdtContent>
  </w:sdt>
  <w:p w14:paraId="2373D836" w14:textId="77777777" w:rsidR="00EF60F7" w:rsidRDefault="00EF6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923F" w14:textId="77777777" w:rsidR="008F32F8" w:rsidRDefault="008F32F8" w:rsidP="00FD48A2">
      <w:r>
        <w:separator/>
      </w:r>
    </w:p>
  </w:footnote>
  <w:footnote w:type="continuationSeparator" w:id="0">
    <w:p w14:paraId="273D036A" w14:textId="77777777" w:rsidR="008F32F8" w:rsidRDefault="008F32F8" w:rsidP="00FD48A2">
      <w:r>
        <w:continuationSeparator/>
      </w:r>
    </w:p>
  </w:footnote>
  <w:footnote w:type="continuationNotice" w:id="1">
    <w:p w14:paraId="4BC25AD8" w14:textId="77777777" w:rsidR="008F32F8" w:rsidRDefault="008F32F8"/>
  </w:footnote>
  <w:footnote w:id="2">
    <w:p w14:paraId="3D04AD22" w14:textId="2062F4E4" w:rsidR="00EF60F7" w:rsidRPr="0088197A" w:rsidRDefault="00EF60F7" w:rsidP="003F6796">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w:t>
      </w:r>
      <w:r>
        <w:rPr>
          <w:i/>
          <w:lang w:val="en-PH"/>
        </w:rPr>
        <w:t>ITB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E5615E"/>
    <w:multiLevelType w:val="hybridMultilevel"/>
    <w:tmpl w:val="498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8"/>
  </w:num>
  <w:num w:numId="5">
    <w:abstractNumId w:val="10"/>
  </w:num>
  <w:num w:numId="6">
    <w:abstractNumId w:val="11"/>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1"/>
  </w:num>
  <w:num w:numId="17">
    <w:abstractNumId w:val="4"/>
  </w:num>
  <w:num w:numId="18">
    <w:abstractNumId w:val="3"/>
  </w:num>
  <w:num w:numId="19">
    <w:abstractNumId w:val="29"/>
  </w:num>
  <w:num w:numId="20">
    <w:abstractNumId w:val="8"/>
  </w:num>
  <w:num w:numId="21">
    <w:abstractNumId w:val="17"/>
  </w:num>
  <w:num w:numId="22">
    <w:abstractNumId w:val="2"/>
  </w:num>
  <w:num w:numId="23">
    <w:abstractNumId w:val="1"/>
  </w:num>
  <w:num w:numId="24">
    <w:abstractNumId w:val="27"/>
  </w:num>
  <w:num w:numId="25">
    <w:abstractNumId w:val="6"/>
  </w:num>
  <w:num w:numId="26">
    <w:abstractNumId w:val="5"/>
  </w:num>
  <w:num w:numId="27">
    <w:abstractNumId w:val="15"/>
  </w:num>
  <w:num w:numId="28">
    <w:abstractNumId w:val="24"/>
  </w:num>
  <w:num w:numId="29">
    <w:abstractNumId w:val="25"/>
  </w:num>
  <w:num w:numId="30">
    <w:abstractNumId w:val="20"/>
  </w:num>
  <w:num w:numId="31">
    <w:abstractNumId w:val="9"/>
  </w:num>
  <w:num w:numId="32">
    <w:abstractNumId w:val="23"/>
  </w:num>
  <w:num w:numId="33">
    <w:abstractNumId w:val="32"/>
  </w:num>
  <w:num w:numId="34">
    <w:abstractNumId w:val="14"/>
  </w:num>
  <w:num w:numId="35">
    <w:abstractNumId w:val="30"/>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068"/>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C68F8"/>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6796"/>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97C02"/>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0DA5"/>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A7E4C"/>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B74D1"/>
    <w:rsid w:val="006C313A"/>
    <w:rsid w:val="006C39D4"/>
    <w:rsid w:val="006C5F94"/>
    <w:rsid w:val="006C6650"/>
    <w:rsid w:val="006C7124"/>
    <w:rsid w:val="006C77BA"/>
    <w:rsid w:val="006D026F"/>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1EBF"/>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24EC"/>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011"/>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32F8"/>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C2E"/>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0E15"/>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085"/>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70F"/>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0017"/>
    <w:rsid w:val="00AE2B4E"/>
    <w:rsid w:val="00AE2C17"/>
    <w:rsid w:val="00AE2D40"/>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1E61"/>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1C1"/>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A5"/>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637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FDC"/>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569CA"/>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3D69"/>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60F7"/>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29"/>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6957504">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38872959">
      <w:bodyDiv w:val="1"/>
      <w:marLeft w:val="0"/>
      <w:marRight w:val="0"/>
      <w:marTop w:val="0"/>
      <w:marBottom w:val="0"/>
      <w:divBdr>
        <w:top w:val="none" w:sz="0" w:space="0" w:color="auto"/>
        <w:left w:val="none" w:sz="0" w:space="0" w:color="auto"/>
        <w:bottom w:val="none" w:sz="0" w:space="0" w:color="auto"/>
        <w:right w:val="none" w:sz="0" w:space="0" w:color="auto"/>
      </w:divBdr>
    </w:div>
    <w:div w:id="9835083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123480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85918437">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5827517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177F5"/>
    <w:rsid w:val="00053316"/>
    <w:rsid w:val="00075BC3"/>
    <w:rsid w:val="00101C76"/>
    <w:rsid w:val="00116FB0"/>
    <w:rsid w:val="001223C8"/>
    <w:rsid w:val="00127BE3"/>
    <w:rsid w:val="0017622D"/>
    <w:rsid w:val="00181999"/>
    <w:rsid w:val="001C43B4"/>
    <w:rsid w:val="001D32D2"/>
    <w:rsid w:val="001E4669"/>
    <w:rsid w:val="0026363F"/>
    <w:rsid w:val="00271BD8"/>
    <w:rsid w:val="002739B6"/>
    <w:rsid w:val="0028459A"/>
    <w:rsid w:val="002F706D"/>
    <w:rsid w:val="0031763E"/>
    <w:rsid w:val="003B65CC"/>
    <w:rsid w:val="0045146E"/>
    <w:rsid w:val="00463FA8"/>
    <w:rsid w:val="00481DFA"/>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342D"/>
    <w:rsid w:val="00C479DB"/>
    <w:rsid w:val="00C91D89"/>
    <w:rsid w:val="00CC3EE6"/>
    <w:rsid w:val="00D03F2F"/>
    <w:rsid w:val="00EC095E"/>
    <w:rsid w:val="00EC5215"/>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81DFA"/>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856451AAFC4F3DA23CC84F29ECDB14">
    <w:name w:val="4A856451AAFC4F3DA23CC84F29ECDB14"/>
    <w:rsid w:val="00481DFA"/>
    <w:pPr>
      <w:spacing w:after="160" w:line="259" w:lineRule="auto"/>
    </w:pPr>
  </w:style>
  <w:style w:type="paragraph" w:customStyle="1" w:styleId="FC6230B176794A60B66228ED0981A6A3">
    <w:name w:val="FC6230B176794A60B66228ED0981A6A3"/>
    <w:rsid w:val="00481DFA"/>
    <w:pPr>
      <w:spacing w:after="160" w:line="259" w:lineRule="auto"/>
    </w:pPr>
  </w:style>
  <w:style w:type="paragraph" w:customStyle="1" w:styleId="EB61FF5ED77148FB9F103DAB7755BF21">
    <w:name w:val="EB61FF5ED77148FB9F103DAB7755BF21"/>
    <w:rsid w:val="00481DFA"/>
    <w:pPr>
      <w:spacing w:after="160" w:line="259" w:lineRule="auto"/>
    </w:pPr>
  </w:style>
  <w:style w:type="paragraph" w:customStyle="1" w:styleId="791BD8517A044961AE80243A2DD5C32C">
    <w:name w:val="791BD8517A044961AE80243A2DD5C32C"/>
    <w:rsid w:val="00481DFA"/>
    <w:pPr>
      <w:spacing w:after="160" w:line="259" w:lineRule="auto"/>
    </w:pPr>
  </w:style>
  <w:style w:type="paragraph" w:customStyle="1" w:styleId="BE82717A941741B680B9932FCE11B26A">
    <w:name w:val="BE82717A941741B680B9932FCE11B26A"/>
    <w:rsid w:val="00481DFA"/>
    <w:pPr>
      <w:spacing w:after="160" w:line="259" w:lineRule="auto"/>
    </w:pPr>
  </w:style>
  <w:style w:type="paragraph" w:customStyle="1" w:styleId="7A9B941E2E8F428CAC075FB9E5B8B690">
    <w:name w:val="7A9B941E2E8F428CAC075FB9E5B8B690"/>
    <w:rsid w:val="00481DFA"/>
    <w:pPr>
      <w:spacing w:after="160" w:line="259" w:lineRule="auto"/>
    </w:pPr>
  </w:style>
  <w:style w:type="paragraph" w:customStyle="1" w:styleId="1303F8CFE51E4D69969A45520C35176A">
    <w:name w:val="1303F8CFE51E4D69969A45520C35176A"/>
    <w:rsid w:val="00481DFA"/>
    <w:pPr>
      <w:spacing w:after="160" w:line="259" w:lineRule="auto"/>
    </w:pPr>
  </w:style>
  <w:style w:type="paragraph" w:customStyle="1" w:styleId="EAF5EEA66D7A4B1199E390AC69CAD6FD">
    <w:name w:val="EAF5EEA66D7A4B1199E390AC69CAD6FD"/>
    <w:rsid w:val="00481DFA"/>
    <w:pPr>
      <w:spacing w:after="160" w:line="259" w:lineRule="auto"/>
    </w:pPr>
  </w:style>
  <w:style w:type="paragraph" w:customStyle="1" w:styleId="F188D4FBD584417D8DEDE2E4A578A6C2">
    <w:name w:val="F188D4FBD584417D8DEDE2E4A578A6C2"/>
    <w:rsid w:val="00481DFA"/>
    <w:pPr>
      <w:spacing w:after="160" w:line="259" w:lineRule="auto"/>
    </w:pPr>
  </w:style>
  <w:style w:type="paragraph" w:customStyle="1" w:styleId="C73A7C3EC184484AA94A0AE445E9BA91">
    <w:name w:val="C73A7C3EC184484AA94A0AE445E9BA91"/>
    <w:rsid w:val="00481DFA"/>
    <w:pPr>
      <w:spacing w:after="160" w:line="259" w:lineRule="auto"/>
    </w:pPr>
  </w:style>
  <w:style w:type="paragraph" w:customStyle="1" w:styleId="97EFE3CC6DD6412CAF45BCB7991C01E9">
    <w:name w:val="97EFE3CC6DD6412CAF45BCB7991C01E9"/>
    <w:rsid w:val="00481DFA"/>
    <w:pPr>
      <w:spacing w:after="160" w:line="259" w:lineRule="auto"/>
    </w:pPr>
  </w:style>
  <w:style w:type="paragraph" w:customStyle="1" w:styleId="2CEBD032CE3D4178A1F7DF7199FDCAE6">
    <w:name w:val="2CEBD032CE3D4178A1F7DF7199FDCAE6"/>
    <w:rsid w:val="00481D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OUCode xmlns="1ed4137b-41b2-488b-8250-6d369ec27664" xsi:nil="true"/>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umentCategoryTaxHTField0 xmlns="1ed4137b-41b2-488b-8250-6d369ec27664">
      <Terms xmlns="http://schemas.microsoft.com/office/infopath/2007/PartnerControls"/>
    </UNDPDocumentCategoryTaxHTField0>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_dlc_DocId xmlns="2c6c70a2-c5e4-481b-a272-21e4970279b4">COUNTRYRBEC-781-180</_dlc_DocId>
    <_dlc_DocIdUrl xmlns="2c6c70a2-c5e4-481b-a272-21e4970279b4">
      <Url>https://intranet.undp.org/country/rbec/md/intra/operations/_layouts/15/DocIdRedir.aspx?ID=COUNTRYRBEC-781-180</Url>
      <Description>COUNTRYRBEC-781-180</Description>
    </_dlc_DocIdUrl>
    <UNDPPOPPFunctionalArea xmlns="2c6c70a2-c5e4-481b-a272-21e4970279b4">Contract and Procurement</UNDPPOPPFunctionalArea>
    <UNDPSummary xmlns="2c6c70a2-c5e4-481b-a272-21e4970279b4" xsi:nil="true"/>
    <UndpIsTemplate xmlns="1ed4137b-41b2-488b-8250-6d369ec27664">Yes</UndpIsTemplate>
    <TaxCatchAll xmlns="1ed4137b-41b2-488b-8250-6d369ec27664">
      <Value>211</Value>
    </TaxCatchAll>
    <UndpDocStatus xmlns="1ed4137b-41b2-488b-8250-6d369ec27664">Reviewed</UndpDocStatus>
    <UNDPPublishedDate xmlns="2c6c70a2-c5e4-481b-a272-21e4970279b4" xsi:nil="true"/>
    <CSMeta2010Field xmlns="http://schemas.microsoft.com/sharepoint/v3" xsi:nil="true"/>
    <UNDPFocusAreasTaxHTField0 xmlns="1ed4137b-41b2-488b-8250-6d369ec27664">
      <Terms xmlns="http://schemas.microsoft.com/office/infopath/2007/PartnerControls"/>
    </UNDPFocusAreasTaxHTField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2.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1ed4137b-41b2-488b-8250-6d369ec27664"/>
    <ds:schemaRef ds:uri="http://schemas.microsoft.com/sharepoint/v3/fields"/>
    <ds:schemaRef ds:uri="2c6c70a2-c5e4-481b-a272-21e4970279b4"/>
    <ds:schemaRef ds:uri="http://schemas.microsoft.com/sharepoint/v3"/>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8C2DC0F4-7BD3-4A37-88A9-7A0C1762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Leonid Mazilu</cp:lastModifiedBy>
  <cp:revision>2</cp:revision>
  <cp:lastPrinted>2018-05-15T07:55:00Z</cp:lastPrinted>
  <dcterms:created xsi:type="dcterms:W3CDTF">2018-05-15T08:00:00Z</dcterms:created>
  <dcterms:modified xsi:type="dcterms:W3CDTF">2018-05-15T08:00:00Z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211;#English|7f98b732-4b5b-4b70-ba90-a0eff09b5d2d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