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8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7"/>
        <w:gridCol w:w="222"/>
        <w:gridCol w:w="222"/>
      </w:tblGrid>
      <w:tr w:rsidR="00294011" w:rsidTr="0024385F">
        <w:trPr>
          <w:jc w:val="center"/>
        </w:trPr>
        <w:tc>
          <w:tcPr>
            <w:tcW w:w="10437" w:type="dxa"/>
            <w:vAlign w:val="center"/>
          </w:tcPr>
          <w:tbl>
            <w:tblPr>
              <w:tblW w:w="10221" w:type="dxa"/>
              <w:jc w:val="center"/>
              <w:tblLook w:val="04A0" w:firstRow="1" w:lastRow="0" w:firstColumn="1" w:lastColumn="0" w:noHBand="0" w:noVBand="1"/>
            </w:tblPr>
            <w:tblGrid>
              <w:gridCol w:w="3030"/>
              <w:gridCol w:w="2976"/>
              <w:gridCol w:w="1751"/>
              <w:gridCol w:w="2464"/>
            </w:tblGrid>
            <w:tr w:rsidR="00294011" w:rsidTr="00F328F4">
              <w:trPr>
                <w:trHeight w:val="1904"/>
                <w:jc w:val="center"/>
              </w:trPr>
              <w:tc>
                <w:tcPr>
                  <w:tcW w:w="3449" w:type="dxa"/>
                  <w:shd w:val="clear" w:color="auto" w:fill="auto"/>
                </w:tcPr>
                <w:p w:rsidR="00AB4FEF" w:rsidRPr="007360C5" w:rsidRDefault="00F679B8" w:rsidP="00AB4FEF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  <w:lang w:val="ro-MD"/>
                    </w:rPr>
                  </w:pPr>
                  <w:r w:rsidRPr="007360C5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609103" cy="705204"/>
                        <wp:effectExtent l="19050" t="0" r="497" b="0"/>
                        <wp:docPr id="1" name="Picture 1" descr="Emblema Guvernului Republicii Moldov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mblema Guvernului Republicii Moldov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797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2" w:type="dxa"/>
                  <w:shd w:val="clear" w:color="auto" w:fill="auto"/>
                </w:tcPr>
                <w:p w:rsidR="00AB4FEF" w:rsidRPr="007360C5" w:rsidRDefault="00F679B8" w:rsidP="00AB4FEF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  <w:lang w:val="ro-MD"/>
                    </w:rPr>
                  </w:pPr>
                  <w:r w:rsidRPr="007360C5">
                    <w:rPr>
                      <w:b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>
                        <wp:extent cx="1724025" cy="775811"/>
                        <wp:effectExtent l="19050" t="0" r="9525" b="0"/>
                        <wp:docPr id="34" name="Picture 34" descr="C:\Users\Tatiana\AppData\Local\Temp\Rar$DRa56772.10728\SDC-Rom-Ru\SDC-Rom-Ru_RGB_hoch_po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atiana\AppData\Local\Temp\Rar$DRa56772.10728\SDC-Rom-Ru\SDC-Rom-Ru_RGB_hoch_po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6576" cy="7949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77" w:type="dxa"/>
                  <w:shd w:val="clear" w:color="auto" w:fill="auto"/>
                </w:tcPr>
                <w:p w:rsidR="00AB4FEF" w:rsidRPr="007360C5" w:rsidRDefault="00F679B8" w:rsidP="00AB4FEF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  <w:lang w:val="ro-MD"/>
                    </w:rPr>
                  </w:pPr>
                  <w:r w:rsidRPr="007360C5">
                    <w:rPr>
                      <w:noProof/>
                      <w:lang w:val="ru-RU" w:eastAsia="ru-RU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521970</wp:posOffset>
                        </wp:positionH>
                        <wp:positionV relativeFrom="paragraph">
                          <wp:posOffset>99695</wp:posOffset>
                        </wp:positionV>
                        <wp:extent cx="331470" cy="704850"/>
                        <wp:effectExtent l="19050" t="0" r="0" b="0"/>
                        <wp:wrapTight wrapText="bothSides">
                          <wp:wrapPolygon edited="0">
                            <wp:start x="-1241" y="0"/>
                            <wp:lineTo x="-1241" y="21016"/>
                            <wp:lineTo x="21103" y="21016"/>
                            <wp:lineTo x="21103" y="18681"/>
                            <wp:lineTo x="19862" y="0"/>
                            <wp:lineTo x="-1241" y="0"/>
                          </wp:wrapPolygon>
                        </wp:wrapTight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47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743" w:type="dxa"/>
                </w:tcPr>
                <w:p w:rsidR="00AB4FEF" w:rsidRPr="007360C5" w:rsidRDefault="00F679B8" w:rsidP="00F328F4">
                  <w:pPr>
                    <w:spacing w:after="120"/>
                    <w:ind w:right="-465" w:firstLine="225"/>
                    <w:jc w:val="center"/>
                    <w:rPr>
                      <w:lang w:val="ro-MD" w:eastAsia="ro-RO"/>
                    </w:rPr>
                  </w:pPr>
                  <w:r w:rsidRPr="007360C5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933450" cy="650657"/>
                        <wp:effectExtent l="19050" t="0" r="0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6311" cy="65265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12D2" w:rsidRPr="007360C5" w:rsidRDefault="00F679B8" w:rsidP="00B464D4">
            <w:pPr>
              <w:spacing w:after="120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222" w:type="dxa"/>
            <w:vAlign w:val="center"/>
          </w:tcPr>
          <w:p w:rsidR="00CB12D2" w:rsidRPr="007360C5" w:rsidRDefault="00F679B8" w:rsidP="00B464D4">
            <w:pPr>
              <w:spacing w:after="120"/>
              <w:jc w:val="center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222" w:type="dxa"/>
            <w:vAlign w:val="center"/>
          </w:tcPr>
          <w:p w:rsidR="00CB12D2" w:rsidRPr="007360C5" w:rsidRDefault="00F679B8" w:rsidP="00B464D4">
            <w:pPr>
              <w:spacing w:after="120"/>
              <w:jc w:val="right"/>
              <w:rPr>
                <w:b/>
                <w:sz w:val="28"/>
                <w:szCs w:val="28"/>
                <w:lang w:val="ro-MD"/>
              </w:rPr>
            </w:pPr>
          </w:p>
        </w:tc>
      </w:tr>
    </w:tbl>
    <w:p w:rsidR="004067B5" w:rsidRPr="004067B5" w:rsidRDefault="00F679B8" w:rsidP="00FC6EAA">
      <w:pPr>
        <w:spacing w:after="0" w:line="240" w:lineRule="auto"/>
        <w:ind w:right="-142"/>
        <w:jc w:val="center"/>
        <w:rPr>
          <w:rFonts w:ascii="Arial Narrow" w:eastAsia="MS Mincho" w:hAnsi="Arial Narrow"/>
          <w:b/>
          <w:smallCaps/>
          <w:color w:val="0000FF"/>
          <w:sz w:val="48"/>
          <w:szCs w:val="48"/>
          <w:lang w:val="ro-RO" w:eastAsia="de-DE"/>
        </w:rPr>
      </w:pPr>
      <w:r w:rsidRPr="004067B5">
        <w:rPr>
          <w:rFonts w:ascii="Arial Narrow" w:eastAsia="MS Mincho" w:hAnsi="Arial Narrow"/>
          <w:b/>
          <w:smallCaps/>
          <w:color w:val="0000FF"/>
          <w:sz w:val="48"/>
          <w:szCs w:val="48"/>
          <w:lang w:val="ru-RU" w:eastAsia="de-DE"/>
        </w:rPr>
        <w:t xml:space="preserve">Руководство для участника  </w:t>
      </w:r>
    </w:p>
    <w:p w:rsidR="001B63F3" w:rsidRPr="004067B5" w:rsidRDefault="00F679B8" w:rsidP="00A5775B">
      <w:pPr>
        <w:spacing w:after="0" w:line="240" w:lineRule="auto"/>
        <w:ind w:right="-142"/>
        <w:jc w:val="center"/>
        <w:rPr>
          <w:rFonts w:ascii="Arial Narrow" w:eastAsia="MS Mincho" w:hAnsi="Arial Narrow"/>
          <w:b/>
          <w:smallCaps/>
          <w:color w:val="0000FF"/>
          <w:sz w:val="34"/>
          <w:szCs w:val="34"/>
          <w:lang w:val="ro-RO" w:eastAsia="de-DE"/>
        </w:rPr>
      </w:pPr>
      <w:r w:rsidRPr="004067B5">
        <w:rPr>
          <w:rFonts w:ascii="Arial Narrow" w:eastAsia="MS Mincho" w:hAnsi="Arial Narrow"/>
          <w:b/>
          <w:smallCaps/>
          <w:color w:val="0000FF"/>
          <w:sz w:val="34"/>
          <w:szCs w:val="34"/>
          <w:lang w:val="ru-RU" w:eastAsia="de-DE"/>
        </w:rPr>
        <w:t xml:space="preserve">конкурса по выбору населенных пунктов-бенефициаров проекта ПРООН "Миграция и местное развитие" 2019-2022 гг. </w:t>
      </w:r>
    </w:p>
    <w:p w:rsidR="004067B5" w:rsidRPr="004067B5" w:rsidRDefault="00F679B8" w:rsidP="004067B5">
      <w:pPr>
        <w:spacing w:after="0" w:line="240" w:lineRule="auto"/>
        <w:ind w:right="-142"/>
        <w:jc w:val="center"/>
        <w:rPr>
          <w:rFonts w:ascii="Calibri Light" w:eastAsia="Times New Roman" w:hAnsi="Calibri Light" w:cs="Arial"/>
          <w:b/>
          <w:bCs/>
          <w:snapToGrid w:val="0"/>
          <w:color w:val="FFFFFF"/>
          <w:sz w:val="34"/>
          <w:szCs w:val="34"/>
        </w:rPr>
      </w:pPr>
      <w:r w:rsidRPr="004067B5">
        <w:rPr>
          <w:rFonts w:ascii="Arial Narrow" w:eastAsia="MS Mincho" w:hAnsi="Arial Narrow"/>
          <w:b/>
          <w:smallCaps/>
          <w:color w:val="0000FF"/>
          <w:sz w:val="34"/>
          <w:szCs w:val="34"/>
          <w:lang w:val="ru-RU" w:eastAsia="de-DE"/>
        </w:rPr>
        <w:t>2019-2022</w:t>
      </w:r>
    </w:p>
    <w:p w:rsidR="0024385F" w:rsidRPr="00A5775B" w:rsidRDefault="00F679B8" w:rsidP="004067B5">
      <w:pPr>
        <w:spacing w:after="0" w:line="240" w:lineRule="auto"/>
        <w:ind w:right="-142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o-RO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o-RO"/>
        </w:rPr>
        <w:pict>
          <v:rect id="_x0000_i1025" style="width:0;height:1.5pt" o:hralign="center" o:hrstd="t" o:hr="t" fillcolor="#a0a0a0" stroked="f"/>
        </w:pict>
      </w:r>
    </w:p>
    <w:p w:rsidR="0024385F" w:rsidRDefault="00F679B8" w:rsidP="0024385F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o-MD"/>
        </w:rPr>
      </w:pPr>
    </w:p>
    <w:p w:rsidR="0024385F" w:rsidRPr="00065D07" w:rsidRDefault="0080064F" w:rsidP="007A1A56">
      <w:pPr>
        <w:pStyle w:val="1"/>
        <w:numPr>
          <w:ilvl w:val="0"/>
          <w:numId w:val="0"/>
        </w:numPr>
        <w:spacing w:before="0" w:after="0" w:line="360" w:lineRule="auto"/>
        <w:ind w:left="432" w:hanging="432"/>
        <w:rPr>
          <w:rFonts w:ascii="Verdana" w:hAnsi="Verdana" w:cs="Arial"/>
          <w:smallCaps/>
          <w:color w:val="0000FF"/>
          <w:sz w:val="20"/>
          <w:szCs w:val="20"/>
          <w:u w:val="single"/>
          <w:lang w:val="ro-RO"/>
        </w:rPr>
      </w:pPr>
      <w:r>
        <w:rPr>
          <w:rFonts w:ascii="Verdana" w:hAnsi="Verdana" w:cs="Arial"/>
          <w:smallCaps/>
          <w:color w:val="0000FF"/>
          <w:sz w:val="20"/>
          <w:szCs w:val="20"/>
          <w:u w:val="single"/>
          <w:lang w:val="ru-RU"/>
        </w:rPr>
        <w:t>Общая информация</w:t>
      </w:r>
      <w:r w:rsidR="00F679B8" w:rsidRPr="00065D07">
        <w:rPr>
          <w:rFonts w:ascii="Verdana" w:hAnsi="Verdana" w:cs="Arial"/>
          <w:smallCaps/>
          <w:color w:val="0000FF"/>
          <w:sz w:val="20"/>
          <w:szCs w:val="20"/>
          <w:u w:val="single"/>
          <w:lang w:val="ru-RU"/>
        </w:rPr>
        <w:t xml:space="preserve">: </w:t>
      </w:r>
    </w:p>
    <w:p w:rsidR="00572C32" w:rsidRPr="004067B5" w:rsidRDefault="00F679B8" w:rsidP="00600A07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ro-MD"/>
        </w:rPr>
      </w:pPr>
      <w:r w:rsidRPr="004067B5">
        <w:rPr>
          <w:rFonts w:ascii="Verdana" w:hAnsi="Verdana"/>
          <w:sz w:val="20"/>
          <w:szCs w:val="20"/>
          <w:lang w:val="ru-RU"/>
        </w:rPr>
        <w:t xml:space="preserve">В результате успеха первого этапа внедрения [2015-2018] Швейцарское бюро по </w:t>
      </w:r>
      <w:r w:rsidRPr="004067B5">
        <w:rPr>
          <w:rFonts w:ascii="Verdana" w:hAnsi="Verdana"/>
          <w:sz w:val="20"/>
          <w:szCs w:val="20"/>
          <w:lang w:val="ru-RU"/>
        </w:rPr>
        <w:t>сотрудничеству приняло решение о финансировании нового этапа проекта ПРООН "Миграция и местное развитие" (MiDL) сроком на 4 года [2019-2022].  Целью проекта MiDL является поддержка развития сообществ в Республике Молдова, пострадавших от миграции, путем ул</w:t>
      </w:r>
      <w:r w:rsidRPr="004067B5">
        <w:rPr>
          <w:rFonts w:ascii="Verdana" w:hAnsi="Verdana"/>
          <w:sz w:val="20"/>
          <w:szCs w:val="20"/>
          <w:lang w:val="ru-RU"/>
        </w:rPr>
        <w:t xml:space="preserve">учшения качества местных публичных услуг и стимулирования экономической деятельности, приносящей доход, в том числе путем поощрения экономического участия диаспоры в процессе возрождения населенных пунктов на родине. </w:t>
      </w:r>
    </w:p>
    <w:p w:rsidR="00572C32" w:rsidRPr="004067B5" w:rsidRDefault="00F679B8" w:rsidP="00600A07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ro-MD"/>
        </w:rPr>
      </w:pPr>
    </w:p>
    <w:p w:rsidR="00AF1668" w:rsidRPr="004067B5" w:rsidRDefault="00F679B8" w:rsidP="00AF1668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ro-MD"/>
        </w:rPr>
      </w:pPr>
      <w:r w:rsidRPr="004067B5">
        <w:rPr>
          <w:rFonts w:ascii="Verdana" w:hAnsi="Verdana" w:cs="Arial"/>
          <w:sz w:val="20"/>
          <w:szCs w:val="20"/>
          <w:lang w:val="ru-RU"/>
        </w:rPr>
        <w:t>В соответствии с проектным документом "Миграция и местное развитие", на начальном этапе будут отобраны населенные пункты-бенефициары, которые получат помощь в рамках проекта в виде технической и финансовой помощи (со-финансирование на сумму до $60.000) для</w:t>
      </w:r>
      <w:r w:rsidRPr="004067B5">
        <w:rPr>
          <w:rFonts w:ascii="Verdana" w:hAnsi="Verdana" w:cs="Arial"/>
          <w:sz w:val="20"/>
          <w:szCs w:val="20"/>
          <w:lang w:val="ru-RU"/>
        </w:rPr>
        <w:t xml:space="preserve"> реализации проектов местного развития с акцентом на вопросах экономического развития. </w:t>
      </w:r>
    </w:p>
    <w:p w:rsidR="00AF1668" w:rsidRPr="004067B5" w:rsidRDefault="00F679B8" w:rsidP="00CB12D2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ro-MD"/>
        </w:rPr>
      </w:pPr>
    </w:p>
    <w:p w:rsidR="00AF1668" w:rsidRPr="004067B5" w:rsidRDefault="00F679B8" w:rsidP="00CB12D2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ro-MD"/>
        </w:rPr>
      </w:pPr>
      <w:r w:rsidRPr="004067B5">
        <w:rPr>
          <w:rFonts w:ascii="Verdana" w:hAnsi="Verdana" w:cs="Arial"/>
          <w:sz w:val="20"/>
          <w:szCs w:val="20"/>
          <w:lang w:val="ru-RU"/>
        </w:rPr>
        <w:t xml:space="preserve">Согласно проектному документу, в рамках проекта "Миграция и местное развитие" будет отобрано не </w:t>
      </w:r>
      <w:r w:rsidR="0080064F" w:rsidRPr="004067B5">
        <w:rPr>
          <w:rFonts w:ascii="Verdana" w:hAnsi="Verdana" w:cs="Arial"/>
          <w:sz w:val="20"/>
          <w:szCs w:val="20"/>
          <w:lang w:val="ru-RU"/>
        </w:rPr>
        <w:t>менее 25</w:t>
      </w:r>
      <w:r w:rsidRPr="004067B5">
        <w:rPr>
          <w:rFonts w:ascii="Verdana" w:hAnsi="Verdana" w:cs="Arial"/>
          <w:sz w:val="20"/>
          <w:szCs w:val="20"/>
          <w:lang w:val="ru-RU"/>
        </w:rPr>
        <w:t xml:space="preserve"> населенных пунктов, которым будет оказана целевая поддержка. </w:t>
      </w:r>
      <w:r w:rsidRPr="004067B5">
        <w:rPr>
          <w:rFonts w:ascii="Verdana" w:hAnsi="Verdana" w:cs="Arial"/>
          <w:sz w:val="20"/>
          <w:szCs w:val="20"/>
          <w:lang w:val="ru-RU"/>
        </w:rPr>
        <w:t xml:space="preserve">Кроме того, предлагается поэтапный подход к отбору бенефициаров: </w:t>
      </w:r>
    </w:p>
    <w:p w:rsidR="008338CE" w:rsidRPr="004067B5" w:rsidRDefault="00F679B8" w:rsidP="00CB12D2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ro-MD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8"/>
        <w:gridCol w:w="7357"/>
      </w:tblGrid>
      <w:tr w:rsidR="00294011" w:rsidRPr="0080064F" w:rsidTr="008338CE">
        <w:tc>
          <w:tcPr>
            <w:tcW w:w="2518" w:type="dxa"/>
          </w:tcPr>
          <w:p w:rsidR="008338CE" w:rsidRPr="004067B5" w:rsidRDefault="00F679B8" w:rsidP="008338CE">
            <w:pPr>
              <w:rPr>
                <w:rFonts w:ascii="Verdana" w:hAnsi="Verdana" w:cs="Arial"/>
                <w:sz w:val="20"/>
                <w:szCs w:val="20"/>
                <w:lang w:val="ro-MD"/>
              </w:rPr>
            </w:pPr>
            <w:r w:rsidRPr="004067B5">
              <w:rPr>
                <w:rFonts w:ascii="Verdana" w:hAnsi="Verdana" w:cs="Arial"/>
                <w:sz w:val="20"/>
                <w:szCs w:val="20"/>
                <w:u w:val="single"/>
                <w:lang w:val="ru-RU"/>
              </w:rPr>
              <w:t xml:space="preserve">1 этап </w:t>
            </w:r>
          </w:p>
          <w:p w:rsidR="008338CE" w:rsidRPr="004067B5" w:rsidRDefault="00F679B8" w:rsidP="00450384">
            <w:pPr>
              <w:rPr>
                <w:rFonts w:ascii="Verdana" w:hAnsi="Verdana" w:cs="Arial"/>
                <w:sz w:val="20"/>
                <w:szCs w:val="20"/>
                <w:lang w:val="ro-MD"/>
              </w:rPr>
            </w:pPr>
            <w:r w:rsidRPr="004067B5">
              <w:rPr>
                <w:rFonts w:ascii="Verdana" w:hAnsi="Verdana" w:cs="Arial"/>
                <w:sz w:val="20"/>
                <w:szCs w:val="20"/>
                <w:lang w:val="ru-RU"/>
              </w:rPr>
              <w:t>март - апрель 2019 года</w:t>
            </w:r>
          </w:p>
        </w:tc>
        <w:tc>
          <w:tcPr>
            <w:tcW w:w="7620" w:type="dxa"/>
          </w:tcPr>
          <w:p w:rsidR="008338CE" w:rsidRPr="004067B5" w:rsidRDefault="00F679B8" w:rsidP="0080064F">
            <w:pPr>
              <w:snapToGrid w:val="0"/>
              <w:spacing w:before="120"/>
              <w:jc w:val="both"/>
              <w:rPr>
                <w:rFonts w:ascii="Verdana" w:hAnsi="Verdana" w:cs="Arial"/>
                <w:sz w:val="20"/>
                <w:szCs w:val="20"/>
                <w:u w:val="single"/>
                <w:lang w:val="ro-MD"/>
              </w:rPr>
            </w:pPr>
            <w:r w:rsidRPr="004067B5">
              <w:rPr>
                <w:rFonts w:ascii="Verdana" w:hAnsi="Verdana" w:cs="Arial"/>
                <w:sz w:val="20"/>
                <w:szCs w:val="20"/>
                <w:lang w:val="ru-RU"/>
              </w:rPr>
              <w:t xml:space="preserve">Организация национального конкурса и предварительного отбора </w:t>
            </w:r>
            <w:r w:rsidRPr="004067B5">
              <w:rPr>
                <w:rFonts w:ascii="Verdana" w:hAnsi="Verdana" w:cs="Arial"/>
                <w:sz w:val="20"/>
                <w:szCs w:val="20"/>
                <w:u w:val="single"/>
                <w:lang w:val="ru-RU"/>
              </w:rPr>
              <w:t>35 населенных пунктов</w:t>
            </w:r>
            <w:r w:rsidRPr="004067B5">
              <w:rPr>
                <w:rFonts w:ascii="Verdana" w:hAnsi="Verdana" w:cs="Arial"/>
                <w:sz w:val="20"/>
                <w:szCs w:val="20"/>
                <w:lang w:val="ru-RU"/>
              </w:rPr>
              <w:t xml:space="preserve">, которые будут приглашены и поддержаны для начала деятельности, </w:t>
            </w:r>
            <w:r w:rsidR="0080064F">
              <w:rPr>
                <w:rFonts w:ascii="Verdana" w:hAnsi="Verdana" w:cs="Arial"/>
                <w:sz w:val="20"/>
                <w:szCs w:val="20"/>
                <w:lang w:val="ru-RU"/>
              </w:rPr>
              <w:t xml:space="preserve">необходимой </w:t>
            </w:r>
            <w:r w:rsidRPr="004067B5">
              <w:rPr>
                <w:rFonts w:ascii="Verdana" w:hAnsi="Verdana" w:cs="Arial"/>
                <w:sz w:val="20"/>
                <w:szCs w:val="20"/>
                <w:lang w:val="ru-RU"/>
              </w:rPr>
              <w:t xml:space="preserve">для </w:t>
            </w:r>
            <w:r w:rsidR="0080064F">
              <w:rPr>
                <w:rFonts w:ascii="Verdana" w:hAnsi="Verdana" w:cs="Arial"/>
                <w:sz w:val="20"/>
                <w:szCs w:val="20"/>
                <w:lang w:val="ru-RU"/>
              </w:rPr>
              <w:t>подготовки к получению</w:t>
            </w:r>
            <w:r w:rsidRPr="004067B5">
              <w:rPr>
                <w:rFonts w:ascii="Verdana" w:hAnsi="Verdana" w:cs="Arial"/>
                <w:sz w:val="20"/>
                <w:szCs w:val="20"/>
                <w:lang w:val="ru-RU"/>
              </w:rPr>
              <w:t xml:space="preserve"> грантов и технической помощи. </w:t>
            </w:r>
          </w:p>
        </w:tc>
      </w:tr>
      <w:tr w:rsidR="00294011" w:rsidRPr="0080064F" w:rsidTr="008338CE">
        <w:tc>
          <w:tcPr>
            <w:tcW w:w="2518" w:type="dxa"/>
          </w:tcPr>
          <w:p w:rsidR="008338CE" w:rsidRPr="004067B5" w:rsidRDefault="00F679B8" w:rsidP="008338CE">
            <w:pPr>
              <w:rPr>
                <w:rFonts w:ascii="Verdana" w:hAnsi="Verdana" w:cs="Arial"/>
                <w:sz w:val="20"/>
                <w:szCs w:val="20"/>
                <w:lang w:val="ro-MD"/>
              </w:rPr>
            </w:pPr>
            <w:r w:rsidRPr="004067B5">
              <w:rPr>
                <w:rFonts w:ascii="Verdana" w:hAnsi="Verdana" w:cs="Arial"/>
                <w:sz w:val="20"/>
                <w:szCs w:val="20"/>
                <w:u w:val="single"/>
                <w:lang w:val="ru-RU"/>
              </w:rPr>
              <w:t xml:space="preserve">2 этап </w:t>
            </w:r>
          </w:p>
          <w:p w:rsidR="008338CE" w:rsidRPr="004067B5" w:rsidRDefault="00F679B8" w:rsidP="0080064F">
            <w:pPr>
              <w:rPr>
                <w:rFonts w:ascii="Verdana" w:hAnsi="Verdana" w:cs="Arial"/>
                <w:sz w:val="20"/>
                <w:szCs w:val="20"/>
                <w:lang w:val="ro-MD"/>
              </w:rPr>
            </w:pPr>
            <w:r w:rsidRPr="004067B5">
              <w:rPr>
                <w:rFonts w:ascii="Verdana" w:hAnsi="Verdana" w:cs="Arial"/>
                <w:sz w:val="20"/>
                <w:szCs w:val="20"/>
                <w:lang w:val="ru-RU"/>
              </w:rPr>
              <w:t>(предварительно</w:t>
            </w:r>
            <w:r w:rsidRPr="004067B5">
              <w:rPr>
                <w:rFonts w:ascii="Verdana" w:hAnsi="Verdana" w:cs="Arial"/>
                <w:sz w:val="20"/>
                <w:szCs w:val="20"/>
                <w:lang w:val="ru-RU"/>
              </w:rPr>
              <w:t>: декабрь 2019 - январь 2020)</w:t>
            </w:r>
          </w:p>
        </w:tc>
        <w:tc>
          <w:tcPr>
            <w:tcW w:w="7620" w:type="dxa"/>
          </w:tcPr>
          <w:p w:rsidR="008338CE" w:rsidRPr="004067B5" w:rsidRDefault="00F679B8" w:rsidP="008338CE">
            <w:pPr>
              <w:snapToGrid w:val="0"/>
              <w:spacing w:before="120"/>
              <w:jc w:val="both"/>
              <w:rPr>
                <w:rFonts w:ascii="Verdana" w:hAnsi="Verdana" w:cs="Arial"/>
                <w:sz w:val="20"/>
                <w:szCs w:val="20"/>
                <w:u w:val="single"/>
                <w:lang w:val="ro-MD"/>
              </w:rPr>
            </w:pPr>
            <w:r w:rsidRPr="004067B5">
              <w:rPr>
                <w:rFonts w:ascii="Verdana" w:hAnsi="Verdana" w:cs="Arial"/>
                <w:sz w:val="20"/>
                <w:szCs w:val="20"/>
                <w:lang w:val="ru-RU"/>
              </w:rPr>
              <w:t>О</w:t>
            </w:r>
            <w:r w:rsidRPr="004067B5">
              <w:rPr>
                <w:rFonts w:ascii="Verdana" w:hAnsi="Verdana" w:cs="Arial"/>
                <w:sz w:val="20"/>
                <w:szCs w:val="20"/>
                <w:lang w:val="ru-RU"/>
              </w:rPr>
              <w:t xml:space="preserve">тбор </w:t>
            </w:r>
            <w:r w:rsidRPr="004067B5">
              <w:rPr>
                <w:rFonts w:ascii="Verdana" w:hAnsi="Verdana" w:cs="Arial"/>
                <w:sz w:val="20"/>
                <w:szCs w:val="20"/>
                <w:u w:val="single"/>
                <w:lang w:val="ru-RU"/>
              </w:rPr>
              <w:t>25 населенных пунктов, которые будут отобраны</w:t>
            </w:r>
            <w:r w:rsidRPr="004067B5">
              <w:rPr>
                <w:rFonts w:ascii="Verdana" w:hAnsi="Verdana" w:cs="Arial"/>
                <w:sz w:val="20"/>
                <w:szCs w:val="20"/>
                <w:lang w:val="ru-RU"/>
              </w:rPr>
              <w:t xml:space="preserve"> на основе конкурса из 35 предварительно отобранных населенных пунктов, и ко</w:t>
            </w:r>
            <w:r w:rsidRPr="004067B5">
              <w:rPr>
                <w:rFonts w:ascii="Verdana" w:hAnsi="Verdana" w:cs="Arial"/>
                <w:sz w:val="20"/>
                <w:szCs w:val="20"/>
                <w:lang w:val="ru-RU"/>
              </w:rPr>
              <w:t xml:space="preserve">торые получат гранты для поддержки местного экономического </w:t>
            </w:r>
            <w:r w:rsidR="0080064F" w:rsidRPr="004067B5">
              <w:rPr>
                <w:rFonts w:ascii="Verdana" w:hAnsi="Verdana" w:cs="Arial"/>
                <w:sz w:val="20"/>
                <w:szCs w:val="20"/>
                <w:lang w:val="ru-RU"/>
              </w:rPr>
              <w:t>развития</w:t>
            </w:r>
            <w:r w:rsidR="0080064F">
              <w:rPr>
                <w:rFonts w:ascii="Verdana" w:hAnsi="Verdana" w:cs="Arial"/>
                <w:sz w:val="20"/>
                <w:szCs w:val="20"/>
                <w:lang w:val="ru-RU"/>
              </w:rPr>
              <w:t>.</w:t>
            </w:r>
            <w:r w:rsidRPr="004067B5"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</w:p>
          <w:p w:rsidR="008338CE" w:rsidRPr="004067B5" w:rsidRDefault="00F679B8" w:rsidP="00CB12D2">
            <w:pPr>
              <w:jc w:val="both"/>
              <w:rPr>
                <w:rFonts w:ascii="Verdana" w:hAnsi="Verdana" w:cs="Arial"/>
                <w:sz w:val="20"/>
                <w:szCs w:val="20"/>
                <w:lang w:val="ro-MD"/>
              </w:rPr>
            </w:pPr>
          </w:p>
        </w:tc>
      </w:tr>
    </w:tbl>
    <w:p w:rsidR="00413177" w:rsidRPr="004067B5" w:rsidRDefault="00F679B8" w:rsidP="00CB12D2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  <w:lang w:val="ro-MD"/>
        </w:rPr>
      </w:pPr>
    </w:p>
    <w:p w:rsidR="00413177" w:rsidRPr="004067B5" w:rsidRDefault="00F679B8" w:rsidP="00413177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ro-MD"/>
        </w:rPr>
      </w:pPr>
      <w:r w:rsidRPr="004067B5">
        <w:rPr>
          <w:rFonts w:ascii="Verdana" w:hAnsi="Verdana" w:cs="Arial"/>
          <w:sz w:val="20"/>
          <w:szCs w:val="20"/>
          <w:lang w:val="ru-RU"/>
        </w:rPr>
        <w:t xml:space="preserve">Все 35 предварительно отобранных населенных пунктов получат техническую помощь со стороны проекта, а финансовую помощь (гранты) получат только 25 населенных пунктов в соответствии с достигнутым </w:t>
      </w:r>
      <w:r w:rsidR="0080064F">
        <w:rPr>
          <w:rFonts w:ascii="Verdana" w:hAnsi="Verdana" w:cs="Arial"/>
          <w:sz w:val="20"/>
          <w:szCs w:val="20"/>
          <w:lang w:val="ru-RU"/>
        </w:rPr>
        <w:t xml:space="preserve">ими </w:t>
      </w:r>
      <w:r w:rsidRPr="004067B5">
        <w:rPr>
          <w:rFonts w:ascii="Verdana" w:hAnsi="Verdana" w:cs="Arial"/>
          <w:sz w:val="20"/>
          <w:szCs w:val="20"/>
          <w:lang w:val="ru-RU"/>
        </w:rPr>
        <w:t xml:space="preserve">прогрессом и качеством представленных проектных предложений. </w:t>
      </w:r>
    </w:p>
    <w:p w:rsidR="00413177" w:rsidRPr="004067B5" w:rsidRDefault="00F679B8" w:rsidP="00CB12D2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  <w:lang w:val="ro-MD"/>
        </w:rPr>
      </w:pPr>
    </w:p>
    <w:p w:rsidR="0097120F" w:rsidRPr="004067B5" w:rsidRDefault="00F679B8" w:rsidP="00CB12D2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ro-MD"/>
        </w:rPr>
      </w:pPr>
      <w:r w:rsidRPr="004067B5">
        <w:rPr>
          <w:rFonts w:ascii="Verdana" w:hAnsi="Verdana" w:cs="Arial"/>
          <w:sz w:val="20"/>
          <w:szCs w:val="20"/>
          <w:u w:val="single"/>
          <w:lang w:val="ru-RU"/>
        </w:rPr>
        <w:t>Примечание</w:t>
      </w:r>
      <w:r w:rsidRPr="004067B5">
        <w:rPr>
          <w:rFonts w:ascii="Verdana" w:hAnsi="Verdana" w:cs="Arial"/>
          <w:sz w:val="20"/>
          <w:szCs w:val="20"/>
          <w:lang w:val="ru-RU"/>
        </w:rPr>
        <w:t xml:space="preserve">: предлагается первоначально отобрать 35 населенных пунктов (а не 25, которые в конечном итоге получат гранты), исходя из следующих соображений: </w:t>
      </w:r>
    </w:p>
    <w:p w:rsidR="0097120F" w:rsidRPr="004067B5" w:rsidRDefault="00F679B8" w:rsidP="0097120F">
      <w:pPr>
        <w:pStyle w:val="a6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Verdana" w:hAnsi="Verdana" w:cs="Arial"/>
          <w:sz w:val="20"/>
          <w:szCs w:val="20"/>
          <w:lang w:val="ro-MD"/>
        </w:rPr>
      </w:pPr>
      <w:r w:rsidRPr="004067B5">
        <w:rPr>
          <w:rFonts w:ascii="Verdana" w:hAnsi="Verdana" w:cs="Arial"/>
          <w:sz w:val="20"/>
          <w:szCs w:val="20"/>
          <w:lang w:val="ru-RU"/>
        </w:rPr>
        <w:t xml:space="preserve">Предыдущий опыт ПРООН / проекта "Миграция и местное развитие" показывает, что не все населенные пункты (по объективным и субъективным причинам) проявляют достаточную настойчивость в выполнении всех необходимых работ для </w:t>
      </w:r>
      <w:r w:rsidRPr="004067B5">
        <w:rPr>
          <w:rFonts w:ascii="Verdana" w:hAnsi="Verdana" w:cs="Arial"/>
          <w:sz w:val="20"/>
          <w:szCs w:val="20"/>
          <w:lang w:val="ru-RU"/>
        </w:rPr>
        <w:lastRenderedPageBreak/>
        <w:t>выполнения требуемых предварительных</w:t>
      </w:r>
      <w:r w:rsidRPr="004067B5">
        <w:rPr>
          <w:rFonts w:ascii="Verdana" w:hAnsi="Verdana" w:cs="Arial"/>
          <w:sz w:val="20"/>
          <w:szCs w:val="20"/>
          <w:lang w:val="ru-RU"/>
        </w:rPr>
        <w:t xml:space="preserve"> условий (например, прозрачность, институциональное развитие, стратегическое планирование, партнерство с сообществом мигрантов, разногласия между примаром и местным советом и т. д.). В результате чего некоторые органы публичного управления выходят из проек</w:t>
      </w:r>
      <w:r w:rsidRPr="004067B5">
        <w:rPr>
          <w:rFonts w:ascii="Verdana" w:hAnsi="Verdana" w:cs="Arial"/>
          <w:sz w:val="20"/>
          <w:szCs w:val="20"/>
          <w:lang w:val="ru-RU"/>
        </w:rPr>
        <w:t xml:space="preserve">та. </w:t>
      </w:r>
    </w:p>
    <w:p w:rsidR="0097120F" w:rsidRPr="004067B5" w:rsidRDefault="00F679B8" w:rsidP="0097120F">
      <w:pPr>
        <w:pStyle w:val="a6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Verdana" w:hAnsi="Verdana" w:cs="Arial"/>
          <w:sz w:val="20"/>
          <w:szCs w:val="20"/>
          <w:lang w:val="ro-MD"/>
        </w:rPr>
      </w:pPr>
      <w:r w:rsidRPr="004067B5">
        <w:rPr>
          <w:rFonts w:ascii="Verdana" w:hAnsi="Verdana" w:cs="Arial"/>
          <w:sz w:val="20"/>
          <w:szCs w:val="20"/>
          <w:lang w:val="ru-RU"/>
        </w:rPr>
        <w:t xml:space="preserve">В 2019 году будут проводиться всеобщие местные выборы, в результате чего будут внесены определенные </w:t>
      </w:r>
      <w:r w:rsidR="0080064F">
        <w:rPr>
          <w:rFonts w:ascii="Verdana" w:hAnsi="Verdana" w:cs="Arial"/>
          <w:sz w:val="20"/>
          <w:szCs w:val="20"/>
          <w:lang w:val="ru-RU"/>
        </w:rPr>
        <w:t xml:space="preserve">изменения </w:t>
      </w:r>
      <w:r w:rsidRPr="004067B5">
        <w:rPr>
          <w:rFonts w:ascii="Verdana" w:hAnsi="Verdana" w:cs="Arial"/>
          <w:sz w:val="20"/>
          <w:szCs w:val="20"/>
          <w:lang w:val="ru-RU"/>
        </w:rPr>
        <w:t>в состав и приоритеты местных органов публичного управления, а также в качество сотрудничества между примаром и местным советом. Предыдущий опыт показы</w:t>
      </w:r>
      <w:r w:rsidRPr="004067B5">
        <w:rPr>
          <w:rFonts w:ascii="Verdana" w:hAnsi="Verdana" w:cs="Arial"/>
          <w:sz w:val="20"/>
          <w:szCs w:val="20"/>
          <w:lang w:val="ru-RU"/>
        </w:rPr>
        <w:t>вает, ч</w:t>
      </w:r>
      <w:r w:rsidR="0080064F">
        <w:rPr>
          <w:rFonts w:ascii="Verdana" w:hAnsi="Verdana" w:cs="Arial"/>
          <w:sz w:val="20"/>
          <w:szCs w:val="20"/>
          <w:lang w:val="ru-RU"/>
        </w:rPr>
        <w:t>то после смены руководства примар</w:t>
      </w:r>
      <w:r w:rsidRPr="004067B5">
        <w:rPr>
          <w:rFonts w:ascii="Verdana" w:hAnsi="Verdana" w:cs="Arial"/>
          <w:sz w:val="20"/>
          <w:szCs w:val="20"/>
          <w:lang w:val="ru-RU"/>
        </w:rPr>
        <w:t xml:space="preserve">ий часто происходят серьезные изменения в выполнении предыдущих обязательств администрации по участию в проекте. </w:t>
      </w:r>
    </w:p>
    <w:p w:rsidR="0097120F" w:rsidRPr="004067B5" w:rsidRDefault="00F679B8" w:rsidP="00CB12D2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ro-MD"/>
        </w:rPr>
      </w:pPr>
    </w:p>
    <w:p w:rsidR="0097120F" w:rsidRPr="004067B5" w:rsidRDefault="00F679B8" w:rsidP="00CB12D2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ro-MD"/>
        </w:rPr>
      </w:pPr>
      <w:r w:rsidRPr="004067B5">
        <w:rPr>
          <w:rFonts w:ascii="Verdana" w:hAnsi="Verdana" w:cs="Arial"/>
          <w:sz w:val="20"/>
          <w:szCs w:val="20"/>
          <w:lang w:val="ru-RU"/>
        </w:rPr>
        <w:t>Таким образом, первоначальный отбор большего количества населенных пунктов (35) по сравнению с числом</w:t>
      </w:r>
      <w:r w:rsidRPr="004067B5">
        <w:rPr>
          <w:rFonts w:ascii="Verdana" w:hAnsi="Verdana" w:cs="Arial"/>
          <w:sz w:val="20"/>
          <w:szCs w:val="20"/>
          <w:lang w:val="ru-RU"/>
        </w:rPr>
        <w:t xml:space="preserve">, которое в конечном итоге получит финансовую помощь (25), аргументирован необходимостью управления основными рисками </w:t>
      </w:r>
      <w:r w:rsidR="0080064F" w:rsidRPr="004067B5">
        <w:rPr>
          <w:rFonts w:ascii="Verdana" w:hAnsi="Verdana" w:cs="Arial"/>
          <w:sz w:val="20"/>
          <w:szCs w:val="20"/>
          <w:lang w:val="ru-RU"/>
        </w:rPr>
        <w:t>возможного</w:t>
      </w:r>
      <w:r w:rsidR="0080064F">
        <w:rPr>
          <w:rFonts w:ascii="Verdana" w:hAnsi="Verdana" w:cs="Arial"/>
          <w:sz w:val="20"/>
          <w:szCs w:val="20"/>
          <w:lang w:val="ru-RU"/>
        </w:rPr>
        <w:t xml:space="preserve"> ”отсева</w:t>
      </w:r>
      <w:r w:rsidRPr="004067B5">
        <w:rPr>
          <w:rFonts w:ascii="Verdana" w:hAnsi="Verdana" w:cs="Arial"/>
          <w:sz w:val="20"/>
          <w:szCs w:val="20"/>
          <w:lang w:val="ru-RU"/>
        </w:rPr>
        <w:t xml:space="preserve">” некоторых населенных пунктов в ходе реализации проектной деятельности. </w:t>
      </w:r>
    </w:p>
    <w:p w:rsidR="009C1118" w:rsidRPr="004067B5" w:rsidRDefault="00F679B8" w:rsidP="0097120F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ro-MD"/>
        </w:rPr>
      </w:pPr>
    </w:p>
    <w:p w:rsidR="007A1A56" w:rsidRPr="00065D07" w:rsidRDefault="00F679B8" w:rsidP="007A1A56">
      <w:pPr>
        <w:pStyle w:val="1"/>
        <w:numPr>
          <w:ilvl w:val="0"/>
          <w:numId w:val="0"/>
        </w:numPr>
        <w:spacing w:before="0" w:after="0" w:line="360" w:lineRule="auto"/>
        <w:ind w:left="432" w:hanging="432"/>
        <w:rPr>
          <w:rFonts w:ascii="Verdana" w:hAnsi="Verdana" w:cs="Arial"/>
          <w:smallCaps/>
          <w:color w:val="0000FF"/>
          <w:sz w:val="20"/>
          <w:szCs w:val="20"/>
          <w:u w:val="single"/>
          <w:lang w:val="ro-RO"/>
        </w:rPr>
      </w:pPr>
      <w:r w:rsidRPr="00065D07">
        <w:rPr>
          <w:rFonts w:ascii="Verdana" w:hAnsi="Verdana" w:cs="Arial"/>
          <w:smallCaps/>
          <w:color w:val="0000FF"/>
          <w:sz w:val="20"/>
          <w:szCs w:val="20"/>
          <w:u w:val="single"/>
          <w:lang w:val="ru-RU"/>
        </w:rPr>
        <w:t xml:space="preserve">Пакет документов для участия в конкурсе: </w:t>
      </w:r>
    </w:p>
    <w:p w:rsidR="007A1A56" w:rsidRPr="004067B5" w:rsidRDefault="00F679B8" w:rsidP="007A1A56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ro-MD"/>
        </w:rPr>
      </w:pPr>
      <w:r w:rsidRPr="004067B5">
        <w:rPr>
          <w:rFonts w:ascii="Verdana" w:hAnsi="Verdana" w:cs="Arial"/>
          <w:sz w:val="20"/>
          <w:szCs w:val="20"/>
          <w:lang w:val="ru-RU"/>
        </w:rPr>
        <w:t>Пак</w:t>
      </w:r>
      <w:r w:rsidRPr="004067B5">
        <w:rPr>
          <w:rFonts w:ascii="Verdana" w:hAnsi="Verdana" w:cs="Arial"/>
          <w:sz w:val="20"/>
          <w:szCs w:val="20"/>
          <w:lang w:val="ru-RU"/>
        </w:rPr>
        <w:t>ет документов для участия в конкурсе состоит из:</w:t>
      </w:r>
    </w:p>
    <w:p w:rsidR="007A1A56" w:rsidRPr="004067B5" w:rsidRDefault="00F679B8" w:rsidP="007A1A56">
      <w:pPr>
        <w:snapToGrid w:val="0"/>
        <w:spacing w:before="120" w:after="120" w:line="240" w:lineRule="auto"/>
        <w:jc w:val="both"/>
        <w:rPr>
          <w:rFonts w:ascii="Verdana" w:hAnsi="Verdana" w:cs="Arial"/>
          <w:sz w:val="20"/>
          <w:szCs w:val="20"/>
          <w:lang w:val="ro-MD"/>
        </w:rPr>
      </w:pPr>
      <w:r w:rsidRPr="004067B5">
        <w:rPr>
          <w:rFonts w:ascii="Verdana" w:hAnsi="Verdana" w:cs="Arial"/>
          <w:sz w:val="20"/>
          <w:szCs w:val="20"/>
          <w:lang w:val="ru-RU"/>
        </w:rPr>
        <w:t xml:space="preserve">1: Типовая форма </w:t>
      </w:r>
      <w:r w:rsidR="0080064F" w:rsidRPr="004067B5">
        <w:rPr>
          <w:rFonts w:ascii="Verdana" w:hAnsi="Verdana" w:cs="Arial"/>
          <w:sz w:val="20"/>
          <w:szCs w:val="20"/>
          <w:lang w:val="ru-RU"/>
        </w:rPr>
        <w:t>заявление</w:t>
      </w:r>
      <w:r w:rsidRPr="004067B5">
        <w:rPr>
          <w:rFonts w:ascii="Verdana" w:hAnsi="Verdana" w:cs="Arial"/>
          <w:sz w:val="20"/>
          <w:szCs w:val="20"/>
          <w:lang w:val="ru-RU"/>
        </w:rPr>
        <w:t xml:space="preserve"> (в формате Word)</w:t>
      </w:r>
    </w:p>
    <w:p w:rsidR="007A1A56" w:rsidRPr="004067B5" w:rsidRDefault="00F679B8" w:rsidP="007A1A56">
      <w:pPr>
        <w:snapToGrid w:val="0"/>
        <w:spacing w:before="120" w:after="120" w:line="240" w:lineRule="auto"/>
        <w:jc w:val="both"/>
        <w:rPr>
          <w:rFonts w:ascii="Verdana" w:hAnsi="Verdana" w:cs="Arial"/>
          <w:sz w:val="20"/>
          <w:szCs w:val="20"/>
          <w:lang w:val="ro-MD"/>
        </w:rPr>
      </w:pPr>
      <w:r w:rsidRPr="004067B5">
        <w:rPr>
          <w:rFonts w:ascii="Verdana" w:hAnsi="Verdana" w:cs="Arial"/>
          <w:sz w:val="20"/>
          <w:szCs w:val="20"/>
          <w:lang w:val="ru-RU"/>
        </w:rPr>
        <w:t xml:space="preserve">2: Приложение: Декларация о подаче заявки. </w:t>
      </w:r>
    </w:p>
    <w:p w:rsidR="007A1A56" w:rsidRPr="004067B5" w:rsidRDefault="00F679B8" w:rsidP="007A1A56">
      <w:pPr>
        <w:snapToGrid w:val="0"/>
        <w:spacing w:before="120" w:after="120" w:line="240" w:lineRule="auto"/>
        <w:jc w:val="both"/>
        <w:rPr>
          <w:rFonts w:ascii="Verdana" w:hAnsi="Verdana" w:cs="Arial"/>
          <w:sz w:val="20"/>
          <w:szCs w:val="20"/>
          <w:lang w:val="ro-MD"/>
        </w:rPr>
      </w:pPr>
      <w:r w:rsidRPr="004067B5">
        <w:rPr>
          <w:rFonts w:ascii="Verdana" w:hAnsi="Verdana" w:cs="Arial"/>
          <w:sz w:val="20"/>
          <w:szCs w:val="20"/>
          <w:lang w:val="ru-RU"/>
        </w:rPr>
        <w:t>3: Копия Договора о межкоммунитарном сотрудничестве (действител</w:t>
      </w:r>
      <w:r w:rsidR="0080064F">
        <w:rPr>
          <w:rFonts w:ascii="Verdana" w:hAnsi="Verdana" w:cs="Arial"/>
          <w:sz w:val="20"/>
          <w:szCs w:val="20"/>
          <w:lang w:val="ru-RU"/>
        </w:rPr>
        <w:t>е</w:t>
      </w:r>
      <w:r w:rsidRPr="004067B5">
        <w:rPr>
          <w:rFonts w:ascii="Verdana" w:hAnsi="Verdana" w:cs="Arial"/>
          <w:sz w:val="20"/>
          <w:szCs w:val="20"/>
          <w:lang w:val="ru-RU"/>
        </w:rPr>
        <w:t>н</w:t>
      </w:r>
      <w:r w:rsidRPr="004067B5">
        <w:rPr>
          <w:rFonts w:ascii="Verdana" w:hAnsi="Verdana" w:cs="Arial"/>
          <w:sz w:val="20"/>
          <w:szCs w:val="20"/>
          <w:lang w:val="ru-RU"/>
        </w:rPr>
        <w:t xml:space="preserve"> только при совместно</w:t>
      </w:r>
      <w:r w:rsidR="0080064F">
        <w:rPr>
          <w:rFonts w:ascii="Verdana" w:hAnsi="Verdana" w:cs="Arial"/>
          <w:sz w:val="20"/>
          <w:szCs w:val="20"/>
          <w:lang w:val="ru-RU"/>
        </w:rPr>
        <w:t>й</w:t>
      </w:r>
      <w:r w:rsidRPr="004067B5">
        <w:rPr>
          <w:rFonts w:ascii="Verdana" w:hAnsi="Verdana" w:cs="Arial"/>
          <w:sz w:val="20"/>
          <w:szCs w:val="20"/>
          <w:lang w:val="ru-RU"/>
        </w:rPr>
        <w:t xml:space="preserve"> </w:t>
      </w:r>
      <w:r w:rsidR="0080064F">
        <w:rPr>
          <w:rFonts w:ascii="Verdana" w:hAnsi="Verdana" w:cs="Arial"/>
          <w:sz w:val="20"/>
          <w:szCs w:val="20"/>
          <w:lang w:val="ru-RU"/>
        </w:rPr>
        <w:t xml:space="preserve">заявке об участии в конкурсе со стороны </w:t>
      </w:r>
      <w:r w:rsidRPr="004067B5">
        <w:rPr>
          <w:rFonts w:ascii="Verdana" w:hAnsi="Verdana" w:cs="Arial"/>
          <w:sz w:val="20"/>
          <w:szCs w:val="20"/>
          <w:lang w:val="ru-RU"/>
        </w:rPr>
        <w:t xml:space="preserve">нескольких местных органов публичного управления). </w:t>
      </w:r>
    </w:p>
    <w:p w:rsidR="007A1A56" w:rsidRPr="004067B5" w:rsidRDefault="00F679B8" w:rsidP="007A1A56">
      <w:pPr>
        <w:pStyle w:val="1"/>
        <w:numPr>
          <w:ilvl w:val="0"/>
          <w:numId w:val="0"/>
        </w:numPr>
        <w:snapToGrid w:val="0"/>
        <w:spacing w:before="0" w:after="0"/>
        <w:ind w:left="431" w:hanging="431"/>
        <w:rPr>
          <w:rFonts w:ascii="Verdana" w:hAnsi="Verdana" w:cs="Arial"/>
          <w:smallCaps/>
          <w:color w:val="FF0000"/>
          <w:sz w:val="20"/>
          <w:szCs w:val="20"/>
          <w:u w:val="single"/>
          <w:lang w:val="ro-RO"/>
        </w:rPr>
      </w:pPr>
    </w:p>
    <w:p w:rsidR="007A1A56" w:rsidRPr="00065D07" w:rsidRDefault="00F679B8" w:rsidP="007A1A56">
      <w:pPr>
        <w:pStyle w:val="1"/>
        <w:numPr>
          <w:ilvl w:val="0"/>
          <w:numId w:val="0"/>
        </w:numPr>
        <w:spacing w:before="0" w:after="0" w:line="360" w:lineRule="auto"/>
        <w:ind w:left="432" w:hanging="432"/>
        <w:rPr>
          <w:rFonts w:ascii="Verdana" w:hAnsi="Verdana" w:cs="Arial"/>
          <w:smallCaps/>
          <w:color w:val="0000FF"/>
          <w:sz w:val="20"/>
          <w:szCs w:val="20"/>
          <w:u w:val="single"/>
          <w:lang w:val="ro-RO"/>
        </w:rPr>
      </w:pPr>
      <w:r w:rsidRPr="00065D07">
        <w:rPr>
          <w:rFonts w:ascii="Verdana" w:hAnsi="Verdana" w:cs="Arial"/>
          <w:smallCaps/>
          <w:color w:val="0000FF"/>
          <w:sz w:val="20"/>
          <w:szCs w:val="20"/>
          <w:u w:val="single"/>
          <w:lang w:val="ru-RU"/>
        </w:rPr>
        <w:t xml:space="preserve">Срок подачи заявок: </w:t>
      </w:r>
    </w:p>
    <w:p w:rsidR="007A1A56" w:rsidRPr="004067B5" w:rsidRDefault="00F679B8" w:rsidP="007A1A56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ro-MD"/>
        </w:rPr>
      </w:pPr>
      <w:r w:rsidRPr="004067B5">
        <w:rPr>
          <w:rFonts w:ascii="Verdana" w:hAnsi="Verdana" w:cs="Arial"/>
          <w:sz w:val="20"/>
          <w:szCs w:val="20"/>
          <w:lang w:val="ru-RU"/>
        </w:rPr>
        <w:t xml:space="preserve">Заявки должны быть представлены до </w:t>
      </w:r>
      <w:r w:rsidRPr="004067B5">
        <w:rPr>
          <w:rFonts w:ascii="Verdana" w:hAnsi="Verdana" w:cs="Arial"/>
          <w:sz w:val="20"/>
          <w:szCs w:val="20"/>
          <w:highlight w:val="yellow"/>
          <w:lang w:val="ru-RU"/>
        </w:rPr>
        <w:t>17:00 25 апреля 2019 года</w:t>
      </w:r>
      <w:r w:rsidRPr="004067B5">
        <w:rPr>
          <w:rFonts w:ascii="Verdana" w:hAnsi="Verdana" w:cs="Arial"/>
          <w:sz w:val="20"/>
          <w:szCs w:val="20"/>
          <w:lang w:val="ru-RU"/>
        </w:rPr>
        <w:t xml:space="preserve"> </w:t>
      </w:r>
    </w:p>
    <w:p w:rsidR="007A1A56" w:rsidRPr="004067B5" w:rsidRDefault="00F679B8" w:rsidP="007A1A56">
      <w:pPr>
        <w:pStyle w:val="1"/>
        <w:numPr>
          <w:ilvl w:val="0"/>
          <w:numId w:val="0"/>
        </w:numPr>
        <w:spacing w:before="0" w:after="0"/>
        <w:ind w:left="431" w:hanging="431"/>
        <w:rPr>
          <w:rFonts w:ascii="Verdana" w:hAnsi="Verdana" w:cs="Arial"/>
          <w:smallCaps/>
          <w:color w:val="FF0000"/>
          <w:sz w:val="20"/>
          <w:szCs w:val="20"/>
          <w:u w:val="single"/>
          <w:lang w:val="ro-MD"/>
        </w:rPr>
      </w:pPr>
    </w:p>
    <w:p w:rsidR="007A1A56" w:rsidRPr="00065D07" w:rsidRDefault="00F679B8" w:rsidP="007A1A56">
      <w:pPr>
        <w:pStyle w:val="1"/>
        <w:numPr>
          <w:ilvl w:val="0"/>
          <w:numId w:val="0"/>
        </w:numPr>
        <w:spacing w:before="0" w:after="0" w:line="360" w:lineRule="auto"/>
        <w:ind w:left="432" w:hanging="432"/>
        <w:rPr>
          <w:rFonts w:ascii="Verdana" w:hAnsi="Verdana" w:cs="Arial"/>
          <w:smallCaps/>
          <w:color w:val="0000FF"/>
          <w:sz w:val="20"/>
          <w:szCs w:val="20"/>
          <w:u w:val="single"/>
          <w:lang w:val="ro-RO"/>
        </w:rPr>
      </w:pPr>
      <w:r w:rsidRPr="00065D07">
        <w:rPr>
          <w:rFonts w:ascii="Verdana" w:hAnsi="Verdana" w:cs="Arial"/>
          <w:smallCaps/>
          <w:color w:val="0000FF"/>
          <w:sz w:val="20"/>
          <w:szCs w:val="20"/>
          <w:u w:val="single"/>
          <w:lang w:val="ru-RU"/>
        </w:rPr>
        <w:t xml:space="preserve">Процедура подачи заявок: </w:t>
      </w:r>
    </w:p>
    <w:p w:rsidR="004067B5" w:rsidRPr="004067B5" w:rsidRDefault="00F679B8" w:rsidP="004067B5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ro-RO"/>
        </w:rPr>
      </w:pPr>
      <w:r w:rsidRPr="004067B5">
        <w:rPr>
          <w:rFonts w:ascii="Verdana" w:hAnsi="Verdana" w:cs="Arial"/>
          <w:sz w:val="20"/>
          <w:szCs w:val="20"/>
          <w:lang w:val="ru-RU"/>
        </w:rPr>
        <w:t xml:space="preserve">Заполненные документы должны быть представлены в электронном виде по электронной почте по следующему адресу: </w:t>
      </w:r>
      <w:hyperlink r:id="rId12" w:history="1">
        <w:r w:rsidRPr="004067B5">
          <w:rPr>
            <w:rStyle w:val="af0"/>
            <w:rFonts w:ascii="Verdana" w:hAnsi="Verdana" w:cs="Arial"/>
            <w:sz w:val="20"/>
            <w:szCs w:val="20"/>
            <w:lang w:val="ru-RU"/>
          </w:rPr>
          <w:t>oxana.maciuca@undp.org</w:t>
        </w:r>
      </w:hyperlink>
      <w:r w:rsidRPr="004067B5">
        <w:rPr>
          <w:rFonts w:ascii="Verdana" w:hAnsi="Verdana" w:cs="Arial"/>
          <w:sz w:val="20"/>
          <w:szCs w:val="20"/>
          <w:lang w:val="ru-RU"/>
        </w:rPr>
        <w:t xml:space="preserve">   </w:t>
      </w:r>
    </w:p>
    <w:p w:rsidR="004067B5" w:rsidRPr="004067B5" w:rsidRDefault="00F679B8" w:rsidP="007A1A56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ro-MD"/>
        </w:rPr>
      </w:pPr>
    </w:p>
    <w:p w:rsidR="004067B5" w:rsidRPr="004067B5" w:rsidRDefault="00F679B8" w:rsidP="004067B5">
      <w:pPr>
        <w:snapToGrid w:val="0"/>
        <w:spacing w:after="0" w:line="240" w:lineRule="auto"/>
        <w:jc w:val="both"/>
        <w:rPr>
          <w:rFonts w:ascii="Verdana" w:hAnsi="Verdana" w:cs="Arial"/>
          <w:sz w:val="20"/>
          <w:szCs w:val="20"/>
          <w:lang w:val="ro-MD"/>
        </w:rPr>
      </w:pPr>
      <w:r w:rsidRPr="004067B5">
        <w:rPr>
          <w:rFonts w:ascii="Verdana" w:hAnsi="Verdana" w:cs="Arial"/>
          <w:sz w:val="20"/>
          <w:szCs w:val="20"/>
          <w:lang w:val="ru-RU"/>
        </w:rPr>
        <w:t xml:space="preserve">Завка должна содержать 2 документа: </w:t>
      </w:r>
    </w:p>
    <w:p w:rsidR="004067B5" w:rsidRPr="004067B5" w:rsidRDefault="00F679B8" w:rsidP="004067B5">
      <w:pPr>
        <w:pStyle w:val="a6"/>
        <w:numPr>
          <w:ilvl w:val="0"/>
          <w:numId w:val="23"/>
        </w:numPr>
        <w:snapToGrid w:val="0"/>
        <w:spacing w:before="120"/>
        <w:ind w:left="760" w:hanging="357"/>
        <w:contextualSpacing w:val="0"/>
        <w:jc w:val="both"/>
        <w:rPr>
          <w:rFonts w:ascii="Verdana" w:hAnsi="Verdana" w:cs="Arial"/>
          <w:sz w:val="20"/>
          <w:szCs w:val="20"/>
          <w:lang w:val="ro-MD"/>
        </w:rPr>
      </w:pPr>
      <w:r w:rsidRPr="004067B5">
        <w:rPr>
          <w:rFonts w:ascii="Verdana" w:hAnsi="Verdana" w:cs="Arial"/>
          <w:sz w:val="20"/>
          <w:szCs w:val="20"/>
          <w:lang w:val="ru-RU"/>
        </w:rPr>
        <w:t>Заполненную</w:t>
      </w:r>
      <w:r w:rsidRPr="004067B5">
        <w:rPr>
          <w:rFonts w:ascii="Verdana" w:hAnsi="Verdana" w:cs="Arial"/>
          <w:sz w:val="20"/>
          <w:szCs w:val="20"/>
          <w:lang w:val="ru-RU"/>
        </w:rPr>
        <w:t xml:space="preserve"> форму заявки (в формате Word)</w:t>
      </w:r>
    </w:p>
    <w:p w:rsidR="004067B5" w:rsidRPr="004067B5" w:rsidRDefault="00F679B8" w:rsidP="004067B5">
      <w:pPr>
        <w:pStyle w:val="a6"/>
        <w:numPr>
          <w:ilvl w:val="0"/>
          <w:numId w:val="23"/>
        </w:numPr>
        <w:snapToGrid w:val="0"/>
        <w:spacing w:before="120"/>
        <w:ind w:left="760" w:hanging="357"/>
        <w:contextualSpacing w:val="0"/>
        <w:jc w:val="both"/>
        <w:rPr>
          <w:rFonts w:ascii="Verdana" w:hAnsi="Verdana" w:cs="Arial"/>
          <w:sz w:val="20"/>
          <w:szCs w:val="20"/>
          <w:lang w:val="ro-MD"/>
        </w:rPr>
      </w:pPr>
      <w:r w:rsidRPr="004067B5">
        <w:rPr>
          <w:rFonts w:ascii="Verdana" w:hAnsi="Verdana" w:cs="Arial"/>
          <w:sz w:val="20"/>
          <w:szCs w:val="20"/>
          <w:lang w:val="ru-RU"/>
        </w:rPr>
        <w:t xml:space="preserve">Отсканированную копию декларации о подаче заявки </w:t>
      </w:r>
    </w:p>
    <w:p w:rsidR="007A1A56" w:rsidRPr="004067B5" w:rsidRDefault="00F679B8" w:rsidP="007A1A56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ro-MD"/>
        </w:rPr>
      </w:pPr>
    </w:p>
    <w:p w:rsidR="00065D07" w:rsidRDefault="00F679B8" w:rsidP="004067B5">
      <w:pPr>
        <w:spacing w:after="0" w:line="240" w:lineRule="auto"/>
        <w:rPr>
          <w:rFonts w:ascii="Verdana" w:hAnsi="Verdana" w:cs="Arial"/>
          <w:sz w:val="20"/>
          <w:szCs w:val="20"/>
          <w:lang w:val="ro-MD"/>
        </w:rPr>
      </w:pPr>
      <w:r w:rsidRPr="004067B5">
        <w:rPr>
          <w:rFonts w:ascii="Verdana" w:hAnsi="Verdana" w:cs="Arial"/>
          <w:sz w:val="20"/>
          <w:szCs w:val="20"/>
          <w:lang w:val="ru-RU"/>
        </w:rPr>
        <w:t xml:space="preserve">В теме электронного сообщения должно быть обязательно указано: </w:t>
      </w:r>
    </w:p>
    <w:p w:rsidR="004067B5" w:rsidRPr="00065D07" w:rsidRDefault="00F679B8" w:rsidP="004067B5">
      <w:pPr>
        <w:spacing w:after="0" w:line="240" w:lineRule="auto"/>
        <w:rPr>
          <w:rFonts w:ascii="Verdana" w:hAnsi="Verdana" w:cs="Arial"/>
          <w:sz w:val="20"/>
          <w:szCs w:val="20"/>
          <w:lang w:val="ro-RO"/>
        </w:rPr>
      </w:pPr>
      <w:r w:rsidRPr="00065D07">
        <w:rPr>
          <w:rFonts w:ascii="Verdana" w:hAnsi="Verdana" w:cs="Arial"/>
          <w:sz w:val="20"/>
          <w:szCs w:val="20"/>
          <w:lang w:val="ru-RU"/>
        </w:rPr>
        <w:t>"Заявка от прим</w:t>
      </w:r>
      <w:r w:rsidR="0080064F">
        <w:rPr>
          <w:rFonts w:ascii="Verdana" w:hAnsi="Verdana" w:cs="Arial"/>
          <w:sz w:val="20"/>
          <w:szCs w:val="20"/>
          <w:lang w:val="ru-RU"/>
        </w:rPr>
        <w:t>а</w:t>
      </w:r>
      <w:r w:rsidRPr="00065D07">
        <w:rPr>
          <w:rFonts w:ascii="Verdana" w:hAnsi="Verdana" w:cs="Arial"/>
          <w:sz w:val="20"/>
          <w:szCs w:val="20"/>
          <w:lang w:val="ru-RU"/>
        </w:rPr>
        <w:t xml:space="preserve">рии </w:t>
      </w:r>
      <w:r w:rsidR="0080064F">
        <w:rPr>
          <w:rFonts w:ascii="Verdana" w:hAnsi="Verdana" w:cs="Arial"/>
          <w:sz w:val="20"/>
          <w:szCs w:val="20"/>
          <w:highlight w:val="lightGray"/>
          <w:lang w:val="ru-RU"/>
        </w:rPr>
        <w:t>&lt;название прима</w:t>
      </w:r>
      <w:r w:rsidRPr="00065D07">
        <w:rPr>
          <w:rFonts w:ascii="Verdana" w:hAnsi="Verdana" w:cs="Arial"/>
          <w:sz w:val="20"/>
          <w:szCs w:val="20"/>
          <w:highlight w:val="lightGray"/>
          <w:lang w:val="ru-RU"/>
        </w:rPr>
        <w:t>рии&gt;</w:t>
      </w:r>
      <w:r w:rsidRPr="00065D07">
        <w:rPr>
          <w:rFonts w:ascii="Verdana" w:hAnsi="Verdana" w:cs="Arial"/>
          <w:sz w:val="20"/>
          <w:szCs w:val="20"/>
          <w:lang w:val="ru-RU"/>
        </w:rPr>
        <w:t>”</w:t>
      </w:r>
    </w:p>
    <w:p w:rsidR="004067B5" w:rsidRPr="004067B5" w:rsidRDefault="00F679B8" w:rsidP="004067B5">
      <w:pPr>
        <w:spacing w:after="0" w:line="240" w:lineRule="auto"/>
        <w:rPr>
          <w:rFonts w:ascii="Verdana" w:hAnsi="Verdana" w:cs="Arial"/>
          <w:color w:val="0000FF"/>
          <w:sz w:val="20"/>
          <w:szCs w:val="20"/>
          <w:lang w:val="ro-RO"/>
        </w:rPr>
      </w:pPr>
    </w:p>
    <w:p w:rsidR="009201D0" w:rsidRPr="009201D0" w:rsidRDefault="00F679B8" w:rsidP="009201D0">
      <w:pPr>
        <w:pStyle w:val="1"/>
        <w:numPr>
          <w:ilvl w:val="0"/>
          <w:numId w:val="0"/>
        </w:numPr>
        <w:spacing w:before="0" w:after="0" w:line="360" w:lineRule="auto"/>
        <w:ind w:left="432" w:hanging="432"/>
        <w:rPr>
          <w:rFonts w:ascii="Verdana" w:hAnsi="Verdana" w:cs="Arial"/>
          <w:smallCaps/>
          <w:color w:val="0000FF"/>
          <w:sz w:val="20"/>
          <w:szCs w:val="20"/>
          <w:u w:val="single"/>
          <w:lang w:val="ro-RO"/>
        </w:rPr>
      </w:pPr>
      <w:r w:rsidRPr="009201D0">
        <w:rPr>
          <w:rFonts w:ascii="Verdana" w:hAnsi="Verdana" w:cs="Arial"/>
          <w:smallCaps/>
          <w:color w:val="0000FF"/>
          <w:sz w:val="20"/>
          <w:szCs w:val="20"/>
          <w:u w:val="single"/>
          <w:lang w:val="ru-RU"/>
        </w:rPr>
        <w:t xml:space="preserve">Дополнительная информация: </w:t>
      </w:r>
    </w:p>
    <w:p w:rsidR="009201D0" w:rsidRPr="004067B5" w:rsidRDefault="00F679B8" w:rsidP="009201D0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ro-RO"/>
        </w:rPr>
      </w:pPr>
      <w:r w:rsidRPr="004067B5">
        <w:rPr>
          <w:rFonts w:ascii="Verdana" w:hAnsi="Verdana" w:cs="Arial"/>
          <w:sz w:val="20"/>
          <w:szCs w:val="20"/>
          <w:lang w:val="ru-RU"/>
        </w:rPr>
        <w:t xml:space="preserve">Дополнительную информацию можно </w:t>
      </w:r>
      <w:r w:rsidRPr="004067B5">
        <w:rPr>
          <w:rFonts w:ascii="Verdana" w:hAnsi="Verdana" w:cs="Arial"/>
          <w:sz w:val="20"/>
          <w:szCs w:val="20"/>
          <w:lang w:val="ru-RU"/>
        </w:rPr>
        <w:t>получить, обратившись к следующим сотрудникам проекта "Миграция и местное развитие":</w:t>
      </w:r>
    </w:p>
    <w:p w:rsidR="004F65ED" w:rsidRPr="004067B5" w:rsidRDefault="00F679B8" w:rsidP="004F65ED">
      <w:pPr>
        <w:pStyle w:val="a6"/>
        <w:numPr>
          <w:ilvl w:val="0"/>
          <w:numId w:val="23"/>
        </w:numPr>
        <w:snapToGrid w:val="0"/>
        <w:spacing w:before="120"/>
        <w:ind w:left="760" w:hanging="357"/>
        <w:contextualSpacing w:val="0"/>
        <w:jc w:val="both"/>
        <w:rPr>
          <w:rFonts w:ascii="Verdana" w:hAnsi="Verdana" w:cs="Arial"/>
          <w:sz w:val="20"/>
          <w:szCs w:val="20"/>
          <w:lang w:val="ro-MD"/>
        </w:rPr>
      </w:pPr>
      <w:r w:rsidRPr="004067B5">
        <w:rPr>
          <w:rFonts w:ascii="Verdana" w:hAnsi="Verdana" w:cs="Arial"/>
          <w:sz w:val="20"/>
          <w:szCs w:val="20"/>
          <w:lang w:val="ru-RU"/>
        </w:rPr>
        <w:t xml:space="preserve">Геннадий Иващенко, </w:t>
      </w:r>
      <w:hyperlink r:id="rId13" w:history="1">
        <w:r w:rsidRPr="009201D0">
          <w:rPr>
            <w:rFonts w:ascii="Verdana" w:hAnsi="Verdana" w:cs="Arial"/>
            <w:sz w:val="20"/>
            <w:szCs w:val="20"/>
            <w:lang w:val="ru-RU"/>
          </w:rPr>
          <w:t>ghenadie.ivascenco@gmail.com</w:t>
        </w:r>
      </w:hyperlink>
      <w:r w:rsidRPr="004067B5">
        <w:rPr>
          <w:rFonts w:ascii="Verdana" w:hAnsi="Verdana" w:cs="Arial"/>
          <w:sz w:val="20"/>
          <w:szCs w:val="20"/>
          <w:lang w:val="ru-RU"/>
        </w:rPr>
        <w:t xml:space="preserve">, 069835354 </w:t>
      </w:r>
    </w:p>
    <w:p w:rsidR="009201D0" w:rsidRPr="004067B5" w:rsidRDefault="00F679B8" w:rsidP="009201D0">
      <w:pPr>
        <w:pStyle w:val="a6"/>
        <w:numPr>
          <w:ilvl w:val="0"/>
          <w:numId w:val="23"/>
        </w:numPr>
        <w:snapToGrid w:val="0"/>
        <w:spacing w:before="120"/>
        <w:ind w:left="760" w:hanging="357"/>
        <w:contextualSpacing w:val="0"/>
        <w:jc w:val="both"/>
        <w:rPr>
          <w:rFonts w:ascii="Verdana" w:hAnsi="Verdana" w:cs="Arial"/>
          <w:sz w:val="20"/>
          <w:szCs w:val="20"/>
          <w:lang w:val="ro-MD"/>
        </w:rPr>
      </w:pPr>
      <w:r w:rsidRPr="004067B5">
        <w:rPr>
          <w:rFonts w:ascii="Verdana" w:hAnsi="Verdana" w:cs="Arial"/>
          <w:sz w:val="20"/>
          <w:szCs w:val="20"/>
          <w:lang w:val="ru-RU"/>
        </w:rPr>
        <w:t xml:space="preserve">Оксана Мачука, </w:t>
      </w:r>
      <w:hyperlink r:id="rId14" w:history="1">
        <w:r w:rsidRPr="009201D0">
          <w:rPr>
            <w:rFonts w:ascii="Verdana" w:hAnsi="Verdana" w:cs="Arial"/>
            <w:sz w:val="20"/>
            <w:szCs w:val="20"/>
            <w:lang w:val="ru-RU"/>
          </w:rPr>
          <w:t>oxana.maciuca@undp.org</w:t>
        </w:r>
      </w:hyperlink>
      <w:r w:rsidRPr="004067B5">
        <w:rPr>
          <w:rFonts w:ascii="Verdana" w:hAnsi="Verdana" w:cs="Arial"/>
          <w:sz w:val="20"/>
          <w:szCs w:val="20"/>
          <w:lang w:val="ru-RU"/>
        </w:rPr>
        <w:t>, 069176586</w:t>
      </w:r>
    </w:p>
    <w:p w:rsidR="001B5561" w:rsidRDefault="00F679B8" w:rsidP="004067B5">
      <w:pPr>
        <w:pStyle w:val="1"/>
        <w:numPr>
          <w:ilvl w:val="0"/>
          <w:numId w:val="0"/>
        </w:numPr>
        <w:spacing w:before="0" w:after="0" w:line="360" w:lineRule="auto"/>
        <w:ind w:left="432" w:hanging="432"/>
        <w:rPr>
          <w:rFonts w:ascii="Verdana" w:hAnsi="Verdana" w:cs="Arial"/>
          <w:smallCaps/>
          <w:color w:val="0000FF"/>
          <w:sz w:val="20"/>
          <w:szCs w:val="20"/>
          <w:u w:val="single"/>
          <w:lang w:val="ro-RO"/>
        </w:rPr>
      </w:pPr>
    </w:p>
    <w:p w:rsidR="00583556" w:rsidRPr="009201D0" w:rsidRDefault="00F679B8" w:rsidP="00583556">
      <w:pPr>
        <w:pStyle w:val="1"/>
        <w:numPr>
          <w:ilvl w:val="0"/>
          <w:numId w:val="0"/>
        </w:numPr>
        <w:spacing w:before="0" w:after="0" w:line="360" w:lineRule="auto"/>
        <w:ind w:left="432" w:hanging="432"/>
        <w:rPr>
          <w:rFonts w:ascii="Verdana" w:hAnsi="Verdana" w:cs="Arial"/>
          <w:smallCaps/>
          <w:color w:val="0000FF"/>
          <w:sz w:val="20"/>
          <w:szCs w:val="20"/>
          <w:u w:val="single"/>
          <w:lang w:val="ro-RO"/>
        </w:rPr>
      </w:pPr>
      <w:r>
        <w:rPr>
          <w:rFonts w:ascii="Verdana" w:hAnsi="Verdana" w:cs="Arial"/>
          <w:smallCaps/>
          <w:color w:val="0000FF"/>
          <w:sz w:val="20"/>
          <w:szCs w:val="20"/>
          <w:u w:val="single"/>
          <w:lang w:val="ru-RU"/>
        </w:rPr>
        <w:t xml:space="preserve">Региональные  мероприятия по информированию: </w:t>
      </w:r>
    </w:p>
    <w:p w:rsidR="00583556" w:rsidRPr="004067B5" w:rsidRDefault="00F679B8" w:rsidP="00583556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ro-RO"/>
        </w:rPr>
      </w:pPr>
      <w:r>
        <w:rPr>
          <w:rFonts w:ascii="Verdana" w:hAnsi="Verdana" w:cs="Arial"/>
          <w:sz w:val="20"/>
          <w:szCs w:val="20"/>
          <w:lang w:val="ru-RU"/>
        </w:rPr>
        <w:t>Для уточнения возникших вопросов проект "Миграция и местное развитие" проведет 4 региональных информационных совещания:</w:t>
      </w:r>
    </w:p>
    <w:p w:rsidR="00583556" w:rsidRPr="004067B5" w:rsidRDefault="00F679B8" w:rsidP="00583556">
      <w:pPr>
        <w:pStyle w:val="a6"/>
        <w:numPr>
          <w:ilvl w:val="0"/>
          <w:numId w:val="23"/>
        </w:numPr>
        <w:snapToGrid w:val="0"/>
        <w:spacing w:before="120"/>
        <w:ind w:left="760" w:hanging="357"/>
        <w:contextualSpacing w:val="0"/>
        <w:jc w:val="both"/>
        <w:rPr>
          <w:rFonts w:ascii="Verdana" w:hAnsi="Verdana" w:cs="Arial"/>
          <w:sz w:val="20"/>
          <w:szCs w:val="20"/>
          <w:lang w:val="ro-MD"/>
        </w:rPr>
      </w:pPr>
      <w:r>
        <w:rPr>
          <w:rFonts w:ascii="Verdana" w:hAnsi="Verdana" w:cs="Arial"/>
          <w:sz w:val="20"/>
          <w:szCs w:val="20"/>
          <w:lang w:val="ru-RU"/>
        </w:rPr>
        <w:t>Для северного региона</w:t>
      </w:r>
    </w:p>
    <w:p w:rsidR="00583556" w:rsidRDefault="00F679B8" w:rsidP="00583556">
      <w:pPr>
        <w:pStyle w:val="a6"/>
        <w:numPr>
          <w:ilvl w:val="0"/>
          <w:numId w:val="23"/>
        </w:numPr>
        <w:snapToGrid w:val="0"/>
        <w:spacing w:before="120"/>
        <w:ind w:left="760" w:hanging="357"/>
        <w:contextualSpacing w:val="0"/>
        <w:jc w:val="both"/>
        <w:rPr>
          <w:rFonts w:ascii="Verdana" w:hAnsi="Verdana" w:cs="Arial"/>
          <w:sz w:val="20"/>
          <w:szCs w:val="20"/>
          <w:lang w:val="ro-MD"/>
        </w:rPr>
      </w:pPr>
      <w:r>
        <w:rPr>
          <w:rFonts w:ascii="Verdana" w:hAnsi="Verdana" w:cs="Arial"/>
          <w:sz w:val="20"/>
          <w:szCs w:val="20"/>
          <w:lang w:val="ru-RU"/>
        </w:rPr>
        <w:t xml:space="preserve">Для центрального региона </w:t>
      </w:r>
    </w:p>
    <w:p w:rsidR="00A31B75" w:rsidRDefault="00F679B8" w:rsidP="00583556">
      <w:pPr>
        <w:pStyle w:val="a6"/>
        <w:numPr>
          <w:ilvl w:val="0"/>
          <w:numId w:val="23"/>
        </w:numPr>
        <w:snapToGrid w:val="0"/>
        <w:spacing w:before="120"/>
        <w:ind w:left="760" w:hanging="357"/>
        <w:contextualSpacing w:val="0"/>
        <w:jc w:val="both"/>
        <w:rPr>
          <w:rFonts w:ascii="Verdana" w:hAnsi="Verdana" w:cs="Arial"/>
          <w:sz w:val="20"/>
          <w:szCs w:val="20"/>
          <w:lang w:val="ro-MD"/>
        </w:rPr>
      </w:pPr>
      <w:r w:rsidRPr="00A31B75">
        <w:rPr>
          <w:rFonts w:ascii="Verdana" w:hAnsi="Verdana" w:cs="Arial"/>
          <w:sz w:val="20"/>
          <w:szCs w:val="20"/>
          <w:lang w:val="ru-RU"/>
        </w:rPr>
        <w:t xml:space="preserve">Для </w:t>
      </w:r>
      <w:r w:rsidRPr="00A31B75">
        <w:rPr>
          <w:rFonts w:ascii="Verdana" w:hAnsi="Verdana" w:cs="Arial"/>
          <w:sz w:val="20"/>
          <w:szCs w:val="20"/>
          <w:lang w:val="ru-RU"/>
        </w:rPr>
        <w:t>южного региона</w:t>
      </w:r>
    </w:p>
    <w:p w:rsidR="00583556" w:rsidRPr="00A31B75" w:rsidRDefault="00F679B8" w:rsidP="00583556">
      <w:pPr>
        <w:pStyle w:val="a6"/>
        <w:numPr>
          <w:ilvl w:val="0"/>
          <w:numId w:val="23"/>
        </w:numPr>
        <w:snapToGrid w:val="0"/>
        <w:spacing w:before="120"/>
        <w:ind w:left="760" w:hanging="357"/>
        <w:contextualSpacing w:val="0"/>
        <w:jc w:val="both"/>
        <w:rPr>
          <w:rFonts w:ascii="Verdana" w:hAnsi="Verdana" w:cs="Arial"/>
          <w:sz w:val="20"/>
          <w:szCs w:val="20"/>
          <w:lang w:val="ro-MD"/>
        </w:rPr>
      </w:pPr>
      <w:r w:rsidRPr="00A31B75">
        <w:rPr>
          <w:rFonts w:ascii="Verdana" w:hAnsi="Verdana" w:cs="Arial"/>
          <w:sz w:val="20"/>
          <w:szCs w:val="20"/>
          <w:lang w:val="ru-RU"/>
        </w:rPr>
        <w:lastRenderedPageBreak/>
        <w:t>Для АТО Гагаузия и Тараклийского района</w:t>
      </w:r>
    </w:p>
    <w:p w:rsidR="00A31B75" w:rsidRDefault="00F679B8" w:rsidP="00A31B75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ro-RO"/>
        </w:rPr>
      </w:pPr>
    </w:p>
    <w:p w:rsidR="00A31B75" w:rsidRPr="00A31B75" w:rsidRDefault="00F679B8" w:rsidP="00A31B75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ro-RO"/>
        </w:rPr>
      </w:pPr>
      <w:r>
        <w:rPr>
          <w:rFonts w:ascii="Verdana" w:hAnsi="Verdana" w:cs="Arial"/>
          <w:sz w:val="20"/>
          <w:szCs w:val="20"/>
          <w:lang w:val="ru-RU"/>
        </w:rPr>
        <w:t xml:space="preserve">Точное место, дата и время проведения семинаров будут объявлены дополнительно через Конгресс местных властей Молдовы. </w:t>
      </w:r>
    </w:p>
    <w:p w:rsidR="00583556" w:rsidRPr="00A31B75" w:rsidRDefault="00F679B8" w:rsidP="00583556">
      <w:pPr>
        <w:rPr>
          <w:lang w:val="ro-RO" w:eastAsia="lv-LV"/>
        </w:rPr>
      </w:pPr>
    </w:p>
    <w:p w:rsidR="00583556" w:rsidRPr="00583556" w:rsidRDefault="00F679B8" w:rsidP="00583556">
      <w:pPr>
        <w:rPr>
          <w:lang w:val="ro-RO" w:eastAsia="lv-LV"/>
        </w:rPr>
      </w:pPr>
    </w:p>
    <w:p w:rsidR="004067B5" w:rsidRPr="00065D07" w:rsidRDefault="00F679B8" w:rsidP="004067B5">
      <w:pPr>
        <w:pStyle w:val="1"/>
        <w:numPr>
          <w:ilvl w:val="0"/>
          <w:numId w:val="0"/>
        </w:numPr>
        <w:spacing w:before="0" w:after="0" w:line="360" w:lineRule="auto"/>
        <w:ind w:left="432" w:hanging="432"/>
        <w:rPr>
          <w:rFonts w:ascii="Verdana" w:hAnsi="Verdana" w:cs="Arial"/>
          <w:smallCaps/>
          <w:color w:val="0000FF"/>
          <w:sz w:val="20"/>
          <w:szCs w:val="20"/>
          <w:u w:val="single"/>
          <w:lang w:val="ro-RO"/>
        </w:rPr>
      </w:pPr>
      <w:r w:rsidRPr="00065D07">
        <w:rPr>
          <w:rFonts w:ascii="Verdana" w:hAnsi="Verdana" w:cs="Arial"/>
          <w:smallCaps/>
          <w:color w:val="0000FF"/>
          <w:sz w:val="20"/>
          <w:szCs w:val="20"/>
          <w:u w:val="single"/>
          <w:lang w:val="ru-RU"/>
        </w:rPr>
        <w:t xml:space="preserve">Оценка заявок: </w:t>
      </w:r>
    </w:p>
    <w:p w:rsidR="004067B5" w:rsidRPr="004067B5" w:rsidRDefault="00F679B8" w:rsidP="00CC0090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ro-MD"/>
        </w:rPr>
      </w:pPr>
      <w:r w:rsidRPr="004067B5">
        <w:rPr>
          <w:rFonts w:ascii="Verdana" w:hAnsi="Verdana" w:cs="Arial"/>
          <w:sz w:val="20"/>
          <w:szCs w:val="20"/>
          <w:lang w:val="ru-RU"/>
        </w:rPr>
        <w:t xml:space="preserve">Все принятые заявки будут оцениваться комиссией, в которую входят представители ПРООН-Молдова и Швейцарского бюро по сотрудничеству в Республике Молдова, а также один </w:t>
      </w:r>
      <w:r w:rsidR="0080064F" w:rsidRPr="004067B5">
        <w:rPr>
          <w:rFonts w:ascii="Verdana" w:hAnsi="Verdana" w:cs="Arial"/>
          <w:sz w:val="20"/>
          <w:szCs w:val="20"/>
          <w:lang w:val="ru-RU"/>
        </w:rPr>
        <w:t>наблюдатель со</w:t>
      </w:r>
      <w:r w:rsidRPr="004067B5">
        <w:rPr>
          <w:rFonts w:ascii="Verdana" w:hAnsi="Verdana" w:cs="Arial"/>
          <w:sz w:val="20"/>
          <w:szCs w:val="20"/>
          <w:lang w:val="ru-RU"/>
        </w:rPr>
        <w:t xml:space="preserve"> стороны Конгресса местных властей Молдовы и Государственной канцелярии Пр</w:t>
      </w:r>
      <w:r w:rsidRPr="004067B5">
        <w:rPr>
          <w:rFonts w:ascii="Verdana" w:hAnsi="Verdana" w:cs="Arial"/>
          <w:sz w:val="20"/>
          <w:szCs w:val="20"/>
          <w:lang w:val="ru-RU"/>
        </w:rPr>
        <w:t xml:space="preserve">авительства Республики Молдова. Результаты конкурса будут окончательно утверждены Координационным советом проекта ПРООН "Миграция и местное развитие". </w:t>
      </w:r>
    </w:p>
    <w:p w:rsidR="004067B5" w:rsidRPr="004067B5" w:rsidRDefault="00F679B8" w:rsidP="004067B5">
      <w:pPr>
        <w:spacing w:after="0" w:line="240" w:lineRule="auto"/>
        <w:rPr>
          <w:rFonts w:ascii="Verdana" w:hAnsi="Verdana" w:cs="Arial"/>
          <w:sz w:val="20"/>
          <w:szCs w:val="20"/>
          <w:lang w:val="ro-MD"/>
        </w:rPr>
      </w:pPr>
    </w:p>
    <w:p w:rsidR="007A1A56" w:rsidRPr="00065D07" w:rsidRDefault="00F679B8" w:rsidP="00065D07">
      <w:pPr>
        <w:pStyle w:val="1"/>
        <w:numPr>
          <w:ilvl w:val="0"/>
          <w:numId w:val="0"/>
        </w:numPr>
        <w:spacing w:before="0" w:after="0" w:line="360" w:lineRule="auto"/>
        <w:ind w:left="432" w:hanging="432"/>
        <w:rPr>
          <w:rFonts w:ascii="Verdana" w:hAnsi="Verdana" w:cs="Arial"/>
          <w:smallCaps/>
          <w:color w:val="0000FF"/>
          <w:sz w:val="20"/>
          <w:szCs w:val="20"/>
          <w:u w:val="single"/>
          <w:lang w:val="ro-RO"/>
        </w:rPr>
      </w:pPr>
      <w:r w:rsidRPr="00065D07">
        <w:rPr>
          <w:rFonts w:ascii="Verdana" w:hAnsi="Verdana" w:cs="Arial"/>
          <w:smallCaps/>
          <w:color w:val="0000FF"/>
          <w:sz w:val="20"/>
          <w:szCs w:val="20"/>
          <w:u w:val="single"/>
          <w:lang w:val="ru-RU"/>
        </w:rPr>
        <w:t xml:space="preserve">Критерии отбора: </w:t>
      </w:r>
    </w:p>
    <w:p w:rsidR="00065D07" w:rsidRPr="004067B5" w:rsidRDefault="00F679B8" w:rsidP="00065D07">
      <w:pPr>
        <w:spacing w:after="0" w:line="240" w:lineRule="auto"/>
        <w:rPr>
          <w:rFonts w:ascii="Verdana" w:hAnsi="Verdana" w:cs="Arial"/>
          <w:sz w:val="20"/>
          <w:szCs w:val="20"/>
          <w:lang w:val="ro-RO"/>
        </w:rPr>
      </w:pPr>
      <w:r w:rsidRPr="004067B5">
        <w:rPr>
          <w:rFonts w:ascii="Verdana" w:hAnsi="Verdana" w:cs="Arial"/>
          <w:sz w:val="20"/>
          <w:szCs w:val="20"/>
          <w:lang w:val="ru-RU"/>
        </w:rPr>
        <w:t xml:space="preserve">Для того, чтобы заявитель был допущен к прохождению оценки, он должен соответствовать следующим минимальным критериям: </w:t>
      </w:r>
    </w:p>
    <w:p w:rsidR="00065D07" w:rsidRPr="004067B5" w:rsidRDefault="0080064F" w:rsidP="00065D07">
      <w:pPr>
        <w:pStyle w:val="a6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Verdana" w:hAnsi="Verdana" w:cs="Arial"/>
          <w:sz w:val="20"/>
          <w:szCs w:val="20"/>
          <w:lang w:val="ro-MD"/>
        </w:rPr>
      </w:pPr>
      <w:r>
        <w:rPr>
          <w:rFonts w:ascii="Verdana" w:hAnsi="Verdana" w:cs="Arial"/>
          <w:sz w:val="20"/>
          <w:szCs w:val="20"/>
          <w:lang w:val="ru-RU"/>
        </w:rPr>
        <w:t>должен быть о</w:t>
      </w:r>
      <w:r w:rsidR="00F679B8" w:rsidRPr="004067B5">
        <w:rPr>
          <w:rFonts w:ascii="Verdana" w:hAnsi="Verdana" w:cs="Arial"/>
          <w:sz w:val="20"/>
          <w:szCs w:val="20"/>
          <w:lang w:val="ru-RU"/>
        </w:rPr>
        <w:t>рган</w:t>
      </w:r>
      <w:r>
        <w:rPr>
          <w:rFonts w:ascii="Verdana" w:hAnsi="Verdana" w:cs="Arial"/>
          <w:sz w:val="20"/>
          <w:szCs w:val="20"/>
          <w:lang w:val="ru-RU"/>
        </w:rPr>
        <w:t>ом</w:t>
      </w:r>
      <w:r w:rsidR="00F679B8" w:rsidRPr="004067B5">
        <w:rPr>
          <w:rFonts w:ascii="Verdana" w:hAnsi="Verdana" w:cs="Arial"/>
          <w:sz w:val="20"/>
          <w:szCs w:val="20"/>
          <w:lang w:val="ru-RU"/>
        </w:rPr>
        <w:t xml:space="preserve"> местного публичного управления первого уровня в Республике Молдова</w:t>
      </w:r>
      <w:r>
        <w:rPr>
          <w:rFonts w:ascii="Verdana" w:hAnsi="Verdana" w:cs="Arial"/>
          <w:sz w:val="20"/>
          <w:szCs w:val="20"/>
          <w:lang w:val="ru-RU"/>
        </w:rPr>
        <w:t>;</w:t>
      </w:r>
      <w:r w:rsidR="00F679B8" w:rsidRPr="004067B5">
        <w:rPr>
          <w:rFonts w:ascii="Verdana" w:hAnsi="Verdana" w:cs="Arial"/>
          <w:sz w:val="20"/>
          <w:szCs w:val="20"/>
          <w:lang w:val="ru-RU"/>
        </w:rPr>
        <w:t xml:space="preserve"> </w:t>
      </w:r>
    </w:p>
    <w:p w:rsidR="00065D07" w:rsidRPr="004067B5" w:rsidRDefault="0080064F" w:rsidP="00065D07">
      <w:pPr>
        <w:pStyle w:val="a6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Verdana" w:hAnsi="Verdana" w:cs="Arial"/>
          <w:sz w:val="20"/>
          <w:szCs w:val="20"/>
          <w:lang w:val="ro-MD"/>
        </w:rPr>
      </w:pPr>
      <w:r>
        <w:rPr>
          <w:rFonts w:ascii="Verdana" w:hAnsi="Verdana" w:cs="Arial"/>
          <w:sz w:val="20"/>
          <w:szCs w:val="20"/>
          <w:lang w:val="ru-RU"/>
        </w:rPr>
        <w:t>ч</w:t>
      </w:r>
      <w:r w:rsidR="00F679B8" w:rsidRPr="004067B5">
        <w:rPr>
          <w:rFonts w:ascii="Verdana" w:hAnsi="Verdana" w:cs="Arial"/>
          <w:sz w:val="20"/>
          <w:szCs w:val="20"/>
          <w:lang w:val="ru-RU"/>
        </w:rPr>
        <w:t>исленность населения</w:t>
      </w:r>
      <w:r w:rsidR="00F679B8">
        <w:rPr>
          <w:rStyle w:val="af3"/>
          <w:rFonts w:ascii="Verdana" w:hAnsi="Verdana" w:cs="Arial"/>
          <w:sz w:val="20"/>
          <w:szCs w:val="20"/>
          <w:lang w:val="ro-MD"/>
        </w:rPr>
        <w:footnoteReference w:id="1"/>
      </w:r>
      <w:r w:rsidR="00F679B8" w:rsidRPr="004067B5">
        <w:rPr>
          <w:rFonts w:ascii="Verdana" w:hAnsi="Verdana" w:cs="Arial"/>
          <w:sz w:val="20"/>
          <w:szCs w:val="20"/>
          <w:lang w:val="ru-RU"/>
        </w:rPr>
        <w:t>: минимально 4000 жителей (согласно офи</w:t>
      </w:r>
      <w:r w:rsidR="00F679B8" w:rsidRPr="004067B5">
        <w:rPr>
          <w:rFonts w:ascii="Verdana" w:hAnsi="Verdana" w:cs="Arial"/>
          <w:sz w:val="20"/>
          <w:szCs w:val="20"/>
          <w:lang w:val="ru-RU"/>
        </w:rPr>
        <w:t xml:space="preserve">циальным данным местного публичного управления </w:t>
      </w:r>
      <w:r>
        <w:rPr>
          <w:rFonts w:ascii="Verdana" w:hAnsi="Verdana" w:cs="Arial"/>
          <w:sz w:val="20"/>
          <w:szCs w:val="20"/>
          <w:lang w:val="ru-RU"/>
        </w:rPr>
        <w:t>по состоянию на 01.01.2019 г.);</w:t>
      </w:r>
    </w:p>
    <w:p w:rsidR="00065D07" w:rsidRPr="004067B5" w:rsidRDefault="0080064F" w:rsidP="00065D07">
      <w:pPr>
        <w:pStyle w:val="a6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Verdana" w:hAnsi="Verdana" w:cs="Arial"/>
          <w:sz w:val="20"/>
          <w:szCs w:val="20"/>
          <w:lang w:val="ro-MD"/>
        </w:rPr>
      </w:pPr>
      <w:r>
        <w:rPr>
          <w:rFonts w:ascii="Verdana" w:hAnsi="Verdana" w:cs="Arial"/>
          <w:sz w:val="20"/>
          <w:szCs w:val="20"/>
          <w:lang w:val="ru-RU"/>
        </w:rPr>
        <w:t>ф</w:t>
      </w:r>
      <w:r w:rsidR="00F679B8" w:rsidRPr="004067B5">
        <w:rPr>
          <w:rFonts w:ascii="Verdana" w:hAnsi="Verdana" w:cs="Arial"/>
          <w:sz w:val="20"/>
          <w:szCs w:val="20"/>
          <w:lang w:val="ru-RU"/>
        </w:rPr>
        <w:t xml:space="preserve">орма заполнена и подана </w:t>
      </w:r>
      <w:r>
        <w:rPr>
          <w:rFonts w:ascii="Verdana" w:hAnsi="Verdana" w:cs="Arial"/>
          <w:sz w:val="20"/>
          <w:szCs w:val="20"/>
          <w:lang w:val="ru-RU"/>
        </w:rPr>
        <w:t xml:space="preserve">в срок </w:t>
      </w:r>
      <w:r w:rsidR="00F679B8" w:rsidRPr="004067B5">
        <w:rPr>
          <w:rFonts w:ascii="Verdana" w:hAnsi="Verdana" w:cs="Arial"/>
          <w:sz w:val="20"/>
          <w:szCs w:val="20"/>
          <w:lang w:val="ru-RU"/>
        </w:rPr>
        <w:t>в соответствии с выдвинутыми требованиями</w:t>
      </w:r>
      <w:r>
        <w:rPr>
          <w:rFonts w:ascii="Verdana" w:hAnsi="Verdana" w:cs="Arial"/>
          <w:sz w:val="20"/>
          <w:szCs w:val="20"/>
          <w:lang w:val="ru-RU"/>
        </w:rPr>
        <w:t>;</w:t>
      </w:r>
      <w:r w:rsidR="00F679B8" w:rsidRPr="004067B5">
        <w:rPr>
          <w:rFonts w:ascii="Verdana" w:hAnsi="Verdana" w:cs="Arial"/>
          <w:sz w:val="20"/>
          <w:szCs w:val="20"/>
          <w:lang w:val="ru-RU"/>
        </w:rPr>
        <w:t xml:space="preserve"> </w:t>
      </w:r>
    </w:p>
    <w:p w:rsidR="00065D07" w:rsidRPr="004067B5" w:rsidRDefault="0080064F" w:rsidP="00065D07">
      <w:pPr>
        <w:pStyle w:val="a6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Verdana" w:hAnsi="Verdana" w:cs="Arial"/>
          <w:sz w:val="20"/>
          <w:szCs w:val="20"/>
          <w:lang w:val="ro-MD"/>
        </w:rPr>
      </w:pPr>
      <w:r>
        <w:rPr>
          <w:rFonts w:ascii="Verdana" w:hAnsi="Verdana" w:cs="Arial"/>
          <w:sz w:val="20"/>
          <w:szCs w:val="20"/>
          <w:lang w:val="ru-RU"/>
        </w:rPr>
        <w:t>органа</w:t>
      </w:r>
      <w:r w:rsidR="00F679B8" w:rsidRPr="004067B5">
        <w:rPr>
          <w:rFonts w:ascii="Verdana" w:hAnsi="Verdana" w:cs="Arial"/>
          <w:sz w:val="20"/>
          <w:szCs w:val="20"/>
          <w:lang w:val="ru-RU"/>
        </w:rPr>
        <w:t xml:space="preserve"> публичного управления </w:t>
      </w:r>
      <w:r>
        <w:rPr>
          <w:rFonts w:ascii="Verdana" w:hAnsi="Verdana" w:cs="Arial"/>
          <w:sz w:val="20"/>
          <w:szCs w:val="20"/>
          <w:lang w:val="ru-RU"/>
        </w:rPr>
        <w:t xml:space="preserve">имеет возможность и обязуется профинансировать </w:t>
      </w:r>
      <w:r w:rsidR="00F679B8" w:rsidRPr="004067B5">
        <w:rPr>
          <w:rFonts w:ascii="Verdana" w:hAnsi="Verdana" w:cs="Arial"/>
          <w:sz w:val="20"/>
          <w:szCs w:val="20"/>
          <w:lang w:val="ru-RU"/>
        </w:rPr>
        <w:t>совместно (вместе с</w:t>
      </w:r>
      <w:r w:rsidR="00F679B8" w:rsidRPr="004067B5">
        <w:rPr>
          <w:rFonts w:ascii="Verdana" w:hAnsi="Verdana" w:cs="Arial"/>
          <w:sz w:val="20"/>
          <w:szCs w:val="20"/>
          <w:lang w:val="ru-RU"/>
        </w:rPr>
        <w:t xml:space="preserve"> местными партнерами) </w:t>
      </w:r>
      <w:r w:rsidR="00F679B8" w:rsidRPr="004067B5">
        <w:rPr>
          <w:rFonts w:ascii="Verdana" w:hAnsi="Verdana" w:cs="Arial"/>
          <w:sz w:val="20"/>
          <w:szCs w:val="20"/>
          <w:lang w:val="ru-RU"/>
        </w:rPr>
        <w:t>не менее 50% суммы по согласованным инициативам, если они будут выбраны (по оц</w:t>
      </w:r>
      <w:r>
        <w:rPr>
          <w:rFonts w:ascii="Verdana" w:hAnsi="Verdana" w:cs="Arial"/>
          <w:sz w:val="20"/>
          <w:szCs w:val="20"/>
          <w:lang w:val="ru-RU"/>
        </w:rPr>
        <w:t>енкам – до 60.000 долларов США);</w:t>
      </w:r>
      <w:r w:rsidR="00F679B8" w:rsidRPr="004067B5">
        <w:rPr>
          <w:rFonts w:ascii="Verdana" w:hAnsi="Verdana" w:cs="Arial"/>
          <w:sz w:val="20"/>
          <w:szCs w:val="20"/>
          <w:lang w:val="ru-RU"/>
        </w:rPr>
        <w:t xml:space="preserve"> </w:t>
      </w:r>
    </w:p>
    <w:p w:rsidR="00065D07" w:rsidRPr="004067B5" w:rsidRDefault="0080064F" w:rsidP="00065D07">
      <w:pPr>
        <w:pStyle w:val="a6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Verdana" w:hAnsi="Verdana" w:cs="Arial"/>
          <w:sz w:val="20"/>
          <w:szCs w:val="20"/>
          <w:lang w:val="ro-MD"/>
        </w:rPr>
      </w:pPr>
      <w:r>
        <w:rPr>
          <w:rFonts w:ascii="Verdana" w:hAnsi="Verdana" w:cs="Arial"/>
          <w:sz w:val="20"/>
          <w:szCs w:val="20"/>
          <w:lang w:val="ru-RU"/>
        </w:rPr>
        <w:t>н</w:t>
      </w:r>
      <w:r w:rsidR="00F679B8" w:rsidRPr="004067B5">
        <w:rPr>
          <w:rFonts w:ascii="Verdana" w:hAnsi="Verdana" w:cs="Arial"/>
          <w:sz w:val="20"/>
          <w:szCs w:val="20"/>
          <w:lang w:val="ru-RU"/>
        </w:rPr>
        <w:t>аличие действующего большинства в местном совете и наличие эффективного формата сотрудничества между местн</w:t>
      </w:r>
      <w:r w:rsidR="00F679B8" w:rsidRPr="004067B5">
        <w:rPr>
          <w:rFonts w:ascii="Verdana" w:hAnsi="Verdana" w:cs="Arial"/>
          <w:sz w:val="20"/>
          <w:szCs w:val="20"/>
          <w:lang w:val="ru-RU"/>
        </w:rPr>
        <w:t xml:space="preserve">ым советом и примаром. </w:t>
      </w:r>
    </w:p>
    <w:p w:rsidR="007A1A56" w:rsidRPr="004067B5" w:rsidRDefault="00F679B8" w:rsidP="007A1A56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ro-MD"/>
        </w:rPr>
      </w:pPr>
    </w:p>
    <w:p w:rsidR="00065D07" w:rsidRPr="001B5561" w:rsidRDefault="00F679B8" w:rsidP="00065D07">
      <w:pPr>
        <w:pStyle w:val="1"/>
        <w:numPr>
          <w:ilvl w:val="0"/>
          <w:numId w:val="0"/>
        </w:numPr>
        <w:spacing w:before="0" w:after="0" w:line="360" w:lineRule="auto"/>
        <w:ind w:left="432" w:hanging="432"/>
        <w:rPr>
          <w:rFonts w:ascii="Verdana" w:hAnsi="Verdana" w:cs="Arial"/>
          <w:smallCaps/>
          <w:color w:val="0000FF"/>
          <w:sz w:val="20"/>
          <w:szCs w:val="20"/>
          <w:u w:val="single"/>
          <w:lang w:val="ro-RO"/>
        </w:rPr>
      </w:pPr>
      <w:r w:rsidRPr="001B5561">
        <w:rPr>
          <w:rFonts w:ascii="Verdana" w:hAnsi="Verdana" w:cs="Arial"/>
          <w:smallCaps/>
          <w:color w:val="0000FF"/>
          <w:sz w:val="20"/>
          <w:szCs w:val="20"/>
          <w:u w:val="single"/>
          <w:lang w:val="ru-RU"/>
        </w:rPr>
        <w:t xml:space="preserve">Критерии оценки: </w:t>
      </w:r>
    </w:p>
    <w:p w:rsidR="00065D07" w:rsidRPr="004067B5" w:rsidRDefault="00F679B8" w:rsidP="00065D07">
      <w:pPr>
        <w:spacing w:after="0" w:line="240" w:lineRule="auto"/>
        <w:rPr>
          <w:rFonts w:ascii="Verdana" w:hAnsi="Verdana" w:cs="Arial"/>
          <w:sz w:val="20"/>
          <w:szCs w:val="20"/>
          <w:lang w:val="ro-RO"/>
        </w:rPr>
      </w:pPr>
      <w:r w:rsidRPr="004067B5">
        <w:rPr>
          <w:rFonts w:ascii="Verdana" w:hAnsi="Verdana" w:cs="Arial"/>
          <w:sz w:val="20"/>
          <w:szCs w:val="20"/>
          <w:lang w:val="ru-RU"/>
        </w:rPr>
        <w:t xml:space="preserve">Заявки, которые будут соответствовать минимальным критериям отбора, будут оцениваться на основе оценочной шкалы, состоящей из 5 критериев оценки. </w:t>
      </w:r>
    </w:p>
    <w:p w:rsidR="00065D07" w:rsidRPr="00065D07" w:rsidRDefault="00F679B8" w:rsidP="009201D0">
      <w:pPr>
        <w:spacing w:after="0" w:line="240" w:lineRule="auto"/>
        <w:rPr>
          <w:lang w:val="ro-RO" w:eastAsia="lv-LV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"/>
        <w:gridCol w:w="7551"/>
        <w:gridCol w:w="1752"/>
      </w:tblGrid>
      <w:tr w:rsidR="00294011" w:rsidTr="009A04B1">
        <w:trPr>
          <w:tblHeader/>
        </w:trPr>
        <w:tc>
          <w:tcPr>
            <w:tcW w:w="554" w:type="dxa"/>
            <w:shd w:val="clear" w:color="auto" w:fill="EAF1DD" w:themeFill="accent3" w:themeFillTint="33"/>
            <w:vAlign w:val="center"/>
          </w:tcPr>
          <w:p w:rsidR="00CC0090" w:rsidRPr="001B5561" w:rsidRDefault="00F679B8" w:rsidP="009A04B1">
            <w:pPr>
              <w:tabs>
                <w:tab w:val="left" w:pos="4170"/>
              </w:tabs>
              <w:jc w:val="center"/>
              <w:rPr>
                <w:rFonts w:ascii="Verdana" w:hAnsi="Verdana"/>
                <w:b/>
                <w:sz w:val="18"/>
                <w:szCs w:val="18"/>
                <w:lang w:val="ro-MD"/>
              </w:rPr>
            </w:pPr>
            <w:r w:rsidRPr="001B5561">
              <w:rPr>
                <w:rFonts w:ascii="Verdana" w:hAnsi="Verdana"/>
                <w:b/>
                <w:sz w:val="18"/>
                <w:szCs w:val="18"/>
                <w:lang w:val="ru-RU"/>
              </w:rPr>
              <w:t>#</w:t>
            </w:r>
          </w:p>
        </w:tc>
        <w:tc>
          <w:tcPr>
            <w:tcW w:w="7634" w:type="dxa"/>
            <w:shd w:val="clear" w:color="auto" w:fill="EAF1DD" w:themeFill="accent3" w:themeFillTint="33"/>
            <w:vAlign w:val="center"/>
          </w:tcPr>
          <w:p w:rsidR="00CC0090" w:rsidRPr="001B5561" w:rsidRDefault="00F679B8" w:rsidP="009A04B1">
            <w:pPr>
              <w:tabs>
                <w:tab w:val="left" w:pos="4170"/>
              </w:tabs>
              <w:jc w:val="center"/>
              <w:rPr>
                <w:rFonts w:ascii="Verdana" w:hAnsi="Verdana"/>
                <w:b/>
                <w:sz w:val="18"/>
                <w:szCs w:val="18"/>
                <w:lang w:val="ro-MD"/>
              </w:rPr>
            </w:pPr>
            <w:r w:rsidRPr="001B5561">
              <w:rPr>
                <w:rFonts w:ascii="Verdana" w:hAnsi="Verdana"/>
                <w:b/>
                <w:sz w:val="18"/>
                <w:szCs w:val="18"/>
                <w:lang w:val="ru-RU"/>
              </w:rPr>
              <w:t>Критерий оценки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CC0090" w:rsidRPr="001B5561" w:rsidRDefault="00F679B8" w:rsidP="009A04B1">
            <w:pPr>
              <w:tabs>
                <w:tab w:val="left" w:pos="4170"/>
              </w:tabs>
              <w:jc w:val="center"/>
              <w:rPr>
                <w:rFonts w:ascii="Verdana" w:hAnsi="Verdana"/>
                <w:b/>
                <w:sz w:val="18"/>
                <w:szCs w:val="18"/>
                <w:lang w:val="ro-MD"/>
              </w:rPr>
            </w:pPr>
            <w:r w:rsidRPr="001B5561">
              <w:rPr>
                <w:rFonts w:ascii="Verdana" w:hAnsi="Verdana"/>
                <w:b/>
                <w:sz w:val="18"/>
                <w:szCs w:val="18"/>
                <w:lang w:val="ru-RU"/>
              </w:rPr>
              <w:t>Максимальная</w:t>
            </w:r>
          </w:p>
          <w:p w:rsidR="00CC0090" w:rsidRPr="001B5561" w:rsidRDefault="00F679B8" w:rsidP="009A04B1">
            <w:pPr>
              <w:tabs>
                <w:tab w:val="left" w:pos="4170"/>
              </w:tabs>
              <w:jc w:val="center"/>
              <w:rPr>
                <w:rFonts w:ascii="Verdana" w:hAnsi="Verdana"/>
                <w:b/>
                <w:sz w:val="18"/>
                <w:szCs w:val="18"/>
                <w:lang w:val="ro-MD"/>
              </w:rPr>
            </w:pP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оценка</w:t>
            </w:r>
          </w:p>
        </w:tc>
      </w:tr>
      <w:tr w:rsidR="00294011" w:rsidTr="001E25E6">
        <w:tc>
          <w:tcPr>
            <w:tcW w:w="554" w:type="dxa"/>
            <w:vAlign w:val="center"/>
          </w:tcPr>
          <w:p w:rsidR="00CC0090" w:rsidRPr="001B5561" w:rsidRDefault="00F679B8" w:rsidP="009A04B1">
            <w:pPr>
              <w:tabs>
                <w:tab w:val="left" w:pos="4170"/>
              </w:tabs>
              <w:jc w:val="center"/>
              <w:rPr>
                <w:rFonts w:ascii="Verdana" w:hAnsi="Verdana"/>
                <w:i/>
                <w:sz w:val="16"/>
                <w:szCs w:val="16"/>
                <w:lang w:val="ro-MD"/>
              </w:rPr>
            </w:pPr>
            <w:r w:rsidRPr="001B5561">
              <w:rPr>
                <w:rFonts w:ascii="Verdana" w:hAnsi="Verdana"/>
                <w:sz w:val="18"/>
                <w:szCs w:val="18"/>
                <w:lang w:val="ru-RU"/>
              </w:rPr>
              <w:t>1:</w:t>
            </w:r>
          </w:p>
        </w:tc>
        <w:tc>
          <w:tcPr>
            <w:tcW w:w="7634" w:type="dxa"/>
            <w:vAlign w:val="center"/>
          </w:tcPr>
          <w:p w:rsidR="00CC0090" w:rsidRPr="001B5561" w:rsidRDefault="00F679B8" w:rsidP="009A04B1">
            <w:pPr>
              <w:rPr>
                <w:rFonts w:ascii="Verdana" w:hAnsi="Verdana" w:cs="Arial"/>
                <w:sz w:val="18"/>
                <w:szCs w:val="18"/>
                <w:lang w:val="ro-MD"/>
              </w:rPr>
            </w:pPr>
            <w:r w:rsidRPr="001B5561">
              <w:rPr>
                <w:rFonts w:ascii="Verdana" w:hAnsi="Verdana" w:cs="Arial"/>
                <w:sz w:val="18"/>
                <w:szCs w:val="18"/>
                <w:lang w:val="ru-RU"/>
              </w:rPr>
              <w:t xml:space="preserve">Наличие у населенного </w:t>
            </w:r>
            <w:r w:rsidRPr="001B5561">
              <w:rPr>
                <w:rFonts w:ascii="Verdana" w:hAnsi="Verdana" w:cs="Arial"/>
                <w:sz w:val="18"/>
                <w:szCs w:val="18"/>
                <w:lang w:val="ru-RU"/>
              </w:rPr>
              <w:t xml:space="preserve">пункта четкого и реализуемого </w:t>
            </w:r>
            <w:r w:rsidR="0080064F" w:rsidRPr="001B5561">
              <w:rPr>
                <w:rFonts w:ascii="Verdana" w:hAnsi="Verdana" w:cs="Arial"/>
                <w:sz w:val="18"/>
                <w:szCs w:val="18"/>
                <w:lang w:val="ru-RU"/>
              </w:rPr>
              <w:t>видения направления</w:t>
            </w:r>
            <w:r w:rsidRPr="001B5561">
              <w:rPr>
                <w:rFonts w:ascii="Verdana" w:hAnsi="Verdana" w:cs="Arial"/>
                <w:sz w:val="18"/>
                <w:szCs w:val="18"/>
                <w:lang w:val="ru-RU"/>
              </w:rPr>
              <w:t xml:space="preserve"> местного экономического развития в краткосрочной и среднесрочной перспективе</w:t>
            </w:r>
          </w:p>
          <w:p w:rsidR="00CC0090" w:rsidRPr="001B5561" w:rsidRDefault="00F679B8" w:rsidP="009A04B1">
            <w:pPr>
              <w:rPr>
                <w:rFonts w:ascii="Verdana" w:hAnsi="Verdana" w:cs="Arial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  <w:vAlign w:val="center"/>
          </w:tcPr>
          <w:p w:rsidR="00CC0090" w:rsidRPr="001B5561" w:rsidRDefault="00F679B8" w:rsidP="001E25E6">
            <w:pPr>
              <w:tabs>
                <w:tab w:val="left" w:pos="4170"/>
              </w:tabs>
              <w:snapToGrid w:val="0"/>
              <w:spacing w:before="120"/>
              <w:jc w:val="center"/>
              <w:rPr>
                <w:rFonts w:ascii="Verdana" w:hAnsi="Verdana"/>
                <w:i/>
                <w:sz w:val="16"/>
                <w:szCs w:val="16"/>
                <w:lang w:val="ro-MD"/>
              </w:rPr>
            </w:pPr>
            <w:r w:rsidRPr="001B5561">
              <w:rPr>
                <w:rFonts w:ascii="Verdana" w:hAnsi="Verdana"/>
                <w:sz w:val="18"/>
                <w:szCs w:val="18"/>
                <w:lang w:val="ru-RU"/>
              </w:rPr>
              <w:t>25 баллов</w:t>
            </w:r>
          </w:p>
        </w:tc>
      </w:tr>
      <w:tr w:rsidR="00294011" w:rsidTr="001E25E6">
        <w:tc>
          <w:tcPr>
            <w:tcW w:w="554" w:type="dxa"/>
            <w:vAlign w:val="center"/>
          </w:tcPr>
          <w:p w:rsidR="00CC0090" w:rsidRPr="001B5561" w:rsidRDefault="00F679B8" w:rsidP="009A04B1">
            <w:pPr>
              <w:tabs>
                <w:tab w:val="left" w:pos="4170"/>
              </w:tabs>
              <w:jc w:val="center"/>
              <w:rPr>
                <w:rFonts w:ascii="Verdana" w:hAnsi="Verdana"/>
                <w:sz w:val="18"/>
                <w:szCs w:val="18"/>
                <w:lang w:val="ro-MD"/>
              </w:rPr>
            </w:pPr>
            <w:r w:rsidRPr="001B5561">
              <w:rPr>
                <w:rFonts w:ascii="Verdana" w:hAnsi="Verdana"/>
                <w:sz w:val="18"/>
                <w:szCs w:val="18"/>
                <w:lang w:val="ru-RU"/>
              </w:rPr>
              <w:t>2:</w:t>
            </w:r>
          </w:p>
        </w:tc>
        <w:tc>
          <w:tcPr>
            <w:tcW w:w="7634" w:type="dxa"/>
            <w:vAlign w:val="center"/>
          </w:tcPr>
          <w:p w:rsidR="00CC0090" w:rsidRDefault="00F679B8" w:rsidP="008E307C">
            <w:pPr>
              <w:rPr>
                <w:rFonts w:ascii="Verdana" w:hAnsi="Verdana" w:cs="Arial"/>
                <w:sz w:val="18"/>
                <w:szCs w:val="18"/>
                <w:lang w:val="ro-MD"/>
              </w:rPr>
            </w:pPr>
            <w:r w:rsidRPr="001B5561">
              <w:rPr>
                <w:rFonts w:ascii="Verdana" w:hAnsi="Verdana" w:cs="Arial"/>
                <w:sz w:val="18"/>
                <w:szCs w:val="18"/>
                <w:lang w:val="ru-RU"/>
              </w:rPr>
              <w:t xml:space="preserve">Наличие активного подхода со стороны местного органа власти в отношении роли частного сектора в продвижении </w:t>
            </w:r>
            <w:r w:rsidRPr="001B5561">
              <w:rPr>
                <w:rFonts w:ascii="Verdana" w:hAnsi="Verdana" w:cs="Arial"/>
                <w:sz w:val="18"/>
                <w:szCs w:val="18"/>
                <w:lang w:val="ru-RU"/>
              </w:rPr>
              <w:t>местного экономического развития</w:t>
            </w:r>
          </w:p>
          <w:p w:rsidR="008E307C" w:rsidRPr="008E307C" w:rsidRDefault="00F679B8" w:rsidP="008E307C">
            <w:pPr>
              <w:rPr>
                <w:rFonts w:ascii="Verdana" w:hAnsi="Verdana" w:cs="Arial"/>
                <w:sz w:val="18"/>
                <w:szCs w:val="18"/>
                <w:lang w:val="ro-MD"/>
              </w:rPr>
            </w:pPr>
          </w:p>
        </w:tc>
        <w:tc>
          <w:tcPr>
            <w:tcW w:w="1559" w:type="dxa"/>
            <w:vAlign w:val="center"/>
          </w:tcPr>
          <w:p w:rsidR="00CC0090" w:rsidRPr="001B5561" w:rsidRDefault="00F679B8" w:rsidP="001E25E6">
            <w:pPr>
              <w:tabs>
                <w:tab w:val="left" w:pos="4170"/>
              </w:tabs>
              <w:jc w:val="center"/>
              <w:rPr>
                <w:rFonts w:ascii="Verdana" w:hAnsi="Verdana"/>
                <w:sz w:val="18"/>
                <w:szCs w:val="18"/>
                <w:lang w:val="ro-MD"/>
              </w:rPr>
            </w:pPr>
            <w:r w:rsidRPr="001B5561">
              <w:rPr>
                <w:rFonts w:ascii="Verdana" w:hAnsi="Verdana"/>
                <w:sz w:val="18"/>
                <w:szCs w:val="18"/>
                <w:lang w:val="ru-RU"/>
              </w:rPr>
              <w:t>25 баллов</w:t>
            </w:r>
          </w:p>
          <w:p w:rsidR="00CC0090" w:rsidRPr="001B5561" w:rsidRDefault="00F679B8" w:rsidP="001E25E6">
            <w:pPr>
              <w:tabs>
                <w:tab w:val="left" w:pos="4170"/>
              </w:tabs>
              <w:snapToGrid w:val="0"/>
              <w:spacing w:before="120"/>
              <w:jc w:val="center"/>
              <w:rPr>
                <w:rFonts w:ascii="Verdana" w:hAnsi="Verdana"/>
                <w:i/>
                <w:sz w:val="16"/>
                <w:szCs w:val="16"/>
                <w:lang w:val="ro-MD"/>
              </w:rPr>
            </w:pPr>
          </w:p>
        </w:tc>
      </w:tr>
      <w:tr w:rsidR="00294011" w:rsidTr="001E25E6">
        <w:tc>
          <w:tcPr>
            <w:tcW w:w="554" w:type="dxa"/>
            <w:vAlign w:val="center"/>
          </w:tcPr>
          <w:p w:rsidR="00CC0090" w:rsidRPr="00CC0090" w:rsidRDefault="00F679B8" w:rsidP="009A04B1">
            <w:pPr>
              <w:tabs>
                <w:tab w:val="left" w:pos="4170"/>
              </w:tabs>
              <w:jc w:val="center"/>
              <w:rPr>
                <w:rFonts w:ascii="Verdana" w:hAnsi="Verdana"/>
                <w:sz w:val="16"/>
                <w:szCs w:val="16"/>
                <w:lang w:val="ro-MD"/>
              </w:rPr>
            </w:pPr>
            <w:r w:rsidRPr="00CC0090">
              <w:rPr>
                <w:rFonts w:ascii="Verdana" w:hAnsi="Verdana"/>
                <w:sz w:val="16"/>
                <w:szCs w:val="16"/>
                <w:lang w:val="ru-RU"/>
              </w:rPr>
              <w:t>3:</w:t>
            </w:r>
          </w:p>
        </w:tc>
        <w:tc>
          <w:tcPr>
            <w:tcW w:w="7634" w:type="dxa"/>
            <w:vAlign w:val="center"/>
          </w:tcPr>
          <w:p w:rsidR="00CC0090" w:rsidRPr="001B5561" w:rsidRDefault="00F679B8" w:rsidP="009A04B1">
            <w:pPr>
              <w:rPr>
                <w:rFonts w:ascii="Verdana" w:hAnsi="Verdana" w:cs="Arial"/>
                <w:sz w:val="18"/>
                <w:szCs w:val="18"/>
                <w:lang w:val="ro-MD"/>
              </w:rPr>
            </w:pPr>
            <w:r w:rsidRPr="001B5561">
              <w:rPr>
                <w:rFonts w:ascii="Verdana" w:hAnsi="Verdana" w:cs="Arial"/>
                <w:sz w:val="18"/>
                <w:szCs w:val="18"/>
                <w:lang w:val="ru-RU"/>
              </w:rPr>
              <w:t>Наличие активного подхода к вовлечению мигрантов (уехавших жителей данного населенного пункта) в процесс местного экономического развития</w:t>
            </w:r>
          </w:p>
          <w:p w:rsidR="00CC0090" w:rsidRPr="00CC0090" w:rsidRDefault="00F679B8" w:rsidP="009A04B1">
            <w:pPr>
              <w:rPr>
                <w:rFonts w:ascii="Verdana" w:hAnsi="Verdana" w:cs="Arial"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  <w:vAlign w:val="center"/>
          </w:tcPr>
          <w:p w:rsidR="00CC0090" w:rsidRPr="00CC0090" w:rsidRDefault="00F679B8" w:rsidP="001E25E6">
            <w:pPr>
              <w:tabs>
                <w:tab w:val="left" w:pos="4170"/>
              </w:tabs>
              <w:snapToGrid w:val="0"/>
              <w:spacing w:before="120"/>
              <w:jc w:val="center"/>
              <w:rPr>
                <w:rFonts w:ascii="Verdana" w:hAnsi="Verdana"/>
                <w:sz w:val="16"/>
                <w:szCs w:val="16"/>
                <w:lang w:val="ro-MD"/>
              </w:rPr>
            </w:pPr>
            <w:r w:rsidRPr="001B5561">
              <w:rPr>
                <w:rFonts w:ascii="Verdana" w:hAnsi="Verdana"/>
                <w:sz w:val="18"/>
                <w:szCs w:val="18"/>
                <w:lang w:val="ru-RU"/>
              </w:rPr>
              <w:t>15 баллов</w:t>
            </w:r>
          </w:p>
        </w:tc>
      </w:tr>
      <w:tr w:rsidR="00294011" w:rsidTr="001E25E6">
        <w:tc>
          <w:tcPr>
            <w:tcW w:w="554" w:type="dxa"/>
            <w:vAlign w:val="center"/>
          </w:tcPr>
          <w:p w:rsidR="00CC0090" w:rsidRPr="00CC0090" w:rsidRDefault="00F679B8" w:rsidP="009A04B1">
            <w:pPr>
              <w:tabs>
                <w:tab w:val="left" w:pos="4170"/>
              </w:tabs>
              <w:jc w:val="center"/>
              <w:rPr>
                <w:rFonts w:ascii="Verdana" w:hAnsi="Verdana"/>
                <w:sz w:val="16"/>
                <w:szCs w:val="16"/>
                <w:lang w:val="ro-MD"/>
              </w:rPr>
            </w:pPr>
            <w:r w:rsidRPr="00CC0090">
              <w:rPr>
                <w:rFonts w:ascii="Verdana" w:hAnsi="Verdana"/>
                <w:sz w:val="16"/>
                <w:szCs w:val="16"/>
                <w:lang w:val="ru-RU"/>
              </w:rPr>
              <w:t>4:</w:t>
            </w:r>
          </w:p>
        </w:tc>
        <w:tc>
          <w:tcPr>
            <w:tcW w:w="7634" w:type="dxa"/>
            <w:vAlign w:val="center"/>
          </w:tcPr>
          <w:p w:rsidR="00CC0090" w:rsidRPr="001B5561" w:rsidRDefault="00F679B8" w:rsidP="009A04B1">
            <w:pPr>
              <w:rPr>
                <w:rFonts w:ascii="Verdana" w:hAnsi="Verdana" w:cs="Arial"/>
                <w:sz w:val="18"/>
                <w:szCs w:val="18"/>
                <w:lang w:val="ro-MD"/>
              </w:rPr>
            </w:pPr>
            <w:r w:rsidRPr="001B5561">
              <w:rPr>
                <w:rFonts w:ascii="Verdana" w:hAnsi="Verdana" w:cs="Arial"/>
                <w:sz w:val="18"/>
                <w:szCs w:val="18"/>
                <w:lang w:val="ru-RU"/>
              </w:rPr>
              <w:t xml:space="preserve">Наличие четкого видения участия населенного пункта в </w:t>
            </w:r>
            <w:r w:rsidRPr="001B5561">
              <w:rPr>
                <w:rFonts w:ascii="Verdana" w:hAnsi="Verdana" w:cs="Arial"/>
                <w:sz w:val="18"/>
                <w:szCs w:val="18"/>
                <w:lang w:val="ru-RU"/>
              </w:rPr>
              <w:t>проекте "Миграция и местное развитие" (понимание необходимости помощи в достижении ощутимых результатов)</w:t>
            </w:r>
          </w:p>
          <w:p w:rsidR="00CC0090" w:rsidRPr="00CC0090" w:rsidRDefault="00F679B8" w:rsidP="009A04B1">
            <w:pPr>
              <w:rPr>
                <w:rFonts w:ascii="Verdana" w:hAnsi="Verdana" w:cs="Arial"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  <w:vAlign w:val="center"/>
          </w:tcPr>
          <w:p w:rsidR="00CC0090" w:rsidRPr="00CC0090" w:rsidRDefault="00F679B8" w:rsidP="001E25E6">
            <w:pPr>
              <w:tabs>
                <w:tab w:val="left" w:pos="4170"/>
              </w:tabs>
              <w:snapToGrid w:val="0"/>
              <w:spacing w:before="120"/>
              <w:jc w:val="center"/>
              <w:rPr>
                <w:rFonts w:ascii="Verdana" w:hAnsi="Verdana"/>
                <w:sz w:val="16"/>
                <w:szCs w:val="16"/>
                <w:lang w:val="ro-MD"/>
              </w:rPr>
            </w:pPr>
            <w:r w:rsidRPr="001B5561">
              <w:rPr>
                <w:rFonts w:ascii="Verdana" w:hAnsi="Verdana"/>
                <w:sz w:val="18"/>
                <w:szCs w:val="18"/>
                <w:lang w:val="ru-RU"/>
              </w:rPr>
              <w:t>15 баллов</w:t>
            </w:r>
          </w:p>
        </w:tc>
      </w:tr>
      <w:tr w:rsidR="00294011" w:rsidTr="001E25E6">
        <w:tc>
          <w:tcPr>
            <w:tcW w:w="554" w:type="dxa"/>
            <w:vAlign w:val="center"/>
          </w:tcPr>
          <w:p w:rsidR="00CC0090" w:rsidRPr="00CC0090" w:rsidRDefault="00F679B8" w:rsidP="009A04B1">
            <w:pPr>
              <w:tabs>
                <w:tab w:val="left" w:pos="4170"/>
              </w:tabs>
              <w:jc w:val="center"/>
              <w:rPr>
                <w:rFonts w:ascii="Verdana" w:hAnsi="Verdana"/>
                <w:sz w:val="16"/>
                <w:szCs w:val="16"/>
                <w:lang w:val="ro-MD"/>
              </w:rPr>
            </w:pPr>
            <w:r w:rsidRPr="00CC0090">
              <w:rPr>
                <w:rFonts w:ascii="Verdana" w:hAnsi="Verdana"/>
                <w:sz w:val="16"/>
                <w:szCs w:val="16"/>
                <w:lang w:val="ru-RU"/>
              </w:rPr>
              <w:lastRenderedPageBreak/>
              <w:t>5:</w:t>
            </w:r>
          </w:p>
        </w:tc>
        <w:tc>
          <w:tcPr>
            <w:tcW w:w="7634" w:type="dxa"/>
            <w:vAlign w:val="center"/>
          </w:tcPr>
          <w:p w:rsidR="00CC0090" w:rsidRPr="00CC0090" w:rsidRDefault="00F679B8" w:rsidP="009A04B1">
            <w:pPr>
              <w:rPr>
                <w:rFonts w:ascii="Verdana" w:hAnsi="Verdana" w:cs="Arial"/>
                <w:sz w:val="18"/>
                <w:szCs w:val="18"/>
                <w:lang w:val="ro-MD"/>
              </w:rPr>
            </w:pPr>
            <w:r w:rsidRPr="00CC0090">
              <w:rPr>
                <w:rFonts w:ascii="Verdana" w:hAnsi="Verdana" w:cs="Arial"/>
                <w:sz w:val="18"/>
                <w:szCs w:val="18"/>
                <w:lang w:val="ru-RU"/>
              </w:rPr>
              <w:t xml:space="preserve">Насколько инновационным является подход к перспективам местного экономического развития, который впоследствии может стать моделью для </w:t>
            </w:r>
            <w:r w:rsidRPr="00CC0090">
              <w:rPr>
                <w:rFonts w:ascii="Verdana" w:hAnsi="Verdana" w:cs="Arial"/>
                <w:sz w:val="18"/>
                <w:szCs w:val="18"/>
                <w:lang w:val="ru-RU"/>
              </w:rPr>
              <w:t>других населенных пунктов?</w:t>
            </w:r>
          </w:p>
          <w:p w:rsidR="00CC0090" w:rsidRPr="00CC0090" w:rsidRDefault="00F679B8" w:rsidP="009A04B1">
            <w:pPr>
              <w:rPr>
                <w:rFonts w:ascii="Verdana" w:hAnsi="Verdana" w:cs="Arial"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  <w:vAlign w:val="center"/>
          </w:tcPr>
          <w:p w:rsidR="00CC0090" w:rsidRPr="00CC0090" w:rsidRDefault="00F679B8" w:rsidP="001E25E6">
            <w:pPr>
              <w:tabs>
                <w:tab w:val="left" w:pos="4170"/>
              </w:tabs>
              <w:snapToGrid w:val="0"/>
              <w:spacing w:before="120"/>
              <w:jc w:val="center"/>
              <w:rPr>
                <w:rFonts w:ascii="Verdana" w:hAnsi="Verdana"/>
                <w:sz w:val="16"/>
                <w:szCs w:val="16"/>
                <w:lang w:val="ro-MD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20 баллов</w:t>
            </w:r>
          </w:p>
        </w:tc>
      </w:tr>
      <w:tr w:rsidR="00294011" w:rsidTr="001E25E6">
        <w:tc>
          <w:tcPr>
            <w:tcW w:w="8188" w:type="dxa"/>
            <w:gridSpan w:val="2"/>
            <w:vAlign w:val="center"/>
          </w:tcPr>
          <w:p w:rsidR="00CC0090" w:rsidRPr="00CC0090" w:rsidRDefault="00F679B8" w:rsidP="009A04B1">
            <w:pPr>
              <w:rPr>
                <w:rFonts w:ascii="Verdana" w:hAnsi="Verdana" w:cs="Arial"/>
                <w:b/>
                <w:sz w:val="18"/>
                <w:szCs w:val="18"/>
                <w:lang w:val="ro-MD"/>
              </w:rPr>
            </w:pPr>
            <w:r w:rsidRPr="00CC0090">
              <w:rPr>
                <w:rFonts w:ascii="Verdana" w:hAnsi="Verdana" w:cs="Arial"/>
                <w:b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C0090" w:rsidRPr="00CC0090" w:rsidRDefault="00F679B8" w:rsidP="001E25E6">
            <w:pPr>
              <w:tabs>
                <w:tab w:val="left" w:pos="4170"/>
              </w:tabs>
              <w:snapToGrid w:val="0"/>
              <w:spacing w:before="120"/>
              <w:jc w:val="center"/>
              <w:rPr>
                <w:rFonts w:ascii="Verdana" w:hAnsi="Verdana" w:cs="Arial"/>
                <w:sz w:val="18"/>
                <w:szCs w:val="18"/>
                <w:lang w:val="ro-MD"/>
              </w:rPr>
            </w:pPr>
            <w:r w:rsidRPr="00CC0090">
              <w:rPr>
                <w:rFonts w:ascii="Verdana" w:hAnsi="Verdana" w:cs="Arial"/>
                <w:sz w:val="18"/>
                <w:szCs w:val="18"/>
                <w:lang w:val="ru-RU"/>
              </w:rPr>
              <w:t>100 баллов</w:t>
            </w:r>
          </w:p>
        </w:tc>
      </w:tr>
    </w:tbl>
    <w:p w:rsidR="007A1A56" w:rsidRDefault="00F679B8" w:rsidP="007A1A56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ro-RO"/>
        </w:rPr>
      </w:pPr>
    </w:p>
    <w:p w:rsidR="00AF1F04" w:rsidRPr="00AF1F04" w:rsidRDefault="00F679B8" w:rsidP="00AF1F04">
      <w:pPr>
        <w:spacing w:after="0" w:line="240" w:lineRule="auto"/>
        <w:rPr>
          <w:rFonts w:ascii="Verdana" w:hAnsi="Verdana" w:cs="Arial"/>
          <w:sz w:val="20"/>
          <w:szCs w:val="20"/>
          <w:lang w:val="ro-RO"/>
        </w:rPr>
      </w:pPr>
      <w:r w:rsidRPr="00AF1F04">
        <w:rPr>
          <w:rFonts w:ascii="Verdana" w:hAnsi="Verdana" w:cs="Arial"/>
          <w:sz w:val="20"/>
          <w:szCs w:val="20"/>
          <w:lang w:val="ru-RU"/>
        </w:rPr>
        <w:t xml:space="preserve">В процессе оценки проект "Миграция и местное развитие" оставляет за собой право использовать альтернативные методы проверки правильности представленной информации. </w:t>
      </w:r>
    </w:p>
    <w:sectPr w:rsidR="00AF1F04" w:rsidRPr="00AF1F04" w:rsidSect="009D21EE">
      <w:footerReference w:type="default" r:id="rId15"/>
      <w:pgSz w:w="11906" w:h="16838"/>
      <w:pgMar w:top="992" w:right="1133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B8" w:rsidRDefault="00F679B8">
      <w:pPr>
        <w:spacing w:after="0" w:line="240" w:lineRule="auto"/>
      </w:pPr>
      <w:r>
        <w:separator/>
      </w:r>
    </w:p>
  </w:endnote>
  <w:endnote w:type="continuationSeparator" w:id="0">
    <w:p w:rsidR="00F679B8" w:rsidRDefault="00F6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268230"/>
      <w:docPartObj>
        <w:docPartGallery w:val="Page Numbers (Bottom of Page)"/>
        <w:docPartUnique/>
      </w:docPartObj>
    </w:sdtPr>
    <w:sdtEndPr/>
    <w:sdtContent>
      <w:p w:rsidR="00FC6EAA" w:rsidRDefault="00F679B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6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C6EAA" w:rsidRDefault="00F679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B8" w:rsidRDefault="00F679B8" w:rsidP="00B910C3">
      <w:pPr>
        <w:spacing w:after="0" w:line="240" w:lineRule="auto"/>
      </w:pPr>
      <w:r>
        <w:separator/>
      </w:r>
    </w:p>
  </w:footnote>
  <w:footnote w:type="continuationSeparator" w:id="0">
    <w:p w:rsidR="00F679B8" w:rsidRDefault="00F679B8" w:rsidP="00B910C3">
      <w:pPr>
        <w:spacing w:after="0" w:line="240" w:lineRule="auto"/>
      </w:pPr>
      <w:r>
        <w:continuationSeparator/>
      </w:r>
    </w:p>
  </w:footnote>
  <w:footnote w:id="1">
    <w:p w:rsidR="00065D07" w:rsidRDefault="00F679B8" w:rsidP="00065D07">
      <w:pPr>
        <w:pStyle w:val="af1"/>
        <w:rPr>
          <w:rFonts w:cs="Arial"/>
          <w:sz w:val="18"/>
          <w:szCs w:val="18"/>
          <w:lang w:val="ro-MD"/>
        </w:rPr>
      </w:pPr>
      <w:r>
        <w:rPr>
          <w:rStyle w:val="af3"/>
        </w:rPr>
        <w:footnoteRef/>
      </w:r>
      <w:r w:rsidRPr="005D26C4">
        <w:rPr>
          <w:rFonts w:cs="Arial"/>
          <w:sz w:val="18"/>
          <w:szCs w:val="18"/>
          <w:lang w:val="ru-RU"/>
        </w:rPr>
        <w:t xml:space="preserve"> Населенные пункты с населением менее 4.000 жителей имеют право участвовать в конкурсе при условии подачи заявок в партнерстве с соседними населенными</w:t>
      </w:r>
      <w:r w:rsidRPr="005D26C4">
        <w:rPr>
          <w:rFonts w:cs="Arial"/>
          <w:sz w:val="18"/>
          <w:szCs w:val="18"/>
          <w:lang w:val="ru-RU"/>
        </w:rPr>
        <w:t xml:space="preserve"> пунктами, с которыми ранее была создана Ассоциация межкоммунитарного сотрудничества, а общая численность населения составит более 4.000 жителей. В этом случае в форме заявки </w:t>
      </w:r>
      <w:r w:rsidR="0080064F" w:rsidRPr="005D26C4">
        <w:rPr>
          <w:rFonts w:cs="Arial"/>
          <w:sz w:val="18"/>
          <w:szCs w:val="18"/>
          <w:lang w:val="ru-RU"/>
        </w:rPr>
        <w:t>указывается</w:t>
      </w:r>
      <w:r w:rsidR="0080064F">
        <w:rPr>
          <w:rFonts w:cs="Arial"/>
          <w:sz w:val="18"/>
          <w:szCs w:val="18"/>
          <w:lang w:val="ru-RU"/>
        </w:rPr>
        <w:t xml:space="preserve"> «</w:t>
      </w:r>
      <w:r w:rsidR="0080064F" w:rsidRPr="005D26C4">
        <w:rPr>
          <w:rFonts w:cs="Arial"/>
          <w:sz w:val="18"/>
          <w:szCs w:val="18"/>
          <w:lang w:val="ru-RU"/>
        </w:rPr>
        <w:t>общая</w:t>
      </w:r>
      <w:r w:rsidR="0080064F">
        <w:rPr>
          <w:rFonts w:cs="Arial"/>
          <w:sz w:val="18"/>
          <w:szCs w:val="18"/>
          <w:lang w:val="ru-RU"/>
        </w:rPr>
        <w:t xml:space="preserve"> и интегрированная» </w:t>
      </w:r>
      <w:bookmarkStart w:id="0" w:name="_GoBack"/>
      <w:bookmarkEnd w:id="0"/>
      <w:r w:rsidRPr="005D26C4">
        <w:rPr>
          <w:rFonts w:cs="Arial"/>
          <w:sz w:val="18"/>
          <w:szCs w:val="18"/>
          <w:lang w:val="ru-RU"/>
        </w:rPr>
        <w:t>информация для населенных пунктов - партнер</w:t>
      </w:r>
      <w:r w:rsidRPr="005D26C4">
        <w:rPr>
          <w:rFonts w:cs="Arial"/>
          <w:sz w:val="18"/>
          <w:szCs w:val="18"/>
          <w:lang w:val="ru-RU"/>
        </w:rPr>
        <w:t xml:space="preserve">ов, демонстрирующая, что деятельность в рамках проекта "Миграция и местное развитие"  будет ”единой" для всей территории, а не фрагментированной  для каждого населенного пункта отдельно. </w:t>
      </w:r>
    </w:p>
    <w:p w:rsidR="00065D07" w:rsidRPr="0080064F" w:rsidRDefault="00F679B8" w:rsidP="00065D07">
      <w:pPr>
        <w:pStyle w:val="af1"/>
        <w:rPr>
          <w:sz w:val="18"/>
          <w:szCs w:val="18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3CAF"/>
    <w:multiLevelType w:val="multilevel"/>
    <w:tmpl w:val="C766360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11A46E94"/>
    <w:multiLevelType w:val="hybridMultilevel"/>
    <w:tmpl w:val="3DE27E8E"/>
    <w:lvl w:ilvl="0" w:tplc="2DAA4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A881F0" w:tentative="1">
      <w:start w:val="1"/>
      <w:numFmt w:val="lowerLetter"/>
      <w:lvlText w:val="%2."/>
      <w:lvlJc w:val="left"/>
      <w:pPr>
        <w:ind w:left="1440" w:hanging="360"/>
      </w:pPr>
    </w:lvl>
    <w:lvl w:ilvl="2" w:tplc="6F7E9668" w:tentative="1">
      <w:start w:val="1"/>
      <w:numFmt w:val="lowerRoman"/>
      <w:lvlText w:val="%3."/>
      <w:lvlJc w:val="right"/>
      <w:pPr>
        <w:ind w:left="2160" w:hanging="180"/>
      </w:pPr>
    </w:lvl>
    <w:lvl w:ilvl="3" w:tplc="93EE7D5A" w:tentative="1">
      <w:start w:val="1"/>
      <w:numFmt w:val="decimal"/>
      <w:lvlText w:val="%4."/>
      <w:lvlJc w:val="left"/>
      <w:pPr>
        <w:ind w:left="2880" w:hanging="360"/>
      </w:pPr>
    </w:lvl>
    <w:lvl w:ilvl="4" w:tplc="6BE6DFBE" w:tentative="1">
      <w:start w:val="1"/>
      <w:numFmt w:val="lowerLetter"/>
      <w:lvlText w:val="%5."/>
      <w:lvlJc w:val="left"/>
      <w:pPr>
        <w:ind w:left="3600" w:hanging="360"/>
      </w:pPr>
    </w:lvl>
    <w:lvl w:ilvl="5" w:tplc="24565A1A" w:tentative="1">
      <w:start w:val="1"/>
      <w:numFmt w:val="lowerRoman"/>
      <w:lvlText w:val="%6."/>
      <w:lvlJc w:val="right"/>
      <w:pPr>
        <w:ind w:left="4320" w:hanging="180"/>
      </w:pPr>
    </w:lvl>
    <w:lvl w:ilvl="6" w:tplc="ECB0D34E" w:tentative="1">
      <w:start w:val="1"/>
      <w:numFmt w:val="decimal"/>
      <w:lvlText w:val="%7."/>
      <w:lvlJc w:val="left"/>
      <w:pPr>
        <w:ind w:left="5040" w:hanging="360"/>
      </w:pPr>
    </w:lvl>
    <w:lvl w:ilvl="7" w:tplc="017AFCBA" w:tentative="1">
      <w:start w:val="1"/>
      <w:numFmt w:val="lowerLetter"/>
      <w:lvlText w:val="%8."/>
      <w:lvlJc w:val="left"/>
      <w:pPr>
        <w:ind w:left="5760" w:hanging="360"/>
      </w:pPr>
    </w:lvl>
    <w:lvl w:ilvl="8" w:tplc="33D49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B2496"/>
    <w:multiLevelType w:val="hybridMultilevel"/>
    <w:tmpl w:val="89527564"/>
    <w:lvl w:ilvl="0" w:tplc="9E00F96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8D38435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1E207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E38EC0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6A353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E08B6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0C2335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06C160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86664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FA7968"/>
    <w:multiLevelType w:val="hybridMultilevel"/>
    <w:tmpl w:val="C772E248"/>
    <w:lvl w:ilvl="0" w:tplc="2124B9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FA0A1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0232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86A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CA0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9011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88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86F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7E2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13A79"/>
    <w:multiLevelType w:val="hybridMultilevel"/>
    <w:tmpl w:val="97286D84"/>
    <w:lvl w:ilvl="0" w:tplc="E36AF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FE84B4" w:tentative="1">
      <w:start w:val="1"/>
      <w:numFmt w:val="lowerLetter"/>
      <w:lvlText w:val="%2."/>
      <w:lvlJc w:val="left"/>
      <w:pPr>
        <w:ind w:left="1440" w:hanging="360"/>
      </w:pPr>
    </w:lvl>
    <w:lvl w:ilvl="2" w:tplc="6BFAB5FE" w:tentative="1">
      <w:start w:val="1"/>
      <w:numFmt w:val="lowerRoman"/>
      <w:lvlText w:val="%3."/>
      <w:lvlJc w:val="right"/>
      <w:pPr>
        <w:ind w:left="2160" w:hanging="180"/>
      </w:pPr>
    </w:lvl>
    <w:lvl w:ilvl="3" w:tplc="4170DAD6" w:tentative="1">
      <w:start w:val="1"/>
      <w:numFmt w:val="decimal"/>
      <w:lvlText w:val="%4."/>
      <w:lvlJc w:val="left"/>
      <w:pPr>
        <w:ind w:left="2880" w:hanging="360"/>
      </w:pPr>
    </w:lvl>
    <w:lvl w:ilvl="4" w:tplc="D79C22A4" w:tentative="1">
      <w:start w:val="1"/>
      <w:numFmt w:val="lowerLetter"/>
      <w:lvlText w:val="%5."/>
      <w:lvlJc w:val="left"/>
      <w:pPr>
        <w:ind w:left="3600" w:hanging="360"/>
      </w:pPr>
    </w:lvl>
    <w:lvl w:ilvl="5" w:tplc="74764988" w:tentative="1">
      <w:start w:val="1"/>
      <w:numFmt w:val="lowerRoman"/>
      <w:lvlText w:val="%6."/>
      <w:lvlJc w:val="right"/>
      <w:pPr>
        <w:ind w:left="4320" w:hanging="180"/>
      </w:pPr>
    </w:lvl>
    <w:lvl w:ilvl="6" w:tplc="38CEB7CE" w:tentative="1">
      <w:start w:val="1"/>
      <w:numFmt w:val="decimal"/>
      <w:lvlText w:val="%7."/>
      <w:lvlJc w:val="left"/>
      <w:pPr>
        <w:ind w:left="5040" w:hanging="360"/>
      </w:pPr>
    </w:lvl>
    <w:lvl w:ilvl="7" w:tplc="E6201C90" w:tentative="1">
      <w:start w:val="1"/>
      <w:numFmt w:val="lowerLetter"/>
      <w:lvlText w:val="%8."/>
      <w:lvlJc w:val="left"/>
      <w:pPr>
        <w:ind w:left="5760" w:hanging="360"/>
      </w:pPr>
    </w:lvl>
    <w:lvl w:ilvl="8" w:tplc="310C1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52C0B"/>
    <w:multiLevelType w:val="hybridMultilevel"/>
    <w:tmpl w:val="1F267626"/>
    <w:lvl w:ilvl="0" w:tplc="30F0F34E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  <w:color w:val="auto"/>
      </w:rPr>
    </w:lvl>
    <w:lvl w:ilvl="1" w:tplc="9FB0A2A0">
      <w:numFmt w:val="bullet"/>
      <w:lvlText w:val="-"/>
      <w:lvlJc w:val="left"/>
      <w:pPr>
        <w:ind w:left="1490" w:hanging="360"/>
      </w:pPr>
      <w:rPr>
        <w:rFonts w:ascii="Calibri" w:eastAsia="Calibri" w:hAnsi="Calibri" w:cs="Times New Roman" w:hint="default"/>
      </w:rPr>
    </w:lvl>
    <w:lvl w:ilvl="2" w:tplc="6A4A1FB0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F2A89A38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FCD41BE2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F36EE5C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ECC4DAAE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C0D64CB2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B3148842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EF763A0"/>
    <w:multiLevelType w:val="hybridMultilevel"/>
    <w:tmpl w:val="5F4088CA"/>
    <w:lvl w:ilvl="0" w:tplc="17F09F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C0D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843C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A1D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CE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B05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E1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2B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603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B09A7"/>
    <w:multiLevelType w:val="hybridMultilevel"/>
    <w:tmpl w:val="F9CA85FC"/>
    <w:lvl w:ilvl="0" w:tplc="6824B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32C848" w:tentative="1">
      <w:start w:val="1"/>
      <w:numFmt w:val="lowerLetter"/>
      <w:lvlText w:val="%2."/>
      <w:lvlJc w:val="left"/>
      <w:pPr>
        <w:ind w:left="1440" w:hanging="360"/>
      </w:pPr>
    </w:lvl>
    <w:lvl w:ilvl="2" w:tplc="0A6E6774" w:tentative="1">
      <w:start w:val="1"/>
      <w:numFmt w:val="lowerRoman"/>
      <w:lvlText w:val="%3."/>
      <w:lvlJc w:val="right"/>
      <w:pPr>
        <w:ind w:left="2160" w:hanging="180"/>
      </w:pPr>
    </w:lvl>
    <w:lvl w:ilvl="3" w:tplc="3884A24E" w:tentative="1">
      <w:start w:val="1"/>
      <w:numFmt w:val="decimal"/>
      <w:lvlText w:val="%4."/>
      <w:lvlJc w:val="left"/>
      <w:pPr>
        <w:ind w:left="2880" w:hanging="360"/>
      </w:pPr>
    </w:lvl>
    <w:lvl w:ilvl="4" w:tplc="307A1E9C" w:tentative="1">
      <w:start w:val="1"/>
      <w:numFmt w:val="lowerLetter"/>
      <w:lvlText w:val="%5."/>
      <w:lvlJc w:val="left"/>
      <w:pPr>
        <w:ind w:left="3600" w:hanging="360"/>
      </w:pPr>
    </w:lvl>
    <w:lvl w:ilvl="5" w:tplc="C2328392" w:tentative="1">
      <w:start w:val="1"/>
      <w:numFmt w:val="lowerRoman"/>
      <w:lvlText w:val="%6."/>
      <w:lvlJc w:val="right"/>
      <w:pPr>
        <w:ind w:left="4320" w:hanging="180"/>
      </w:pPr>
    </w:lvl>
    <w:lvl w:ilvl="6" w:tplc="04685550" w:tentative="1">
      <w:start w:val="1"/>
      <w:numFmt w:val="decimal"/>
      <w:lvlText w:val="%7."/>
      <w:lvlJc w:val="left"/>
      <w:pPr>
        <w:ind w:left="5040" w:hanging="360"/>
      </w:pPr>
    </w:lvl>
    <w:lvl w:ilvl="7" w:tplc="65E6A152" w:tentative="1">
      <w:start w:val="1"/>
      <w:numFmt w:val="lowerLetter"/>
      <w:lvlText w:val="%8."/>
      <w:lvlJc w:val="left"/>
      <w:pPr>
        <w:ind w:left="5760" w:hanging="360"/>
      </w:pPr>
    </w:lvl>
    <w:lvl w:ilvl="8" w:tplc="46EC4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52FED"/>
    <w:multiLevelType w:val="hybridMultilevel"/>
    <w:tmpl w:val="A7167E08"/>
    <w:lvl w:ilvl="0" w:tplc="30DE3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A065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14AA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09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F88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21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053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0CE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7EE7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A4D66"/>
    <w:multiLevelType w:val="hybridMultilevel"/>
    <w:tmpl w:val="ED428224"/>
    <w:lvl w:ilvl="0" w:tplc="146829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B1C18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6CBB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8D3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666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8A38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64B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84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923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44A3C"/>
    <w:multiLevelType w:val="hybridMultilevel"/>
    <w:tmpl w:val="F9CA85FC"/>
    <w:lvl w:ilvl="0" w:tplc="286E6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BA6634" w:tentative="1">
      <w:start w:val="1"/>
      <w:numFmt w:val="lowerLetter"/>
      <w:lvlText w:val="%2."/>
      <w:lvlJc w:val="left"/>
      <w:pPr>
        <w:ind w:left="1440" w:hanging="360"/>
      </w:pPr>
    </w:lvl>
    <w:lvl w:ilvl="2" w:tplc="31C49A00" w:tentative="1">
      <w:start w:val="1"/>
      <w:numFmt w:val="lowerRoman"/>
      <w:lvlText w:val="%3."/>
      <w:lvlJc w:val="right"/>
      <w:pPr>
        <w:ind w:left="2160" w:hanging="180"/>
      </w:pPr>
    </w:lvl>
    <w:lvl w:ilvl="3" w:tplc="8B6AF81E" w:tentative="1">
      <w:start w:val="1"/>
      <w:numFmt w:val="decimal"/>
      <w:lvlText w:val="%4."/>
      <w:lvlJc w:val="left"/>
      <w:pPr>
        <w:ind w:left="2880" w:hanging="360"/>
      </w:pPr>
    </w:lvl>
    <w:lvl w:ilvl="4" w:tplc="5084428A" w:tentative="1">
      <w:start w:val="1"/>
      <w:numFmt w:val="lowerLetter"/>
      <w:lvlText w:val="%5."/>
      <w:lvlJc w:val="left"/>
      <w:pPr>
        <w:ind w:left="3600" w:hanging="360"/>
      </w:pPr>
    </w:lvl>
    <w:lvl w:ilvl="5" w:tplc="236EA7F2" w:tentative="1">
      <w:start w:val="1"/>
      <w:numFmt w:val="lowerRoman"/>
      <w:lvlText w:val="%6."/>
      <w:lvlJc w:val="right"/>
      <w:pPr>
        <w:ind w:left="4320" w:hanging="180"/>
      </w:pPr>
    </w:lvl>
    <w:lvl w:ilvl="6" w:tplc="5964B92A" w:tentative="1">
      <w:start w:val="1"/>
      <w:numFmt w:val="decimal"/>
      <w:lvlText w:val="%7."/>
      <w:lvlJc w:val="left"/>
      <w:pPr>
        <w:ind w:left="5040" w:hanging="360"/>
      </w:pPr>
    </w:lvl>
    <w:lvl w:ilvl="7" w:tplc="F3742FF8" w:tentative="1">
      <w:start w:val="1"/>
      <w:numFmt w:val="lowerLetter"/>
      <w:lvlText w:val="%8."/>
      <w:lvlJc w:val="left"/>
      <w:pPr>
        <w:ind w:left="5760" w:hanging="360"/>
      </w:pPr>
    </w:lvl>
    <w:lvl w:ilvl="8" w:tplc="A42CB2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36F4D"/>
    <w:multiLevelType w:val="hybridMultilevel"/>
    <w:tmpl w:val="75B66C7A"/>
    <w:lvl w:ilvl="0" w:tplc="A0CAD14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u w:val="none"/>
      </w:rPr>
    </w:lvl>
    <w:lvl w:ilvl="1" w:tplc="2BB8A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880F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6F0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88F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D4B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809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29B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DED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370B2"/>
    <w:multiLevelType w:val="hybridMultilevel"/>
    <w:tmpl w:val="5E6E3A5A"/>
    <w:lvl w:ilvl="0" w:tplc="E9249B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8A8E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D865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29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6E8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C050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0FC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CFE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AD0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14067"/>
    <w:multiLevelType w:val="hybridMultilevel"/>
    <w:tmpl w:val="D59A2184"/>
    <w:lvl w:ilvl="0" w:tplc="EC9228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0F4A1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C8F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08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AAD9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440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2A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2E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42B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E2A9B"/>
    <w:multiLevelType w:val="hybridMultilevel"/>
    <w:tmpl w:val="E048B5EA"/>
    <w:lvl w:ilvl="0" w:tplc="F1D64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5DE7B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90D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E3D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21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E87B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E98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8CA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A847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77EB9"/>
    <w:multiLevelType w:val="hybridMultilevel"/>
    <w:tmpl w:val="97286D84"/>
    <w:lvl w:ilvl="0" w:tplc="0C240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7A825A" w:tentative="1">
      <w:start w:val="1"/>
      <w:numFmt w:val="lowerLetter"/>
      <w:lvlText w:val="%2."/>
      <w:lvlJc w:val="left"/>
      <w:pPr>
        <w:ind w:left="1440" w:hanging="360"/>
      </w:pPr>
    </w:lvl>
    <w:lvl w:ilvl="2" w:tplc="3D80DB8A" w:tentative="1">
      <w:start w:val="1"/>
      <w:numFmt w:val="lowerRoman"/>
      <w:lvlText w:val="%3."/>
      <w:lvlJc w:val="right"/>
      <w:pPr>
        <w:ind w:left="2160" w:hanging="180"/>
      </w:pPr>
    </w:lvl>
    <w:lvl w:ilvl="3" w:tplc="EC481B0A" w:tentative="1">
      <w:start w:val="1"/>
      <w:numFmt w:val="decimal"/>
      <w:lvlText w:val="%4."/>
      <w:lvlJc w:val="left"/>
      <w:pPr>
        <w:ind w:left="2880" w:hanging="360"/>
      </w:pPr>
    </w:lvl>
    <w:lvl w:ilvl="4" w:tplc="CA804E46" w:tentative="1">
      <w:start w:val="1"/>
      <w:numFmt w:val="lowerLetter"/>
      <w:lvlText w:val="%5."/>
      <w:lvlJc w:val="left"/>
      <w:pPr>
        <w:ind w:left="3600" w:hanging="360"/>
      </w:pPr>
    </w:lvl>
    <w:lvl w:ilvl="5" w:tplc="29F4EEC6" w:tentative="1">
      <w:start w:val="1"/>
      <w:numFmt w:val="lowerRoman"/>
      <w:lvlText w:val="%6."/>
      <w:lvlJc w:val="right"/>
      <w:pPr>
        <w:ind w:left="4320" w:hanging="180"/>
      </w:pPr>
    </w:lvl>
    <w:lvl w:ilvl="6" w:tplc="A2C61D34" w:tentative="1">
      <w:start w:val="1"/>
      <w:numFmt w:val="decimal"/>
      <w:lvlText w:val="%7."/>
      <w:lvlJc w:val="left"/>
      <w:pPr>
        <w:ind w:left="5040" w:hanging="360"/>
      </w:pPr>
    </w:lvl>
    <w:lvl w:ilvl="7" w:tplc="A34E72DE" w:tentative="1">
      <w:start w:val="1"/>
      <w:numFmt w:val="lowerLetter"/>
      <w:lvlText w:val="%8."/>
      <w:lvlJc w:val="left"/>
      <w:pPr>
        <w:ind w:left="5760" w:hanging="360"/>
      </w:pPr>
    </w:lvl>
    <w:lvl w:ilvl="8" w:tplc="387674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F34A2"/>
    <w:multiLevelType w:val="hybridMultilevel"/>
    <w:tmpl w:val="7E587672"/>
    <w:lvl w:ilvl="0" w:tplc="BA468146">
      <w:start w:val="1"/>
      <w:numFmt w:val="bullet"/>
      <w:lvlText w:val=""/>
      <w:lvlJc w:val="left"/>
      <w:pPr>
        <w:ind w:left="761" w:hanging="360"/>
      </w:pPr>
      <w:rPr>
        <w:rFonts w:ascii="Wingdings 2" w:hAnsi="Wingdings 2" w:hint="default"/>
        <w:color w:val="00B050"/>
      </w:rPr>
    </w:lvl>
    <w:lvl w:ilvl="1" w:tplc="FFA28D72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EF8EA770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FA4CC9AA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A98C4EA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D6BEC82E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3EBC465A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5B38FE20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B81A5EB0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718421EB"/>
    <w:multiLevelType w:val="hybridMultilevel"/>
    <w:tmpl w:val="C5F60414"/>
    <w:lvl w:ilvl="0" w:tplc="EB02574E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  <w:color w:val="auto"/>
      </w:rPr>
    </w:lvl>
    <w:lvl w:ilvl="1" w:tplc="A14C91D2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BA18A3CE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B2CA7174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D910BD22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73D4059A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2E2CB6B8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32B0CF3E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F6746EE2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73CF2867"/>
    <w:multiLevelType w:val="hybridMultilevel"/>
    <w:tmpl w:val="47D064F4"/>
    <w:lvl w:ilvl="0" w:tplc="A0F664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BCA94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6A85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41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A5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E493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AF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CEA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2E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35931"/>
    <w:multiLevelType w:val="hybridMultilevel"/>
    <w:tmpl w:val="97286D84"/>
    <w:lvl w:ilvl="0" w:tplc="8E6C5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E823C2" w:tentative="1">
      <w:start w:val="1"/>
      <w:numFmt w:val="lowerLetter"/>
      <w:lvlText w:val="%2."/>
      <w:lvlJc w:val="left"/>
      <w:pPr>
        <w:ind w:left="1440" w:hanging="360"/>
      </w:pPr>
    </w:lvl>
    <w:lvl w:ilvl="2" w:tplc="2ADA7356" w:tentative="1">
      <w:start w:val="1"/>
      <w:numFmt w:val="lowerRoman"/>
      <w:lvlText w:val="%3."/>
      <w:lvlJc w:val="right"/>
      <w:pPr>
        <w:ind w:left="2160" w:hanging="180"/>
      </w:pPr>
    </w:lvl>
    <w:lvl w:ilvl="3" w:tplc="1226B882" w:tentative="1">
      <w:start w:val="1"/>
      <w:numFmt w:val="decimal"/>
      <w:lvlText w:val="%4."/>
      <w:lvlJc w:val="left"/>
      <w:pPr>
        <w:ind w:left="2880" w:hanging="360"/>
      </w:pPr>
    </w:lvl>
    <w:lvl w:ilvl="4" w:tplc="0A2A6802" w:tentative="1">
      <w:start w:val="1"/>
      <w:numFmt w:val="lowerLetter"/>
      <w:lvlText w:val="%5."/>
      <w:lvlJc w:val="left"/>
      <w:pPr>
        <w:ind w:left="3600" w:hanging="360"/>
      </w:pPr>
    </w:lvl>
    <w:lvl w:ilvl="5" w:tplc="AEEC0678" w:tentative="1">
      <w:start w:val="1"/>
      <w:numFmt w:val="lowerRoman"/>
      <w:lvlText w:val="%6."/>
      <w:lvlJc w:val="right"/>
      <w:pPr>
        <w:ind w:left="4320" w:hanging="180"/>
      </w:pPr>
    </w:lvl>
    <w:lvl w:ilvl="6" w:tplc="6CE06C52" w:tentative="1">
      <w:start w:val="1"/>
      <w:numFmt w:val="decimal"/>
      <w:lvlText w:val="%7."/>
      <w:lvlJc w:val="left"/>
      <w:pPr>
        <w:ind w:left="5040" w:hanging="360"/>
      </w:pPr>
    </w:lvl>
    <w:lvl w:ilvl="7" w:tplc="EBDA8E48" w:tentative="1">
      <w:start w:val="1"/>
      <w:numFmt w:val="lowerLetter"/>
      <w:lvlText w:val="%8."/>
      <w:lvlJc w:val="left"/>
      <w:pPr>
        <w:ind w:left="5760" w:hanging="360"/>
      </w:pPr>
    </w:lvl>
    <w:lvl w:ilvl="8" w:tplc="0748A3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3270D"/>
    <w:multiLevelType w:val="hybridMultilevel"/>
    <w:tmpl w:val="949499D2"/>
    <w:lvl w:ilvl="0" w:tplc="43E405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E5615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A423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89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A6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868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C9C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984E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82C2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7"/>
  </w:num>
  <w:num w:numId="5">
    <w:abstractNumId w:val="1"/>
  </w:num>
  <w:num w:numId="6">
    <w:abstractNumId w:val="12"/>
  </w:num>
  <w:num w:numId="7">
    <w:abstractNumId w:val="6"/>
  </w:num>
  <w:num w:numId="8">
    <w:abstractNumId w:val="18"/>
  </w:num>
  <w:num w:numId="9">
    <w:abstractNumId w:val="20"/>
  </w:num>
  <w:num w:numId="10">
    <w:abstractNumId w:val="7"/>
  </w:num>
  <w:num w:numId="11">
    <w:abstractNumId w:val="10"/>
  </w:num>
  <w:num w:numId="12">
    <w:abstractNumId w:val="14"/>
  </w:num>
  <w:num w:numId="13">
    <w:abstractNumId w:val="2"/>
  </w:num>
  <w:num w:numId="14">
    <w:abstractNumId w:val="0"/>
  </w:num>
  <w:num w:numId="15">
    <w:abstractNumId w:val="4"/>
  </w:num>
  <w:num w:numId="16">
    <w:abstractNumId w:val="19"/>
  </w:num>
  <w:num w:numId="17">
    <w:abstractNumId w:val="15"/>
  </w:num>
  <w:num w:numId="18">
    <w:abstractNumId w:val="9"/>
  </w:num>
  <w:num w:numId="19">
    <w:abstractNumId w:val="11"/>
  </w:num>
  <w:num w:numId="20">
    <w:abstractNumId w:val="13"/>
  </w:num>
  <w:num w:numId="21">
    <w:abstractNumId w:val="0"/>
  </w:num>
  <w:num w:numId="22">
    <w:abstractNumId w:val="0"/>
  </w:num>
  <w:num w:numId="23">
    <w:abstractNumId w:val="16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011"/>
    <w:rsid w:val="00294011"/>
    <w:rsid w:val="0080064F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ECB2C-DF2D-448C-A185-F62701DE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D2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24385F"/>
    <w:pPr>
      <w:keepNext/>
      <w:numPr>
        <w:numId w:val="14"/>
      </w:numPr>
      <w:spacing w:before="240" w:after="60" w:line="240" w:lineRule="auto"/>
      <w:outlineLvl w:val="0"/>
    </w:pPr>
    <w:rPr>
      <w:rFonts w:eastAsia="MS Mincho"/>
      <w:b/>
      <w:bCs/>
      <w:kern w:val="32"/>
      <w:sz w:val="32"/>
      <w:szCs w:val="32"/>
      <w:lang w:eastAsia="lv-LV"/>
    </w:rPr>
  </w:style>
  <w:style w:type="paragraph" w:styleId="2">
    <w:name w:val="heading 2"/>
    <w:basedOn w:val="a"/>
    <w:next w:val="a"/>
    <w:link w:val="20"/>
    <w:qFormat/>
    <w:rsid w:val="0024385F"/>
    <w:pPr>
      <w:keepNext/>
      <w:numPr>
        <w:ilvl w:val="1"/>
        <w:numId w:val="14"/>
      </w:numPr>
      <w:spacing w:before="240" w:after="60" w:line="240" w:lineRule="auto"/>
      <w:outlineLvl w:val="1"/>
    </w:pPr>
    <w:rPr>
      <w:rFonts w:eastAsia="MS Mincho"/>
      <w:b/>
      <w:bCs/>
      <w:i/>
      <w:iCs/>
      <w:sz w:val="28"/>
      <w:szCs w:val="28"/>
      <w:lang w:eastAsia="lv-LV"/>
    </w:rPr>
  </w:style>
  <w:style w:type="paragraph" w:styleId="3">
    <w:name w:val="heading 3"/>
    <w:basedOn w:val="a"/>
    <w:next w:val="a"/>
    <w:link w:val="30"/>
    <w:qFormat/>
    <w:rsid w:val="0024385F"/>
    <w:pPr>
      <w:keepNext/>
      <w:keepLines/>
      <w:numPr>
        <w:ilvl w:val="2"/>
        <w:numId w:val="14"/>
      </w:numPr>
      <w:spacing w:before="200" w:after="0" w:line="240" w:lineRule="auto"/>
      <w:outlineLvl w:val="2"/>
    </w:pPr>
    <w:rPr>
      <w:rFonts w:eastAsia="MS Mincho"/>
      <w:b/>
      <w:bCs/>
      <w:color w:val="00B050"/>
      <w:sz w:val="24"/>
      <w:lang w:eastAsia="lv-LV"/>
    </w:rPr>
  </w:style>
  <w:style w:type="paragraph" w:styleId="4">
    <w:name w:val="heading 4"/>
    <w:basedOn w:val="a"/>
    <w:next w:val="a"/>
    <w:link w:val="40"/>
    <w:qFormat/>
    <w:rsid w:val="0024385F"/>
    <w:pPr>
      <w:keepNext/>
      <w:keepLines/>
      <w:numPr>
        <w:ilvl w:val="3"/>
        <w:numId w:val="14"/>
      </w:numPr>
      <w:spacing w:before="200" w:after="0" w:line="240" w:lineRule="auto"/>
      <w:outlineLvl w:val="3"/>
    </w:pPr>
    <w:rPr>
      <w:rFonts w:ascii="Cambria" w:eastAsia="MS Mincho" w:hAnsi="Cambria"/>
      <w:b/>
      <w:bCs/>
      <w:i/>
      <w:iCs/>
      <w:color w:val="4F81BD"/>
      <w:sz w:val="24"/>
      <w:szCs w:val="24"/>
      <w:lang w:eastAsia="lv-LV"/>
    </w:rPr>
  </w:style>
  <w:style w:type="paragraph" w:styleId="5">
    <w:name w:val="heading 5"/>
    <w:basedOn w:val="a"/>
    <w:next w:val="a"/>
    <w:link w:val="50"/>
    <w:qFormat/>
    <w:rsid w:val="0024385F"/>
    <w:pPr>
      <w:keepNext/>
      <w:keepLines/>
      <w:numPr>
        <w:ilvl w:val="4"/>
        <w:numId w:val="14"/>
      </w:numPr>
      <w:spacing w:before="200" w:after="0" w:line="240" w:lineRule="auto"/>
      <w:outlineLvl w:val="4"/>
    </w:pPr>
    <w:rPr>
      <w:rFonts w:ascii="Cambria" w:eastAsia="MS Mincho" w:hAnsi="Cambria"/>
      <w:color w:val="243F60"/>
      <w:sz w:val="24"/>
      <w:szCs w:val="24"/>
      <w:lang w:eastAsia="lv-LV"/>
    </w:rPr>
  </w:style>
  <w:style w:type="paragraph" w:styleId="6">
    <w:name w:val="heading 6"/>
    <w:basedOn w:val="a"/>
    <w:next w:val="a"/>
    <w:link w:val="60"/>
    <w:qFormat/>
    <w:rsid w:val="0024385F"/>
    <w:pPr>
      <w:keepNext/>
      <w:keepLines/>
      <w:numPr>
        <w:ilvl w:val="5"/>
        <w:numId w:val="14"/>
      </w:numPr>
      <w:spacing w:before="200" w:after="0" w:line="240" w:lineRule="auto"/>
      <w:outlineLvl w:val="5"/>
    </w:pPr>
    <w:rPr>
      <w:rFonts w:ascii="Cambria" w:eastAsia="MS Mincho" w:hAnsi="Cambria"/>
      <w:i/>
      <w:iCs/>
      <w:color w:val="243F60"/>
      <w:sz w:val="24"/>
      <w:szCs w:val="24"/>
      <w:lang w:eastAsia="lv-LV"/>
    </w:rPr>
  </w:style>
  <w:style w:type="paragraph" w:styleId="7">
    <w:name w:val="heading 7"/>
    <w:basedOn w:val="a"/>
    <w:next w:val="a"/>
    <w:link w:val="70"/>
    <w:qFormat/>
    <w:rsid w:val="0024385F"/>
    <w:pPr>
      <w:keepNext/>
      <w:keepLines/>
      <w:numPr>
        <w:ilvl w:val="6"/>
        <w:numId w:val="14"/>
      </w:numPr>
      <w:spacing w:before="200" w:after="0" w:line="240" w:lineRule="auto"/>
      <w:outlineLvl w:val="6"/>
    </w:pPr>
    <w:rPr>
      <w:rFonts w:ascii="Cambria" w:eastAsia="MS Mincho" w:hAnsi="Cambria"/>
      <w:i/>
      <w:iCs/>
      <w:color w:val="404040"/>
      <w:sz w:val="24"/>
      <w:szCs w:val="24"/>
      <w:lang w:eastAsia="lv-LV"/>
    </w:rPr>
  </w:style>
  <w:style w:type="paragraph" w:styleId="8">
    <w:name w:val="heading 8"/>
    <w:basedOn w:val="a"/>
    <w:next w:val="a"/>
    <w:link w:val="80"/>
    <w:qFormat/>
    <w:rsid w:val="0024385F"/>
    <w:pPr>
      <w:keepNext/>
      <w:keepLines/>
      <w:numPr>
        <w:ilvl w:val="7"/>
        <w:numId w:val="14"/>
      </w:numPr>
      <w:spacing w:before="200" w:after="0" w:line="240" w:lineRule="auto"/>
      <w:outlineLvl w:val="7"/>
    </w:pPr>
    <w:rPr>
      <w:rFonts w:ascii="Cambria" w:eastAsia="MS Mincho" w:hAnsi="Cambria"/>
      <w:color w:val="404040"/>
      <w:sz w:val="20"/>
      <w:szCs w:val="20"/>
      <w:lang w:eastAsia="lv-LV"/>
    </w:rPr>
  </w:style>
  <w:style w:type="paragraph" w:styleId="9">
    <w:name w:val="heading 9"/>
    <w:basedOn w:val="a"/>
    <w:next w:val="a"/>
    <w:link w:val="90"/>
    <w:qFormat/>
    <w:rsid w:val="0024385F"/>
    <w:pPr>
      <w:keepNext/>
      <w:keepLines/>
      <w:numPr>
        <w:ilvl w:val="8"/>
        <w:numId w:val="14"/>
      </w:numPr>
      <w:spacing w:before="200" w:after="0" w:line="240" w:lineRule="auto"/>
      <w:outlineLvl w:val="8"/>
    </w:pPr>
    <w:rPr>
      <w:rFonts w:ascii="Cambria" w:eastAsia="MS Mincho" w:hAnsi="Cambria"/>
      <w:i/>
      <w:iCs/>
      <w:color w:val="404040"/>
      <w:sz w:val="20"/>
      <w:szCs w:val="20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2D2"/>
    <w:rPr>
      <w:rFonts w:ascii="Tahoma" w:eastAsia="Calibri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CB12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B12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91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0C3"/>
    <w:rPr>
      <w:rFonts w:ascii="Calibri" w:eastAsia="Calibri" w:hAnsi="Calibri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B91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0C3"/>
    <w:rPr>
      <w:rFonts w:ascii="Calibri" w:eastAsia="Calibri" w:hAnsi="Calibri" w:cs="Times New Roman"/>
      <w:lang w:val="en-US"/>
    </w:rPr>
  </w:style>
  <w:style w:type="character" w:styleId="ab">
    <w:name w:val="annotation reference"/>
    <w:basedOn w:val="a0"/>
    <w:uiPriority w:val="99"/>
    <w:semiHidden/>
    <w:unhideWhenUsed/>
    <w:rsid w:val="00FB598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B598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B598B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B598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B598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Guidelines3">
    <w:name w:val="Guidelines 3"/>
    <w:basedOn w:val="a"/>
    <w:next w:val="a"/>
    <w:autoRedefine/>
    <w:qFormat/>
    <w:rsid w:val="007360C5"/>
    <w:pPr>
      <w:keepNext/>
      <w:tabs>
        <w:tab w:val="left" w:pos="567"/>
      </w:tabs>
      <w:snapToGrid w:val="0"/>
      <w:spacing w:after="0" w:line="240" w:lineRule="auto"/>
      <w:ind w:left="851" w:hanging="851"/>
    </w:pPr>
    <w:rPr>
      <w:rFonts w:eastAsia="Times New Roman"/>
      <w:u w:val="single"/>
      <w:lang w:val="en-GB"/>
    </w:rPr>
  </w:style>
  <w:style w:type="character" w:styleId="af0">
    <w:name w:val="Hyperlink"/>
    <w:uiPriority w:val="99"/>
    <w:unhideWhenUsed/>
    <w:rsid w:val="00B93A5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24385F"/>
    <w:pPr>
      <w:tabs>
        <w:tab w:val="right" w:pos="8647"/>
      </w:tabs>
      <w:spacing w:before="360" w:after="0" w:line="240" w:lineRule="auto"/>
      <w:ind w:firstLine="709"/>
    </w:pPr>
    <w:rPr>
      <w:rFonts w:ascii="Cambria" w:eastAsia="MS Mincho" w:hAnsi="Cambria"/>
      <w:b/>
      <w:bCs/>
      <w:caps/>
      <w:sz w:val="24"/>
      <w:szCs w:val="24"/>
      <w:lang w:eastAsia="lv-LV"/>
    </w:rPr>
  </w:style>
  <w:style w:type="paragraph" w:styleId="21">
    <w:name w:val="toc 2"/>
    <w:basedOn w:val="a"/>
    <w:next w:val="a"/>
    <w:autoRedefine/>
    <w:uiPriority w:val="39"/>
    <w:qFormat/>
    <w:rsid w:val="0024385F"/>
    <w:pPr>
      <w:tabs>
        <w:tab w:val="left" w:pos="720"/>
        <w:tab w:val="right" w:pos="9770"/>
      </w:tabs>
      <w:snapToGrid w:val="0"/>
      <w:spacing w:after="120" w:line="240" w:lineRule="auto"/>
    </w:pPr>
    <w:rPr>
      <w:rFonts w:ascii="Arial Narrow" w:eastAsia="SimSun" w:hAnsi="Arial Narrow"/>
      <w:bCs/>
      <w:iCs/>
      <w:smallCaps/>
      <w:noProof/>
      <w:sz w:val="21"/>
      <w:szCs w:val="21"/>
      <w:lang w:val="ro-RO" w:eastAsia="lv-LV"/>
    </w:rPr>
  </w:style>
  <w:style w:type="paragraph" w:styleId="22">
    <w:name w:val="Body Text 2"/>
    <w:basedOn w:val="a"/>
    <w:link w:val="23"/>
    <w:rsid w:val="0024385F"/>
    <w:pPr>
      <w:spacing w:after="120" w:line="480" w:lineRule="auto"/>
    </w:pPr>
    <w:rPr>
      <w:rFonts w:ascii="Times New Roman" w:eastAsia="MS Mincho" w:hAnsi="Times New Roman"/>
      <w:noProof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24385F"/>
    <w:rPr>
      <w:rFonts w:ascii="Times New Roman" w:eastAsia="MS Mincho" w:hAnsi="Times New Roman" w:cs="Times New Roman"/>
      <w:noProof/>
      <w:sz w:val="24"/>
      <w:szCs w:val="24"/>
      <w:lang w:val="en-US"/>
    </w:rPr>
  </w:style>
  <w:style w:type="paragraph" w:styleId="31">
    <w:name w:val="toc 3"/>
    <w:basedOn w:val="a"/>
    <w:next w:val="a"/>
    <w:autoRedefine/>
    <w:uiPriority w:val="39"/>
    <w:qFormat/>
    <w:rsid w:val="0024385F"/>
    <w:pPr>
      <w:spacing w:after="0" w:line="240" w:lineRule="auto"/>
      <w:ind w:left="240"/>
    </w:pPr>
    <w:rPr>
      <w:rFonts w:eastAsia="MS Mincho"/>
      <w:sz w:val="20"/>
      <w:szCs w:val="20"/>
      <w:lang w:eastAsia="lv-LV"/>
    </w:rPr>
  </w:style>
  <w:style w:type="character" w:customStyle="1" w:styleId="10">
    <w:name w:val="Заголовок 1 Знак"/>
    <w:basedOn w:val="a0"/>
    <w:link w:val="1"/>
    <w:rsid w:val="0024385F"/>
    <w:rPr>
      <w:rFonts w:ascii="Calibri" w:eastAsia="MS Mincho" w:hAnsi="Calibri" w:cs="Times New Roman"/>
      <w:b/>
      <w:bCs/>
      <w:kern w:val="32"/>
      <w:sz w:val="32"/>
      <w:szCs w:val="32"/>
      <w:lang w:val="en-US" w:eastAsia="lv-LV"/>
    </w:rPr>
  </w:style>
  <w:style w:type="character" w:customStyle="1" w:styleId="20">
    <w:name w:val="Заголовок 2 Знак"/>
    <w:basedOn w:val="a0"/>
    <w:link w:val="2"/>
    <w:rsid w:val="0024385F"/>
    <w:rPr>
      <w:rFonts w:ascii="Calibri" w:eastAsia="MS Mincho" w:hAnsi="Calibri" w:cs="Times New Roman"/>
      <w:b/>
      <w:bCs/>
      <w:i/>
      <w:iCs/>
      <w:sz w:val="28"/>
      <w:szCs w:val="28"/>
      <w:lang w:val="en-US" w:eastAsia="lv-LV"/>
    </w:rPr>
  </w:style>
  <w:style w:type="character" w:customStyle="1" w:styleId="30">
    <w:name w:val="Заголовок 3 Знак"/>
    <w:basedOn w:val="a0"/>
    <w:link w:val="3"/>
    <w:rsid w:val="0024385F"/>
    <w:rPr>
      <w:rFonts w:ascii="Calibri" w:eastAsia="MS Mincho" w:hAnsi="Calibri" w:cs="Times New Roman"/>
      <w:b/>
      <w:bCs/>
      <w:color w:val="00B050"/>
      <w:sz w:val="24"/>
      <w:lang w:val="en-US" w:eastAsia="lv-LV"/>
    </w:rPr>
  </w:style>
  <w:style w:type="character" w:customStyle="1" w:styleId="40">
    <w:name w:val="Заголовок 4 Знак"/>
    <w:basedOn w:val="a0"/>
    <w:link w:val="4"/>
    <w:rsid w:val="0024385F"/>
    <w:rPr>
      <w:rFonts w:ascii="Cambria" w:eastAsia="MS Mincho" w:hAnsi="Cambria" w:cs="Times New Roman"/>
      <w:b/>
      <w:bCs/>
      <w:i/>
      <w:iCs/>
      <w:color w:val="4F81BD"/>
      <w:sz w:val="24"/>
      <w:szCs w:val="24"/>
      <w:lang w:val="en-US" w:eastAsia="lv-LV"/>
    </w:rPr>
  </w:style>
  <w:style w:type="character" w:customStyle="1" w:styleId="50">
    <w:name w:val="Заголовок 5 Знак"/>
    <w:basedOn w:val="a0"/>
    <w:link w:val="5"/>
    <w:rsid w:val="0024385F"/>
    <w:rPr>
      <w:rFonts w:ascii="Cambria" w:eastAsia="MS Mincho" w:hAnsi="Cambria" w:cs="Times New Roman"/>
      <w:color w:val="243F60"/>
      <w:sz w:val="24"/>
      <w:szCs w:val="24"/>
      <w:lang w:val="en-US" w:eastAsia="lv-LV"/>
    </w:rPr>
  </w:style>
  <w:style w:type="character" w:customStyle="1" w:styleId="60">
    <w:name w:val="Заголовок 6 Знак"/>
    <w:basedOn w:val="a0"/>
    <w:link w:val="6"/>
    <w:rsid w:val="0024385F"/>
    <w:rPr>
      <w:rFonts w:ascii="Cambria" w:eastAsia="MS Mincho" w:hAnsi="Cambria" w:cs="Times New Roman"/>
      <w:i/>
      <w:iCs/>
      <w:color w:val="243F60"/>
      <w:sz w:val="24"/>
      <w:szCs w:val="24"/>
      <w:lang w:val="en-US" w:eastAsia="lv-LV"/>
    </w:rPr>
  </w:style>
  <w:style w:type="character" w:customStyle="1" w:styleId="70">
    <w:name w:val="Заголовок 7 Знак"/>
    <w:basedOn w:val="a0"/>
    <w:link w:val="7"/>
    <w:rsid w:val="0024385F"/>
    <w:rPr>
      <w:rFonts w:ascii="Cambria" w:eastAsia="MS Mincho" w:hAnsi="Cambria" w:cs="Times New Roman"/>
      <w:i/>
      <w:iCs/>
      <w:color w:val="404040"/>
      <w:sz w:val="24"/>
      <w:szCs w:val="24"/>
      <w:lang w:val="en-US" w:eastAsia="lv-LV"/>
    </w:rPr>
  </w:style>
  <w:style w:type="character" w:customStyle="1" w:styleId="80">
    <w:name w:val="Заголовок 8 Знак"/>
    <w:basedOn w:val="a0"/>
    <w:link w:val="8"/>
    <w:rsid w:val="0024385F"/>
    <w:rPr>
      <w:rFonts w:ascii="Cambria" w:eastAsia="MS Mincho" w:hAnsi="Cambria" w:cs="Times New Roman"/>
      <w:color w:val="404040"/>
      <w:sz w:val="20"/>
      <w:szCs w:val="20"/>
      <w:lang w:val="en-US" w:eastAsia="lv-LV"/>
    </w:rPr>
  </w:style>
  <w:style w:type="character" w:customStyle="1" w:styleId="90">
    <w:name w:val="Заголовок 9 Знак"/>
    <w:basedOn w:val="a0"/>
    <w:link w:val="9"/>
    <w:rsid w:val="0024385F"/>
    <w:rPr>
      <w:rFonts w:ascii="Cambria" w:eastAsia="MS Mincho" w:hAnsi="Cambria" w:cs="Times New Roman"/>
      <w:i/>
      <w:iCs/>
      <w:color w:val="404040"/>
      <w:sz w:val="20"/>
      <w:szCs w:val="20"/>
      <w:lang w:val="en-US" w:eastAsia="lv-LV"/>
    </w:rPr>
  </w:style>
  <w:style w:type="paragraph" w:styleId="af1">
    <w:name w:val="footnote text"/>
    <w:basedOn w:val="a"/>
    <w:link w:val="af2"/>
    <w:uiPriority w:val="99"/>
    <w:semiHidden/>
    <w:unhideWhenUsed/>
    <w:rsid w:val="002B787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B787F"/>
    <w:rPr>
      <w:rFonts w:ascii="Calibri" w:eastAsia="Calibri" w:hAnsi="Calibri" w:cs="Times New Roman"/>
      <w:sz w:val="20"/>
      <w:szCs w:val="20"/>
      <w:lang w:val="en-US"/>
    </w:rPr>
  </w:style>
  <w:style w:type="character" w:styleId="af3">
    <w:name w:val="footnote reference"/>
    <w:basedOn w:val="a0"/>
    <w:uiPriority w:val="99"/>
    <w:semiHidden/>
    <w:unhideWhenUsed/>
    <w:rsid w:val="002B787F"/>
    <w:rPr>
      <w:vertAlign w:val="superscript"/>
    </w:rPr>
  </w:style>
  <w:style w:type="paragraph" w:customStyle="1" w:styleId="SubTitle1">
    <w:name w:val="SubTitle 1"/>
    <w:basedOn w:val="a"/>
    <w:next w:val="a"/>
    <w:rsid w:val="00A5775B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henadie.ivascenc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xana.maciuca@undp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xana.maciuca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FE48-0FF4-4973-81B8-9F322C82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Ghenadie</dc:creator>
  <cp:lastModifiedBy>Marina</cp:lastModifiedBy>
  <cp:revision>21</cp:revision>
  <cp:lastPrinted>2019-03-01T06:44:00Z</cp:lastPrinted>
  <dcterms:created xsi:type="dcterms:W3CDTF">2019-03-15T09:51:00Z</dcterms:created>
  <dcterms:modified xsi:type="dcterms:W3CDTF">2019-03-22T12:55:00Z</dcterms:modified>
</cp:coreProperties>
</file>