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546E5" w14:textId="77777777" w:rsidR="00B44224" w:rsidRPr="00816686" w:rsidRDefault="00B44224" w:rsidP="00566453">
      <w:pPr>
        <w:tabs>
          <w:tab w:val="left" w:pos="4170"/>
        </w:tabs>
        <w:spacing w:after="0" w:line="240" w:lineRule="auto"/>
        <w:jc w:val="center"/>
        <w:rPr>
          <w:rFonts w:ascii="Myriad Pro" w:hAnsi="Myriad Pro"/>
          <w:b/>
          <w:smallCaps/>
          <w:color w:val="0000FF"/>
          <w:spacing w:val="20"/>
          <w:sz w:val="26"/>
          <w:szCs w:val="24"/>
          <w:lang w:val="ro-RO"/>
        </w:rPr>
      </w:pPr>
      <w:r w:rsidRPr="00816686">
        <w:rPr>
          <w:rFonts w:ascii="Myriad Pro" w:hAnsi="Myriad Pro"/>
          <w:b/>
          <w:smallCaps/>
          <w:color w:val="0000FF"/>
          <w:spacing w:val="20"/>
          <w:sz w:val="26"/>
          <w:szCs w:val="24"/>
          <w:lang w:val="ro-RO"/>
        </w:rPr>
        <w:t>APEL</w:t>
      </w:r>
    </w:p>
    <w:p w14:paraId="697746B4" w14:textId="5680E00D" w:rsidR="00566453" w:rsidRPr="00816686" w:rsidRDefault="00B44224" w:rsidP="00566453">
      <w:pPr>
        <w:tabs>
          <w:tab w:val="left" w:pos="4170"/>
        </w:tabs>
        <w:spacing w:after="0" w:line="240" w:lineRule="auto"/>
        <w:jc w:val="center"/>
        <w:rPr>
          <w:rFonts w:ascii="Myriad Pro" w:hAnsi="Myriad Pro"/>
          <w:b/>
          <w:smallCaps/>
          <w:color w:val="0000FF"/>
          <w:spacing w:val="20"/>
          <w:sz w:val="26"/>
          <w:szCs w:val="24"/>
          <w:lang w:val="ro-RO"/>
        </w:rPr>
      </w:pPr>
      <w:r w:rsidRPr="00816686">
        <w:rPr>
          <w:rFonts w:ascii="Myriad Pro" w:hAnsi="Myriad Pro"/>
          <w:b/>
          <w:smallCaps/>
          <w:color w:val="0000FF"/>
          <w:spacing w:val="20"/>
          <w:sz w:val="26"/>
          <w:szCs w:val="24"/>
          <w:lang w:val="ro-RO"/>
        </w:rPr>
        <w:t>de selectare al Asociațiilor de Băștinași (</w:t>
      </w:r>
      <w:proofErr w:type="spellStart"/>
      <w:r w:rsidRPr="00816686">
        <w:rPr>
          <w:rFonts w:ascii="Myriad Pro" w:hAnsi="Myriad Pro"/>
          <w:b/>
          <w:smallCaps/>
          <w:color w:val="0000FF"/>
          <w:spacing w:val="20"/>
          <w:sz w:val="26"/>
          <w:szCs w:val="24"/>
          <w:lang w:val="ro-RO"/>
        </w:rPr>
        <w:t>AdB</w:t>
      </w:r>
      <w:proofErr w:type="spellEnd"/>
      <w:r w:rsidRPr="00816686">
        <w:rPr>
          <w:rFonts w:ascii="Myriad Pro" w:hAnsi="Myriad Pro"/>
          <w:b/>
          <w:smallCaps/>
          <w:color w:val="0000FF"/>
          <w:spacing w:val="20"/>
          <w:sz w:val="26"/>
          <w:szCs w:val="24"/>
          <w:lang w:val="ro-RO"/>
        </w:rPr>
        <w:t>) – beneficiare ale</w:t>
      </w:r>
    </w:p>
    <w:p w14:paraId="1FE05CCE" w14:textId="09A81E4F" w:rsidR="00566453" w:rsidRPr="00816686" w:rsidRDefault="00566453" w:rsidP="00566453">
      <w:pPr>
        <w:tabs>
          <w:tab w:val="left" w:pos="4170"/>
        </w:tabs>
        <w:spacing w:after="0" w:line="240" w:lineRule="auto"/>
        <w:jc w:val="center"/>
        <w:rPr>
          <w:rFonts w:ascii="Myriad Pro" w:hAnsi="Myriad Pro"/>
          <w:b/>
          <w:smallCaps/>
          <w:color w:val="0000FF"/>
          <w:spacing w:val="20"/>
          <w:sz w:val="26"/>
          <w:szCs w:val="24"/>
          <w:lang w:val="ro-RO"/>
        </w:rPr>
      </w:pPr>
      <w:r w:rsidRPr="00816686">
        <w:rPr>
          <w:rFonts w:ascii="Myriad Pro" w:hAnsi="Myriad Pro"/>
          <w:b/>
          <w:smallCaps/>
          <w:color w:val="0000FF"/>
          <w:spacing w:val="20"/>
          <w:sz w:val="26"/>
          <w:szCs w:val="24"/>
          <w:lang w:val="ro-RO"/>
        </w:rPr>
        <w:t xml:space="preserve">programului de granturi </w:t>
      </w:r>
      <w:r w:rsidR="00247E76">
        <w:rPr>
          <w:rFonts w:ascii="Myriad Pro" w:hAnsi="Myriad Pro"/>
          <w:b/>
          <w:smallCaps/>
          <w:color w:val="0000FF"/>
          <w:spacing w:val="20"/>
          <w:sz w:val="26"/>
          <w:szCs w:val="24"/>
          <w:lang w:val="ro-RO"/>
        </w:rPr>
        <w:t>Incubator</w:t>
      </w:r>
    </w:p>
    <w:p w14:paraId="43B262E0" w14:textId="62404416" w:rsidR="00B44224" w:rsidRPr="00816686" w:rsidRDefault="00B44224" w:rsidP="00566453">
      <w:pPr>
        <w:tabs>
          <w:tab w:val="left" w:pos="4170"/>
        </w:tabs>
        <w:spacing w:after="0" w:line="240" w:lineRule="auto"/>
        <w:jc w:val="center"/>
        <w:rPr>
          <w:rFonts w:ascii="Myriad Pro" w:hAnsi="Myriad Pro"/>
          <w:b/>
          <w:smallCaps/>
          <w:color w:val="0000FF"/>
          <w:spacing w:val="20"/>
          <w:sz w:val="26"/>
          <w:szCs w:val="24"/>
          <w:lang w:val="ro-RO"/>
        </w:rPr>
      </w:pPr>
      <w:r w:rsidRPr="00816686">
        <w:rPr>
          <w:rFonts w:ascii="Myriad Pro" w:hAnsi="Myriad Pro"/>
          <w:b/>
          <w:smallCaps/>
          <w:color w:val="0000FF"/>
          <w:spacing w:val="20"/>
          <w:sz w:val="26"/>
          <w:szCs w:val="24"/>
          <w:lang w:val="ro-RO"/>
        </w:rPr>
        <w:t>în cadrul proiectului PNUD ‘Migrație și Dezvoltare Locală’ 2019-2022</w:t>
      </w:r>
    </w:p>
    <w:p w14:paraId="1F1C11AC" w14:textId="77777777" w:rsidR="009C4FC5" w:rsidRPr="00816686" w:rsidRDefault="009C4FC5" w:rsidP="009C4FC5">
      <w:pPr>
        <w:tabs>
          <w:tab w:val="left" w:pos="4170"/>
        </w:tabs>
        <w:spacing w:after="0" w:line="240" w:lineRule="auto"/>
        <w:jc w:val="center"/>
        <w:rPr>
          <w:rFonts w:ascii="Myriad Pro" w:hAnsi="Myriad Pro"/>
          <w:b/>
          <w:smallCaps/>
          <w:color w:val="000000" w:themeColor="text1"/>
          <w:spacing w:val="20"/>
          <w:sz w:val="30"/>
          <w:szCs w:val="32"/>
          <w:lang w:val="ro-RO"/>
        </w:rPr>
      </w:pPr>
    </w:p>
    <w:p w14:paraId="12DEB37A" w14:textId="77777777" w:rsidR="009C4FC5" w:rsidRPr="0082750D" w:rsidRDefault="009C4FC5" w:rsidP="009C4FC5">
      <w:pPr>
        <w:spacing w:after="0" w:line="240" w:lineRule="auto"/>
        <w:jc w:val="both"/>
        <w:rPr>
          <w:rFonts w:asciiTheme="minorHAnsi" w:hAnsiTheme="minorHAnsi" w:cstheme="minorHAnsi"/>
          <w:u w:val="single"/>
          <w:lang w:val="ro-RO"/>
        </w:rPr>
      </w:pPr>
      <w:r w:rsidRPr="0082750D">
        <w:rPr>
          <w:rFonts w:asciiTheme="minorHAnsi" w:hAnsiTheme="minorHAnsi" w:cstheme="minorHAnsi"/>
          <w:b/>
          <w:u w:val="single"/>
          <w:lang w:val="ro-RO"/>
        </w:rPr>
        <w:t>Context:</w:t>
      </w:r>
      <w:r w:rsidRPr="0082750D">
        <w:rPr>
          <w:rFonts w:asciiTheme="minorHAnsi" w:hAnsiTheme="minorHAnsi" w:cstheme="minorHAnsi"/>
          <w:u w:val="single"/>
          <w:lang w:val="ro-RO"/>
        </w:rPr>
        <w:t xml:space="preserve"> </w:t>
      </w:r>
    </w:p>
    <w:p w14:paraId="3D5F30B4" w14:textId="619FE2C3" w:rsidR="00566453" w:rsidRPr="0082750D" w:rsidRDefault="00566453" w:rsidP="00566453">
      <w:pPr>
        <w:spacing w:after="0" w:line="240" w:lineRule="auto"/>
        <w:ind w:firstLine="720"/>
        <w:jc w:val="both"/>
        <w:rPr>
          <w:rFonts w:asciiTheme="minorHAnsi" w:hAnsiTheme="minorHAnsi" w:cstheme="minorHAnsi"/>
          <w:lang w:val="ro-RO"/>
        </w:rPr>
      </w:pPr>
      <w:r w:rsidRPr="0082750D">
        <w:rPr>
          <w:rFonts w:asciiTheme="minorHAnsi" w:hAnsiTheme="minorHAnsi" w:cstheme="minorHAnsi"/>
          <w:lang w:val="ro-RO"/>
        </w:rPr>
        <w:t xml:space="preserve">Obiectivul Proiectului Programului Națiunilor Unite </w:t>
      </w:r>
      <w:r w:rsidR="00595698">
        <w:rPr>
          <w:rFonts w:asciiTheme="minorHAnsi" w:hAnsiTheme="minorHAnsi" w:cstheme="minorHAnsi"/>
          <w:lang w:val="ro-RO"/>
        </w:rPr>
        <w:t>”</w:t>
      </w:r>
      <w:r w:rsidRPr="0082750D">
        <w:rPr>
          <w:rFonts w:asciiTheme="minorHAnsi" w:hAnsiTheme="minorHAnsi" w:cstheme="minorHAnsi"/>
          <w:lang w:val="ro-RO"/>
        </w:rPr>
        <w:t>Migrație și Dezvoltare Locală II</w:t>
      </w:r>
      <w:r w:rsidR="00595698">
        <w:rPr>
          <w:rFonts w:asciiTheme="minorHAnsi" w:hAnsiTheme="minorHAnsi" w:cstheme="minorHAnsi"/>
          <w:lang w:val="ro-RO"/>
        </w:rPr>
        <w:t>”</w:t>
      </w:r>
      <w:r w:rsidRPr="0082750D">
        <w:rPr>
          <w:rFonts w:asciiTheme="minorHAnsi" w:hAnsiTheme="minorHAnsi" w:cstheme="minorHAnsi"/>
          <w:lang w:val="ro-RO"/>
        </w:rPr>
        <w:t xml:space="preserve"> (PNUD </w:t>
      </w:r>
      <w:proofErr w:type="spellStart"/>
      <w:r w:rsidRPr="0082750D">
        <w:rPr>
          <w:rFonts w:asciiTheme="minorHAnsi" w:hAnsiTheme="minorHAnsi" w:cstheme="minorHAnsi"/>
          <w:lang w:val="ro-RO"/>
        </w:rPr>
        <w:t>MiDL</w:t>
      </w:r>
      <w:proofErr w:type="spellEnd"/>
      <w:r w:rsidRPr="0082750D">
        <w:rPr>
          <w:rFonts w:asciiTheme="minorHAnsi" w:hAnsiTheme="minorHAnsi" w:cstheme="minorHAnsi"/>
          <w:lang w:val="ro-RO"/>
        </w:rPr>
        <w:t xml:space="preserve">) este de a sprijini dezvoltarea comunităților din Republica Moldova afectate de migrație, prin îmbunătățirea serviciilor publice locale și stimularea activităților economice generatoare de venituri, inclusiv prin încurajarea implicării economice a Diasporei în procesul de revitalizare economică a localităților de baștină. </w:t>
      </w:r>
    </w:p>
    <w:p w14:paraId="07DC409C" w14:textId="5EDC12CB" w:rsidR="00566453" w:rsidRPr="0082750D" w:rsidRDefault="00566453" w:rsidP="00566453">
      <w:pPr>
        <w:spacing w:after="0" w:line="240" w:lineRule="auto"/>
        <w:ind w:firstLine="720"/>
        <w:jc w:val="both"/>
        <w:rPr>
          <w:rFonts w:asciiTheme="minorHAnsi" w:hAnsiTheme="minorHAnsi" w:cstheme="minorHAnsi"/>
          <w:lang w:val="ro-RO"/>
        </w:rPr>
      </w:pPr>
      <w:r w:rsidRPr="0082750D">
        <w:rPr>
          <w:rFonts w:asciiTheme="minorHAnsi" w:hAnsiTheme="minorHAnsi" w:cstheme="minorHAnsi"/>
          <w:lang w:val="ro-RO"/>
        </w:rPr>
        <w:t xml:space="preserve">Experiența acumulată de PNUD în perioada 2015-2018, indică faptul că până la 1/3 din </w:t>
      </w:r>
      <w:proofErr w:type="spellStart"/>
      <w:r w:rsidRPr="0082750D">
        <w:rPr>
          <w:rFonts w:asciiTheme="minorHAnsi" w:hAnsiTheme="minorHAnsi" w:cstheme="minorHAnsi"/>
          <w:lang w:val="ro-RO"/>
        </w:rPr>
        <w:t>migranți</w:t>
      </w:r>
      <w:proofErr w:type="spellEnd"/>
      <w:r w:rsidRPr="0082750D">
        <w:rPr>
          <w:rFonts w:asciiTheme="minorHAnsi" w:hAnsiTheme="minorHAnsi" w:cstheme="minorHAnsi"/>
          <w:lang w:val="ro-RO"/>
        </w:rPr>
        <w:t xml:space="preserve"> și gospodăriile lor au contribuit la proiecte de dezvoltare locală și au intenții serioase de a continua să contribuie la astfel de proiecte în viitor. Acesta este rezultatul unei intervenții de amploare realizate cu sprijinul financiar al Guvernului Elveției, implementate de PNUD la nivel local în 38 de comunități, în care peste 10 000 de </w:t>
      </w:r>
      <w:proofErr w:type="spellStart"/>
      <w:r w:rsidRPr="0082750D">
        <w:rPr>
          <w:rFonts w:asciiTheme="minorHAnsi" w:hAnsiTheme="minorHAnsi" w:cstheme="minorHAnsi"/>
          <w:lang w:val="ro-RO"/>
        </w:rPr>
        <w:t>migranți</w:t>
      </w:r>
      <w:proofErr w:type="spellEnd"/>
      <w:r w:rsidRPr="0082750D">
        <w:rPr>
          <w:rFonts w:asciiTheme="minorHAnsi" w:hAnsiTheme="minorHAnsi" w:cstheme="minorHAnsi"/>
          <w:lang w:val="ro-RO"/>
        </w:rPr>
        <w:t xml:space="preserve"> au contribuit la </w:t>
      </w:r>
      <w:r w:rsidR="00816686" w:rsidRPr="0082750D">
        <w:rPr>
          <w:rFonts w:asciiTheme="minorHAnsi" w:hAnsiTheme="minorHAnsi" w:cstheme="minorHAnsi"/>
          <w:lang w:val="ro-RO"/>
        </w:rPr>
        <w:t>55</w:t>
      </w:r>
      <w:r w:rsidRPr="0082750D">
        <w:rPr>
          <w:rFonts w:asciiTheme="minorHAnsi" w:hAnsiTheme="minorHAnsi" w:cstheme="minorHAnsi"/>
          <w:lang w:val="ro-RO"/>
        </w:rPr>
        <w:t xml:space="preserve"> de proiecte de dezvoltare economică și dezvoltare a serviciilor locale în comunitățile lor de baștină, care au produs un impact pozitiv asupra a peste </w:t>
      </w:r>
      <w:r w:rsidR="00816686" w:rsidRPr="0082750D">
        <w:rPr>
          <w:rFonts w:asciiTheme="minorHAnsi" w:hAnsiTheme="minorHAnsi" w:cstheme="minorHAnsi"/>
          <w:lang w:val="ro-RO"/>
        </w:rPr>
        <w:t>3</w:t>
      </w:r>
      <w:r w:rsidRPr="0082750D">
        <w:rPr>
          <w:rFonts w:asciiTheme="minorHAnsi" w:hAnsiTheme="minorHAnsi" w:cstheme="minorHAnsi"/>
          <w:lang w:val="ro-RO"/>
        </w:rPr>
        <w:t>00.000 de persoane.</w:t>
      </w:r>
    </w:p>
    <w:p w14:paraId="27A764A2" w14:textId="0DC59E06" w:rsidR="00566453" w:rsidRPr="0082750D" w:rsidRDefault="00566453" w:rsidP="00566453">
      <w:pPr>
        <w:spacing w:after="0" w:line="240" w:lineRule="auto"/>
        <w:ind w:firstLine="720"/>
        <w:jc w:val="both"/>
        <w:rPr>
          <w:rFonts w:asciiTheme="minorHAnsi" w:hAnsiTheme="minorHAnsi" w:cstheme="minorHAnsi"/>
          <w:lang w:val="ro-RO"/>
        </w:rPr>
      </w:pPr>
      <w:r w:rsidRPr="0082750D">
        <w:rPr>
          <w:rFonts w:asciiTheme="minorHAnsi" w:hAnsiTheme="minorHAnsi" w:cstheme="minorHAnsi"/>
          <w:lang w:val="ro-RO"/>
        </w:rPr>
        <w:t xml:space="preserve">Toate aceste proiecte au fost </w:t>
      </w:r>
      <w:proofErr w:type="spellStart"/>
      <w:r w:rsidRPr="0082750D">
        <w:rPr>
          <w:rFonts w:asciiTheme="minorHAnsi" w:hAnsiTheme="minorHAnsi" w:cstheme="minorHAnsi"/>
          <w:lang w:val="ro-RO"/>
        </w:rPr>
        <w:t>co</w:t>
      </w:r>
      <w:proofErr w:type="spellEnd"/>
      <w:r w:rsidRPr="0082750D">
        <w:rPr>
          <w:rFonts w:asciiTheme="minorHAnsi" w:hAnsiTheme="minorHAnsi" w:cstheme="minorHAnsi"/>
          <w:lang w:val="ro-RO"/>
        </w:rPr>
        <w:t xml:space="preserve">-finanțate și </w:t>
      </w:r>
      <w:proofErr w:type="spellStart"/>
      <w:r w:rsidRPr="0082750D">
        <w:rPr>
          <w:rFonts w:asciiTheme="minorHAnsi" w:hAnsiTheme="minorHAnsi" w:cstheme="minorHAnsi"/>
          <w:lang w:val="ro-RO"/>
        </w:rPr>
        <w:t>co</w:t>
      </w:r>
      <w:proofErr w:type="spellEnd"/>
      <w:r w:rsidRPr="0082750D">
        <w:rPr>
          <w:rFonts w:asciiTheme="minorHAnsi" w:hAnsiTheme="minorHAnsi" w:cstheme="minorHAnsi"/>
          <w:lang w:val="ro-RO"/>
        </w:rPr>
        <w:t xml:space="preserve">-implementate în parteneriat de autoritățile publice locale și </w:t>
      </w:r>
      <w:proofErr w:type="spellStart"/>
      <w:r w:rsidRPr="0082750D">
        <w:rPr>
          <w:rFonts w:asciiTheme="minorHAnsi" w:hAnsiTheme="minorHAnsi" w:cstheme="minorHAnsi"/>
          <w:lang w:val="ro-RO"/>
        </w:rPr>
        <w:t>migranți</w:t>
      </w:r>
      <w:proofErr w:type="spellEnd"/>
      <w:r w:rsidRPr="0082750D">
        <w:rPr>
          <w:rFonts w:asciiTheme="minorHAnsi" w:hAnsiTheme="minorHAnsi" w:cstheme="minorHAnsi"/>
          <w:lang w:val="ro-RO"/>
        </w:rPr>
        <w:t xml:space="preserve"> și</w:t>
      </w:r>
      <w:r w:rsidR="00816686" w:rsidRPr="0082750D">
        <w:rPr>
          <w:rFonts w:asciiTheme="minorHAnsi" w:hAnsiTheme="minorHAnsi" w:cstheme="minorHAnsi"/>
          <w:lang w:val="ro-RO"/>
        </w:rPr>
        <w:t xml:space="preserve"> cu</w:t>
      </w:r>
      <w:r w:rsidRPr="0082750D">
        <w:rPr>
          <w:rFonts w:asciiTheme="minorHAnsi" w:hAnsiTheme="minorHAnsi" w:cstheme="minorHAnsi"/>
          <w:lang w:val="ro-RO"/>
        </w:rPr>
        <w:t xml:space="preserve"> participarea activă a Asociațiilor de Băștinași (</w:t>
      </w:r>
      <w:proofErr w:type="spellStart"/>
      <w:r w:rsidRPr="0082750D">
        <w:rPr>
          <w:rFonts w:asciiTheme="minorHAnsi" w:hAnsiTheme="minorHAnsi" w:cstheme="minorHAnsi"/>
          <w:lang w:val="ro-RO"/>
        </w:rPr>
        <w:t>AdB</w:t>
      </w:r>
      <w:proofErr w:type="spellEnd"/>
      <w:r w:rsidRPr="0082750D">
        <w:rPr>
          <w:rFonts w:asciiTheme="minorHAnsi" w:hAnsiTheme="minorHAnsi" w:cstheme="minorHAnsi"/>
          <w:lang w:val="ro-RO"/>
        </w:rPr>
        <w:t xml:space="preserve">). La etapa actuală există deja peste 38 de </w:t>
      </w:r>
      <w:proofErr w:type="spellStart"/>
      <w:r w:rsidRPr="0082750D">
        <w:rPr>
          <w:rFonts w:asciiTheme="minorHAnsi" w:hAnsiTheme="minorHAnsi" w:cstheme="minorHAnsi"/>
          <w:lang w:val="ro-RO"/>
        </w:rPr>
        <w:t>AdB</w:t>
      </w:r>
      <w:proofErr w:type="spellEnd"/>
      <w:r w:rsidRPr="0082750D">
        <w:rPr>
          <w:rFonts w:asciiTheme="minorHAnsi" w:hAnsiTheme="minorHAnsi" w:cstheme="minorHAnsi"/>
          <w:lang w:val="ro-RO"/>
        </w:rPr>
        <w:t xml:space="preserve">-uri funcționale în Republica Moldova dezvoltate în cadrul fazei I a </w:t>
      </w:r>
      <w:r w:rsidR="00816686" w:rsidRPr="0082750D">
        <w:rPr>
          <w:rFonts w:asciiTheme="minorHAnsi" w:hAnsiTheme="minorHAnsi" w:cstheme="minorHAnsi"/>
          <w:lang w:val="ro-RO"/>
        </w:rPr>
        <w:t>PNUD</w:t>
      </w:r>
      <w:r w:rsidRPr="0082750D">
        <w:rPr>
          <w:rFonts w:asciiTheme="minorHAnsi" w:hAnsiTheme="minorHAnsi" w:cstheme="minorHAnsi"/>
          <w:lang w:val="ro-RO"/>
        </w:rPr>
        <w:t>/</w:t>
      </w:r>
      <w:proofErr w:type="spellStart"/>
      <w:r w:rsidRPr="0082750D">
        <w:rPr>
          <w:rFonts w:asciiTheme="minorHAnsi" w:hAnsiTheme="minorHAnsi" w:cstheme="minorHAnsi"/>
          <w:lang w:val="ro-RO"/>
        </w:rPr>
        <w:t>MiDL</w:t>
      </w:r>
      <w:proofErr w:type="spellEnd"/>
      <w:r w:rsidRPr="0082750D">
        <w:rPr>
          <w:rFonts w:asciiTheme="minorHAnsi" w:hAnsiTheme="minorHAnsi" w:cstheme="minorHAnsi"/>
          <w:lang w:val="ro-RO"/>
        </w:rPr>
        <w:t xml:space="preserve"> și alte 101 intervenții în baza modelului replicat, cu s</w:t>
      </w:r>
      <w:r w:rsidR="00816686" w:rsidRPr="0082750D">
        <w:rPr>
          <w:rFonts w:asciiTheme="minorHAnsi" w:hAnsiTheme="minorHAnsi" w:cstheme="minorHAnsi"/>
          <w:lang w:val="ro-RO"/>
        </w:rPr>
        <w:t>prijinul</w:t>
      </w:r>
      <w:r w:rsidRPr="0082750D">
        <w:rPr>
          <w:rFonts w:asciiTheme="minorHAnsi" w:hAnsiTheme="minorHAnsi" w:cstheme="minorHAnsi"/>
          <w:lang w:val="ro-RO"/>
        </w:rPr>
        <w:t xml:space="preserve"> Congresul Autorităților Publice Locale (CALM), care folosesc aceeași metodologie și model.</w:t>
      </w:r>
    </w:p>
    <w:p w14:paraId="5BCC6B06" w14:textId="57316945" w:rsidR="00566453" w:rsidRPr="0082750D" w:rsidRDefault="00566453" w:rsidP="00816686">
      <w:pPr>
        <w:spacing w:after="0" w:line="240" w:lineRule="auto"/>
        <w:ind w:firstLine="720"/>
        <w:jc w:val="both"/>
        <w:rPr>
          <w:rFonts w:asciiTheme="minorHAnsi" w:hAnsiTheme="minorHAnsi" w:cstheme="minorHAnsi"/>
          <w:lang w:val="ro-RO"/>
        </w:rPr>
      </w:pPr>
      <w:r w:rsidRPr="0082750D">
        <w:rPr>
          <w:rFonts w:asciiTheme="minorHAnsi" w:hAnsiTheme="minorHAnsi" w:cstheme="minorHAnsi"/>
          <w:lang w:val="ro-RO"/>
        </w:rPr>
        <w:t xml:space="preserve">Proiectul </w:t>
      </w:r>
      <w:r w:rsidR="005A1BD5">
        <w:rPr>
          <w:rFonts w:asciiTheme="minorHAnsi" w:hAnsiTheme="minorHAnsi" w:cstheme="minorHAnsi"/>
          <w:lang w:val="ro-RO"/>
        </w:rPr>
        <w:t>PNUD/</w:t>
      </w:r>
      <w:proofErr w:type="spellStart"/>
      <w:r w:rsidRPr="0082750D">
        <w:rPr>
          <w:rFonts w:asciiTheme="minorHAnsi" w:hAnsiTheme="minorHAnsi" w:cstheme="minorHAnsi"/>
          <w:lang w:val="ro-RO"/>
        </w:rPr>
        <w:t>MiDL</w:t>
      </w:r>
      <w:proofErr w:type="spellEnd"/>
      <w:r w:rsidRPr="0082750D">
        <w:rPr>
          <w:rFonts w:asciiTheme="minorHAnsi" w:hAnsiTheme="minorHAnsi" w:cstheme="minorHAnsi"/>
          <w:lang w:val="ro-RO"/>
        </w:rPr>
        <w:t xml:space="preserve"> își  propune în continuare în faza a doua să susțină crearea și dezvoltarea capacităților </w:t>
      </w:r>
      <w:proofErr w:type="spellStart"/>
      <w:r w:rsidR="005A1BD5">
        <w:rPr>
          <w:rFonts w:asciiTheme="minorHAnsi" w:hAnsiTheme="minorHAnsi" w:cstheme="minorHAnsi"/>
          <w:lang w:val="ro-RO"/>
        </w:rPr>
        <w:t>AdB</w:t>
      </w:r>
      <w:proofErr w:type="spellEnd"/>
      <w:r w:rsidRPr="0082750D">
        <w:rPr>
          <w:rFonts w:asciiTheme="minorHAnsi" w:hAnsiTheme="minorHAnsi" w:cstheme="minorHAnsi"/>
          <w:lang w:val="ro-RO"/>
        </w:rPr>
        <w:t xml:space="preserve"> care să vină în sprijinul autorităților publice locale (APL) pentru dezvoltarea locală cu participarea </w:t>
      </w:r>
      <w:proofErr w:type="spellStart"/>
      <w:r w:rsidRPr="0082750D">
        <w:rPr>
          <w:rFonts w:asciiTheme="minorHAnsi" w:hAnsiTheme="minorHAnsi" w:cstheme="minorHAnsi"/>
          <w:lang w:val="ro-RO"/>
        </w:rPr>
        <w:t>migranților</w:t>
      </w:r>
      <w:proofErr w:type="spellEnd"/>
      <w:r w:rsidRPr="0082750D">
        <w:rPr>
          <w:rFonts w:asciiTheme="minorHAnsi" w:hAnsiTheme="minorHAnsi" w:cstheme="minorHAnsi"/>
          <w:lang w:val="ro-RO"/>
        </w:rPr>
        <w:t xml:space="preserve"> din localitate.</w:t>
      </w:r>
    </w:p>
    <w:p w14:paraId="50806B86" w14:textId="14C13976" w:rsidR="009C4FC5" w:rsidRPr="0082750D" w:rsidRDefault="005A1BD5" w:rsidP="00816686">
      <w:pPr>
        <w:spacing w:after="0" w:line="240" w:lineRule="auto"/>
        <w:ind w:firstLine="720"/>
        <w:jc w:val="both"/>
        <w:rPr>
          <w:rFonts w:asciiTheme="minorHAnsi" w:hAnsiTheme="minorHAnsi" w:cstheme="minorHAnsi"/>
          <w:lang w:val="ro-RO"/>
        </w:rPr>
      </w:pPr>
      <w:proofErr w:type="spellStart"/>
      <w:r>
        <w:rPr>
          <w:rFonts w:asciiTheme="minorHAnsi" w:hAnsiTheme="minorHAnsi" w:cstheme="minorHAnsi"/>
          <w:lang w:val="ro-RO"/>
        </w:rPr>
        <w:t>AdB</w:t>
      </w:r>
      <w:bookmarkStart w:id="0" w:name="_GoBack"/>
      <w:bookmarkEnd w:id="0"/>
      <w:proofErr w:type="spellEnd"/>
      <w:r w:rsidR="00B44224" w:rsidRPr="0082750D">
        <w:rPr>
          <w:rFonts w:asciiTheme="minorHAnsi" w:hAnsiTheme="minorHAnsi" w:cstheme="minorHAnsi"/>
          <w:lang w:val="ro-RO"/>
        </w:rPr>
        <w:t>, care corespund criteriilor de mai jos, sunt invitate să aplice pentru a beneficia de suport sub forma de asistență tehnică și financiară (finanțare de</w:t>
      </w:r>
      <w:r w:rsidR="00816686" w:rsidRPr="0082750D">
        <w:rPr>
          <w:rFonts w:asciiTheme="minorHAnsi" w:hAnsiTheme="minorHAnsi" w:cstheme="minorHAnsi"/>
          <w:lang w:val="ro-RO"/>
        </w:rPr>
        <w:t xml:space="preserve"> până la</w:t>
      </w:r>
      <w:r w:rsidR="00B44224" w:rsidRPr="0082750D">
        <w:rPr>
          <w:rFonts w:asciiTheme="minorHAnsi" w:hAnsiTheme="minorHAnsi" w:cstheme="minorHAnsi"/>
          <w:lang w:val="ro-RO"/>
        </w:rPr>
        <w:t xml:space="preserve"> $1,00</w:t>
      </w:r>
      <w:r w:rsidR="00FC6AEB" w:rsidRPr="0082750D">
        <w:rPr>
          <w:rFonts w:asciiTheme="minorHAnsi" w:hAnsiTheme="minorHAnsi" w:cstheme="minorHAnsi"/>
          <w:lang w:val="ro-RO"/>
        </w:rPr>
        <w:t>0</w:t>
      </w:r>
      <w:r w:rsidR="00B44224" w:rsidRPr="0082750D">
        <w:rPr>
          <w:rFonts w:asciiTheme="minorHAnsi" w:hAnsiTheme="minorHAnsi" w:cstheme="minorHAnsi"/>
          <w:lang w:val="ro-RO"/>
        </w:rPr>
        <w:t>), în vederea implementării unor proiecte</w:t>
      </w:r>
      <w:r w:rsidR="00FC6AEB" w:rsidRPr="0082750D">
        <w:rPr>
          <w:rFonts w:asciiTheme="minorHAnsi" w:hAnsiTheme="minorHAnsi" w:cstheme="minorHAnsi"/>
          <w:lang w:val="ro-RO"/>
        </w:rPr>
        <w:t xml:space="preserve"> și inițiative mici</w:t>
      </w:r>
      <w:r w:rsidR="00B44224" w:rsidRPr="0082750D">
        <w:rPr>
          <w:rFonts w:asciiTheme="minorHAnsi" w:hAnsiTheme="minorHAnsi" w:cstheme="minorHAnsi"/>
          <w:lang w:val="ro-RO"/>
        </w:rPr>
        <w:t xml:space="preserve"> local</w:t>
      </w:r>
      <w:r w:rsidR="00FC6AEB" w:rsidRPr="0082750D">
        <w:rPr>
          <w:rFonts w:asciiTheme="minorHAnsi" w:hAnsiTheme="minorHAnsi" w:cstheme="minorHAnsi"/>
          <w:lang w:val="ro-RO"/>
        </w:rPr>
        <w:t>e</w:t>
      </w:r>
      <w:r w:rsidR="00B44224" w:rsidRPr="0082750D">
        <w:rPr>
          <w:rFonts w:asciiTheme="minorHAnsi" w:hAnsiTheme="minorHAnsi" w:cstheme="minorHAnsi"/>
          <w:lang w:val="ro-RO"/>
        </w:rPr>
        <w:t xml:space="preserve"> comune, cu un accent sporit pe implicarea </w:t>
      </w:r>
      <w:r>
        <w:rPr>
          <w:rFonts w:asciiTheme="minorHAnsi" w:hAnsiTheme="minorHAnsi" w:cstheme="minorHAnsi"/>
          <w:lang w:val="ro-RO"/>
        </w:rPr>
        <w:t>d</w:t>
      </w:r>
      <w:r w:rsidR="00B44224" w:rsidRPr="0082750D">
        <w:rPr>
          <w:rFonts w:asciiTheme="minorHAnsi" w:hAnsiTheme="minorHAnsi" w:cstheme="minorHAnsi"/>
          <w:lang w:val="ro-RO"/>
        </w:rPr>
        <w:t xml:space="preserve">iasporei în </w:t>
      </w:r>
      <w:proofErr w:type="spellStart"/>
      <w:r w:rsidR="00B44224" w:rsidRPr="0082750D">
        <w:rPr>
          <w:rFonts w:asciiTheme="minorHAnsi" w:hAnsiTheme="minorHAnsi" w:cstheme="minorHAnsi"/>
          <w:lang w:val="ro-RO"/>
        </w:rPr>
        <w:t>prioritizarea</w:t>
      </w:r>
      <w:proofErr w:type="spellEnd"/>
      <w:r w:rsidR="00B44224" w:rsidRPr="0082750D">
        <w:rPr>
          <w:rFonts w:asciiTheme="minorHAnsi" w:hAnsiTheme="minorHAnsi" w:cstheme="minorHAnsi"/>
          <w:lang w:val="ro-RO"/>
        </w:rPr>
        <w:t xml:space="preserve"> problemei propuse spre soluționare.</w:t>
      </w:r>
    </w:p>
    <w:p w14:paraId="27F19A2A" w14:textId="77777777" w:rsidR="00B44224" w:rsidRPr="0082750D" w:rsidRDefault="00B44224" w:rsidP="009C4FC5">
      <w:pPr>
        <w:spacing w:after="0" w:line="240" w:lineRule="auto"/>
        <w:jc w:val="both"/>
        <w:rPr>
          <w:rFonts w:asciiTheme="minorHAnsi" w:hAnsiTheme="minorHAnsi" w:cstheme="minorHAnsi"/>
          <w:b/>
          <w:u w:val="single"/>
          <w:lang w:val="ro-RO"/>
        </w:rPr>
      </w:pPr>
    </w:p>
    <w:p w14:paraId="7AB4124C" w14:textId="77777777" w:rsidR="00B44224" w:rsidRPr="0082750D" w:rsidRDefault="00B44224" w:rsidP="00B44224">
      <w:pPr>
        <w:spacing w:after="0" w:line="240" w:lineRule="auto"/>
        <w:jc w:val="both"/>
        <w:rPr>
          <w:rFonts w:asciiTheme="minorHAnsi" w:hAnsiTheme="minorHAnsi" w:cstheme="minorHAnsi"/>
          <w:b/>
          <w:u w:val="single"/>
          <w:lang w:val="ro-RO"/>
        </w:rPr>
      </w:pPr>
      <w:bookmarkStart w:id="1" w:name="_Hlk29885815"/>
      <w:r w:rsidRPr="0082750D">
        <w:rPr>
          <w:rFonts w:asciiTheme="minorHAnsi" w:hAnsiTheme="minorHAnsi" w:cstheme="minorHAnsi"/>
          <w:b/>
          <w:u w:val="single"/>
          <w:lang w:val="ro-RO"/>
        </w:rPr>
        <w:t xml:space="preserve">Procesul și termenul de aplicare: </w:t>
      </w:r>
    </w:p>
    <w:p w14:paraId="7035DB98" w14:textId="77777777" w:rsidR="00CA5B99" w:rsidRPr="0082750D" w:rsidRDefault="00CA5B99" w:rsidP="00B44224">
      <w:pPr>
        <w:spacing w:after="0" w:line="240" w:lineRule="auto"/>
        <w:jc w:val="both"/>
        <w:rPr>
          <w:rFonts w:asciiTheme="minorHAnsi" w:hAnsiTheme="minorHAnsi" w:cstheme="minorHAnsi"/>
          <w:lang w:val="ro-RO"/>
        </w:rPr>
      </w:pPr>
    </w:p>
    <w:p w14:paraId="6BDD8F46" w14:textId="234397FB" w:rsidR="00CA5B99" w:rsidRPr="0082750D" w:rsidRDefault="00CA5B99" w:rsidP="005A1BD5">
      <w:pPr>
        <w:spacing w:after="0" w:line="240" w:lineRule="auto"/>
        <w:ind w:firstLine="720"/>
        <w:jc w:val="both"/>
        <w:rPr>
          <w:rFonts w:asciiTheme="minorHAnsi" w:hAnsiTheme="minorHAnsi" w:cstheme="minorHAnsi"/>
          <w:lang w:val="ro-RO"/>
        </w:rPr>
      </w:pPr>
      <w:bookmarkStart w:id="2" w:name="_Hlk30067308"/>
      <w:r w:rsidRPr="0082750D">
        <w:rPr>
          <w:rFonts w:asciiTheme="minorHAnsi" w:hAnsiTheme="minorHAnsi" w:cstheme="minorHAnsi"/>
          <w:lang w:val="ro-RO"/>
        </w:rPr>
        <w:t>PNUD/</w:t>
      </w:r>
      <w:proofErr w:type="spellStart"/>
      <w:r w:rsidRPr="0082750D">
        <w:rPr>
          <w:rFonts w:asciiTheme="minorHAnsi" w:hAnsiTheme="minorHAnsi" w:cstheme="minorHAnsi"/>
          <w:lang w:val="ro-RO"/>
        </w:rPr>
        <w:t>MiDL</w:t>
      </w:r>
      <w:proofErr w:type="spellEnd"/>
      <w:r w:rsidRPr="0082750D">
        <w:rPr>
          <w:rFonts w:asciiTheme="minorHAnsi" w:hAnsiTheme="minorHAnsi" w:cstheme="minorHAnsi"/>
          <w:lang w:val="ro-RO"/>
        </w:rPr>
        <w:t xml:space="preserve"> lansează un  apel de propuneri de proiecte</w:t>
      </w:r>
      <w:r w:rsidRPr="0082750D">
        <w:rPr>
          <w:rFonts w:asciiTheme="minorHAnsi" w:hAnsiTheme="minorHAnsi" w:cstheme="minorHAnsi"/>
          <w:color w:val="FF0000"/>
          <w:lang w:val="ro-RO"/>
        </w:rPr>
        <w:t xml:space="preserve"> </w:t>
      </w:r>
      <w:r w:rsidRPr="0082750D">
        <w:rPr>
          <w:rFonts w:asciiTheme="minorHAnsi" w:hAnsiTheme="minorHAnsi" w:cstheme="minorHAnsi"/>
          <w:lang w:val="ro-RO"/>
        </w:rPr>
        <w:t xml:space="preserve">pentru selectarea </w:t>
      </w:r>
      <w:bookmarkStart w:id="3" w:name="_Hlk30067511"/>
      <w:bookmarkEnd w:id="2"/>
      <w:proofErr w:type="spellStart"/>
      <w:r w:rsidR="005A1BD5">
        <w:rPr>
          <w:rFonts w:asciiTheme="minorHAnsi" w:hAnsiTheme="minorHAnsi" w:cstheme="minorHAnsi"/>
          <w:lang w:val="ro-RO"/>
        </w:rPr>
        <w:t>AdB</w:t>
      </w:r>
      <w:proofErr w:type="spellEnd"/>
      <w:r w:rsidRPr="0082750D">
        <w:rPr>
          <w:rFonts w:asciiTheme="minorHAnsi" w:hAnsiTheme="minorHAnsi" w:cstheme="minorHAnsi"/>
          <w:lang w:val="ro-RO"/>
        </w:rPr>
        <w:t xml:space="preserve"> </w:t>
      </w:r>
      <w:r w:rsidR="000C559A">
        <w:rPr>
          <w:rFonts w:asciiTheme="minorHAnsi" w:hAnsiTheme="minorHAnsi" w:cstheme="minorHAnsi"/>
          <w:lang w:val="ro-RO"/>
        </w:rPr>
        <w:t>înregistrate sau în proces de înregistrare</w:t>
      </w:r>
      <w:r w:rsidRPr="0082750D">
        <w:rPr>
          <w:rFonts w:asciiTheme="minorHAnsi" w:hAnsiTheme="minorHAnsi" w:cstheme="minorHAnsi"/>
          <w:lang w:val="ro-RO"/>
        </w:rPr>
        <w:t>, care vor primi asistență tehnică și financiară (</w:t>
      </w:r>
      <w:r w:rsidR="00247E76" w:rsidRPr="0082750D">
        <w:rPr>
          <w:rFonts w:asciiTheme="minorHAnsi" w:hAnsiTheme="minorHAnsi" w:cstheme="minorHAnsi"/>
          <w:lang w:val="ro-RO"/>
        </w:rPr>
        <w:t>finanțare în valoare de</w:t>
      </w:r>
      <w:r w:rsidR="005A1BD5">
        <w:rPr>
          <w:rFonts w:asciiTheme="minorHAnsi" w:hAnsiTheme="minorHAnsi" w:cstheme="minorHAnsi"/>
          <w:lang w:val="ro-RO"/>
        </w:rPr>
        <w:t xml:space="preserve"> </w:t>
      </w:r>
      <w:proofErr w:type="spellStart"/>
      <w:r w:rsidR="005A1BD5">
        <w:rPr>
          <w:rFonts w:asciiTheme="minorHAnsi" w:hAnsiTheme="minorHAnsi" w:cstheme="minorHAnsi"/>
          <w:lang w:val="ro-RO"/>
        </w:rPr>
        <w:t>pînă</w:t>
      </w:r>
      <w:proofErr w:type="spellEnd"/>
      <w:r w:rsidR="005A1BD5">
        <w:rPr>
          <w:rFonts w:asciiTheme="minorHAnsi" w:hAnsiTheme="minorHAnsi" w:cstheme="minorHAnsi"/>
          <w:lang w:val="ro-RO"/>
        </w:rPr>
        <w:t xml:space="preserve"> la</w:t>
      </w:r>
      <w:r w:rsidR="00247E76" w:rsidRPr="0082750D">
        <w:rPr>
          <w:rFonts w:asciiTheme="minorHAnsi" w:hAnsiTheme="minorHAnsi" w:cstheme="minorHAnsi"/>
          <w:lang w:val="ro-RO"/>
        </w:rPr>
        <w:t xml:space="preserve"> 1000 USD</w:t>
      </w:r>
      <w:r w:rsidRPr="0082750D">
        <w:rPr>
          <w:rFonts w:asciiTheme="minorHAnsi" w:hAnsiTheme="minorHAnsi" w:cstheme="minorHAnsi"/>
          <w:lang w:val="ro-RO"/>
        </w:rPr>
        <w:t xml:space="preserve">), în vederea implementării unor proiecte de dezvoltare locală, cu un accent sporit pe implicarea Diasporei în </w:t>
      </w:r>
      <w:proofErr w:type="spellStart"/>
      <w:r w:rsidRPr="0082750D">
        <w:rPr>
          <w:rFonts w:asciiTheme="minorHAnsi" w:hAnsiTheme="minorHAnsi" w:cstheme="minorHAnsi"/>
          <w:lang w:val="ro-RO"/>
        </w:rPr>
        <w:t>prioritizarea</w:t>
      </w:r>
      <w:proofErr w:type="spellEnd"/>
      <w:r w:rsidRPr="0082750D">
        <w:rPr>
          <w:rFonts w:asciiTheme="minorHAnsi" w:hAnsiTheme="minorHAnsi" w:cstheme="minorHAnsi"/>
          <w:lang w:val="ro-RO"/>
        </w:rPr>
        <w:t xml:space="preserve"> problemei propuse spre soluționare</w:t>
      </w:r>
      <w:bookmarkEnd w:id="3"/>
      <w:r w:rsidR="008E21C9" w:rsidRPr="0082750D">
        <w:rPr>
          <w:rFonts w:asciiTheme="minorHAnsi" w:hAnsiTheme="minorHAnsi" w:cstheme="minorHAnsi"/>
          <w:lang w:val="ro-RO"/>
        </w:rPr>
        <w:t>.</w:t>
      </w:r>
    </w:p>
    <w:p w14:paraId="1C94A194" w14:textId="77777777" w:rsidR="005A1BD5" w:rsidRDefault="00B44224" w:rsidP="005A1BD5">
      <w:pPr>
        <w:spacing w:after="0" w:line="240" w:lineRule="auto"/>
        <w:ind w:firstLine="720"/>
        <w:jc w:val="both"/>
        <w:rPr>
          <w:rFonts w:asciiTheme="minorHAnsi" w:hAnsiTheme="minorHAnsi" w:cstheme="minorHAnsi"/>
          <w:lang w:val="ro-RO"/>
        </w:rPr>
      </w:pPr>
      <w:r w:rsidRPr="0082750D">
        <w:rPr>
          <w:rFonts w:asciiTheme="minorHAnsi" w:hAnsiTheme="minorHAnsi" w:cstheme="minorHAnsi"/>
          <w:lang w:val="ro-RO"/>
        </w:rPr>
        <w:t xml:space="preserve">Dosarul de aplicare trebuie transmis în format electronic la următoarea adresă de </w:t>
      </w:r>
    </w:p>
    <w:p w14:paraId="4954ABA6" w14:textId="2498F703" w:rsidR="00B44224" w:rsidRPr="0082750D" w:rsidRDefault="00B44224" w:rsidP="005A1BD5">
      <w:pPr>
        <w:spacing w:after="0" w:line="240" w:lineRule="auto"/>
        <w:jc w:val="both"/>
        <w:rPr>
          <w:rFonts w:asciiTheme="minorHAnsi" w:hAnsiTheme="minorHAnsi" w:cstheme="minorHAnsi"/>
          <w:lang w:val="ro-RO"/>
        </w:rPr>
      </w:pPr>
      <w:r w:rsidRPr="0082750D">
        <w:rPr>
          <w:rFonts w:asciiTheme="minorHAnsi" w:hAnsiTheme="minorHAnsi" w:cstheme="minorHAnsi"/>
          <w:lang w:val="ro-RO"/>
        </w:rPr>
        <w:t>e-mail: </w:t>
      </w:r>
      <w:hyperlink r:id="rId5" w:history="1">
        <w:r w:rsidR="00E31FCF" w:rsidRPr="0082750D">
          <w:rPr>
            <w:rStyle w:val="Hyperlink"/>
            <w:rFonts w:asciiTheme="minorHAnsi" w:hAnsiTheme="minorHAnsi" w:cstheme="minorHAnsi"/>
            <w:lang w:val="ro-RO"/>
          </w:rPr>
          <w:t>victoria.ivancioglo@undp.org</w:t>
        </w:r>
      </w:hyperlink>
      <w:r w:rsidRPr="0082750D">
        <w:rPr>
          <w:rFonts w:asciiTheme="minorHAnsi" w:hAnsiTheme="minorHAnsi" w:cstheme="minorHAnsi"/>
          <w:lang w:val="ro-RO"/>
        </w:rPr>
        <w:t xml:space="preserve">  cu următorul text în titlul mesajului: „Concurs de Granturi  </w:t>
      </w:r>
      <w:proofErr w:type="spellStart"/>
      <w:r w:rsidRPr="0082750D">
        <w:rPr>
          <w:rFonts w:asciiTheme="minorHAnsi" w:hAnsiTheme="minorHAnsi" w:cstheme="minorHAnsi"/>
          <w:lang w:val="ro-RO"/>
        </w:rPr>
        <w:t>AdB</w:t>
      </w:r>
      <w:proofErr w:type="spellEnd"/>
      <w:r w:rsidR="00566453" w:rsidRPr="0082750D">
        <w:rPr>
          <w:rFonts w:asciiTheme="minorHAnsi" w:hAnsiTheme="minorHAnsi" w:cstheme="minorHAnsi"/>
          <w:lang w:val="ro-RO"/>
        </w:rPr>
        <w:t xml:space="preserve"> </w:t>
      </w:r>
      <w:r w:rsidR="008E21C9" w:rsidRPr="0082750D">
        <w:rPr>
          <w:rFonts w:asciiTheme="minorHAnsi" w:hAnsiTheme="minorHAnsi" w:cstheme="minorHAnsi"/>
          <w:lang w:val="ro-RO"/>
        </w:rPr>
        <w:t>Incubator</w:t>
      </w:r>
      <w:r w:rsidRPr="0082750D">
        <w:rPr>
          <w:rFonts w:asciiTheme="minorHAnsi" w:hAnsiTheme="minorHAnsi" w:cstheme="minorHAnsi"/>
          <w:lang w:val="ro-RO"/>
        </w:rPr>
        <w:t>” până la </w:t>
      </w:r>
      <w:r w:rsidR="003828E7">
        <w:rPr>
          <w:rFonts w:asciiTheme="minorHAnsi" w:hAnsiTheme="minorHAnsi" w:cstheme="minorHAnsi"/>
          <w:color w:val="FF0000"/>
          <w:lang w:val="ro-RO"/>
        </w:rPr>
        <w:t>27</w:t>
      </w:r>
      <w:r w:rsidR="00566453" w:rsidRPr="0082750D">
        <w:rPr>
          <w:rFonts w:asciiTheme="minorHAnsi" w:hAnsiTheme="minorHAnsi" w:cstheme="minorHAnsi"/>
          <w:color w:val="FF0000"/>
          <w:lang w:val="ro-RO"/>
        </w:rPr>
        <w:t xml:space="preserve"> martie</w:t>
      </w:r>
      <w:r w:rsidRPr="0082750D">
        <w:rPr>
          <w:rFonts w:asciiTheme="minorHAnsi" w:hAnsiTheme="minorHAnsi" w:cstheme="minorHAnsi"/>
          <w:color w:val="FF0000"/>
          <w:lang w:val="ro-RO"/>
        </w:rPr>
        <w:t xml:space="preserve"> 20</w:t>
      </w:r>
      <w:r w:rsidR="00BA0A32" w:rsidRPr="0082750D">
        <w:rPr>
          <w:rFonts w:asciiTheme="minorHAnsi" w:hAnsiTheme="minorHAnsi" w:cstheme="minorHAnsi"/>
          <w:color w:val="FF0000"/>
          <w:lang w:val="ro-RO"/>
        </w:rPr>
        <w:t>20</w:t>
      </w:r>
      <w:r w:rsidRPr="0082750D">
        <w:rPr>
          <w:rFonts w:asciiTheme="minorHAnsi" w:hAnsiTheme="minorHAnsi" w:cstheme="minorHAnsi"/>
          <w:color w:val="FF0000"/>
          <w:lang w:val="ro-RO"/>
        </w:rPr>
        <w:t>, orele 17.00.</w:t>
      </w:r>
    </w:p>
    <w:p w14:paraId="0836D43E" w14:textId="77777777" w:rsidR="009C4FC5" w:rsidRPr="0082750D" w:rsidRDefault="009C4FC5" w:rsidP="009C4FC5">
      <w:pPr>
        <w:spacing w:after="0" w:line="240" w:lineRule="auto"/>
        <w:jc w:val="both"/>
        <w:rPr>
          <w:rFonts w:asciiTheme="minorHAnsi" w:hAnsiTheme="minorHAnsi" w:cstheme="minorHAnsi"/>
          <w:b/>
          <w:u w:val="single"/>
          <w:lang w:val="ro-RO"/>
        </w:rPr>
      </w:pPr>
    </w:p>
    <w:p w14:paraId="480313D8" w14:textId="77777777" w:rsidR="00B44224" w:rsidRPr="0082750D" w:rsidRDefault="00B44224" w:rsidP="00B44224">
      <w:pPr>
        <w:spacing w:after="0" w:line="240" w:lineRule="auto"/>
        <w:jc w:val="both"/>
        <w:rPr>
          <w:rFonts w:asciiTheme="minorHAnsi" w:hAnsiTheme="minorHAnsi" w:cstheme="minorHAnsi"/>
          <w:b/>
          <w:u w:val="single"/>
          <w:lang w:val="ro-RO"/>
        </w:rPr>
      </w:pPr>
      <w:r w:rsidRPr="0082750D">
        <w:rPr>
          <w:rFonts w:asciiTheme="minorHAnsi" w:hAnsiTheme="minorHAnsi" w:cstheme="minorHAnsi"/>
          <w:b/>
          <w:u w:val="single"/>
          <w:lang w:val="ro-RO"/>
        </w:rPr>
        <w:t xml:space="preserve">Dosarul de aplicare: </w:t>
      </w:r>
    </w:p>
    <w:p w14:paraId="2DEAC400" w14:textId="77777777" w:rsidR="00B44224" w:rsidRPr="0082750D" w:rsidRDefault="00B44224" w:rsidP="00B44224">
      <w:pPr>
        <w:spacing w:after="0" w:line="240" w:lineRule="auto"/>
        <w:jc w:val="both"/>
        <w:rPr>
          <w:rFonts w:asciiTheme="minorHAnsi" w:hAnsiTheme="minorHAnsi" w:cstheme="minorHAnsi"/>
          <w:lang w:val="ro-RO"/>
        </w:rPr>
      </w:pPr>
      <w:r w:rsidRPr="0082750D">
        <w:rPr>
          <w:rFonts w:asciiTheme="minorHAnsi" w:hAnsiTheme="minorHAnsi" w:cstheme="minorHAnsi"/>
          <w:lang w:val="ro-RO"/>
        </w:rPr>
        <w:t>Dosarul de aplicare în cadrul concursului va include:</w:t>
      </w:r>
    </w:p>
    <w:p w14:paraId="226E08AC" w14:textId="6F6288A9" w:rsidR="00B44224" w:rsidRPr="0082750D" w:rsidRDefault="00B44224" w:rsidP="00B44224">
      <w:pPr>
        <w:pStyle w:val="ListParagraph"/>
        <w:numPr>
          <w:ilvl w:val="0"/>
          <w:numId w:val="3"/>
        </w:numPr>
        <w:snapToGrid w:val="0"/>
        <w:spacing w:before="120"/>
        <w:jc w:val="both"/>
        <w:rPr>
          <w:rFonts w:asciiTheme="minorHAnsi" w:eastAsia="Calibri" w:hAnsiTheme="minorHAnsi" w:cstheme="minorHAnsi"/>
          <w:sz w:val="22"/>
          <w:szCs w:val="22"/>
          <w:lang w:val="ro-RO"/>
        </w:rPr>
      </w:pPr>
      <w:bookmarkStart w:id="4" w:name="_Hlk3902640"/>
      <w:r w:rsidRPr="0082750D">
        <w:rPr>
          <w:rFonts w:asciiTheme="minorHAnsi" w:eastAsia="Calibri" w:hAnsiTheme="minorHAnsi" w:cstheme="minorHAnsi"/>
          <w:sz w:val="22"/>
          <w:szCs w:val="22"/>
          <w:lang w:val="ro-RO"/>
        </w:rPr>
        <w:t>Formularul tipizat de aplicare</w:t>
      </w:r>
      <w:r w:rsidR="00816686" w:rsidRPr="0082750D">
        <w:rPr>
          <w:rFonts w:asciiTheme="minorHAnsi" w:eastAsia="Calibri" w:hAnsiTheme="minorHAnsi" w:cstheme="minorHAnsi"/>
          <w:sz w:val="22"/>
          <w:szCs w:val="22"/>
          <w:lang w:val="ro-RO"/>
        </w:rPr>
        <w:t xml:space="preserve"> completat</w:t>
      </w:r>
      <w:r w:rsidRPr="0082750D">
        <w:rPr>
          <w:rFonts w:asciiTheme="minorHAnsi" w:eastAsia="Calibri" w:hAnsiTheme="minorHAnsi" w:cstheme="minorHAnsi"/>
          <w:sz w:val="22"/>
          <w:szCs w:val="22"/>
          <w:lang w:val="ro-RO"/>
        </w:rPr>
        <w:t xml:space="preserve"> – Anexa </w:t>
      </w:r>
      <w:r w:rsidR="00E31FCF" w:rsidRPr="0082750D">
        <w:rPr>
          <w:rFonts w:asciiTheme="minorHAnsi" w:eastAsia="Calibri" w:hAnsiTheme="minorHAnsi" w:cstheme="minorHAnsi"/>
          <w:sz w:val="22"/>
          <w:szCs w:val="22"/>
          <w:lang w:val="ro-RO"/>
        </w:rPr>
        <w:t>1</w:t>
      </w:r>
      <w:r w:rsidRPr="0082750D">
        <w:rPr>
          <w:rFonts w:asciiTheme="minorHAnsi" w:eastAsia="Calibri" w:hAnsiTheme="minorHAnsi" w:cstheme="minorHAnsi"/>
          <w:sz w:val="22"/>
          <w:szCs w:val="22"/>
          <w:lang w:val="ro-RO"/>
        </w:rPr>
        <w:t xml:space="preserve"> </w:t>
      </w:r>
    </w:p>
    <w:p w14:paraId="3221B3F5" w14:textId="22F173F4" w:rsidR="008E21C9" w:rsidRPr="0082750D" w:rsidRDefault="008E21C9" w:rsidP="00B44224">
      <w:pPr>
        <w:pStyle w:val="ListParagraph"/>
        <w:numPr>
          <w:ilvl w:val="0"/>
          <w:numId w:val="3"/>
        </w:numPr>
        <w:snapToGrid w:val="0"/>
        <w:spacing w:before="120"/>
        <w:jc w:val="both"/>
        <w:rPr>
          <w:rFonts w:asciiTheme="minorHAnsi" w:eastAsia="Calibri" w:hAnsiTheme="minorHAnsi" w:cstheme="minorHAnsi"/>
          <w:sz w:val="22"/>
          <w:szCs w:val="22"/>
          <w:lang w:val="ro-RO"/>
        </w:rPr>
      </w:pPr>
      <w:r w:rsidRPr="0082750D">
        <w:rPr>
          <w:rFonts w:asciiTheme="minorHAnsi" w:eastAsia="Calibri" w:hAnsiTheme="minorHAnsi" w:cstheme="minorHAnsi"/>
          <w:sz w:val="22"/>
          <w:szCs w:val="22"/>
          <w:lang w:val="ro-RO"/>
        </w:rPr>
        <w:t xml:space="preserve">Bugetul proiectului – Anexa </w:t>
      </w:r>
      <w:r w:rsidR="0004154A">
        <w:rPr>
          <w:rFonts w:asciiTheme="minorHAnsi" w:eastAsia="Calibri" w:hAnsiTheme="minorHAnsi" w:cstheme="minorHAnsi"/>
          <w:sz w:val="22"/>
          <w:szCs w:val="22"/>
          <w:lang w:val="ro-RO"/>
        </w:rPr>
        <w:t>1a</w:t>
      </w:r>
    </w:p>
    <w:p w14:paraId="724F6BB3" w14:textId="4B2A4854" w:rsidR="00B44224" w:rsidRPr="0082750D" w:rsidRDefault="00B44224" w:rsidP="00B44224">
      <w:pPr>
        <w:pStyle w:val="ListParagraph"/>
        <w:numPr>
          <w:ilvl w:val="0"/>
          <w:numId w:val="3"/>
        </w:numPr>
        <w:autoSpaceDE w:val="0"/>
        <w:autoSpaceDN w:val="0"/>
        <w:adjustRightInd w:val="0"/>
        <w:jc w:val="both"/>
        <w:rPr>
          <w:rFonts w:asciiTheme="minorHAnsi" w:eastAsia="Calibri" w:hAnsiTheme="minorHAnsi" w:cstheme="minorHAnsi"/>
          <w:sz w:val="22"/>
          <w:szCs w:val="22"/>
          <w:lang w:val="ro-RO"/>
        </w:rPr>
      </w:pPr>
      <w:bookmarkStart w:id="5" w:name="_Hlk3903237"/>
      <w:r w:rsidRPr="0082750D">
        <w:rPr>
          <w:rFonts w:asciiTheme="minorHAnsi" w:eastAsia="Calibri" w:hAnsiTheme="minorHAnsi" w:cstheme="minorHAnsi"/>
          <w:sz w:val="22"/>
          <w:szCs w:val="22"/>
          <w:lang w:val="ro-RO"/>
        </w:rPr>
        <w:t xml:space="preserve">Angajament de participare la Program </w:t>
      </w:r>
      <w:bookmarkEnd w:id="5"/>
      <w:r w:rsidRPr="0082750D">
        <w:rPr>
          <w:rFonts w:asciiTheme="minorHAnsi" w:eastAsia="Calibri" w:hAnsiTheme="minorHAnsi" w:cstheme="minorHAnsi"/>
          <w:sz w:val="22"/>
          <w:szCs w:val="22"/>
          <w:lang w:val="ro-RO"/>
        </w:rPr>
        <w:t xml:space="preserve">- Anexa </w:t>
      </w:r>
      <w:r w:rsidR="0004154A">
        <w:rPr>
          <w:rFonts w:asciiTheme="minorHAnsi" w:eastAsia="Calibri" w:hAnsiTheme="minorHAnsi" w:cstheme="minorHAnsi"/>
          <w:sz w:val="22"/>
          <w:szCs w:val="22"/>
          <w:lang w:val="ro-RO"/>
        </w:rPr>
        <w:t>2</w:t>
      </w:r>
    </w:p>
    <w:p w14:paraId="15C6DAD0" w14:textId="0AC4A542" w:rsidR="00B44224" w:rsidRPr="0082750D" w:rsidRDefault="00B44224" w:rsidP="00B44224">
      <w:pPr>
        <w:pStyle w:val="ListParagraph"/>
        <w:numPr>
          <w:ilvl w:val="0"/>
          <w:numId w:val="3"/>
        </w:numPr>
        <w:autoSpaceDE w:val="0"/>
        <w:autoSpaceDN w:val="0"/>
        <w:adjustRightInd w:val="0"/>
        <w:jc w:val="both"/>
        <w:rPr>
          <w:rFonts w:asciiTheme="minorHAnsi" w:eastAsia="Calibri" w:hAnsiTheme="minorHAnsi" w:cstheme="minorHAnsi"/>
          <w:sz w:val="22"/>
          <w:szCs w:val="22"/>
          <w:lang w:val="ro-RO"/>
        </w:rPr>
      </w:pPr>
      <w:r w:rsidRPr="0082750D">
        <w:rPr>
          <w:rFonts w:asciiTheme="minorHAnsi" w:eastAsia="Calibri" w:hAnsiTheme="minorHAnsi" w:cstheme="minorHAnsi"/>
          <w:sz w:val="22"/>
          <w:szCs w:val="22"/>
          <w:lang w:val="ro-RO"/>
        </w:rPr>
        <w:lastRenderedPageBreak/>
        <w:t xml:space="preserve">Dovada </w:t>
      </w:r>
      <w:proofErr w:type="spellStart"/>
      <w:r w:rsidRPr="0082750D">
        <w:rPr>
          <w:rFonts w:asciiTheme="minorHAnsi" w:eastAsia="Calibri" w:hAnsiTheme="minorHAnsi" w:cstheme="minorHAnsi"/>
          <w:sz w:val="22"/>
          <w:szCs w:val="22"/>
          <w:lang w:val="ro-RO"/>
        </w:rPr>
        <w:t>prioritizării</w:t>
      </w:r>
      <w:proofErr w:type="spellEnd"/>
      <w:r w:rsidRPr="0082750D">
        <w:rPr>
          <w:rFonts w:asciiTheme="minorHAnsi" w:eastAsia="Calibri" w:hAnsiTheme="minorHAnsi" w:cstheme="minorHAnsi"/>
          <w:sz w:val="22"/>
          <w:szCs w:val="22"/>
          <w:lang w:val="ro-RO"/>
        </w:rPr>
        <w:t xml:space="preserve"> ideii de proiect cu participarea </w:t>
      </w:r>
      <w:r w:rsidR="000D1563">
        <w:rPr>
          <w:rFonts w:asciiTheme="minorHAnsi" w:eastAsia="Calibri" w:hAnsiTheme="minorHAnsi" w:cstheme="minorHAnsi"/>
          <w:sz w:val="22"/>
          <w:szCs w:val="22"/>
          <w:lang w:val="ro-RO"/>
        </w:rPr>
        <w:t xml:space="preserve">localnicilor </w:t>
      </w:r>
      <w:r w:rsidR="000D1563">
        <w:rPr>
          <w:rFonts w:asciiTheme="minorHAnsi" w:eastAsia="Calibri" w:hAnsiTheme="minorHAnsi" w:cstheme="minorHAnsi"/>
          <w:sz w:val="22"/>
          <w:szCs w:val="22"/>
          <w:lang w:val="ro-MD"/>
        </w:rPr>
        <w:t xml:space="preserve">și a </w:t>
      </w:r>
      <w:r w:rsidR="005A1BD5">
        <w:rPr>
          <w:rFonts w:asciiTheme="minorHAnsi" w:eastAsia="Calibri" w:hAnsiTheme="minorHAnsi" w:cstheme="minorHAnsi"/>
          <w:sz w:val="22"/>
          <w:szCs w:val="22"/>
          <w:lang w:val="ro-MD"/>
        </w:rPr>
        <w:t>diasporei</w:t>
      </w:r>
      <w:r w:rsidR="00566453" w:rsidRPr="0082750D">
        <w:rPr>
          <w:rFonts w:asciiTheme="minorHAnsi" w:eastAsia="Calibri" w:hAnsiTheme="minorHAnsi" w:cstheme="minorHAnsi"/>
          <w:sz w:val="22"/>
          <w:szCs w:val="22"/>
          <w:lang w:val="ro-RO"/>
        </w:rPr>
        <w:t xml:space="preserve"> stabiliți în afara localității</w:t>
      </w:r>
      <w:r w:rsidRPr="0082750D">
        <w:rPr>
          <w:rFonts w:asciiTheme="minorHAnsi" w:eastAsia="Calibri" w:hAnsiTheme="minorHAnsi" w:cstheme="minorHAnsi"/>
          <w:sz w:val="22"/>
          <w:szCs w:val="22"/>
          <w:lang w:val="ro-RO"/>
        </w:rPr>
        <w:t>;</w:t>
      </w:r>
    </w:p>
    <w:p w14:paraId="0AFD8061" w14:textId="099D5FB2" w:rsidR="00B44224" w:rsidRPr="0082750D" w:rsidRDefault="00B44224" w:rsidP="00B44224">
      <w:pPr>
        <w:pStyle w:val="ListParagraph"/>
        <w:numPr>
          <w:ilvl w:val="0"/>
          <w:numId w:val="3"/>
        </w:numPr>
        <w:autoSpaceDE w:val="0"/>
        <w:autoSpaceDN w:val="0"/>
        <w:adjustRightInd w:val="0"/>
        <w:jc w:val="both"/>
        <w:rPr>
          <w:rFonts w:asciiTheme="minorHAnsi" w:eastAsia="Calibri" w:hAnsiTheme="minorHAnsi" w:cstheme="minorHAnsi"/>
          <w:sz w:val="22"/>
          <w:szCs w:val="22"/>
          <w:lang w:val="ro-RO"/>
        </w:rPr>
      </w:pPr>
      <w:r w:rsidRPr="0082750D">
        <w:rPr>
          <w:rFonts w:asciiTheme="minorHAnsi" w:eastAsia="Calibri" w:hAnsiTheme="minorHAnsi" w:cstheme="minorHAnsi"/>
          <w:sz w:val="22"/>
          <w:szCs w:val="22"/>
          <w:lang w:val="ro-RO"/>
        </w:rPr>
        <w:t xml:space="preserve">Copia certificatului de înregistrare și a statutului </w:t>
      </w:r>
      <w:proofErr w:type="spellStart"/>
      <w:r w:rsidRPr="0082750D">
        <w:rPr>
          <w:rFonts w:asciiTheme="minorHAnsi" w:eastAsia="Calibri" w:hAnsiTheme="minorHAnsi" w:cstheme="minorHAnsi"/>
          <w:sz w:val="22"/>
          <w:szCs w:val="22"/>
          <w:lang w:val="ro-RO"/>
        </w:rPr>
        <w:t>AdB</w:t>
      </w:r>
      <w:proofErr w:type="spellEnd"/>
      <w:r w:rsidR="000D1563">
        <w:rPr>
          <w:rFonts w:asciiTheme="minorHAnsi" w:eastAsia="Calibri" w:hAnsiTheme="minorHAnsi" w:cstheme="minorHAnsi"/>
          <w:sz w:val="22"/>
          <w:szCs w:val="22"/>
          <w:lang w:val="ro-RO"/>
        </w:rPr>
        <w:t xml:space="preserve"> (după caz)</w:t>
      </w:r>
      <w:r w:rsidRPr="0082750D">
        <w:rPr>
          <w:rFonts w:asciiTheme="minorHAnsi" w:eastAsia="Calibri" w:hAnsiTheme="minorHAnsi" w:cstheme="minorHAnsi"/>
          <w:sz w:val="22"/>
          <w:szCs w:val="22"/>
          <w:lang w:val="ro-RO"/>
        </w:rPr>
        <w:t xml:space="preserve">; </w:t>
      </w:r>
    </w:p>
    <w:p w14:paraId="3A32B17A" w14:textId="2D2A6E8B" w:rsidR="00B44224" w:rsidRPr="0082750D" w:rsidRDefault="00B44224" w:rsidP="00B44224">
      <w:pPr>
        <w:pStyle w:val="ListParagraph"/>
        <w:numPr>
          <w:ilvl w:val="0"/>
          <w:numId w:val="3"/>
        </w:numPr>
        <w:autoSpaceDE w:val="0"/>
        <w:autoSpaceDN w:val="0"/>
        <w:adjustRightInd w:val="0"/>
        <w:jc w:val="both"/>
        <w:rPr>
          <w:rFonts w:asciiTheme="minorHAnsi" w:eastAsia="Calibri" w:hAnsiTheme="minorHAnsi" w:cstheme="minorHAnsi"/>
          <w:sz w:val="22"/>
          <w:szCs w:val="22"/>
          <w:lang w:val="ro-RO"/>
        </w:rPr>
      </w:pPr>
      <w:r w:rsidRPr="0082750D">
        <w:rPr>
          <w:rFonts w:asciiTheme="minorHAnsi" w:eastAsia="Calibri" w:hAnsiTheme="minorHAnsi" w:cstheme="minorHAnsi"/>
          <w:sz w:val="22"/>
          <w:szCs w:val="22"/>
          <w:lang w:val="ro-RO"/>
        </w:rPr>
        <w:t>Scrisoare/acord de parteneriat semnat de APL care confirmă susținerea în implementarea proiectului</w:t>
      </w:r>
      <w:r w:rsidR="008E21C9" w:rsidRPr="0082750D">
        <w:rPr>
          <w:rFonts w:asciiTheme="minorHAnsi" w:eastAsia="Calibri" w:hAnsiTheme="minorHAnsi" w:cstheme="minorHAnsi"/>
          <w:sz w:val="22"/>
          <w:szCs w:val="22"/>
          <w:lang w:val="ro-RO"/>
        </w:rPr>
        <w:t xml:space="preserve"> – Anexa </w:t>
      </w:r>
      <w:r w:rsidR="0004154A">
        <w:rPr>
          <w:rFonts w:asciiTheme="minorHAnsi" w:eastAsia="Calibri" w:hAnsiTheme="minorHAnsi" w:cstheme="minorHAnsi"/>
          <w:sz w:val="22"/>
          <w:szCs w:val="22"/>
          <w:lang w:val="ro-RO"/>
        </w:rPr>
        <w:t>3</w:t>
      </w:r>
    </w:p>
    <w:bookmarkEnd w:id="1"/>
    <w:bookmarkEnd w:id="4"/>
    <w:p w14:paraId="32CB9AEC" w14:textId="77777777" w:rsidR="00B44224" w:rsidRPr="0082750D" w:rsidRDefault="00B44224" w:rsidP="009C4FC5">
      <w:pPr>
        <w:spacing w:after="0" w:line="240" w:lineRule="auto"/>
        <w:jc w:val="both"/>
        <w:rPr>
          <w:rFonts w:asciiTheme="minorHAnsi" w:hAnsiTheme="minorHAnsi" w:cstheme="minorHAnsi"/>
          <w:lang w:val="ro-RO"/>
        </w:rPr>
      </w:pPr>
    </w:p>
    <w:p w14:paraId="09C10CF2" w14:textId="71A1D6C5" w:rsidR="00566453" w:rsidRPr="0082750D" w:rsidRDefault="009C4FC5" w:rsidP="00566453">
      <w:pPr>
        <w:spacing w:after="0" w:line="240" w:lineRule="auto"/>
        <w:jc w:val="both"/>
        <w:rPr>
          <w:rFonts w:asciiTheme="minorHAnsi" w:hAnsiTheme="minorHAnsi" w:cstheme="minorHAnsi"/>
          <w:b/>
          <w:u w:val="single"/>
          <w:lang w:val="ro-RO"/>
        </w:rPr>
      </w:pPr>
      <w:r w:rsidRPr="0082750D">
        <w:rPr>
          <w:rFonts w:asciiTheme="minorHAnsi" w:hAnsiTheme="minorHAnsi" w:cstheme="minorHAnsi"/>
          <w:b/>
          <w:u w:val="single"/>
          <w:lang w:val="ro-RO"/>
        </w:rPr>
        <w:t xml:space="preserve">Criteriile de eligibilitate a </w:t>
      </w:r>
      <w:proofErr w:type="spellStart"/>
      <w:r w:rsidRPr="0082750D">
        <w:rPr>
          <w:rFonts w:asciiTheme="minorHAnsi" w:hAnsiTheme="minorHAnsi" w:cstheme="minorHAnsi"/>
          <w:b/>
          <w:u w:val="single"/>
          <w:lang w:val="ro-RO"/>
        </w:rPr>
        <w:t>AdB</w:t>
      </w:r>
      <w:proofErr w:type="spellEnd"/>
      <w:r w:rsidRPr="0082750D">
        <w:rPr>
          <w:rFonts w:asciiTheme="minorHAnsi" w:hAnsiTheme="minorHAnsi" w:cstheme="minorHAnsi"/>
          <w:b/>
          <w:u w:val="single"/>
          <w:lang w:val="ro-RO"/>
        </w:rPr>
        <w:t xml:space="preserve">  </w:t>
      </w:r>
      <w:r w:rsidR="000D4E88" w:rsidRPr="0082750D">
        <w:rPr>
          <w:rFonts w:asciiTheme="minorHAnsi" w:hAnsiTheme="minorHAnsi" w:cstheme="minorHAnsi"/>
          <w:b/>
          <w:u w:val="single"/>
          <w:lang w:val="ro-RO"/>
        </w:rPr>
        <w:t>Incubator</w:t>
      </w:r>
      <w:r w:rsidR="00566453" w:rsidRPr="0082750D">
        <w:rPr>
          <w:rFonts w:asciiTheme="minorHAnsi" w:hAnsiTheme="minorHAnsi" w:cstheme="minorHAnsi"/>
          <w:b/>
          <w:u w:val="single"/>
          <w:lang w:val="ro-RO"/>
        </w:rPr>
        <w:t xml:space="preserve">: </w:t>
      </w:r>
    </w:p>
    <w:p w14:paraId="4E1A56B0" w14:textId="77777777" w:rsidR="00566453" w:rsidRPr="0082750D" w:rsidRDefault="00566453" w:rsidP="00566453">
      <w:pPr>
        <w:spacing w:after="0" w:line="240" w:lineRule="auto"/>
        <w:jc w:val="both"/>
        <w:rPr>
          <w:rFonts w:asciiTheme="minorHAnsi" w:hAnsiTheme="minorHAnsi" w:cstheme="minorHAnsi"/>
          <w:lang w:val="ro-RO"/>
        </w:rPr>
      </w:pPr>
    </w:p>
    <w:p w14:paraId="7E442797" w14:textId="77777777" w:rsidR="000D4E88" w:rsidRPr="0082750D" w:rsidRDefault="000D4E88" w:rsidP="000D4E88">
      <w:pPr>
        <w:jc w:val="both"/>
        <w:rPr>
          <w:rFonts w:asciiTheme="minorHAnsi" w:hAnsiTheme="minorHAnsi" w:cstheme="minorHAnsi"/>
          <w:lang w:val="ro-RO"/>
        </w:rPr>
      </w:pPr>
      <w:bookmarkStart w:id="6" w:name="_Hlk30329463"/>
      <w:bookmarkStart w:id="7" w:name="_Hlk29886038"/>
      <w:r w:rsidRPr="0082750D">
        <w:rPr>
          <w:rFonts w:asciiTheme="minorHAnsi" w:hAnsiTheme="minorHAnsi" w:cstheme="minorHAnsi"/>
          <w:lang w:val="ro-RO"/>
        </w:rPr>
        <w:t>Vor fi invitate să aplice grupuri de inițiativă locale ori Asociații Obștești nou create sau în proces de creare care au drept scop cooperarea cu autoritatea publică locală și atragerea băștinașilor/</w:t>
      </w:r>
      <w:proofErr w:type="spellStart"/>
      <w:r w:rsidRPr="0082750D">
        <w:rPr>
          <w:rFonts w:asciiTheme="minorHAnsi" w:hAnsiTheme="minorHAnsi" w:cstheme="minorHAnsi"/>
          <w:lang w:val="ro-RO"/>
        </w:rPr>
        <w:t>migranților</w:t>
      </w:r>
      <w:proofErr w:type="spellEnd"/>
      <w:r w:rsidRPr="0082750D">
        <w:rPr>
          <w:rFonts w:asciiTheme="minorHAnsi" w:hAnsiTheme="minorHAnsi" w:cstheme="minorHAnsi"/>
          <w:lang w:val="ro-RO"/>
        </w:rPr>
        <w:t xml:space="preserve"> în dezvoltarea localității lor de origine din Moldova.</w:t>
      </w:r>
    </w:p>
    <w:p w14:paraId="23A07685" w14:textId="77777777" w:rsidR="0082750D" w:rsidRPr="0082750D" w:rsidRDefault="000D4E88" w:rsidP="000D4E88">
      <w:pPr>
        <w:spacing w:after="0" w:line="240" w:lineRule="auto"/>
        <w:jc w:val="both"/>
        <w:rPr>
          <w:rFonts w:asciiTheme="minorHAnsi" w:hAnsiTheme="minorHAnsi" w:cstheme="minorHAnsi"/>
          <w:lang w:val="ro-RO"/>
        </w:rPr>
      </w:pPr>
      <w:r w:rsidRPr="0082750D">
        <w:rPr>
          <w:rFonts w:asciiTheme="minorHAnsi" w:hAnsiTheme="minorHAnsi" w:cstheme="minorHAnsi"/>
          <w:lang w:val="ro-RO"/>
        </w:rPr>
        <w:t>Aplica</w:t>
      </w:r>
      <w:r w:rsidR="0082750D" w:rsidRPr="0082750D">
        <w:rPr>
          <w:rFonts w:asciiTheme="minorHAnsi" w:hAnsiTheme="minorHAnsi" w:cstheme="minorHAnsi"/>
          <w:lang w:val="ro-RO"/>
        </w:rPr>
        <w:t>ția</w:t>
      </w:r>
      <w:r w:rsidRPr="0082750D">
        <w:rPr>
          <w:rFonts w:asciiTheme="minorHAnsi" w:hAnsiTheme="minorHAnsi" w:cstheme="minorHAnsi"/>
          <w:lang w:val="ro-RO"/>
        </w:rPr>
        <w:t xml:space="preserve"> în cadrul concursului va fi organizată în baza unui formular tipizat, la care se va anexa dovada desfășurării etapei de </w:t>
      </w:r>
      <w:proofErr w:type="spellStart"/>
      <w:r w:rsidRPr="0082750D">
        <w:rPr>
          <w:rFonts w:asciiTheme="minorHAnsi" w:hAnsiTheme="minorHAnsi" w:cstheme="minorHAnsi"/>
          <w:lang w:val="ro-RO"/>
        </w:rPr>
        <w:t>prioritizarea</w:t>
      </w:r>
      <w:proofErr w:type="spellEnd"/>
      <w:r w:rsidRPr="0082750D">
        <w:rPr>
          <w:rFonts w:asciiTheme="minorHAnsi" w:hAnsiTheme="minorHAnsi" w:cstheme="minorHAnsi"/>
          <w:lang w:val="ro-RO"/>
        </w:rPr>
        <w:t xml:space="preserve"> a ideii proiectului cu implicarea băștinașilor și comunității locale</w:t>
      </w:r>
      <w:r w:rsidR="0082750D" w:rsidRPr="0082750D">
        <w:rPr>
          <w:rFonts w:asciiTheme="minorHAnsi" w:hAnsiTheme="minorHAnsi" w:cstheme="minorHAnsi"/>
          <w:lang w:val="ro-RO"/>
        </w:rPr>
        <w:t>.</w:t>
      </w:r>
    </w:p>
    <w:p w14:paraId="17AFBE6C" w14:textId="6B51290B" w:rsidR="000D4E88" w:rsidRPr="0082750D" w:rsidRDefault="000D4E88" w:rsidP="000D4E88">
      <w:pPr>
        <w:spacing w:after="0" w:line="240" w:lineRule="auto"/>
        <w:jc w:val="both"/>
        <w:rPr>
          <w:rFonts w:asciiTheme="minorHAnsi" w:hAnsiTheme="minorHAnsi" w:cstheme="minorHAnsi"/>
          <w:lang w:val="ro-RO"/>
        </w:rPr>
      </w:pPr>
      <w:r w:rsidRPr="0082750D">
        <w:rPr>
          <w:rFonts w:asciiTheme="minorHAnsi" w:hAnsiTheme="minorHAnsi" w:cstheme="minorHAnsi"/>
          <w:lang w:val="ro-RO"/>
        </w:rPr>
        <w:t xml:space="preserve"> </w:t>
      </w:r>
    </w:p>
    <w:bookmarkEnd w:id="6"/>
    <w:p w14:paraId="4C2904BC" w14:textId="29A9D81E" w:rsidR="000D4E88" w:rsidRPr="003828E7" w:rsidRDefault="000D4E88" w:rsidP="0082750D">
      <w:pPr>
        <w:shd w:val="clear" w:color="auto" w:fill="FFFFFF" w:themeFill="background1"/>
        <w:autoSpaceDE w:val="0"/>
        <w:autoSpaceDN w:val="0"/>
        <w:adjustRightInd w:val="0"/>
        <w:jc w:val="both"/>
        <w:rPr>
          <w:rFonts w:asciiTheme="minorHAnsi" w:hAnsiTheme="minorHAnsi" w:cstheme="minorHAnsi"/>
          <w:lang w:val="ro-RO"/>
        </w:rPr>
      </w:pPr>
      <w:r w:rsidRPr="003828E7">
        <w:rPr>
          <w:rFonts w:asciiTheme="minorHAnsi" w:hAnsiTheme="minorHAnsi" w:cstheme="minorHAnsi"/>
          <w:lang w:val="ro-RO"/>
        </w:rPr>
        <w:t xml:space="preserve">Notă: Asociațiile de Băștinași care au beneficiat </w:t>
      </w:r>
      <w:r w:rsidR="005A1BD5" w:rsidRPr="003828E7">
        <w:rPr>
          <w:rFonts w:asciiTheme="minorHAnsi" w:hAnsiTheme="minorHAnsi" w:cstheme="minorHAnsi"/>
          <w:lang w:val="ro-RO"/>
        </w:rPr>
        <w:t xml:space="preserve">anterior </w:t>
      </w:r>
      <w:r w:rsidRPr="003828E7">
        <w:rPr>
          <w:rFonts w:asciiTheme="minorHAnsi" w:hAnsiTheme="minorHAnsi" w:cstheme="minorHAnsi"/>
          <w:lang w:val="ro-RO"/>
        </w:rPr>
        <w:t xml:space="preserve">de suport financiar în cadrul </w:t>
      </w:r>
      <w:r w:rsidR="005A1BD5" w:rsidRPr="003828E7">
        <w:rPr>
          <w:rFonts w:asciiTheme="minorHAnsi" w:hAnsiTheme="minorHAnsi" w:cstheme="minorHAnsi"/>
          <w:lang w:val="ro-RO"/>
        </w:rPr>
        <w:t>P</w:t>
      </w:r>
      <w:r w:rsidRPr="003828E7">
        <w:rPr>
          <w:rFonts w:asciiTheme="minorHAnsi" w:hAnsiTheme="minorHAnsi" w:cstheme="minorHAnsi"/>
          <w:lang w:val="ro-RO"/>
        </w:rPr>
        <w:t xml:space="preserve">rogramului </w:t>
      </w:r>
      <w:r w:rsidR="005A1BD5" w:rsidRPr="003828E7">
        <w:rPr>
          <w:rFonts w:asciiTheme="minorHAnsi" w:hAnsiTheme="minorHAnsi" w:cstheme="minorHAnsi"/>
          <w:lang w:val="ro-RO"/>
        </w:rPr>
        <w:t xml:space="preserve">de Granturi </w:t>
      </w:r>
      <w:r w:rsidRPr="003828E7">
        <w:rPr>
          <w:rFonts w:asciiTheme="minorHAnsi" w:hAnsiTheme="minorHAnsi" w:cstheme="minorHAnsi"/>
          <w:lang w:val="ro-RO"/>
        </w:rPr>
        <w:t>Incubator, proiectul PNUD/</w:t>
      </w:r>
      <w:proofErr w:type="spellStart"/>
      <w:r w:rsidRPr="003828E7">
        <w:rPr>
          <w:rFonts w:asciiTheme="minorHAnsi" w:hAnsiTheme="minorHAnsi" w:cstheme="minorHAnsi"/>
          <w:lang w:val="ro-RO"/>
        </w:rPr>
        <w:t>MiDL</w:t>
      </w:r>
      <w:proofErr w:type="spellEnd"/>
      <w:r w:rsidRPr="003828E7">
        <w:rPr>
          <w:rFonts w:asciiTheme="minorHAnsi" w:hAnsiTheme="minorHAnsi" w:cstheme="minorHAnsi"/>
          <w:lang w:val="ro-RO"/>
        </w:rPr>
        <w:t xml:space="preserve"> II nu sunt eligibile de a beneficia de finanțare.</w:t>
      </w:r>
    </w:p>
    <w:p w14:paraId="5CA76F6B" w14:textId="77777777" w:rsidR="000D4E88" w:rsidRPr="0082750D" w:rsidRDefault="000D4E88" w:rsidP="000D4E88">
      <w:pPr>
        <w:spacing w:after="0" w:line="240" w:lineRule="auto"/>
        <w:jc w:val="both"/>
        <w:rPr>
          <w:rFonts w:asciiTheme="minorHAnsi" w:hAnsiTheme="minorHAnsi" w:cstheme="minorHAnsi"/>
          <w:sz w:val="20"/>
          <w:szCs w:val="20"/>
          <w:lang w:val="ro-RO"/>
        </w:rPr>
      </w:pPr>
    </w:p>
    <w:tbl>
      <w:tblPr>
        <w:tblStyle w:val="TableGrid"/>
        <w:tblW w:w="0" w:type="auto"/>
        <w:tblLook w:val="04A0" w:firstRow="1" w:lastRow="0" w:firstColumn="1" w:lastColumn="0" w:noHBand="0" w:noVBand="1"/>
      </w:tblPr>
      <w:tblGrid>
        <w:gridCol w:w="1493"/>
        <w:gridCol w:w="7857"/>
      </w:tblGrid>
      <w:tr w:rsidR="000D4E88" w:rsidRPr="0082750D" w14:paraId="3DD7E760" w14:textId="77777777" w:rsidTr="00E72CA4">
        <w:tc>
          <w:tcPr>
            <w:tcW w:w="1526" w:type="dxa"/>
          </w:tcPr>
          <w:p w14:paraId="1E6A54E2" w14:textId="77777777" w:rsidR="000D4E88" w:rsidRPr="0082750D" w:rsidRDefault="000D4E88" w:rsidP="00E72CA4">
            <w:pPr>
              <w:rPr>
                <w:rFonts w:asciiTheme="minorHAnsi" w:hAnsiTheme="minorHAnsi" w:cstheme="minorHAnsi"/>
                <w:lang w:val="ro-RO"/>
              </w:rPr>
            </w:pPr>
            <w:r w:rsidRPr="0082750D">
              <w:rPr>
                <w:rFonts w:asciiTheme="minorHAnsi" w:hAnsiTheme="minorHAnsi" w:cstheme="minorHAnsi"/>
                <w:lang w:val="ro-RO"/>
              </w:rPr>
              <w:t xml:space="preserve">Criterii de eligibilitate:  </w:t>
            </w:r>
          </w:p>
          <w:p w14:paraId="704722FD" w14:textId="77777777" w:rsidR="000D4E88" w:rsidRPr="0082750D" w:rsidRDefault="000D4E88" w:rsidP="00E72CA4">
            <w:pPr>
              <w:rPr>
                <w:rFonts w:asciiTheme="minorHAnsi" w:hAnsiTheme="minorHAnsi" w:cstheme="minorHAnsi"/>
                <w:lang w:val="ro-RO"/>
              </w:rPr>
            </w:pPr>
          </w:p>
        </w:tc>
        <w:tc>
          <w:tcPr>
            <w:tcW w:w="8612" w:type="dxa"/>
          </w:tcPr>
          <w:p w14:paraId="74162949" w14:textId="77777777" w:rsidR="000D4E88" w:rsidRPr="0082750D" w:rsidRDefault="000D4E88" w:rsidP="005A1BD5">
            <w:pPr>
              <w:pStyle w:val="ListParagraph"/>
              <w:numPr>
                <w:ilvl w:val="0"/>
                <w:numId w:val="2"/>
              </w:numPr>
              <w:spacing w:after="240"/>
              <w:ind w:left="348" w:hanging="283"/>
              <w:contextualSpacing w:val="0"/>
              <w:jc w:val="both"/>
              <w:rPr>
                <w:rFonts w:asciiTheme="minorHAnsi" w:eastAsia="Calibri" w:hAnsiTheme="minorHAnsi" w:cstheme="minorHAnsi"/>
                <w:sz w:val="22"/>
                <w:szCs w:val="22"/>
                <w:lang w:val="ro-RO"/>
              </w:rPr>
            </w:pPr>
            <w:r w:rsidRPr="0082750D">
              <w:rPr>
                <w:rFonts w:asciiTheme="minorHAnsi" w:eastAsia="Calibri" w:hAnsiTheme="minorHAnsi" w:cstheme="minorHAnsi"/>
                <w:sz w:val="22"/>
                <w:szCs w:val="22"/>
                <w:lang w:val="ro-RO"/>
              </w:rPr>
              <w:t>Grupuri de inițiativă locale sau Asociații Obștești nou create sau în proces de creare care au drept scop cooperarea cu autoritatea publică locală și atragerea băștinașilor/</w:t>
            </w:r>
            <w:proofErr w:type="spellStart"/>
            <w:r w:rsidRPr="0082750D">
              <w:rPr>
                <w:rFonts w:asciiTheme="minorHAnsi" w:eastAsia="Calibri" w:hAnsiTheme="minorHAnsi" w:cstheme="minorHAnsi"/>
                <w:sz w:val="22"/>
                <w:szCs w:val="22"/>
                <w:lang w:val="ro-RO"/>
              </w:rPr>
              <w:t>migranților</w:t>
            </w:r>
            <w:proofErr w:type="spellEnd"/>
            <w:r w:rsidRPr="0082750D">
              <w:rPr>
                <w:rFonts w:asciiTheme="minorHAnsi" w:eastAsia="Calibri" w:hAnsiTheme="minorHAnsi" w:cstheme="minorHAnsi"/>
                <w:sz w:val="22"/>
                <w:szCs w:val="22"/>
                <w:lang w:val="ro-RO"/>
              </w:rPr>
              <w:t xml:space="preserve"> în dezvoltarea localității lor de origine din Moldova.</w:t>
            </w:r>
          </w:p>
          <w:p w14:paraId="113ACC95" w14:textId="45D75A27" w:rsidR="000D4E88" w:rsidRPr="0082750D" w:rsidRDefault="000D4E88" w:rsidP="00E72CA4">
            <w:pPr>
              <w:jc w:val="both"/>
              <w:rPr>
                <w:rFonts w:asciiTheme="minorHAnsi" w:hAnsiTheme="minorHAnsi" w:cstheme="minorHAnsi"/>
                <w:lang w:val="ro-RO"/>
              </w:rPr>
            </w:pPr>
            <w:r w:rsidRPr="005A1BD5">
              <w:rPr>
                <w:rFonts w:asciiTheme="minorHAnsi" w:hAnsiTheme="minorHAnsi" w:cstheme="minorHAnsi"/>
                <w:i/>
                <w:lang w:val="ro-RO"/>
              </w:rPr>
              <w:t>Nota:</w:t>
            </w:r>
            <w:r w:rsidRPr="0082750D">
              <w:rPr>
                <w:rFonts w:asciiTheme="minorHAnsi" w:hAnsiTheme="minorHAnsi" w:cstheme="minorHAnsi"/>
                <w:lang w:val="ro-RO"/>
              </w:rPr>
              <w:t xml:space="preserve"> grupurile de inițiativă și Asociațiile în proces de înregistrare trebuie să se înregistreze în caz de selectare, </w:t>
            </w:r>
            <w:r w:rsidR="005A1BD5" w:rsidRPr="0082750D">
              <w:rPr>
                <w:rFonts w:asciiTheme="minorHAnsi" w:hAnsiTheme="minorHAnsi" w:cstheme="minorHAnsi"/>
                <w:lang w:val="ro-RO"/>
              </w:rPr>
              <w:t>până</w:t>
            </w:r>
            <w:r w:rsidRPr="0082750D">
              <w:rPr>
                <w:rFonts w:asciiTheme="minorHAnsi" w:hAnsiTheme="minorHAnsi" w:cstheme="minorHAnsi"/>
                <w:lang w:val="ro-RO"/>
              </w:rPr>
              <w:t xml:space="preserve"> la etapa semnării contractului de grant.</w:t>
            </w:r>
          </w:p>
          <w:p w14:paraId="17C73BBC" w14:textId="77777777" w:rsidR="000D4E88" w:rsidRPr="0082750D" w:rsidRDefault="000D4E88" w:rsidP="000D4E88">
            <w:pPr>
              <w:pStyle w:val="ListParagraph"/>
              <w:numPr>
                <w:ilvl w:val="0"/>
                <w:numId w:val="2"/>
              </w:numPr>
              <w:ind w:left="348" w:hanging="283"/>
              <w:contextualSpacing w:val="0"/>
              <w:jc w:val="both"/>
              <w:rPr>
                <w:rFonts w:asciiTheme="minorHAnsi" w:eastAsia="Calibri" w:hAnsiTheme="minorHAnsi" w:cstheme="minorHAnsi"/>
                <w:sz w:val="22"/>
                <w:szCs w:val="22"/>
                <w:lang w:val="ro-RO"/>
              </w:rPr>
            </w:pPr>
            <w:r w:rsidRPr="0082750D">
              <w:rPr>
                <w:rFonts w:asciiTheme="minorHAnsi" w:eastAsia="Calibri" w:hAnsiTheme="minorHAnsi" w:cstheme="minorHAnsi"/>
                <w:sz w:val="22"/>
                <w:szCs w:val="22"/>
                <w:lang w:val="ro-RO"/>
              </w:rPr>
              <w:t xml:space="preserve">Ideea de proiect să fie </w:t>
            </w:r>
            <w:proofErr w:type="spellStart"/>
            <w:r w:rsidRPr="0082750D">
              <w:rPr>
                <w:rFonts w:asciiTheme="minorHAnsi" w:eastAsia="Calibri" w:hAnsiTheme="minorHAnsi" w:cstheme="minorHAnsi"/>
                <w:sz w:val="22"/>
                <w:szCs w:val="22"/>
                <w:lang w:val="ro-RO"/>
              </w:rPr>
              <w:t>prioritizată</w:t>
            </w:r>
            <w:proofErr w:type="spellEnd"/>
            <w:r w:rsidRPr="0082750D">
              <w:rPr>
                <w:rFonts w:asciiTheme="minorHAnsi" w:eastAsia="Calibri" w:hAnsiTheme="minorHAnsi" w:cstheme="minorHAnsi"/>
                <w:sz w:val="22"/>
                <w:szCs w:val="22"/>
                <w:lang w:val="ro-RO"/>
              </w:rPr>
              <w:t xml:space="preserve"> participativ, inclusiv cu participarea băștinașilor/</w:t>
            </w:r>
            <w:proofErr w:type="spellStart"/>
            <w:r w:rsidRPr="0082750D">
              <w:rPr>
                <w:rFonts w:asciiTheme="minorHAnsi" w:eastAsia="Calibri" w:hAnsiTheme="minorHAnsi" w:cstheme="minorHAnsi"/>
                <w:sz w:val="22"/>
                <w:szCs w:val="22"/>
                <w:lang w:val="ro-RO"/>
              </w:rPr>
              <w:t>migranților</w:t>
            </w:r>
            <w:proofErr w:type="spellEnd"/>
            <w:r w:rsidRPr="0082750D">
              <w:rPr>
                <w:rFonts w:asciiTheme="minorHAnsi" w:eastAsia="Calibri" w:hAnsiTheme="minorHAnsi" w:cstheme="minorHAnsi"/>
                <w:sz w:val="22"/>
                <w:szCs w:val="22"/>
                <w:lang w:val="ro-RO"/>
              </w:rPr>
              <w:t>.</w:t>
            </w:r>
          </w:p>
          <w:p w14:paraId="514B5956" w14:textId="77777777" w:rsidR="000D4E88" w:rsidRPr="0082750D" w:rsidRDefault="000D4E88" w:rsidP="000D4E88">
            <w:pPr>
              <w:pStyle w:val="ListParagraph"/>
              <w:numPr>
                <w:ilvl w:val="0"/>
                <w:numId w:val="2"/>
              </w:numPr>
              <w:ind w:left="348" w:hanging="283"/>
              <w:contextualSpacing w:val="0"/>
              <w:jc w:val="both"/>
              <w:rPr>
                <w:rFonts w:asciiTheme="minorHAnsi" w:eastAsia="Calibri" w:hAnsiTheme="minorHAnsi" w:cstheme="minorHAnsi"/>
                <w:sz w:val="22"/>
                <w:szCs w:val="22"/>
                <w:lang w:val="ro-RO"/>
              </w:rPr>
            </w:pPr>
            <w:r w:rsidRPr="0082750D">
              <w:rPr>
                <w:rFonts w:asciiTheme="minorHAnsi" w:eastAsia="Calibri" w:hAnsiTheme="minorHAnsi" w:cstheme="minorHAnsi"/>
                <w:sz w:val="22"/>
                <w:szCs w:val="22"/>
                <w:lang w:val="ro-RO"/>
              </w:rPr>
              <w:t>Susținere din partea APL confirmată prin scrisoare.</w:t>
            </w:r>
          </w:p>
          <w:p w14:paraId="52AF215E" w14:textId="77777777" w:rsidR="000D4E88" w:rsidRPr="0082750D" w:rsidRDefault="000D4E88" w:rsidP="000D4E88">
            <w:pPr>
              <w:pStyle w:val="ListParagraph"/>
              <w:numPr>
                <w:ilvl w:val="0"/>
                <w:numId w:val="2"/>
              </w:numPr>
              <w:ind w:left="348" w:hanging="283"/>
              <w:contextualSpacing w:val="0"/>
              <w:jc w:val="both"/>
              <w:rPr>
                <w:rFonts w:asciiTheme="minorHAnsi" w:eastAsia="Calibri" w:hAnsiTheme="minorHAnsi" w:cstheme="minorHAnsi"/>
                <w:sz w:val="22"/>
                <w:szCs w:val="22"/>
                <w:lang w:val="ro-RO"/>
              </w:rPr>
            </w:pPr>
            <w:r w:rsidRPr="0082750D">
              <w:rPr>
                <w:rFonts w:asciiTheme="minorHAnsi" w:eastAsia="Calibri" w:hAnsiTheme="minorHAnsi" w:cstheme="minorHAnsi"/>
                <w:sz w:val="22"/>
                <w:szCs w:val="22"/>
                <w:lang w:val="ro-RO"/>
              </w:rPr>
              <w:t>Grupul de inițiativă/Asociația este prezentă în mediul online – administrează pagina sa pe rețelele de socializare.</w:t>
            </w:r>
          </w:p>
          <w:p w14:paraId="486AA20F" w14:textId="1C23BEE3" w:rsidR="000D4E88" w:rsidRPr="005A1BD5" w:rsidRDefault="000D4E88" w:rsidP="005A1BD5">
            <w:pPr>
              <w:pStyle w:val="ListParagraph"/>
              <w:numPr>
                <w:ilvl w:val="0"/>
                <w:numId w:val="2"/>
              </w:numPr>
              <w:ind w:left="348" w:hanging="283"/>
              <w:contextualSpacing w:val="0"/>
              <w:jc w:val="both"/>
              <w:rPr>
                <w:rFonts w:asciiTheme="minorHAnsi" w:eastAsia="Calibri" w:hAnsiTheme="minorHAnsi" w:cstheme="minorHAnsi"/>
                <w:sz w:val="22"/>
                <w:szCs w:val="22"/>
                <w:lang w:val="ro-RO"/>
              </w:rPr>
            </w:pPr>
            <w:r w:rsidRPr="0082750D">
              <w:rPr>
                <w:rFonts w:asciiTheme="minorHAnsi" w:eastAsia="Calibri" w:hAnsiTheme="minorHAnsi" w:cstheme="minorHAnsi"/>
                <w:sz w:val="22"/>
                <w:szCs w:val="22"/>
                <w:lang w:val="ro-RO"/>
              </w:rPr>
              <w:t xml:space="preserve">Asigurare </w:t>
            </w:r>
            <w:proofErr w:type="spellStart"/>
            <w:r w:rsidRPr="0082750D">
              <w:rPr>
                <w:rFonts w:asciiTheme="minorHAnsi" w:eastAsia="Calibri" w:hAnsiTheme="minorHAnsi" w:cstheme="minorHAnsi"/>
                <w:sz w:val="22"/>
                <w:szCs w:val="22"/>
                <w:lang w:val="ro-RO"/>
              </w:rPr>
              <w:t>co</w:t>
            </w:r>
            <w:proofErr w:type="spellEnd"/>
            <w:r w:rsidRPr="0082750D">
              <w:rPr>
                <w:rFonts w:asciiTheme="minorHAnsi" w:eastAsia="Calibri" w:hAnsiTheme="minorHAnsi" w:cstheme="minorHAnsi"/>
                <w:sz w:val="22"/>
                <w:szCs w:val="22"/>
                <w:lang w:val="ro-RO"/>
              </w:rPr>
              <w:t>-finanțare de minim 10 % din partea APL, comunitate locală, Diaspora etc.</w:t>
            </w:r>
          </w:p>
        </w:tc>
      </w:tr>
      <w:tr w:rsidR="000D4E88" w:rsidRPr="0082750D" w14:paraId="6F647978" w14:textId="77777777" w:rsidTr="00E72CA4">
        <w:tc>
          <w:tcPr>
            <w:tcW w:w="1526" w:type="dxa"/>
          </w:tcPr>
          <w:p w14:paraId="1ED4241F" w14:textId="77777777" w:rsidR="000D4E88" w:rsidRPr="0082750D" w:rsidRDefault="000D4E88" w:rsidP="00E72CA4">
            <w:pPr>
              <w:rPr>
                <w:rFonts w:asciiTheme="minorHAnsi" w:hAnsiTheme="minorHAnsi" w:cstheme="minorHAnsi"/>
                <w:lang w:val="ro-RO"/>
              </w:rPr>
            </w:pPr>
            <w:r w:rsidRPr="0082750D">
              <w:rPr>
                <w:rFonts w:asciiTheme="minorHAnsi" w:hAnsiTheme="minorHAnsi" w:cstheme="minorHAnsi"/>
                <w:lang w:val="ro-RO"/>
              </w:rPr>
              <w:t xml:space="preserve">Criterii de evaluare:  </w:t>
            </w:r>
          </w:p>
          <w:p w14:paraId="4B7A6F5C" w14:textId="77777777" w:rsidR="000D4E88" w:rsidRPr="0082750D" w:rsidRDefault="000D4E88" w:rsidP="00E72CA4">
            <w:pPr>
              <w:rPr>
                <w:rFonts w:asciiTheme="minorHAnsi" w:hAnsiTheme="minorHAnsi" w:cstheme="minorHAnsi"/>
                <w:lang w:val="ro-RO"/>
              </w:rPr>
            </w:pPr>
          </w:p>
        </w:tc>
        <w:tc>
          <w:tcPr>
            <w:tcW w:w="8612" w:type="dxa"/>
          </w:tcPr>
          <w:p w14:paraId="330EFBCF" w14:textId="77777777" w:rsidR="000D4E88" w:rsidRPr="0082750D" w:rsidRDefault="000D4E88" w:rsidP="000D4E88">
            <w:pPr>
              <w:pStyle w:val="ListParagraph"/>
              <w:numPr>
                <w:ilvl w:val="0"/>
                <w:numId w:val="2"/>
              </w:numPr>
              <w:ind w:left="348" w:hanging="283"/>
              <w:contextualSpacing w:val="0"/>
              <w:jc w:val="both"/>
              <w:rPr>
                <w:rFonts w:asciiTheme="minorHAnsi" w:eastAsia="Calibri" w:hAnsiTheme="minorHAnsi" w:cstheme="minorHAnsi"/>
                <w:sz w:val="22"/>
                <w:szCs w:val="22"/>
                <w:lang w:val="ro-RO"/>
              </w:rPr>
            </w:pPr>
            <w:r w:rsidRPr="0082750D">
              <w:rPr>
                <w:rFonts w:asciiTheme="minorHAnsi" w:eastAsia="Calibri" w:hAnsiTheme="minorHAnsi" w:cstheme="minorHAnsi"/>
                <w:sz w:val="22"/>
                <w:szCs w:val="22"/>
                <w:lang w:val="ro-RO"/>
              </w:rPr>
              <w:t xml:space="preserve">Implicarea și activism a membrilor </w:t>
            </w:r>
            <w:proofErr w:type="spellStart"/>
            <w:r w:rsidRPr="0082750D">
              <w:rPr>
                <w:rFonts w:asciiTheme="minorHAnsi" w:eastAsia="Calibri" w:hAnsiTheme="minorHAnsi" w:cstheme="minorHAnsi"/>
                <w:sz w:val="22"/>
                <w:szCs w:val="22"/>
                <w:lang w:val="ro-RO"/>
              </w:rPr>
              <w:t>AdB</w:t>
            </w:r>
            <w:proofErr w:type="spellEnd"/>
            <w:r w:rsidRPr="0082750D">
              <w:rPr>
                <w:rFonts w:asciiTheme="minorHAnsi" w:eastAsia="Calibri" w:hAnsiTheme="minorHAnsi" w:cstheme="minorHAnsi"/>
                <w:sz w:val="22"/>
                <w:szCs w:val="22"/>
                <w:lang w:val="ro-RO"/>
              </w:rPr>
              <w:t xml:space="preserve"> (cel puțin o activitate locală organizată de grupul de inițiativă).</w:t>
            </w:r>
          </w:p>
          <w:p w14:paraId="60DEF071" w14:textId="77777777" w:rsidR="000D4E88" w:rsidRPr="0082750D" w:rsidRDefault="000D4E88" w:rsidP="000D4E88">
            <w:pPr>
              <w:pStyle w:val="ListParagraph"/>
              <w:numPr>
                <w:ilvl w:val="0"/>
                <w:numId w:val="2"/>
              </w:numPr>
              <w:ind w:left="348" w:hanging="283"/>
              <w:contextualSpacing w:val="0"/>
              <w:jc w:val="both"/>
              <w:rPr>
                <w:rFonts w:asciiTheme="minorHAnsi" w:eastAsia="Calibri" w:hAnsiTheme="minorHAnsi" w:cstheme="minorHAnsi"/>
                <w:sz w:val="22"/>
                <w:szCs w:val="22"/>
                <w:lang w:val="ro-RO"/>
              </w:rPr>
            </w:pPr>
            <w:r w:rsidRPr="0082750D">
              <w:rPr>
                <w:rFonts w:asciiTheme="minorHAnsi" w:eastAsia="Calibri" w:hAnsiTheme="minorHAnsi" w:cstheme="minorHAnsi"/>
                <w:sz w:val="22"/>
                <w:szCs w:val="22"/>
                <w:lang w:val="ro-RO"/>
              </w:rPr>
              <w:t xml:space="preserve">Reprezentativitatea băștinașilor în echipa </w:t>
            </w:r>
            <w:proofErr w:type="spellStart"/>
            <w:r w:rsidRPr="0082750D">
              <w:rPr>
                <w:rFonts w:asciiTheme="minorHAnsi" w:eastAsia="Calibri" w:hAnsiTheme="minorHAnsi" w:cstheme="minorHAnsi"/>
                <w:sz w:val="22"/>
                <w:szCs w:val="22"/>
                <w:lang w:val="ro-RO"/>
              </w:rPr>
              <w:t>AdB</w:t>
            </w:r>
            <w:proofErr w:type="spellEnd"/>
            <w:r w:rsidRPr="0082750D">
              <w:rPr>
                <w:rFonts w:asciiTheme="minorHAnsi" w:eastAsia="Calibri" w:hAnsiTheme="minorHAnsi" w:cstheme="minorHAnsi"/>
                <w:sz w:val="22"/>
                <w:szCs w:val="22"/>
                <w:lang w:val="ro-RO"/>
              </w:rPr>
              <w:t xml:space="preserve"> (</w:t>
            </w:r>
            <w:proofErr w:type="spellStart"/>
            <w:r w:rsidRPr="0082750D">
              <w:rPr>
                <w:rFonts w:asciiTheme="minorHAnsi" w:eastAsia="Calibri" w:hAnsiTheme="minorHAnsi" w:cstheme="minorHAnsi"/>
                <w:sz w:val="22"/>
                <w:szCs w:val="22"/>
                <w:lang w:val="ro-RO"/>
              </w:rPr>
              <w:t>migranți</w:t>
            </w:r>
            <w:proofErr w:type="spellEnd"/>
            <w:r w:rsidRPr="0082750D">
              <w:rPr>
                <w:rFonts w:asciiTheme="minorHAnsi" w:eastAsia="Calibri" w:hAnsiTheme="minorHAnsi" w:cstheme="minorHAnsi"/>
                <w:sz w:val="22"/>
                <w:szCs w:val="22"/>
                <w:lang w:val="ro-RO"/>
              </w:rPr>
              <w:t xml:space="preserve"> interni, externi).</w:t>
            </w:r>
          </w:p>
          <w:p w14:paraId="63BAFA63" w14:textId="77777777" w:rsidR="000D4E88" w:rsidRPr="0082750D" w:rsidRDefault="000D4E88" w:rsidP="000D4E88">
            <w:pPr>
              <w:pStyle w:val="ListParagraph"/>
              <w:numPr>
                <w:ilvl w:val="0"/>
                <w:numId w:val="2"/>
              </w:numPr>
              <w:ind w:left="348" w:hanging="283"/>
              <w:contextualSpacing w:val="0"/>
              <w:jc w:val="both"/>
              <w:rPr>
                <w:rFonts w:asciiTheme="minorHAnsi" w:eastAsia="Calibri" w:hAnsiTheme="minorHAnsi" w:cstheme="minorHAnsi"/>
                <w:sz w:val="22"/>
                <w:szCs w:val="22"/>
                <w:lang w:val="ro-RO"/>
              </w:rPr>
            </w:pPr>
            <w:r w:rsidRPr="0082750D">
              <w:rPr>
                <w:rFonts w:asciiTheme="minorHAnsi" w:eastAsia="Calibri" w:hAnsiTheme="minorHAnsi" w:cstheme="minorHAnsi"/>
                <w:sz w:val="22"/>
                <w:szCs w:val="22"/>
                <w:lang w:val="ro-RO"/>
              </w:rPr>
              <w:t xml:space="preserve">Intenție pro-activă de implicare a băștinașilor/ </w:t>
            </w:r>
            <w:proofErr w:type="spellStart"/>
            <w:r w:rsidRPr="0082750D">
              <w:rPr>
                <w:rFonts w:asciiTheme="minorHAnsi" w:eastAsia="Calibri" w:hAnsiTheme="minorHAnsi" w:cstheme="minorHAnsi"/>
                <w:sz w:val="22"/>
                <w:szCs w:val="22"/>
                <w:lang w:val="ro-RO"/>
              </w:rPr>
              <w:t>migranților</w:t>
            </w:r>
            <w:proofErr w:type="spellEnd"/>
            <w:r w:rsidRPr="0082750D">
              <w:rPr>
                <w:rFonts w:asciiTheme="minorHAnsi" w:eastAsia="Calibri" w:hAnsiTheme="minorHAnsi" w:cstheme="minorHAnsi"/>
                <w:sz w:val="22"/>
                <w:szCs w:val="22"/>
                <w:lang w:val="ro-RO"/>
              </w:rPr>
              <w:t xml:space="preserve"> în activități de sprijinire a localității de baștină.</w:t>
            </w:r>
          </w:p>
          <w:p w14:paraId="172491EB" w14:textId="77777777" w:rsidR="000D4E88" w:rsidRPr="0082750D" w:rsidRDefault="000D4E88" w:rsidP="000D4E88">
            <w:pPr>
              <w:pStyle w:val="ListParagraph"/>
              <w:numPr>
                <w:ilvl w:val="0"/>
                <w:numId w:val="2"/>
              </w:numPr>
              <w:ind w:left="348" w:hanging="283"/>
              <w:contextualSpacing w:val="0"/>
              <w:jc w:val="both"/>
              <w:rPr>
                <w:rFonts w:asciiTheme="minorHAnsi" w:eastAsia="Calibri" w:hAnsiTheme="minorHAnsi" w:cstheme="minorHAnsi"/>
                <w:sz w:val="22"/>
                <w:szCs w:val="22"/>
                <w:lang w:val="ro-RO"/>
              </w:rPr>
            </w:pPr>
            <w:r w:rsidRPr="0082750D">
              <w:rPr>
                <w:rFonts w:asciiTheme="minorHAnsi" w:eastAsia="Calibri" w:hAnsiTheme="minorHAnsi" w:cstheme="minorHAnsi"/>
                <w:sz w:val="22"/>
                <w:szCs w:val="22"/>
                <w:lang w:val="ro-RO"/>
              </w:rPr>
              <w:t xml:space="preserve">Existența unei  viziuni pe termen lung care să conducă la crearea unui parteneriat durabil al administrației publice locale, al membrilor comunităților și al localnicilor care locuiesc în afara localității, facilitat de </w:t>
            </w:r>
            <w:proofErr w:type="spellStart"/>
            <w:r w:rsidRPr="0082750D">
              <w:rPr>
                <w:rFonts w:asciiTheme="minorHAnsi" w:eastAsia="Calibri" w:hAnsiTheme="minorHAnsi" w:cstheme="minorHAnsi"/>
                <w:sz w:val="22"/>
                <w:szCs w:val="22"/>
                <w:lang w:val="ro-RO"/>
              </w:rPr>
              <w:t>AdB</w:t>
            </w:r>
            <w:proofErr w:type="spellEnd"/>
            <w:r w:rsidRPr="0082750D">
              <w:rPr>
                <w:rFonts w:asciiTheme="minorHAnsi" w:eastAsia="Calibri" w:hAnsiTheme="minorHAnsi" w:cstheme="minorHAnsi"/>
                <w:sz w:val="22"/>
                <w:szCs w:val="22"/>
                <w:lang w:val="ro-RO"/>
              </w:rPr>
              <w:t>.</w:t>
            </w:r>
          </w:p>
          <w:p w14:paraId="70FE91B3" w14:textId="77777777" w:rsidR="000D4E88" w:rsidRPr="0082750D" w:rsidRDefault="000D4E88" w:rsidP="000D4E88">
            <w:pPr>
              <w:pStyle w:val="ListParagraph"/>
              <w:numPr>
                <w:ilvl w:val="0"/>
                <w:numId w:val="2"/>
              </w:numPr>
              <w:ind w:left="348" w:hanging="283"/>
              <w:contextualSpacing w:val="0"/>
              <w:jc w:val="both"/>
              <w:rPr>
                <w:rFonts w:asciiTheme="minorHAnsi" w:eastAsia="Calibri" w:hAnsiTheme="minorHAnsi" w:cstheme="minorHAnsi"/>
                <w:sz w:val="22"/>
                <w:szCs w:val="22"/>
                <w:lang w:val="ro-RO"/>
              </w:rPr>
            </w:pPr>
            <w:r w:rsidRPr="0082750D">
              <w:rPr>
                <w:rFonts w:asciiTheme="minorHAnsi" w:eastAsia="Calibri" w:hAnsiTheme="minorHAnsi" w:cstheme="minorHAnsi"/>
                <w:sz w:val="22"/>
                <w:szCs w:val="22"/>
                <w:lang w:val="ro-RO"/>
              </w:rPr>
              <w:t>Parteneriat activ cu APL privind în implementarea inițiativei locale.</w:t>
            </w:r>
          </w:p>
          <w:p w14:paraId="71287C1B" w14:textId="77777777" w:rsidR="000D4E88" w:rsidRPr="0082750D" w:rsidRDefault="000D4E88" w:rsidP="000D4E88">
            <w:pPr>
              <w:pStyle w:val="ListParagraph"/>
              <w:numPr>
                <w:ilvl w:val="0"/>
                <w:numId w:val="2"/>
              </w:numPr>
              <w:ind w:left="348" w:hanging="283"/>
              <w:contextualSpacing w:val="0"/>
              <w:jc w:val="both"/>
              <w:rPr>
                <w:rFonts w:asciiTheme="minorHAnsi" w:eastAsia="Calibri" w:hAnsiTheme="minorHAnsi" w:cstheme="minorHAnsi"/>
                <w:sz w:val="22"/>
                <w:szCs w:val="22"/>
                <w:lang w:val="ro-RO"/>
              </w:rPr>
            </w:pPr>
            <w:proofErr w:type="spellStart"/>
            <w:r w:rsidRPr="0082750D">
              <w:rPr>
                <w:rFonts w:asciiTheme="minorHAnsi" w:eastAsia="Calibri" w:hAnsiTheme="minorHAnsi" w:cstheme="minorHAnsi"/>
                <w:sz w:val="22"/>
                <w:szCs w:val="22"/>
                <w:lang w:val="ro-RO"/>
              </w:rPr>
              <w:t>Inovativitatea</w:t>
            </w:r>
            <w:proofErr w:type="spellEnd"/>
            <w:r w:rsidRPr="0082750D">
              <w:rPr>
                <w:rFonts w:asciiTheme="minorHAnsi" w:eastAsia="Calibri" w:hAnsiTheme="minorHAnsi" w:cstheme="minorHAnsi"/>
                <w:sz w:val="22"/>
                <w:szCs w:val="22"/>
                <w:lang w:val="ro-RO"/>
              </w:rPr>
              <w:t xml:space="preserve"> și originalitatea ideii de proiect.</w:t>
            </w:r>
          </w:p>
          <w:p w14:paraId="392E1038" w14:textId="77777777" w:rsidR="000D4E88" w:rsidRPr="0082750D" w:rsidRDefault="000D4E88" w:rsidP="000D4E88">
            <w:pPr>
              <w:pStyle w:val="ListParagraph"/>
              <w:numPr>
                <w:ilvl w:val="0"/>
                <w:numId w:val="2"/>
              </w:numPr>
              <w:ind w:left="348" w:hanging="283"/>
              <w:contextualSpacing w:val="0"/>
              <w:jc w:val="both"/>
              <w:rPr>
                <w:rFonts w:asciiTheme="minorHAnsi" w:eastAsia="Calibri" w:hAnsiTheme="minorHAnsi" w:cstheme="minorHAnsi"/>
                <w:sz w:val="22"/>
                <w:szCs w:val="22"/>
                <w:lang w:val="ro-RO"/>
              </w:rPr>
            </w:pPr>
            <w:r w:rsidRPr="0082750D">
              <w:rPr>
                <w:rFonts w:asciiTheme="minorHAnsi" w:eastAsia="Calibri" w:hAnsiTheme="minorHAnsi" w:cstheme="minorHAnsi"/>
                <w:sz w:val="22"/>
                <w:szCs w:val="22"/>
                <w:lang w:val="ro-RO"/>
              </w:rPr>
              <w:t xml:space="preserve">Activități de consolidare a echipei și de comunicare cu membri </w:t>
            </w:r>
            <w:proofErr w:type="spellStart"/>
            <w:r w:rsidRPr="0082750D">
              <w:rPr>
                <w:rFonts w:asciiTheme="minorHAnsi" w:eastAsia="Calibri" w:hAnsiTheme="minorHAnsi" w:cstheme="minorHAnsi"/>
                <w:sz w:val="22"/>
                <w:szCs w:val="22"/>
                <w:lang w:val="ro-RO"/>
              </w:rPr>
              <w:t>AdB</w:t>
            </w:r>
            <w:proofErr w:type="spellEnd"/>
            <w:r w:rsidRPr="0082750D">
              <w:rPr>
                <w:rFonts w:asciiTheme="minorHAnsi" w:eastAsia="Calibri" w:hAnsiTheme="minorHAnsi" w:cstheme="minorHAnsi"/>
                <w:sz w:val="22"/>
                <w:szCs w:val="22"/>
                <w:lang w:val="ro-RO"/>
              </w:rPr>
              <w:t xml:space="preserve"> incluse în proiect.</w:t>
            </w:r>
          </w:p>
          <w:p w14:paraId="37310A4A" w14:textId="77777777" w:rsidR="000D4E88" w:rsidRPr="0082750D" w:rsidRDefault="000D4E88" w:rsidP="000D4E88">
            <w:pPr>
              <w:pStyle w:val="ListParagraph"/>
              <w:numPr>
                <w:ilvl w:val="0"/>
                <w:numId w:val="2"/>
              </w:numPr>
              <w:ind w:left="348" w:hanging="283"/>
              <w:contextualSpacing w:val="0"/>
              <w:jc w:val="both"/>
              <w:rPr>
                <w:rFonts w:asciiTheme="minorHAnsi" w:eastAsia="Calibri" w:hAnsiTheme="minorHAnsi" w:cstheme="minorHAnsi"/>
                <w:sz w:val="22"/>
                <w:szCs w:val="22"/>
                <w:lang w:val="ro-RO"/>
              </w:rPr>
            </w:pPr>
            <w:r w:rsidRPr="0082750D">
              <w:rPr>
                <w:rFonts w:asciiTheme="minorHAnsi" w:eastAsia="Calibri" w:hAnsiTheme="minorHAnsi" w:cstheme="minorHAnsi"/>
                <w:sz w:val="22"/>
                <w:szCs w:val="22"/>
                <w:lang w:val="ro-RO"/>
              </w:rPr>
              <w:t>Plan de comunicare eficient de promovare a proiectului.</w:t>
            </w:r>
          </w:p>
        </w:tc>
      </w:tr>
    </w:tbl>
    <w:p w14:paraId="7C94E075" w14:textId="77777777" w:rsidR="000D4E88" w:rsidRPr="0082750D" w:rsidRDefault="000D4E88" w:rsidP="000D4E88">
      <w:pPr>
        <w:spacing w:after="0" w:line="240" w:lineRule="auto"/>
        <w:rPr>
          <w:rFonts w:asciiTheme="minorHAnsi" w:hAnsiTheme="minorHAnsi" w:cstheme="minorHAnsi"/>
          <w:lang w:val="ro-RO"/>
        </w:rPr>
      </w:pPr>
    </w:p>
    <w:p w14:paraId="04F7F0D0" w14:textId="29C1D14E" w:rsidR="009C4FC5" w:rsidRPr="0082750D" w:rsidRDefault="000D4E88" w:rsidP="000D4E88">
      <w:pPr>
        <w:spacing w:after="0" w:line="240" w:lineRule="auto"/>
        <w:jc w:val="both"/>
        <w:rPr>
          <w:rFonts w:asciiTheme="minorHAnsi" w:hAnsiTheme="minorHAnsi" w:cstheme="minorHAnsi"/>
          <w:lang w:val="ro-RO"/>
        </w:rPr>
      </w:pPr>
      <w:r w:rsidRPr="0082750D">
        <w:rPr>
          <w:rFonts w:asciiTheme="minorHAnsi" w:hAnsiTheme="minorHAnsi" w:cstheme="minorHAnsi"/>
          <w:lang w:val="ro-RO"/>
        </w:rPr>
        <w:lastRenderedPageBreak/>
        <w:t xml:space="preserve">Aplicațiile care vor îndeplini criteriile minime de eligibilitate vor fi evaluate de echipa proiectului </w:t>
      </w:r>
      <w:r w:rsidR="005A1BD5">
        <w:rPr>
          <w:rFonts w:asciiTheme="minorHAnsi" w:hAnsiTheme="minorHAnsi" w:cstheme="minorHAnsi"/>
          <w:lang w:val="ro-RO"/>
        </w:rPr>
        <w:t>PNUD/</w:t>
      </w:r>
      <w:proofErr w:type="spellStart"/>
      <w:r w:rsidRPr="0082750D">
        <w:rPr>
          <w:rFonts w:asciiTheme="minorHAnsi" w:hAnsiTheme="minorHAnsi" w:cstheme="minorHAnsi"/>
          <w:lang w:val="ro-RO"/>
        </w:rPr>
        <w:t>MiDL</w:t>
      </w:r>
      <w:proofErr w:type="spellEnd"/>
      <w:r w:rsidRPr="0082750D">
        <w:rPr>
          <w:rFonts w:asciiTheme="minorHAnsi" w:hAnsiTheme="minorHAnsi" w:cstheme="minorHAnsi"/>
          <w:lang w:val="ro-RO"/>
        </w:rPr>
        <w:t xml:space="preserve">. Lista finală a </w:t>
      </w:r>
      <w:proofErr w:type="spellStart"/>
      <w:r w:rsidRPr="0082750D">
        <w:rPr>
          <w:rFonts w:asciiTheme="minorHAnsi" w:hAnsiTheme="minorHAnsi" w:cstheme="minorHAnsi"/>
          <w:lang w:val="ro-RO"/>
        </w:rPr>
        <w:t>AdB</w:t>
      </w:r>
      <w:proofErr w:type="spellEnd"/>
      <w:r w:rsidRPr="0082750D">
        <w:rPr>
          <w:rFonts w:asciiTheme="minorHAnsi" w:hAnsiTheme="minorHAnsi" w:cstheme="minorHAnsi"/>
          <w:lang w:val="ro-RO"/>
        </w:rPr>
        <w:t xml:space="preserve"> beneficiare va fi aprobată de către Consiliul Coordonator al Proiectului</w:t>
      </w:r>
      <w:r w:rsidR="0082750D" w:rsidRPr="0082750D">
        <w:rPr>
          <w:rFonts w:asciiTheme="minorHAnsi" w:hAnsiTheme="minorHAnsi" w:cstheme="minorHAnsi"/>
          <w:lang w:val="ro-RO"/>
        </w:rPr>
        <w:t>.</w:t>
      </w:r>
    </w:p>
    <w:p w14:paraId="7418BD85" w14:textId="77777777" w:rsidR="0082750D" w:rsidRPr="0082750D" w:rsidRDefault="0082750D" w:rsidP="00B44224">
      <w:pPr>
        <w:spacing w:after="0" w:line="240" w:lineRule="auto"/>
        <w:jc w:val="both"/>
        <w:rPr>
          <w:rFonts w:asciiTheme="minorHAnsi" w:hAnsiTheme="minorHAnsi" w:cstheme="minorHAnsi"/>
          <w:b/>
          <w:bCs/>
          <w:u w:val="single"/>
          <w:lang w:val="ro-RO"/>
        </w:rPr>
      </w:pPr>
    </w:p>
    <w:p w14:paraId="02421147" w14:textId="66B02976" w:rsidR="00B44224" w:rsidRPr="0082750D" w:rsidRDefault="00B44224" w:rsidP="00B44224">
      <w:pPr>
        <w:spacing w:after="0" w:line="240" w:lineRule="auto"/>
        <w:jc w:val="both"/>
        <w:rPr>
          <w:rFonts w:asciiTheme="minorHAnsi" w:hAnsiTheme="minorHAnsi" w:cstheme="minorHAnsi"/>
          <w:b/>
          <w:bCs/>
          <w:u w:val="single"/>
          <w:lang w:val="ro-RO"/>
        </w:rPr>
      </w:pPr>
      <w:r w:rsidRPr="0082750D">
        <w:rPr>
          <w:rFonts w:asciiTheme="minorHAnsi" w:hAnsiTheme="minorHAnsi" w:cstheme="minorHAnsi"/>
          <w:b/>
          <w:bCs/>
          <w:u w:val="single"/>
          <w:lang w:val="ro-RO"/>
        </w:rPr>
        <w:t>Informații suplimentare:</w:t>
      </w:r>
    </w:p>
    <w:p w14:paraId="4157F56E" w14:textId="77777777" w:rsidR="00DE69DC" w:rsidRDefault="00DE69DC" w:rsidP="00DE69DC">
      <w:pPr>
        <w:pStyle w:val="NormalWeb"/>
        <w:shd w:val="clear" w:color="auto" w:fill="FFFFFF"/>
        <w:spacing w:line="254" w:lineRule="atLeast"/>
        <w:rPr>
          <w:rFonts w:asciiTheme="minorHAnsi" w:eastAsia="Calibri" w:hAnsiTheme="minorHAnsi" w:cstheme="minorHAnsi"/>
          <w:sz w:val="22"/>
          <w:szCs w:val="22"/>
          <w:lang w:val="ro-RO"/>
        </w:rPr>
      </w:pPr>
      <w:r>
        <w:rPr>
          <w:rFonts w:asciiTheme="minorHAnsi" w:eastAsia="Calibri" w:hAnsiTheme="minorHAnsi" w:cstheme="minorHAnsi"/>
          <w:sz w:val="22"/>
          <w:szCs w:val="22"/>
          <w:lang w:val="ro-RO"/>
        </w:rPr>
        <w:t>Toate detaliile necesare privind procesul de selectare sunt prezentate în </w:t>
      </w:r>
      <w:proofErr w:type="spellStart"/>
      <w:r>
        <w:rPr>
          <w:rFonts w:asciiTheme="minorHAnsi" w:eastAsia="Calibri" w:hAnsiTheme="minorHAnsi" w:cstheme="minorHAnsi"/>
          <w:b/>
          <w:bCs/>
          <w:sz w:val="22"/>
          <w:szCs w:val="22"/>
          <w:lang w:val="ro-RO"/>
        </w:rPr>
        <w:t>Instrucţiunile</w:t>
      </w:r>
      <w:proofErr w:type="spellEnd"/>
      <w:r>
        <w:rPr>
          <w:rFonts w:asciiTheme="minorHAnsi" w:eastAsia="Calibri" w:hAnsiTheme="minorHAnsi" w:cstheme="minorHAnsi"/>
          <w:b/>
          <w:bCs/>
          <w:sz w:val="22"/>
          <w:szCs w:val="22"/>
          <w:lang w:val="ro-RO"/>
        </w:rPr>
        <w:t xml:space="preserve"> de aplicare</w:t>
      </w:r>
      <w:r>
        <w:rPr>
          <w:rFonts w:asciiTheme="minorHAnsi" w:eastAsia="Calibri" w:hAnsiTheme="minorHAnsi" w:cstheme="minorHAnsi"/>
          <w:sz w:val="22"/>
          <w:szCs w:val="22"/>
          <w:lang w:val="ro-RO"/>
        </w:rPr>
        <w:t> anexate mai jos.</w:t>
      </w:r>
    </w:p>
    <w:p w14:paraId="24AE9F54" w14:textId="6C5BA991" w:rsidR="00B44224" w:rsidRPr="0082750D" w:rsidRDefault="00B44224" w:rsidP="00B44224">
      <w:pPr>
        <w:spacing w:after="0" w:line="240" w:lineRule="auto"/>
        <w:jc w:val="both"/>
        <w:rPr>
          <w:rFonts w:asciiTheme="minorHAnsi" w:hAnsiTheme="minorHAnsi" w:cstheme="minorHAnsi"/>
          <w:lang w:val="ro-RO"/>
        </w:rPr>
      </w:pPr>
      <w:r w:rsidRPr="0082750D">
        <w:rPr>
          <w:rFonts w:asciiTheme="minorHAnsi" w:hAnsiTheme="minorHAnsi" w:cstheme="minorHAnsi"/>
          <w:lang w:val="ro-RO"/>
        </w:rPr>
        <w:t xml:space="preserve">Informații suplimentare pot fi obținute, contactând persoanele de referință din cadrul proiectului </w:t>
      </w:r>
      <w:r w:rsidR="005A1BD5">
        <w:rPr>
          <w:rFonts w:asciiTheme="minorHAnsi" w:hAnsiTheme="minorHAnsi" w:cstheme="minorHAnsi"/>
          <w:lang w:val="ro-RO"/>
        </w:rPr>
        <w:t>PNUD/</w:t>
      </w:r>
      <w:proofErr w:type="spellStart"/>
      <w:r w:rsidRPr="0082750D">
        <w:rPr>
          <w:rFonts w:asciiTheme="minorHAnsi" w:hAnsiTheme="minorHAnsi" w:cstheme="minorHAnsi"/>
          <w:lang w:val="ro-RO"/>
        </w:rPr>
        <w:t>MiDL</w:t>
      </w:r>
      <w:proofErr w:type="spellEnd"/>
      <w:r w:rsidRPr="0082750D">
        <w:rPr>
          <w:rFonts w:asciiTheme="minorHAnsi" w:hAnsiTheme="minorHAnsi" w:cstheme="minorHAnsi"/>
          <w:lang w:val="ro-RO"/>
        </w:rPr>
        <w:t>:</w:t>
      </w:r>
    </w:p>
    <w:p w14:paraId="11F1ED31" w14:textId="06962591" w:rsidR="00B44224" w:rsidRDefault="00B44224" w:rsidP="00B44224">
      <w:pPr>
        <w:pStyle w:val="ListParagraph"/>
        <w:numPr>
          <w:ilvl w:val="0"/>
          <w:numId w:val="2"/>
        </w:numPr>
        <w:spacing w:before="120"/>
        <w:ind w:left="714" w:hanging="357"/>
        <w:jc w:val="both"/>
        <w:rPr>
          <w:rFonts w:asciiTheme="minorHAnsi" w:eastAsia="Calibri" w:hAnsiTheme="minorHAnsi" w:cstheme="minorHAnsi"/>
          <w:sz w:val="22"/>
          <w:szCs w:val="22"/>
          <w:lang w:val="ro-RO"/>
        </w:rPr>
      </w:pPr>
      <w:r w:rsidRPr="0082750D">
        <w:rPr>
          <w:rFonts w:asciiTheme="minorHAnsi" w:eastAsia="Calibri" w:hAnsiTheme="minorHAnsi" w:cstheme="minorHAnsi"/>
          <w:sz w:val="22"/>
          <w:szCs w:val="22"/>
          <w:lang w:val="ro-RO"/>
        </w:rPr>
        <w:t xml:space="preserve">Victoria Ivancioglo, </w:t>
      </w:r>
      <w:hyperlink r:id="rId6" w:history="1">
        <w:r w:rsidRPr="0082750D">
          <w:rPr>
            <w:rStyle w:val="Hyperlink"/>
            <w:rFonts w:asciiTheme="minorHAnsi" w:eastAsia="Calibri" w:hAnsiTheme="minorHAnsi" w:cstheme="minorHAnsi"/>
            <w:sz w:val="22"/>
            <w:szCs w:val="22"/>
            <w:lang w:val="ro-RO"/>
          </w:rPr>
          <w:t>victoria.ivancioglo@undp.org</w:t>
        </w:r>
      </w:hyperlink>
      <w:r w:rsidRPr="0082750D">
        <w:rPr>
          <w:rFonts w:asciiTheme="minorHAnsi" w:eastAsia="Calibri" w:hAnsiTheme="minorHAnsi" w:cstheme="minorHAnsi"/>
          <w:sz w:val="22"/>
          <w:szCs w:val="22"/>
          <w:lang w:val="ro-RO"/>
        </w:rPr>
        <w:t>, 060907790</w:t>
      </w:r>
    </w:p>
    <w:p w14:paraId="317EBF77" w14:textId="77777777" w:rsidR="005A1BD5" w:rsidRPr="0082750D" w:rsidRDefault="005A1BD5" w:rsidP="005A1BD5">
      <w:pPr>
        <w:pStyle w:val="ListParagraph"/>
        <w:numPr>
          <w:ilvl w:val="0"/>
          <w:numId w:val="2"/>
        </w:numPr>
        <w:spacing w:before="120"/>
        <w:ind w:left="714" w:hanging="357"/>
        <w:jc w:val="both"/>
        <w:rPr>
          <w:rFonts w:asciiTheme="minorHAnsi" w:eastAsia="Calibri" w:hAnsiTheme="minorHAnsi" w:cstheme="minorHAnsi"/>
          <w:sz w:val="22"/>
          <w:szCs w:val="22"/>
          <w:lang w:val="ro-RO"/>
        </w:rPr>
      </w:pPr>
      <w:r w:rsidRPr="0082750D">
        <w:rPr>
          <w:rFonts w:asciiTheme="minorHAnsi" w:eastAsia="Calibri" w:hAnsiTheme="minorHAnsi" w:cstheme="minorHAnsi"/>
          <w:sz w:val="22"/>
          <w:szCs w:val="22"/>
          <w:lang w:val="ro-RO"/>
        </w:rPr>
        <w:t xml:space="preserve">Zinaida Adam, </w:t>
      </w:r>
      <w:hyperlink r:id="rId7" w:history="1">
        <w:r w:rsidRPr="0082750D">
          <w:rPr>
            <w:rStyle w:val="Hyperlink"/>
            <w:rFonts w:asciiTheme="minorHAnsi" w:eastAsia="Calibri" w:hAnsiTheme="minorHAnsi" w:cstheme="minorHAnsi"/>
            <w:sz w:val="22"/>
            <w:szCs w:val="22"/>
            <w:lang w:val="ro-RO"/>
          </w:rPr>
          <w:t>zinaida.adam@undp.org</w:t>
        </w:r>
      </w:hyperlink>
      <w:r w:rsidRPr="0082750D">
        <w:rPr>
          <w:rFonts w:asciiTheme="minorHAnsi" w:eastAsia="Calibri" w:hAnsiTheme="minorHAnsi" w:cstheme="minorHAnsi"/>
          <w:sz w:val="22"/>
          <w:szCs w:val="22"/>
          <w:lang w:val="ro-RO"/>
        </w:rPr>
        <w:t>, 068155333</w:t>
      </w:r>
    </w:p>
    <w:p w14:paraId="09253716" w14:textId="77777777" w:rsidR="00B44224" w:rsidRPr="0082750D" w:rsidRDefault="00B44224" w:rsidP="00B44224">
      <w:pPr>
        <w:pStyle w:val="ListParagraph"/>
        <w:spacing w:before="120"/>
        <w:ind w:left="714"/>
        <w:jc w:val="both"/>
        <w:rPr>
          <w:rFonts w:asciiTheme="minorHAnsi" w:eastAsia="Calibri" w:hAnsiTheme="minorHAnsi" w:cstheme="minorHAnsi"/>
          <w:sz w:val="22"/>
          <w:szCs w:val="22"/>
          <w:lang w:val="ro-RO"/>
        </w:rPr>
      </w:pPr>
    </w:p>
    <w:p w14:paraId="31857A6F" w14:textId="3DB10576" w:rsidR="00DE69DC" w:rsidRDefault="00B44224" w:rsidP="00DE69DC">
      <w:pPr>
        <w:pStyle w:val="NormalWeb"/>
        <w:shd w:val="clear" w:color="auto" w:fill="FFFFFF"/>
        <w:spacing w:line="254" w:lineRule="atLeast"/>
        <w:rPr>
          <w:rFonts w:asciiTheme="minorHAnsi" w:eastAsia="Calibri" w:hAnsiTheme="minorHAnsi" w:cstheme="minorHAnsi"/>
          <w:sz w:val="22"/>
          <w:szCs w:val="22"/>
          <w:lang w:val="ro-RO"/>
        </w:rPr>
      </w:pPr>
      <w:r w:rsidRPr="0082750D">
        <w:rPr>
          <w:rFonts w:asciiTheme="minorHAnsi" w:hAnsiTheme="minorHAnsi" w:cstheme="minorHAnsi"/>
          <w:lang w:val="ro-RO"/>
        </w:rPr>
        <w:t xml:space="preserve">Întrebările referitoare la acest concurs de granturi pot fi direcționate la adresa de e-mail </w:t>
      </w:r>
      <w:hyperlink r:id="rId8" w:history="1">
        <w:r w:rsidRPr="0082750D">
          <w:rPr>
            <w:rStyle w:val="Hyperlink"/>
            <w:rFonts w:asciiTheme="minorHAnsi" w:hAnsiTheme="minorHAnsi" w:cstheme="minorHAnsi"/>
            <w:lang w:val="ro-RO"/>
          </w:rPr>
          <w:t>Victoria.ivancioglo@undp.org</w:t>
        </w:r>
      </w:hyperlink>
      <w:r w:rsidRPr="0082750D">
        <w:rPr>
          <w:rFonts w:asciiTheme="minorHAnsi" w:hAnsiTheme="minorHAnsi" w:cstheme="minorHAnsi"/>
          <w:lang w:val="ro-RO"/>
        </w:rPr>
        <w:t xml:space="preserve">  cu subiectul „Întrebări Concurs de Granturi </w:t>
      </w:r>
      <w:proofErr w:type="spellStart"/>
      <w:r w:rsidRPr="0082750D">
        <w:rPr>
          <w:rFonts w:asciiTheme="minorHAnsi" w:hAnsiTheme="minorHAnsi" w:cstheme="minorHAnsi"/>
          <w:lang w:val="ro-RO"/>
        </w:rPr>
        <w:t>AdB</w:t>
      </w:r>
      <w:proofErr w:type="spellEnd"/>
      <w:r w:rsidR="005B6C12" w:rsidRPr="0082750D">
        <w:rPr>
          <w:rFonts w:asciiTheme="minorHAnsi" w:hAnsiTheme="minorHAnsi" w:cstheme="minorHAnsi"/>
          <w:lang w:val="ro-RO"/>
        </w:rPr>
        <w:t xml:space="preserve"> </w:t>
      </w:r>
      <w:r w:rsidR="000D4E88" w:rsidRPr="0082750D">
        <w:rPr>
          <w:rFonts w:asciiTheme="minorHAnsi" w:hAnsiTheme="minorHAnsi" w:cstheme="minorHAnsi"/>
          <w:lang w:val="ro-RO"/>
        </w:rPr>
        <w:t>Incubator</w:t>
      </w:r>
      <w:r w:rsidRPr="0082750D">
        <w:rPr>
          <w:rFonts w:asciiTheme="minorHAnsi" w:hAnsiTheme="minorHAnsi" w:cstheme="minorHAnsi"/>
          <w:lang w:val="ro-RO"/>
        </w:rPr>
        <w:t xml:space="preserve">”, </w:t>
      </w:r>
      <w:proofErr w:type="spellStart"/>
      <w:r w:rsidRPr="0082750D">
        <w:rPr>
          <w:rFonts w:asciiTheme="minorHAnsi" w:hAnsiTheme="minorHAnsi" w:cstheme="minorHAnsi"/>
          <w:color w:val="FF0000"/>
          <w:lang w:val="ro-RO"/>
        </w:rPr>
        <w:t>pînă</w:t>
      </w:r>
      <w:proofErr w:type="spellEnd"/>
      <w:r w:rsidRPr="0082750D">
        <w:rPr>
          <w:rFonts w:asciiTheme="minorHAnsi" w:hAnsiTheme="minorHAnsi" w:cstheme="minorHAnsi"/>
          <w:color w:val="FF0000"/>
          <w:lang w:val="ro-RO"/>
        </w:rPr>
        <w:t xml:space="preserve"> la data de 2</w:t>
      </w:r>
      <w:r w:rsidR="003828E7">
        <w:rPr>
          <w:rFonts w:asciiTheme="minorHAnsi" w:hAnsiTheme="minorHAnsi" w:cstheme="minorHAnsi"/>
          <w:color w:val="FF0000"/>
          <w:lang w:val="ro-RO"/>
        </w:rPr>
        <w:t>5</w:t>
      </w:r>
      <w:r w:rsidRPr="0082750D">
        <w:rPr>
          <w:rFonts w:asciiTheme="minorHAnsi" w:hAnsiTheme="minorHAnsi" w:cstheme="minorHAnsi"/>
          <w:color w:val="FF0000"/>
          <w:lang w:val="ro-RO"/>
        </w:rPr>
        <w:t>.0</w:t>
      </w:r>
      <w:r w:rsidR="003828E7">
        <w:rPr>
          <w:rFonts w:asciiTheme="minorHAnsi" w:hAnsiTheme="minorHAnsi" w:cstheme="minorHAnsi"/>
          <w:color w:val="FF0000"/>
          <w:lang w:val="ro-RO"/>
        </w:rPr>
        <w:t>3</w:t>
      </w:r>
      <w:r w:rsidRPr="0082750D">
        <w:rPr>
          <w:rFonts w:asciiTheme="minorHAnsi" w:hAnsiTheme="minorHAnsi" w:cstheme="minorHAnsi"/>
          <w:color w:val="FF0000"/>
          <w:lang w:val="ro-RO"/>
        </w:rPr>
        <w:t>.20</w:t>
      </w:r>
      <w:r w:rsidR="005B6C12" w:rsidRPr="0082750D">
        <w:rPr>
          <w:rFonts w:asciiTheme="minorHAnsi" w:hAnsiTheme="minorHAnsi" w:cstheme="minorHAnsi"/>
          <w:color w:val="FF0000"/>
          <w:lang w:val="ro-RO"/>
        </w:rPr>
        <w:t>20</w:t>
      </w:r>
      <w:r w:rsidRPr="0082750D">
        <w:rPr>
          <w:rFonts w:asciiTheme="minorHAnsi" w:hAnsiTheme="minorHAnsi" w:cstheme="minorHAnsi"/>
          <w:color w:val="FF0000"/>
          <w:lang w:val="ro-RO"/>
        </w:rPr>
        <w:t xml:space="preserve">. </w:t>
      </w:r>
      <w:r w:rsidRPr="0082750D">
        <w:rPr>
          <w:rFonts w:asciiTheme="minorHAnsi" w:hAnsiTheme="minorHAnsi" w:cstheme="minorHAnsi"/>
          <w:color w:val="FF0000"/>
          <w:lang w:val="ro-RO"/>
        </w:rPr>
        <w:br/>
      </w:r>
      <w:bookmarkEnd w:id="7"/>
    </w:p>
    <w:p w14:paraId="1A7BE6B1" w14:textId="68B6C0F9" w:rsidR="00280A4B" w:rsidRPr="0082750D" w:rsidRDefault="007F1E8D" w:rsidP="00BA0A32">
      <w:pPr>
        <w:jc w:val="both"/>
        <w:rPr>
          <w:rFonts w:asciiTheme="minorHAnsi" w:hAnsiTheme="minorHAnsi" w:cstheme="minorHAnsi"/>
          <w:sz w:val="24"/>
          <w:szCs w:val="24"/>
          <w:lang w:val="ro-RO"/>
        </w:rPr>
      </w:pPr>
    </w:p>
    <w:sectPr w:rsidR="00280A4B" w:rsidRPr="00827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3CAF"/>
    <w:multiLevelType w:val="multilevel"/>
    <w:tmpl w:val="C7663604"/>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15:restartNumberingAfterBreak="0">
    <w:nsid w:val="56F370B2"/>
    <w:multiLevelType w:val="hybridMultilevel"/>
    <w:tmpl w:val="5E6E3A5A"/>
    <w:lvl w:ilvl="0" w:tplc="046D000D">
      <w:start w:val="1"/>
      <w:numFmt w:val="bullet"/>
      <w:lvlText w:val=""/>
      <w:lvlJc w:val="left"/>
      <w:pPr>
        <w:ind w:left="720" w:hanging="360"/>
      </w:pPr>
      <w:rPr>
        <w:rFonts w:ascii="Wingdings" w:hAnsi="Wingdings" w:hint="default"/>
      </w:rPr>
    </w:lvl>
    <w:lvl w:ilvl="1" w:tplc="046D0003" w:tentative="1">
      <w:start w:val="1"/>
      <w:numFmt w:val="bullet"/>
      <w:lvlText w:val="o"/>
      <w:lvlJc w:val="left"/>
      <w:pPr>
        <w:ind w:left="1440" w:hanging="360"/>
      </w:pPr>
      <w:rPr>
        <w:rFonts w:ascii="Courier New" w:hAnsi="Courier New" w:cs="Courier New" w:hint="default"/>
      </w:rPr>
    </w:lvl>
    <w:lvl w:ilvl="2" w:tplc="046D0005" w:tentative="1">
      <w:start w:val="1"/>
      <w:numFmt w:val="bullet"/>
      <w:lvlText w:val=""/>
      <w:lvlJc w:val="left"/>
      <w:pPr>
        <w:ind w:left="2160" w:hanging="360"/>
      </w:pPr>
      <w:rPr>
        <w:rFonts w:ascii="Wingdings" w:hAnsi="Wingdings" w:hint="default"/>
      </w:rPr>
    </w:lvl>
    <w:lvl w:ilvl="3" w:tplc="046D0001" w:tentative="1">
      <w:start w:val="1"/>
      <w:numFmt w:val="bullet"/>
      <w:lvlText w:val=""/>
      <w:lvlJc w:val="left"/>
      <w:pPr>
        <w:ind w:left="2880" w:hanging="360"/>
      </w:pPr>
      <w:rPr>
        <w:rFonts w:ascii="Symbol" w:hAnsi="Symbol" w:hint="default"/>
      </w:rPr>
    </w:lvl>
    <w:lvl w:ilvl="4" w:tplc="046D0003" w:tentative="1">
      <w:start w:val="1"/>
      <w:numFmt w:val="bullet"/>
      <w:lvlText w:val="o"/>
      <w:lvlJc w:val="left"/>
      <w:pPr>
        <w:ind w:left="3600" w:hanging="360"/>
      </w:pPr>
      <w:rPr>
        <w:rFonts w:ascii="Courier New" w:hAnsi="Courier New" w:cs="Courier New" w:hint="default"/>
      </w:rPr>
    </w:lvl>
    <w:lvl w:ilvl="5" w:tplc="046D0005" w:tentative="1">
      <w:start w:val="1"/>
      <w:numFmt w:val="bullet"/>
      <w:lvlText w:val=""/>
      <w:lvlJc w:val="left"/>
      <w:pPr>
        <w:ind w:left="4320" w:hanging="360"/>
      </w:pPr>
      <w:rPr>
        <w:rFonts w:ascii="Wingdings" w:hAnsi="Wingdings" w:hint="default"/>
      </w:rPr>
    </w:lvl>
    <w:lvl w:ilvl="6" w:tplc="046D0001" w:tentative="1">
      <w:start w:val="1"/>
      <w:numFmt w:val="bullet"/>
      <w:lvlText w:val=""/>
      <w:lvlJc w:val="left"/>
      <w:pPr>
        <w:ind w:left="5040" w:hanging="360"/>
      </w:pPr>
      <w:rPr>
        <w:rFonts w:ascii="Symbol" w:hAnsi="Symbol" w:hint="default"/>
      </w:rPr>
    </w:lvl>
    <w:lvl w:ilvl="7" w:tplc="046D0003" w:tentative="1">
      <w:start w:val="1"/>
      <w:numFmt w:val="bullet"/>
      <w:lvlText w:val="o"/>
      <w:lvlJc w:val="left"/>
      <w:pPr>
        <w:ind w:left="5760" w:hanging="360"/>
      </w:pPr>
      <w:rPr>
        <w:rFonts w:ascii="Courier New" w:hAnsi="Courier New" w:cs="Courier New" w:hint="default"/>
      </w:rPr>
    </w:lvl>
    <w:lvl w:ilvl="8" w:tplc="046D0005" w:tentative="1">
      <w:start w:val="1"/>
      <w:numFmt w:val="bullet"/>
      <w:lvlText w:val=""/>
      <w:lvlJc w:val="left"/>
      <w:pPr>
        <w:ind w:left="6480" w:hanging="360"/>
      </w:pPr>
      <w:rPr>
        <w:rFonts w:ascii="Wingdings" w:hAnsi="Wingdings" w:hint="default"/>
      </w:rPr>
    </w:lvl>
  </w:abstractNum>
  <w:abstractNum w:abstractNumId="2" w15:restartNumberingAfterBreak="0">
    <w:nsid w:val="6DDC56DE"/>
    <w:multiLevelType w:val="hybridMultilevel"/>
    <w:tmpl w:val="A36AB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12"/>
    <w:rsid w:val="0004154A"/>
    <w:rsid w:val="000913F6"/>
    <w:rsid w:val="000C559A"/>
    <w:rsid w:val="000D1563"/>
    <w:rsid w:val="000D4E88"/>
    <w:rsid w:val="000E14C2"/>
    <w:rsid w:val="000F6BC9"/>
    <w:rsid w:val="00116353"/>
    <w:rsid w:val="00144E5C"/>
    <w:rsid w:val="00210993"/>
    <w:rsid w:val="00247E76"/>
    <w:rsid w:val="00310F55"/>
    <w:rsid w:val="003767FC"/>
    <w:rsid w:val="003828E7"/>
    <w:rsid w:val="00383E95"/>
    <w:rsid w:val="004D2912"/>
    <w:rsid w:val="00566453"/>
    <w:rsid w:val="00595698"/>
    <w:rsid w:val="005A1BD5"/>
    <w:rsid w:val="005B6C12"/>
    <w:rsid w:val="005F60C4"/>
    <w:rsid w:val="006022D6"/>
    <w:rsid w:val="006D20E8"/>
    <w:rsid w:val="007D18D3"/>
    <w:rsid w:val="007F1E8D"/>
    <w:rsid w:val="00816686"/>
    <w:rsid w:val="0082750D"/>
    <w:rsid w:val="008432AE"/>
    <w:rsid w:val="008A7310"/>
    <w:rsid w:val="008E21C9"/>
    <w:rsid w:val="009C4FC5"/>
    <w:rsid w:val="009D57C3"/>
    <w:rsid w:val="00A30692"/>
    <w:rsid w:val="00B36610"/>
    <w:rsid w:val="00B44224"/>
    <w:rsid w:val="00BA0A32"/>
    <w:rsid w:val="00C20EA1"/>
    <w:rsid w:val="00C22D04"/>
    <w:rsid w:val="00C31595"/>
    <w:rsid w:val="00CA5B99"/>
    <w:rsid w:val="00DE69DC"/>
    <w:rsid w:val="00E31FCF"/>
    <w:rsid w:val="00FC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BA9D7"/>
  <w15:chartTrackingRefBased/>
  <w15:docId w15:val="{BADF22A4-8984-49B2-819E-AB118D3C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C4FC5"/>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9C4FC5"/>
    <w:pPr>
      <w:keepNext/>
      <w:numPr>
        <w:numId w:val="1"/>
      </w:numPr>
      <w:spacing w:before="240" w:after="60" w:line="240" w:lineRule="auto"/>
      <w:outlineLvl w:val="0"/>
    </w:pPr>
    <w:rPr>
      <w:rFonts w:eastAsia="MS Mincho"/>
      <w:b/>
      <w:bCs/>
      <w:kern w:val="32"/>
      <w:sz w:val="32"/>
      <w:szCs w:val="32"/>
      <w:lang w:eastAsia="lv-LV"/>
    </w:rPr>
  </w:style>
  <w:style w:type="paragraph" w:styleId="Heading2">
    <w:name w:val="heading 2"/>
    <w:basedOn w:val="Normal"/>
    <w:next w:val="Normal"/>
    <w:link w:val="Heading2Char"/>
    <w:qFormat/>
    <w:rsid w:val="009C4FC5"/>
    <w:pPr>
      <w:keepNext/>
      <w:numPr>
        <w:ilvl w:val="1"/>
        <w:numId w:val="1"/>
      </w:numPr>
      <w:spacing w:before="240" w:after="60" w:line="240" w:lineRule="auto"/>
      <w:outlineLvl w:val="1"/>
    </w:pPr>
    <w:rPr>
      <w:rFonts w:eastAsia="MS Mincho"/>
      <w:b/>
      <w:bCs/>
      <w:i/>
      <w:iCs/>
      <w:sz w:val="28"/>
      <w:szCs w:val="28"/>
      <w:lang w:eastAsia="lv-LV"/>
    </w:rPr>
  </w:style>
  <w:style w:type="paragraph" w:styleId="Heading3">
    <w:name w:val="heading 3"/>
    <w:basedOn w:val="Normal"/>
    <w:next w:val="Normal"/>
    <w:link w:val="Heading3Char"/>
    <w:qFormat/>
    <w:rsid w:val="009C4FC5"/>
    <w:pPr>
      <w:keepNext/>
      <w:keepLines/>
      <w:numPr>
        <w:ilvl w:val="2"/>
        <w:numId w:val="1"/>
      </w:numPr>
      <w:spacing w:before="200" w:after="0" w:line="240" w:lineRule="auto"/>
      <w:outlineLvl w:val="2"/>
    </w:pPr>
    <w:rPr>
      <w:rFonts w:eastAsia="MS Mincho"/>
      <w:b/>
      <w:bCs/>
      <w:color w:val="00B050"/>
      <w:sz w:val="24"/>
      <w:lang w:eastAsia="lv-LV"/>
    </w:rPr>
  </w:style>
  <w:style w:type="paragraph" w:styleId="Heading4">
    <w:name w:val="heading 4"/>
    <w:basedOn w:val="Normal"/>
    <w:next w:val="Normal"/>
    <w:link w:val="Heading4Char"/>
    <w:qFormat/>
    <w:rsid w:val="009C4FC5"/>
    <w:pPr>
      <w:keepNext/>
      <w:keepLines/>
      <w:numPr>
        <w:ilvl w:val="3"/>
        <w:numId w:val="1"/>
      </w:numPr>
      <w:spacing w:before="200" w:after="0" w:line="240" w:lineRule="auto"/>
      <w:outlineLvl w:val="3"/>
    </w:pPr>
    <w:rPr>
      <w:rFonts w:ascii="Cambria" w:eastAsia="MS Mincho" w:hAnsi="Cambria"/>
      <w:b/>
      <w:bCs/>
      <w:i/>
      <w:iCs/>
      <w:color w:val="4F81BD"/>
      <w:sz w:val="24"/>
      <w:szCs w:val="24"/>
      <w:lang w:eastAsia="lv-LV"/>
    </w:rPr>
  </w:style>
  <w:style w:type="paragraph" w:styleId="Heading5">
    <w:name w:val="heading 5"/>
    <w:basedOn w:val="Normal"/>
    <w:next w:val="Normal"/>
    <w:link w:val="Heading5Char"/>
    <w:qFormat/>
    <w:rsid w:val="009C4FC5"/>
    <w:pPr>
      <w:keepNext/>
      <w:keepLines/>
      <w:numPr>
        <w:ilvl w:val="4"/>
        <w:numId w:val="1"/>
      </w:numPr>
      <w:spacing w:before="200" w:after="0" w:line="240" w:lineRule="auto"/>
      <w:outlineLvl w:val="4"/>
    </w:pPr>
    <w:rPr>
      <w:rFonts w:ascii="Cambria" w:eastAsia="MS Mincho" w:hAnsi="Cambria"/>
      <w:color w:val="243F60"/>
      <w:sz w:val="24"/>
      <w:szCs w:val="24"/>
      <w:lang w:eastAsia="lv-LV"/>
    </w:rPr>
  </w:style>
  <w:style w:type="paragraph" w:styleId="Heading6">
    <w:name w:val="heading 6"/>
    <w:basedOn w:val="Normal"/>
    <w:next w:val="Normal"/>
    <w:link w:val="Heading6Char"/>
    <w:qFormat/>
    <w:rsid w:val="009C4FC5"/>
    <w:pPr>
      <w:keepNext/>
      <w:keepLines/>
      <w:numPr>
        <w:ilvl w:val="5"/>
        <w:numId w:val="1"/>
      </w:numPr>
      <w:spacing w:before="200" w:after="0" w:line="240" w:lineRule="auto"/>
      <w:outlineLvl w:val="5"/>
    </w:pPr>
    <w:rPr>
      <w:rFonts w:ascii="Cambria" w:eastAsia="MS Mincho" w:hAnsi="Cambria"/>
      <w:i/>
      <w:iCs/>
      <w:color w:val="243F60"/>
      <w:sz w:val="24"/>
      <w:szCs w:val="24"/>
      <w:lang w:eastAsia="lv-LV"/>
    </w:rPr>
  </w:style>
  <w:style w:type="paragraph" w:styleId="Heading7">
    <w:name w:val="heading 7"/>
    <w:basedOn w:val="Normal"/>
    <w:next w:val="Normal"/>
    <w:link w:val="Heading7Char"/>
    <w:qFormat/>
    <w:rsid w:val="009C4FC5"/>
    <w:pPr>
      <w:keepNext/>
      <w:keepLines/>
      <w:numPr>
        <w:ilvl w:val="6"/>
        <w:numId w:val="1"/>
      </w:numPr>
      <w:spacing w:before="200" w:after="0" w:line="240" w:lineRule="auto"/>
      <w:outlineLvl w:val="6"/>
    </w:pPr>
    <w:rPr>
      <w:rFonts w:ascii="Cambria" w:eastAsia="MS Mincho" w:hAnsi="Cambria"/>
      <w:i/>
      <w:iCs/>
      <w:color w:val="404040"/>
      <w:sz w:val="24"/>
      <w:szCs w:val="24"/>
      <w:lang w:eastAsia="lv-LV"/>
    </w:rPr>
  </w:style>
  <w:style w:type="paragraph" w:styleId="Heading8">
    <w:name w:val="heading 8"/>
    <w:basedOn w:val="Normal"/>
    <w:next w:val="Normal"/>
    <w:link w:val="Heading8Char"/>
    <w:qFormat/>
    <w:rsid w:val="009C4FC5"/>
    <w:pPr>
      <w:keepNext/>
      <w:keepLines/>
      <w:numPr>
        <w:ilvl w:val="7"/>
        <w:numId w:val="1"/>
      </w:numPr>
      <w:spacing w:before="200" w:after="0" w:line="240" w:lineRule="auto"/>
      <w:outlineLvl w:val="7"/>
    </w:pPr>
    <w:rPr>
      <w:rFonts w:ascii="Cambria" w:eastAsia="MS Mincho" w:hAnsi="Cambria"/>
      <w:color w:val="404040"/>
      <w:sz w:val="20"/>
      <w:szCs w:val="20"/>
      <w:lang w:eastAsia="lv-LV"/>
    </w:rPr>
  </w:style>
  <w:style w:type="paragraph" w:styleId="Heading9">
    <w:name w:val="heading 9"/>
    <w:basedOn w:val="Normal"/>
    <w:next w:val="Normal"/>
    <w:link w:val="Heading9Char"/>
    <w:qFormat/>
    <w:rsid w:val="009C4FC5"/>
    <w:pPr>
      <w:keepNext/>
      <w:keepLines/>
      <w:numPr>
        <w:ilvl w:val="8"/>
        <w:numId w:val="1"/>
      </w:numPr>
      <w:spacing w:before="200" w:after="0" w:line="240" w:lineRule="auto"/>
      <w:outlineLvl w:val="8"/>
    </w:pPr>
    <w:rPr>
      <w:rFonts w:ascii="Cambria" w:eastAsia="MS Mincho" w:hAnsi="Cambria"/>
      <w:i/>
      <w:iCs/>
      <w:color w:val="404040"/>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4FC5"/>
    <w:rPr>
      <w:rFonts w:ascii="Calibri" w:eastAsia="MS Mincho" w:hAnsi="Calibri" w:cs="Times New Roman"/>
      <w:b/>
      <w:bCs/>
      <w:kern w:val="32"/>
      <w:sz w:val="32"/>
      <w:szCs w:val="32"/>
      <w:lang w:eastAsia="lv-LV"/>
    </w:rPr>
  </w:style>
  <w:style w:type="character" w:customStyle="1" w:styleId="Heading2Char">
    <w:name w:val="Heading 2 Char"/>
    <w:basedOn w:val="DefaultParagraphFont"/>
    <w:link w:val="Heading2"/>
    <w:rsid w:val="009C4FC5"/>
    <w:rPr>
      <w:rFonts w:ascii="Calibri" w:eastAsia="MS Mincho" w:hAnsi="Calibri" w:cs="Times New Roman"/>
      <w:b/>
      <w:bCs/>
      <w:i/>
      <w:iCs/>
      <w:sz w:val="28"/>
      <w:szCs w:val="28"/>
      <w:lang w:eastAsia="lv-LV"/>
    </w:rPr>
  </w:style>
  <w:style w:type="character" w:customStyle="1" w:styleId="Heading3Char">
    <w:name w:val="Heading 3 Char"/>
    <w:basedOn w:val="DefaultParagraphFont"/>
    <w:link w:val="Heading3"/>
    <w:rsid w:val="009C4FC5"/>
    <w:rPr>
      <w:rFonts w:ascii="Calibri" w:eastAsia="MS Mincho" w:hAnsi="Calibri" w:cs="Times New Roman"/>
      <w:b/>
      <w:bCs/>
      <w:color w:val="00B050"/>
      <w:sz w:val="24"/>
      <w:lang w:eastAsia="lv-LV"/>
    </w:rPr>
  </w:style>
  <w:style w:type="character" w:customStyle="1" w:styleId="Heading4Char">
    <w:name w:val="Heading 4 Char"/>
    <w:basedOn w:val="DefaultParagraphFont"/>
    <w:link w:val="Heading4"/>
    <w:rsid w:val="009C4FC5"/>
    <w:rPr>
      <w:rFonts w:ascii="Cambria" w:eastAsia="MS Mincho" w:hAnsi="Cambria" w:cs="Times New Roman"/>
      <w:b/>
      <w:bCs/>
      <w:i/>
      <w:iCs/>
      <w:color w:val="4F81BD"/>
      <w:sz w:val="24"/>
      <w:szCs w:val="24"/>
      <w:lang w:eastAsia="lv-LV"/>
    </w:rPr>
  </w:style>
  <w:style w:type="character" w:customStyle="1" w:styleId="Heading5Char">
    <w:name w:val="Heading 5 Char"/>
    <w:basedOn w:val="DefaultParagraphFont"/>
    <w:link w:val="Heading5"/>
    <w:rsid w:val="009C4FC5"/>
    <w:rPr>
      <w:rFonts w:ascii="Cambria" w:eastAsia="MS Mincho" w:hAnsi="Cambria" w:cs="Times New Roman"/>
      <w:color w:val="243F60"/>
      <w:sz w:val="24"/>
      <w:szCs w:val="24"/>
      <w:lang w:eastAsia="lv-LV"/>
    </w:rPr>
  </w:style>
  <w:style w:type="character" w:customStyle="1" w:styleId="Heading6Char">
    <w:name w:val="Heading 6 Char"/>
    <w:basedOn w:val="DefaultParagraphFont"/>
    <w:link w:val="Heading6"/>
    <w:rsid w:val="009C4FC5"/>
    <w:rPr>
      <w:rFonts w:ascii="Cambria" w:eastAsia="MS Mincho" w:hAnsi="Cambria" w:cs="Times New Roman"/>
      <w:i/>
      <w:iCs/>
      <w:color w:val="243F60"/>
      <w:sz w:val="24"/>
      <w:szCs w:val="24"/>
      <w:lang w:eastAsia="lv-LV"/>
    </w:rPr>
  </w:style>
  <w:style w:type="character" w:customStyle="1" w:styleId="Heading7Char">
    <w:name w:val="Heading 7 Char"/>
    <w:basedOn w:val="DefaultParagraphFont"/>
    <w:link w:val="Heading7"/>
    <w:rsid w:val="009C4FC5"/>
    <w:rPr>
      <w:rFonts w:ascii="Cambria" w:eastAsia="MS Mincho" w:hAnsi="Cambria" w:cs="Times New Roman"/>
      <w:i/>
      <w:iCs/>
      <w:color w:val="404040"/>
      <w:sz w:val="24"/>
      <w:szCs w:val="24"/>
      <w:lang w:eastAsia="lv-LV"/>
    </w:rPr>
  </w:style>
  <w:style w:type="character" w:customStyle="1" w:styleId="Heading8Char">
    <w:name w:val="Heading 8 Char"/>
    <w:basedOn w:val="DefaultParagraphFont"/>
    <w:link w:val="Heading8"/>
    <w:rsid w:val="009C4FC5"/>
    <w:rPr>
      <w:rFonts w:ascii="Cambria" w:eastAsia="MS Mincho" w:hAnsi="Cambria" w:cs="Times New Roman"/>
      <w:color w:val="404040"/>
      <w:sz w:val="20"/>
      <w:szCs w:val="20"/>
      <w:lang w:eastAsia="lv-LV"/>
    </w:rPr>
  </w:style>
  <w:style w:type="character" w:customStyle="1" w:styleId="Heading9Char">
    <w:name w:val="Heading 9 Char"/>
    <w:basedOn w:val="DefaultParagraphFont"/>
    <w:link w:val="Heading9"/>
    <w:rsid w:val="009C4FC5"/>
    <w:rPr>
      <w:rFonts w:ascii="Cambria" w:eastAsia="MS Mincho" w:hAnsi="Cambria" w:cs="Times New Roman"/>
      <w:i/>
      <w:iCs/>
      <w:color w:val="404040"/>
      <w:sz w:val="20"/>
      <w:szCs w:val="20"/>
      <w:lang w:eastAsia="lv-LV"/>
    </w:rPr>
  </w:style>
  <w:style w:type="character" w:styleId="Hyperlink">
    <w:name w:val="Hyperlink"/>
    <w:basedOn w:val="DefaultParagraphFont"/>
    <w:uiPriority w:val="99"/>
    <w:unhideWhenUsed/>
    <w:rsid w:val="009C4FC5"/>
    <w:rPr>
      <w:color w:val="0000FF"/>
      <w:u w:val="single"/>
    </w:rPr>
  </w:style>
  <w:style w:type="table" w:styleId="TableGrid">
    <w:name w:val="Table Grid"/>
    <w:basedOn w:val="TableNormal"/>
    <w:uiPriority w:val="59"/>
    <w:rsid w:val="009C4FC5"/>
    <w:pPr>
      <w:spacing w:after="0" w:line="240" w:lineRule="auto"/>
    </w:pPr>
    <w:rPr>
      <w:lang w:val="ba-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C4FC5"/>
    <w:pPr>
      <w:spacing w:after="0" w:line="240" w:lineRule="auto"/>
      <w:ind w:left="720"/>
      <w:contextualSpacing/>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116353"/>
    <w:rPr>
      <w:color w:val="605E5C"/>
      <w:shd w:val="clear" w:color="auto" w:fill="E1DFDD"/>
    </w:rPr>
  </w:style>
  <w:style w:type="character" w:customStyle="1" w:styleId="ListParagraphChar">
    <w:name w:val="List Paragraph Char"/>
    <w:basedOn w:val="DefaultParagraphFont"/>
    <w:link w:val="ListParagraph"/>
    <w:uiPriority w:val="34"/>
    <w:locked/>
    <w:rsid w:val="00CA5B99"/>
    <w:rPr>
      <w:rFonts w:ascii="Times New Roman" w:eastAsia="Times New Roman" w:hAnsi="Times New Roman" w:cs="Times New Roman"/>
      <w:sz w:val="24"/>
      <w:szCs w:val="24"/>
    </w:rPr>
  </w:style>
  <w:style w:type="paragraph" w:styleId="NormalWeb">
    <w:name w:val="Normal (Web)"/>
    <w:basedOn w:val="Normal"/>
    <w:uiPriority w:val="99"/>
    <w:unhideWhenUsed/>
    <w:rsid w:val="00DE69D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41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ia.ivancioglo@undp.org" TargetMode="External"/><Relationship Id="rId3" Type="http://schemas.openxmlformats.org/officeDocument/2006/relationships/settings" Target="settings.xml"/><Relationship Id="rId7" Type="http://schemas.openxmlformats.org/officeDocument/2006/relationships/hyperlink" Target="mailto:zinaida.adam@und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ctoria.ivancioglo@undp.org" TargetMode="External"/><Relationship Id="rId5" Type="http://schemas.openxmlformats.org/officeDocument/2006/relationships/hyperlink" Target="mailto:victoria.ivancioglo@undp.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Ivancioglo</dc:creator>
  <cp:keywords/>
  <dc:description/>
  <cp:lastModifiedBy>Natalia Suschevici</cp:lastModifiedBy>
  <cp:revision>32</cp:revision>
  <dcterms:created xsi:type="dcterms:W3CDTF">2019-04-01T06:12:00Z</dcterms:created>
  <dcterms:modified xsi:type="dcterms:W3CDTF">2020-02-06T08:41:00Z</dcterms:modified>
</cp:coreProperties>
</file>