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1D55F" w14:textId="6754516F" w:rsidR="00F302DB" w:rsidRPr="00395E9A" w:rsidRDefault="00F302DB" w:rsidP="00F86767">
      <w:pPr>
        <w:spacing w:after="0" w:line="240" w:lineRule="auto"/>
        <w:jc w:val="both"/>
        <w:rPr>
          <w:rFonts w:asciiTheme="minorHAnsi" w:hAnsiTheme="minorHAnsi"/>
          <w:b/>
        </w:rPr>
      </w:pPr>
    </w:p>
    <w:p w14:paraId="378DEC78" w14:textId="5B0FC97E" w:rsidR="00756FE4" w:rsidRPr="00395E9A" w:rsidRDefault="00756FE4" w:rsidP="00F86767">
      <w:pPr>
        <w:spacing w:after="0" w:line="240" w:lineRule="auto"/>
        <w:jc w:val="both"/>
        <w:rPr>
          <w:rFonts w:asciiTheme="minorHAnsi" w:hAnsiTheme="minorHAnsi"/>
          <w:b/>
        </w:rPr>
      </w:pPr>
      <w:r w:rsidRPr="00395E9A">
        <w:rPr>
          <w:rFonts w:asciiTheme="minorHAnsi" w:hAnsiTheme="minorHAnsi"/>
          <w:b/>
        </w:rPr>
        <w:t>Call for Proposal (CFP) to implement local actions that promote gender equality and women’s human rights in the framework of the European Union funded project "Strengthened gender action in Cahul and Ungheni districts"</w:t>
      </w:r>
    </w:p>
    <w:p w14:paraId="3626756E" w14:textId="77777777" w:rsidR="00F86767" w:rsidRPr="00395E9A" w:rsidRDefault="00F86767" w:rsidP="00F86767">
      <w:pPr>
        <w:spacing w:after="0" w:line="240" w:lineRule="auto"/>
        <w:jc w:val="both"/>
        <w:rPr>
          <w:rFonts w:asciiTheme="minorHAnsi" w:hAnsiTheme="minorHAnsi"/>
          <w:b/>
        </w:rPr>
      </w:pPr>
    </w:p>
    <w:p w14:paraId="3BA061D9" w14:textId="7C73D107" w:rsidR="00756FE4" w:rsidRPr="00395E9A" w:rsidRDefault="00756FE4" w:rsidP="00F86767">
      <w:pPr>
        <w:spacing w:after="0" w:line="240" w:lineRule="auto"/>
        <w:jc w:val="center"/>
        <w:rPr>
          <w:rFonts w:asciiTheme="minorHAnsi" w:hAnsiTheme="minorHAnsi"/>
          <w:b/>
        </w:rPr>
      </w:pPr>
      <w:r w:rsidRPr="00395E9A">
        <w:rPr>
          <w:rFonts w:asciiTheme="minorHAnsi" w:hAnsiTheme="minorHAnsi"/>
          <w:b/>
        </w:rPr>
        <w:t>Clarifications Questions and Answers</w:t>
      </w:r>
    </w:p>
    <w:p w14:paraId="7DC4BB3B" w14:textId="43E17A97" w:rsidR="00756FE4" w:rsidRPr="00395E9A" w:rsidRDefault="00756FE4" w:rsidP="00F86767">
      <w:pPr>
        <w:spacing w:after="0" w:line="240" w:lineRule="auto"/>
        <w:jc w:val="center"/>
        <w:rPr>
          <w:rFonts w:asciiTheme="minorHAnsi" w:hAnsiTheme="minorHAnsi"/>
          <w:b/>
        </w:rPr>
      </w:pPr>
      <w:r w:rsidRPr="00395E9A">
        <w:rPr>
          <w:rFonts w:asciiTheme="minorHAnsi" w:hAnsiTheme="minorHAnsi"/>
          <w:b/>
        </w:rPr>
        <w:t>(as of July</w:t>
      </w:r>
      <w:r w:rsidR="00E753C4">
        <w:rPr>
          <w:rFonts w:asciiTheme="minorHAnsi" w:hAnsiTheme="minorHAnsi"/>
          <w:b/>
        </w:rPr>
        <w:t xml:space="preserve"> 14, </w:t>
      </w:r>
      <w:r w:rsidRPr="00395E9A">
        <w:rPr>
          <w:rFonts w:asciiTheme="minorHAnsi" w:hAnsiTheme="minorHAnsi"/>
          <w:b/>
        </w:rPr>
        <w:t>2020)</w:t>
      </w:r>
    </w:p>
    <w:p w14:paraId="7B30FA23" w14:textId="77777777" w:rsidR="00756FE4" w:rsidRPr="00395E9A" w:rsidRDefault="00756FE4" w:rsidP="00F86767">
      <w:pPr>
        <w:spacing w:after="0" w:line="240" w:lineRule="auto"/>
        <w:rPr>
          <w:rFonts w:asciiTheme="minorHAnsi" w:hAnsiTheme="minorHAnsi"/>
        </w:rPr>
      </w:pPr>
    </w:p>
    <w:p w14:paraId="0F0A0CFE" w14:textId="6F8301DC" w:rsidR="00756FE4" w:rsidRPr="00D306D5" w:rsidRDefault="008F64A8" w:rsidP="00D306D5">
      <w:pPr>
        <w:pStyle w:val="ListParagraph"/>
        <w:numPr>
          <w:ilvl w:val="0"/>
          <w:numId w:val="6"/>
        </w:numPr>
        <w:spacing w:before="120" w:after="120"/>
        <w:jc w:val="both"/>
        <w:rPr>
          <w:rFonts w:asciiTheme="minorHAnsi" w:hAnsiTheme="minorHAnsi"/>
        </w:rPr>
      </w:pPr>
      <w:r w:rsidRPr="00D306D5">
        <w:rPr>
          <w:rFonts w:asciiTheme="minorHAnsi" w:hAnsiTheme="minorHAnsi"/>
          <w:b/>
          <w:bCs/>
        </w:rPr>
        <w:t xml:space="preserve">Question: </w:t>
      </w:r>
      <w:r w:rsidR="005677B6" w:rsidRPr="00D306D5">
        <w:rPr>
          <w:rFonts w:asciiTheme="minorHAnsi" w:hAnsiTheme="minorHAnsi"/>
          <w:b/>
        </w:rPr>
        <w:t xml:space="preserve">Can an organization </w:t>
      </w:r>
      <w:r w:rsidR="00F302DB" w:rsidRPr="00D306D5">
        <w:rPr>
          <w:rFonts w:asciiTheme="minorHAnsi" w:hAnsiTheme="minorHAnsi"/>
          <w:b/>
        </w:rPr>
        <w:t xml:space="preserve">submit more proposals, for </w:t>
      </w:r>
      <w:r w:rsidR="005677B6" w:rsidRPr="00D306D5">
        <w:rPr>
          <w:rFonts w:asciiTheme="minorHAnsi" w:hAnsiTheme="minorHAnsi"/>
          <w:b/>
        </w:rPr>
        <w:t>more than one Output?</w:t>
      </w:r>
    </w:p>
    <w:p w14:paraId="0FA11B55" w14:textId="75169F25" w:rsidR="00756FE4" w:rsidRPr="00D306D5" w:rsidRDefault="00756FE4" w:rsidP="00D306D5">
      <w:pPr>
        <w:pStyle w:val="ListParagraph"/>
        <w:spacing w:before="120" w:after="120"/>
        <w:jc w:val="both"/>
        <w:rPr>
          <w:rFonts w:asciiTheme="minorHAnsi" w:hAnsiTheme="minorHAnsi"/>
        </w:rPr>
      </w:pPr>
      <w:r w:rsidRPr="00D306D5">
        <w:rPr>
          <w:rFonts w:asciiTheme="minorHAnsi" w:hAnsiTheme="minorHAnsi"/>
          <w:b/>
        </w:rPr>
        <w:t>Answer:</w:t>
      </w:r>
      <w:r w:rsidR="005677B6" w:rsidRPr="00D306D5">
        <w:rPr>
          <w:rFonts w:asciiTheme="minorHAnsi" w:hAnsiTheme="minorHAnsi"/>
        </w:rPr>
        <w:t xml:space="preserve"> </w:t>
      </w:r>
      <w:r w:rsidR="00F302DB" w:rsidRPr="00D306D5">
        <w:rPr>
          <w:rFonts w:asciiTheme="minorHAnsi" w:hAnsiTheme="minorHAnsi"/>
        </w:rPr>
        <w:t xml:space="preserve">Yes. </w:t>
      </w:r>
      <w:r w:rsidR="00950484" w:rsidRPr="00D306D5">
        <w:rPr>
          <w:rFonts w:asciiTheme="minorHAnsi" w:hAnsiTheme="minorHAnsi"/>
        </w:rPr>
        <w:t xml:space="preserve">An organization can submit several proposals, one per each of the outputs, however only one Agreement </w:t>
      </w:r>
      <w:r w:rsidR="008F64A8" w:rsidRPr="00D306D5">
        <w:rPr>
          <w:rFonts w:asciiTheme="minorHAnsi" w:hAnsiTheme="minorHAnsi"/>
        </w:rPr>
        <w:t xml:space="preserve">on one output </w:t>
      </w:r>
      <w:r w:rsidR="00950484" w:rsidRPr="00D306D5">
        <w:rPr>
          <w:rFonts w:asciiTheme="minorHAnsi" w:hAnsiTheme="minorHAnsi"/>
        </w:rPr>
        <w:t>will be signed with one organization</w:t>
      </w:r>
      <w:r w:rsidR="008F64A8" w:rsidRPr="00D306D5">
        <w:rPr>
          <w:rFonts w:asciiTheme="minorHAnsi" w:hAnsiTheme="minorHAnsi"/>
        </w:rPr>
        <w:t>,</w:t>
      </w:r>
      <w:r w:rsidR="00950484" w:rsidRPr="00D306D5">
        <w:rPr>
          <w:rFonts w:asciiTheme="minorHAnsi" w:hAnsiTheme="minorHAnsi"/>
        </w:rPr>
        <w:t xml:space="preserve"> if selected. </w:t>
      </w:r>
    </w:p>
    <w:p w14:paraId="1EF81ABE" w14:textId="77777777" w:rsidR="00395E9A" w:rsidRDefault="00395E9A" w:rsidP="00395E9A">
      <w:pPr>
        <w:spacing w:before="120" w:after="120" w:line="240" w:lineRule="auto"/>
        <w:jc w:val="both"/>
        <w:rPr>
          <w:rFonts w:asciiTheme="minorHAnsi" w:hAnsiTheme="minorHAnsi"/>
          <w:b/>
        </w:rPr>
      </w:pPr>
    </w:p>
    <w:p w14:paraId="717C6636" w14:textId="1BB8E363" w:rsidR="00395E9A" w:rsidRPr="00D306D5" w:rsidRDefault="00395E9A" w:rsidP="00D306D5">
      <w:pPr>
        <w:pStyle w:val="ListParagraph"/>
        <w:numPr>
          <w:ilvl w:val="0"/>
          <w:numId w:val="6"/>
        </w:numPr>
        <w:spacing w:before="120" w:after="120"/>
        <w:jc w:val="both"/>
        <w:rPr>
          <w:rFonts w:asciiTheme="minorHAnsi" w:hAnsiTheme="minorHAnsi"/>
        </w:rPr>
      </w:pPr>
      <w:r w:rsidRPr="00D306D5">
        <w:rPr>
          <w:rFonts w:asciiTheme="minorHAnsi" w:hAnsiTheme="minorHAnsi"/>
          <w:b/>
        </w:rPr>
        <w:t>Question:</w:t>
      </w:r>
      <w:r w:rsidRPr="00D306D5">
        <w:rPr>
          <w:rFonts w:asciiTheme="minorHAnsi" w:hAnsiTheme="minorHAnsi"/>
        </w:rPr>
        <w:t xml:space="preserve"> </w:t>
      </w:r>
      <w:r w:rsidRPr="00D306D5">
        <w:rPr>
          <w:rFonts w:asciiTheme="minorHAnsi" w:hAnsiTheme="minorHAnsi"/>
          <w:b/>
          <w:bCs/>
        </w:rPr>
        <w:t>Can a</w:t>
      </w:r>
      <w:r w:rsidRPr="00D306D5">
        <w:rPr>
          <w:rFonts w:asciiTheme="minorHAnsi" w:hAnsiTheme="minorHAnsi"/>
        </w:rPr>
        <w:t xml:space="preserve"> </w:t>
      </w:r>
      <w:r w:rsidRPr="00D306D5">
        <w:rPr>
          <w:rFonts w:asciiTheme="minorHAnsi" w:hAnsiTheme="minorHAnsi"/>
          <w:b/>
          <w:bCs/>
        </w:rPr>
        <w:t xml:space="preserve">project proposal include interventions covering different Outputs set in the </w:t>
      </w:r>
      <w:proofErr w:type="spellStart"/>
      <w:r w:rsidRPr="00D306D5">
        <w:rPr>
          <w:rFonts w:asciiTheme="minorHAnsi" w:hAnsiTheme="minorHAnsi"/>
          <w:b/>
          <w:bCs/>
        </w:rPr>
        <w:t>CfP</w:t>
      </w:r>
      <w:proofErr w:type="spellEnd"/>
      <w:r w:rsidRPr="00D306D5">
        <w:rPr>
          <w:rFonts w:asciiTheme="minorHAnsi" w:hAnsiTheme="minorHAnsi"/>
          <w:b/>
          <w:bCs/>
        </w:rPr>
        <w:t xml:space="preserve">? </w:t>
      </w:r>
    </w:p>
    <w:p w14:paraId="4C6A0E71" w14:textId="37934F9E" w:rsidR="00395E9A" w:rsidRPr="00D306D5" w:rsidRDefault="00395E9A" w:rsidP="00D306D5">
      <w:pPr>
        <w:pStyle w:val="ListParagraph"/>
        <w:spacing w:before="120" w:after="120"/>
        <w:jc w:val="both"/>
        <w:rPr>
          <w:rFonts w:asciiTheme="minorHAnsi" w:hAnsiTheme="minorHAnsi"/>
        </w:rPr>
      </w:pPr>
      <w:r w:rsidRPr="00D306D5">
        <w:rPr>
          <w:rFonts w:asciiTheme="minorHAnsi" w:hAnsiTheme="minorHAnsi"/>
          <w:b/>
        </w:rPr>
        <w:t>Answer:</w:t>
      </w:r>
      <w:r w:rsidRPr="00D306D5">
        <w:rPr>
          <w:rFonts w:asciiTheme="minorHAnsi" w:hAnsiTheme="minorHAnsi"/>
        </w:rPr>
        <w:t xml:space="preserve"> The project proposals must clearly indicate under which output the application is classified. One proposal can cover only one Output. </w:t>
      </w:r>
      <w:r w:rsidR="7BC563ED" w:rsidRPr="3B00B421">
        <w:rPr>
          <w:rFonts w:asciiTheme="minorHAnsi" w:hAnsiTheme="minorHAnsi"/>
        </w:rPr>
        <w:t>While</w:t>
      </w:r>
      <w:r w:rsidRPr="00D306D5">
        <w:rPr>
          <w:rFonts w:asciiTheme="minorHAnsi" w:hAnsiTheme="minorHAnsi"/>
        </w:rPr>
        <w:t xml:space="preserve"> the type of actions a Partner </w:t>
      </w:r>
      <w:r w:rsidR="3A1405AA" w:rsidRPr="3B00B421">
        <w:rPr>
          <w:rFonts w:asciiTheme="minorHAnsi" w:hAnsiTheme="minorHAnsi"/>
        </w:rPr>
        <w:t xml:space="preserve">proposes to </w:t>
      </w:r>
      <w:r w:rsidRPr="00D306D5">
        <w:rPr>
          <w:rFonts w:asciiTheme="minorHAnsi" w:hAnsiTheme="minorHAnsi"/>
        </w:rPr>
        <w:t xml:space="preserve">implement can </w:t>
      </w:r>
      <w:r w:rsidR="001E37FD" w:rsidRPr="00D306D5">
        <w:rPr>
          <w:rFonts w:asciiTheme="minorHAnsi" w:hAnsiTheme="minorHAnsi"/>
        </w:rPr>
        <w:t>relate to</w:t>
      </w:r>
      <w:r w:rsidRPr="00D306D5">
        <w:rPr>
          <w:rFonts w:asciiTheme="minorHAnsi" w:hAnsiTheme="minorHAnsi"/>
        </w:rPr>
        <w:t xml:space="preserve"> the other Outputs of the </w:t>
      </w:r>
      <w:proofErr w:type="spellStart"/>
      <w:r w:rsidRPr="00D306D5">
        <w:rPr>
          <w:rFonts w:asciiTheme="minorHAnsi" w:hAnsiTheme="minorHAnsi"/>
        </w:rPr>
        <w:t>CfP</w:t>
      </w:r>
      <w:proofErr w:type="spellEnd"/>
      <w:r w:rsidRPr="00D306D5">
        <w:rPr>
          <w:rFonts w:asciiTheme="minorHAnsi" w:hAnsiTheme="minorHAnsi"/>
        </w:rPr>
        <w:t xml:space="preserve">, </w:t>
      </w:r>
      <w:r w:rsidR="6296007F" w:rsidRPr="3B00B421">
        <w:rPr>
          <w:rFonts w:asciiTheme="minorHAnsi" w:hAnsiTheme="minorHAnsi"/>
        </w:rPr>
        <w:t>the proposal</w:t>
      </w:r>
      <w:r w:rsidRPr="3B00B421">
        <w:rPr>
          <w:rFonts w:asciiTheme="minorHAnsi" w:hAnsiTheme="minorHAnsi"/>
        </w:rPr>
        <w:t xml:space="preserve"> </w:t>
      </w:r>
      <w:r w:rsidRPr="00D306D5">
        <w:rPr>
          <w:rFonts w:asciiTheme="minorHAnsi" w:hAnsiTheme="minorHAnsi"/>
        </w:rPr>
        <w:t xml:space="preserve">must be tailored to achieve the one output </w:t>
      </w:r>
      <w:r w:rsidR="763C5F87" w:rsidRPr="3B00B421">
        <w:rPr>
          <w:rFonts w:asciiTheme="minorHAnsi" w:hAnsiTheme="minorHAnsi"/>
        </w:rPr>
        <w:t>it</w:t>
      </w:r>
      <w:r w:rsidRPr="00D306D5">
        <w:rPr>
          <w:rFonts w:asciiTheme="minorHAnsi" w:hAnsiTheme="minorHAnsi"/>
        </w:rPr>
        <w:t xml:space="preserve"> intends to tackle. </w:t>
      </w:r>
    </w:p>
    <w:p w14:paraId="110B1B81" w14:textId="77777777" w:rsidR="00F86767" w:rsidRPr="00395E9A" w:rsidRDefault="00F86767" w:rsidP="008F64A8">
      <w:pPr>
        <w:spacing w:before="120" w:after="120" w:line="240" w:lineRule="auto"/>
        <w:jc w:val="both"/>
        <w:rPr>
          <w:rFonts w:asciiTheme="minorHAnsi" w:hAnsiTheme="minorHAnsi"/>
        </w:rPr>
      </w:pPr>
    </w:p>
    <w:p w14:paraId="60227CFA" w14:textId="77777777" w:rsidR="00395E9A" w:rsidRPr="00D306D5" w:rsidRDefault="00395E9A" w:rsidP="00D306D5">
      <w:pPr>
        <w:pStyle w:val="ListParagraph"/>
        <w:numPr>
          <w:ilvl w:val="0"/>
          <w:numId w:val="6"/>
        </w:numPr>
        <w:spacing w:before="120" w:after="120"/>
        <w:jc w:val="both"/>
        <w:rPr>
          <w:rFonts w:asciiTheme="minorHAnsi" w:hAnsiTheme="minorHAnsi"/>
        </w:rPr>
      </w:pPr>
      <w:r w:rsidRPr="00D306D5">
        <w:rPr>
          <w:rFonts w:asciiTheme="minorHAnsi" w:hAnsiTheme="minorHAnsi"/>
          <w:b/>
          <w:bCs/>
        </w:rPr>
        <w:t xml:space="preserve">Question: Can one organization participate under this </w:t>
      </w:r>
      <w:proofErr w:type="spellStart"/>
      <w:r w:rsidRPr="00D306D5">
        <w:rPr>
          <w:rFonts w:asciiTheme="minorHAnsi" w:hAnsiTheme="minorHAnsi"/>
          <w:b/>
          <w:bCs/>
        </w:rPr>
        <w:t>CfP</w:t>
      </w:r>
      <w:proofErr w:type="spellEnd"/>
      <w:r w:rsidRPr="00D306D5">
        <w:rPr>
          <w:rFonts w:asciiTheme="minorHAnsi" w:hAnsiTheme="minorHAnsi"/>
          <w:b/>
          <w:bCs/>
        </w:rPr>
        <w:t xml:space="preserve"> as leading organization in one proposal and as a partner organization in another proposal?</w:t>
      </w:r>
    </w:p>
    <w:p w14:paraId="26216C8C" w14:textId="77777777" w:rsidR="00395E9A" w:rsidRPr="00D306D5" w:rsidRDefault="00395E9A" w:rsidP="00D306D5">
      <w:pPr>
        <w:pStyle w:val="ListParagraph"/>
        <w:spacing w:before="120" w:after="120"/>
        <w:jc w:val="both"/>
        <w:rPr>
          <w:rFonts w:asciiTheme="minorHAnsi" w:hAnsiTheme="minorHAnsi"/>
          <w:b/>
        </w:rPr>
      </w:pPr>
      <w:r w:rsidRPr="00D306D5">
        <w:rPr>
          <w:rFonts w:asciiTheme="minorHAnsi" w:hAnsiTheme="minorHAnsi"/>
          <w:b/>
        </w:rPr>
        <w:t xml:space="preserve">Answer: </w:t>
      </w:r>
      <w:r w:rsidRPr="00D306D5">
        <w:rPr>
          <w:rFonts w:asciiTheme="minorHAnsi" w:hAnsiTheme="minorHAnsi"/>
          <w:bCs/>
        </w:rPr>
        <w:t>Yes. It is allowed for a CSO to participate in more proposals, either as main applicant or as partner organization.</w:t>
      </w:r>
      <w:r w:rsidRPr="00D306D5">
        <w:rPr>
          <w:rFonts w:asciiTheme="minorHAnsi" w:hAnsiTheme="minorHAnsi"/>
          <w:b/>
        </w:rPr>
        <w:t xml:space="preserve">  </w:t>
      </w:r>
    </w:p>
    <w:p w14:paraId="28D5C363" w14:textId="77777777" w:rsidR="00395E9A" w:rsidRDefault="00395E9A" w:rsidP="008F64A8">
      <w:pPr>
        <w:spacing w:before="120" w:after="120" w:line="240" w:lineRule="auto"/>
        <w:jc w:val="both"/>
        <w:rPr>
          <w:rFonts w:asciiTheme="minorHAnsi" w:hAnsiTheme="minorHAnsi"/>
          <w:b/>
          <w:bCs/>
        </w:rPr>
      </w:pPr>
    </w:p>
    <w:p w14:paraId="1874BB53" w14:textId="5DB4B770" w:rsidR="00F86767" w:rsidRPr="00D306D5" w:rsidRDefault="008F64A8" w:rsidP="00D306D5">
      <w:pPr>
        <w:pStyle w:val="ListParagraph"/>
        <w:numPr>
          <w:ilvl w:val="0"/>
          <w:numId w:val="6"/>
        </w:numPr>
        <w:spacing w:before="120" w:after="120"/>
        <w:jc w:val="both"/>
        <w:rPr>
          <w:rFonts w:asciiTheme="minorHAnsi" w:eastAsiaTheme="minorEastAsia" w:hAnsiTheme="minorHAnsi" w:cstheme="minorBidi"/>
          <w:b/>
        </w:rPr>
      </w:pPr>
      <w:r w:rsidRPr="00D306D5">
        <w:rPr>
          <w:rFonts w:asciiTheme="minorHAnsi" w:hAnsiTheme="minorHAnsi"/>
          <w:b/>
          <w:bCs/>
        </w:rPr>
        <w:t xml:space="preserve">Question: </w:t>
      </w:r>
      <w:r w:rsidR="00F86767" w:rsidRPr="00D306D5">
        <w:rPr>
          <w:rFonts w:asciiTheme="minorHAnsi" w:hAnsiTheme="minorHAnsi"/>
          <w:b/>
          <w:bCs/>
        </w:rPr>
        <w:t xml:space="preserve">If we apply as a consortium, </w:t>
      </w:r>
      <w:r w:rsidR="00950484" w:rsidRPr="00D306D5">
        <w:rPr>
          <w:rFonts w:asciiTheme="minorHAnsi" w:hAnsiTheme="minorHAnsi"/>
          <w:b/>
          <w:bCs/>
        </w:rPr>
        <w:t xml:space="preserve">what </w:t>
      </w:r>
      <w:r w:rsidR="7BDB31D9" w:rsidRPr="3B00B421">
        <w:rPr>
          <w:rFonts w:asciiTheme="minorHAnsi" w:hAnsiTheme="minorHAnsi"/>
          <w:b/>
          <w:bCs/>
        </w:rPr>
        <w:t xml:space="preserve">will be </w:t>
      </w:r>
      <w:r w:rsidR="00950484" w:rsidRPr="00D306D5">
        <w:rPr>
          <w:rFonts w:asciiTheme="minorHAnsi" w:hAnsiTheme="minorHAnsi"/>
          <w:b/>
          <w:bCs/>
        </w:rPr>
        <w:t xml:space="preserve">the relation between the main applicant and the </w:t>
      </w:r>
      <w:proofErr w:type="gramStart"/>
      <w:r w:rsidR="00950484" w:rsidRPr="00D306D5">
        <w:rPr>
          <w:rFonts w:asciiTheme="minorHAnsi" w:hAnsiTheme="minorHAnsi"/>
          <w:b/>
          <w:bCs/>
        </w:rPr>
        <w:t>partner ?</w:t>
      </w:r>
      <w:proofErr w:type="gramEnd"/>
      <w:r w:rsidR="00950484" w:rsidRPr="00D306D5">
        <w:rPr>
          <w:rFonts w:asciiTheme="minorHAnsi" w:hAnsiTheme="minorHAnsi"/>
          <w:b/>
          <w:bCs/>
        </w:rPr>
        <w:t xml:space="preserve"> How the partnership should be formalized? </w:t>
      </w:r>
    </w:p>
    <w:p w14:paraId="514330F9" w14:textId="4730A4A9" w:rsidR="00F86767" w:rsidRPr="00D306D5" w:rsidRDefault="00F86767" w:rsidP="00D306D5">
      <w:pPr>
        <w:pStyle w:val="ListParagraph"/>
        <w:spacing w:before="120" w:after="120"/>
        <w:jc w:val="both"/>
        <w:rPr>
          <w:rFonts w:asciiTheme="minorHAnsi" w:hAnsiTheme="minorHAnsi"/>
        </w:rPr>
      </w:pPr>
      <w:r w:rsidRPr="00D306D5">
        <w:rPr>
          <w:rFonts w:asciiTheme="minorHAnsi" w:hAnsiTheme="minorHAnsi"/>
          <w:b/>
        </w:rPr>
        <w:t>Answer:</w:t>
      </w:r>
      <w:r w:rsidRPr="00D306D5">
        <w:rPr>
          <w:rFonts w:asciiTheme="minorHAnsi" w:hAnsiTheme="minorHAnsi"/>
        </w:rPr>
        <w:t xml:space="preserve"> </w:t>
      </w:r>
      <w:r w:rsidR="00591009" w:rsidRPr="00D306D5">
        <w:rPr>
          <w:rFonts w:asciiTheme="minorHAnsi" w:hAnsiTheme="minorHAnsi"/>
        </w:rPr>
        <w:t xml:space="preserve">The </w:t>
      </w:r>
      <w:r w:rsidR="00395E9A" w:rsidRPr="00D306D5">
        <w:rPr>
          <w:rFonts w:asciiTheme="minorHAnsi" w:hAnsiTheme="minorHAnsi"/>
        </w:rPr>
        <w:t>proponents</w:t>
      </w:r>
      <w:r w:rsidR="00591009" w:rsidRPr="00D306D5">
        <w:rPr>
          <w:rFonts w:asciiTheme="minorHAnsi" w:hAnsiTheme="minorHAnsi"/>
        </w:rPr>
        <w:t xml:space="preserve"> may use sub-partners to partially perform the </w:t>
      </w:r>
      <w:r w:rsidR="00395E9A" w:rsidRPr="00D306D5">
        <w:rPr>
          <w:rFonts w:asciiTheme="minorHAnsi" w:hAnsiTheme="minorHAnsi"/>
        </w:rPr>
        <w:t>w</w:t>
      </w:r>
      <w:r w:rsidR="00591009" w:rsidRPr="00D306D5">
        <w:rPr>
          <w:rFonts w:asciiTheme="minorHAnsi" w:hAnsiTheme="minorHAnsi"/>
        </w:rPr>
        <w:t>ork under the possible Agreement.</w:t>
      </w:r>
      <w:r w:rsidR="00F71E7C">
        <w:rPr>
          <w:rFonts w:asciiTheme="minorHAnsi" w:hAnsiTheme="minorHAnsi"/>
        </w:rPr>
        <w:t xml:space="preserve"> </w:t>
      </w:r>
      <w:r w:rsidR="00591009" w:rsidRPr="00D306D5">
        <w:rPr>
          <w:rFonts w:asciiTheme="minorHAnsi" w:hAnsiTheme="minorHAnsi"/>
        </w:rPr>
        <w:t xml:space="preserve">The </w:t>
      </w:r>
      <w:r w:rsidR="00395E9A" w:rsidRPr="00D306D5">
        <w:rPr>
          <w:rFonts w:asciiTheme="minorHAnsi" w:hAnsiTheme="minorHAnsi"/>
        </w:rPr>
        <w:t>proponent (future UN Women P</w:t>
      </w:r>
      <w:r w:rsidR="00591009" w:rsidRPr="00D306D5">
        <w:rPr>
          <w:rFonts w:asciiTheme="minorHAnsi" w:hAnsiTheme="minorHAnsi"/>
        </w:rPr>
        <w:t>artner</w:t>
      </w:r>
      <w:r w:rsidR="00395E9A" w:rsidRPr="00D306D5">
        <w:rPr>
          <w:rFonts w:asciiTheme="minorHAnsi" w:hAnsiTheme="minorHAnsi"/>
        </w:rPr>
        <w:t>)</w:t>
      </w:r>
      <w:r w:rsidR="00591009" w:rsidRPr="00D306D5">
        <w:rPr>
          <w:rFonts w:asciiTheme="minorHAnsi" w:hAnsiTheme="minorHAnsi"/>
        </w:rPr>
        <w:t xml:space="preserve"> shall at all times be responsible and liable for the performance of its sub-partners as if the Partner had performed the </w:t>
      </w:r>
      <w:r w:rsidR="00395E9A" w:rsidRPr="00D306D5">
        <w:rPr>
          <w:rFonts w:asciiTheme="minorHAnsi" w:hAnsiTheme="minorHAnsi"/>
        </w:rPr>
        <w:t>w</w:t>
      </w:r>
      <w:r w:rsidR="00591009" w:rsidRPr="00D306D5">
        <w:rPr>
          <w:rFonts w:asciiTheme="minorHAnsi" w:hAnsiTheme="minorHAnsi"/>
        </w:rPr>
        <w:t xml:space="preserve">ork itself and the Partner shall always remain responsible for performing the Work and achieving the Result. The Partner shall select any sub-partner in accordance with its own financial regulations, </w:t>
      </w:r>
      <w:proofErr w:type="gramStart"/>
      <w:r w:rsidR="00591009" w:rsidRPr="00D306D5">
        <w:rPr>
          <w:rFonts w:asciiTheme="minorHAnsi" w:hAnsiTheme="minorHAnsi"/>
        </w:rPr>
        <w:t>rules</w:t>
      </w:r>
      <w:proofErr w:type="gramEnd"/>
      <w:r w:rsidR="00591009" w:rsidRPr="00D306D5">
        <w:rPr>
          <w:rFonts w:asciiTheme="minorHAnsi" w:hAnsiTheme="minorHAnsi"/>
        </w:rPr>
        <w:t xml:space="preserve"> and procedures to the extent that they are determined to be appropriate by UN Women.</w:t>
      </w:r>
      <w:r w:rsidR="00E62D86">
        <w:rPr>
          <w:rFonts w:asciiTheme="minorHAnsi" w:hAnsiTheme="minorHAnsi"/>
        </w:rPr>
        <w:t xml:space="preserve"> </w:t>
      </w:r>
      <w:r w:rsidR="00591009" w:rsidRPr="00D306D5">
        <w:rPr>
          <w:rFonts w:asciiTheme="minorHAnsi" w:hAnsiTheme="minorHAnsi"/>
        </w:rPr>
        <w:t xml:space="preserve">No provision in the agreements between </w:t>
      </w:r>
      <w:r w:rsidR="00591009" w:rsidRPr="3B00B421">
        <w:rPr>
          <w:rFonts w:asciiTheme="minorHAnsi" w:hAnsiTheme="minorHAnsi"/>
        </w:rPr>
        <w:t>the Partner</w:t>
      </w:r>
      <w:r w:rsidR="00591009" w:rsidRPr="00D306D5">
        <w:rPr>
          <w:rFonts w:asciiTheme="minorHAnsi" w:hAnsiTheme="minorHAnsi"/>
        </w:rPr>
        <w:t xml:space="preserve"> and its sub-partner shall constitute a contractual bond between UN Women and the sub-partner. The Partner shall ensure that each sub-partner agrees in writing to be bound by </w:t>
      </w:r>
      <w:hyperlink r:id="rId11">
        <w:r w:rsidR="00591009" w:rsidRPr="3B00B421">
          <w:rPr>
            <w:rStyle w:val="Hyperlink"/>
            <w:rFonts w:asciiTheme="minorHAnsi" w:hAnsiTheme="minorHAnsi"/>
          </w:rPr>
          <w:t>the terms and conditions</w:t>
        </w:r>
      </w:hyperlink>
      <w:r w:rsidR="00591009" w:rsidRPr="00D306D5">
        <w:rPr>
          <w:rFonts w:asciiTheme="minorHAnsi" w:hAnsiTheme="minorHAnsi"/>
        </w:rPr>
        <w:t xml:space="preserve"> of th</w:t>
      </w:r>
      <w:r w:rsidR="00A139C5" w:rsidRPr="00D306D5">
        <w:rPr>
          <w:rFonts w:asciiTheme="minorHAnsi" w:hAnsiTheme="minorHAnsi"/>
        </w:rPr>
        <w:t>e</w:t>
      </w:r>
      <w:r w:rsidR="00591009" w:rsidRPr="00D306D5">
        <w:rPr>
          <w:rFonts w:asciiTheme="minorHAnsi" w:hAnsiTheme="minorHAnsi"/>
        </w:rPr>
        <w:t xml:space="preserve"> Agreement relevant to the portion of the Work to be performed by such sub-partner.    </w:t>
      </w:r>
    </w:p>
    <w:p w14:paraId="28CEBB73" w14:textId="77777777" w:rsidR="008F64A8" w:rsidRPr="00395E9A" w:rsidRDefault="008F64A8" w:rsidP="008F64A8">
      <w:pPr>
        <w:spacing w:before="120" w:after="120" w:line="240" w:lineRule="auto"/>
        <w:jc w:val="both"/>
        <w:rPr>
          <w:rFonts w:asciiTheme="minorHAnsi" w:hAnsiTheme="minorHAnsi"/>
          <w:b/>
          <w:bCs/>
        </w:rPr>
      </w:pPr>
    </w:p>
    <w:p w14:paraId="5D2115A9" w14:textId="5C1C59B0" w:rsidR="008F64A8" w:rsidRPr="00D306D5" w:rsidRDefault="008F64A8" w:rsidP="00D306D5">
      <w:pPr>
        <w:pStyle w:val="ListParagraph"/>
        <w:numPr>
          <w:ilvl w:val="0"/>
          <w:numId w:val="6"/>
        </w:numPr>
        <w:spacing w:before="120" w:after="120"/>
        <w:jc w:val="both"/>
        <w:rPr>
          <w:rFonts w:asciiTheme="minorHAnsi" w:hAnsiTheme="minorHAnsi"/>
        </w:rPr>
      </w:pPr>
      <w:r w:rsidRPr="00D306D5">
        <w:rPr>
          <w:rFonts w:asciiTheme="minorHAnsi" w:hAnsiTheme="minorHAnsi"/>
          <w:b/>
          <w:bCs/>
        </w:rPr>
        <w:t xml:space="preserve">Question: The </w:t>
      </w:r>
      <w:r w:rsidR="00641E37">
        <w:rPr>
          <w:rFonts w:asciiTheme="minorHAnsi" w:hAnsiTheme="minorHAnsi"/>
          <w:b/>
        </w:rPr>
        <w:t>CFP</w:t>
      </w:r>
      <w:r w:rsidRPr="00D306D5">
        <w:rPr>
          <w:rFonts w:asciiTheme="minorHAnsi" w:hAnsiTheme="minorHAnsi"/>
          <w:b/>
          <w:bCs/>
        </w:rPr>
        <w:t xml:space="preserve"> mentions that local women's initiatives can be supported. Is sub-granting allowed?</w:t>
      </w:r>
      <w:r w:rsidRPr="00D306D5">
        <w:rPr>
          <w:rFonts w:asciiTheme="minorHAnsi" w:hAnsiTheme="minorHAnsi"/>
        </w:rPr>
        <w:t> </w:t>
      </w:r>
    </w:p>
    <w:p w14:paraId="46C5A098" w14:textId="351375D6" w:rsidR="008F64A8" w:rsidRPr="00D306D5" w:rsidRDefault="008F64A8">
      <w:pPr>
        <w:pStyle w:val="ListParagraph"/>
        <w:spacing w:before="120" w:after="120"/>
        <w:jc w:val="both"/>
        <w:rPr>
          <w:rFonts w:asciiTheme="minorHAnsi" w:hAnsiTheme="minorHAnsi"/>
        </w:rPr>
      </w:pPr>
      <w:r w:rsidRPr="00D306D5">
        <w:rPr>
          <w:rFonts w:asciiTheme="minorHAnsi" w:hAnsiTheme="minorHAnsi"/>
          <w:b/>
        </w:rPr>
        <w:t>Answer:</w:t>
      </w:r>
      <w:r w:rsidRPr="00D306D5">
        <w:rPr>
          <w:rFonts w:asciiTheme="minorHAnsi" w:hAnsiTheme="minorHAnsi"/>
        </w:rPr>
        <w:t xml:space="preserve"> Sub-granting in UN Women terms is not allowed, but financial support to women’s initiative groups, local NGOs are allowed in order to complement main applicant’s expertise, outreach capacity and build the capacities of grassroots organizations in the two districts. </w:t>
      </w:r>
      <w:r w:rsidRPr="3B00B421">
        <w:rPr>
          <w:rFonts w:asciiTheme="minorHAnsi" w:hAnsiTheme="minorHAnsi"/>
        </w:rPr>
        <w:t xml:space="preserve">In UN </w:t>
      </w:r>
      <w:r w:rsidR="7B65DDAE" w:rsidRPr="3B00B421">
        <w:rPr>
          <w:rFonts w:asciiTheme="minorHAnsi" w:hAnsiTheme="minorHAnsi"/>
        </w:rPr>
        <w:t>W</w:t>
      </w:r>
      <w:r w:rsidRPr="3B00B421">
        <w:rPr>
          <w:rFonts w:asciiTheme="minorHAnsi" w:hAnsiTheme="minorHAnsi"/>
        </w:rPr>
        <w:t>omen terms this is called sub-partnering or sub-contracting</w:t>
      </w:r>
      <w:r w:rsidR="00537DBD">
        <w:rPr>
          <w:rFonts w:asciiTheme="minorHAnsi" w:hAnsiTheme="minorHAnsi"/>
        </w:rPr>
        <w:t>. P</w:t>
      </w:r>
      <w:r w:rsidR="6FD3F7D4" w:rsidRPr="3B00B421">
        <w:rPr>
          <w:rFonts w:asciiTheme="minorHAnsi" w:hAnsiTheme="minorHAnsi"/>
        </w:rPr>
        <w:t xml:space="preserve">lease refer to the </w:t>
      </w:r>
      <w:hyperlink r:id="rId12" w:history="1">
        <w:r w:rsidR="6FD3F7D4" w:rsidRPr="3B00B421">
          <w:rPr>
            <w:rFonts w:asciiTheme="minorHAnsi" w:hAnsiTheme="minorHAnsi"/>
          </w:rPr>
          <w:t xml:space="preserve"> terms and conditions</w:t>
        </w:r>
      </w:hyperlink>
      <w:r w:rsidR="6FD3F7D4" w:rsidRPr="3B00B421">
        <w:rPr>
          <w:rFonts w:asciiTheme="minorHAnsi" w:hAnsiTheme="minorHAnsi"/>
        </w:rPr>
        <w:t xml:space="preserve">, article </w:t>
      </w:r>
      <w:r w:rsidR="530209FC" w:rsidRPr="3B00B421">
        <w:rPr>
          <w:rFonts w:ascii="Calibri" w:eastAsia="Calibri" w:hAnsi="Calibri" w:cs="Calibri"/>
          <w:sz w:val="22"/>
          <w:szCs w:val="22"/>
        </w:rPr>
        <w:t>3.4</w:t>
      </w:r>
      <w:r w:rsidRPr="3B00B421">
        <w:rPr>
          <w:rFonts w:asciiTheme="minorHAnsi" w:hAnsiTheme="minorHAnsi"/>
        </w:rPr>
        <w:t xml:space="preserve">. </w:t>
      </w:r>
      <w:r w:rsidR="5A99A4BF" w:rsidRPr="3B00B421">
        <w:rPr>
          <w:rFonts w:asciiTheme="minorHAnsi" w:hAnsiTheme="minorHAnsi"/>
        </w:rPr>
        <w:t xml:space="preserve">The main difference of sub-grating in UN Women terms is that funds offered as grants are reported as expenses </w:t>
      </w:r>
      <w:proofErr w:type="gramStart"/>
      <w:r w:rsidR="5A99A4BF" w:rsidRPr="3B00B421">
        <w:rPr>
          <w:rFonts w:asciiTheme="minorHAnsi" w:hAnsiTheme="minorHAnsi"/>
        </w:rPr>
        <w:t>at the moment</w:t>
      </w:r>
      <w:proofErr w:type="gramEnd"/>
      <w:r w:rsidR="5A99A4BF" w:rsidRPr="3B00B421">
        <w:rPr>
          <w:rFonts w:asciiTheme="minorHAnsi" w:hAnsiTheme="minorHAnsi"/>
        </w:rPr>
        <w:t xml:space="preserve"> of transfer and are no</w:t>
      </w:r>
      <w:r w:rsidR="3D3E21E3" w:rsidRPr="3B00B421">
        <w:rPr>
          <w:rFonts w:asciiTheme="minorHAnsi" w:hAnsiTheme="minorHAnsi"/>
        </w:rPr>
        <w:t>t recorded as advance that have to be reported on. Accordingly, the financial support that the Partner would</w:t>
      </w:r>
      <w:r w:rsidR="28392669" w:rsidRPr="3B00B421">
        <w:rPr>
          <w:rFonts w:asciiTheme="minorHAnsi" w:hAnsiTheme="minorHAnsi"/>
        </w:rPr>
        <w:t xml:space="preserve"> offer to other organizations should be also managed as an advance and reported as expense only after the activities are implemented. </w:t>
      </w:r>
    </w:p>
    <w:p w14:paraId="5948E1CA" w14:textId="3A90899A" w:rsidR="008F64A8" w:rsidRDefault="008F64A8" w:rsidP="00D306D5">
      <w:pPr>
        <w:pStyle w:val="ListParagraph"/>
        <w:spacing w:before="120" w:after="120"/>
        <w:jc w:val="both"/>
        <w:rPr>
          <w:rFonts w:asciiTheme="minorHAnsi" w:hAnsiTheme="minorHAnsi"/>
        </w:rPr>
      </w:pPr>
      <w:r w:rsidRPr="3B00B421">
        <w:rPr>
          <w:rFonts w:asciiTheme="minorHAnsi" w:hAnsiTheme="minorHAnsi"/>
        </w:rPr>
        <w:t xml:space="preserve">The </w:t>
      </w:r>
      <w:r w:rsidRPr="00D306D5">
        <w:rPr>
          <w:rFonts w:asciiTheme="minorHAnsi" w:hAnsiTheme="minorHAnsi"/>
        </w:rPr>
        <w:t xml:space="preserve">sub-partnerships </w:t>
      </w:r>
      <w:r w:rsidR="105C49F8" w:rsidRPr="3B00B421">
        <w:rPr>
          <w:rFonts w:asciiTheme="minorHAnsi" w:hAnsiTheme="minorHAnsi"/>
        </w:rPr>
        <w:t xml:space="preserve">can </w:t>
      </w:r>
      <w:r w:rsidRPr="00D306D5">
        <w:rPr>
          <w:rFonts w:asciiTheme="minorHAnsi" w:hAnsiTheme="minorHAnsi"/>
        </w:rPr>
        <w:t>be formalized and presented with the proposal submitted</w:t>
      </w:r>
      <w:r w:rsidR="46EDDAAA" w:rsidRPr="3B00B421">
        <w:rPr>
          <w:rFonts w:asciiTheme="minorHAnsi" w:hAnsiTheme="minorHAnsi"/>
        </w:rPr>
        <w:t xml:space="preserve"> and/or can be established during the implementation for specific activity(</w:t>
      </w:r>
      <w:proofErr w:type="spellStart"/>
      <w:r w:rsidR="46EDDAAA" w:rsidRPr="3B00B421">
        <w:rPr>
          <w:rFonts w:asciiTheme="minorHAnsi" w:hAnsiTheme="minorHAnsi"/>
        </w:rPr>
        <w:t>ies</w:t>
      </w:r>
      <w:proofErr w:type="spellEnd"/>
      <w:r w:rsidR="46EDDAAA" w:rsidRPr="3B00B421">
        <w:rPr>
          <w:rFonts w:asciiTheme="minorHAnsi" w:hAnsiTheme="minorHAnsi"/>
        </w:rPr>
        <w:t>).</w:t>
      </w:r>
      <w:r w:rsidR="00801CB0">
        <w:rPr>
          <w:rFonts w:asciiTheme="minorHAnsi" w:hAnsiTheme="minorHAnsi"/>
        </w:rPr>
        <w:t xml:space="preserve"> </w:t>
      </w:r>
      <w:r w:rsidRPr="00D306D5">
        <w:rPr>
          <w:rFonts w:asciiTheme="minorHAnsi" w:hAnsiTheme="minorHAnsi"/>
        </w:rPr>
        <w:t>Partners may be CSOs, but also community-based groups/organizations, individuals, academic institutions or other. Partnerships/Consortiums with local civil society from Cahul and</w:t>
      </w:r>
      <w:r w:rsidR="1D428CB6" w:rsidRPr="3B00B421">
        <w:rPr>
          <w:rFonts w:asciiTheme="minorHAnsi" w:hAnsiTheme="minorHAnsi"/>
        </w:rPr>
        <w:t>/or</w:t>
      </w:r>
      <w:r w:rsidRPr="00D306D5">
        <w:rPr>
          <w:rFonts w:asciiTheme="minorHAnsi" w:hAnsiTheme="minorHAnsi"/>
        </w:rPr>
        <w:t xml:space="preserve"> Ungheni districts are compulsory for the national NGOs competing under this Call.  </w:t>
      </w:r>
    </w:p>
    <w:p w14:paraId="29DD44D8" w14:textId="77777777" w:rsidR="002B27E6" w:rsidRDefault="002B27E6" w:rsidP="00D306D5">
      <w:pPr>
        <w:pStyle w:val="ListParagraph"/>
        <w:spacing w:before="120" w:after="120"/>
        <w:jc w:val="both"/>
        <w:rPr>
          <w:rFonts w:asciiTheme="minorHAnsi" w:hAnsiTheme="minorHAnsi"/>
        </w:rPr>
      </w:pPr>
    </w:p>
    <w:p w14:paraId="26D88378" w14:textId="75764B86" w:rsidR="002B27E6" w:rsidRPr="00BE7A39" w:rsidRDefault="002B27E6" w:rsidP="002B27E6">
      <w:pPr>
        <w:pStyle w:val="ListParagraph"/>
        <w:numPr>
          <w:ilvl w:val="0"/>
          <w:numId w:val="6"/>
        </w:numPr>
        <w:spacing w:before="120" w:after="120"/>
        <w:jc w:val="both"/>
        <w:rPr>
          <w:rFonts w:asciiTheme="minorHAnsi" w:hAnsiTheme="minorHAnsi"/>
          <w:b/>
          <w:bCs/>
        </w:rPr>
      </w:pPr>
      <w:r w:rsidRPr="00BE7A39">
        <w:rPr>
          <w:rFonts w:asciiTheme="minorHAnsi" w:hAnsiTheme="minorHAnsi"/>
          <w:b/>
          <w:bCs/>
        </w:rPr>
        <w:t xml:space="preserve">Question: Can LPA representatives be included as beneficiaries </w:t>
      </w:r>
      <w:r w:rsidR="00656C23" w:rsidRPr="00BE7A39">
        <w:rPr>
          <w:rFonts w:asciiTheme="minorHAnsi" w:hAnsiTheme="minorHAnsi"/>
          <w:b/>
          <w:bCs/>
        </w:rPr>
        <w:t>in</w:t>
      </w:r>
      <w:r w:rsidRPr="00BE7A39">
        <w:rPr>
          <w:rFonts w:asciiTheme="minorHAnsi" w:hAnsiTheme="minorHAnsi"/>
          <w:b/>
          <w:bCs/>
        </w:rPr>
        <w:t xml:space="preserve"> the </w:t>
      </w:r>
      <w:r w:rsidR="00656C23" w:rsidRPr="00BE7A39">
        <w:rPr>
          <w:rFonts w:asciiTheme="minorHAnsi" w:hAnsiTheme="minorHAnsi"/>
          <w:b/>
          <w:bCs/>
        </w:rPr>
        <w:t xml:space="preserve">proposals to be submitted under this </w:t>
      </w:r>
      <w:proofErr w:type="spellStart"/>
      <w:r w:rsidR="00656C23" w:rsidRPr="00BE7A39">
        <w:rPr>
          <w:rFonts w:asciiTheme="minorHAnsi" w:hAnsiTheme="minorHAnsi"/>
          <w:b/>
          <w:bCs/>
        </w:rPr>
        <w:t>CfP</w:t>
      </w:r>
      <w:proofErr w:type="spellEnd"/>
      <w:r w:rsidR="00656C23" w:rsidRPr="00BE7A39">
        <w:rPr>
          <w:rFonts w:asciiTheme="minorHAnsi" w:hAnsiTheme="minorHAnsi"/>
          <w:b/>
          <w:bCs/>
        </w:rPr>
        <w:t>?</w:t>
      </w:r>
      <w:r w:rsidRPr="00BE7A39">
        <w:rPr>
          <w:rFonts w:asciiTheme="minorHAnsi" w:hAnsiTheme="minorHAnsi"/>
          <w:b/>
          <w:bCs/>
        </w:rPr>
        <w:t xml:space="preserve"> </w:t>
      </w:r>
    </w:p>
    <w:p w14:paraId="29117308" w14:textId="01BC3A8E" w:rsidR="002B27E6" w:rsidRPr="00BE7A39" w:rsidRDefault="002B27E6" w:rsidP="002B27E6">
      <w:pPr>
        <w:pStyle w:val="ListParagraph"/>
        <w:spacing w:before="120" w:after="120"/>
        <w:jc w:val="both"/>
        <w:rPr>
          <w:rFonts w:asciiTheme="minorHAnsi" w:hAnsiTheme="minorHAnsi"/>
        </w:rPr>
      </w:pPr>
      <w:r w:rsidRPr="00BE7A39">
        <w:rPr>
          <w:rFonts w:asciiTheme="minorHAnsi" w:hAnsiTheme="minorHAnsi"/>
          <w:b/>
          <w:bCs/>
        </w:rPr>
        <w:t xml:space="preserve">Answer: </w:t>
      </w:r>
      <w:r w:rsidR="0098535D" w:rsidRPr="00BE7A39">
        <w:rPr>
          <w:rFonts w:asciiTheme="minorHAnsi" w:hAnsiTheme="minorHAnsi"/>
        </w:rPr>
        <w:t>The activities should be undertaken in cooperation with the local authorities. Members of the LPA (mayor, local councilors, secretary of the council, other public servants) can participate in the activities of the CSOs as beneficiaries (</w:t>
      </w:r>
      <w:r w:rsidR="00656C23" w:rsidRPr="00BE7A39">
        <w:rPr>
          <w:rFonts w:asciiTheme="minorHAnsi" w:hAnsiTheme="minorHAnsi"/>
        </w:rPr>
        <w:t xml:space="preserve">in </w:t>
      </w:r>
      <w:r w:rsidR="0098535D" w:rsidRPr="00BE7A39">
        <w:rPr>
          <w:rFonts w:asciiTheme="minorHAnsi" w:hAnsiTheme="minorHAnsi"/>
        </w:rPr>
        <w:t>trainings, joint meetings with the public, joint local initiatives with local change agents, activities that build trust between women-LPAs, etc.).</w:t>
      </w:r>
    </w:p>
    <w:p w14:paraId="188601D0" w14:textId="77777777" w:rsidR="00042C1C" w:rsidRPr="00BE7A39" w:rsidRDefault="00042C1C" w:rsidP="002B27E6">
      <w:pPr>
        <w:pStyle w:val="ListParagraph"/>
        <w:spacing w:before="120" w:after="120"/>
        <w:jc w:val="both"/>
        <w:rPr>
          <w:rFonts w:asciiTheme="minorHAnsi" w:hAnsiTheme="minorHAnsi"/>
          <w:b/>
          <w:bCs/>
        </w:rPr>
      </w:pPr>
    </w:p>
    <w:p w14:paraId="6DD248DE" w14:textId="67A63928" w:rsidR="00042C1C" w:rsidRPr="00BE7A39" w:rsidRDefault="00042C1C" w:rsidP="00042C1C">
      <w:pPr>
        <w:pStyle w:val="ListParagraph"/>
        <w:numPr>
          <w:ilvl w:val="0"/>
          <w:numId w:val="6"/>
        </w:numPr>
        <w:spacing w:before="120" w:after="120"/>
        <w:jc w:val="both"/>
        <w:rPr>
          <w:rFonts w:asciiTheme="minorHAnsi" w:hAnsiTheme="minorHAnsi"/>
          <w:b/>
          <w:bCs/>
        </w:rPr>
      </w:pPr>
      <w:r w:rsidRPr="00BE7A39">
        <w:rPr>
          <w:rFonts w:asciiTheme="minorHAnsi" w:hAnsiTheme="minorHAnsi"/>
          <w:b/>
          <w:bCs/>
        </w:rPr>
        <w:t xml:space="preserve">Question: If a proposal involves activities in both Cahul and Ungheni districts, is it necessary to have partner organizations from both districts </w:t>
      </w:r>
      <w:proofErr w:type="gramStart"/>
      <w:r w:rsidRPr="00BE7A39">
        <w:rPr>
          <w:rFonts w:asciiTheme="minorHAnsi" w:hAnsiTheme="minorHAnsi"/>
          <w:b/>
          <w:bCs/>
        </w:rPr>
        <w:t>or</w:t>
      </w:r>
      <w:proofErr w:type="gramEnd"/>
      <w:r w:rsidRPr="00BE7A39">
        <w:rPr>
          <w:rFonts w:asciiTheme="minorHAnsi" w:hAnsiTheme="minorHAnsi"/>
          <w:b/>
          <w:bCs/>
        </w:rPr>
        <w:t xml:space="preserve"> it is enough to have a partner only from one region?</w:t>
      </w:r>
    </w:p>
    <w:p w14:paraId="6263D017" w14:textId="384A1E34" w:rsidR="00042C1C" w:rsidRPr="00BE7A39" w:rsidRDefault="00042C1C" w:rsidP="00042C1C">
      <w:pPr>
        <w:pStyle w:val="ListParagraph"/>
        <w:spacing w:before="120" w:after="120"/>
        <w:jc w:val="both"/>
        <w:rPr>
          <w:rFonts w:asciiTheme="minorHAnsi" w:hAnsiTheme="minorHAnsi"/>
          <w:b/>
          <w:bCs/>
        </w:rPr>
      </w:pPr>
      <w:r w:rsidRPr="00BE7A39">
        <w:rPr>
          <w:rFonts w:asciiTheme="minorHAnsi" w:hAnsiTheme="minorHAnsi"/>
          <w:b/>
          <w:bCs/>
        </w:rPr>
        <w:t>Answer:</w:t>
      </w:r>
      <w:r w:rsidR="00E44026" w:rsidRPr="00BE7A39">
        <w:rPr>
          <w:rFonts w:asciiTheme="minorHAnsi" w:hAnsiTheme="minorHAnsi"/>
          <w:b/>
          <w:bCs/>
        </w:rPr>
        <w:t xml:space="preserve"> </w:t>
      </w:r>
      <w:r w:rsidR="00E44026" w:rsidRPr="00BE7A39">
        <w:rPr>
          <w:rFonts w:asciiTheme="minorHAnsi" w:hAnsiTheme="minorHAnsi"/>
        </w:rPr>
        <w:t>More local partners engaged represents an advantage in the evaluation process.  If the project covers two districts, we highly encourage to have at least one local partner per district. Also, sub-partnering, sub-contracting small local CSOs, members of civil society/ initiative groups from the 12 partner localities it is highly encouraged.</w:t>
      </w:r>
    </w:p>
    <w:p w14:paraId="3131C360" w14:textId="77777777" w:rsidR="008F64A8" w:rsidRPr="00395E9A" w:rsidRDefault="008F64A8" w:rsidP="008F64A8">
      <w:pPr>
        <w:spacing w:before="120" w:after="120" w:line="240" w:lineRule="auto"/>
        <w:jc w:val="both"/>
        <w:rPr>
          <w:rFonts w:asciiTheme="minorHAnsi" w:hAnsiTheme="minorHAnsi"/>
        </w:rPr>
      </w:pPr>
    </w:p>
    <w:p w14:paraId="19BAA7C9" w14:textId="0177559C" w:rsidR="00F86767" w:rsidRPr="00D306D5" w:rsidRDefault="00F86767" w:rsidP="00D306D5">
      <w:pPr>
        <w:pStyle w:val="ListParagraph"/>
        <w:numPr>
          <w:ilvl w:val="0"/>
          <w:numId w:val="6"/>
        </w:numPr>
        <w:spacing w:before="120" w:after="120"/>
        <w:jc w:val="both"/>
        <w:rPr>
          <w:rFonts w:asciiTheme="minorHAnsi" w:hAnsiTheme="minorHAnsi"/>
        </w:rPr>
      </w:pPr>
      <w:r w:rsidRPr="00D306D5">
        <w:rPr>
          <w:rFonts w:asciiTheme="minorHAnsi" w:hAnsiTheme="minorHAnsi"/>
          <w:b/>
        </w:rPr>
        <w:t>Question:</w:t>
      </w:r>
      <w:r w:rsidRPr="00D306D5">
        <w:rPr>
          <w:rFonts w:asciiTheme="minorHAnsi" w:hAnsiTheme="minorHAnsi"/>
        </w:rPr>
        <w:t xml:space="preserve"> </w:t>
      </w:r>
      <w:r w:rsidRPr="00D306D5">
        <w:rPr>
          <w:rFonts w:asciiTheme="minorHAnsi" w:hAnsiTheme="minorHAnsi"/>
          <w:b/>
          <w:bCs/>
        </w:rPr>
        <w:t xml:space="preserve">Are there any established indicators that need to be achieved? Or </w:t>
      </w:r>
      <w:r w:rsidR="00F57046" w:rsidRPr="00D306D5">
        <w:rPr>
          <w:rFonts w:asciiTheme="minorHAnsi" w:hAnsiTheme="minorHAnsi"/>
          <w:b/>
          <w:bCs/>
        </w:rPr>
        <w:t>CSO</w:t>
      </w:r>
      <w:r w:rsidRPr="00D306D5">
        <w:rPr>
          <w:rFonts w:asciiTheme="minorHAnsi" w:hAnsiTheme="minorHAnsi"/>
          <w:b/>
          <w:bCs/>
        </w:rPr>
        <w:t>s should propose their own project indicators?</w:t>
      </w:r>
      <w:r w:rsidRPr="00D306D5">
        <w:rPr>
          <w:rFonts w:asciiTheme="minorHAnsi" w:hAnsiTheme="minorHAnsi"/>
        </w:rPr>
        <w:t> </w:t>
      </w:r>
    </w:p>
    <w:p w14:paraId="28C39001" w14:textId="11582052" w:rsidR="00F86767" w:rsidRPr="00D306D5" w:rsidRDefault="00F86767" w:rsidP="00D306D5">
      <w:pPr>
        <w:pStyle w:val="ListParagraph"/>
        <w:spacing w:before="120" w:after="120"/>
        <w:jc w:val="both"/>
        <w:rPr>
          <w:rFonts w:asciiTheme="minorHAnsi" w:hAnsiTheme="minorHAnsi"/>
        </w:rPr>
      </w:pPr>
      <w:r w:rsidRPr="00D306D5">
        <w:rPr>
          <w:rFonts w:asciiTheme="minorHAnsi" w:hAnsiTheme="minorHAnsi"/>
          <w:b/>
        </w:rPr>
        <w:t>Answer:</w:t>
      </w:r>
      <w:r w:rsidRPr="00D306D5">
        <w:rPr>
          <w:rFonts w:asciiTheme="minorHAnsi" w:hAnsiTheme="minorHAnsi"/>
        </w:rPr>
        <w:t xml:space="preserve"> </w:t>
      </w:r>
      <w:r w:rsidR="005B28DC" w:rsidRPr="00D306D5">
        <w:rPr>
          <w:rFonts w:asciiTheme="minorHAnsi" w:hAnsiTheme="minorHAnsi"/>
        </w:rPr>
        <w:t>T</w:t>
      </w:r>
      <w:r w:rsidRPr="00D306D5">
        <w:rPr>
          <w:rFonts w:asciiTheme="minorHAnsi" w:hAnsiTheme="minorHAnsi"/>
        </w:rPr>
        <w:t xml:space="preserve">he activities </w:t>
      </w:r>
      <w:r w:rsidR="00F57046" w:rsidRPr="00D306D5">
        <w:rPr>
          <w:rFonts w:asciiTheme="minorHAnsi" w:hAnsiTheme="minorHAnsi"/>
        </w:rPr>
        <w:t xml:space="preserve">described under the Outputs presented in the </w:t>
      </w:r>
      <w:proofErr w:type="spellStart"/>
      <w:r w:rsidR="00F57046" w:rsidRPr="00D306D5">
        <w:rPr>
          <w:rFonts w:asciiTheme="minorHAnsi" w:hAnsiTheme="minorHAnsi"/>
        </w:rPr>
        <w:t>CfP</w:t>
      </w:r>
      <w:proofErr w:type="spellEnd"/>
      <w:r w:rsidR="00F57046" w:rsidRPr="00D306D5">
        <w:rPr>
          <w:rFonts w:asciiTheme="minorHAnsi" w:hAnsiTheme="minorHAnsi"/>
        </w:rPr>
        <w:t xml:space="preserve"> </w:t>
      </w:r>
      <w:r w:rsidRPr="00D306D5">
        <w:rPr>
          <w:rFonts w:asciiTheme="minorHAnsi" w:hAnsiTheme="minorHAnsi"/>
        </w:rPr>
        <w:t>are accompanied by certain indicators</w:t>
      </w:r>
      <w:r w:rsidR="00F57046" w:rsidRPr="00D306D5">
        <w:rPr>
          <w:rFonts w:asciiTheme="minorHAnsi" w:hAnsiTheme="minorHAnsi"/>
        </w:rPr>
        <w:t xml:space="preserve"> that UN Women would like to reach.</w:t>
      </w:r>
      <w:r w:rsidR="005B28DC" w:rsidRPr="00D306D5">
        <w:rPr>
          <w:rFonts w:asciiTheme="minorHAnsi" w:hAnsiTheme="minorHAnsi"/>
        </w:rPr>
        <w:t xml:space="preserve"> I</w:t>
      </w:r>
      <w:r w:rsidRPr="00D306D5">
        <w:rPr>
          <w:rFonts w:asciiTheme="minorHAnsi" w:hAnsiTheme="minorHAnsi"/>
        </w:rPr>
        <w:t>f you come up with activities</w:t>
      </w:r>
      <w:r w:rsidR="00FF3453">
        <w:rPr>
          <w:rFonts w:asciiTheme="minorHAnsi" w:hAnsiTheme="minorHAnsi"/>
        </w:rPr>
        <w:t xml:space="preserve"> that cannot be measured with the proposed indicators</w:t>
      </w:r>
      <w:r w:rsidR="005B28DC" w:rsidRPr="00D306D5">
        <w:rPr>
          <w:rFonts w:asciiTheme="minorHAnsi" w:hAnsiTheme="minorHAnsi"/>
        </w:rPr>
        <w:t>,</w:t>
      </w:r>
      <w:r w:rsidRPr="00D306D5">
        <w:rPr>
          <w:rFonts w:asciiTheme="minorHAnsi" w:hAnsiTheme="minorHAnsi"/>
        </w:rPr>
        <w:t xml:space="preserve"> you can </w:t>
      </w:r>
      <w:r w:rsidR="00405592">
        <w:rPr>
          <w:rFonts w:asciiTheme="minorHAnsi" w:hAnsiTheme="minorHAnsi"/>
        </w:rPr>
        <w:t>develop</w:t>
      </w:r>
      <w:r w:rsidRPr="00D306D5">
        <w:rPr>
          <w:rFonts w:asciiTheme="minorHAnsi" w:hAnsiTheme="minorHAnsi"/>
        </w:rPr>
        <w:t xml:space="preserve"> new quantitative and qualitative indicators. </w:t>
      </w:r>
    </w:p>
    <w:p w14:paraId="333BED28" w14:textId="77777777" w:rsidR="005B28DC" w:rsidRPr="00395E9A" w:rsidRDefault="005B28DC" w:rsidP="008F64A8">
      <w:pPr>
        <w:spacing w:before="120" w:after="120" w:line="240" w:lineRule="auto"/>
        <w:jc w:val="both"/>
        <w:rPr>
          <w:rFonts w:asciiTheme="minorHAnsi" w:hAnsiTheme="minorHAnsi"/>
        </w:rPr>
      </w:pPr>
    </w:p>
    <w:p w14:paraId="717842DD" w14:textId="59918324" w:rsidR="00F86767" w:rsidRPr="00D306D5" w:rsidRDefault="00F86767" w:rsidP="00D306D5">
      <w:pPr>
        <w:pStyle w:val="ListParagraph"/>
        <w:numPr>
          <w:ilvl w:val="0"/>
          <w:numId w:val="6"/>
        </w:numPr>
        <w:spacing w:before="120" w:after="120"/>
        <w:jc w:val="both"/>
        <w:rPr>
          <w:rFonts w:asciiTheme="minorHAnsi" w:hAnsiTheme="minorHAnsi"/>
        </w:rPr>
      </w:pPr>
      <w:r w:rsidRPr="00D306D5">
        <w:rPr>
          <w:rFonts w:asciiTheme="minorHAnsi" w:hAnsiTheme="minorHAnsi"/>
          <w:b/>
        </w:rPr>
        <w:t>Questio</w:t>
      </w:r>
      <w:r w:rsidR="008F64A8" w:rsidRPr="00D306D5">
        <w:rPr>
          <w:rFonts w:asciiTheme="minorHAnsi" w:hAnsiTheme="minorHAnsi"/>
          <w:b/>
        </w:rPr>
        <w:t>n</w:t>
      </w:r>
      <w:r w:rsidRPr="00D306D5">
        <w:rPr>
          <w:rFonts w:asciiTheme="minorHAnsi" w:hAnsiTheme="minorHAnsi"/>
          <w:b/>
        </w:rPr>
        <w:t>:</w:t>
      </w:r>
      <w:r w:rsidRPr="00D306D5">
        <w:rPr>
          <w:rFonts w:asciiTheme="minorHAnsi" w:hAnsiTheme="minorHAnsi"/>
        </w:rPr>
        <w:t xml:space="preserve"> </w:t>
      </w:r>
      <w:r w:rsidRPr="00D306D5">
        <w:rPr>
          <w:rFonts w:asciiTheme="minorHAnsi" w:hAnsiTheme="minorHAnsi"/>
          <w:b/>
          <w:bCs/>
        </w:rPr>
        <w:t>Is the list of mandatory docu</w:t>
      </w:r>
      <w:r w:rsidR="005B28DC" w:rsidRPr="00D306D5">
        <w:rPr>
          <w:rFonts w:asciiTheme="minorHAnsi" w:hAnsiTheme="minorHAnsi"/>
          <w:b/>
          <w:bCs/>
        </w:rPr>
        <w:t>ments for the project proposal mandatory</w:t>
      </w:r>
      <w:r w:rsidRPr="00D306D5">
        <w:rPr>
          <w:rFonts w:asciiTheme="minorHAnsi" w:hAnsiTheme="minorHAnsi"/>
          <w:b/>
          <w:bCs/>
        </w:rPr>
        <w:t> for all partner organizations or only for the leading organization?</w:t>
      </w:r>
    </w:p>
    <w:p w14:paraId="21A1D8FB" w14:textId="2BDE1A47" w:rsidR="00F86767" w:rsidRPr="00D306D5" w:rsidRDefault="00F86767" w:rsidP="00D306D5">
      <w:pPr>
        <w:pStyle w:val="ListParagraph"/>
        <w:spacing w:before="120" w:after="120"/>
        <w:jc w:val="both"/>
        <w:rPr>
          <w:rFonts w:asciiTheme="minorHAnsi" w:hAnsiTheme="minorHAnsi"/>
        </w:rPr>
      </w:pPr>
      <w:r w:rsidRPr="00D306D5">
        <w:rPr>
          <w:rFonts w:asciiTheme="minorHAnsi" w:hAnsiTheme="minorHAnsi"/>
          <w:b/>
        </w:rPr>
        <w:t>Answer:</w:t>
      </w:r>
      <w:r w:rsidRPr="00D306D5">
        <w:rPr>
          <w:rFonts w:asciiTheme="minorHAnsi" w:hAnsiTheme="minorHAnsi"/>
        </w:rPr>
        <w:t xml:space="preserve"> </w:t>
      </w:r>
      <w:r w:rsidR="00F57046" w:rsidRPr="00D306D5">
        <w:rPr>
          <w:rFonts w:asciiTheme="minorHAnsi" w:hAnsiTheme="minorHAnsi"/>
        </w:rPr>
        <w:t xml:space="preserve">The application should be submitted by one CSO acting as the main applicant. Thus, all the mandatory documents refer to the main applicant only. The </w:t>
      </w:r>
      <w:r w:rsidR="00395E9A" w:rsidRPr="00D306D5">
        <w:rPr>
          <w:rFonts w:asciiTheme="minorHAnsi" w:hAnsiTheme="minorHAnsi"/>
        </w:rPr>
        <w:t>main applicant</w:t>
      </w:r>
      <w:r w:rsidR="00F57046" w:rsidRPr="00D306D5">
        <w:rPr>
          <w:rFonts w:asciiTheme="minorHAnsi" w:hAnsiTheme="minorHAnsi"/>
        </w:rPr>
        <w:t xml:space="preserve"> shall select any sub-partner in accordance with its own financial regulations, </w:t>
      </w:r>
      <w:r w:rsidR="00B221FD" w:rsidRPr="00D306D5">
        <w:rPr>
          <w:rFonts w:asciiTheme="minorHAnsi" w:hAnsiTheme="minorHAnsi"/>
        </w:rPr>
        <w:t>rules,</w:t>
      </w:r>
      <w:r w:rsidR="00F57046" w:rsidRPr="00D306D5">
        <w:rPr>
          <w:rFonts w:asciiTheme="minorHAnsi" w:hAnsiTheme="minorHAnsi"/>
        </w:rPr>
        <w:t xml:space="preserve"> and procedures. </w:t>
      </w:r>
      <w:r w:rsidR="00EB7C52">
        <w:rPr>
          <w:rFonts w:asciiTheme="minorHAnsi" w:hAnsiTheme="minorHAnsi"/>
        </w:rPr>
        <w:t xml:space="preserve">However, UN Women </w:t>
      </w:r>
      <w:r w:rsidR="00B221FD">
        <w:rPr>
          <w:rFonts w:asciiTheme="minorHAnsi" w:hAnsiTheme="minorHAnsi"/>
        </w:rPr>
        <w:t xml:space="preserve">has the right to request additional information about the sub-partners. </w:t>
      </w:r>
    </w:p>
    <w:p w14:paraId="2DAA0395" w14:textId="0D283C13" w:rsidR="00F86767" w:rsidRPr="00395E9A" w:rsidRDefault="00F86767" w:rsidP="008F64A8">
      <w:pPr>
        <w:spacing w:before="120" w:after="120" w:line="240" w:lineRule="auto"/>
        <w:jc w:val="both"/>
        <w:rPr>
          <w:rFonts w:asciiTheme="minorHAnsi" w:hAnsiTheme="minorHAnsi"/>
        </w:rPr>
      </w:pPr>
    </w:p>
    <w:p w14:paraId="06C05364" w14:textId="765AC2FD" w:rsidR="0073108A" w:rsidRPr="00D306D5" w:rsidRDefault="0073108A" w:rsidP="00D306D5">
      <w:pPr>
        <w:pStyle w:val="ListParagraph"/>
        <w:numPr>
          <w:ilvl w:val="0"/>
          <w:numId w:val="6"/>
        </w:numPr>
        <w:spacing w:before="120" w:after="120"/>
        <w:jc w:val="both"/>
        <w:rPr>
          <w:rFonts w:asciiTheme="minorHAnsi" w:eastAsiaTheme="minorEastAsia" w:hAnsiTheme="minorHAnsi"/>
          <w:b/>
        </w:rPr>
      </w:pPr>
      <w:r w:rsidRPr="3B00B421">
        <w:rPr>
          <w:rFonts w:asciiTheme="minorHAnsi" w:eastAsiaTheme="minorEastAsia" w:hAnsiTheme="minorHAnsi"/>
          <w:b/>
        </w:rPr>
        <w:t>Question</w:t>
      </w:r>
      <w:r w:rsidR="008F64A8" w:rsidRPr="00D306D5">
        <w:rPr>
          <w:rFonts w:asciiTheme="minorHAnsi" w:hAnsiTheme="minorHAnsi"/>
          <w:b/>
          <w:bCs/>
        </w:rPr>
        <w:t>:</w:t>
      </w:r>
      <w:r w:rsidRPr="3B00B421">
        <w:rPr>
          <w:rFonts w:asciiTheme="minorHAnsi" w:eastAsiaTheme="minorEastAsia" w:hAnsiTheme="minorHAnsi"/>
          <w:b/>
        </w:rPr>
        <w:t xml:space="preserve"> </w:t>
      </w:r>
      <w:r w:rsidRPr="00D306D5">
        <w:rPr>
          <w:rFonts w:asciiTheme="minorHAnsi" w:hAnsiTheme="minorHAnsi"/>
          <w:b/>
          <w:bCs/>
        </w:rPr>
        <w:t xml:space="preserve">Are all the documents stipulated to be presented with the proposal mandatory? </w:t>
      </w:r>
      <w:r w:rsidRPr="3B00B421">
        <w:rPr>
          <w:rFonts w:asciiTheme="minorHAnsi" w:eastAsiaTheme="minorEastAsia" w:hAnsiTheme="minorHAnsi"/>
          <w:b/>
        </w:rPr>
        <w:t xml:space="preserve">Some CSO's have no specific Anti-Fraud policy, Internal Control Framework standalone document, procurement manual, but have some provisions in the Statute. </w:t>
      </w:r>
    </w:p>
    <w:p w14:paraId="1B4BC92B" w14:textId="0F6B41EB" w:rsidR="0073108A" w:rsidRPr="00D306D5" w:rsidRDefault="0073108A" w:rsidP="00D306D5">
      <w:pPr>
        <w:pStyle w:val="ListParagraph"/>
        <w:spacing w:before="120" w:after="120"/>
        <w:jc w:val="both"/>
        <w:rPr>
          <w:rFonts w:asciiTheme="minorHAnsi" w:hAnsiTheme="minorHAnsi"/>
        </w:rPr>
      </w:pPr>
      <w:r w:rsidRPr="00D306D5">
        <w:rPr>
          <w:rFonts w:asciiTheme="minorHAnsi" w:hAnsiTheme="minorHAnsi"/>
        </w:rPr>
        <w:t xml:space="preserve">All the documents indicated as mandatory to be submitted </w:t>
      </w:r>
      <w:r w:rsidR="00F53674" w:rsidRPr="00D306D5">
        <w:rPr>
          <w:rFonts w:asciiTheme="minorHAnsi" w:hAnsiTheme="minorHAnsi"/>
        </w:rPr>
        <w:t xml:space="preserve">with the proposal </w:t>
      </w:r>
      <w:r w:rsidRPr="00D306D5">
        <w:rPr>
          <w:rFonts w:asciiTheme="minorHAnsi" w:hAnsiTheme="minorHAnsi"/>
        </w:rPr>
        <w:t>must be presented, either as separate</w:t>
      </w:r>
      <w:r w:rsidR="00F53674" w:rsidRPr="00D306D5">
        <w:rPr>
          <w:rFonts w:asciiTheme="minorHAnsi" w:hAnsiTheme="minorHAnsi"/>
        </w:rPr>
        <w:t>d</w:t>
      </w:r>
      <w:r w:rsidRPr="00D306D5">
        <w:rPr>
          <w:rFonts w:asciiTheme="minorHAnsi" w:hAnsiTheme="minorHAnsi"/>
        </w:rPr>
        <w:t xml:space="preserve"> documents or as provisions of the Statute/ other internal policies. These requirements are developed to ensure </w:t>
      </w:r>
      <w:r w:rsidR="23AABDE6" w:rsidRPr="3B00B421">
        <w:rPr>
          <w:rFonts w:asciiTheme="minorHAnsi" w:hAnsiTheme="minorHAnsi"/>
        </w:rPr>
        <w:t xml:space="preserve">that UN </w:t>
      </w:r>
      <w:r w:rsidR="02435C37" w:rsidRPr="3B00B421">
        <w:rPr>
          <w:rFonts w:asciiTheme="minorHAnsi" w:hAnsiTheme="minorHAnsi"/>
        </w:rPr>
        <w:t>W</w:t>
      </w:r>
      <w:r w:rsidR="23AABDE6" w:rsidRPr="3B00B421">
        <w:rPr>
          <w:rFonts w:asciiTheme="minorHAnsi" w:hAnsiTheme="minorHAnsi"/>
        </w:rPr>
        <w:t xml:space="preserve">omen selects partners that have sufficient organizational capacity to implement activities </w:t>
      </w:r>
      <w:r w:rsidR="12452E04" w:rsidRPr="3B00B421">
        <w:rPr>
          <w:rFonts w:asciiTheme="minorHAnsi" w:hAnsiTheme="minorHAnsi"/>
        </w:rPr>
        <w:t>at the level required by UN women and the donor.</w:t>
      </w:r>
      <w:r w:rsidR="00F053A9">
        <w:rPr>
          <w:rFonts w:asciiTheme="minorHAnsi" w:hAnsiTheme="minorHAnsi"/>
        </w:rPr>
        <w:t xml:space="preserve"> </w:t>
      </w:r>
      <w:r w:rsidRPr="00D306D5">
        <w:rPr>
          <w:rFonts w:asciiTheme="minorHAnsi" w:hAnsiTheme="minorHAnsi"/>
        </w:rPr>
        <w:t>Organizations that cannot meet the criteria</w:t>
      </w:r>
      <w:r w:rsidR="00F53674" w:rsidRPr="00D306D5">
        <w:rPr>
          <w:rFonts w:asciiTheme="minorHAnsi" w:hAnsiTheme="minorHAnsi"/>
        </w:rPr>
        <w:t xml:space="preserve"> set by the </w:t>
      </w:r>
      <w:proofErr w:type="spellStart"/>
      <w:r w:rsidR="00F53674" w:rsidRPr="00D306D5">
        <w:rPr>
          <w:rFonts w:asciiTheme="minorHAnsi" w:hAnsiTheme="minorHAnsi"/>
        </w:rPr>
        <w:t>CfP</w:t>
      </w:r>
      <w:proofErr w:type="spellEnd"/>
      <w:r w:rsidR="00F53674" w:rsidRPr="00D306D5">
        <w:rPr>
          <w:rFonts w:asciiTheme="minorHAnsi" w:hAnsiTheme="minorHAnsi"/>
        </w:rPr>
        <w:t xml:space="preserve"> can participate in the Call as sub-partners for main </w:t>
      </w:r>
      <w:r w:rsidR="00F53674" w:rsidRPr="3B00B421">
        <w:rPr>
          <w:rFonts w:asciiTheme="minorHAnsi" w:hAnsiTheme="minorHAnsi"/>
        </w:rPr>
        <w:t>applicant</w:t>
      </w:r>
      <w:r w:rsidR="273AAFAB" w:rsidRPr="3B00B421">
        <w:rPr>
          <w:rFonts w:asciiTheme="minorHAnsi" w:hAnsiTheme="minorHAnsi"/>
        </w:rPr>
        <w:t>s</w:t>
      </w:r>
      <w:r w:rsidR="00F53674" w:rsidRPr="00D306D5">
        <w:rPr>
          <w:rFonts w:asciiTheme="minorHAnsi" w:hAnsiTheme="minorHAnsi"/>
        </w:rPr>
        <w:t xml:space="preserve"> that meet the </w:t>
      </w:r>
      <w:r w:rsidR="41AB2A5A" w:rsidRPr="3B00B421">
        <w:rPr>
          <w:rFonts w:asciiTheme="minorHAnsi" w:hAnsiTheme="minorHAnsi"/>
        </w:rPr>
        <w:t>mandatory</w:t>
      </w:r>
      <w:r w:rsidR="00F53674" w:rsidRPr="3B00B421">
        <w:rPr>
          <w:rFonts w:asciiTheme="minorHAnsi" w:hAnsiTheme="minorHAnsi"/>
        </w:rPr>
        <w:t xml:space="preserve"> </w:t>
      </w:r>
      <w:r w:rsidR="00F53674" w:rsidRPr="00D306D5">
        <w:rPr>
          <w:rFonts w:asciiTheme="minorHAnsi" w:hAnsiTheme="minorHAnsi"/>
        </w:rPr>
        <w:t>requirements.</w:t>
      </w:r>
    </w:p>
    <w:p w14:paraId="034D5E7F" w14:textId="77777777" w:rsidR="00395E9A" w:rsidRDefault="00395E9A" w:rsidP="00395E9A">
      <w:pPr>
        <w:spacing w:before="120" w:after="120" w:line="240" w:lineRule="auto"/>
        <w:jc w:val="both"/>
        <w:rPr>
          <w:rFonts w:asciiTheme="minorHAnsi" w:hAnsiTheme="minorHAnsi"/>
          <w:b/>
        </w:rPr>
      </w:pPr>
    </w:p>
    <w:p w14:paraId="4D503A39" w14:textId="1B2098BF" w:rsidR="00395E9A" w:rsidRPr="00D306D5" w:rsidRDefault="00395E9A" w:rsidP="00D306D5">
      <w:pPr>
        <w:pStyle w:val="ListParagraph"/>
        <w:numPr>
          <w:ilvl w:val="0"/>
          <w:numId w:val="6"/>
        </w:numPr>
        <w:spacing w:before="120" w:after="120"/>
        <w:jc w:val="both"/>
        <w:rPr>
          <w:rFonts w:asciiTheme="minorHAnsi" w:hAnsiTheme="minorHAnsi"/>
        </w:rPr>
      </w:pPr>
      <w:r w:rsidRPr="00D306D5">
        <w:rPr>
          <w:rFonts w:asciiTheme="minorHAnsi" w:hAnsiTheme="minorHAnsi"/>
          <w:b/>
        </w:rPr>
        <w:t>Question</w:t>
      </w:r>
      <w:r w:rsidRPr="00D306D5">
        <w:rPr>
          <w:rFonts w:asciiTheme="minorHAnsi" w:hAnsiTheme="minorHAnsi"/>
        </w:rPr>
        <w:t xml:space="preserve">: </w:t>
      </w:r>
      <w:r w:rsidRPr="00D306D5">
        <w:rPr>
          <w:rFonts w:asciiTheme="minorHAnsi" w:hAnsiTheme="minorHAnsi"/>
          <w:b/>
          <w:bCs/>
        </w:rPr>
        <w:t>What is the Sexual Exploitation and Abuse (SEA) policy consistent with the UN SEA bulletin ST / SGB / 2003/13</w:t>
      </w:r>
      <w:r w:rsidR="000A156E">
        <w:rPr>
          <w:rFonts w:asciiTheme="minorHAnsi" w:hAnsiTheme="minorHAnsi"/>
          <w:b/>
          <w:bCs/>
        </w:rPr>
        <w:t>, mandatory required in Annex B-4</w:t>
      </w:r>
      <w:r w:rsidRPr="00D306D5">
        <w:rPr>
          <w:rFonts w:asciiTheme="minorHAnsi" w:hAnsiTheme="minorHAnsi"/>
          <w:b/>
          <w:bCs/>
        </w:rPr>
        <w:t>?</w:t>
      </w:r>
    </w:p>
    <w:p w14:paraId="19D685D6" w14:textId="0ED8892D" w:rsidR="00395E9A" w:rsidRPr="00D306D5" w:rsidRDefault="00395E9A" w:rsidP="00D306D5">
      <w:pPr>
        <w:pStyle w:val="ListParagraph"/>
        <w:spacing w:before="120" w:after="120"/>
        <w:jc w:val="both"/>
        <w:rPr>
          <w:rFonts w:asciiTheme="minorHAnsi" w:hAnsiTheme="minorHAnsi"/>
        </w:rPr>
      </w:pPr>
      <w:r w:rsidRPr="00D306D5">
        <w:rPr>
          <w:rFonts w:asciiTheme="minorHAnsi" w:hAnsiTheme="minorHAnsi"/>
          <w:b/>
        </w:rPr>
        <w:t>Answer:</w:t>
      </w:r>
      <w:r w:rsidRPr="00D306D5">
        <w:rPr>
          <w:rFonts w:asciiTheme="minorHAnsi" w:hAnsiTheme="minorHAnsi"/>
        </w:rPr>
        <w:t xml:space="preserve"> </w:t>
      </w:r>
      <w:r w:rsidR="60DAC1EE" w:rsidRPr="3B00B421">
        <w:rPr>
          <w:rFonts w:asciiTheme="minorHAnsi" w:hAnsiTheme="minorHAnsi"/>
        </w:rPr>
        <w:t xml:space="preserve">The </w:t>
      </w:r>
      <w:r w:rsidRPr="00D306D5">
        <w:rPr>
          <w:rFonts w:asciiTheme="minorHAnsi" w:hAnsiTheme="minorHAnsi"/>
        </w:rPr>
        <w:t xml:space="preserve">organization must have a policy </w:t>
      </w:r>
      <w:r w:rsidR="352D0080" w:rsidRPr="3B00B421">
        <w:rPr>
          <w:rFonts w:asciiTheme="minorHAnsi" w:hAnsiTheme="minorHAnsi"/>
        </w:rPr>
        <w:t>or internal procedure</w:t>
      </w:r>
      <w:r w:rsidRPr="3B00B421">
        <w:rPr>
          <w:rFonts w:asciiTheme="minorHAnsi" w:hAnsiTheme="minorHAnsi"/>
        </w:rPr>
        <w:t xml:space="preserve"> </w:t>
      </w:r>
      <w:r w:rsidRPr="00D306D5">
        <w:rPr>
          <w:rFonts w:asciiTheme="minorHAnsi" w:hAnsiTheme="minorHAnsi"/>
        </w:rPr>
        <w:t xml:space="preserve">that </w:t>
      </w:r>
      <w:r w:rsidR="60771665" w:rsidRPr="3B00B421">
        <w:rPr>
          <w:rFonts w:asciiTheme="minorHAnsi" w:hAnsiTheme="minorHAnsi"/>
        </w:rPr>
        <w:t xml:space="preserve">describes the measures to </w:t>
      </w:r>
      <w:r w:rsidRPr="00D306D5">
        <w:rPr>
          <w:rFonts w:asciiTheme="minorHAnsi" w:hAnsiTheme="minorHAnsi"/>
        </w:rPr>
        <w:t>prevent sexual abuse</w:t>
      </w:r>
      <w:r w:rsidR="5676F01D" w:rsidRPr="3B00B421">
        <w:rPr>
          <w:rFonts w:asciiTheme="minorHAnsi" w:hAnsiTheme="minorHAnsi"/>
        </w:rPr>
        <w:t xml:space="preserve"> and/or to address the </w:t>
      </w:r>
      <w:r w:rsidR="00EF460E" w:rsidRPr="3B00B421">
        <w:rPr>
          <w:rFonts w:asciiTheme="minorHAnsi" w:hAnsiTheme="minorHAnsi"/>
        </w:rPr>
        <w:t>cases if</w:t>
      </w:r>
      <w:r w:rsidR="5676F01D" w:rsidRPr="3B00B421">
        <w:rPr>
          <w:rFonts w:asciiTheme="minorHAnsi" w:hAnsiTheme="minorHAnsi"/>
        </w:rPr>
        <w:t xml:space="preserve"> they happen</w:t>
      </w:r>
      <w:r w:rsidR="003C4C7B">
        <w:rPr>
          <w:rFonts w:asciiTheme="minorHAnsi" w:hAnsiTheme="minorHAnsi"/>
        </w:rPr>
        <w:t>.</w:t>
      </w:r>
      <w:r w:rsidR="5676F01D" w:rsidRPr="3B00B421">
        <w:rPr>
          <w:rFonts w:asciiTheme="minorHAnsi" w:hAnsiTheme="minorHAnsi"/>
        </w:rPr>
        <w:t xml:space="preserve"> </w:t>
      </w:r>
      <w:r w:rsidRPr="00D306D5">
        <w:rPr>
          <w:rFonts w:asciiTheme="minorHAnsi" w:hAnsiTheme="minorHAnsi"/>
        </w:rPr>
        <w:t xml:space="preserve"> UN Women can provide informational </w:t>
      </w:r>
      <w:r w:rsidR="00EC6B38" w:rsidRPr="00D306D5">
        <w:rPr>
          <w:rFonts w:asciiTheme="minorHAnsi" w:hAnsiTheme="minorHAnsi"/>
        </w:rPr>
        <w:t>support</w:t>
      </w:r>
      <w:r w:rsidR="00EC6B38">
        <w:rPr>
          <w:rFonts w:asciiTheme="minorHAnsi" w:hAnsiTheme="minorHAnsi"/>
        </w:rPr>
        <w:t xml:space="preserve"> or</w:t>
      </w:r>
      <w:r w:rsidR="00EF460E">
        <w:rPr>
          <w:rFonts w:asciiTheme="minorHAnsi" w:hAnsiTheme="minorHAnsi"/>
        </w:rPr>
        <w:t xml:space="preserve"> </w:t>
      </w:r>
      <w:r w:rsidR="003C4C7B">
        <w:rPr>
          <w:rFonts w:asciiTheme="minorHAnsi" w:hAnsiTheme="minorHAnsi"/>
        </w:rPr>
        <w:t xml:space="preserve">share templates of provisions that such a policy must </w:t>
      </w:r>
      <w:r w:rsidR="00EF460E">
        <w:rPr>
          <w:rFonts w:asciiTheme="minorHAnsi" w:hAnsiTheme="minorHAnsi"/>
        </w:rPr>
        <w:t xml:space="preserve">contain. </w:t>
      </w:r>
      <w:r w:rsidRPr="00D306D5">
        <w:rPr>
          <w:rFonts w:asciiTheme="minorHAnsi" w:hAnsiTheme="minorHAnsi"/>
        </w:rPr>
        <w:t xml:space="preserve">It does not have to </w:t>
      </w:r>
      <w:r w:rsidR="3EDEA842" w:rsidRPr="3B00B421">
        <w:rPr>
          <w:rFonts w:asciiTheme="minorHAnsi" w:hAnsiTheme="minorHAnsi"/>
        </w:rPr>
        <w:t xml:space="preserve">be </w:t>
      </w:r>
      <w:r w:rsidRPr="00D306D5">
        <w:rPr>
          <w:rFonts w:asciiTheme="minorHAnsi" w:hAnsiTheme="minorHAnsi"/>
        </w:rPr>
        <w:t xml:space="preserve">a big policy, but </w:t>
      </w:r>
      <w:r w:rsidR="790B54D2" w:rsidRPr="3B00B421">
        <w:rPr>
          <w:rFonts w:asciiTheme="minorHAnsi" w:hAnsiTheme="minorHAnsi"/>
        </w:rPr>
        <w:t xml:space="preserve">at least </w:t>
      </w:r>
      <w:r w:rsidRPr="00D306D5">
        <w:rPr>
          <w:rFonts w:asciiTheme="minorHAnsi" w:hAnsiTheme="minorHAnsi"/>
        </w:rPr>
        <w:t xml:space="preserve">specific provisions on Sexual Exploitation and Abuse (SEA) policy consistent with the UN </w:t>
      </w:r>
      <w:r w:rsidR="37B92B73" w:rsidRPr="00D32ED9">
        <w:rPr>
          <w:rFonts w:asciiTheme="minorHAnsi" w:hAnsiTheme="minorHAnsi"/>
        </w:rPr>
        <w:t xml:space="preserve">SEA bulletin ST / SGB / 2003/13 </w:t>
      </w:r>
      <w:r w:rsidRPr="00D32ED9">
        <w:rPr>
          <w:rFonts w:asciiTheme="minorHAnsi" w:hAnsiTheme="minorHAnsi"/>
        </w:rPr>
        <w:t>must</w:t>
      </w:r>
      <w:r w:rsidRPr="00D306D5">
        <w:rPr>
          <w:rFonts w:asciiTheme="minorHAnsi" w:hAnsiTheme="minorHAnsi"/>
        </w:rPr>
        <w:t xml:space="preserve"> be included in CSO’s internal documents. Selected Partners will be able to benefit from more informational and methodological support </w:t>
      </w:r>
      <w:r w:rsidR="5D2A7C2F" w:rsidRPr="3B00B421">
        <w:rPr>
          <w:rFonts w:asciiTheme="minorHAnsi" w:hAnsiTheme="minorHAnsi"/>
        </w:rPr>
        <w:t>from UN women to improve the internal policy and procedure</w:t>
      </w:r>
      <w:r w:rsidRPr="3B00B421">
        <w:rPr>
          <w:rFonts w:asciiTheme="minorHAnsi" w:hAnsiTheme="minorHAnsi"/>
        </w:rPr>
        <w:t>.</w:t>
      </w:r>
      <w:r w:rsidRPr="00D306D5">
        <w:rPr>
          <w:rFonts w:asciiTheme="minorHAnsi" w:hAnsiTheme="minorHAnsi"/>
        </w:rPr>
        <w:t xml:space="preserve"> Since all the organizations work to promote gender equality, eliminate violence against women and girls, prevent abuse, then all must have these aspects included in the internal regulations and documents, as well as in the activities to be undertaken.</w:t>
      </w:r>
    </w:p>
    <w:p w14:paraId="78C58A1C" w14:textId="77777777" w:rsidR="00395E9A" w:rsidRPr="00395E9A" w:rsidRDefault="00395E9A" w:rsidP="008F64A8">
      <w:pPr>
        <w:spacing w:before="120" w:after="120" w:line="240" w:lineRule="auto"/>
        <w:jc w:val="both"/>
        <w:rPr>
          <w:rFonts w:asciiTheme="minorHAnsi" w:hAnsiTheme="minorHAnsi"/>
        </w:rPr>
      </w:pPr>
    </w:p>
    <w:p w14:paraId="7A0258B8" w14:textId="6DE950CD" w:rsidR="0073108A" w:rsidRPr="00D306D5" w:rsidRDefault="00F53674" w:rsidP="00D306D5">
      <w:pPr>
        <w:pStyle w:val="ListParagraph"/>
        <w:numPr>
          <w:ilvl w:val="0"/>
          <w:numId w:val="6"/>
        </w:numPr>
        <w:spacing w:before="120" w:after="120"/>
        <w:jc w:val="both"/>
        <w:rPr>
          <w:rFonts w:asciiTheme="minorHAnsi" w:eastAsiaTheme="minorEastAsia" w:hAnsiTheme="minorHAnsi"/>
          <w:b/>
        </w:rPr>
      </w:pPr>
      <w:r w:rsidRPr="3B00B421">
        <w:rPr>
          <w:rFonts w:asciiTheme="minorHAnsi" w:eastAsiaTheme="minorEastAsia" w:hAnsiTheme="minorHAnsi"/>
          <w:b/>
        </w:rPr>
        <w:t>Question</w:t>
      </w:r>
      <w:r w:rsidR="008F64A8" w:rsidRPr="00D306D5">
        <w:rPr>
          <w:rFonts w:asciiTheme="minorHAnsi" w:hAnsiTheme="minorHAnsi"/>
          <w:b/>
          <w:bCs/>
        </w:rPr>
        <w:t>:</w:t>
      </w:r>
      <w:r w:rsidRPr="3B00B421">
        <w:rPr>
          <w:rFonts w:asciiTheme="minorHAnsi" w:eastAsiaTheme="minorEastAsia" w:hAnsiTheme="minorHAnsi"/>
          <w:b/>
        </w:rPr>
        <w:t xml:space="preserve"> Is the Audit report for the last three years mandatory? </w:t>
      </w:r>
    </w:p>
    <w:p w14:paraId="17B1DADE" w14:textId="1DA2FD7D" w:rsidR="00F53674" w:rsidRPr="00D306D5" w:rsidRDefault="00F53674" w:rsidP="00D306D5">
      <w:pPr>
        <w:pStyle w:val="ListParagraph"/>
        <w:spacing w:before="120" w:after="120"/>
        <w:jc w:val="both"/>
        <w:rPr>
          <w:rFonts w:asciiTheme="minorHAnsi" w:eastAsiaTheme="minorEastAsia" w:hAnsiTheme="minorHAnsi"/>
        </w:rPr>
      </w:pPr>
      <w:r w:rsidRPr="3B00B421">
        <w:rPr>
          <w:rFonts w:asciiTheme="minorHAnsi" w:eastAsiaTheme="minorEastAsia" w:hAnsiTheme="minorHAnsi"/>
        </w:rPr>
        <w:t xml:space="preserve">Yes, it is </w:t>
      </w:r>
      <w:r w:rsidR="00395E9A" w:rsidRPr="00D306D5">
        <w:rPr>
          <w:rFonts w:asciiTheme="minorHAnsi" w:hAnsiTheme="minorHAnsi"/>
        </w:rPr>
        <w:t>mandatory</w:t>
      </w:r>
      <w:r w:rsidRPr="3B00B421">
        <w:rPr>
          <w:rFonts w:asciiTheme="minorHAnsi" w:eastAsiaTheme="minorEastAsia" w:hAnsiTheme="minorHAnsi"/>
        </w:rPr>
        <w:t xml:space="preserve">, as </w:t>
      </w:r>
      <w:r w:rsidR="6937ACEB" w:rsidRPr="3B00B421">
        <w:rPr>
          <w:rFonts w:asciiTheme="minorHAnsi" w:eastAsiaTheme="minorEastAsia" w:hAnsiTheme="minorHAnsi"/>
        </w:rPr>
        <w:t>listed in</w:t>
      </w:r>
      <w:r w:rsidRPr="3B00B421">
        <w:rPr>
          <w:rFonts w:asciiTheme="minorHAnsi" w:eastAsiaTheme="minorEastAsia" w:hAnsiTheme="minorHAnsi"/>
        </w:rPr>
        <w:t xml:space="preserve"> Annex B-4. </w:t>
      </w:r>
    </w:p>
    <w:p w14:paraId="54D68AD2" w14:textId="77777777" w:rsidR="00F53674" w:rsidRPr="00395E9A" w:rsidRDefault="00F53674" w:rsidP="008F64A8">
      <w:pPr>
        <w:spacing w:before="120" w:after="120" w:line="240" w:lineRule="auto"/>
        <w:jc w:val="both"/>
        <w:rPr>
          <w:rFonts w:asciiTheme="minorHAnsi" w:hAnsiTheme="minorHAnsi"/>
        </w:rPr>
      </w:pPr>
    </w:p>
    <w:p w14:paraId="29A188D2" w14:textId="3D536FDD" w:rsidR="0073108A" w:rsidRPr="00D306D5" w:rsidRDefault="00F53674" w:rsidP="00D306D5">
      <w:pPr>
        <w:pStyle w:val="ListParagraph"/>
        <w:numPr>
          <w:ilvl w:val="0"/>
          <w:numId w:val="6"/>
        </w:numPr>
        <w:spacing w:before="120" w:after="120"/>
        <w:jc w:val="both"/>
        <w:rPr>
          <w:rFonts w:asciiTheme="minorHAnsi" w:eastAsiaTheme="minorEastAsia" w:hAnsiTheme="minorHAnsi" w:cstheme="minorBidi"/>
          <w:b/>
          <w:sz w:val="22"/>
          <w:szCs w:val="22"/>
        </w:rPr>
      </w:pPr>
      <w:r w:rsidRPr="00D306D5">
        <w:rPr>
          <w:rFonts w:asciiTheme="minorHAnsi" w:hAnsiTheme="minorHAnsi"/>
          <w:b/>
          <w:bCs/>
        </w:rPr>
        <w:t>Question</w:t>
      </w:r>
      <w:r w:rsidR="008F64A8" w:rsidRPr="00D306D5">
        <w:rPr>
          <w:rFonts w:asciiTheme="minorHAnsi" w:hAnsiTheme="minorHAnsi"/>
          <w:b/>
          <w:bCs/>
        </w:rPr>
        <w:t>:</w:t>
      </w:r>
      <w:r w:rsidRPr="00D306D5">
        <w:rPr>
          <w:rFonts w:asciiTheme="minorHAnsi" w:hAnsiTheme="minorHAnsi"/>
          <w:b/>
          <w:bCs/>
        </w:rPr>
        <w:t xml:space="preserve"> </w:t>
      </w:r>
      <w:r w:rsidR="0073108A" w:rsidRPr="3B00B421">
        <w:rPr>
          <w:rFonts w:asciiTheme="minorHAnsi" w:eastAsiaTheme="minorEastAsia" w:hAnsiTheme="minorHAnsi" w:cstheme="minorBidi"/>
          <w:b/>
          <w:sz w:val="22"/>
          <w:szCs w:val="22"/>
        </w:rPr>
        <w:t xml:space="preserve">Past reports to clients/donors for last 3 years </w:t>
      </w:r>
      <w:r w:rsidRPr="00D306D5">
        <w:rPr>
          <w:rFonts w:asciiTheme="minorHAnsi" w:hAnsiTheme="minorHAnsi"/>
          <w:b/>
          <w:bCs/>
        </w:rPr>
        <w:t xml:space="preserve">is not indicated to be mandatory. Do we have to present them? </w:t>
      </w:r>
      <w:r w:rsidR="00AD6A4F" w:rsidRPr="00D306D5">
        <w:rPr>
          <w:rFonts w:asciiTheme="minorHAnsi" w:hAnsiTheme="minorHAnsi"/>
          <w:b/>
          <w:bCs/>
        </w:rPr>
        <w:t xml:space="preserve">Can we present them as web links? </w:t>
      </w:r>
    </w:p>
    <w:p w14:paraId="350AA620" w14:textId="67E37A30" w:rsidR="0073108A" w:rsidRPr="00D306D5" w:rsidRDefault="00F53674" w:rsidP="00D306D5">
      <w:pPr>
        <w:pStyle w:val="ListParagraph"/>
        <w:spacing w:before="120" w:after="120"/>
        <w:jc w:val="both"/>
        <w:rPr>
          <w:rFonts w:asciiTheme="minorHAnsi" w:hAnsiTheme="minorHAnsi"/>
        </w:rPr>
      </w:pPr>
      <w:r w:rsidRPr="00D306D5">
        <w:rPr>
          <w:rFonts w:asciiTheme="minorHAnsi" w:hAnsiTheme="minorHAnsi"/>
        </w:rPr>
        <w:t xml:space="preserve">Yes. </w:t>
      </w:r>
      <w:r w:rsidR="0073108A" w:rsidRPr="00D306D5">
        <w:rPr>
          <w:rFonts w:asciiTheme="minorHAnsi" w:eastAsiaTheme="minorHAnsi" w:hAnsiTheme="minorHAnsi"/>
        </w:rPr>
        <w:t xml:space="preserve">Narrative and financial reports are welcome, as they will add more value to the proposal and offer a good view of organization’s operational and programmatic activities. </w:t>
      </w:r>
      <w:r w:rsidR="00AD6A4F" w:rsidRPr="00D306D5">
        <w:rPr>
          <w:rFonts w:asciiTheme="minorHAnsi" w:hAnsiTheme="minorHAnsi"/>
        </w:rPr>
        <w:t xml:space="preserve">Web links to original reports/publications of the proponent are acceptable. </w:t>
      </w:r>
    </w:p>
    <w:p w14:paraId="1CD364EC" w14:textId="74D37145" w:rsidR="00395E9A" w:rsidRDefault="00395E9A" w:rsidP="008F64A8">
      <w:pPr>
        <w:spacing w:before="120" w:after="120" w:line="240" w:lineRule="auto"/>
        <w:jc w:val="both"/>
        <w:rPr>
          <w:rFonts w:asciiTheme="minorHAnsi" w:hAnsiTheme="minorHAnsi"/>
        </w:rPr>
      </w:pPr>
    </w:p>
    <w:p w14:paraId="0D1A7ABF" w14:textId="77777777" w:rsidR="00395E9A" w:rsidRPr="00D306D5" w:rsidRDefault="00395E9A" w:rsidP="00D306D5">
      <w:pPr>
        <w:pStyle w:val="ListParagraph"/>
        <w:numPr>
          <w:ilvl w:val="0"/>
          <w:numId w:val="6"/>
        </w:numPr>
        <w:spacing w:before="120" w:after="120"/>
        <w:jc w:val="both"/>
        <w:rPr>
          <w:rFonts w:asciiTheme="minorHAnsi" w:hAnsiTheme="minorHAnsi"/>
          <w:b/>
          <w:bCs/>
        </w:rPr>
      </w:pPr>
      <w:r w:rsidRPr="00D306D5">
        <w:rPr>
          <w:rFonts w:asciiTheme="minorHAnsi" w:hAnsiTheme="minorHAnsi"/>
          <w:b/>
          <w:bCs/>
        </w:rPr>
        <w:t xml:space="preserve">Question: Can one CSO submit the application in several email messages due to the large volume of the information to be provided? </w:t>
      </w:r>
    </w:p>
    <w:p w14:paraId="4BE3B63F" w14:textId="77777777" w:rsidR="00395E9A" w:rsidRPr="00D306D5" w:rsidRDefault="00395E9A" w:rsidP="00D306D5">
      <w:pPr>
        <w:pStyle w:val="ListParagraph"/>
        <w:spacing w:before="120" w:after="120"/>
        <w:jc w:val="both"/>
        <w:rPr>
          <w:rFonts w:asciiTheme="minorHAnsi" w:hAnsiTheme="minorHAnsi"/>
        </w:rPr>
      </w:pPr>
      <w:r w:rsidRPr="00D306D5">
        <w:rPr>
          <w:rFonts w:asciiTheme="minorHAnsi" w:hAnsiTheme="minorHAnsi"/>
          <w:b/>
          <w:bCs/>
        </w:rPr>
        <w:t>Answer:</w:t>
      </w:r>
      <w:r w:rsidRPr="00D306D5">
        <w:rPr>
          <w:rFonts w:asciiTheme="minorHAnsi" w:hAnsiTheme="minorHAnsi"/>
        </w:rPr>
        <w:t xml:space="preserve"> Yes, it is possible to send several messages named accordingly to be clear they are part of the same application. </w:t>
      </w:r>
    </w:p>
    <w:p w14:paraId="2DBEA086" w14:textId="77777777" w:rsidR="00055F1F" w:rsidRPr="00395E9A" w:rsidRDefault="00055F1F" w:rsidP="008F64A8">
      <w:pPr>
        <w:spacing w:before="120" w:after="120" w:line="240" w:lineRule="auto"/>
        <w:jc w:val="both"/>
        <w:rPr>
          <w:rFonts w:asciiTheme="minorHAnsi" w:hAnsiTheme="minorHAnsi"/>
          <w:b/>
        </w:rPr>
      </w:pPr>
    </w:p>
    <w:p w14:paraId="26DCC335" w14:textId="792FB003" w:rsidR="00F86767" w:rsidRPr="00D306D5" w:rsidRDefault="00F86767" w:rsidP="00D306D5">
      <w:pPr>
        <w:pStyle w:val="ListParagraph"/>
        <w:numPr>
          <w:ilvl w:val="0"/>
          <w:numId w:val="6"/>
        </w:numPr>
        <w:spacing w:before="120" w:after="120"/>
        <w:jc w:val="both"/>
        <w:rPr>
          <w:rFonts w:asciiTheme="minorHAnsi" w:hAnsiTheme="minorHAnsi"/>
        </w:rPr>
      </w:pPr>
      <w:r w:rsidRPr="00D306D5">
        <w:rPr>
          <w:rFonts w:asciiTheme="minorHAnsi" w:hAnsiTheme="minorHAnsi"/>
          <w:b/>
        </w:rPr>
        <w:t>Question:</w:t>
      </w:r>
      <w:r w:rsidRPr="00D306D5">
        <w:rPr>
          <w:rFonts w:asciiTheme="minorHAnsi" w:hAnsiTheme="minorHAnsi"/>
        </w:rPr>
        <w:t xml:space="preserve"> </w:t>
      </w:r>
      <w:r w:rsidR="00055F1F" w:rsidRPr="00D306D5">
        <w:rPr>
          <w:rFonts w:asciiTheme="minorHAnsi" w:hAnsiTheme="minorHAnsi"/>
          <w:b/>
          <w:bCs/>
        </w:rPr>
        <w:t xml:space="preserve">We have only the Romanian version of some </w:t>
      </w:r>
      <w:r w:rsidRPr="00D306D5">
        <w:rPr>
          <w:rFonts w:asciiTheme="minorHAnsi" w:hAnsiTheme="minorHAnsi"/>
          <w:b/>
          <w:bCs/>
        </w:rPr>
        <w:t>d</w:t>
      </w:r>
      <w:r w:rsidR="00055F1F" w:rsidRPr="00D306D5">
        <w:rPr>
          <w:rFonts w:asciiTheme="minorHAnsi" w:hAnsiTheme="minorHAnsi"/>
          <w:b/>
          <w:bCs/>
        </w:rPr>
        <w:t>ocuments requested</w:t>
      </w:r>
      <w:r w:rsidR="00F53674" w:rsidRPr="00D306D5">
        <w:rPr>
          <w:rFonts w:asciiTheme="minorHAnsi" w:hAnsiTheme="minorHAnsi"/>
          <w:b/>
          <w:bCs/>
        </w:rPr>
        <w:t>. Do they count?</w:t>
      </w:r>
    </w:p>
    <w:p w14:paraId="7E398E62" w14:textId="47020195" w:rsidR="00F86767" w:rsidRPr="00D306D5" w:rsidRDefault="00F86767" w:rsidP="00D306D5">
      <w:pPr>
        <w:pStyle w:val="ListParagraph"/>
        <w:spacing w:before="120" w:after="120"/>
        <w:jc w:val="both"/>
        <w:rPr>
          <w:rFonts w:asciiTheme="minorHAnsi" w:hAnsiTheme="minorHAnsi"/>
        </w:rPr>
      </w:pPr>
      <w:r w:rsidRPr="00D306D5">
        <w:rPr>
          <w:rFonts w:asciiTheme="minorHAnsi" w:hAnsiTheme="minorHAnsi"/>
          <w:b/>
        </w:rPr>
        <w:t>Answer:</w:t>
      </w:r>
      <w:r w:rsidRPr="00D306D5">
        <w:rPr>
          <w:rFonts w:asciiTheme="minorHAnsi" w:hAnsiTheme="minorHAnsi"/>
        </w:rPr>
        <w:t xml:space="preserve"> </w:t>
      </w:r>
      <w:r w:rsidR="00F53674" w:rsidRPr="00D306D5">
        <w:rPr>
          <w:rFonts w:asciiTheme="minorHAnsi" w:hAnsiTheme="minorHAnsi"/>
        </w:rPr>
        <w:t>The proposal prepared by the proponent and all correspondence and documents relating to the proposal exchanged between the proponent and UNWOMEN, shall be written in English. 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0AFF87F7" w14:textId="77777777" w:rsidR="00055F1F" w:rsidRPr="00395E9A" w:rsidRDefault="00055F1F" w:rsidP="008F64A8">
      <w:pPr>
        <w:spacing w:before="120" w:after="120" w:line="240" w:lineRule="auto"/>
        <w:jc w:val="both"/>
        <w:rPr>
          <w:rFonts w:asciiTheme="minorHAnsi" w:hAnsiTheme="minorHAnsi"/>
        </w:rPr>
      </w:pPr>
    </w:p>
    <w:p w14:paraId="01184668" w14:textId="05699313" w:rsidR="00F86767" w:rsidRPr="00D306D5" w:rsidRDefault="00F86767" w:rsidP="00D306D5">
      <w:pPr>
        <w:pStyle w:val="ListParagraph"/>
        <w:numPr>
          <w:ilvl w:val="0"/>
          <w:numId w:val="6"/>
        </w:numPr>
        <w:spacing w:before="120" w:after="120"/>
        <w:jc w:val="both"/>
        <w:rPr>
          <w:rFonts w:asciiTheme="minorHAnsi" w:hAnsiTheme="minorHAnsi"/>
        </w:rPr>
      </w:pPr>
      <w:r w:rsidRPr="00D306D5">
        <w:rPr>
          <w:rFonts w:asciiTheme="minorHAnsi" w:hAnsiTheme="minorHAnsi"/>
          <w:b/>
        </w:rPr>
        <w:t>Question</w:t>
      </w:r>
      <w:r w:rsidRPr="00D306D5">
        <w:rPr>
          <w:rFonts w:asciiTheme="minorHAnsi" w:hAnsiTheme="minorHAnsi"/>
        </w:rPr>
        <w:t xml:space="preserve">:  </w:t>
      </w:r>
      <w:r w:rsidR="00055F1F" w:rsidRPr="00D306D5">
        <w:rPr>
          <w:rFonts w:asciiTheme="minorHAnsi" w:hAnsiTheme="minorHAnsi"/>
          <w:b/>
          <w:bCs/>
        </w:rPr>
        <w:t>W</w:t>
      </w:r>
      <w:r w:rsidRPr="00D306D5">
        <w:rPr>
          <w:rFonts w:asciiTheme="minorHAnsi" w:hAnsiTheme="minorHAnsi"/>
          <w:b/>
          <w:bCs/>
        </w:rPr>
        <w:t xml:space="preserve">hat kind of documents UN Women signs with the </w:t>
      </w:r>
      <w:r w:rsidR="00C51BC5" w:rsidRPr="00D306D5">
        <w:rPr>
          <w:rFonts w:asciiTheme="minorHAnsi" w:hAnsiTheme="minorHAnsi"/>
          <w:b/>
          <w:bCs/>
        </w:rPr>
        <w:t>selected partners?</w:t>
      </w:r>
    </w:p>
    <w:p w14:paraId="1B51C08D" w14:textId="4ED9A9F9" w:rsidR="00F86767" w:rsidRPr="00D306D5" w:rsidRDefault="00F86767" w:rsidP="00D306D5">
      <w:pPr>
        <w:pStyle w:val="ListParagraph"/>
        <w:spacing w:before="120" w:after="120"/>
        <w:jc w:val="both"/>
        <w:rPr>
          <w:rFonts w:asciiTheme="minorHAnsi" w:hAnsiTheme="minorHAnsi"/>
        </w:rPr>
      </w:pPr>
      <w:r w:rsidRPr="00D306D5">
        <w:rPr>
          <w:rFonts w:asciiTheme="minorHAnsi" w:hAnsiTheme="minorHAnsi"/>
          <w:b/>
        </w:rPr>
        <w:t>Answer:</w:t>
      </w:r>
      <w:r w:rsidRPr="00D306D5">
        <w:rPr>
          <w:rFonts w:asciiTheme="minorHAnsi" w:hAnsiTheme="minorHAnsi"/>
        </w:rPr>
        <w:t xml:space="preserve"> </w:t>
      </w:r>
      <w:r w:rsidR="00055F1F" w:rsidRPr="00D306D5">
        <w:rPr>
          <w:rFonts w:asciiTheme="minorHAnsi" w:hAnsiTheme="minorHAnsi"/>
        </w:rPr>
        <w:t>T</w:t>
      </w:r>
      <w:r w:rsidRPr="00D306D5">
        <w:rPr>
          <w:rFonts w:asciiTheme="minorHAnsi" w:hAnsiTheme="minorHAnsi"/>
        </w:rPr>
        <w:t xml:space="preserve">he organization that will </w:t>
      </w:r>
      <w:r w:rsidR="00AD6A4F" w:rsidRPr="00D306D5">
        <w:rPr>
          <w:rFonts w:asciiTheme="minorHAnsi" w:hAnsiTheme="minorHAnsi"/>
        </w:rPr>
        <w:t>pass all the evaluation stages</w:t>
      </w:r>
      <w:r w:rsidR="00395E9A" w:rsidRPr="00D306D5">
        <w:rPr>
          <w:rFonts w:asciiTheme="minorHAnsi" w:hAnsiTheme="minorHAnsi"/>
        </w:rPr>
        <w:t xml:space="preserve"> and</w:t>
      </w:r>
      <w:r w:rsidR="00AD6A4F" w:rsidRPr="00D306D5">
        <w:rPr>
          <w:rFonts w:asciiTheme="minorHAnsi" w:hAnsiTheme="minorHAnsi"/>
        </w:rPr>
        <w:t xml:space="preserve"> will be </w:t>
      </w:r>
      <w:r w:rsidRPr="00D306D5">
        <w:rPr>
          <w:rFonts w:asciiTheme="minorHAnsi" w:hAnsiTheme="minorHAnsi"/>
        </w:rPr>
        <w:t xml:space="preserve">selected </w:t>
      </w:r>
      <w:r w:rsidR="00AD6A4F" w:rsidRPr="00D306D5">
        <w:rPr>
          <w:rFonts w:asciiTheme="minorHAnsi" w:hAnsiTheme="minorHAnsi"/>
        </w:rPr>
        <w:t xml:space="preserve">as UN Women </w:t>
      </w:r>
      <w:r w:rsidR="00395E9A" w:rsidRPr="00D306D5">
        <w:rPr>
          <w:rFonts w:asciiTheme="minorHAnsi" w:hAnsiTheme="minorHAnsi"/>
        </w:rPr>
        <w:t>p</w:t>
      </w:r>
      <w:r w:rsidR="00AD6A4F" w:rsidRPr="00D306D5">
        <w:rPr>
          <w:rFonts w:asciiTheme="minorHAnsi" w:hAnsiTheme="minorHAnsi"/>
        </w:rPr>
        <w:t xml:space="preserve">artner, </w:t>
      </w:r>
      <w:r w:rsidR="00395E9A" w:rsidRPr="00D306D5">
        <w:rPr>
          <w:rFonts w:asciiTheme="minorHAnsi" w:hAnsiTheme="minorHAnsi"/>
        </w:rPr>
        <w:t>will sign a</w:t>
      </w:r>
      <w:r w:rsidR="00AD6A4F" w:rsidRPr="00D306D5">
        <w:rPr>
          <w:rFonts w:asciiTheme="minorHAnsi" w:hAnsiTheme="minorHAnsi"/>
        </w:rPr>
        <w:t xml:space="preserve"> Partner Agreement</w:t>
      </w:r>
      <w:r w:rsidR="00395E9A" w:rsidRPr="00D306D5">
        <w:rPr>
          <w:rFonts w:asciiTheme="minorHAnsi" w:hAnsiTheme="minorHAnsi"/>
        </w:rPr>
        <w:t xml:space="preserve"> with the UN Women</w:t>
      </w:r>
      <w:r w:rsidR="00AD6A4F" w:rsidRPr="00D306D5">
        <w:rPr>
          <w:rFonts w:asciiTheme="minorHAnsi" w:hAnsiTheme="minorHAnsi"/>
        </w:rPr>
        <w:t xml:space="preserve">.  </w:t>
      </w:r>
      <w:r w:rsidR="00A96A8A">
        <w:rPr>
          <w:rFonts w:asciiTheme="minorHAnsi" w:hAnsiTheme="minorHAnsi"/>
        </w:rPr>
        <w:t>The partner Agreement contains sections o</w:t>
      </w:r>
      <w:r w:rsidR="00E664D1">
        <w:rPr>
          <w:rFonts w:asciiTheme="minorHAnsi" w:hAnsiTheme="minorHAnsi"/>
        </w:rPr>
        <w:t xml:space="preserve">n general </w:t>
      </w:r>
      <w:r w:rsidR="00393BD3">
        <w:rPr>
          <w:rFonts w:asciiTheme="minorHAnsi" w:hAnsiTheme="minorHAnsi"/>
        </w:rPr>
        <w:t>responsibilities</w:t>
      </w:r>
      <w:r w:rsidR="00E664D1">
        <w:rPr>
          <w:rFonts w:asciiTheme="minorHAnsi" w:hAnsiTheme="minorHAnsi"/>
        </w:rPr>
        <w:t xml:space="preserve"> of the partner</w:t>
      </w:r>
      <w:r w:rsidR="002172EA">
        <w:rPr>
          <w:rFonts w:asciiTheme="minorHAnsi" w:hAnsiTheme="minorHAnsi"/>
        </w:rPr>
        <w:t xml:space="preserve"> and of UN </w:t>
      </w:r>
      <w:r w:rsidR="004D5AE3">
        <w:rPr>
          <w:rFonts w:asciiTheme="minorHAnsi" w:hAnsiTheme="minorHAnsi"/>
        </w:rPr>
        <w:t>W</w:t>
      </w:r>
      <w:r w:rsidR="002172EA">
        <w:rPr>
          <w:rFonts w:asciiTheme="minorHAnsi" w:hAnsiTheme="minorHAnsi"/>
        </w:rPr>
        <w:t>omen</w:t>
      </w:r>
      <w:r w:rsidR="00E664D1">
        <w:rPr>
          <w:rFonts w:asciiTheme="minorHAnsi" w:hAnsiTheme="minorHAnsi"/>
        </w:rPr>
        <w:t xml:space="preserve">; </w:t>
      </w:r>
      <w:r w:rsidR="00393BD3">
        <w:rPr>
          <w:rFonts w:asciiTheme="minorHAnsi" w:hAnsiTheme="minorHAnsi"/>
        </w:rPr>
        <w:t>provision</w:t>
      </w:r>
      <w:r w:rsidR="002172EA">
        <w:rPr>
          <w:rFonts w:asciiTheme="minorHAnsi" w:hAnsiTheme="minorHAnsi"/>
        </w:rPr>
        <w:t xml:space="preserve">s in relation to sexual exploitation and abuse; in relation to fraud; </w:t>
      </w:r>
      <w:r w:rsidR="00ED2BD7">
        <w:rPr>
          <w:rFonts w:asciiTheme="minorHAnsi" w:hAnsiTheme="minorHAnsi"/>
        </w:rPr>
        <w:t xml:space="preserve">on fund requests; administration of funds and property; record keeping/accounting system; reporting requirements; completion of the work. </w:t>
      </w:r>
      <w:r w:rsidR="00AD6A4F" w:rsidRPr="00D306D5">
        <w:rPr>
          <w:rFonts w:asciiTheme="minorHAnsi" w:hAnsiTheme="minorHAnsi"/>
        </w:rPr>
        <w:t xml:space="preserve">General Conditions of the Agreement can be found here: </w:t>
      </w:r>
      <w:hyperlink r:id="rId13">
        <w:r w:rsidR="00AD6A4F" w:rsidRPr="3B00B421">
          <w:rPr>
            <w:rStyle w:val="Hyperlink"/>
            <w:rFonts w:asciiTheme="minorHAnsi" w:hAnsiTheme="minorHAnsi"/>
          </w:rPr>
          <w:t>https://sc.undp.md/tndgetp_doc/8004</w:t>
        </w:r>
      </w:hyperlink>
      <w:r w:rsidR="00AD6A4F" w:rsidRPr="3B00B421">
        <w:rPr>
          <w:rFonts w:asciiTheme="minorHAnsi" w:hAnsiTheme="minorHAnsi"/>
        </w:rPr>
        <w:t xml:space="preserve"> </w:t>
      </w:r>
    </w:p>
    <w:p w14:paraId="5D351F02" w14:textId="77777777" w:rsidR="00055F1F" w:rsidRPr="00395E9A" w:rsidRDefault="00055F1F" w:rsidP="008F64A8">
      <w:pPr>
        <w:spacing w:before="120" w:after="120" w:line="240" w:lineRule="auto"/>
        <w:jc w:val="both"/>
        <w:rPr>
          <w:rFonts w:asciiTheme="minorHAnsi" w:hAnsiTheme="minorHAnsi"/>
        </w:rPr>
      </w:pPr>
    </w:p>
    <w:p w14:paraId="2A54A09D" w14:textId="0F5A8C74" w:rsidR="00F86767" w:rsidRPr="00D306D5" w:rsidRDefault="00F86767" w:rsidP="00D306D5">
      <w:pPr>
        <w:pStyle w:val="ListParagraph"/>
        <w:numPr>
          <w:ilvl w:val="0"/>
          <w:numId w:val="6"/>
        </w:numPr>
        <w:spacing w:before="120" w:after="120"/>
        <w:jc w:val="both"/>
        <w:rPr>
          <w:rFonts w:asciiTheme="minorHAnsi" w:hAnsiTheme="minorHAnsi"/>
        </w:rPr>
      </w:pPr>
      <w:r w:rsidRPr="00D306D5">
        <w:rPr>
          <w:rFonts w:asciiTheme="minorHAnsi" w:hAnsiTheme="minorHAnsi"/>
          <w:b/>
        </w:rPr>
        <w:t>Question:</w:t>
      </w:r>
      <w:r w:rsidRPr="00D306D5">
        <w:rPr>
          <w:rFonts w:asciiTheme="minorHAnsi" w:hAnsiTheme="minorHAnsi"/>
        </w:rPr>
        <w:t xml:space="preserve"> </w:t>
      </w:r>
      <w:r w:rsidRPr="00D306D5">
        <w:rPr>
          <w:rFonts w:asciiTheme="minorHAnsi" w:hAnsiTheme="minorHAnsi"/>
          <w:b/>
          <w:bCs/>
        </w:rPr>
        <w:t xml:space="preserve">In parallel with </w:t>
      </w:r>
      <w:r w:rsidR="0BE4A0CB" w:rsidRPr="3B00B421">
        <w:rPr>
          <w:rFonts w:asciiTheme="minorHAnsi" w:hAnsiTheme="minorHAnsi"/>
          <w:b/>
          <w:bCs/>
        </w:rPr>
        <w:t>UN Women</w:t>
      </w:r>
      <w:r w:rsidRPr="00D306D5">
        <w:rPr>
          <w:rFonts w:asciiTheme="minorHAnsi" w:hAnsiTheme="minorHAnsi"/>
          <w:b/>
          <w:bCs/>
        </w:rPr>
        <w:t>, UNICEF has also launched a call for proposals</w:t>
      </w:r>
      <w:r w:rsidR="00055F1F" w:rsidRPr="00D306D5">
        <w:rPr>
          <w:rFonts w:asciiTheme="minorHAnsi" w:hAnsiTheme="minorHAnsi"/>
          <w:b/>
          <w:bCs/>
        </w:rPr>
        <w:t xml:space="preserve"> and</w:t>
      </w:r>
      <w:r w:rsidRPr="00D306D5">
        <w:rPr>
          <w:rFonts w:asciiTheme="minorHAnsi" w:hAnsiTheme="minorHAnsi"/>
          <w:b/>
          <w:bCs/>
        </w:rPr>
        <w:t xml:space="preserve"> some areas</w:t>
      </w:r>
      <w:r w:rsidR="00055F1F" w:rsidRPr="00D306D5">
        <w:rPr>
          <w:rFonts w:asciiTheme="minorHAnsi" w:hAnsiTheme="minorHAnsi"/>
          <w:b/>
          <w:bCs/>
        </w:rPr>
        <w:t xml:space="preserve"> of intervention</w:t>
      </w:r>
      <w:r w:rsidRPr="00D306D5">
        <w:rPr>
          <w:rFonts w:asciiTheme="minorHAnsi" w:hAnsiTheme="minorHAnsi"/>
          <w:b/>
          <w:bCs/>
        </w:rPr>
        <w:t xml:space="preserve"> are common, the terms of application are similar</w:t>
      </w:r>
      <w:r w:rsidR="00055F1F" w:rsidRPr="00D306D5">
        <w:rPr>
          <w:rFonts w:asciiTheme="minorHAnsi" w:hAnsiTheme="minorHAnsi"/>
          <w:b/>
          <w:bCs/>
        </w:rPr>
        <w:t>. H</w:t>
      </w:r>
      <w:r w:rsidRPr="00D306D5">
        <w:rPr>
          <w:rFonts w:asciiTheme="minorHAnsi" w:hAnsiTheme="minorHAnsi"/>
          <w:b/>
          <w:bCs/>
        </w:rPr>
        <w:t xml:space="preserve">ow these </w:t>
      </w:r>
      <w:r w:rsidR="00055F1F" w:rsidRPr="00D306D5">
        <w:rPr>
          <w:rFonts w:asciiTheme="minorHAnsi" w:hAnsiTheme="minorHAnsi"/>
          <w:b/>
          <w:bCs/>
        </w:rPr>
        <w:t>two</w:t>
      </w:r>
      <w:r w:rsidRPr="00D306D5">
        <w:rPr>
          <w:rFonts w:asciiTheme="minorHAnsi" w:hAnsiTheme="minorHAnsi"/>
          <w:b/>
          <w:bCs/>
        </w:rPr>
        <w:t xml:space="preserve"> programs interact and what are the differences between them?</w:t>
      </w:r>
      <w:r w:rsidRPr="00D306D5">
        <w:rPr>
          <w:rFonts w:asciiTheme="minorHAnsi" w:hAnsiTheme="minorHAnsi"/>
        </w:rPr>
        <w:t> </w:t>
      </w:r>
    </w:p>
    <w:p w14:paraId="0BA27FA4" w14:textId="6779103A" w:rsidR="00F86767" w:rsidRPr="00D306D5" w:rsidRDefault="00F86767" w:rsidP="00D306D5">
      <w:pPr>
        <w:pStyle w:val="ListParagraph"/>
        <w:spacing w:before="120" w:after="120"/>
        <w:jc w:val="both"/>
        <w:rPr>
          <w:rFonts w:asciiTheme="minorHAnsi" w:hAnsiTheme="minorHAnsi"/>
        </w:rPr>
      </w:pPr>
      <w:r w:rsidRPr="00D306D5">
        <w:rPr>
          <w:rFonts w:asciiTheme="minorHAnsi" w:hAnsiTheme="minorHAnsi"/>
          <w:b/>
        </w:rPr>
        <w:t>Answer:</w:t>
      </w:r>
      <w:r w:rsidRPr="00D306D5">
        <w:rPr>
          <w:rFonts w:asciiTheme="minorHAnsi" w:hAnsiTheme="minorHAnsi"/>
        </w:rPr>
        <w:t xml:space="preserve"> UNICEF</w:t>
      </w:r>
      <w:r w:rsidR="00AD6A4F" w:rsidRPr="00D306D5">
        <w:rPr>
          <w:rFonts w:asciiTheme="minorHAnsi" w:hAnsiTheme="minorHAnsi"/>
        </w:rPr>
        <w:t xml:space="preserve"> announced a Call for Expression of Interest in the framework of </w:t>
      </w:r>
      <w:r w:rsidR="00395E9A" w:rsidRPr="00D306D5">
        <w:rPr>
          <w:rFonts w:asciiTheme="minorHAnsi" w:hAnsiTheme="minorHAnsi"/>
        </w:rPr>
        <w:t xml:space="preserve">the same </w:t>
      </w:r>
      <w:r w:rsidR="00AD6A4F" w:rsidRPr="00D306D5">
        <w:rPr>
          <w:rFonts w:asciiTheme="minorHAnsi" w:hAnsiTheme="minorHAnsi"/>
        </w:rPr>
        <w:t xml:space="preserve">EVA project. That Call </w:t>
      </w:r>
      <w:r w:rsidRPr="00D306D5">
        <w:rPr>
          <w:rFonts w:asciiTheme="minorHAnsi" w:hAnsiTheme="minorHAnsi"/>
        </w:rPr>
        <w:t xml:space="preserve">is focused on </w:t>
      </w:r>
      <w:r w:rsidR="00AD6A4F" w:rsidRPr="00D306D5">
        <w:rPr>
          <w:rFonts w:asciiTheme="minorHAnsi" w:hAnsiTheme="minorHAnsi"/>
        </w:rPr>
        <w:t>preventing and combating violence against children.</w:t>
      </w:r>
      <w:r w:rsidRPr="00D306D5">
        <w:rPr>
          <w:rFonts w:asciiTheme="minorHAnsi" w:hAnsiTheme="minorHAnsi"/>
        </w:rPr>
        <w:t xml:space="preserve"> You can </w:t>
      </w:r>
      <w:r w:rsidR="00AD6A4F" w:rsidRPr="00D306D5">
        <w:rPr>
          <w:rFonts w:asciiTheme="minorHAnsi" w:hAnsiTheme="minorHAnsi"/>
        </w:rPr>
        <w:t xml:space="preserve">participate in both Calls and are eligible to partner with both UN agencies in </w:t>
      </w:r>
      <w:r w:rsidR="1EDB5085" w:rsidRPr="3B00B421">
        <w:rPr>
          <w:rFonts w:asciiTheme="minorHAnsi" w:hAnsiTheme="minorHAnsi"/>
        </w:rPr>
        <w:t>parallel, provided the organization has sufficient resources and capacities to do it</w:t>
      </w:r>
      <w:r w:rsidR="00AD6A4F" w:rsidRPr="3B00B421">
        <w:rPr>
          <w:rFonts w:asciiTheme="minorHAnsi" w:hAnsiTheme="minorHAnsi"/>
        </w:rPr>
        <w:t>.</w:t>
      </w:r>
      <w:r w:rsidR="00AD6A4F" w:rsidRPr="00D306D5">
        <w:rPr>
          <w:rFonts w:asciiTheme="minorHAnsi" w:hAnsiTheme="minorHAnsi"/>
        </w:rPr>
        <w:t xml:space="preserve"> </w:t>
      </w:r>
    </w:p>
    <w:p w14:paraId="030696FD" w14:textId="77777777" w:rsidR="00055F1F" w:rsidRPr="00395E9A" w:rsidRDefault="00055F1F" w:rsidP="008F64A8">
      <w:pPr>
        <w:spacing w:before="120" w:after="120" w:line="240" w:lineRule="auto"/>
        <w:jc w:val="both"/>
        <w:rPr>
          <w:rFonts w:asciiTheme="minorHAnsi" w:hAnsiTheme="minorHAnsi"/>
        </w:rPr>
      </w:pPr>
    </w:p>
    <w:p w14:paraId="02184590" w14:textId="075EDCF2" w:rsidR="00EB34D5" w:rsidRDefault="00F86767" w:rsidP="00EB34D5">
      <w:pPr>
        <w:pStyle w:val="ListParagraph"/>
        <w:numPr>
          <w:ilvl w:val="0"/>
          <w:numId w:val="6"/>
        </w:numPr>
        <w:spacing w:before="120" w:after="120"/>
        <w:jc w:val="both"/>
        <w:rPr>
          <w:rFonts w:asciiTheme="minorHAnsi" w:hAnsiTheme="minorHAnsi"/>
          <w:b/>
          <w:bCs/>
        </w:rPr>
      </w:pPr>
      <w:r w:rsidRPr="00D306D5">
        <w:rPr>
          <w:rFonts w:asciiTheme="minorHAnsi" w:hAnsiTheme="minorHAnsi"/>
          <w:b/>
        </w:rPr>
        <w:t>Question:</w:t>
      </w:r>
      <w:r w:rsidRPr="00D306D5">
        <w:rPr>
          <w:rFonts w:asciiTheme="minorHAnsi" w:hAnsiTheme="minorHAnsi"/>
        </w:rPr>
        <w:t xml:space="preserve"> </w:t>
      </w:r>
      <w:r w:rsidR="00EB34D5">
        <w:rPr>
          <w:rFonts w:asciiTheme="minorHAnsi" w:hAnsiTheme="minorHAnsi"/>
          <w:b/>
          <w:bCs/>
        </w:rPr>
        <w:t>Does</w:t>
      </w:r>
      <w:r w:rsidR="74EB0E4A" w:rsidRPr="3B00B421">
        <w:rPr>
          <w:rFonts w:asciiTheme="minorHAnsi" w:hAnsiTheme="minorHAnsi"/>
          <w:b/>
          <w:bCs/>
        </w:rPr>
        <w:t xml:space="preserve"> contingency/i</w:t>
      </w:r>
      <w:r w:rsidRPr="3B00B421">
        <w:rPr>
          <w:rFonts w:asciiTheme="minorHAnsi" w:hAnsiTheme="minorHAnsi"/>
          <w:b/>
          <w:bCs/>
        </w:rPr>
        <w:t xml:space="preserve">ncidentals </w:t>
      </w:r>
      <w:r w:rsidR="42981CA4" w:rsidRPr="3B00B421">
        <w:rPr>
          <w:rFonts w:asciiTheme="minorHAnsi" w:hAnsiTheme="minorHAnsi"/>
          <w:b/>
          <w:bCs/>
        </w:rPr>
        <w:t>exists as a</w:t>
      </w:r>
      <w:r w:rsidRPr="00D306D5">
        <w:rPr>
          <w:rFonts w:asciiTheme="minorHAnsi" w:hAnsiTheme="minorHAnsi"/>
          <w:b/>
          <w:bCs/>
        </w:rPr>
        <w:t xml:space="preserve"> budget categor</w:t>
      </w:r>
      <w:r w:rsidR="4DCCDCC0" w:rsidRPr="3B00B421">
        <w:rPr>
          <w:rFonts w:asciiTheme="minorHAnsi" w:hAnsiTheme="minorHAnsi"/>
          <w:b/>
          <w:bCs/>
        </w:rPr>
        <w:t>y</w:t>
      </w:r>
      <w:r w:rsidR="00055F1F" w:rsidRPr="00D306D5">
        <w:rPr>
          <w:rFonts w:asciiTheme="minorHAnsi" w:hAnsiTheme="minorHAnsi"/>
          <w:b/>
          <w:bCs/>
        </w:rPr>
        <w:t>?</w:t>
      </w:r>
      <w:r w:rsidRPr="00D306D5">
        <w:rPr>
          <w:rFonts w:asciiTheme="minorHAnsi" w:hAnsiTheme="minorHAnsi"/>
          <w:b/>
          <w:bCs/>
        </w:rPr>
        <w:t xml:space="preserve"> </w:t>
      </w:r>
    </w:p>
    <w:p w14:paraId="353B7C4A" w14:textId="543EA3A1" w:rsidR="00F86767" w:rsidRPr="00D306D5" w:rsidRDefault="00F86767" w:rsidP="3B00B421">
      <w:pPr>
        <w:pStyle w:val="ListParagraph"/>
        <w:spacing w:before="120" w:after="120"/>
        <w:jc w:val="both"/>
        <w:rPr>
          <w:rFonts w:asciiTheme="minorHAnsi" w:hAnsiTheme="minorHAnsi"/>
        </w:rPr>
      </w:pPr>
      <w:r w:rsidRPr="00D306D5">
        <w:rPr>
          <w:rFonts w:asciiTheme="minorHAnsi" w:hAnsiTheme="minorHAnsi"/>
          <w:b/>
        </w:rPr>
        <w:t>Answer:</w:t>
      </w:r>
      <w:r w:rsidRPr="00D306D5">
        <w:rPr>
          <w:rFonts w:asciiTheme="minorHAnsi" w:hAnsiTheme="minorHAnsi"/>
        </w:rPr>
        <w:t xml:space="preserve"> </w:t>
      </w:r>
      <w:r w:rsidR="2617F1C8" w:rsidRPr="3B00B421">
        <w:rPr>
          <w:rFonts w:asciiTheme="minorHAnsi" w:hAnsiTheme="minorHAnsi"/>
        </w:rPr>
        <w:t xml:space="preserve">The budget template included in the </w:t>
      </w:r>
      <w:proofErr w:type="spellStart"/>
      <w:r w:rsidR="2617F1C8" w:rsidRPr="3B00B421">
        <w:rPr>
          <w:rFonts w:asciiTheme="minorHAnsi" w:hAnsiTheme="minorHAnsi"/>
        </w:rPr>
        <w:t>CfP</w:t>
      </w:r>
      <w:proofErr w:type="spellEnd"/>
      <w:r w:rsidR="2617F1C8" w:rsidRPr="3B00B421">
        <w:rPr>
          <w:rFonts w:asciiTheme="minorHAnsi" w:hAnsiTheme="minorHAnsi"/>
        </w:rPr>
        <w:t xml:space="preserve"> has the category named “incidentals”, which refer to unplanned costs that are also called “continge</w:t>
      </w:r>
      <w:r w:rsidR="377BFCA4" w:rsidRPr="3B00B421">
        <w:rPr>
          <w:rFonts w:asciiTheme="minorHAnsi" w:hAnsiTheme="minorHAnsi"/>
        </w:rPr>
        <w:t>n</w:t>
      </w:r>
      <w:r w:rsidR="2617F1C8" w:rsidRPr="3B00B421">
        <w:rPr>
          <w:rFonts w:asciiTheme="minorHAnsi" w:hAnsiTheme="minorHAnsi"/>
        </w:rPr>
        <w:t xml:space="preserve">cy”. </w:t>
      </w:r>
      <w:r w:rsidR="7A10A45A" w:rsidRPr="3B00B421">
        <w:rPr>
          <w:rFonts w:asciiTheme="minorHAnsi" w:hAnsiTheme="minorHAnsi"/>
        </w:rPr>
        <w:t>How</w:t>
      </w:r>
      <w:r w:rsidR="74C8206E" w:rsidRPr="3B00B421">
        <w:rPr>
          <w:rFonts w:asciiTheme="minorHAnsi" w:hAnsiTheme="minorHAnsi"/>
        </w:rPr>
        <w:t>e</w:t>
      </w:r>
      <w:r w:rsidR="7A10A45A" w:rsidRPr="3B00B421">
        <w:rPr>
          <w:rFonts w:asciiTheme="minorHAnsi" w:hAnsiTheme="minorHAnsi"/>
        </w:rPr>
        <w:t xml:space="preserve">ver, </w:t>
      </w:r>
      <w:r w:rsidR="71E69385" w:rsidRPr="3B00B421">
        <w:rPr>
          <w:rFonts w:asciiTheme="minorHAnsi" w:hAnsiTheme="minorHAnsi"/>
        </w:rPr>
        <w:t>it is recommended to keep this category as small as possible.</w:t>
      </w:r>
    </w:p>
    <w:p w14:paraId="62CDCF7C" w14:textId="6DD46848" w:rsidR="00F86767" w:rsidRPr="00D306D5" w:rsidRDefault="71E69385" w:rsidP="00D306D5">
      <w:pPr>
        <w:pStyle w:val="ListParagraph"/>
        <w:spacing w:before="120" w:after="120"/>
        <w:jc w:val="both"/>
        <w:rPr>
          <w:rFonts w:asciiTheme="minorHAnsi" w:hAnsiTheme="minorHAnsi"/>
        </w:rPr>
      </w:pPr>
      <w:r w:rsidRPr="3B00B421">
        <w:rPr>
          <w:rFonts w:asciiTheme="minorHAnsi" w:hAnsiTheme="minorHAnsi"/>
        </w:rPr>
        <w:t xml:space="preserve">Also, the budget includes the category </w:t>
      </w:r>
      <w:r w:rsidR="66E2EEA9" w:rsidRPr="3B00B421">
        <w:rPr>
          <w:rFonts w:asciiTheme="minorHAnsi" w:hAnsiTheme="minorHAnsi"/>
        </w:rPr>
        <w:t>“</w:t>
      </w:r>
      <w:r w:rsidR="00F86767" w:rsidRPr="00D306D5">
        <w:rPr>
          <w:rFonts w:asciiTheme="minorHAnsi" w:hAnsiTheme="minorHAnsi"/>
        </w:rPr>
        <w:t>support costs</w:t>
      </w:r>
      <w:r w:rsidR="6A553E3C" w:rsidRPr="3B00B421">
        <w:rPr>
          <w:rFonts w:asciiTheme="minorHAnsi" w:hAnsiTheme="minorHAnsi"/>
        </w:rPr>
        <w:t xml:space="preserve">”, which should not </w:t>
      </w:r>
      <w:r w:rsidR="794D107A" w:rsidRPr="3B00B421">
        <w:rPr>
          <w:rFonts w:asciiTheme="minorHAnsi" w:hAnsiTheme="minorHAnsi"/>
        </w:rPr>
        <w:t>exceed</w:t>
      </w:r>
      <w:r w:rsidR="00F86767" w:rsidRPr="00D306D5">
        <w:rPr>
          <w:rFonts w:asciiTheme="minorHAnsi" w:hAnsiTheme="minorHAnsi"/>
        </w:rPr>
        <w:t xml:space="preserve"> 7% of eligible </w:t>
      </w:r>
      <w:r w:rsidR="66310363" w:rsidRPr="3B00B421">
        <w:rPr>
          <w:rFonts w:asciiTheme="minorHAnsi" w:hAnsiTheme="minorHAnsi"/>
        </w:rPr>
        <w:t xml:space="preserve">direct </w:t>
      </w:r>
      <w:r w:rsidR="00F86767" w:rsidRPr="3B00B421">
        <w:rPr>
          <w:rFonts w:asciiTheme="minorHAnsi" w:hAnsiTheme="minorHAnsi"/>
        </w:rPr>
        <w:t>costs</w:t>
      </w:r>
      <w:r w:rsidR="15CBF65F" w:rsidRPr="3B00B421">
        <w:rPr>
          <w:rFonts w:asciiTheme="minorHAnsi" w:hAnsiTheme="minorHAnsi"/>
        </w:rPr>
        <w:t xml:space="preserve"> and </w:t>
      </w:r>
      <w:r w:rsidR="00F86767" w:rsidRPr="00D306D5">
        <w:rPr>
          <w:rFonts w:asciiTheme="minorHAnsi" w:hAnsiTheme="minorHAnsi"/>
        </w:rPr>
        <w:t xml:space="preserve">would absorb most of indirect costs that are incurred </w:t>
      </w:r>
      <w:r w:rsidR="47C507FF" w:rsidRPr="33BE808F">
        <w:rPr>
          <w:rFonts w:asciiTheme="minorHAnsi" w:hAnsiTheme="minorHAnsi"/>
        </w:rPr>
        <w:t>by</w:t>
      </w:r>
      <w:r w:rsidR="00F86767" w:rsidRPr="00D306D5">
        <w:rPr>
          <w:rFonts w:asciiTheme="minorHAnsi" w:hAnsiTheme="minorHAnsi"/>
        </w:rPr>
        <w:t xml:space="preserve"> the Partner </w:t>
      </w:r>
      <w:r w:rsidR="00F86767" w:rsidRPr="33BE808F">
        <w:rPr>
          <w:rFonts w:asciiTheme="minorHAnsi" w:hAnsiTheme="minorHAnsi"/>
        </w:rPr>
        <w:t xml:space="preserve">to </w:t>
      </w:r>
      <w:r w:rsidR="70F6104F" w:rsidRPr="33BE808F">
        <w:rPr>
          <w:rFonts w:asciiTheme="minorHAnsi" w:hAnsiTheme="minorHAnsi"/>
        </w:rPr>
        <w:t xml:space="preserve">implement project </w:t>
      </w:r>
      <w:r w:rsidR="014C1364" w:rsidRPr="33BE808F">
        <w:rPr>
          <w:rFonts w:asciiTheme="minorHAnsi" w:hAnsiTheme="minorHAnsi"/>
        </w:rPr>
        <w:t xml:space="preserve">proposal </w:t>
      </w:r>
      <w:r w:rsidR="70F6104F" w:rsidRPr="33BE808F">
        <w:rPr>
          <w:rFonts w:asciiTheme="minorHAnsi" w:hAnsiTheme="minorHAnsi"/>
        </w:rPr>
        <w:t>activities. As</w:t>
      </w:r>
      <w:r w:rsidR="00F86767" w:rsidRPr="00D306D5">
        <w:rPr>
          <w:rFonts w:asciiTheme="minorHAnsi" w:hAnsiTheme="minorHAnsi"/>
        </w:rPr>
        <w:t xml:space="preserve"> a </w:t>
      </w:r>
      <w:r w:rsidR="70F6104F" w:rsidRPr="33BE808F">
        <w:rPr>
          <w:rFonts w:asciiTheme="minorHAnsi" w:hAnsiTheme="minorHAnsi"/>
        </w:rPr>
        <w:t>rule, these expenses</w:t>
      </w:r>
      <w:r w:rsidR="00F86767" w:rsidRPr="00D306D5">
        <w:rPr>
          <w:rFonts w:asciiTheme="minorHAnsi" w:hAnsiTheme="minorHAnsi"/>
        </w:rPr>
        <w:t xml:space="preserve"> cannot be easily connected or traced to implementation of the </w:t>
      </w:r>
      <w:r w:rsidR="36DBEED5" w:rsidRPr="3B00B421">
        <w:rPr>
          <w:rFonts w:asciiTheme="minorHAnsi" w:hAnsiTheme="minorHAnsi"/>
        </w:rPr>
        <w:t>proposal</w:t>
      </w:r>
      <w:r w:rsidR="00F86767" w:rsidRPr="00D306D5">
        <w:rPr>
          <w:rFonts w:asciiTheme="minorHAnsi" w:hAnsiTheme="minorHAnsi"/>
        </w:rPr>
        <w:t xml:space="preserve">, i.e., operating expenses, over-head costs and general costs connected to the normal functioning of an organization, </w:t>
      </w:r>
      <w:r w:rsidR="3B3538E8" w:rsidRPr="33BE808F">
        <w:rPr>
          <w:rFonts w:asciiTheme="minorHAnsi" w:hAnsiTheme="minorHAnsi"/>
        </w:rPr>
        <w:t>as well</w:t>
      </w:r>
      <w:r w:rsidR="00F86767" w:rsidRPr="00D306D5">
        <w:rPr>
          <w:rFonts w:asciiTheme="minorHAnsi" w:hAnsiTheme="minorHAnsi"/>
        </w:rPr>
        <w:t xml:space="preserve"> as cost for support staff, office space and equipment that are not Direct Costs. </w:t>
      </w:r>
      <w:r w:rsidR="2D9F8A07" w:rsidRPr="33BE808F">
        <w:rPr>
          <w:rFonts w:asciiTheme="minorHAnsi" w:hAnsiTheme="minorHAnsi"/>
        </w:rPr>
        <w:t xml:space="preserve">UN Women will reimburse the Partner a flat rate of 7% from eligible incurred costs </w:t>
      </w:r>
      <w:r w:rsidR="6663C149" w:rsidRPr="33BE808F">
        <w:rPr>
          <w:rFonts w:asciiTheme="minorHAnsi" w:hAnsiTheme="minorHAnsi"/>
        </w:rPr>
        <w:t>and t</w:t>
      </w:r>
      <w:r w:rsidR="7695CB70" w:rsidRPr="33BE808F">
        <w:rPr>
          <w:rFonts w:asciiTheme="minorHAnsi" w:hAnsiTheme="minorHAnsi"/>
        </w:rPr>
        <w:t>here</w:t>
      </w:r>
      <w:r w:rsidR="7695CB70" w:rsidRPr="3B00B421">
        <w:rPr>
          <w:rFonts w:asciiTheme="minorHAnsi" w:hAnsiTheme="minorHAnsi"/>
        </w:rPr>
        <w:t xml:space="preserve"> is no need to report on how the funds under “support costs” </w:t>
      </w:r>
      <w:r w:rsidR="66019EF6" w:rsidRPr="33BE808F">
        <w:rPr>
          <w:rFonts w:asciiTheme="minorHAnsi" w:hAnsiTheme="minorHAnsi"/>
        </w:rPr>
        <w:t>have been</w:t>
      </w:r>
      <w:r w:rsidR="7695CB70" w:rsidRPr="3B00B421">
        <w:rPr>
          <w:rFonts w:asciiTheme="minorHAnsi" w:hAnsiTheme="minorHAnsi"/>
        </w:rPr>
        <w:t xml:space="preserve"> used.</w:t>
      </w:r>
    </w:p>
    <w:p w14:paraId="6E1FD3AD" w14:textId="560881C4" w:rsidR="00AD6A4F" w:rsidRPr="00395E9A" w:rsidRDefault="00AD6A4F" w:rsidP="008F64A8">
      <w:pPr>
        <w:spacing w:before="120" w:after="120" w:line="240" w:lineRule="auto"/>
        <w:jc w:val="both"/>
        <w:rPr>
          <w:rFonts w:asciiTheme="minorHAnsi" w:hAnsiTheme="minorHAnsi"/>
        </w:rPr>
      </w:pPr>
    </w:p>
    <w:p w14:paraId="667A39FB" w14:textId="77777777" w:rsidR="008F64A8" w:rsidRPr="00D306D5" w:rsidRDefault="00AD6A4F" w:rsidP="00D306D5">
      <w:pPr>
        <w:pStyle w:val="ListParagraph"/>
        <w:numPr>
          <w:ilvl w:val="0"/>
          <w:numId w:val="6"/>
        </w:numPr>
        <w:spacing w:before="120" w:after="120"/>
        <w:jc w:val="both"/>
        <w:rPr>
          <w:rFonts w:asciiTheme="minorHAnsi" w:hAnsiTheme="minorHAnsi"/>
          <w:b/>
          <w:bCs/>
        </w:rPr>
      </w:pPr>
      <w:r w:rsidRPr="00D306D5">
        <w:rPr>
          <w:rFonts w:asciiTheme="minorHAnsi" w:hAnsiTheme="minorHAnsi"/>
          <w:b/>
          <w:bCs/>
        </w:rPr>
        <w:t>Question</w:t>
      </w:r>
      <w:r w:rsidR="008F64A8" w:rsidRPr="00D306D5">
        <w:rPr>
          <w:rFonts w:asciiTheme="minorHAnsi" w:hAnsiTheme="minorHAnsi"/>
          <w:b/>
          <w:bCs/>
        </w:rPr>
        <w:t>:</w:t>
      </w:r>
      <w:r w:rsidRPr="00D306D5">
        <w:rPr>
          <w:rFonts w:asciiTheme="minorHAnsi" w:hAnsiTheme="minorHAnsi"/>
          <w:b/>
          <w:bCs/>
        </w:rPr>
        <w:t xml:space="preserve"> </w:t>
      </w:r>
      <w:r w:rsidRPr="3B00B421">
        <w:rPr>
          <w:rFonts w:asciiTheme="minorHAnsi" w:eastAsiaTheme="minorEastAsia" w:hAnsiTheme="minorHAnsi"/>
          <w:b/>
        </w:rPr>
        <w:t>We would like to know if the project allows to include office rent and administrative costs, salarie</w:t>
      </w:r>
      <w:r w:rsidR="008F64A8" w:rsidRPr="00D306D5">
        <w:rPr>
          <w:rFonts w:asciiTheme="minorHAnsi" w:hAnsiTheme="minorHAnsi"/>
          <w:b/>
          <w:bCs/>
        </w:rPr>
        <w:t>s</w:t>
      </w:r>
      <w:r w:rsidRPr="3B00B421">
        <w:rPr>
          <w:rFonts w:asciiTheme="minorHAnsi" w:eastAsiaTheme="minorEastAsia" w:hAnsiTheme="minorHAnsi"/>
          <w:b/>
        </w:rPr>
        <w:t xml:space="preserve"> for the staff related to the project? If yes, which is the overall percentage?</w:t>
      </w:r>
    </w:p>
    <w:p w14:paraId="1F672807" w14:textId="67F8AD6A" w:rsidR="00AD6A4F" w:rsidRPr="00D306D5" w:rsidRDefault="00AD6A4F" w:rsidP="00D306D5">
      <w:pPr>
        <w:pStyle w:val="ListParagraph"/>
        <w:spacing w:before="120" w:after="120"/>
        <w:jc w:val="both"/>
        <w:rPr>
          <w:rFonts w:asciiTheme="minorHAnsi" w:hAnsiTheme="minorHAnsi"/>
        </w:rPr>
      </w:pPr>
      <w:r w:rsidRPr="00D306D5">
        <w:rPr>
          <w:rFonts w:asciiTheme="minorHAnsi" w:hAnsiTheme="minorHAnsi"/>
          <w:b/>
          <w:bCs/>
        </w:rPr>
        <w:t>Answer:</w:t>
      </w:r>
      <w:r w:rsidRPr="00D306D5">
        <w:rPr>
          <w:rFonts w:asciiTheme="minorHAnsi" w:hAnsiTheme="minorHAnsi"/>
        </w:rPr>
        <w:t xml:space="preserve"> The applicant </w:t>
      </w:r>
      <w:proofErr w:type="gramStart"/>
      <w:r w:rsidRPr="00D306D5">
        <w:rPr>
          <w:rFonts w:asciiTheme="minorHAnsi" w:hAnsiTheme="minorHAnsi"/>
        </w:rPr>
        <w:t>is allowed to</w:t>
      </w:r>
      <w:proofErr w:type="gramEnd"/>
      <w:r w:rsidRPr="00D306D5">
        <w:rPr>
          <w:rFonts w:asciiTheme="minorHAnsi" w:hAnsiTheme="minorHAnsi"/>
        </w:rPr>
        <w:t xml:space="preserve"> include in the budget administrative and HR costs as share of the total amount of the organization’s costs based on the market prices as part of project implementation related costs (Other costs). There is no specific %.</w:t>
      </w:r>
      <w:r w:rsidR="7340929E" w:rsidRPr="3B00B421">
        <w:rPr>
          <w:rFonts w:asciiTheme="minorHAnsi" w:hAnsiTheme="minorHAnsi"/>
        </w:rPr>
        <w:t xml:space="preserve"> </w:t>
      </w:r>
      <w:r w:rsidR="00EB34D5">
        <w:rPr>
          <w:rFonts w:asciiTheme="minorHAnsi" w:hAnsiTheme="minorHAnsi"/>
        </w:rPr>
        <w:t>I</w:t>
      </w:r>
      <w:r w:rsidR="7340929E" w:rsidRPr="3B00B421">
        <w:rPr>
          <w:rFonts w:asciiTheme="minorHAnsi" w:hAnsiTheme="minorHAnsi"/>
        </w:rPr>
        <w:t>f the costs are needed to implement the activities, these should be demonstrated in the proposal. The costs that are not directly linked to implementation can be covered from the “support costs” category</w:t>
      </w:r>
      <w:r w:rsidR="31B2F704" w:rsidRPr="3B00B421">
        <w:rPr>
          <w:rFonts w:asciiTheme="minorHAnsi" w:hAnsiTheme="minorHAnsi"/>
        </w:rPr>
        <w:t xml:space="preserve"> as explained in question </w:t>
      </w:r>
      <w:r w:rsidR="31B2F704" w:rsidRPr="00EB34D5">
        <w:rPr>
          <w:rFonts w:asciiTheme="minorHAnsi" w:hAnsiTheme="minorHAnsi"/>
        </w:rPr>
        <w:t>1</w:t>
      </w:r>
      <w:r w:rsidR="00C35B77">
        <w:rPr>
          <w:rFonts w:asciiTheme="minorHAnsi" w:hAnsiTheme="minorHAnsi"/>
        </w:rPr>
        <w:t>8</w:t>
      </w:r>
      <w:r w:rsidR="31B2F704" w:rsidRPr="3B00B421">
        <w:rPr>
          <w:rFonts w:asciiTheme="minorHAnsi" w:hAnsiTheme="minorHAnsi"/>
        </w:rPr>
        <w:t>.</w:t>
      </w:r>
    </w:p>
    <w:p w14:paraId="5D27498D" w14:textId="3A37F439" w:rsidR="00F86767" w:rsidRPr="00395E9A" w:rsidRDefault="00F86767" w:rsidP="008F64A8">
      <w:pPr>
        <w:spacing w:before="120" w:after="120" w:line="240" w:lineRule="auto"/>
        <w:jc w:val="both"/>
        <w:rPr>
          <w:rFonts w:asciiTheme="minorHAnsi" w:hAnsiTheme="minorHAnsi"/>
        </w:rPr>
      </w:pPr>
    </w:p>
    <w:sectPr w:rsidR="00F86767" w:rsidRPr="00395E9A" w:rsidSect="00F302DB">
      <w:headerReference w:type="default" r:id="rId14"/>
      <w:footerReference w:type="default" r:id="rId15"/>
      <w:pgSz w:w="11906" w:h="16838" w:code="9"/>
      <w:pgMar w:top="1260" w:right="1080" w:bottom="1440" w:left="1080" w:header="851" w:footer="53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D3869" w14:textId="77777777" w:rsidR="00364A91" w:rsidRDefault="00364A91" w:rsidP="00C2011F">
      <w:pPr>
        <w:spacing w:after="0" w:line="240" w:lineRule="auto"/>
      </w:pPr>
      <w:r>
        <w:separator/>
      </w:r>
    </w:p>
  </w:endnote>
  <w:endnote w:type="continuationSeparator" w:id="0">
    <w:p w14:paraId="5215D9AC" w14:textId="77777777" w:rsidR="00364A91" w:rsidRDefault="00364A91" w:rsidP="00C2011F">
      <w:pPr>
        <w:spacing w:after="0" w:line="240" w:lineRule="auto"/>
      </w:pPr>
      <w:r>
        <w:continuationSeparator/>
      </w:r>
    </w:p>
  </w:endnote>
  <w:endnote w:type="continuationNotice" w:id="1">
    <w:p w14:paraId="2FB67D65" w14:textId="77777777" w:rsidR="00364A91" w:rsidRDefault="00364A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Display">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27176" w14:textId="1B23FC6C" w:rsidR="006325B1" w:rsidRPr="00C2011F" w:rsidRDefault="006325B1">
    <w:pPr>
      <w:pStyle w:val="Footer"/>
      <w:jc w:val="right"/>
      <w:rPr>
        <w:rFonts w:ascii="Sylfaen" w:hAnsi="Sylfaen"/>
      </w:rPr>
    </w:pPr>
  </w:p>
  <w:p w14:paraId="68B799AD" w14:textId="77777777" w:rsidR="006325B1" w:rsidRDefault="00632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FB4AD" w14:textId="77777777" w:rsidR="00364A91" w:rsidRDefault="00364A91" w:rsidP="00C2011F">
      <w:pPr>
        <w:spacing w:after="0" w:line="240" w:lineRule="auto"/>
      </w:pPr>
      <w:r>
        <w:separator/>
      </w:r>
    </w:p>
  </w:footnote>
  <w:footnote w:type="continuationSeparator" w:id="0">
    <w:p w14:paraId="2C50E8CE" w14:textId="77777777" w:rsidR="00364A91" w:rsidRDefault="00364A91" w:rsidP="00C2011F">
      <w:pPr>
        <w:spacing w:after="0" w:line="240" w:lineRule="auto"/>
      </w:pPr>
      <w:r>
        <w:continuationSeparator/>
      </w:r>
    </w:p>
  </w:footnote>
  <w:footnote w:type="continuationNotice" w:id="1">
    <w:p w14:paraId="12E25B29" w14:textId="77777777" w:rsidR="00364A91" w:rsidRDefault="00364A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3600"/>
      <w:gridCol w:w="3246"/>
    </w:tblGrid>
    <w:tr w:rsidR="00F302DB" w:rsidRPr="00F302DB" w14:paraId="422F0FC7" w14:textId="77777777" w:rsidTr="00F302DB">
      <w:trPr>
        <w:trHeight w:val="1455"/>
      </w:trPr>
      <w:tc>
        <w:tcPr>
          <w:tcW w:w="3258" w:type="dxa"/>
        </w:tcPr>
        <w:p w14:paraId="7834F9A0" w14:textId="77777777" w:rsidR="00F302DB" w:rsidRPr="00F302DB" w:rsidRDefault="00F302DB" w:rsidP="00F302DB">
          <w:pPr>
            <w:jc w:val="center"/>
            <w:rPr>
              <w:rFonts w:asciiTheme="minorHAnsi" w:hAnsiTheme="minorHAnsi" w:cstheme="minorHAnsi"/>
              <w:iCs/>
              <w:sz w:val="18"/>
              <w:szCs w:val="18"/>
              <w:lang w:val="ro-RO"/>
            </w:rPr>
          </w:pPr>
          <w:r w:rsidRPr="00F302DB">
            <w:rPr>
              <w:rFonts w:asciiTheme="minorHAnsi" w:hAnsiTheme="minorHAnsi" w:cstheme="minorHAnsi"/>
              <w:iCs/>
              <w:noProof/>
              <w:sz w:val="18"/>
              <w:szCs w:val="18"/>
              <w:lang w:val="ro-RO"/>
            </w:rPr>
            <w:drawing>
              <wp:anchor distT="0" distB="0" distL="114300" distR="114300" simplePos="0" relativeHeight="251658242" behindDoc="0" locked="0" layoutInCell="1" allowOverlap="1" wp14:anchorId="227D0B47" wp14:editId="32266F4C">
                <wp:simplePos x="0" y="0"/>
                <wp:positionH relativeFrom="margin">
                  <wp:posOffset>222250</wp:posOffset>
                </wp:positionH>
                <wp:positionV relativeFrom="margin">
                  <wp:posOffset>31750</wp:posOffset>
                </wp:positionV>
                <wp:extent cx="872490" cy="584835"/>
                <wp:effectExtent l="0" t="0" r="3810" b="571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490" cy="584835"/>
                        </a:xfrm>
                        <a:prstGeom prst="rect">
                          <a:avLst/>
                        </a:prstGeom>
                        <a:noFill/>
                        <a:ln>
                          <a:noFill/>
                        </a:ln>
                      </pic:spPr>
                    </pic:pic>
                  </a:graphicData>
                </a:graphic>
              </wp:anchor>
            </w:drawing>
          </w:r>
        </w:p>
        <w:p w14:paraId="235955EE" w14:textId="77777777" w:rsidR="00F302DB" w:rsidRPr="00F302DB" w:rsidRDefault="00F302DB" w:rsidP="00F302DB">
          <w:pPr>
            <w:rPr>
              <w:rFonts w:asciiTheme="minorHAnsi" w:hAnsiTheme="minorHAnsi" w:cstheme="minorHAnsi"/>
              <w:sz w:val="16"/>
              <w:szCs w:val="20"/>
              <w:lang w:val="ro-RO"/>
            </w:rPr>
          </w:pPr>
        </w:p>
        <w:p w14:paraId="35424708" w14:textId="77777777" w:rsidR="00F302DB" w:rsidRPr="00F302DB" w:rsidRDefault="00F302DB" w:rsidP="00F302DB">
          <w:pPr>
            <w:rPr>
              <w:rFonts w:asciiTheme="minorHAnsi" w:hAnsiTheme="minorHAnsi" w:cstheme="minorHAnsi"/>
              <w:sz w:val="16"/>
              <w:szCs w:val="20"/>
              <w:lang w:val="ro-RO"/>
            </w:rPr>
          </w:pPr>
        </w:p>
        <w:p w14:paraId="4AABC0E4" w14:textId="77777777" w:rsidR="00F302DB" w:rsidRPr="00F302DB" w:rsidRDefault="00F302DB" w:rsidP="00F302DB">
          <w:pPr>
            <w:rPr>
              <w:rFonts w:asciiTheme="minorHAnsi" w:hAnsiTheme="minorHAnsi" w:cstheme="minorHAnsi"/>
              <w:sz w:val="16"/>
              <w:szCs w:val="20"/>
              <w:lang w:val="ro-RO"/>
            </w:rPr>
          </w:pPr>
        </w:p>
        <w:p w14:paraId="3A13D381" w14:textId="77777777" w:rsidR="00F302DB" w:rsidRPr="00F302DB" w:rsidRDefault="00F302DB" w:rsidP="00F302DB">
          <w:pPr>
            <w:rPr>
              <w:rFonts w:asciiTheme="minorHAnsi" w:hAnsiTheme="minorHAnsi" w:cstheme="minorHAnsi"/>
              <w:sz w:val="16"/>
              <w:szCs w:val="20"/>
              <w:lang w:val="ro-RO"/>
            </w:rPr>
          </w:pPr>
        </w:p>
        <w:p w14:paraId="25A5CC30" w14:textId="77777777" w:rsidR="00F302DB" w:rsidRPr="00F302DB" w:rsidRDefault="00F302DB" w:rsidP="00F302DB">
          <w:pPr>
            <w:rPr>
              <w:rFonts w:asciiTheme="minorHAnsi" w:hAnsiTheme="minorHAnsi" w:cstheme="minorHAnsi"/>
              <w:sz w:val="16"/>
              <w:szCs w:val="20"/>
              <w:lang w:val="ro-RO"/>
            </w:rPr>
          </w:pPr>
          <w:r w:rsidRPr="00F302DB">
            <w:rPr>
              <w:rFonts w:asciiTheme="minorHAnsi" w:hAnsiTheme="minorHAnsi" w:cstheme="minorHAnsi"/>
              <w:sz w:val="16"/>
              <w:szCs w:val="20"/>
              <w:lang w:val="ro-RO"/>
            </w:rPr>
            <w:t xml:space="preserve">          This project is funded</w:t>
          </w:r>
        </w:p>
        <w:p w14:paraId="64971C7C" w14:textId="77777777" w:rsidR="00F302DB" w:rsidRPr="00F302DB" w:rsidRDefault="00F302DB" w:rsidP="00F302DB">
          <w:pPr>
            <w:rPr>
              <w:rFonts w:asciiTheme="minorHAnsi" w:hAnsiTheme="minorHAnsi" w:cstheme="minorHAnsi"/>
              <w:i/>
              <w:sz w:val="20"/>
              <w:szCs w:val="20"/>
              <w:lang w:val="ro-RO"/>
            </w:rPr>
          </w:pPr>
          <w:r w:rsidRPr="00F302DB">
            <w:rPr>
              <w:rFonts w:asciiTheme="minorHAnsi" w:hAnsiTheme="minorHAnsi" w:cstheme="minorHAnsi"/>
              <w:sz w:val="16"/>
              <w:szCs w:val="20"/>
              <w:lang w:val="ro-RO"/>
            </w:rPr>
            <w:t xml:space="preserve">         by the European Union</w:t>
          </w:r>
        </w:p>
      </w:tc>
      <w:tc>
        <w:tcPr>
          <w:tcW w:w="3600" w:type="dxa"/>
        </w:tcPr>
        <w:p w14:paraId="142CB317" w14:textId="77777777" w:rsidR="00F302DB" w:rsidRPr="00F302DB" w:rsidRDefault="00F302DB" w:rsidP="00F302DB">
          <w:pPr>
            <w:pStyle w:val="Header"/>
            <w:spacing w:line="276" w:lineRule="auto"/>
            <w:jc w:val="center"/>
            <w:rPr>
              <w:rFonts w:asciiTheme="minorHAnsi" w:hAnsiTheme="minorHAnsi" w:cstheme="minorHAnsi"/>
              <w:b/>
              <w:bCs/>
              <w:sz w:val="6"/>
              <w:szCs w:val="6"/>
              <w:lang w:val="ro-RO"/>
            </w:rPr>
          </w:pPr>
        </w:p>
        <w:p w14:paraId="3C685ACA" w14:textId="573ABC05" w:rsidR="00F302DB" w:rsidRPr="00F302DB" w:rsidRDefault="00F302DB" w:rsidP="00F302DB">
          <w:pPr>
            <w:pStyle w:val="Header"/>
            <w:jc w:val="center"/>
            <w:rPr>
              <w:rFonts w:asciiTheme="minorHAnsi" w:hAnsiTheme="minorHAnsi" w:cstheme="minorHAnsi"/>
              <w:lang w:val="ro-RO"/>
            </w:rPr>
          </w:pPr>
          <w:r w:rsidRPr="00F302DB">
            <w:rPr>
              <w:rFonts w:asciiTheme="minorHAnsi" w:hAnsiTheme="minorHAnsi" w:cstheme="minorHAnsi"/>
              <w:lang w:val="ro-RO"/>
            </w:rPr>
            <w:t>EU-Moldova: Stronger Together</w:t>
          </w:r>
        </w:p>
        <w:p w14:paraId="0A6FCB88" w14:textId="77777777" w:rsidR="00F302DB" w:rsidRPr="00F302DB" w:rsidRDefault="00F302DB" w:rsidP="00F302DB">
          <w:pPr>
            <w:jc w:val="center"/>
            <w:rPr>
              <w:rFonts w:asciiTheme="minorHAnsi" w:hAnsiTheme="minorHAnsi" w:cstheme="minorHAnsi"/>
              <w:lang w:val="ro-RO"/>
            </w:rPr>
          </w:pPr>
          <w:r w:rsidRPr="00F302DB">
            <w:rPr>
              <w:rFonts w:asciiTheme="minorHAnsi" w:hAnsiTheme="minorHAnsi" w:cstheme="minorHAnsi"/>
              <w:b/>
              <w:bCs/>
              <w:noProof/>
              <w:color w:val="FF3300"/>
              <w:sz w:val="24"/>
              <w:szCs w:val="24"/>
              <w:lang w:val="ro-RO"/>
            </w:rPr>
            <mc:AlternateContent>
              <mc:Choice Requires="wps">
                <w:drawing>
                  <wp:anchor distT="0" distB="0" distL="114300" distR="114300" simplePos="0" relativeHeight="251658240" behindDoc="0" locked="0" layoutInCell="1" allowOverlap="1" wp14:anchorId="07887B8C" wp14:editId="19F86189">
                    <wp:simplePos x="0" y="0"/>
                    <wp:positionH relativeFrom="column">
                      <wp:posOffset>-108999</wp:posOffset>
                    </wp:positionH>
                    <wp:positionV relativeFrom="paragraph">
                      <wp:posOffset>92820</wp:posOffset>
                    </wp:positionV>
                    <wp:extent cx="196260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62603"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E5BB3"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7.3pt" to="145.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" strokecolor="black [3213]" strokeweight="1pt">
                    <v:stroke joinstyle="miter"/>
                  </v:line>
                </w:pict>
              </mc:Fallback>
            </mc:AlternateContent>
          </w:r>
        </w:p>
        <w:p w14:paraId="7DDFD334" w14:textId="77777777" w:rsidR="00F302DB" w:rsidRPr="00F302DB" w:rsidRDefault="00F302DB" w:rsidP="00F302DB">
          <w:pPr>
            <w:jc w:val="center"/>
            <w:rPr>
              <w:rFonts w:asciiTheme="minorHAnsi" w:eastAsia="Times New Roman" w:hAnsiTheme="minorHAnsi" w:cstheme="minorHAnsi"/>
              <w:i/>
              <w:sz w:val="28"/>
              <w:szCs w:val="24"/>
            </w:rPr>
          </w:pPr>
          <w:r w:rsidRPr="00F302DB">
            <w:rPr>
              <w:rFonts w:asciiTheme="minorHAnsi" w:hAnsiTheme="minorHAnsi" w:cstheme="minorHAnsi"/>
              <w:lang w:val="ro-RO"/>
            </w:rPr>
            <w:t>Strengthened Gender Action in Cahul and Ungheni districts</w:t>
          </w:r>
        </w:p>
      </w:tc>
      <w:tc>
        <w:tcPr>
          <w:tcW w:w="3246" w:type="dxa"/>
        </w:tcPr>
        <w:p w14:paraId="0EB677F1" w14:textId="5AF89472" w:rsidR="00F302DB" w:rsidRPr="00F302DB" w:rsidRDefault="00F302DB" w:rsidP="00F302DB">
          <w:pPr>
            <w:pStyle w:val="Header"/>
            <w:jc w:val="center"/>
            <w:rPr>
              <w:rFonts w:asciiTheme="minorHAnsi" w:hAnsiTheme="minorHAnsi" w:cstheme="minorHAnsi"/>
              <w:sz w:val="2"/>
              <w:szCs w:val="6"/>
            </w:rPr>
          </w:pPr>
        </w:p>
        <w:p w14:paraId="3AB4040E" w14:textId="45ED73C1" w:rsidR="00F302DB" w:rsidRPr="00F302DB" w:rsidRDefault="00F302DB" w:rsidP="00F302DB">
          <w:pPr>
            <w:pStyle w:val="Header"/>
            <w:jc w:val="right"/>
            <w:rPr>
              <w:rFonts w:asciiTheme="minorHAnsi" w:hAnsiTheme="minorHAnsi" w:cstheme="minorHAnsi"/>
              <w:sz w:val="16"/>
              <w:szCs w:val="16"/>
              <w:lang w:val="ro-RO"/>
            </w:rPr>
          </w:pPr>
          <w:r w:rsidRPr="00F302DB">
            <w:rPr>
              <w:rFonts w:asciiTheme="minorHAnsi" w:hAnsiTheme="minorHAnsi" w:cstheme="minorHAnsi"/>
              <w:noProof/>
              <w:sz w:val="6"/>
              <w:szCs w:val="6"/>
            </w:rPr>
            <w:drawing>
              <wp:anchor distT="0" distB="0" distL="114300" distR="114300" simplePos="0" relativeHeight="251658241" behindDoc="0" locked="0" layoutInCell="1" allowOverlap="1" wp14:anchorId="68C276AB" wp14:editId="39843DC8">
                <wp:simplePos x="0" y="0"/>
                <wp:positionH relativeFrom="margin">
                  <wp:posOffset>698500</wp:posOffset>
                </wp:positionH>
                <wp:positionV relativeFrom="margin">
                  <wp:posOffset>116205</wp:posOffset>
                </wp:positionV>
                <wp:extent cx="1531620" cy="481965"/>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b="29052"/>
                        <a:stretch/>
                      </pic:blipFill>
                      <pic:spPr bwMode="auto">
                        <a:xfrm>
                          <a:off x="0" y="0"/>
                          <a:ext cx="1531620" cy="481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094CF4" w14:textId="77777777" w:rsidR="00F302DB" w:rsidRPr="00F302DB" w:rsidRDefault="00F302DB" w:rsidP="00F302DB">
          <w:pPr>
            <w:pStyle w:val="Header"/>
            <w:jc w:val="right"/>
            <w:rPr>
              <w:rFonts w:asciiTheme="minorHAnsi" w:hAnsiTheme="minorHAnsi" w:cstheme="minorHAnsi"/>
              <w:sz w:val="16"/>
              <w:szCs w:val="16"/>
              <w:lang w:val="ro-RO"/>
            </w:rPr>
          </w:pPr>
        </w:p>
        <w:p w14:paraId="510127D5" w14:textId="77777777" w:rsidR="00F302DB" w:rsidRPr="00F302DB" w:rsidRDefault="00F302DB" w:rsidP="00F302DB">
          <w:pPr>
            <w:pStyle w:val="Header"/>
            <w:jc w:val="right"/>
            <w:rPr>
              <w:rFonts w:asciiTheme="minorHAnsi" w:hAnsiTheme="minorHAnsi" w:cstheme="minorHAnsi"/>
              <w:sz w:val="16"/>
              <w:szCs w:val="16"/>
              <w:lang w:val="ro-RO"/>
            </w:rPr>
          </w:pPr>
        </w:p>
        <w:p w14:paraId="2D299BEE" w14:textId="77777777" w:rsidR="00F302DB" w:rsidRPr="00F302DB" w:rsidRDefault="00F302DB" w:rsidP="00F302DB">
          <w:pPr>
            <w:pStyle w:val="Header"/>
            <w:jc w:val="right"/>
            <w:rPr>
              <w:rFonts w:asciiTheme="minorHAnsi" w:hAnsiTheme="minorHAnsi" w:cstheme="minorHAnsi"/>
              <w:sz w:val="16"/>
              <w:szCs w:val="16"/>
              <w:lang w:val="ro-RO"/>
            </w:rPr>
          </w:pPr>
        </w:p>
        <w:p w14:paraId="7F2B1C82" w14:textId="77777777" w:rsidR="00F302DB" w:rsidRPr="00F302DB" w:rsidRDefault="00F302DB" w:rsidP="00F302DB">
          <w:pPr>
            <w:pStyle w:val="Header"/>
            <w:jc w:val="right"/>
            <w:rPr>
              <w:rFonts w:asciiTheme="minorHAnsi" w:hAnsiTheme="minorHAnsi" w:cstheme="minorHAnsi"/>
              <w:sz w:val="16"/>
              <w:szCs w:val="16"/>
              <w:lang w:val="ro-RO"/>
            </w:rPr>
          </w:pPr>
        </w:p>
        <w:p w14:paraId="09240A62" w14:textId="1AFBB8CE" w:rsidR="00F302DB" w:rsidRPr="00F302DB" w:rsidRDefault="00F302DB" w:rsidP="00F302DB">
          <w:pPr>
            <w:pStyle w:val="Header"/>
            <w:jc w:val="right"/>
            <w:rPr>
              <w:rFonts w:asciiTheme="minorHAnsi" w:hAnsiTheme="minorHAnsi" w:cstheme="minorHAnsi"/>
              <w:sz w:val="16"/>
              <w:szCs w:val="20"/>
              <w:lang w:val="ro-RO"/>
            </w:rPr>
          </w:pPr>
          <w:r w:rsidRPr="00F302DB">
            <w:rPr>
              <w:rFonts w:asciiTheme="minorHAnsi" w:hAnsiTheme="minorHAnsi" w:cstheme="minorHAnsi"/>
              <w:sz w:val="16"/>
              <w:szCs w:val="16"/>
              <w:lang w:val="ro-RO"/>
            </w:rPr>
            <w:t xml:space="preserve">This project is co-funded and </w:t>
          </w:r>
        </w:p>
        <w:p w14:paraId="46AEFD0F" w14:textId="77777777" w:rsidR="00F302DB" w:rsidRPr="00F302DB" w:rsidRDefault="00F302DB" w:rsidP="00F302DB">
          <w:pPr>
            <w:pStyle w:val="Header"/>
            <w:jc w:val="right"/>
            <w:rPr>
              <w:rFonts w:asciiTheme="minorHAnsi" w:hAnsiTheme="minorHAnsi" w:cstheme="minorHAnsi"/>
              <w:sz w:val="20"/>
              <w:szCs w:val="20"/>
            </w:rPr>
          </w:pPr>
          <w:r w:rsidRPr="00F302DB">
            <w:rPr>
              <w:rFonts w:asciiTheme="minorHAnsi" w:hAnsiTheme="minorHAnsi" w:cstheme="minorHAnsi"/>
              <w:sz w:val="16"/>
              <w:szCs w:val="20"/>
              <w:lang w:val="ro-RO"/>
            </w:rPr>
            <w:t>implemented by UN Women</w:t>
          </w:r>
        </w:p>
      </w:tc>
    </w:tr>
  </w:tbl>
  <w:p w14:paraId="43BA42F7" w14:textId="4C63DB98" w:rsidR="006325B1" w:rsidRPr="00AE0311" w:rsidRDefault="006325B1" w:rsidP="00204CC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313A7"/>
    <w:multiLevelType w:val="hybridMultilevel"/>
    <w:tmpl w:val="A572A7F6"/>
    <w:lvl w:ilvl="0" w:tplc="09EC032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0124B"/>
    <w:multiLevelType w:val="hybridMultilevel"/>
    <w:tmpl w:val="74427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42A22"/>
    <w:multiLevelType w:val="hybridMultilevel"/>
    <w:tmpl w:val="0CBC0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3F158CD"/>
    <w:multiLevelType w:val="hybridMultilevel"/>
    <w:tmpl w:val="0428D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963934"/>
    <w:multiLevelType w:val="hybridMultilevel"/>
    <w:tmpl w:val="8528D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1D5121"/>
    <w:multiLevelType w:val="hybridMultilevel"/>
    <w:tmpl w:val="29644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11E"/>
    <w:rsid w:val="0000714C"/>
    <w:rsid w:val="00026CFB"/>
    <w:rsid w:val="00042C1C"/>
    <w:rsid w:val="00055F1F"/>
    <w:rsid w:val="00062616"/>
    <w:rsid w:val="00093A75"/>
    <w:rsid w:val="000A156E"/>
    <w:rsid w:val="000A679D"/>
    <w:rsid w:val="000C6B52"/>
    <w:rsid w:val="000F6508"/>
    <w:rsid w:val="00116DD3"/>
    <w:rsid w:val="001229E3"/>
    <w:rsid w:val="00155B2F"/>
    <w:rsid w:val="00197575"/>
    <w:rsid w:val="001C3817"/>
    <w:rsid w:val="001C4D73"/>
    <w:rsid w:val="001D388B"/>
    <w:rsid w:val="001E37FD"/>
    <w:rsid w:val="00204CC3"/>
    <w:rsid w:val="002172EA"/>
    <w:rsid w:val="00220A1B"/>
    <w:rsid w:val="002231F2"/>
    <w:rsid w:val="002650C4"/>
    <w:rsid w:val="002770F2"/>
    <w:rsid w:val="002B27E6"/>
    <w:rsid w:val="002B61C0"/>
    <w:rsid w:val="002E1D87"/>
    <w:rsid w:val="002F7B69"/>
    <w:rsid w:val="003110DA"/>
    <w:rsid w:val="00320A5C"/>
    <w:rsid w:val="00323108"/>
    <w:rsid w:val="003355E1"/>
    <w:rsid w:val="0034065B"/>
    <w:rsid w:val="00352947"/>
    <w:rsid w:val="00364A91"/>
    <w:rsid w:val="00365FEA"/>
    <w:rsid w:val="00366C3E"/>
    <w:rsid w:val="003728A8"/>
    <w:rsid w:val="00390F74"/>
    <w:rsid w:val="00393BD3"/>
    <w:rsid w:val="00395E9A"/>
    <w:rsid w:val="003A530F"/>
    <w:rsid w:val="003B22E6"/>
    <w:rsid w:val="003C223B"/>
    <w:rsid w:val="003C4C7B"/>
    <w:rsid w:val="003D134A"/>
    <w:rsid w:val="003E2A4C"/>
    <w:rsid w:val="003F0660"/>
    <w:rsid w:val="003F155A"/>
    <w:rsid w:val="003F17DE"/>
    <w:rsid w:val="00405592"/>
    <w:rsid w:val="004240FC"/>
    <w:rsid w:val="0043241A"/>
    <w:rsid w:val="00453767"/>
    <w:rsid w:val="004547DC"/>
    <w:rsid w:val="00456CE6"/>
    <w:rsid w:val="00463EF7"/>
    <w:rsid w:val="0047585D"/>
    <w:rsid w:val="00476C0F"/>
    <w:rsid w:val="004A2167"/>
    <w:rsid w:val="004A4405"/>
    <w:rsid w:val="004B68E7"/>
    <w:rsid w:val="004D5AE3"/>
    <w:rsid w:val="004D7525"/>
    <w:rsid w:val="004E14DA"/>
    <w:rsid w:val="004F7F71"/>
    <w:rsid w:val="005004A7"/>
    <w:rsid w:val="00500A79"/>
    <w:rsid w:val="00537DBD"/>
    <w:rsid w:val="005646FE"/>
    <w:rsid w:val="005677B6"/>
    <w:rsid w:val="005828C2"/>
    <w:rsid w:val="00591009"/>
    <w:rsid w:val="0059180F"/>
    <w:rsid w:val="005B28DC"/>
    <w:rsid w:val="005B2DEC"/>
    <w:rsid w:val="005B46EA"/>
    <w:rsid w:val="005C4343"/>
    <w:rsid w:val="005C5A39"/>
    <w:rsid w:val="005D04F8"/>
    <w:rsid w:val="005F3C7D"/>
    <w:rsid w:val="005F6B3C"/>
    <w:rsid w:val="006158D9"/>
    <w:rsid w:val="00631FDB"/>
    <w:rsid w:val="006325B1"/>
    <w:rsid w:val="00641E37"/>
    <w:rsid w:val="00656C23"/>
    <w:rsid w:val="00666B16"/>
    <w:rsid w:val="00674A4E"/>
    <w:rsid w:val="00686BBA"/>
    <w:rsid w:val="006A43D8"/>
    <w:rsid w:val="006B7634"/>
    <w:rsid w:val="006F063C"/>
    <w:rsid w:val="007058E3"/>
    <w:rsid w:val="00715869"/>
    <w:rsid w:val="0073108A"/>
    <w:rsid w:val="00741BCB"/>
    <w:rsid w:val="00746281"/>
    <w:rsid w:val="00754928"/>
    <w:rsid w:val="00756FE4"/>
    <w:rsid w:val="007772F7"/>
    <w:rsid w:val="007858ED"/>
    <w:rsid w:val="007B22D5"/>
    <w:rsid w:val="007D2947"/>
    <w:rsid w:val="007D3B9B"/>
    <w:rsid w:val="007F7687"/>
    <w:rsid w:val="00801CB0"/>
    <w:rsid w:val="00807BBF"/>
    <w:rsid w:val="00816542"/>
    <w:rsid w:val="00837D23"/>
    <w:rsid w:val="0084E01D"/>
    <w:rsid w:val="008658D1"/>
    <w:rsid w:val="008A2838"/>
    <w:rsid w:val="008D52B8"/>
    <w:rsid w:val="008E0D26"/>
    <w:rsid w:val="008F11D4"/>
    <w:rsid w:val="008F64A8"/>
    <w:rsid w:val="0092766F"/>
    <w:rsid w:val="00927F86"/>
    <w:rsid w:val="009403AC"/>
    <w:rsid w:val="00944FF3"/>
    <w:rsid w:val="00950484"/>
    <w:rsid w:val="00970A6A"/>
    <w:rsid w:val="00975174"/>
    <w:rsid w:val="0098379D"/>
    <w:rsid w:val="0098535D"/>
    <w:rsid w:val="00986174"/>
    <w:rsid w:val="00995092"/>
    <w:rsid w:val="0099663D"/>
    <w:rsid w:val="00996C77"/>
    <w:rsid w:val="009C5C3C"/>
    <w:rsid w:val="009D6728"/>
    <w:rsid w:val="009D717F"/>
    <w:rsid w:val="009E2370"/>
    <w:rsid w:val="009F76BD"/>
    <w:rsid w:val="00A139C5"/>
    <w:rsid w:val="00A60BE1"/>
    <w:rsid w:val="00A744F8"/>
    <w:rsid w:val="00A82F47"/>
    <w:rsid w:val="00A90F70"/>
    <w:rsid w:val="00A96A8A"/>
    <w:rsid w:val="00AA79B3"/>
    <w:rsid w:val="00AB2A56"/>
    <w:rsid w:val="00AC2B96"/>
    <w:rsid w:val="00AC3710"/>
    <w:rsid w:val="00AD6A4F"/>
    <w:rsid w:val="00AE0311"/>
    <w:rsid w:val="00AE0D92"/>
    <w:rsid w:val="00AF5644"/>
    <w:rsid w:val="00B221FD"/>
    <w:rsid w:val="00B27C5F"/>
    <w:rsid w:val="00B61A38"/>
    <w:rsid w:val="00B75CC9"/>
    <w:rsid w:val="00B779FB"/>
    <w:rsid w:val="00B801A9"/>
    <w:rsid w:val="00B82B73"/>
    <w:rsid w:val="00B87C1A"/>
    <w:rsid w:val="00B91D3F"/>
    <w:rsid w:val="00B92ED5"/>
    <w:rsid w:val="00BA4A16"/>
    <w:rsid w:val="00BB3E3A"/>
    <w:rsid w:val="00BC411E"/>
    <w:rsid w:val="00BE7A39"/>
    <w:rsid w:val="00C02B90"/>
    <w:rsid w:val="00C2011F"/>
    <w:rsid w:val="00C22A97"/>
    <w:rsid w:val="00C31718"/>
    <w:rsid w:val="00C35B77"/>
    <w:rsid w:val="00C51BC5"/>
    <w:rsid w:val="00C6299D"/>
    <w:rsid w:val="00C670C6"/>
    <w:rsid w:val="00C67869"/>
    <w:rsid w:val="00C8015D"/>
    <w:rsid w:val="00C819CE"/>
    <w:rsid w:val="00C87D7A"/>
    <w:rsid w:val="00C948B1"/>
    <w:rsid w:val="00CA0BFF"/>
    <w:rsid w:val="00CC2C7C"/>
    <w:rsid w:val="00CD4AFA"/>
    <w:rsid w:val="00CF2340"/>
    <w:rsid w:val="00D259B2"/>
    <w:rsid w:val="00D306D5"/>
    <w:rsid w:val="00D32ED9"/>
    <w:rsid w:val="00D433F6"/>
    <w:rsid w:val="00D976A0"/>
    <w:rsid w:val="00DA7239"/>
    <w:rsid w:val="00DF0818"/>
    <w:rsid w:val="00DF7325"/>
    <w:rsid w:val="00E102DE"/>
    <w:rsid w:val="00E23235"/>
    <w:rsid w:val="00E2389A"/>
    <w:rsid w:val="00E44026"/>
    <w:rsid w:val="00E57A8C"/>
    <w:rsid w:val="00E60FCF"/>
    <w:rsid w:val="00E62D86"/>
    <w:rsid w:val="00E6438E"/>
    <w:rsid w:val="00E664D1"/>
    <w:rsid w:val="00E72BAE"/>
    <w:rsid w:val="00E753C4"/>
    <w:rsid w:val="00E977DA"/>
    <w:rsid w:val="00EA1FCF"/>
    <w:rsid w:val="00EA61E6"/>
    <w:rsid w:val="00EB34D5"/>
    <w:rsid w:val="00EB696A"/>
    <w:rsid w:val="00EB7C52"/>
    <w:rsid w:val="00EC6B38"/>
    <w:rsid w:val="00ED1718"/>
    <w:rsid w:val="00ED2BD7"/>
    <w:rsid w:val="00EF460E"/>
    <w:rsid w:val="00F01032"/>
    <w:rsid w:val="00F053A9"/>
    <w:rsid w:val="00F10189"/>
    <w:rsid w:val="00F2027D"/>
    <w:rsid w:val="00F26EDC"/>
    <w:rsid w:val="00F302DB"/>
    <w:rsid w:val="00F32B93"/>
    <w:rsid w:val="00F4267E"/>
    <w:rsid w:val="00F53674"/>
    <w:rsid w:val="00F57046"/>
    <w:rsid w:val="00F705A2"/>
    <w:rsid w:val="00F71E7C"/>
    <w:rsid w:val="00F77CF2"/>
    <w:rsid w:val="00F84BB1"/>
    <w:rsid w:val="00F86767"/>
    <w:rsid w:val="00FA6669"/>
    <w:rsid w:val="00FC0A5E"/>
    <w:rsid w:val="00FE0825"/>
    <w:rsid w:val="00FF3453"/>
    <w:rsid w:val="014C1364"/>
    <w:rsid w:val="022A0717"/>
    <w:rsid w:val="02435C37"/>
    <w:rsid w:val="0398779A"/>
    <w:rsid w:val="04B64E4A"/>
    <w:rsid w:val="053B5722"/>
    <w:rsid w:val="0652D6B6"/>
    <w:rsid w:val="078293AC"/>
    <w:rsid w:val="0891912C"/>
    <w:rsid w:val="094C870C"/>
    <w:rsid w:val="0BA2017B"/>
    <w:rsid w:val="0BE4A0CB"/>
    <w:rsid w:val="0CDB7918"/>
    <w:rsid w:val="0CE4FC07"/>
    <w:rsid w:val="0D1E6D31"/>
    <w:rsid w:val="0D7CC8EB"/>
    <w:rsid w:val="105C49F8"/>
    <w:rsid w:val="10FAB04F"/>
    <w:rsid w:val="12452E04"/>
    <w:rsid w:val="128E78B2"/>
    <w:rsid w:val="13839620"/>
    <w:rsid w:val="13D7FBF8"/>
    <w:rsid w:val="13E84131"/>
    <w:rsid w:val="14A38D47"/>
    <w:rsid w:val="156923C8"/>
    <w:rsid w:val="158D9AE3"/>
    <w:rsid w:val="15A8F007"/>
    <w:rsid w:val="15CBF65F"/>
    <w:rsid w:val="176606D7"/>
    <w:rsid w:val="1D1D5A5B"/>
    <w:rsid w:val="1D428CB6"/>
    <w:rsid w:val="1D5224A6"/>
    <w:rsid w:val="1EDB5085"/>
    <w:rsid w:val="1F1ABFB8"/>
    <w:rsid w:val="23AABDE6"/>
    <w:rsid w:val="23C301F5"/>
    <w:rsid w:val="24C69203"/>
    <w:rsid w:val="2617F1C8"/>
    <w:rsid w:val="261E25CB"/>
    <w:rsid w:val="273AAFAB"/>
    <w:rsid w:val="28392669"/>
    <w:rsid w:val="2CB36B79"/>
    <w:rsid w:val="2D9F8A07"/>
    <w:rsid w:val="2E4C542A"/>
    <w:rsid w:val="318D1F65"/>
    <w:rsid w:val="31B2F704"/>
    <w:rsid w:val="33BE808F"/>
    <w:rsid w:val="352D0080"/>
    <w:rsid w:val="35A1AE05"/>
    <w:rsid w:val="36DBEED5"/>
    <w:rsid w:val="373AE8B8"/>
    <w:rsid w:val="377BFCA4"/>
    <w:rsid w:val="37B92B73"/>
    <w:rsid w:val="37EAFFB3"/>
    <w:rsid w:val="38A09BE5"/>
    <w:rsid w:val="3A1405AA"/>
    <w:rsid w:val="3A1E76AD"/>
    <w:rsid w:val="3B00B421"/>
    <w:rsid w:val="3B3538E8"/>
    <w:rsid w:val="3D3E21E3"/>
    <w:rsid w:val="3DEF31BB"/>
    <w:rsid w:val="3EDEA842"/>
    <w:rsid w:val="3F124EE4"/>
    <w:rsid w:val="40A00135"/>
    <w:rsid w:val="41AB2A5A"/>
    <w:rsid w:val="41AF2131"/>
    <w:rsid w:val="42981CA4"/>
    <w:rsid w:val="44AAD73E"/>
    <w:rsid w:val="45434DA8"/>
    <w:rsid w:val="461A388E"/>
    <w:rsid w:val="46DE7522"/>
    <w:rsid w:val="46EDAC84"/>
    <w:rsid w:val="46EDDAAA"/>
    <w:rsid w:val="47C507FF"/>
    <w:rsid w:val="4871D1F4"/>
    <w:rsid w:val="48FA90E2"/>
    <w:rsid w:val="49E3DF42"/>
    <w:rsid w:val="4D19A756"/>
    <w:rsid w:val="4DCCDCC0"/>
    <w:rsid w:val="51F876A4"/>
    <w:rsid w:val="530209FC"/>
    <w:rsid w:val="535F1D1E"/>
    <w:rsid w:val="53944705"/>
    <w:rsid w:val="54554889"/>
    <w:rsid w:val="54EB9977"/>
    <w:rsid w:val="558D673D"/>
    <w:rsid w:val="5676F01D"/>
    <w:rsid w:val="5859B592"/>
    <w:rsid w:val="5888E5DC"/>
    <w:rsid w:val="592C473A"/>
    <w:rsid w:val="5A99A4BF"/>
    <w:rsid w:val="5B770B39"/>
    <w:rsid w:val="5D2A7C2F"/>
    <w:rsid w:val="5D56244E"/>
    <w:rsid w:val="60771665"/>
    <w:rsid w:val="607CFE26"/>
    <w:rsid w:val="60DAC1EE"/>
    <w:rsid w:val="62184058"/>
    <w:rsid w:val="6296007F"/>
    <w:rsid w:val="6451725C"/>
    <w:rsid w:val="64E9495E"/>
    <w:rsid w:val="657BC7EC"/>
    <w:rsid w:val="66019EF6"/>
    <w:rsid w:val="66310363"/>
    <w:rsid w:val="6663C149"/>
    <w:rsid w:val="66E2EEA9"/>
    <w:rsid w:val="6937ACEB"/>
    <w:rsid w:val="6A553E3C"/>
    <w:rsid w:val="6FD3F7D4"/>
    <w:rsid w:val="70F6104F"/>
    <w:rsid w:val="71E69385"/>
    <w:rsid w:val="733A5DEB"/>
    <w:rsid w:val="7340929E"/>
    <w:rsid w:val="73756F16"/>
    <w:rsid w:val="74C8206E"/>
    <w:rsid w:val="74EB0E4A"/>
    <w:rsid w:val="76369C26"/>
    <w:rsid w:val="763C5F87"/>
    <w:rsid w:val="7695CB70"/>
    <w:rsid w:val="775ED6CB"/>
    <w:rsid w:val="77D8834C"/>
    <w:rsid w:val="790B54D2"/>
    <w:rsid w:val="794D107A"/>
    <w:rsid w:val="7A10A45A"/>
    <w:rsid w:val="7A4C70CB"/>
    <w:rsid w:val="7ACF7F50"/>
    <w:rsid w:val="7B65DDAE"/>
    <w:rsid w:val="7BC563ED"/>
    <w:rsid w:val="7BDB31D9"/>
    <w:rsid w:val="7C5B1E02"/>
    <w:rsid w:val="7D83F0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78ED7"/>
  <w15:docId w15:val="{D8D47C72-2D2B-4394-83A8-552BC382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itka Display" w:eastAsiaTheme="minorHAnsi" w:hAnsi="Sitka Display"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22A97"/>
    <w:pPr>
      <w:keepNext/>
      <w:spacing w:before="240" w:after="60" w:line="276" w:lineRule="auto"/>
      <w:jc w:val="both"/>
      <w:outlineLvl w:val="1"/>
    </w:pPr>
    <w:rPr>
      <w:rFonts w:ascii="Trebuchet MS" w:eastAsia="Times New Roman" w:hAnsi="Trebuchet MS" w:cs="Times New Roman"/>
      <w:b/>
      <w:bCs/>
      <w:i/>
      <w:iCs/>
      <w:sz w:val="28"/>
      <w:szCs w:val="28"/>
      <w:lang w:val="ru-RU"/>
    </w:rPr>
  </w:style>
  <w:style w:type="paragraph" w:styleId="Heading3">
    <w:name w:val="heading 3"/>
    <w:basedOn w:val="Normal"/>
    <w:next w:val="Normal"/>
    <w:link w:val="Heading3Char"/>
    <w:uiPriority w:val="9"/>
    <w:semiHidden/>
    <w:unhideWhenUsed/>
    <w:qFormat/>
    <w:rsid w:val="001D38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11F"/>
  </w:style>
  <w:style w:type="paragraph" w:styleId="Footer">
    <w:name w:val="footer"/>
    <w:basedOn w:val="Normal"/>
    <w:link w:val="FooterChar"/>
    <w:uiPriority w:val="99"/>
    <w:unhideWhenUsed/>
    <w:rsid w:val="00C20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11F"/>
  </w:style>
  <w:style w:type="paragraph" w:styleId="ListParagraph">
    <w:name w:val="List Paragraph"/>
    <w:basedOn w:val="Normal"/>
    <w:uiPriority w:val="34"/>
    <w:qFormat/>
    <w:rsid w:val="00C2011F"/>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2231F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C22A97"/>
    <w:rPr>
      <w:rFonts w:ascii="Trebuchet MS" w:eastAsia="Times New Roman" w:hAnsi="Trebuchet MS" w:cs="Times New Roman"/>
      <w:b/>
      <w:bCs/>
      <w:i/>
      <w:iCs/>
      <w:sz w:val="28"/>
      <w:szCs w:val="28"/>
      <w:lang w:val="ru-RU"/>
    </w:rPr>
  </w:style>
  <w:style w:type="paragraph" w:styleId="Title">
    <w:name w:val="Title"/>
    <w:basedOn w:val="Normal"/>
    <w:next w:val="Normal"/>
    <w:link w:val="TitleChar"/>
    <w:uiPriority w:val="10"/>
    <w:qFormat/>
    <w:rsid w:val="00220A1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20A1B"/>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220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7D23"/>
    <w:rPr>
      <w:color w:val="0563C1" w:themeColor="hyperlink"/>
      <w:u w:val="single"/>
    </w:rPr>
  </w:style>
  <w:style w:type="character" w:customStyle="1" w:styleId="UnresolvedMention1">
    <w:name w:val="Unresolved Mention1"/>
    <w:basedOn w:val="DefaultParagraphFont"/>
    <w:uiPriority w:val="99"/>
    <w:semiHidden/>
    <w:unhideWhenUsed/>
    <w:rsid w:val="00837D23"/>
    <w:rPr>
      <w:color w:val="605E5C"/>
      <w:shd w:val="clear" w:color="auto" w:fill="E1DFDD"/>
    </w:rPr>
  </w:style>
  <w:style w:type="character" w:customStyle="1" w:styleId="Heading3Char">
    <w:name w:val="Heading 3 Char"/>
    <w:basedOn w:val="DefaultParagraphFont"/>
    <w:link w:val="Heading3"/>
    <w:uiPriority w:val="9"/>
    <w:semiHidden/>
    <w:rsid w:val="001D388B"/>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1D3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88B"/>
    <w:rPr>
      <w:rFonts w:ascii="Segoe UI" w:hAnsi="Segoe UI" w:cs="Segoe UI"/>
      <w:sz w:val="18"/>
      <w:szCs w:val="18"/>
    </w:rPr>
  </w:style>
  <w:style w:type="character" w:styleId="CommentReference">
    <w:name w:val="annotation reference"/>
    <w:basedOn w:val="DefaultParagraphFont"/>
    <w:uiPriority w:val="99"/>
    <w:semiHidden/>
    <w:unhideWhenUsed/>
    <w:rsid w:val="001D388B"/>
    <w:rPr>
      <w:sz w:val="16"/>
      <w:szCs w:val="16"/>
    </w:rPr>
  </w:style>
  <w:style w:type="paragraph" w:styleId="CommentText">
    <w:name w:val="annotation text"/>
    <w:basedOn w:val="Normal"/>
    <w:link w:val="CommentTextChar"/>
    <w:uiPriority w:val="99"/>
    <w:semiHidden/>
    <w:unhideWhenUsed/>
    <w:rsid w:val="001D388B"/>
    <w:pPr>
      <w:spacing w:line="240" w:lineRule="auto"/>
    </w:pPr>
    <w:rPr>
      <w:sz w:val="20"/>
      <w:szCs w:val="20"/>
    </w:rPr>
  </w:style>
  <w:style w:type="character" w:customStyle="1" w:styleId="CommentTextChar">
    <w:name w:val="Comment Text Char"/>
    <w:basedOn w:val="DefaultParagraphFont"/>
    <w:link w:val="CommentText"/>
    <w:uiPriority w:val="99"/>
    <w:semiHidden/>
    <w:rsid w:val="001D388B"/>
    <w:rPr>
      <w:sz w:val="20"/>
      <w:szCs w:val="20"/>
    </w:rPr>
  </w:style>
  <w:style w:type="paragraph" w:styleId="CommentSubject">
    <w:name w:val="annotation subject"/>
    <w:basedOn w:val="CommentText"/>
    <w:next w:val="CommentText"/>
    <w:link w:val="CommentSubjectChar"/>
    <w:uiPriority w:val="99"/>
    <w:semiHidden/>
    <w:unhideWhenUsed/>
    <w:rsid w:val="001D388B"/>
    <w:rPr>
      <w:b/>
      <w:bCs/>
    </w:rPr>
  </w:style>
  <w:style w:type="character" w:customStyle="1" w:styleId="CommentSubjectChar">
    <w:name w:val="Comment Subject Char"/>
    <w:basedOn w:val="CommentTextChar"/>
    <w:link w:val="CommentSubject"/>
    <w:uiPriority w:val="99"/>
    <w:semiHidden/>
    <w:rsid w:val="001D388B"/>
    <w:rPr>
      <w:b/>
      <w:bCs/>
      <w:sz w:val="20"/>
      <w:szCs w:val="20"/>
    </w:rPr>
  </w:style>
  <w:style w:type="character" w:customStyle="1" w:styleId="normaltextrun">
    <w:name w:val="normaltextrun"/>
    <w:basedOn w:val="DefaultParagraphFont"/>
    <w:rsid w:val="005C4343"/>
  </w:style>
  <w:style w:type="character" w:styleId="Emphasis">
    <w:name w:val="Emphasis"/>
    <w:basedOn w:val="DefaultParagraphFont"/>
    <w:uiPriority w:val="20"/>
    <w:qFormat/>
    <w:rsid w:val="00E23235"/>
    <w:rPr>
      <w:i/>
      <w:iCs/>
    </w:rPr>
  </w:style>
  <w:style w:type="paragraph" w:styleId="NormalWeb">
    <w:name w:val="Normal (Web)"/>
    <w:basedOn w:val="Normal"/>
    <w:uiPriority w:val="99"/>
    <w:unhideWhenUsed/>
    <w:rsid w:val="005F3C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756FE4"/>
    <w:rPr>
      <w:b/>
      <w:bCs/>
    </w:rPr>
  </w:style>
  <w:style w:type="character" w:customStyle="1" w:styleId="eop">
    <w:name w:val="eop"/>
    <w:basedOn w:val="DefaultParagraphFont"/>
    <w:rsid w:val="00F86767"/>
  </w:style>
  <w:style w:type="paragraph" w:customStyle="1" w:styleId="paragraph">
    <w:name w:val="paragraph"/>
    <w:basedOn w:val="Normal"/>
    <w:rsid w:val="00F8676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UnresolvedMention">
    <w:name w:val="Unresolved Mention"/>
    <w:basedOn w:val="DefaultParagraphFont"/>
    <w:uiPriority w:val="99"/>
    <w:unhideWhenUsed/>
    <w:rsid w:val="00A139C5"/>
    <w:rPr>
      <w:color w:val="605E5C"/>
      <w:shd w:val="clear" w:color="auto" w:fill="E1DFDD"/>
    </w:rPr>
  </w:style>
  <w:style w:type="character" w:styleId="Mention">
    <w:name w:val="Mention"/>
    <w:basedOn w:val="DefaultParagraphFont"/>
    <w:uiPriority w:val="99"/>
    <w:unhideWhenUsed/>
    <w:rsid w:val="005918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4669">
      <w:bodyDiv w:val="1"/>
      <w:marLeft w:val="0"/>
      <w:marRight w:val="0"/>
      <w:marTop w:val="0"/>
      <w:marBottom w:val="0"/>
      <w:divBdr>
        <w:top w:val="none" w:sz="0" w:space="0" w:color="auto"/>
        <w:left w:val="none" w:sz="0" w:space="0" w:color="auto"/>
        <w:bottom w:val="none" w:sz="0" w:space="0" w:color="auto"/>
        <w:right w:val="none" w:sz="0" w:space="0" w:color="auto"/>
      </w:divBdr>
    </w:div>
    <w:div w:id="152449418">
      <w:bodyDiv w:val="1"/>
      <w:marLeft w:val="0"/>
      <w:marRight w:val="0"/>
      <w:marTop w:val="0"/>
      <w:marBottom w:val="0"/>
      <w:divBdr>
        <w:top w:val="none" w:sz="0" w:space="0" w:color="auto"/>
        <w:left w:val="none" w:sz="0" w:space="0" w:color="auto"/>
        <w:bottom w:val="none" w:sz="0" w:space="0" w:color="auto"/>
        <w:right w:val="none" w:sz="0" w:space="0" w:color="auto"/>
      </w:divBdr>
    </w:div>
    <w:div w:id="364673401">
      <w:bodyDiv w:val="1"/>
      <w:marLeft w:val="0"/>
      <w:marRight w:val="0"/>
      <w:marTop w:val="0"/>
      <w:marBottom w:val="0"/>
      <w:divBdr>
        <w:top w:val="none" w:sz="0" w:space="0" w:color="auto"/>
        <w:left w:val="none" w:sz="0" w:space="0" w:color="auto"/>
        <w:bottom w:val="none" w:sz="0" w:space="0" w:color="auto"/>
        <w:right w:val="none" w:sz="0" w:space="0" w:color="auto"/>
      </w:divBdr>
    </w:div>
    <w:div w:id="554001904">
      <w:bodyDiv w:val="1"/>
      <w:marLeft w:val="0"/>
      <w:marRight w:val="0"/>
      <w:marTop w:val="0"/>
      <w:marBottom w:val="0"/>
      <w:divBdr>
        <w:top w:val="none" w:sz="0" w:space="0" w:color="auto"/>
        <w:left w:val="none" w:sz="0" w:space="0" w:color="auto"/>
        <w:bottom w:val="none" w:sz="0" w:space="0" w:color="auto"/>
        <w:right w:val="none" w:sz="0" w:space="0" w:color="auto"/>
      </w:divBdr>
      <w:divsChild>
        <w:div w:id="660086413">
          <w:marLeft w:val="0"/>
          <w:marRight w:val="0"/>
          <w:marTop w:val="0"/>
          <w:marBottom w:val="0"/>
          <w:divBdr>
            <w:top w:val="none" w:sz="0" w:space="0" w:color="auto"/>
            <w:left w:val="none" w:sz="0" w:space="0" w:color="auto"/>
            <w:bottom w:val="none" w:sz="0" w:space="0" w:color="auto"/>
            <w:right w:val="none" w:sz="0" w:space="0" w:color="auto"/>
          </w:divBdr>
        </w:div>
        <w:div w:id="1278369646">
          <w:marLeft w:val="0"/>
          <w:marRight w:val="0"/>
          <w:marTop w:val="0"/>
          <w:marBottom w:val="0"/>
          <w:divBdr>
            <w:top w:val="none" w:sz="0" w:space="0" w:color="auto"/>
            <w:left w:val="none" w:sz="0" w:space="0" w:color="auto"/>
            <w:bottom w:val="none" w:sz="0" w:space="0" w:color="auto"/>
            <w:right w:val="none" w:sz="0" w:space="0" w:color="auto"/>
          </w:divBdr>
        </w:div>
      </w:divsChild>
    </w:div>
    <w:div w:id="756364917">
      <w:bodyDiv w:val="1"/>
      <w:marLeft w:val="0"/>
      <w:marRight w:val="0"/>
      <w:marTop w:val="0"/>
      <w:marBottom w:val="0"/>
      <w:divBdr>
        <w:top w:val="none" w:sz="0" w:space="0" w:color="auto"/>
        <w:left w:val="none" w:sz="0" w:space="0" w:color="auto"/>
        <w:bottom w:val="none" w:sz="0" w:space="0" w:color="auto"/>
        <w:right w:val="none" w:sz="0" w:space="0" w:color="auto"/>
      </w:divBdr>
    </w:div>
    <w:div w:id="1063715667">
      <w:bodyDiv w:val="1"/>
      <w:marLeft w:val="0"/>
      <w:marRight w:val="0"/>
      <w:marTop w:val="0"/>
      <w:marBottom w:val="0"/>
      <w:divBdr>
        <w:top w:val="none" w:sz="0" w:space="0" w:color="auto"/>
        <w:left w:val="none" w:sz="0" w:space="0" w:color="auto"/>
        <w:bottom w:val="none" w:sz="0" w:space="0" w:color="auto"/>
        <w:right w:val="none" w:sz="0" w:space="0" w:color="auto"/>
      </w:divBdr>
    </w:div>
    <w:div w:id="1502810716">
      <w:bodyDiv w:val="1"/>
      <w:marLeft w:val="0"/>
      <w:marRight w:val="0"/>
      <w:marTop w:val="0"/>
      <w:marBottom w:val="0"/>
      <w:divBdr>
        <w:top w:val="none" w:sz="0" w:space="0" w:color="auto"/>
        <w:left w:val="none" w:sz="0" w:space="0" w:color="auto"/>
        <w:bottom w:val="none" w:sz="0" w:space="0" w:color="auto"/>
        <w:right w:val="none" w:sz="0" w:space="0" w:color="auto"/>
      </w:divBdr>
      <w:divsChild>
        <w:div w:id="1152453325">
          <w:marLeft w:val="0"/>
          <w:marRight w:val="0"/>
          <w:marTop w:val="0"/>
          <w:marBottom w:val="0"/>
          <w:divBdr>
            <w:top w:val="none" w:sz="0" w:space="0" w:color="auto"/>
            <w:left w:val="none" w:sz="0" w:space="0" w:color="auto"/>
            <w:bottom w:val="none" w:sz="0" w:space="0" w:color="auto"/>
            <w:right w:val="none" w:sz="0" w:space="0" w:color="auto"/>
          </w:divBdr>
        </w:div>
        <w:div w:id="1770544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undp.md/tndgetp_doc/8004"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undp.md/tndgetp_doc/800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undp.md/tndgetp_doc/800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documenttasks/documenttasks1.xml><?xml version="1.0" encoding="utf-8"?>
<t:Tasks xmlns:t="http://schemas.microsoft.com/office/tasks/2019/documenttasks">
  <t:Task id="{B0B88F69-409D-4C47-A8E9-938B2F17F697}">
    <t:Anchor>
      <t:Comment id="1170856265"/>
    </t:Anchor>
    <t:History>
      <t:Event id="{42B78A56-B29A-41B3-ADCA-8E211298BBE2}" time="2020-07-14T04:43:35Z">
        <t:Attribution userId="S::ira.cebotari@unwomen.org::68f3543b-5c23-4532-a248-c2006f3875a2" userProvider="AD" userName="Ira Cebotari"/>
        <t:Anchor>
          <t:Comment id="1368807155"/>
        </t:Anchor>
        <t:Create/>
      </t:Event>
      <t:Event id="{8D67AFE4-DE0B-4DCB-8EA7-06C37B3BA4D1}" time="2020-07-14T04:43:35Z">
        <t:Attribution userId="S::ira.cebotari@unwomen.org::68f3543b-5c23-4532-a248-c2006f3875a2" userProvider="AD" userName="Ira Cebotari"/>
        <t:Anchor>
          <t:Comment id="1368807155"/>
        </t:Anchor>
        <t:Assign userId="S::polina.panainte@unwomen.org::f2157037-c884-462c-87e8-9275625f07f2" userProvider="AD" userName="Polina Panainte"/>
      </t:Event>
      <t:Event id="{0EE78A50-E6F2-4CD2-8F9B-1384BAF9ADC0}" time="2020-07-14T04:43:35Z">
        <t:Attribution userId="S::ira.cebotari@unwomen.org::68f3543b-5c23-4532-a248-c2006f3875a2" userProvider="AD" userName="Ira Cebotari"/>
        <t:Anchor>
          <t:Comment id="1368807155"/>
        </t:Anchor>
        <t:SetTitle title="@Polina Panainte i would suggest to specify that UNW has the write to also request add info about sub-prtners"/>
      </t:Event>
    </t:History>
  </t:Task>
  <t:Task id="{386F40CC-8E39-4B84-A560-F146B508CD92}">
    <t:Anchor>
      <t:Comment id="1214177691"/>
    </t:Anchor>
    <t:History>
      <t:Event id="{CD56E5BF-0AB2-4862-9855-35086EBFB723}" time="2020-07-14T04:47:08Z">
        <t:Attribution userId="S::ira.cebotari@unwomen.org::68f3543b-5c23-4532-a248-c2006f3875a2" userProvider="AD" userName="Ira Cebotari"/>
        <t:Anchor>
          <t:Comment id="331837772"/>
        </t:Anchor>
        <t:Create/>
      </t:Event>
      <t:Event id="{36D9AD70-2570-421D-B10F-B5A2F489C71B}" time="2020-07-14T04:47:08Z">
        <t:Attribution userId="S::ira.cebotari@unwomen.org::68f3543b-5c23-4532-a248-c2006f3875a2" userProvider="AD" userName="Ira Cebotari"/>
        <t:Anchor>
          <t:Comment id="331837772"/>
        </t:Anchor>
        <t:Assign userId="S::polina.panainte@unwomen.org::f2157037-c884-462c-87e8-9275625f07f2" userProvider="AD" userName="Polina Panainte"/>
      </t:Event>
      <t:Event id="{91408D19-0F18-420E-8CD8-205B52126276}" time="2020-07-14T04:47:08Z">
        <t:Attribution userId="S::ira.cebotari@unwomen.org::68f3543b-5c23-4532-a248-c2006f3875a2" userProvider="AD" userName="Ira Cebotari"/>
        <t:Anchor>
          <t:Comment id="331837772"/>
        </t:Anchor>
        <t:SetTitle title="@Polina Panainte. @Angela Ghilascu let's try to be more clear to proponents, especially that they have CFP and this list should give him additional understand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3D840629F3FD449A64016F5D361DE3" ma:contentTypeVersion="12" ma:contentTypeDescription="Create a new document." ma:contentTypeScope="" ma:versionID="1000bf12fdce4ffb752bb5ac7c03f65e">
  <xsd:schema xmlns:xsd="http://www.w3.org/2001/XMLSchema" xmlns:xs="http://www.w3.org/2001/XMLSchema" xmlns:p="http://schemas.microsoft.com/office/2006/metadata/properties" xmlns:ns2="58896378-20b4-4c27-aaab-f3dcc36bbd30" xmlns:ns3="46b36798-5b12-4ea1-9b67-3242fa6ead4b" targetNamespace="http://schemas.microsoft.com/office/2006/metadata/properties" ma:root="true" ma:fieldsID="1eb39b7dba28eff326b41adfc60b4c73" ns2:_="" ns3:_="">
    <xsd:import namespace="58896378-20b4-4c27-aaab-f3dcc36bbd30"/>
    <xsd:import namespace="46b36798-5b12-4ea1-9b67-3242fa6ead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378-20b4-4c27-aaab-f3dcc36bbd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36798-5b12-4ea1-9b67-3242fa6ead4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DA26A-06FA-4725-BB99-013EFC50D2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DA3943-58BF-4D86-A689-AB50E9A25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378-20b4-4c27-aaab-f3dcc36bbd30"/>
    <ds:schemaRef ds:uri="46b36798-5b12-4ea1-9b67-3242fa6e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D9958-AA65-49BD-B272-CE9CE6E981CD}">
  <ds:schemaRefs>
    <ds:schemaRef ds:uri="http://schemas.microsoft.com/sharepoint/v3/contenttype/forms"/>
  </ds:schemaRefs>
</ds:datastoreItem>
</file>

<file path=customXml/itemProps4.xml><?xml version="1.0" encoding="utf-8"?>
<ds:datastoreItem xmlns:ds="http://schemas.openxmlformats.org/officeDocument/2006/customXml" ds:itemID="{3A5EE39A-32D5-4F39-8284-6F26AEEB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1781</Words>
  <Characters>10157</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11915</CharactersWithSpaces>
  <SharedDoc>false</SharedDoc>
  <HLinks>
    <vt:vector size="18" baseType="variant">
      <vt:variant>
        <vt:i4>2293779</vt:i4>
      </vt:variant>
      <vt:variant>
        <vt:i4>6</vt:i4>
      </vt:variant>
      <vt:variant>
        <vt:i4>0</vt:i4>
      </vt:variant>
      <vt:variant>
        <vt:i4>5</vt:i4>
      </vt:variant>
      <vt:variant>
        <vt:lpwstr>https://sc.undp.md/tndgetp_doc/8004</vt:lpwstr>
      </vt:variant>
      <vt:variant>
        <vt:lpwstr/>
      </vt:variant>
      <vt:variant>
        <vt:i4>2293779</vt:i4>
      </vt:variant>
      <vt:variant>
        <vt:i4>3</vt:i4>
      </vt:variant>
      <vt:variant>
        <vt:i4>0</vt:i4>
      </vt:variant>
      <vt:variant>
        <vt:i4>5</vt:i4>
      </vt:variant>
      <vt:variant>
        <vt:lpwstr>https://sc.undp.md/tndgetp_doc/8004</vt:lpwstr>
      </vt:variant>
      <vt:variant>
        <vt:lpwstr/>
      </vt:variant>
      <vt:variant>
        <vt:i4>2293779</vt:i4>
      </vt:variant>
      <vt:variant>
        <vt:i4>0</vt:i4>
      </vt:variant>
      <vt:variant>
        <vt:i4>0</vt:i4>
      </vt:variant>
      <vt:variant>
        <vt:i4>5</vt:i4>
      </vt:variant>
      <vt:variant>
        <vt:lpwstr>https://sc.undp.md/tndgetp_doc/8004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Mircea Maleavschi</dc:creator>
  <cp:keywords/>
  <dc:description/>
  <cp:lastModifiedBy>Polina Panainte</cp:lastModifiedBy>
  <cp:revision>57</cp:revision>
  <cp:lastPrinted>2020-02-24T11:28:00Z</cp:lastPrinted>
  <dcterms:created xsi:type="dcterms:W3CDTF">2020-07-13T07:27:00Z</dcterms:created>
  <dcterms:modified xsi:type="dcterms:W3CDTF">2020-07-14T18:39:00Z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0x010100A93D840629F3FD449A64016F5D361DE3</vt:lpwstr>
  </property>
</Properties>
</file>