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C5233" w14:textId="77777777" w:rsidR="00640EE7" w:rsidRPr="009819A5" w:rsidRDefault="00640EE7" w:rsidP="00640EE7">
      <w:pPr>
        <w:jc w:val="right"/>
        <w:rPr>
          <w:rFonts w:ascii="Myriad Pro" w:hAnsi="Myriad Pro" w:cs="Calibri"/>
          <w:b/>
          <w:iCs/>
          <w:snapToGrid w:val="0"/>
          <w:sz w:val="28"/>
          <w:szCs w:val="28"/>
        </w:rPr>
      </w:pPr>
      <w:r w:rsidRPr="009819A5">
        <w:rPr>
          <w:rFonts w:ascii="Myriad Pro" w:hAnsi="Myriad Pro" w:cs="Calibri"/>
          <w:b/>
          <w:iCs/>
          <w:snapToGrid w:val="0"/>
          <w:sz w:val="28"/>
          <w:szCs w:val="28"/>
        </w:rPr>
        <w:t>Annex 1</w:t>
      </w:r>
    </w:p>
    <w:p w14:paraId="5ABA27C5" w14:textId="77777777" w:rsidR="00640EE7" w:rsidRDefault="00640EE7" w:rsidP="00640EE7">
      <w:pPr>
        <w:jc w:val="center"/>
        <w:rPr>
          <w:rFonts w:ascii="Myriad Pro" w:hAnsi="Myriad Pro" w:cs="Calibri"/>
          <w:b/>
          <w:iCs/>
          <w:snapToGrid w:val="0"/>
          <w:sz w:val="28"/>
          <w:szCs w:val="28"/>
        </w:rPr>
      </w:pPr>
      <w:r w:rsidRPr="009819A5">
        <w:rPr>
          <w:rFonts w:ascii="Myriad Pro" w:hAnsi="Myriad Pro" w:cs="Calibri"/>
          <w:b/>
          <w:iCs/>
          <w:snapToGrid w:val="0"/>
          <w:sz w:val="28"/>
          <w:szCs w:val="28"/>
        </w:rPr>
        <w:t>Specifications</w:t>
      </w:r>
      <w:r>
        <w:rPr>
          <w:rFonts w:ascii="Myriad Pro" w:hAnsi="Myriad Pro" w:cs="Calibri"/>
          <w:b/>
          <w:iCs/>
          <w:snapToGrid w:val="0"/>
          <w:sz w:val="28"/>
          <w:szCs w:val="28"/>
        </w:rPr>
        <w:t xml:space="preserve"> of works required (</w:t>
      </w:r>
      <w:proofErr w:type="spellStart"/>
      <w:r>
        <w:rPr>
          <w:rFonts w:ascii="Myriad Pro" w:hAnsi="Myriad Pro" w:cs="Calibri"/>
          <w:b/>
          <w:iCs/>
          <w:snapToGrid w:val="0"/>
          <w:sz w:val="28"/>
          <w:szCs w:val="28"/>
        </w:rPr>
        <w:t>Caiet</w:t>
      </w:r>
      <w:proofErr w:type="spellEnd"/>
      <w:r>
        <w:rPr>
          <w:rFonts w:ascii="Myriad Pro" w:hAnsi="Myriad Pro" w:cs="Calibri"/>
          <w:b/>
          <w:iCs/>
          <w:snapToGrid w:val="0"/>
          <w:sz w:val="28"/>
          <w:szCs w:val="28"/>
        </w:rPr>
        <w:t xml:space="preserve"> de </w:t>
      </w:r>
      <w:proofErr w:type="spellStart"/>
      <w:r>
        <w:rPr>
          <w:rFonts w:ascii="Myriad Pro" w:hAnsi="Myriad Pro" w:cs="Calibri"/>
          <w:b/>
          <w:iCs/>
          <w:snapToGrid w:val="0"/>
          <w:sz w:val="28"/>
          <w:szCs w:val="28"/>
        </w:rPr>
        <w:t>sarcini</w:t>
      </w:r>
      <w:proofErr w:type="spellEnd"/>
      <w:r>
        <w:rPr>
          <w:rFonts w:ascii="Myriad Pro" w:hAnsi="Myriad Pro" w:cs="Calibri"/>
          <w:b/>
          <w:iCs/>
          <w:snapToGrid w:val="0"/>
          <w:sz w:val="28"/>
          <w:szCs w:val="28"/>
        </w:rPr>
        <w:t>)</w:t>
      </w:r>
    </w:p>
    <w:p w14:paraId="3294A814" w14:textId="77777777" w:rsidR="00640EE7" w:rsidRDefault="00640EE7" w:rsidP="00640EE7">
      <w:pPr>
        <w:jc w:val="center"/>
        <w:rPr>
          <w:rFonts w:ascii="Myriad Pro" w:hAnsi="Myriad Pro" w:cs="Calibri"/>
          <w:b/>
          <w:iCs/>
          <w:snapToGrid w:val="0"/>
          <w:sz w:val="28"/>
          <w:szCs w:val="28"/>
        </w:rPr>
      </w:pPr>
    </w:p>
    <w:p w14:paraId="0C00D63E" w14:textId="61B5FA79" w:rsidR="00640EE7" w:rsidRDefault="00640EE7" w:rsidP="00640EE7">
      <w:pPr>
        <w:jc w:val="center"/>
        <w:rPr>
          <w:rFonts w:ascii="Myriad Pro" w:hAnsi="Myriad Pro" w:cs="Calibri"/>
          <w:b/>
          <w:iCs/>
          <w:snapToGrid w:val="0"/>
          <w:sz w:val="28"/>
          <w:szCs w:val="28"/>
          <w:lang w:val="ro-MD"/>
        </w:rPr>
      </w:pPr>
      <w:proofErr w:type="spellStart"/>
      <w:r>
        <w:rPr>
          <w:rFonts w:ascii="Myriad Pro" w:hAnsi="Myriad Pro" w:cs="Calibri"/>
          <w:b/>
          <w:iCs/>
          <w:snapToGrid w:val="0"/>
          <w:sz w:val="28"/>
          <w:szCs w:val="28"/>
        </w:rPr>
        <w:t>Lucr</w:t>
      </w:r>
      <w:r>
        <w:rPr>
          <w:rFonts w:ascii="Myriad Pro" w:hAnsi="Myriad Pro" w:cs="Calibri"/>
          <w:b/>
          <w:iCs/>
          <w:snapToGrid w:val="0"/>
          <w:sz w:val="28"/>
          <w:szCs w:val="28"/>
          <w:lang w:val="ro-MD"/>
        </w:rPr>
        <w:t>ări</w:t>
      </w:r>
      <w:proofErr w:type="spellEnd"/>
      <w:r>
        <w:rPr>
          <w:rFonts w:ascii="Myriad Pro" w:hAnsi="Myriad Pro" w:cs="Calibri"/>
          <w:b/>
          <w:iCs/>
          <w:snapToGrid w:val="0"/>
          <w:sz w:val="28"/>
          <w:szCs w:val="28"/>
          <w:lang w:val="ro-MD"/>
        </w:rPr>
        <w:t xml:space="preserve"> de reparații </w:t>
      </w:r>
      <w:r w:rsidR="00C17346">
        <w:rPr>
          <w:rFonts w:ascii="Myriad Pro" w:hAnsi="Myriad Pro" w:cs="Calibri"/>
          <w:b/>
          <w:iCs/>
          <w:snapToGrid w:val="0"/>
          <w:sz w:val="28"/>
          <w:szCs w:val="28"/>
          <w:lang w:val="ro-MD"/>
        </w:rPr>
        <w:t xml:space="preserve">in </w:t>
      </w:r>
      <w:r>
        <w:rPr>
          <w:rFonts w:ascii="Myriad Pro" w:hAnsi="Myriad Pro" w:cs="Calibri"/>
          <w:b/>
          <w:iCs/>
          <w:snapToGrid w:val="0"/>
          <w:sz w:val="28"/>
          <w:szCs w:val="28"/>
          <w:lang w:val="ro-MD"/>
        </w:rPr>
        <w:t>5 (cinci) blocuri sanitare în incinta Clădirii ONU,</w:t>
      </w:r>
    </w:p>
    <w:p w14:paraId="1727CD3C" w14:textId="77777777" w:rsidR="00640EE7" w:rsidRDefault="00640EE7" w:rsidP="00640EE7">
      <w:pPr>
        <w:jc w:val="center"/>
        <w:rPr>
          <w:rFonts w:ascii="Myriad Pro" w:hAnsi="Myriad Pro" w:cs="Calibri"/>
          <w:b/>
          <w:iCs/>
          <w:snapToGrid w:val="0"/>
          <w:sz w:val="28"/>
          <w:szCs w:val="28"/>
          <w:lang w:val="ro-MD"/>
        </w:rPr>
      </w:pPr>
      <w:r>
        <w:rPr>
          <w:rFonts w:ascii="Myriad Pro" w:hAnsi="Myriad Pro" w:cs="Calibri"/>
          <w:b/>
          <w:iCs/>
          <w:snapToGrid w:val="0"/>
          <w:sz w:val="28"/>
          <w:szCs w:val="28"/>
          <w:lang w:val="ro-MD"/>
        </w:rPr>
        <w:t>Mun. Chișinău, str. 31 August 1989, nr. 131</w:t>
      </w:r>
    </w:p>
    <w:p w14:paraId="6CF93FED" w14:textId="77777777" w:rsidR="00640EE7" w:rsidRDefault="00640EE7" w:rsidP="00640EE7">
      <w:pPr>
        <w:rPr>
          <w:rFonts w:ascii="Myriad Pro" w:hAnsi="Myriad Pro" w:cs="Calibri"/>
          <w:b/>
          <w:iCs/>
          <w:snapToGrid w:val="0"/>
          <w:sz w:val="28"/>
          <w:szCs w:val="28"/>
          <w:lang w:val="ro-MD"/>
        </w:rPr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3544"/>
        <w:gridCol w:w="850"/>
        <w:gridCol w:w="1276"/>
        <w:gridCol w:w="1417"/>
        <w:gridCol w:w="1418"/>
      </w:tblGrid>
      <w:tr w:rsidR="00640EE7" w:rsidRPr="000E0709" w14:paraId="458A00CA" w14:textId="77777777" w:rsidTr="00B276B6">
        <w:trPr>
          <w:cantSplit/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31164BBA" w14:textId="77777777" w:rsidR="00640EE7" w:rsidRPr="000E0709" w:rsidRDefault="00640EE7" w:rsidP="00B276B6">
            <w:pPr>
              <w:ind w:right="-108"/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№</w:t>
            </w:r>
          </w:p>
          <w:p w14:paraId="3F63F650" w14:textId="77777777" w:rsidR="00640EE7" w:rsidRPr="000E0709" w:rsidRDefault="00640EE7" w:rsidP="00B276B6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0E0709">
              <w:rPr>
                <w:sz w:val="22"/>
                <w:szCs w:val="22"/>
              </w:rPr>
              <w:t>crt</w:t>
            </w:r>
            <w:proofErr w:type="spellEnd"/>
            <w:r w:rsidRPr="000E0709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78ED296F" w14:textId="77777777" w:rsidR="00640EE7" w:rsidRPr="000E0709" w:rsidRDefault="00640EE7" w:rsidP="00B276B6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  <w:lang w:val="ro-RO"/>
              </w:rPr>
              <w:t>Simbol</w:t>
            </w:r>
            <w:r w:rsidRPr="000E0709">
              <w:rPr>
                <w:sz w:val="22"/>
                <w:szCs w:val="22"/>
              </w:rPr>
              <w:t xml:space="preserve"> </w:t>
            </w:r>
            <w:r w:rsidRPr="000E0709">
              <w:rPr>
                <w:sz w:val="22"/>
                <w:szCs w:val="22"/>
                <w:lang w:val="ro-RO"/>
              </w:rPr>
              <w:t>norme</w:t>
            </w:r>
            <w:r w:rsidRPr="000E0709">
              <w:rPr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E0709">
              <w:rPr>
                <w:sz w:val="22"/>
                <w:szCs w:val="22"/>
                <w:lang w:val="ro-RO"/>
              </w:rPr>
              <w:t xml:space="preserve"> Cod </w:t>
            </w:r>
            <w:r w:rsidRPr="000E0709">
              <w:rPr>
                <w:sz w:val="22"/>
                <w:szCs w:val="22"/>
              </w:rPr>
              <w:t xml:space="preserve"> </w:t>
            </w:r>
            <w:r w:rsidRPr="000E0709">
              <w:rPr>
                <w:sz w:val="22"/>
                <w:szCs w:val="22"/>
                <w:lang w:val="ro-RO"/>
              </w:rPr>
              <w:t>resurse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3D5B8761" w14:textId="77777777" w:rsidR="00640EE7" w:rsidRPr="000E0709" w:rsidRDefault="00640EE7" w:rsidP="00B276B6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7B65580C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  <w:lang w:val="ro-RO"/>
              </w:rPr>
              <w:t xml:space="preserve">Lucrări </w:t>
            </w:r>
            <w:proofErr w:type="spellStart"/>
            <w:r w:rsidRPr="000E070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E0709">
              <w:rPr>
                <w:sz w:val="22"/>
                <w:szCs w:val="22"/>
                <w:lang w:val="ro-RO"/>
              </w:rPr>
              <w:t xml:space="preserve"> cheltuieli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79EFACF5" w14:textId="77777777" w:rsidR="00640EE7" w:rsidRPr="000E0709" w:rsidRDefault="00640EE7" w:rsidP="00B276B6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7ACB22B8" w14:textId="77777777" w:rsidR="00640EE7" w:rsidRPr="000E0709" w:rsidRDefault="00640EE7" w:rsidP="00B276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  <w:lang w:val="ro-RO"/>
              </w:rPr>
              <w:t>U.M.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5DFFE673" w14:textId="77777777" w:rsidR="00640EE7" w:rsidRPr="000E0709" w:rsidRDefault="00640EE7" w:rsidP="00B276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  <w:lang w:val="ro-RO"/>
              </w:rPr>
              <w:t>Cantitate conform datelor din proiect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D38C27D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0E0709">
              <w:rPr>
                <w:sz w:val="22"/>
                <w:szCs w:val="22"/>
              </w:rPr>
              <w:t>Valoarea</w:t>
            </w:r>
            <w:proofErr w:type="spellEnd"/>
            <w:r w:rsidRPr="000E0709">
              <w:rPr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sz w:val="22"/>
                <w:szCs w:val="22"/>
              </w:rPr>
              <w:t>deviz</w:t>
            </w:r>
            <w:proofErr w:type="spellEnd"/>
            <w:r w:rsidRPr="000E0709">
              <w:rPr>
                <w:sz w:val="22"/>
                <w:szCs w:val="22"/>
              </w:rPr>
              <w:t>, lei</w:t>
            </w:r>
          </w:p>
        </w:tc>
      </w:tr>
      <w:tr w:rsidR="00640EE7" w:rsidRPr="0050752B" w14:paraId="1C380D6C" w14:textId="77777777" w:rsidTr="00B276B6">
        <w:trPr>
          <w:cantSplit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A4D14E1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A26F139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30110B8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AEB23BA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C6A250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44DA7C3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  <w:lang w:val="ro-RO"/>
              </w:rPr>
              <w:t>Pe unitate de măsură</w:t>
            </w:r>
          </w:p>
          <w:p w14:paraId="7229AF5D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————</w:t>
            </w:r>
          </w:p>
          <w:p w14:paraId="44398696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 xml:space="preserve">incl. </w:t>
            </w:r>
            <w:proofErr w:type="spellStart"/>
            <w:r w:rsidRPr="000E0709">
              <w:rPr>
                <w:sz w:val="22"/>
                <w:szCs w:val="22"/>
              </w:rPr>
              <w:t>salariu</w:t>
            </w:r>
            <w:proofErr w:type="spellEnd"/>
          </w:p>
          <w:p w14:paraId="6DECEF72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5AAE924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Total</w:t>
            </w:r>
          </w:p>
          <w:p w14:paraId="78BEE650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—————</w:t>
            </w:r>
          </w:p>
          <w:p w14:paraId="4E967BE7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 xml:space="preserve">incl. </w:t>
            </w:r>
            <w:proofErr w:type="spellStart"/>
            <w:r w:rsidRPr="000E0709">
              <w:rPr>
                <w:sz w:val="22"/>
                <w:szCs w:val="22"/>
              </w:rPr>
              <w:t>salariu</w:t>
            </w:r>
            <w:proofErr w:type="spellEnd"/>
          </w:p>
          <w:p w14:paraId="7E1C3C08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D67AE4B" w14:textId="77777777" w:rsidR="00640EE7" w:rsidRPr="000E0709" w:rsidRDefault="00640EE7" w:rsidP="00640EE7">
      <w:pPr>
        <w:rPr>
          <w:sz w:val="2"/>
          <w:szCs w:val="2"/>
        </w:rPr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75"/>
        <w:gridCol w:w="34"/>
        <w:gridCol w:w="1100"/>
        <w:gridCol w:w="176"/>
        <w:gridCol w:w="2834"/>
        <w:gridCol w:w="710"/>
        <w:gridCol w:w="506"/>
        <w:gridCol w:w="344"/>
        <w:gridCol w:w="142"/>
        <w:gridCol w:w="932"/>
        <w:gridCol w:w="202"/>
        <w:gridCol w:w="1216"/>
        <w:gridCol w:w="201"/>
        <w:gridCol w:w="1418"/>
      </w:tblGrid>
      <w:tr w:rsidR="00640EE7" w:rsidRPr="000E0709" w14:paraId="764022BA" w14:textId="77777777" w:rsidTr="00B276B6">
        <w:trPr>
          <w:cantSplit/>
          <w:tblHeader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D9646B6" w14:textId="77777777" w:rsidR="00640EE7" w:rsidRPr="000E0709" w:rsidRDefault="00640EE7" w:rsidP="00B276B6">
            <w:pPr>
              <w:ind w:right="-108"/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0923C1A9" w14:textId="77777777" w:rsidR="00640EE7" w:rsidRPr="000E0709" w:rsidRDefault="00640EE7" w:rsidP="00B276B6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3BC92884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F242BAB" w14:textId="77777777" w:rsidR="00640EE7" w:rsidRPr="000E0709" w:rsidRDefault="00640EE7" w:rsidP="00B276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9ABFF30" w14:textId="77777777" w:rsidR="00640EE7" w:rsidRPr="000E0709" w:rsidRDefault="00640EE7" w:rsidP="00B276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76699386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4B4D79A2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7</w:t>
            </w:r>
          </w:p>
        </w:tc>
      </w:tr>
      <w:tr w:rsidR="00640EE7" w:rsidRPr="00B40365" w14:paraId="7409FED2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15812279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16143AD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shd w:val="clear" w:color="auto" w:fill="92D050"/>
          </w:tcPr>
          <w:p w14:paraId="21217357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</w:rPr>
              <w:t>constructie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 (</w:t>
            </w:r>
            <w:proofErr w:type="spellStart"/>
            <w:proofErr w:type="gramEnd"/>
            <w:r w:rsidRPr="00B40365">
              <w:rPr>
                <w:b/>
                <w:bCs/>
                <w:sz w:val="22"/>
                <w:szCs w:val="22"/>
              </w:rPr>
              <w:t>ofertantul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indica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devizul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oferta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materialele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propuse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pentru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aplicare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>)</w:t>
            </w:r>
          </w:p>
          <w:p w14:paraId="1B529D6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4B6D7F9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42C4916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0A0B1C8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752F19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32BEF03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3E81B281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10A9CE3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shd w:val="clear" w:color="auto" w:fill="92D050"/>
          </w:tcPr>
          <w:p w14:paraId="5D58D52B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1.1. GTS Et.2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Nr.7</w:t>
            </w:r>
          </w:p>
          <w:p w14:paraId="33F6AD8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196B3AB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41B8DDF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6C292CB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2A65C3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63D64D39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077D21CF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686B2E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shd w:val="clear" w:color="auto" w:fill="92D050"/>
          </w:tcPr>
          <w:p w14:paraId="588A244E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1.1.1.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demolare</w:t>
            </w:r>
            <w:proofErr w:type="spellEnd"/>
          </w:p>
          <w:p w14:paraId="469F9CC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744D587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56481B4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274B86C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77E502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5853C111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D681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FE34C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RpCK42C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FAE61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Desfacerea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pardoselilor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reci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placi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gresie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placi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ceramice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etc</w:t>
            </w:r>
            <w:proofErr w:type="spellEnd"/>
          </w:p>
          <w:p w14:paraId="2F819BE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7A10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9396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4,120</w:t>
            </w:r>
          </w:p>
          <w:p w14:paraId="1C1CC0B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94C0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74AF7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AEDAAC1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2932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30651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RpCM33A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64D81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placajelor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faianta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gresie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ceramica</w:t>
            </w:r>
            <w:proofErr w:type="spellEnd"/>
          </w:p>
          <w:p w14:paraId="5E98464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CC16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3407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19,230</w:t>
            </w:r>
          </w:p>
          <w:p w14:paraId="676CDEBC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9B367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45FD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63726C87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C53F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D871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RpCJ35A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35F56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Desfaceri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tencuieli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driscuite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</w:p>
          <w:p w14:paraId="734D16A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A9ED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BA0E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19,230</w:t>
            </w:r>
          </w:p>
          <w:p w14:paraId="1E3883D4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6218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1E747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7224BE0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A59C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3D063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RpCK42A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E214F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Desfacerea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pardoselilor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reci</w:t>
            </w:r>
            <w:proofErr w:type="spellEnd"/>
            <w:r w:rsidRPr="00B40365">
              <w:rPr>
                <w:sz w:val="24"/>
                <w:szCs w:val="24"/>
              </w:rPr>
              <w:t xml:space="preserve"> din mortar de </w:t>
            </w:r>
            <w:proofErr w:type="spellStart"/>
            <w:r w:rsidRPr="00B40365">
              <w:rPr>
                <w:sz w:val="24"/>
                <w:szCs w:val="24"/>
              </w:rPr>
              <w:t>ciment</w:t>
            </w:r>
            <w:proofErr w:type="spellEnd"/>
          </w:p>
          <w:p w14:paraId="46C0A82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F791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6606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4,120</w:t>
            </w:r>
          </w:p>
          <w:p w14:paraId="113CDD22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C1E0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96AC7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BB016F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C5CCA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A163D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RpCO56C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3F2B6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</w:rPr>
              <w:t>tavane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suspendate</w:t>
            </w:r>
            <w:proofErr w:type="spellEnd"/>
          </w:p>
          <w:p w14:paraId="5EC2EDB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61E6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A4E7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4,120</w:t>
            </w:r>
          </w:p>
          <w:p w14:paraId="6550B8F1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3D89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9911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411C185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CF17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955B9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RpCO56A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A8A39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</w:rPr>
              <w:t>timplarie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lemn</w:t>
            </w:r>
            <w:proofErr w:type="spellEnd"/>
            <w:r w:rsidRPr="00B40365">
              <w:rPr>
                <w:sz w:val="24"/>
                <w:szCs w:val="24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</w:rPr>
              <w:t>usi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2EF59BC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4F5E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B9BD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1,470</w:t>
            </w:r>
          </w:p>
          <w:p w14:paraId="2CD6E5B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7907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F2B0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84BEA1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9E45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962A0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TrB01A2-1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9747C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Transportul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grupa</w:t>
            </w:r>
            <w:proofErr w:type="spellEnd"/>
            <w:r w:rsidRPr="00B40365">
              <w:rPr>
                <w:sz w:val="24"/>
                <w:szCs w:val="24"/>
              </w:rPr>
              <w:t xml:space="preserve"> 4 (mortar, </w:t>
            </w:r>
            <w:proofErr w:type="spellStart"/>
            <w:r w:rsidRPr="00B40365">
              <w:rPr>
                <w:sz w:val="24"/>
                <w:szCs w:val="24"/>
              </w:rPr>
              <w:t>beton</w:t>
            </w:r>
            <w:proofErr w:type="spellEnd"/>
            <w:r w:rsidRPr="00B40365">
              <w:rPr>
                <w:sz w:val="24"/>
                <w:szCs w:val="24"/>
              </w:rPr>
              <w:t xml:space="preserve">), cu </w:t>
            </w:r>
            <w:proofErr w:type="spellStart"/>
            <w:r w:rsidRPr="00B40365">
              <w:rPr>
                <w:sz w:val="24"/>
                <w:szCs w:val="24"/>
              </w:rPr>
              <w:t>roabe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pneuri</w:t>
            </w:r>
            <w:proofErr w:type="spellEnd"/>
            <w:r w:rsidRPr="00B40365">
              <w:rPr>
                <w:sz w:val="24"/>
                <w:szCs w:val="24"/>
              </w:rPr>
              <w:t xml:space="preserve">, pe </w:t>
            </w:r>
            <w:proofErr w:type="spellStart"/>
            <w:r w:rsidRPr="00B40365">
              <w:rPr>
                <w:sz w:val="24"/>
                <w:szCs w:val="24"/>
              </w:rPr>
              <w:t>distanta</w:t>
            </w:r>
            <w:proofErr w:type="spellEnd"/>
            <w:r w:rsidRPr="00B40365">
              <w:rPr>
                <w:sz w:val="24"/>
                <w:szCs w:val="24"/>
              </w:rPr>
              <w:t xml:space="preserve"> de 10 m</w:t>
            </w:r>
          </w:p>
          <w:p w14:paraId="7606832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23B4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99B1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1,200</w:t>
            </w:r>
          </w:p>
          <w:p w14:paraId="478EA787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C37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10C9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087234D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5F94D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D25CB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TrI1AA02B3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F86A3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Incarcarea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grupa</w:t>
            </w:r>
            <w:proofErr w:type="spellEnd"/>
            <w:r w:rsidRPr="00B40365">
              <w:rPr>
                <w:sz w:val="24"/>
                <w:szCs w:val="24"/>
              </w:rPr>
              <w:t xml:space="preserve"> A - </w:t>
            </w:r>
            <w:proofErr w:type="spellStart"/>
            <w:r w:rsidRPr="00B40365">
              <w:rPr>
                <w:sz w:val="24"/>
                <w:szCs w:val="24"/>
              </w:rPr>
              <w:t>grele</w:t>
            </w:r>
            <w:proofErr w:type="spellEnd"/>
            <w:r w:rsidRPr="00B40365">
              <w:rPr>
                <w:sz w:val="24"/>
                <w:szCs w:val="24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</w:rPr>
              <w:t>bulgari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prin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aruncare</w:t>
            </w:r>
            <w:proofErr w:type="spellEnd"/>
            <w:r w:rsidRPr="00B40365">
              <w:rPr>
                <w:sz w:val="24"/>
                <w:szCs w:val="24"/>
              </w:rPr>
              <w:t xml:space="preserve"> - de pe </w:t>
            </w:r>
            <w:proofErr w:type="spellStart"/>
            <w:r w:rsidRPr="00B40365">
              <w:rPr>
                <w:sz w:val="24"/>
                <w:szCs w:val="24"/>
              </w:rPr>
              <w:t>teren</w:t>
            </w:r>
            <w:proofErr w:type="spellEnd"/>
            <w:r w:rsidRPr="00B40365">
              <w:rPr>
                <w:sz w:val="24"/>
                <w:szCs w:val="24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</w:rPr>
              <w:t>containere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categoria</w:t>
            </w:r>
            <w:proofErr w:type="spellEnd"/>
            <w:r w:rsidRPr="00B40365">
              <w:rPr>
                <w:sz w:val="24"/>
                <w:szCs w:val="24"/>
              </w:rPr>
              <w:t xml:space="preserve"> 3</w:t>
            </w:r>
          </w:p>
          <w:p w14:paraId="1FDCBCE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8EC9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A91C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1,200</w:t>
            </w:r>
          </w:p>
          <w:p w14:paraId="14A6C560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EBE2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0D20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F7A85FE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20E0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FE559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TrB22D1C1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E6EE2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Incarcarea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macaraua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pneuri</w:t>
            </w:r>
            <w:proofErr w:type="spellEnd"/>
            <w:r w:rsidRPr="00B40365">
              <w:rPr>
                <w:sz w:val="24"/>
                <w:szCs w:val="24"/>
              </w:rPr>
              <w:t xml:space="preserve">, de 10 </w:t>
            </w:r>
            <w:proofErr w:type="spellStart"/>
            <w:r w:rsidRPr="00B40365">
              <w:rPr>
                <w:sz w:val="24"/>
                <w:szCs w:val="24"/>
              </w:rPr>
              <w:t>tf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amplasata</w:t>
            </w:r>
            <w:proofErr w:type="spellEnd"/>
            <w:r w:rsidRPr="00B40365">
              <w:rPr>
                <w:sz w:val="24"/>
                <w:szCs w:val="24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</w:rPr>
              <w:t>pozitie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fixa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greutatea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1-1,5 t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inaltimea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ridicare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fiind</w:t>
            </w:r>
            <w:proofErr w:type="spellEnd"/>
            <w:r w:rsidRPr="00B40365">
              <w:rPr>
                <w:sz w:val="24"/>
                <w:szCs w:val="24"/>
              </w:rPr>
              <w:t xml:space="preserve"> de 0-6 m</w:t>
            </w:r>
          </w:p>
          <w:p w14:paraId="7980AF2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BC62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DAA8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1,200</w:t>
            </w:r>
          </w:p>
          <w:p w14:paraId="1C02AC4C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8912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4C807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CCAA64B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7325C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C5E11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TsI51A10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17CCE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Transportarea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deseuri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autobasculanta</w:t>
            </w:r>
            <w:proofErr w:type="spellEnd"/>
            <w:r w:rsidRPr="00B40365">
              <w:rPr>
                <w:sz w:val="24"/>
                <w:szCs w:val="24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</w:rPr>
              <w:t>distanta</w:t>
            </w:r>
            <w:proofErr w:type="spellEnd"/>
            <w:r w:rsidRPr="00B40365">
              <w:rPr>
                <w:sz w:val="24"/>
                <w:szCs w:val="24"/>
              </w:rPr>
              <w:t xml:space="preserve"> de 10 km</w:t>
            </w:r>
          </w:p>
          <w:p w14:paraId="098DC16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0783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07E8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1,200</w:t>
            </w:r>
          </w:p>
          <w:p w14:paraId="6D12720E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E76B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C955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228DE2A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65"/>
        </w:trPr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755A43D0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22E8881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4DB981D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60B70AB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23FB9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2478485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357B318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131AE4D9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04DFD95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AA1772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3F660FBB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976419D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0053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994FF5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415CB09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0D8662A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9CA24B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AF01A3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582A6242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demolare</w:t>
            </w:r>
            <w:proofErr w:type="spellEnd"/>
          </w:p>
          <w:p w14:paraId="6D08533E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736E667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D5E91B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6008FE4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0F0FA7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4342D87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68D433B2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FD016B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5D046FA0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1.1.2.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Finisari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Pardoseli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E3B44B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12C7D01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1685B66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22B356E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1A7CD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E9265F8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383B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FC34A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CG01A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3CB3F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Strat </w:t>
            </w:r>
            <w:proofErr w:type="spellStart"/>
            <w:r w:rsidRPr="00B40365">
              <w:rPr>
                <w:sz w:val="24"/>
                <w:szCs w:val="24"/>
              </w:rPr>
              <w:t>suport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pardoseli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executat</w:t>
            </w:r>
            <w:proofErr w:type="spellEnd"/>
            <w:r w:rsidRPr="00B40365">
              <w:rPr>
                <w:sz w:val="24"/>
                <w:szCs w:val="24"/>
              </w:rPr>
              <w:t xml:space="preserve"> din mortar din </w:t>
            </w:r>
            <w:proofErr w:type="spellStart"/>
            <w:r w:rsidRPr="00B40365">
              <w:rPr>
                <w:sz w:val="24"/>
                <w:szCs w:val="24"/>
              </w:rPr>
              <w:t>ciment-nisip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semiuscat</w:t>
            </w:r>
            <w:proofErr w:type="spellEnd"/>
            <w:r w:rsidRPr="00B40365">
              <w:rPr>
                <w:sz w:val="24"/>
                <w:szCs w:val="24"/>
              </w:rPr>
              <w:t xml:space="preserve"> M 100-T de 3 cm </w:t>
            </w:r>
            <w:proofErr w:type="spellStart"/>
            <w:r w:rsidRPr="00B40365">
              <w:rPr>
                <w:sz w:val="24"/>
                <w:szCs w:val="24"/>
              </w:rPr>
              <w:t>grosime</w:t>
            </w:r>
            <w:proofErr w:type="spellEnd"/>
            <w:r w:rsidRPr="00B40365">
              <w:rPr>
                <w:sz w:val="24"/>
                <w:szCs w:val="24"/>
              </w:rPr>
              <w:t xml:space="preserve"> cu fata </w:t>
            </w:r>
            <w:proofErr w:type="spellStart"/>
            <w:r w:rsidRPr="00B40365">
              <w:rPr>
                <w:sz w:val="24"/>
                <w:szCs w:val="24"/>
              </w:rPr>
              <w:t>driscuita</w:t>
            </w:r>
            <w:proofErr w:type="spellEnd"/>
            <w:r w:rsidRPr="00B40365">
              <w:rPr>
                <w:sz w:val="24"/>
                <w:szCs w:val="24"/>
              </w:rPr>
              <w:t xml:space="preserve"> fin</w:t>
            </w:r>
          </w:p>
          <w:p w14:paraId="1D68EFC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462F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663B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4,120</w:t>
            </w:r>
          </w:p>
          <w:p w14:paraId="3FFD561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BFFE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4209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9359907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A84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A3C5B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CN54A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A2802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Aplicarea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manuala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grundului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cuart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Betonocontact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</w:t>
            </w:r>
            <w:proofErr w:type="spellStart"/>
            <w:r w:rsidRPr="00B40365">
              <w:rPr>
                <w:sz w:val="24"/>
                <w:szCs w:val="24"/>
              </w:rPr>
              <w:t>intr</w:t>
            </w:r>
            <w:proofErr w:type="spellEnd"/>
            <w:r w:rsidRPr="00B40365">
              <w:rPr>
                <w:sz w:val="24"/>
                <w:szCs w:val="24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</w:rPr>
              <w:t>strat</w:t>
            </w:r>
            <w:proofErr w:type="spellEnd"/>
          </w:p>
          <w:p w14:paraId="61FD8A0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4017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8CF1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4,120</w:t>
            </w:r>
          </w:p>
          <w:p w14:paraId="548D097B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19E0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782E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9252C35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C9BD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2D846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CG17D1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FE17B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Pardoseli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placi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gresie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ceramica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antiderapanta</w:t>
            </w:r>
            <w:proofErr w:type="spellEnd"/>
            <w:r w:rsidRPr="00B40365">
              <w:rPr>
                <w:sz w:val="24"/>
                <w:szCs w:val="24"/>
              </w:rPr>
              <w:t xml:space="preserve"> gr. min. 8mm, </w:t>
            </w:r>
            <w:proofErr w:type="spellStart"/>
            <w:r w:rsidRPr="00B40365">
              <w:rPr>
                <w:sz w:val="24"/>
                <w:szCs w:val="24"/>
              </w:rPr>
              <w:t>calit</w:t>
            </w:r>
            <w:proofErr w:type="spellEnd"/>
            <w:r w:rsidRPr="00B40365">
              <w:rPr>
                <w:sz w:val="24"/>
                <w:szCs w:val="24"/>
              </w:rPr>
              <w:t xml:space="preserve">. 1, </w:t>
            </w:r>
            <w:proofErr w:type="spellStart"/>
            <w:r w:rsidRPr="00B40365">
              <w:rPr>
                <w:sz w:val="24"/>
                <w:szCs w:val="24"/>
              </w:rPr>
              <w:t>rezist</w:t>
            </w:r>
            <w:proofErr w:type="spellEnd"/>
            <w:r w:rsidRPr="00B40365">
              <w:rPr>
                <w:sz w:val="24"/>
                <w:szCs w:val="24"/>
              </w:rPr>
              <w:t xml:space="preserve">. </w:t>
            </w:r>
            <w:proofErr w:type="spellStart"/>
            <w:r w:rsidRPr="00B40365">
              <w:rPr>
                <w:sz w:val="24"/>
                <w:szCs w:val="24"/>
              </w:rPr>
              <w:t>abraziune</w:t>
            </w:r>
            <w:proofErr w:type="spellEnd"/>
            <w:r w:rsidRPr="00B40365">
              <w:rPr>
                <w:sz w:val="24"/>
                <w:szCs w:val="24"/>
              </w:rPr>
              <w:t xml:space="preserve"> cl. PEI 3 EN ISO 10 545,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stratul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suport</w:t>
            </w:r>
            <w:proofErr w:type="spellEnd"/>
            <w:r w:rsidRPr="00B40365">
              <w:rPr>
                <w:sz w:val="24"/>
                <w:szCs w:val="24"/>
              </w:rPr>
              <w:t xml:space="preserve"> din mortar </w:t>
            </w:r>
            <w:proofErr w:type="spellStart"/>
            <w:r w:rsidRPr="00B40365">
              <w:rPr>
                <w:sz w:val="24"/>
                <w:szCs w:val="24"/>
              </w:rPr>
              <w:t>adeziv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executate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suprafete</w:t>
            </w:r>
            <w:proofErr w:type="spellEnd"/>
            <w:r w:rsidRPr="00B40365">
              <w:rPr>
                <w:sz w:val="24"/>
                <w:szCs w:val="24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</w:rPr>
              <w:t>egale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mici</w:t>
            </w:r>
            <w:proofErr w:type="spellEnd"/>
            <w:r w:rsidRPr="00B40365">
              <w:rPr>
                <w:sz w:val="24"/>
                <w:szCs w:val="24"/>
              </w:rPr>
              <w:t xml:space="preserve"> de 16 m2</w:t>
            </w:r>
          </w:p>
          <w:p w14:paraId="6D99DC4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5BE7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95CC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4,120</w:t>
            </w:r>
          </w:p>
          <w:p w14:paraId="0FB863C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8B95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9FAB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032B3CE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621DB748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290D30A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7A114FC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052EC44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2CFE8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4F2CA0D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7E2302E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6CEE6DF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5428AAB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72945B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4564F352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CD76934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BD69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895465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1B9250B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EACA1D0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A7BC49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9329F7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361B74D0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Finisari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Pardoseli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65D2355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4E21509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F1C989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3717223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8767FA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6668A64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5FC860AF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531F54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089BD7F3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1.1.3.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Finisari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Pereti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DB8445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0123A1B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4F00B67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6964AEC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692BCE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3F1C6EC4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8044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A0658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RpCJ12A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227ED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Tencuieli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sclivisite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executate</w:t>
            </w:r>
            <w:proofErr w:type="spellEnd"/>
            <w:r w:rsidRPr="00B40365">
              <w:rPr>
                <w:sz w:val="24"/>
                <w:szCs w:val="24"/>
              </w:rPr>
              <w:t xml:space="preserve"> cu mortar de </w:t>
            </w:r>
            <w:proofErr w:type="spellStart"/>
            <w:r w:rsidRPr="00B40365">
              <w:rPr>
                <w:sz w:val="24"/>
                <w:szCs w:val="24"/>
              </w:rPr>
              <w:t>ciment-nisip</w:t>
            </w:r>
            <w:proofErr w:type="spellEnd"/>
            <w:r w:rsidRPr="00B40365">
              <w:rPr>
                <w:sz w:val="24"/>
                <w:szCs w:val="24"/>
              </w:rPr>
              <w:t xml:space="preserve"> M 50 de 2 cm </w:t>
            </w:r>
            <w:proofErr w:type="spellStart"/>
            <w:r w:rsidRPr="00B40365">
              <w:rPr>
                <w:sz w:val="24"/>
                <w:szCs w:val="24"/>
              </w:rPr>
              <w:t>grosime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medie</w:t>
            </w:r>
            <w:proofErr w:type="spellEnd"/>
            <w:r w:rsidRPr="00B40365">
              <w:rPr>
                <w:sz w:val="24"/>
                <w:szCs w:val="24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beton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suprafete</w:t>
            </w:r>
            <w:proofErr w:type="spellEnd"/>
            <w:r w:rsidRPr="00B40365">
              <w:rPr>
                <w:sz w:val="24"/>
                <w:szCs w:val="24"/>
              </w:rPr>
              <w:t xml:space="preserve"> plane</w:t>
            </w:r>
          </w:p>
          <w:p w14:paraId="48026D4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7809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C9FA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19,230</w:t>
            </w:r>
          </w:p>
          <w:p w14:paraId="1605CD7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83B7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E8AB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03FD0FF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D2185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C91DA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CN54A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46A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Aplicarea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manuala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grundului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cuart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Betonocontact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</w:t>
            </w:r>
            <w:proofErr w:type="spellStart"/>
            <w:r w:rsidRPr="00B40365">
              <w:rPr>
                <w:sz w:val="24"/>
                <w:szCs w:val="24"/>
              </w:rPr>
              <w:t>intr</w:t>
            </w:r>
            <w:proofErr w:type="spellEnd"/>
            <w:r w:rsidRPr="00B40365">
              <w:rPr>
                <w:sz w:val="24"/>
                <w:szCs w:val="24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</w:rPr>
              <w:t>strat</w:t>
            </w:r>
            <w:proofErr w:type="spellEnd"/>
          </w:p>
          <w:p w14:paraId="31C6D16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B3AE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E658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19,230</w:t>
            </w:r>
          </w:p>
          <w:p w14:paraId="4DBA2185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4C29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AA59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41A8505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41AE7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FC1F6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CI22B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0B7F6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Placaj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placute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ceramica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calit</w:t>
            </w:r>
            <w:proofErr w:type="spellEnd"/>
            <w:r w:rsidRPr="00B40365">
              <w:rPr>
                <w:sz w:val="24"/>
                <w:szCs w:val="24"/>
              </w:rPr>
              <w:t xml:space="preserve"> 1, (la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stilpi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pilastri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glafuri</w:t>
            </w:r>
            <w:proofErr w:type="spellEnd"/>
            <w:r w:rsidRPr="00B40365">
              <w:rPr>
                <w:sz w:val="24"/>
                <w:szCs w:val="24"/>
              </w:rPr>
              <w:t xml:space="preserve">) fixate de </w:t>
            </w:r>
            <w:proofErr w:type="spellStart"/>
            <w:r w:rsidRPr="00B40365">
              <w:rPr>
                <w:sz w:val="24"/>
                <w:szCs w:val="24"/>
              </w:rPr>
              <w:t>adeziv</w:t>
            </w:r>
            <w:proofErr w:type="spellEnd"/>
            <w:r w:rsidRPr="00B40365">
              <w:rPr>
                <w:sz w:val="24"/>
                <w:szCs w:val="24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</w:rPr>
              <w:t>amestec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uscat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25AE17B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F71B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A247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19,230</w:t>
            </w:r>
          </w:p>
          <w:p w14:paraId="3666B34A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8FC9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F1D7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AC71A30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186DF765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4DB8AAB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407A243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28CB535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497E9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6D8A00A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62470CE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59524B43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344919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891DB6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2E9B6CFE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BB10CF0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A23A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146E76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8275E1D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D388822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51E232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0386D6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FC921FD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Finisari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Pereti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229DB7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7AD6894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35C4E9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573FD7E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4A01EC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461A1E5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7CCB728A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3F6117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3207F8E3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1.1.4.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Finisari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Tavane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6E3F85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22BA7C8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6747B13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4467507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A86E73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F9DE90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C916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2F3A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СF59D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9782D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Placarea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suprafetelor</w:t>
            </w:r>
            <w:proofErr w:type="spellEnd"/>
            <w:r w:rsidRPr="00B40365">
              <w:rPr>
                <w:sz w:val="24"/>
                <w:szCs w:val="24"/>
              </w:rPr>
              <w:t xml:space="preserve"> cu un </w:t>
            </w:r>
            <w:proofErr w:type="spellStart"/>
            <w:r w:rsidRPr="00B40365">
              <w:rPr>
                <w:sz w:val="24"/>
                <w:szCs w:val="24"/>
              </w:rPr>
              <w:t>strat</w:t>
            </w:r>
            <w:proofErr w:type="spellEnd"/>
            <w:r w:rsidRPr="00B40365">
              <w:rPr>
                <w:sz w:val="24"/>
                <w:szCs w:val="24"/>
              </w:rPr>
              <w:t xml:space="preserve"> de PGC 12,5mm </w:t>
            </w:r>
            <w:proofErr w:type="spellStart"/>
            <w:r w:rsidRPr="00B40365">
              <w:rPr>
                <w:sz w:val="24"/>
                <w:szCs w:val="24"/>
              </w:rPr>
              <w:t>hidrofug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grunduirea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chituirea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suprafetei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rosturilor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executarea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carcasei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metalice</w:t>
            </w:r>
            <w:proofErr w:type="spellEnd"/>
            <w:r w:rsidRPr="00B40365">
              <w:rPr>
                <w:sz w:val="24"/>
                <w:szCs w:val="24"/>
              </w:rPr>
              <w:t xml:space="preserve"> simple plane, cu </w:t>
            </w:r>
            <w:proofErr w:type="spellStart"/>
            <w:r w:rsidRPr="00B40365">
              <w:rPr>
                <w:sz w:val="24"/>
                <w:szCs w:val="24"/>
              </w:rPr>
              <w:t>inaltimea</w:t>
            </w:r>
            <w:proofErr w:type="spellEnd"/>
            <w:r w:rsidRPr="00B40365">
              <w:rPr>
                <w:sz w:val="24"/>
                <w:szCs w:val="24"/>
              </w:rPr>
              <w:t xml:space="preserve"> pina la 4 m: </w:t>
            </w:r>
            <w:proofErr w:type="spellStart"/>
            <w:r w:rsidRPr="00B40365">
              <w:rPr>
                <w:sz w:val="24"/>
                <w:szCs w:val="24"/>
              </w:rPr>
              <w:t>tavane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fara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izolatie</w:t>
            </w:r>
            <w:proofErr w:type="spellEnd"/>
          </w:p>
          <w:p w14:paraId="56C4268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6A3C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676A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4,120</w:t>
            </w:r>
          </w:p>
          <w:p w14:paraId="1BC34262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66F4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81A8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3A95755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00CE4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5C6B1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CF57A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452EF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Aplicarea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manuala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chitului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baza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ipsos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Eurofin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grosime</w:t>
            </w:r>
            <w:proofErr w:type="spellEnd"/>
            <w:r w:rsidRPr="00B40365">
              <w:rPr>
                <w:sz w:val="24"/>
                <w:szCs w:val="24"/>
              </w:rPr>
              <w:t xml:space="preserve"> 1,0 mm pe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suprafetele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peretilor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,  </w:t>
            </w:r>
            <w:proofErr w:type="spellStart"/>
            <w:r w:rsidRPr="00B40365">
              <w:rPr>
                <w:sz w:val="24"/>
                <w:szCs w:val="24"/>
              </w:rPr>
              <w:t>coloanelor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tavanelor</w:t>
            </w:r>
            <w:proofErr w:type="spellEnd"/>
          </w:p>
          <w:p w14:paraId="587E847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CF42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EEF4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4,120</w:t>
            </w:r>
          </w:p>
          <w:p w14:paraId="33CE6DB5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3766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2D38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92F0489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80C5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D20E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CN53A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006E7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Grunduirea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suprafetelor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tavanelor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grund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CapaSol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ca </w:t>
            </w:r>
            <w:proofErr w:type="spellStart"/>
            <w:r w:rsidRPr="00B40365">
              <w:rPr>
                <w:sz w:val="24"/>
                <w:szCs w:val="24"/>
              </w:rPr>
              <w:t>nivel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calitate</w:t>
            </w:r>
            <w:proofErr w:type="spellEnd"/>
          </w:p>
          <w:p w14:paraId="46959F0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220C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0B20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4,120</w:t>
            </w:r>
          </w:p>
          <w:p w14:paraId="2EAAD637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8D8D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2A5C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93A408B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DC08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0EEAD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CN06A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518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Vopsitorii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vopsea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baza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copolimeri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vinilici</w:t>
            </w:r>
            <w:proofErr w:type="spellEnd"/>
            <w:r w:rsidRPr="00B40365">
              <w:rPr>
                <w:sz w:val="24"/>
                <w:szCs w:val="24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</w:rPr>
              <w:t>emulsie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apoasa</w:t>
            </w:r>
            <w:proofErr w:type="spellEnd"/>
            <w:r w:rsidRPr="00B40365">
              <w:rPr>
                <w:sz w:val="24"/>
                <w:szCs w:val="24"/>
              </w:rPr>
              <w:t xml:space="preserve">,  </w:t>
            </w:r>
            <w:proofErr w:type="spellStart"/>
            <w:r w:rsidRPr="00B40365">
              <w:rPr>
                <w:sz w:val="24"/>
                <w:szCs w:val="24"/>
              </w:rPr>
              <w:t>aplicate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 in 2 </w:t>
            </w:r>
            <w:proofErr w:type="spellStart"/>
            <w:r w:rsidRPr="00B40365">
              <w:rPr>
                <w:sz w:val="24"/>
                <w:szCs w:val="24"/>
              </w:rPr>
              <w:t>straturi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glet</w:t>
            </w:r>
            <w:proofErr w:type="spellEnd"/>
            <w:r w:rsidRPr="00B40365">
              <w:rPr>
                <w:sz w:val="24"/>
                <w:szCs w:val="24"/>
              </w:rPr>
              <w:t xml:space="preserve"> existent, </w:t>
            </w:r>
            <w:proofErr w:type="spellStart"/>
            <w:r w:rsidRPr="00B40365">
              <w:rPr>
                <w:sz w:val="24"/>
                <w:szCs w:val="24"/>
              </w:rPr>
              <w:t>executate</w:t>
            </w:r>
            <w:proofErr w:type="spellEnd"/>
            <w:r w:rsidRPr="00B40365">
              <w:rPr>
                <w:sz w:val="24"/>
                <w:szCs w:val="24"/>
              </w:rPr>
              <w:t xml:space="preserve"> manual, cu </w:t>
            </w:r>
            <w:proofErr w:type="spellStart"/>
            <w:r w:rsidRPr="00B40365">
              <w:rPr>
                <w:sz w:val="24"/>
                <w:szCs w:val="24"/>
              </w:rPr>
              <w:t>vopsea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Caparol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Sensitiv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ca </w:t>
            </w:r>
            <w:proofErr w:type="spellStart"/>
            <w:r w:rsidRPr="00B40365">
              <w:rPr>
                <w:sz w:val="24"/>
                <w:szCs w:val="24"/>
              </w:rPr>
              <w:t>nivel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calitate</w:t>
            </w:r>
            <w:proofErr w:type="spellEnd"/>
            <w:r w:rsidRPr="00B40365">
              <w:rPr>
                <w:sz w:val="24"/>
                <w:szCs w:val="24"/>
              </w:rPr>
              <w:t>, (</w:t>
            </w:r>
            <w:proofErr w:type="spellStart"/>
            <w:r w:rsidRPr="00B40365">
              <w:rPr>
                <w:sz w:val="24"/>
                <w:szCs w:val="24"/>
              </w:rPr>
              <w:t>aplicativ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consum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vopsea</w:t>
            </w:r>
            <w:proofErr w:type="spellEnd"/>
            <w:r w:rsidRPr="00B40365">
              <w:rPr>
                <w:sz w:val="24"/>
                <w:szCs w:val="24"/>
              </w:rPr>
              <w:t xml:space="preserve"> 0,28 kg/m2)</w:t>
            </w:r>
          </w:p>
          <w:p w14:paraId="319119A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220A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036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4,120</w:t>
            </w:r>
          </w:p>
          <w:p w14:paraId="351B8AF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F0BE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9A05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9996FD5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1ACADAC8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7337ECA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437F36E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026B4E5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A9E99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36738C0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09D05D5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7BD8D615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E63EBB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4A567AD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72B335C9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0235C40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E36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29E022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2C5DDC1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1997E46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899D17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5005C5E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0885280D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Finisari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Tavane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75E2FFE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7364291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489677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06523F4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526FD8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00E4787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188DFDE0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1A5147E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3B4128DD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1.1.5.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Timplarii</w:t>
            </w:r>
            <w:proofErr w:type="spellEnd"/>
          </w:p>
          <w:p w14:paraId="4DC970F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4400776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60F2381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475E734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D78D84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7A5D66CA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AEC2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31DA3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CK03A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4E556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Usi</w:t>
            </w:r>
            <w:proofErr w:type="spellEnd"/>
            <w:r w:rsidRPr="00B40365">
              <w:rPr>
                <w:sz w:val="24"/>
                <w:szCs w:val="24"/>
              </w:rPr>
              <w:t xml:space="preserve"> din MDF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intr</w:t>
            </w:r>
            <w:proofErr w:type="spellEnd"/>
            <w:r w:rsidRPr="00B40365">
              <w:rPr>
                <w:sz w:val="24"/>
                <w:szCs w:val="24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</w:rPr>
              <w:t>canat</w:t>
            </w:r>
            <w:proofErr w:type="spellEnd"/>
            <w:r w:rsidRPr="00B40365">
              <w:rPr>
                <w:sz w:val="24"/>
                <w:szCs w:val="24"/>
              </w:rPr>
              <w:t xml:space="preserve">, pe </w:t>
            </w:r>
            <w:proofErr w:type="spellStart"/>
            <w:r w:rsidRPr="00B40365">
              <w:rPr>
                <w:sz w:val="24"/>
                <w:szCs w:val="24"/>
              </w:rPr>
              <w:t>captuseli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balcon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izolatia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hidrofuga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termica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tocului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montate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ghermele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existente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constructii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inaltimi</w:t>
            </w:r>
            <w:proofErr w:type="spellEnd"/>
            <w:r w:rsidRPr="00B40365">
              <w:rPr>
                <w:sz w:val="24"/>
                <w:szCs w:val="24"/>
              </w:rPr>
              <w:t xml:space="preserve"> pina la 35 m 700x2100(h) - 1buc</w:t>
            </w:r>
          </w:p>
          <w:p w14:paraId="29CED60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5B6D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3357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1,470</w:t>
            </w:r>
          </w:p>
          <w:p w14:paraId="65D6B8EC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1136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1E57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F39BB8E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6C3D3BAE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04277C6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79DCF89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2D39FCB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A0F17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4D5D2FA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0AFA4BC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7E40532F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4DCFB2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4C9B9BF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08BC7283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081BC25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BA5E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BB7FC7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C5E0706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4BAB7BB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4C4226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3683AF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00AAA0AD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Timplarii</w:t>
            </w:r>
            <w:proofErr w:type="spellEnd"/>
          </w:p>
          <w:p w14:paraId="2CE2AE0B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0F3BA16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DAAF33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22419FE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9FEFAE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F26F166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3A2772C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166A064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7C803D3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5EB95C3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149AB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197FBF9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54E6A3C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663F1D93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0407AE8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5BFF83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20A146A5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61FEF6C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0E70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91B43B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600C2D5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D6FD18F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E5E731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871CEF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311C8CA7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</w:rPr>
              <w:t xml:space="preserve">GTS Et.2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Nr.7</w:t>
            </w:r>
          </w:p>
          <w:p w14:paraId="2F4CB6BD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2D0B42D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410AF5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2F245A8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B1BB6C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BD631AB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25C7450D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8B0BEF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shd w:val="clear" w:color="auto" w:fill="92D050"/>
          </w:tcPr>
          <w:p w14:paraId="5F9BE3BF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1.2. GTS Et.2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Nr.9</w:t>
            </w:r>
          </w:p>
          <w:p w14:paraId="7A7D0F8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2ACA3CB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2B86E2B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70B4317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BDB6C4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76A37A20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233C3E58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9308BE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shd w:val="clear" w:color="auto" w:fill="92D050"/>
          </w:tcPr>
          <w:p w14:paraId="36745099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1.2.1.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demolare</w:t>
            </w:r>
            <w:proofErr w:type="spellEnd"/>
          </w:p>
          <w:p w14:paraId="2744C71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1496781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6B8A408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31D9848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0BD3B9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701BDBC0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103E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F980C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RpCK42C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8EA2F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Desfacerea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pardoselilor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reci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placi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gresie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placi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ceramice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etc</w:t>
            </w:r>
            <w:proofErr w:type="spellEnd"/>
          </w:p>
          <w:p w14:paraId="658D079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8B85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5D4C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4,630</w:t>
            </w:r>
          </w:p>
          <w:p w14:paraId="3D71909E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5D69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531F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F91433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CA45F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B0041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RpCM33A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58A4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placajelor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faianta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gresie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ceramica</w:t>
            </w:r>
            <w:proofErr w:type="spellEnd"/>
          </w:p>
          <w:p w14:paraId="0F46259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C4E3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0AD2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23,350</w:t>
            </w:r>
          </w:p>
          <w:p w14:paraId="7D308F74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C5BD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CF78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A3C28FC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CBBBB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E350D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RpCJ35A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60313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Desfaceri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tencuieli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driscuite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</w:p>
          <w:p w14:paraId="5F60B11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69A3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8230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23,350</w:t>
            </w:r>
          </w:p>
          <w:p w14:paraId="4334899A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FAC6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645B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20B0DB1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D204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CA16E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RpCK42A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9DE09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Desfacerea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pardoselilor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reci</w:t>
            </w:r>
            <w:proofErr w:type="spellEnd"/>
            <w:r w:rsidRPr="00B40365">
              <w:rPr>
                <w:sz w:val="24"/>
                <w:szCs w:val="24"/>
              </w:rPr>
              <w:t xml:space="preserve"> din mortar de </w:t>
            </w:r>
            <w:proofErr w:type="spellStart"/>
            <w:r w:rsidRPr="00B40365">
              <w:rPr>
                <w:sz w:val="24"/>
                <w:szCs w:val="24"/>
              </w:rPr>
              <w:t>ciment</w:t>
            </w:r>
            <w:proofErr w:type="spellEnd"/>
          </w:p>
          <w:p w14:paraId="14A800C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1746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C800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4,630</w:t>
            </w:r>
          </w:p>
          <w:p w14:paraId="71D8146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3DCC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8C57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67F0FA20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18F50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CCA16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RpCO56C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195EA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</w:rPr>
              <w:t>tavane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suspendate</w:t>
            </w:r>
            <w:proofErr w:type="spellEnd"/>
          </w:p>
          <w:p w14:paraId="19C12FB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137B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2F09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4,630</w:t>
            </w:r>
          </w:p>
          <w:p w14:paraId="2065E3BF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EE41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107B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466209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87BE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57A46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RpCG29C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09BDC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Demolarea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peretilor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zidarie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plina</w:t>
            </w:r>
            <w:proofErr w:type="spellEnd"/>
            <w:r w:rsidRPr="00B40365">
              <w:rPr>
                <w:sz w:val="24"/>
                <w:szCs w:val="24"/>
              </w:rPr>
              <w:t>,  BCA</w:t>
            </w:r>
            <w:proofErr w:type="gram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blocuri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ceramice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beton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usor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exclusiv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schela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curatirea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caramizilor</w:t>
            </w:r>
            <w:proofErr w:type="spellEnd"/>
          </w:p>
          <w:p w14:paraId="6EC804E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05AA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15DC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0,150</w:t>
            </w:r>
          </w:p>
          <w:p w14:paraId="33886BB9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9616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AE4B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4EE0456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FC48E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55A74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RpCO56A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BBEC6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</w:rPr>
              <w:t>timplarie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lemn</w:t>
            </w:r>
            <w:proofErr w:type="spellEnd"/>
            <w:r w:rsidRPr="00B40365">
              <w:rPr>
                <w:sz w:val="24"/>
                <w:szCs w:val="24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</w:rPr>
              <w:t>usi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5A02995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11ED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899C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1,890</w:t>
            </w:r>
          </w:p>
          <w:p w14:paraId="59BF9326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CF36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2345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DAD3583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902D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F3418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TrB01A2-1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E60D2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Transportul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grupa</w:t>
            </w:r>
            <w:proofErr w:type="spellEnd"/>
            <w:r w:rsidRPr="00B40365">
              <w:rPr>
                <w:sz w:val="24"/>
                <w:szCs w:val="24"/>
              </w:rPr>
              <w:t xml:space="preserve"> 4 (mortar, </w:t>
            </w:r>
            <w:proofErr w:type="spellStart"/>
            <w:r w:rsidRPr="00B40365">
              <w:rPr>
                <w:sz w:val="24"/>
                <w:szCs w:val="24"/>
              </w:rPr>
              <w:t>beton</w:t>
            </w:r>
            <w:proofErr w:type="spellEnd"/>
            <w:r w:rsidRPr="00B40365">
              <w:rPr>
                <w:sz w:val="24"/>
                <w:szCs w:val="24"/>
              </w:rPr>
              <w:t xml:space="preserve">), cu </w:t>
            </w:r>
            <w:proofErr w:type="spellStart"/>
            <w:r w:rsidRPr="00B40365">
              <w:rPr>
                <w:sz w:val="24"/>
                <w:szCs w:val="24"/>
              </w:rPr>
              <w:t>roabe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pneuri</w:t>
            </w:r>
            <w:proofErr w:type="spellEnd"/>
            <w:r w:rsidRPr="00B40365">
              <w:rPr>
                <w:sz w:val="24"/>
                <w:szCs w:val="24"/>
              </w:rPr>
              <w:t xml:space="preserve">, pe </w:t>
            </w:r>
            <w:proofErr w:type="spellStart"/>
            <w:r w:rsidRPr="00B40365">
              <w:rPr>
                <w:sz w:val="24"/>
                <w:szCs w:val="24"/>
              </w:rPr>
              <w:t>distanta</w:t>
            </w:r>
            <w:proofErr w:type="spellEnd"/>
            <w:r w:rsidRPr="00B40365">
              <w:rPr>
                <w:sz w:val="24"/>
                <w:szCs w:val="24"/>
              </w:rPr>
              <w:t xml:space="preserve"> de 10 m</w:t>
            </w:r>
          </w:p>
          <w:p w14:paraId="34B54BE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DC14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B700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1,430</w:t>
            </w:r>
          </w:p>
          <w:p w14:paraId="26E62DE4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B39C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458B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88C48C3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EA96F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E5A4B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TrI1AA02B3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AE3E9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Incarcarea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grupa</w:t>
            </w:r>
            <w:proofErr w:type="spellEnd"/>
            <w:r w:rsidRPr="00B40365">
              <w:rPr>
                <w:sz w:val="24"/>
                <w:szCs w:val="24"/>
              </w:rPr>
              <w:t xml:space="preserve"> A - </w:t>
            </w:r>
            <w:proofErr w:type="spellStart"/>
            <w:r w:rsidRPr="00B40365">
              <w:rPr>
                <w:sz w:val="24"/>
                <w:szCs w:val="24"/>
              </w:rPr>
              <w:t>grele</w:t>
            </w:r>
            <w:proofErr w:type="spellEnd"/>
            <w:r w:rsidRPr="00B40365">
              <w:rPr>
                <w:sz w:val="24"/>
                <w:szCs w:val="24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</w:rPr>
              <w:t>bulgari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prin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aruncare</w:t>
            </w:r>
            <w:proofErr w:type="spellEnd"/>
            <w:r w:rsidRPr="00B40365">
              <w:rPr>
                <w:sz w:val="24"/>
                <w:szCs w:val="24"/>
              </w:rPr>
              <w:t xml:space="preserve"> - de pe </w:t>
            </w:r>
            <w:proofErr w:type="spellStart"/>
            <w:r w:rsidRPr="00B40365">
              <w:rPr>
                <w:sz w:val="24"/>
                <w:szCs w:val="24"/>
              </w:rPr>
              <w:t>teren</w:t>
            </w:r>
            <w:proofErr w:type="spellEnd"/>
            <w:r w:rsidRPr="00B40365">
              <w:rPr>
                <w:sz w:val="24"/>
                <w:szCs w:val="24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</w:rPr>
              <w:t>containere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categoria</w:t>
            </w:r>
            <w:proofErr w:type="spellEnd"/>
            <w:r w:rsidRPr="00B40365">
              <w:rPr>
                <w:sz w:val="24"/>
                <w:szCs w:val="24"/>
              </w:rPr>
              <w:t xml:space="preserve"> 3</w:t>
            </w:r>
          </w:p>
          <w:p w14:paraId="2B96345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3C20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6819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1,430</w:t>
            </w:r>
          </w:p>
          <w:p w14:paraId="2C7781C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9D6E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542B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29BC62D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006C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FF08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TrB22D1C1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A6F43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Incarcarea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macaraua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pneuri</w:t>
            </w:r>
            <w:proofErr w:type="spellEnd"/>
            <w:r w:rsidRPr="00B40365">
              <w:rPr>
                <w:sz w:val="24"/>
                <w:szCs w:val="24"/>
              </w:rPr>
              <w:t xml:space="preserve">, de 10 </w:t>
            </w:r>
            <w:proofErr w:type="spellStart"/>
            <w:r w:rsidRPr="00B40365">
              <w:rPr>
                <w:sz w:val="24"/>
                <w:szCs w:val="24"/>
              </w:rPr>
              <w:t>tf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amplasata</w:t>
            </w:r>
            <w:proofErr w:type="spellEnd"/>
            <w:r w:rsidRPr="00B40365">
              <w:rPr>
                <w:sz w:val="24"/>
                <w:szCs w:val="24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</w:rPr>
              <w:t>pozitie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fixa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greutatea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1-1,5 t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inaltimea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ridicare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fiind</w:t>
            </w:r>
            <w:proofErr w:type="spellEnd"/>
            <w:r w:rsidRPr="00B40365">
              <w:rPr>
                <w:sz w:val="24"/>
                <w:szCs w:val="24"/>
              </w:rPr>
              <w:t xml:space="preserve"> de 0-6 m</w:t>
            </w:r>
          </w:p>
          <w:p w14:paraId="47EB347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9360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AF1E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1,430</w:t>
            </w:r>
          </w:p>
          <w:p w14:paraId="2D0FF83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193F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669F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440343A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0E94F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4F7A1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TsI51A10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CD50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Transportarea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deseuri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autobasculanta</w:t>
            </w:r>
            <w:proofErr w:type="spellEnd"/>
            <w:r w:rsidRPr="00B40365">
              <w:rPr>
                <w:sz w:val="24"/>
                <w:szCs w:val="24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</w:rPr>
              <w:t>distanta</w:t>
            </w:r>
            <w:proofErr w:type="spellEnd"/>
            <w:r w:rsidRPr="00B40365">
              <w:rPr>
                <w:sz w:val="24"/>
                <w:szCs w:val="24"/>
              </w:rPr>
              <w:t xml:space="preserve"> de 10 km</w:t>
            </w:r>
          </w:p>
          <w:p w14:paraId="439512A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8A75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7BFC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1,430</w:t>
            </w:r>
          </w:p>
          <w:p w14:paraId="23C5A1C5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BBFE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F049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5503107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6E207C52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6F4E3B2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2740B15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77DF626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CE7AB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3F47410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2B97B03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3993743F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075CDD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62663A9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06E3C23A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A9EE417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128F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DAD40B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A982369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6DADA81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8DF6D8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5E79A94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C6130A9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demolare</w:t>
            </w:r>
            <w:proofErr w:type="spellEnd"/>
          </w:p>
          <w:p w14:paraId="3794B1FD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5E7D14A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F8DE0B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00F1F5F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74D9F8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092B2D84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74FD833E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3CA0CF7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00430DE0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1.2.2.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Pereti</w:t>
            </w:r>
            <w:proofErr w:type="spellEnd"/>
          </w:p>
          <w:p w14:paraId="27780C7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4382ECA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10BD861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51CE7F9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A00BBA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3074ED6B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DD79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40C33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RpCJ12A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4ECA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Tencuieli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sclivisite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executate</w:t>
            </w:r>
            <w:proofErr w:type="spellEnd"/>
            <w:r w:rsidRPr="00B40365">
              <w:rPr>
                <w:sz w:val="24"/>
                <w:szCs w:val="24"/>
              </w:rPr>
              <w:t xml:space="preserve"> cu mortar de </w:t>
            </w:r>
            <w:proofErr w:type="spellStart"/>
            <w:r w:rsidRPr="00B40365">
              <w:rPr>
                <w:sz w:val="24"/>
                <w:szCs w:val="24"/>
              </w:rPr>
              <w:t>ciment-nisip</w:t>
            </w:r>
            <w:proofErr w:type="spellEnd"/>
            <w:r w:rsidRPr="00B40365">
              <w:rPr>
                <w:sz w:val="24"/>
                <w:szCs w:val="24"/>
              </w:rPr>
              <w:t xml:space="preserve"> M 50 de 2 cm </w:t>
            </w:r>
            <w:proofErr w:type="spellStart"/>
            <w:r w:rsidRPr="00B40365">
              <w:rPr>
                <w:sz w:val="24"/>
                <w:szCs w:val="24"/>
              </w:rPr>
              <w:t>grosime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medie</w:t>
            </w:r>
            <w:proofErr w:type="spellEnd"/>
            <w:r w:rsidRPr="00B40365">
              <w:rPr>
                <w:sz w:val="24"/>
                <w:szCs w:val="24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beton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suprafete</w:t>
            </w:r>
            <w:proofErr w:type="spellEnd"/>
            <w:r w:rsidRPr="00B40365">
              <w:rPr>
                <w:sz w:val="24"/>
                <w:szCs w:val="24"/>
              </w:rPr>
              <w:t xml:space="preserve"> plane</w:t>
            </w:r>
          </w:p>
          <w:p w14:paraId="27C77A5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D33F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EAAA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23,350</w:t>
            </w:r>
          </w:p>
          <w:p w14:paraId="34D66792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012C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CFB6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1275DA6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4DD4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A3B4B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CN54A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19D29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Aplicarea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manuala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grundului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cuart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Betonocontact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</w:t>
            </w:r>
            <w:proofErr w:type="spellStart"/>
            <w:r w:rsidRPr="00B40365">
              <w:rPr>
                <w:sz w:val="24"/>
                <w:szCs w:val="24"/>
              </w:rPr>
              <w:t>intr</w:t>
            </w:r>
            <w:proofErr w:type="spellEnd"/>
            <w:r w:rsidRPr="00B40365">
              <w:rPr>
                <w:sz w:val="24"/>
                <w:szCs w:val="24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</w:rPr>
              <w:t>strat</w:t>
            </w:r>
            <w:proofErr w:type="spellEnd"/>
          </w:p>
          <w:p w14:paraId="52A723E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9585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EF25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23,350</w:t>
            </w:r>
          </w:p>
          <w:p w14:paraId="79850E95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D75E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FBCB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92C4721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406BD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5FC55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CI22B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E3D6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Placaj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placute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ceramica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calit</w:t>
            </w:r>
            <w:proofErr w:type="spellEnd"/>
            <w:r w:rsidRPr="00B40365">
              <w:rPr>
                <w:sz w:val="24"/>
                <w:szCs w:val="24"/>
              </w:rPr>
              <w:t xml:space="preserve"> 1, (la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stilpi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pilastri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glafuri</w:t>
            </w:r>
            <w:proofErr w:type="spellEnd"/>
            <w:r w:rsidRPr="00B40365">
              <w:rPr>
                <w:sz w:val="24"/>
                <w:szCs w:val="24"/>
              </w:rPr>
              <w:t>)  fixate</w:t>
            </w:r>
            <w:proofErr w:type="gram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adeziv</w:t>
            </w:r>
            <w:proofErr w:type="spellEnd"/>
            <w:r w:rsidRPr="00B40365">
              <w:rPr>
                <w:sz w:val="24"/>
                <w:szCs w:val="24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</w:rPr>
              <w:t>amestec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uscat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6766107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2E86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B316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23,350</w:t>
            </w:r>
          </w:p>
          <w:p w14:paraId="58D22E47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6440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D233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3BD0493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02B16A2D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6B42E1C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7FDBF67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348C2BE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7CCE3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4F005F5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5C563F0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116F3F58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3565601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0D24CA7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57773AB3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413C337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4D4D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6D54CD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FF191B3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8535622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3DDD91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0DE94E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602853C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Pereti</w:t>
            </w:r>
            <w:proofErr w:type="spellEnd"/>
          </w:p>
          <w:p w14:paraId="79BE0E2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0B33148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1A7C88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5CC4A71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4A8167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B6EB27D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601C5128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3962609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0E1F903E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1.2.3.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Tavane</w:t>
            </w:r>
            <w:proofErr w:type="spellEnd"/>
          </w:p>
          <w:p w14:paraId="6BED4DC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09CD881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2CE98D4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16DDB0D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1D6E07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76D6C8A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C23D2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0CF8B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СF59D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6E12F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Placarea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suprafetelor</w:t>
            </w:r>
            <w:proofErr w:type="spellEnd"/>
            <w:r w:rsidRPr="00B40365">
              <w:rPr>
                <w:sz w:val="24"/>
                <w:szCs w:val="24"/>
              </w:rPr>
              <w:t xml:space="preserve"> cu un </w:t>
            </w:r>
            <w:proofErr w:type="spellStart"/>
            <w:r w:rsidRPr="00B40365">
              <w:rPr>
                <w:sz w:val="24"/>
                <w:szCs w:val="24"/>
              </w:rPr>
              <w:t>strat</w:t>
            </w:r>
            <w:proofErr w:type="spellEnd"/>
            <w:r w:rsidRPr="00B40365">
              <w:rPr>
                <w:sz w:val="24"/>
                <w:szCs w:val="24"/>
              </w:rPr>
              <w:t xml:space="preserve"> de PGC 12,5mm </w:t>
            </w:r>
            <w:proofErr w:type="spellStart"/>
            <w:r w:rsidRPr="00B40365">
              <w:rPr>
                <w:sz w:val="24"/>
                <w:szCs w:val="24"/>
              </w:rPr>
              <w:t>hidrofug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grunduirea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chituirea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suprafetei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rosturilor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executarea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carcasei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metalice</w:t>
            </w:r>
            <w:proofErr w:type="spellEnd"/>
            <w:r w:rsidRPr="00B40365">
              <w:rPr>
                <w:sz w:val="24"/>
                <w:szCs w:val="24"/>
              </w:rPr>
              <w:t xml:space="preserve"> simple plane, cu </w:t>
            </w:r>
            <w:proofErr w:type="spellStart"/>
            <w:r w:rsidRPr="00B40365">
              <w:rPr>
                <w:sz w:val="24"/>
                <w:szCs w:val="24"/>
              </w:rPr>
              <w:t>inaltimea</w:t>
            </w:r>
            <w:proofErr w:type="spellEnd"/>
            <w:r w:rsidRPr="00B40365">
              <w:rPr>
                <w:sz w:val="24"/>
                <w:szCs w:val="24"/>
              </w:rPr>
              <w:t xml:space="preserve"> pina la 4 m: </w:t>
            </w:r>
            <w:proofErr w:type="spellStart"/>
            <w:r w:rsidRPr="00B40365">
              <w:rPr>
                <w:sz w:val="24"/>
                <w:szCs w:val="24"/>
              </w:rPr>
              <w:t>tavane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fara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izolatie</w:t>
            </w:r>
            <w:proofErr w:type="spellEnd"/>
          </w:p>
          <w:p w14:paraId="00C9B22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5239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431E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4,630</w:t>
            </w:r>
          </w:p>
          <w:p w14:paraId="182A3CA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5000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EB29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293D2E1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BF75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DCF8E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CF57A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03E79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Aplicarea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manuala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chitului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baza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ipsos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Eurofin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grosime</w:t>
            </w:r>
            <w:proofErr w:type="spellEnd"/>
            <w:r w:rsidRPr="00B40365">
              <w:rPr>
                <w:sz w:val="24"/>
                <w:szCs w:val="24"/>
              </w:rPr>
              <w:t xml:space="preserve"> 1,0 mm pe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suprafetele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peretilor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,  </w:t>
            </w:r>
            <w:proofErr w:type="spellStart"/>
            <w:r w:rsidRPr="00B40365">
              <w:rPr>
                <w:sz w:val="24"/>
                <w:szCs w:val="24"/>
              </w:rPr>
              <w:t>coloanelor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tavanelor</w:t>
            </w:r>
            <w:proofErr w:type="spellEnd"/>
          </w:p>
          <w:p w14:paraId="7069712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71D7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33E5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4,630</w:t>
            </w:r>
          </w:p>
          <w:p w14:paraId="249A979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5965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4E9A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6890E1B7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0DD23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63E9A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CN53A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C83BE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Grunduirea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suprafetelor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tavanelor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grund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CapaSol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ca </w:t>
            </w:r>
            <w:proofErr w:type="spellStart"/>
            <w:r w:rsidRPr="00B40365">
              <w:rPr>
                <w:sz w:val="24"/>
                <w:szCs w:val="24"/>
              </w:rPr>
              <w:t>nivel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calitate</w:t>
            </w:r>
            <w:proofErr w:type="spellEnd"/>
          </w:p>
          <w:p w14:paraId="04B6FC2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3F57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D219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4,630</w:t>
            </w:r>
          </w:p>
          <w:p w14:paraId="049E5070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07D2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F12C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EADF4D9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01FD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36130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CN06A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44A99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Vopsitorii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vopsea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baza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copolimeri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vinilici</w:t>
            </w:r>
            <w:proofErr w:type="spellEnd"/>
            <w:r w:rsidRPr="00B40365">
              <w:rPr>
                <w:sz w:val="24"/>
                <w:szCs w:val="24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</w:rPr>
              <w:t>emulsie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apoasa</w:t>
            </w:r>
            <w:proofErr w:type="spellEnd"/>
            <w:r w:rsidRPr="00B40365">
              <w:rPr>
                <w:sz w:val="24"/>
                <w:szCs w:val="24"/>
              </w:rPr>
              <w:t xml:space="preserve">,  </w:t>
            </w:r>
            <w:proofErr w:type="spellStart"/>
            <w:r w:rsidRPr="00B40365">
              <w:rPr>
                <w:sz w:val="24"/>
                <w:szCs w:val="24"/>
              </w:rPr>
              <w:t>aplicate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 in 2 </w:t>
            </w:r>
            <w:proofErr w:type="spellStart"/>
            <w:r w:rsidRPr="00B40365">
              <w:rPr>
                <w:sz w:val="24"/>
                <w:szCs w:val="24"/>
              </w:rPr>
              <w:t>straturi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glet</w:t>
            </w:r>
            <w:proofErr w:type="spellEnd"/>
            <w:r w:rsidRPr="00B40365">
              <w:rPr>
                <w:sz w:val="24"/>
                <w:szCs w:val="24"/>
              </w:rPr>
              <w:t xml:space="preserve"> existent, </w:t>
            </w:r>
            <w:proofErr w:type="spellStart"/>
            <w:r w:rsidRPr="00B40365">
              <w:rPr>
                <w:sz w:val="24"/>
                <w:szCs w:val="24"/>
              </w:rPr>
              <w:t>executate</w:t>
            </w:r>
            <w:proofErr w:type="spellEnd"/>
            <w:r w:rsidRPr="00B40365">
              <w:rPr>
                <w:sz w:val="24"/>
                <w:szCs w:val="24"/>
              </w:rPr>
              <w:t xml:space="preserve"> manual, cu </w:t>
            </w:r>
            <w:proofErr w:type="spellStart"/>
            <w:r w:rsidRPr="00B40365">
              <w:rPr>
                <w:sz w:val="24"/>
                <w:szCs w:val="24"/>
              </w:rPr>
              <w:t>vopsea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Caparol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Sensitiv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ca </w:t>
            </w:r>
            <w:proofErr w:type="spellStart"/>
            <w:r w:rsidRPr="00B40365">
              <w:rPr>
                <w:sz w:val="24"/>
                <w:szCs w:val="24"/>
              </w:rPr>
              <w:t>nivel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calitate</w:t>
            </w:r>
            <w:proofErr w:type="spellEnd"/>
            <w:r w:rsidRPr="00B40365">
              <w:rPr>
                <w:sz w:val="24"/>
                <w:szCs w:val="24"/>
              </w:rPr>
              <w:t>, (</w:t>
            </w:r>
            <w:proofErr w:type="spellStart"/>
            <w:r w:rsidRPr="00B40365">
              <w:rPr>
                <w:sz w:val="24"/>
                <w:szCs w:val="24"/>
              </w:rPr>
              <w:t>aplicativ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consum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vopsea</w:t>
            </w:r>
            <w:proofErr w:type="spellEnd"/>
            <w:r w:rsidRPr="00B40365">
              <w:rPr>
                <w:sz w:val="24"/>
                <w:szCs w:val="24"/>
              </w:rPr>
              <w:t xml:space="preserve"> 0,28 kg/m2)</w:t>
            </w:r>
          </w:p>
          <w:p w14:paraId="53DEB97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D8A3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CD34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4,630</w:t>
            </w:r>
          </w:p>
          <w:p w14:paraId="63B1F61A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B1CD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E0BF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DD282BE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3296F4C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643A8A1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34D01C2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2ED4B37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F50DD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4421648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501B2E7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5598FCAF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4FEE81F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0BFDFEB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2A215540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BD03684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83D9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5F0C42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0A2836E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A98D8ED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922AAB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1FC83A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F536E96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Tavane</w:t>
            </w:r>
            <w:proofErr w:type="spellEnd"/>
          </w:p>
          <w:p w14:paraId="3EC6774A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5EDB230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7DBB8E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63507AC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8446B2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B4F60B7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04C6FA22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0768B6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3ECE7F81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1.2.4.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Pardoseli</w:t>
            </w:r>
            <w:proofErr w:type="spellEnd"/>
          </w:p>
          <w:p w14:paraId="12FE3B3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3E32DED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409C800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4EE7774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0D80BF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032C0B76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3E147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4C83E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CG01A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2BB48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Strat </w:t>
            </w:r>
            <w:proofErr w:type="spellStart"/>
            <w:r w:rsidRPr="00B40365">
              <w:rPr>
                <w:sz w:val="24"/>
                <w:szCs w:val="24"/>
              </w:rPr>
              <w:t>suport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pardoseli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executat</w:t>
            </w:r>
            <w:proofErr w:type="spellEnd"/>
            <w:r w:rsidRPr="00B40365">
              <w:rPr>
                <w:sz w:val="24"/>
                <w:szCs w:val="24"/>
              </w:rPr>
              <w:t xml:space="preserve"> din mortar din </w:t>
            </w:r>
            <w:proofErr w:type="spellStart"/>
            <w:r w:rsidRPr="00B40365">
              <w:rPr>
                <w:sz w:val="24"/>
                <w:szCs w:val="24"/>
              </w:rPr>
              <w:t>ciment-nisip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semiuscat</w:t>
            </w:r>
            <w:proofErr w:type="spellEnd"/>
            <w:r w:rsidRPr="00B40365">
              <w:rPr>
                <w:sz w:val="24"/>
                <w:szCs w:val="24"/>
              </w:rPr>
              <w:t xml:space="preserve"> M 100-T de 3 cm </w:t>
            </w:r>
            <w:proofErr w:type="spellStart"/>
            <w:r w:rsidRPr="00B40365">
              <w:rPr>
                <w:sz w:val="24"/>
                <w:szCs w:val="24"/>
              </w:rPr>
              <w:t>grosime</w:t>
            </w:r>
            <w:proofErr w:type="spellEnd"/>
            <w:r w:rsidRPr="00B40365">
              <w:rPr>
                <w:sz w:val="24"/>
                <w:szCs w:val="24"/>
              </w:rPr>
              <w:t xml:space="preserve"> cu fata </w:t>
            </w:r>
            <w:proofErr w:type="spellStart"/>
            <w:r w:rsidRPr="00B40365">
              <w:rPr>
                <w:sz w:val="24"/>
                <w:szCs w:val="24"/>
              </w:rPr>
              <w:t>driscuita</w:t>
            </w:r>
            <w:proofErr w:type="spellEnd"/>
            <w:r w:rsidRPr="00B40365">
              <w:rPr>
                <w:sz w:val="24"/>
                <w:szCs w:val="24"/>
              </w:rPr>
              <w:t xml:space="preserve"> fin</w:t>
            </w:r>
          </w:p>
          <w:p w14:paraId="4CF77AF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45BD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3732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4,630</w:t>
            </w:r>
          </w:p>
          <w:p w14:paraId="3B56C17E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9DC8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D49F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B747B41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0693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11111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CN54A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8787D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Aplicarea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manuala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grundului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cuart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Betonocontact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</w:t>
            </w:r>
            <w:proofErr w:type="spellStart"/>
            <w:r w:rsidRPr="00B40365">
              <w:rPr>
                <w:sz w:val="24"/>
                <w:szCs w:val="24"/>
              </w:rPr>
              <w:t>intr</w:t>
            </w:r>
            <w:proofErr w:type="spellEnd"/>
            <w:r w:rsidRPr="00B40365">
              <w:rPr>
                <w:sz w:val="24"/>
                <w:szCs w:val="24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</w:rPr>
              <w:t>strat</w:t>
            </w:r>
            <w:proofErr w:type="spellEnd"/>
          </w:p>
          <w:p w14:paraId="56433FE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781B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852E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4,630</w:t>
            </w:r>
          </w:p>
          <w:p w14:paraId="01D1207E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83AA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EA09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EB5B341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94CC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216F3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CG17D1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740C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Pardoseli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placi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gresie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ceramica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antiderapanta</w:t>
            </w:r>
            <w:proofErr w:type="spellEnd"/>
            <w:r w:rsidRPr="00B40365">
              <w:rPr>
                <w:sz w:val="24"/>
                <w:szCs w:val="24"/>
              </w:rPr>
              <w:t xml:space="preserve"> gr. min. 8mm, </w:t>
            </w:r>
            <w:proofErr w:type="spellStart"/>
            <w:r w:rsidRPr="00B40365">
              <w:rPr>
                <w:sz w:val="24"/>
                <w:szCs w:val="24"/>
              </w:rPr>
              <w:t>calit</w:t>
            </w:r>
            <w:proofErr w:type="spellEnd"/>
            <w:r w:rsidRPr="00B40365">
              <w:rPr>
                <w:sz w:val="24"/>
                <w:szCs w:val="24"/>
              </w:rPr>
              <w:t xml:space="preserve">. 1, </w:t>
            </w:r>
            <w:proofErr w:type="spellStart"/>
            <w:r w:rsidRPr="00B40365">
              <w:rPr>
                <w:sz w:val="24"/>
                <w:szCs w:val="24"/>
              </w:rPr>
              <w:t>rezist</w:t>
            </w:r>
            <w:proofErr w:type="spellEnd"/>
            <w:r w:rsidRPr="00B40365">
              <w:rPr>
                <w:sz w:val="24"/>
                <w:szCs w:val="24"/>
              </w:rPr>
              <w:t xml:space="preserve">. </w:t>
            </w:r>
            <w:proofErr w:type="spellStart"/>
            <w:r w:rsidRPr="00B40365">
              <w:rPr>
                <w:sz w:val="24"/>
                <w:szCs w:val="24"/>
              </w:rPr>
              <w:t>abraziune</w:t>
            </w:r>
            <w:proofErr w:type="spellEnd"/>
            <w:r w:rsidRPr="00B40365">
              <w:rPr>
                <w:sz w:val="24"/>
                <w:szCs w:val="24"/>
              </w:rPr>
              <w:t xml:space="preserve"> cl. PEI 3 EN ISO 10 545,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stratul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suport</w:t>
            </w:r>
            <w:proofErr w:type="spellEnd"/>
            <w:r w:rsidRPr="00B40365">
              <w:rPr>
                <w:sz w:val="24"/>
                <w:szCs w:val="24"/>
              </w:rPr>
              <w:t xml:space="preserve"> din mortar </w:t>
            </w:r>
            <w:proofErr w:type="spellStart"/>
            <w:r w:rsidRPr="00B40365">
              <w:rPr>
                <w:sz w:val="24"/>
                <w:szCs w:val="24"/>
              </w:rPr>
              <w:t>adeziv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executate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suprafete</w:t>
            </w:r>
            <w:proofErr w:type="spellEnd"/>
            <w:r w:rsidRPr="00B40365">
              <w:rPr>
                <w:sz w:val="24"/>
                <w:szCs w:val="24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</w:rPr>
              <w:t>egale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mici</w:t>
            </w:r>
            <w:proofErr w:type="spellEnd"/>
            <w:r w:rsidRPr="00B40365">
              <w:rPr>
                <w:sz w:val="24"/>
                <w:szCs w:val="24"/>
              </w:rPr>
              <w:t xml:space="preserve"> de 16 m2</w:t>
            </w:r>
          </w:p>
          <w:p w14:paraId="452C8CE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62A6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5528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4,630</w:t>
            </w:r>
          </w:p>
          <w:p w14:paraId="20AC368D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57E77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15A6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DB4D538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3BAA80EE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17210CC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69F3A10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427583F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54E00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2022DD4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748F04B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1ED67D01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0D649F3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683B9FB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526C3BC6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D3E0F85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62D1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95BD78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367C3FC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032DCBB1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5865CC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EA1970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082BE0DB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Pardoseli</w:t>
            </w:r>
            <w:proofErr w:type="spellEnd"/>
          </w:p>
          <w:p w14:paraId="165DE7F6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2B9876E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31627A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53FCF4A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43B970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60C4619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0EEBFC27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E35162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259F8034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1.2.5.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Timplarii</w:t>
            </w:r>
            <w:proofErr w:type="spellEnd"/>
          </w:p>
          <w:p w14:paraId="730620E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4D29523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45435A5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43EDF0C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A3B0A7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5419E123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EA1DF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DB593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CK03A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B9EA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Usi</w:t>
            </w:r>
            <w:proofErr w:type="spellEnd"/>
            <w:r w:rsidRPr="00B40365">
              <w:rPr>
                <w:sz w:val="24"/>
                <w:szCs w:val="24"/>
              </w:rPr>
              <w:t xml:space="preserve"> din MDF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intr</w:t>
            </w:r>
            <w:proofErr w:type="spellEnd"/>
            <w:r w:rsidRPr="00B40365">
              <w:rPr>
                <w:sz w:val="24"/>
                <w:szCs w:val="24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</w:rPr>
              <w:t>canat</w:t>
            </w:r>
            <w:proofErr w:type="spellEnd"/>
            <w:r w:rsidRPr="00B40365">
              <w:rPr>
                <w:sz w:val="24"/>
                <w:szCs w:val="24"/>
              </w:rPr>
              <w:t xml:space="preserve">, pe </w:t>
            </w:r>
            <w:proofErr w:type="spellStart"/>
            <w:r w:rsidRPr="00B40365">
              <w:rPr>
                <w:sz w:val="24"/>
                <w:szCs w:val="24"/>
              </w:rPr>
              <w:t>captuseli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balcon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izolatia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hidrofuga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termica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tocului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montate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ghermele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existente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constructii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inaltimi</w:t>
            </w:r>
            <w:proofErr w:type="spellEnd"/>
            <w:r w:rsidRPr="00B40365">
              <w:rPr>
                <w:sz w:val="24"/>
                <w:szCs w:val="24"/>
              </w:rPr>
              <w:t xml:space="preserve"> pina la 35 m 1000x2100(h) - 1buc</w:t>
            </w:r>
          </w:p>
          <w:p w14:paraId="6781FC6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CDAF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88CD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2,100</w:t>
            </w:r>
          </w:p>
          <w:p w14:paraId="76AF2762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6D0C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3B3E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AB620B0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DEE05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167A3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CL21A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19FC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Elemente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suport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persoane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dezabilitati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de inox diam.30mm,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elementele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fixare</w:t>
            </w:r>
            <w:proofErr w:type="spellEnd"/>
            <w:r w:rsidRPr="00B40365">
              <w:rPr>
                <w:sz w:val="24"/>
                <w:szCs w:val="24"/>
              </w:rPr>
              <w:t xml:space="preserve"> (3 </w:t>
            </w:r>
            <w:proofErr w:type="spellStart"/>
            <w:r w:rsidRPr="00B40365">
              <w:rPr>
                <w:sz w:val="24"/>
                <w:szCs w:val="24"/>
              </w:rPr>
              <w:t>seturi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735B344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2C28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E347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2,400</w:t>
            </w:r>
          </w:p>
          <w:p w14:paraId="19CFE7F7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2B8A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3F62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63641C57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2810CB8B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275D518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420DDDE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29066DF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B5530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25400E0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25665F5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735D9C10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12A014F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252108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4150734A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663C7D5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60A1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5ED50A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C3AB5CE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4B118CE1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939184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E666A5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A0A44B3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Timplarii</w:t>
            </w:r>
            <w:proofErr w:type="spellEnd"/>
          </w:p>
          <w:p w14:paraId="06FA709B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50BE9B2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B535E3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08525A8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67616E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05BAB35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7B567E5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403A7B7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1E9F81B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6840ECA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C396F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7383427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0D99CD0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764ADC75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37C4016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7576642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59EDB5B6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F60FD22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BB80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630952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0D5D4A1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5086DE5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0F868A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4D34A6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8D9F754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</w:rPr>
              <w:t xml:space="preserve">GTS Et.2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Nr.9</w:t>
            </w:r>
          </w:p>
          <w:p w14:paraId="5CF24E45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56B1978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60F673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47F894C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6FAB39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F858961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4F6CA8E8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1698A76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shd w:val="clear" w:color="auto" w:fill="92D050"/>
          </w:tcPr>
          <w:p w14:paraId="795AA2BB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1.3. GTS Et.4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Nr.13</w:t>
            </w:r>
          </w:p>
          <w:p w14:paraId="2521E65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208F05C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29DE740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5615C8E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CC8D44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5F02686A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20F42E4C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2A0EE3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shd w:val="clear" w:color="auto" w:fill="92D050"/>
          </w:tcPr>
          <w:p w14:paraId="02DF1D82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1.3.1.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demolare</w:t>
            </w:r>
            <w:proofErr w:type="spellEnd"/>
          </w:p>
          <w:p w14:paraId="447BA4D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566EE6A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779387C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71CBF75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8DBB02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D0F9940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6CA1F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D88EC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RpCK42C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A8EA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Desfacerea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pardoselilor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reci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placi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gresie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placi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ceramice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etc</w:t>
            </w:r>
            <w:proofErr w:type="spellEnd"/>
          </w:p>
          <w:p w14:paraId="59CEF94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EE30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763A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4,750</w:t>
            </w:r>
          </w:p>
          <w:p w14:paraId="69D69977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A52F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E3E7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E30BE95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76F84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089D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RpCM33A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4340E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placajelor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faianta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gresie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ceramica</w:t>
            </w:r>
            <w:proofErr w:type="spellEnd"/>
          </w:p>
          <w:p w14:paraId="215DACD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B9C7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DCF6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21,370</w:t>
            </w:r>
          </w:p>
          <w:p w14:paraId="50BA8446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153D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918F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46C708B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0C532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E4D0B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RpCJ35A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E64FB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Desfaceri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tencuieli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driscuite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</w:p>
          <w:p w14:paraId="09B4BDB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DCDD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FC20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21,370</w:t>
            </w:r>
          </w:p>
          <w:p w14:paraId="18341EB4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A98C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4361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686335C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649F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FFE17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RpCK42A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9A2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Desfacerea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pardoselilor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reci</w:t>
            </w:r>
            <w:proofErr w:type="spellEnd"/>
            <w:r w:rsidRPr="00B40365">
              <w:rPr>
                <w:sz w:val="24"/>
                <w:szCs w:val="24"/>
              </w:rPr>
              <w:t xml:space="preserve"> din mortar de </w:t>
            </w:r>
            <w:proofErr w:type="spellStart"/>
            <w:r w:rsidRPr="00B40365">
              <w:rPr>
                <w:sz w:val="24"/>
                <w:szCs w:val="24"/>
              </w:rPr>
              <w:t>ciment</w:t>
            </w:r>
            <w:proofErr w:type="spellEnd"/>
          </w:p>
          <w:p w14:paraId="536D0C2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7188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55C1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4,750</w:t>
            </w:r>
          </w:p>
          <w:p w14:paraId="47D9F4A2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AB96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67F8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3ECDA2D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6D0C7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3117C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RpCO56C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29200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</w:rPr>
              <w:t>tavane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suspendate</w:t>
            </w:r>
            <w:proofErr w:type="spellEnd"/>
          </w:p>
          <w:p w14:paraId="12E7B63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5EF8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444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4,750</w:t>
            </w:r>
          </w:p>
          <w:p w14:paraId="645EDB50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07A8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89D0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118F2AA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7AD8D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ECBC3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RpCG29C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BCF21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Demolarea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peretilor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zidarie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plina</w:t>
            </w:r>
            <w:proofErr w:type="spellEnd"/>
            <w:r w:rsidRPr="00B40365">
              <w:rPr>
                <w:sz w:val="24"/>
                <w:szCs w:val="24"/>
              </w:rPr>
              <w:t>,  BCA</w:t>
            </w:r>
            <w:proofErr w:type="gram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blocuri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ceramice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beton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usor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exclusiv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schela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curatirea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caramizilor</w:t>
            </w:r>
            <w:proofErr w:type="spellEnd"/>
          </w:p>
          <w:p w14:paraId="7286164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1943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F9D2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0,150</w:t>
            </w:r>
          </w:p>
          <w:p w14:paraId="42EDC514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E622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8AD3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57F6257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230A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09EA1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RpCO56A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24FEC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</w:rPr>
              <w:t>timplarie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lemn</w:t>
            </w:r>
            <w:proofErr w:type="spellEnd"/>
            <w:r w:rsidRPr="00B40365">
              <w:rPr>
                <w:sz w:val="24"/>
                <w:szCs w:val="24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</w:rPr>
              <w:t>usi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6680C48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F9CC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E20D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1,890</w:t>
            </w:r>
          </w:p>
          <w:p w14:paraId="3DAE818B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C762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CB88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733D047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C7B0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95439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TrB01A2-1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0F908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Transportul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grupa</w:t>
            </w:r>
            <w:proofErr w:type="spellEnd"/>
            <w:r w:rsidRPr="00B40365">
              <w:rPr>
                <w:sz w:val="24"/>
                <w:szCs w:val="24"/>
              </w:rPr>
              <w:t xml:space="preserve"> 4 (mortar, </w:t>
            </w:r>
            <w:proofErr w:type="spellStart"/>
            <w:r w:rsidRPr="00B40365">
              <w:rPr>
                <w:sz w:val="24"/>
                <w:szCs w:val="24"/>
              </w:rPr>
              <w:t>beton</w:t>
            </w:r>
            <w:proofErr w:type="spellEnd"/>
            <w:r w:rsidRPr="00B40365">
              <w:rPr>
                <w:sz w:val="24"/>
                <w:szCs w:val="24"/>
              </w:rPr>
              <w:t xml:space="preserve">), cu </w:t>
            </w:r>
            <w:proofErr w:type="spellStart"/>
            <w:r w:rsidRPr="00B40365">
              <w:rPr>
                <w:sz w:val="24"/>
                <w:szCs w:val="24"/>
              </w:rPr>
              <w:t>roabe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pneuri</w:t>
            </w:r>
            <w:proofErr w:type="spellEnd"/>
            <w:r w:rsidRPr="00B40365">
              <w:rPr>
                <w:sz w:val="24"/>
                <w:szCs w:val="24"/>
              </w:rPr>
              <w:t xml:space="preserve">, pe </w:t>
            </w:r>
            <w:proofErr w:type="spellStart"/>
            <w:r w:rsidRPr="00B40365">
              <w:rPr>
                <w:sz w:val="24"/>
                <w:szCs w:val="24"/>
              </w:rPr>
              <w:t>distanta</w:t>
            </w:r>
            <w:proofErr w:type="spellEnd"/>
            <w:r w:rsidRPr="00B40365">
              <w:rPr>
                <w:sz w:val="24"/>
                <w:szCs w:val="24"/>
              </w:rPr>
              <w:t xml:space="preserve"> de 10 m</w:t>
            </w:r>
          </w:p>
          <w:p w14:paraId="2A3E782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45E9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E7CD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1,330</w:t>
            </w:r>
          </w:p>
          <w:p w14:paraId="3D07E261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4656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2E2C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5920D94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A0CA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47335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TrI1AA02B3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47A7D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Incarcarea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grupa</w:t>
            </w:r>
            <w:proofErr w:type="spellEnd"/>
            <w:r w:rsidRPr="00B40365">
              <w:rPr>
                <w:sz w:val="24"/>
                <w:szCs w:val="24"/>
              </w:rPr>
              <w:t xml:space="preserve"> A - </w:t>
            </w:r>
            <w:proofErr w:type="spellStart"/>
            <w:r w:rsidRPr="00B40365">
              <w:rPr>
                <w:sz w:val="24"/>
                <w:szCs w:val="24"/>
              </w:rPr>
              <w:t>grele</w:t>
            </w:r>
            <w:proofErr w:type="spellEnd"/>
            <w:r w:rsidRPr="00B40365">
              <w:rPr>
                <w:sz w:val="24"/>
                <w:szCs w:val="24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</w:rPr>
              <w:t>bulgari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prin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aruncare</w:t>
            </w:r>
            <w:proofErr w:type="spellEnd"/>
            <w:r w:rsidRPr="00B40365">
              <w:rPr>
                <w:sz w:val="24"/>
                <w:szCs w:val="24"/>
              </w:rPr>
              <w:t xml:space="preserve"> - de pe </w:t>
            </w:r>
            <w:proofErr w:type="spellStart"/>
            <w:r w:rsidRPr="00B40365">
              <w:rPr>
                <w:sz w:val="24"/>
                <w:szCs w:val="24"/>
              </w:rPr>
              <w:t>teren</w:t>
            </w:r>
            <w:proofErr w:type="spellEnd"/>
            <w:r w:rsidRPr="00B40365">
              <w:rPr>
                <w:sz w:val="24"/>
                <w:szCs w:val="24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</w:rPr>
              <w:t>containere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categoria</w:t>
            </w:r>
            <w:proofErr w:type="spellEnd"/>
            <w:r w:rsidRPr="00B40365">
              <w:rPr>
                <w:sz w:val="24"/>
                <w:szCs w:val="24"/>
              </w:rPr>
              <w:t xml:space="preserve"> 3</w:t>
            </w:r>
          </w:p>
          <w:p w14:paraId="0B6BFD2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AAE3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B061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1,330</w:t>
            </w:r>
          </w:p>
          <w:p w14:paraId="2704A4F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8D1E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9334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8579FE7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1FC33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16774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TrB22D1C1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AAFBE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Incarcarea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macaraua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pneuri</w:t>
            </w:r>
            <w:proofErr w:type="spellEnd"/>
            <w:r w:rsidRPr="00B40365">
              <w:rPr>
                <w:sz w:val="24"/>
                <w:szCs w:val="24"/>
              </w:rPr>
              <w:t xml:space="preserve">, de 10 </w:t>
            </w:r>
            <w:proofErr w:type="spellStart"/>
            <w:r w:rsidRPr="00B40365">
              <w:rPr>
                <w:sz w:val="24"/>
                <w:szCs w:val="24"/>
              </w:rPr>
              <w:t>tf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amplasata</w:t>
            </w:r>
            <w:proofErr w:type="spellEnd"/>
            <w:r w:rsidRPr="00B40365">
              <w:rPr>
                <w:sz w:val="24"/>
                <w:szCs w:val="24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</w:rPr>
              <w:t>pozitie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fixa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greutatea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1-1,5 t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inaltimea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ridicare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fiind</w:t>
            </w:r>
            <w:proofErr w:type="spellEnd"/>
            <w:r w:rsidRPr="00B40365">
              <w:rPr>
                <w:sz w:val="24"/>
                <w:szCs w:val="24"/>
              </w:rPr>
              <w:t xml:space="preserve"> de 0-6 m</w:t>
            </w:r>
          </w:p>
          <w:p w14:paraId="67750DB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C5C3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B1E1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1,330</w:t>
            </w:r>
          </w:p>
          <w:p w14:paraId="490E76AE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BC3A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CF03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F36EF34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E56C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405C8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TsI51A10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E9C4E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Transportarea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deseuri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autobasculanta</w:t>
            </w:r>
            <w:proofErr w:type="spellEnd"/>
            <w:r w:rsidRPr="00B40365">
              <w:rPr>
                <w:sz w:val="24"/>
                <w:szCs w:val="24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</w:rPr>
              <w:t>distanta</w:t>
            </w:r>
            <w:proofErr w:type="spellEnd"/>
            <w:r w:rsidRPr="00B40365">
              <w:rPr>
                <w:sz w:val="24"/>
                <w:szCs w:val="24"/>
              </w:rPr>
              <w:t xml:space="preserve"> de 10 km</w:t>
            </w:r>
          </w:p>
          <w:p w14:paraId="528F1D3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0F91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0919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1,330</w:t>
            </w:r>
          </w:p>
          <w:p w14:paraId="4E1F1EF5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37E9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B20D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3F84E03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798392B3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479FE41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5BFF664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7003BD0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76E24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1DD45F1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7750DB4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3AE0E472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17D5BD9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7DD7A82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555B50B0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B334C7A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9A44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EF1493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9916BC9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DC48B0B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0A8CED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714F23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099DF4F7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demolare</w:t>
            </w:r>
            <w:proofErr w:type="spellEnd"/>
          </w:p>
          <w:p w14:paraId="0BCB634D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14AD43F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614F6A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7D48418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06F3D1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96228D1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1816F0FA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4327615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58CE1B20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1.3.2.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Pereti</w:t>
            </w:r>
            <w:proofErr w:type="spellEnd"/>
          </w:p>
          <w:p w14:paraId="75F3704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1726D22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4758AF9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3054AE5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AFFBF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D368CE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4BDF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8264A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RpCJ12A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1A70C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Tencuieli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sclivisite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executate</w:t>
            </w:r>
            <w:proofErr w:type="spellEnd"/>
            <w:r w:rsidRPr="00B40365">
              <w:rPr>
                <w:sz w:val="24"/>
                <w:szCs w:val="24"/>
              </w:rPr>
              <w:t xml:space="preserve"> cu mortar de </w:t>
            </w:r>
            <w:proofErr w:type="spellStart"/>
            <w:r w:rsidRPr="00B40365">
              <w:rPr>
                <w:sz w:val="24"/>
                <w:szCs w:val="24"/>
              </w:rPr>
              <w:t>ciment-nisip</w:t>
            </w:r>
            <w:proofErr w:type="spellEnd"/>
            <w:r w:rsidRPr="00B40365">
              <w:rPr>
                <w:sz w:val="24"/>
                <w:szCs w:val="24"/>
              </w:rPr>
              <w:t xml:space="preserve"> M 50 de 2 cm </w:t>
            </w:r>
            <w:proofErr w:type="spellStart"/>
            <w:r w:rsidRPr="00B40365">
              <w:rPr>
                <w:sz w:val="24"/>
                <w:szCs w:val="24"/>
              </w:rPr>
              <w:t>grosime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medie</w:t>
            </w:r>
            <w:proofErr w:type="spellEnd"/>
            <w:r w:rsidRPr="00B40365">
              <w:rPr>
                <w:sz w:val="24"/>
                <w:szCs w:val="24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beton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suprafete</w:t>
            </w:r>
            <w:proofErr w:type="spellEnd"/>
            <w:r w:rsidRPr="00B40365">
              <w:rPr>
                <w:sz w:val="24"/>
                <w:szCs w:val="24"/>
              </w:rPr>
              <w:t xml:space="preserve"> plane</w:t>
            </w:r>
          </w:p>
          <w:p w14:paraId="6A9239B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E2BA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E7D2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21,370</w:t>
            </w:r>
          </w:p>
          <w:p w14:paraId="03339A22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CCBD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4C78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8205638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C79EF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9E336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CN54A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E700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Aplicarea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manuala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grundului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cuart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Betonocontact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</w:t>
            </w:r>
            <w:proofErr w:type="spellStart"/>
            <w:r w:rsidRPr="00B40365">
              <w:rPr>
                <w:sz w:val="24"/>
                <w:szCs w:val="24"/>
              </w:rPr>
              <w:t>intr</w:t>
            </w:r>
            <w:proofErr w:type="spellEnd"/>
            <w:r w:rsidRPr="00B40365">
              <w:rPr>
                <w:sz w:val="24"/>
                <w:szCs w:val="24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</w:rPr>
              <w:t>strat</w:t>
            </w:r>
            <w:proofErr w:type="spellEnd"/>
          </w:p>
          <w:p w14:paraId="261C751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5B8C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E323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21,370</w:t>
            </w:r>
          </w:p>
          <w:p w14:paraId="2AEA0B61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34B1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3F2A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143D38C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8779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190A3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CI22B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6858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Placaj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placute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ceramica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calit</w:t>
            </w:r>
            <w:proofErr w:type="spellEnd"/>
            <w:r w:rsidRPr="00B40365">
              <w:rPr>
                <w:sz w:val="24"/>
                <w:szCs w:val="24"/>
              </w:rPr>
              <w:t xml:space="preserve"> 1, (la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stilpi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pilastri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glafuri</w:t>
            </w:r>
            <w:proofErr w:type="spellEnd"/>
            <w:r w:rsidRPr="00B40365">
              <w:rPr>
                <w:sz w:val="24"/>
                <w:szCs w:val="24"/>
              </w:rPr>
              <w:t>)  fixate</w:t>
            </w:r>
            <w:proofErr w:type="gram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adeziv</w:t>
            </w:r>
            <w:proofErr w:type="spellEnd"/>
            <w:r w:rsidRPr="00B40365">
              <w:rPr>
                <w:sz w:val="24"/>
                <w:szCs w:val="24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</w:rPr>
              <w:t>amestec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uscat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26BD240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BB27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9CF6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21,370</w:t>
            </w:r>
          </w:p>
          <w:p w14:paraId="4DB766C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EECD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1847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6B7CB3D4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62178789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3BB77F4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099A2E2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7AE8FE2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6A3D2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21B8390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3370050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070BD5B1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A0BBC4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F420DB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4414E1DF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02A1149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5FF3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A7D288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E881EA1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248553F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C119A8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A62F65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191C086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Pereti</w:t>
            </w:r>
            <w:proofErr w:type="spellEnd"/>
          </w:p>
          <w:p w14:paraId="0F93A8D4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2EC07FD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9F4549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1D5EBCC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7D5C3C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24283C8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4BFB177F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AC1332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60D4856F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1.3.3.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Tavane</w:t>
            </w:r>
            <w:proofErr w:type="spellEnd"/>
          </w:p>
          <w:p w14:paraId="540FCF8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7D9A91C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2DD7E15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4DED13F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B247FA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7D9E5BAB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6867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26CC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СF59D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33846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Placarea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suprafetelor</w:t>
            </w:r>
            <w:proofErr w:type="spellEnd"/>
            <w:r w:rsidRPr="00B40365">
              <w:rPr>
                <w:sz w:val="24"/>
                <w:szCs w:val="24"/>
              </w:rPr>
              <w:t xml:space="preserve"> cu un </w:t>
            </w:r>
            <w:proofErr w:type="spellStart"/>
            <w:r w:rsidRPr="00B40365">
              <w:rPr>
                <w:sz w:val="24"/>
                <w:szCs w:val="24"/>
              </w:rPr>
              <w:t>strat</w:t>
            </w:r>
            <w:proofErr w:type="spellEnd"/>
            <w:r w:rsidRPr="00B40365">
              <w:rPr>
                <w:sz w:val="24"/>
                <w:szCs w:val="24"/>
              </w:rPr>
              <w:t xml:space="preserve"> de PGC 12,5mm </w:t>
            </w:r>
            <w:proofErr w:type="spellStart"/>
            <w:r w:rsidRPr="00B40365">
              <w:rPr>
                <w:sz w:val="24"/>
                <w:szCs w:val="24"/>
              </w:rPr>
              <w:t>hidrofug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grunduirea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chituirea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suprafetei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rosturilor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executarea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carcasei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metalice</w:t>
            </w:r>
            <w:proofErr w:type="spellEnd"/>
            <w:r w:rsidRPr="00B40365">
              <w:rPr>
                <w:sz w:val="24"/>
                <w:szCs w:val="24"/>
              </w:rPr>
              <w:t xml:space="preserve"> simple plane, cu </w:t>
            </w:r>
            <w:proofErr w:type="spellStart"/>
            <w:r w:rsidRPr="00B40365">
              <w:rPr>
                <w:sz w:val="24"/>
                <w:szCs w:val="24"/>
              </w:rPr>
              <w:t>inaltimea</w:t>
            </w:r>
            <w:proofErr w:type="spellEnd"/>
            <w:r w:rsidRPr="00B40365">
              <w:rPr>
                <w:sz w:val="24"/>
                <w:szCs w:val="24"/>
              </w:rPr>
              <w:t xml:space="preserve"> pina la 4 m: </w:t>
            </w:r>
            <w:proofErr w:type="spellStart"/>
            <w:r w:rsidRPr="00B40365">
              <w:rPr>
                <w:sz w:val="24"/>
                <w:szCs w:val="24"/>
              </w:rPr>
              <w:t>tavane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fara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izolatie</w:t>
            </w:r>
            <w:proofErr w:type="spellEnd"/>
          </w:p>
          <w:p w14:paraId="1C82C18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81C2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E085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5,700</w:t>
            </w:r>
          </w:p>
          <w:p w14:paraId="5444016C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76F1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CA90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7CAB459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FAA4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53D7E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CF57A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4C55E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Aplicarea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manuala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chitului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baza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ipsos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Eurofin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grosime</w:t>
            </w:r>
            <w:proofErr w:type="spellEnd"/>
            <w:r w:rsidRPr="00B40365">
              <w:rPr>
                <w:sz w:val="24"/>
                <w:szCs w:val="24"/>
              </w:rPr>
              <w:t xml:space="preserve"> 1,0 mm pe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suprafetele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peretilor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,  </w:t>
            </w:r>
            <w:proofErr w:type="spellStart"/>
            <w:r w:rsidRPr="00B40365">
              <w:rPr>
                <w:sz w:val="24"/>
                <w:szCs w:val="24"/>
              </w:rPr>
              <w:t>coloanelor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tavanelor</w:t>
            </w:r>
            <w:proofErr w:type="spellEnd"/>
          </w:p>
          <w:p w14:paraId="5B8482A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478B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8B61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5,700</w:t>
            </w:r>
          </w:p>
          <w:p w14:paraId="199F4D01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9EA5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0EB2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5D4E7A4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75B17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61B3D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CN53A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FDA69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Grunduirea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suprafetelor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tavanelor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grund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CapaSol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ca </w:t>
            </w:r>
            <w:proofErr w:type="spellStart"/>
            <w:r w:rsidRPr="00B40365">
              <w:rPr>
                <w:sz w:val="24"/>
                <w:szCs w:val="24"/>
              </w:rPr>
              <w:t>nivel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calitate</w:t>
            </w:r>
            <w:proofErr w:type="spellEnd"/>
          </w:p>
          <w:p w14:paraId="589AD38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18C4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050E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5,700</w:t>
            </w:r>
          </w:p>
          <w:p w14:paraId="1E0C42C0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9864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068E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53B086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C75F3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D66C6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CN06A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C9BF0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Vopsitorii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vopsea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baza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copolimeri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vinilici</w:t>
            </w:r>
            <w:proofErr w:type="spellEnd"/>
            <w:r w:rsidRPr="00B40365">
              <w:rPr>
                <w:sz w:val="24"/>
                <w:szCs w:val="24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</w:rPr>
              <w:t>emulsie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apoasa</w:t>
            </w:r>
            <w:proofErr w:type="spellEnd"/>
            <w:r w:rsidRPr="00B40365">
              <w:rPr>
                <w:sz w:val="24"/>
                <w:szCs w:val="24"/>
              </w:rPr>
              <w:t xml:space="preserve">,  </w:t>
            </w:r>
            <w:proofErr w:type="spellStart"/>
            <w:r w:rsidRPr="00B40365">
              <w:rPr>
                <w:sz w:val="24"/>
                <w:szCs w:val="24"/>
              </w:rPr>
              <w:t>aplicate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 in 2 </w:t>
            </w:r>
            <w:proofErr w:type="spellStart"/>
            <w:r w:rsidRPr="00B40365">
              <w:rPr>
                <w:sz w:val="24"/>
                <w:szCs w:val="24"/>
              </w:rPr>
              <w:t>straturi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glet</w:t>
            </w:r>
            <w:proofErr w:type="spellEnd"/>
            <w:r w:rsidRPr="00B40365">
              <w:rPr>
                <w:sz w:val="24"/>
                <w:szCs w:val="24"/>
              </w:rPr>
              <w:t xml:space="preserve"> existent, </w:t>
            </w:r>
            <w:proofErr w:type="spellStart"/>
            <w:r w:rsidRPr="00B40365">
              <w:rPr>
                <w:sz w:val="24"/>
                <w:szCs w:val="24"/>
              </w:rPr>
              <w:t>executate</w:t>
            </w:r>
            <w:proofErr w:type="spellEnd"/>
            <w:r w:rsidRPr="00B40365">
              <w:rPr>
                <w:sz w:val="24"/>
                <w:szCs w:val="24"/>
              </w:rPr>
              <w:t xml:space="preserve"> manual, cu </w:t>
            </w:r>
            <w:proofErr w:type="spellStart"/>
            <w:r w:rsidRPr="00B40365">
              <w:rPr>
                <w:sz w:val="24"/>
                <w:szCs w:val="24"/>
              </w:rPr>
              <w:t>vopsea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Caparol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Sensitiv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ca </w:t>
            </w:r>
            <w:proofErr w:type="spellStart"/>
            <w:r w:rsidRPr="00B40365">
              <w:rPr>
                <w:sz w:val="24"/>
                <w:szCs w:val="24"/>
              </w:rPr>
              <w:t>nivel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calitate</w:t>
            </w:r>
            <w:proofErr w:type="spellEnd"/>
            <w:r w:rsidRPr="00B40365">
              <w:rPr>
                <w:sz w:val="24"/>
                <w:szCs w:val="24"/>
              </w:rPr>
              <w:t>, (</w:t>
            </w:r>
            <w:proofErr w:type="spellStart"/>
            <w:r w:rsidRPr="00B40365">
              <w:rPr>
                <w:sz w:val="24"/>
                <w:szCs w:val="24"/>
              </w:rPr>
              <w:t>aplicativ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consum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vopsea</w:t>
            </w:r>
            <w:proofErr w:type="spellEnd"/>
            <w:r w:rsidRPr="00B40365">
              <w:rPr>
                <w:sz w:val="24"/>
                <w:szCs w:val="24"/>
              </w:rPr>
              <w:t xml:space="preserve"> 0,28 kg/m2)</w:t>
            </w:r>
          </w:p>
          <w:p w14:paraId="1677102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319A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B2C8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5,700</w:t>
            </w:r>
          </w:p>
          <w:p w14:paraId="5618E8D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8CB0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2C13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A6B4B7C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74BD9AA6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28E2C6A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1EEC6B6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6EE1541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63D1F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717BDCC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37D2BB6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063587B4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713BA65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8685C3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76A5E438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531346D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50BA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B8C8EC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A4F7B2E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E1B8F59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EA3BEC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ADA056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90EDE1F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Tavane</w:t>
            </w:r>
            <w:proofErr w:type="spellEnd"/>
          </w:p>
          <w:p w14:paraId="6A6C15AA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4F8802C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FDEAAD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0C4BBB5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5EC0E9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20A7628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625727F7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44A5186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0CA51F6D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1.3.4.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Pardoseli</w:t>
            </w:r>
            <w:proofErr w:type="spellEnd"/>
          </w:p>
          <w:p w14:paraId="35B3587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3C54913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13548EC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2DF5416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4DBDF1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92CD5C8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3BF9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9BC6E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CG01A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E80C1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Strat </w:t>
            </w:r>
            <w:proofErr w:type="spellStart"/>
            <w:r w:rsidRPr="00B40365">
              <w:rPr>
                <w:sz w:val="24"/>
                <w:szCs w:val="24"/>
              </w:rPr>
              <w:t>suport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pardoseli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executat</w:t>
            </w:r>
            <w:proofErr w:type="spellEnd"/>
            <w:r w:rsidRPr="00B40365">
              <w:rPr>
                <w:sz w:val="24"/>
                <w:szCs w:val="24"/>
              </w:rPr>
              <w:t xml:space="preserve"> din mortar din </w:t>
            </w:r>
            <w:proofErr w:type="spellStart"/>
            <w:r w:rsidRPr="00B40365">
              <w:rPr>
                <w:sz w:val="24"/>
                <w:szCs w:val="24"/>
              </w:rPr>
              <w:t>ciment-nisip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semiuscat</w:t>
            </w:r>
            <w:proofErr w:type="spellEnd"/>
            <w:r w:rsidRPr="00B40365">
              <w:rPr>
                <w:sz w:val="24"/>
                <w:szCs w:val="24"/>
              </w:rPr>
              <w:t xml:space="preserve"> M 100-T de 3 cm </w:t>
            </w:r>
            <w:proofErr w:type="spellStart"/>
            <w:r w:rsidRPr="00B40365">
              <w:rPr>
                <w:sz w:val="24"/>
                <w:szCs w:val="24"/>
              </w:rPr>
              <w:t>grosime</w:t>
            </w:r>
            <w:proofErr w:type="spellEnd"/>
            <w:r w:rsidRPr="00B40365">
              <w:rPr>
                <w:sz w:val="24"/>
                <w:szCs w:val="24"/>
              </w:rPr>
              <w:t xml:space="preserve"> cu fata </w:t>
            </w:r>
            <w:proofErr w:type="spellStart"/>
            <w:r w:rsidRPr="00B40365">
              <w:rPr>
                <w:sz w:val="24"/>
                <w:szCs w:val="24"/>
              </w:rPr>
              <w:t>driscuita</w:t>
            </w:r>
            <w:proofErr w:type="spellEnd"/>
            <w:r w:rsidRPr="00B40365">
              <w:rPr>
                <w:sz w:val="24"/>
                <w:szCs w:val="24"/>
              </w:rPr>
              <w:t xml:space="preserve"> fin</w:t>
            </w:r>
          </w:p>
          <w:p w14:paraId="631E602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C862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2430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4,750</w:t>
            </w:r>
          </w:p>
          <w:p w14:paraId="75234A39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35A4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A38A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320D44C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2357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91D7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CN54A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B7FC0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Aplicarea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manuala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grundului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cuart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Betonocontact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</w:t>
            </w:r>
            <w:proofErr w:type="spellStart"/>
            <w:r w:rsidRPr="00B40365">
              <w:rPr>
                <w:sz w:val="24"/>
                <w:szCs w:val="24"/>
              </w:rPr>
              <w:t>intr</w:t>
            </w:r>
            <w:proofErr w:type="spellEnd"/>
            <w:r w:rsidRPr="00B40365">
              <w:rPr>
                <w:sz w:val="24"/>
                <w:szCs w:val="24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</w:rPr>
              <w:t>strat</w:t>
            </w:r>
            <w:proofErr w:type="spellEnd"/>
          </w:p>
          <w:p w14:paraId="02309A5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E51F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BB12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4,750</w:t>
            </w:r>
          </w:p>
          <w:p w14:paraId="0487DAAC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CA01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7A27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80AF1AB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D475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7C03C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CG17D1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68489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Pardoseli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placi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gresie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ceramica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antiderapanta</w:t>
            </w:r>
            <w:proofErr w:type="spellEnd"/>
            <w:r w:rsidRPr="00B40365">
              <w:rPr>
                <w:sz w:val="24"/>
                <w:szCs w:val="24"/>
              </w:rPr>
              <w:t xml:space="preserve"> gr. min. 8mm, </w:t>
            </w:r>
            <w:proofErr w:type="spellStart"/>
            <w:r w:rsidRPr="00B40365">
              <w:rPr>
                <w:sz w:val="24"/>
                <w:szCs w:val="24"/>
              </w:rPr>
              <w:t>calit</w:t>
            </w:r>
            <w:proofErr w:type="spellEnd"/>
            <w:r w:rsidRPr="00B40365">
              <w:rPr>
                <w:sz w:val="24"/>
                <w:szCs w:val="24"/>
              </w:rPr>
              <w:t xml:space="preserve">. 1, </w:t>
            </w:r>
            <w:proofErr w:type="spellStart"/>
            <w:r w:rsidRPr="00B40365">
              <w:rPr>
                <w:sz w:val="24"/>
                <w:szCs w:val="24"/>
              </w:rPr>
              <w:t>rezist</w:t>
            </w:r>
            <w:proofErr w:type="spellEnd"/>
            <w:r w:rsidRPr="00B40365">
              <w:rPr>
                <w:sz w:val="24"/>
                <w:szCs w:val="24"/>
              </w:rPr>
              <w:t xml:space="preserve">. </w:t>
            </w:r>
            <w:proofErr w:type="spellStart"/>
            <w:r w:rsidRPr="00B40365">
              <w:rPr>
                <w:sz w:val="24"/>
                <w:szCs w:val="24"/>
              </w:rPr>
              <w:t>abraziune</w:t>
            </w:r>
            <w:proofErr w:type="spellEnd"/>
            <w:r w:rsidRPr="00B40365">
              <w:rPr>
                <w:sz w:val="24"/>
                <w:szCs w:val="24"/>
              </w:rPr>
              <w:t xml:space="preserve"> cl. PEI 3 EN ISO 10 545,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stratul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suport</w:t>
            </w:r>
            <w:proofErr w:type="spellEnd"/>
            <w:r w:rsidRPr="00B40365">
              <w:rPr>
                <w:sz w:val="24"/>
                <w:szCs w:val="24"/>
              </w:rPr>
              <w:t xml:space="preserve"> din mortar </w:t>
            </w:r>
            <w:proofErr w:type="spellStart"/>
            <w:r w:rsidRPr="00B40365">
              <w:rPr>
                <w:sz w:val="24"/>
                <w:szCs w:val="24"/>
              </w:rPr>
              <w:t>adeziv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executate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suprafete</w:t>
            </w:r>
            <w:proofErr w:type="spellEnd"/>
            <w:r w:rsidRPr="00B40365">
              <w:rPr>
                <w:sz w:val="24"/>
                <w:szCs w:val="24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</w:rPr>
              <w:t>egale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mici</w:t>
            </w:r>
            <w:proofErr w:type="spellEnd"/>
            <w:r w:rsidRPr="00B40365">
              <w:rPr>
                <w:sz w:val="24"/>
                <w:szCs w:val="24"/>
              </w:rPr>
              <w:t xml:space="preserve"> de 16 m2</w:t>
            </w:r>
          </w:p>
          <w:p w14:paraId="4F171AD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E78B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ABD1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4,750</w:t>
            </w:r>
          </w:p>
          <w:p w14:paraId="65D4A0F9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0623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40E07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C455A08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46E5FFC4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0091E97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78B5EC8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763F7AF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5C3FA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7A02A3E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52561A8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2B6A2B0B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1B9BB15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EEEEE3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6F354968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A4E1908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34AA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1F3E77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502E725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4152F6D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3020C1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09729B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6229583B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Pardoseli</w:t>
            </w:r>
            <w:proofErr w:type="spellEnd"/>
          </w:p>
          <w:p w14:paraId="672AB316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6C25432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C8E528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2B00448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51E042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EA1AF73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0BC92E36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3FFE774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2032B856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1.3.5.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Timplarii</w:t>
            </w:r>
            <w:proofErr w:type="spellEnd"/>
          </w:p>
          <w:p w14:paraId="54D6710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41BB768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4FBE25F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4CC2DB7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A6ACF5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1EADEF0B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D49D0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7FB1D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CK03A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979E0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Usi</w:t>
            </w:r>
            <w:proofErr w:type="spellEnd"/>
            <w:r w:rsidRPr="00B40365">
              <w:rPr>
                <w:sz w:val="24"/>
                <w:szCs w:val="24"/>
              </w:rPr>
              <w:t xml:space="preserve"> din MDF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intr</w:t>
            </w:r>
            <w:proofErr w:type="spellEnd"/>
            <w:r w:rsidRPr="00B40365">
              <w:rPr>
                <w:sz w:val="24"/>
                <w:szCs w:val="24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</w:rPr>
              <w:t>canat</w:t>
            </w:r>
            <w:proofErr w:type="spellEnd"/>
            <w:r w:rsidRPr="00B40365">
              <w:rPr>
                <w:sz w:val="24"/>
                <w:szCs w:val="24"/>
              </w:rPr>
              <w:t xml:space="preserve">, pe </w:t>
            </w:r>
            <w:proofErr w:type="spellStart"/>
            <w:r w:rsidRPr="00B40365">
              <w:rPr>
                <w:sz w:val="24"/>
                <w:szCs w:val="24"/>
              </w:rPr>
              <w:t>captuseli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balcon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izolatia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hidrofuga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termica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tocului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montate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ghermele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existente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constructii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inaltimi</w:t>
            </w:r>
            <w:proofErr w:type="spellEnd"/>
            <w:r w:rsidRPr="00B40365">
              <w:rPr>
                <w:sz w:val="24"/>
                <w:szCs w:val="24"/>
              </w:rPr>
              <w:t xml:space="preserve"> pina la 35 m 1000x2100(h) - 1buc</w:t>
            </w:r>
          </w:p>
          <w:p w14:paraId="0815674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7239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C74A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2,100</w:t>
            </w:r>
          </w:p>
          <w:p w14:paraId="3763F1A0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9617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DD48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6E525B0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B849D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5BCEE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CL21A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DF20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Elemente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suport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persoane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dezabilitati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de inox diam.30mm,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elementele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fixare</w:t>
            </w:r>
            <w:proofErr w:type="spellEnd"/>
            <w:r w:rsidRPr="00B40365">
              <w:rPr>
                <w:sz w:val="24"/>
                <w:szCs w:val="24"/>
              </w:rPr>
              <w:t xml:space="preserve"> (3 </w:t>
            </w:r>
            <w:proofErr w:type="spellStart"/>
            <w:r w:rsidRPr="00B40365">
              <w:rPr>
                <w:sz w:val="24"/>
                <w:szCs w:val="24"/>
              </w:rPr>
              <w:t>seturi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721A717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F152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A706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2,400</w:t>
            </w:r>
          </w:p>
          <w:p w14:paraId="0997CC8F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F3DF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86F5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BD16296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2FE3C826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5082334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2DF5B34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45EAD8F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9294C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5B63A68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18F9A23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12A6BEF9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ABFF45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610CFA3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49E785DD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2075B7B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D629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6CCEE3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EDB6B0E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1ED791F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1F9037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907B29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675C39ED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Timplarii</w:t>
            </w:r>
            <w:proofErr w:type="spellEnd"/>
          </w:p>
          <w:p w14:paraId="582733D4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72FC3A1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14D315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1969A34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AAA7A1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48190189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2E4C657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43DE545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43563E9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5EACB89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3180F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3D2D925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185320A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1F209617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025CAE3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893B4A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1586CB4F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F324F3E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6EA8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230BB6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29311D9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9ACADBE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02AA52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F0FB1B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5821E225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</w:rPr>
              <w:t xml:space="preserve">GTS Et.4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Nr.13</w:t>
            </w:r>
          </w:p>
          <w:p w14:paraId="26ED7A69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7F7DE73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C1CC18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16389AD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98817F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498708E3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30922C3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72B7EE4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153E37D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0EF1501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99FDB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60A6FEE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018E420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0DA4C723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5C6CD53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563C81B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6A49F292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1EBACB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EEFD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4538D0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4572149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EB43B76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0578467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7234C26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6D140FC9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Asigurarea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sociala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si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medicala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5AE8EC7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22,5 %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82C6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2BC498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C5D9F47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9382A41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35A017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4EF65B9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5C2570C6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Transportul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materialelor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364347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7 %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EBA7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F832D6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671DD01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CE4F6AF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7AB9F6F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4B4495E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2138C5D2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achizitionare-depozitare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A09D485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AB3E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F43961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EE25BB4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F72E256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56D87FC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4AABA85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3666461C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C9C699B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C131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3C4FA2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6BE5941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42FEA6A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3561E14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070C00B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72842E7D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regie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3F87296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14,5 %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0C40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E7D0AB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E112E74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CFA11B4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D40A8E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49D12F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38EE6906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D3FE159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4E8D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554CA2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0DC42C4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58BC891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4085D83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69C4B9A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3B13A4B2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Beneficiu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deviz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BA216C1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6 %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FDF0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72AEAA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477DDFC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41C322C1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E9A291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B27E71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4DA62E8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</w:rPr>
              <w:t>constructie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 (</w:t>
            </w:r>
            <w:proofErr w:type="spellStart"/>
            <w:proofErr w:type="gramEnd"/>
            <w:r w:rsidRPr="00B40365">
              <w:rPr>
                <w:b/>
                <w:bCs/>
                <w:sz w:val="22"/>
                <w:szCs w:val="22"/>
              </w:rPr>
              <w:t>ofertantul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indica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devizul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oferta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materialele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propuse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pentru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aplicare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>)</w:t>
            </w:r>
          </w:p>
          <w:p w14:paraId="0911459C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76A837A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E6BF48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7E90F0C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71E74D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1BEB90E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76191F46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3CD1C67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56B80E83" w14:textId="77777777" w:rsidR="00640EE7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tehnico-sanitare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OFERTANTUL COORDONEAZA CU BENEFICIARUL MATERIALELE PROPUSE PENTRU APLICARE)</w:t>
            </w:r>
          </w:p>
          <w:p w14:paraId="6E11896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31D1687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49A1B00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5AEA5CE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BFBB0E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728F9EBB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7CCE22D4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B1B099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274ABE8B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2.1. GTS Et.2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Nr.7</w:t>
            </w:r>
          </w:p>
          <w:p w14:paraId="797C9D2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3CA6E0E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690DD24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5248027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F9497C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7AE9C6F4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0AC96C4A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C4C0C3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3C7CFF02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2.1.1.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Retele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tehnico-sanitare</w:t>
            </w:r>
            <w:proofErr w:type="spellEnd"/>
          </w:p>
          <w:p w14:paraId="224FBA9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67B5AB3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3F76229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3219CAE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288F34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5CFF1131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82688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05CC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RpSC06A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338FE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unui</w:t>
            </w:r>
            <w:proofErr w:type="spellEnd"/>
            <w:r w:rsidRPr="00B40365">
              <w:rPr>
                <w:sz w:val="24"/>
                <w:szCs w:val="24"/>
              </w:rPr>
              <w:t xml:space="preserve"> vas de closet din </w:t>
            </w:r>
            <w:proofErr w:type="spellStart"/>
            <w:r w:rsidRPr="00B40365">
              <w:rPr>
                <w:sz w:val="24"/>
                <w:szCs w:val="24"/>
              </w:rPr>
              <w:t>faianta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complet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echipat</w:t>
            </w:r>
            <w:proofErr w:type="spellEnd"/>
          </w:p>
          <w:p w14:paraId="584E632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ECB2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5486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3BB85796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4F51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BB79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A35A33D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36FE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7AD81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RpSC05A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8127D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lavoar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faianta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accesoriile</w:t>
            </w:r>
            <w:proofErr w:type="spellEnd"/>
          </w:p>
          <w:p w14:paraId="612A438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CED6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C691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10B7E3E2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10B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5395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AE5187B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C40C7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EF8A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RpSD01A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56307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robinet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simplu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serviciu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racord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</w:t>
            </w:r>
            <w:proofErr w:type="spellEnd"/>
            <w:r w:rsidRPr="00B40365">
              <w:rPr>
                <w:sz w:val="24"/>
                <w:szCs w:val="24"/>
              </w:rPr>
              <w:t xml:space="preserve"> de 3/8"-1/2"</w:t>
            </w:r>
          </w:p>
          <w:p w14:paraId="4824C6E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F711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1A1A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3,000</w:t>
            </w:r>
          </w:p>
          <w:p w14:paraId="3E3221AF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3170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678C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1310B9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E8EF8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963B6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RpSD03A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2FEE8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unei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baterii</w:t>
            </w:r>
            <w:proofErr w:type="spellEnd"/>
            <w:r w:rsidRPr="00B40365">
              <w:rPr>
                <w:sz w:val="24"/>
                <w:szCs w:val="24"/>
              </w:rPr>
              <w:t xml:space="preserve"> stative,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</w:t>
            </w:r>
            <w:proofErr w:type="spellEnd"/>
            <w:r w:rsidRPr="00B40365">
              <w:rPr>
                <w:sz w:val="24"/>
                <w:szCs w:val="24"/>
              </w:rPr>
              <w:t xml:space="preserve"> de 1/2"</w:t>
            </w:r>
          </w:p>
          <w:p w14:paraId="01E9D03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4AD5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A854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2638A945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2872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7706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96A0864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95B13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B4D6A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RpSA04A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5A037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tevii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policrorura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vinil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neplastifiat</w:t>
            </w:r>
            <w:proofErr w:type="spellEnd"/>
            <w:r w:rsidRPr="00B40365">
              <w:rPr>
                <w:sz w:val="24"/>
                <w:szCs w:val="24"/>
              </w:rPr>
              <w:t xml:space="preserve"> tip </w:t>
            </w:r>
            <w:proofErr w:type="spellStart"/>
            <w:r w:rsidRPr="00B40365">
              <w:rPr>
                <w:sz w:val="24"/>
                <w:szCs w:val="24"/>
              </w:rPr>
              <w:t>greu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existenta</w:t>
            </w:r>
            <w:proofErr w:type="spellEnd"/>
            <w:r w:rsidRPr="00B40365">
              <w:rPr>
                <w:sz w:val="24"/>
                <w:szCs w:val="24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</w:rPr>
              <w:t>interiorul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cladirii</w:t>
            </w:r>
            <w:proofErr w:type="spellEnd"/>
            <w:r w:rsidRPr="00B40365">
              <w:rPr>
                <w:sz w:val="24"/>
                <w:szCs w:val="24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</w:rPr>
              <w:t>legaturi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coloane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conducte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distributie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</w:t>
            </w:r>
            <w:proofErr w:type="spellEnd"/>
            <w:r w:rsidRPr="00B40365">
              <w:rPr>
                <w:sz w:val="24"/>
                <w:szCs w:val="24"/>
              </w:rPr>
              <w:t xml:space="preserve"> de 12 mm - 50 mm</w:t>
            </w:r>
          </w:p>
          <w:p w14:paraId="59304D7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8FF9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1F52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52F6ED4D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A80C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B626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37F93F7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0C66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87B1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RpIB11A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61B9B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radiatoare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pozitie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desfiintare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recuperarea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radiatorului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montare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ulterioara</w:t>
            </w:r>
            <w:proofErr w:type="spellEnd"/>
          </w:p>
          <w:p w14:paraId="3A0E00B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F676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E568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1,850</w:t>
            </w:r>
          </w:p>
          <w:p w14:paraId="68FA1B6F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B597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4633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1D0730D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C5A2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B4177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SA20A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B4E0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din material plastic </w:t>
            </w:r>
            <w:proofErr w:type="spellStart"/>
            <w:r w:rsidRPr="00B40365">
              <w:rPr>
                <w:sz w:val="24"/>
                <w:szCs w:val="24"/>
              </w:rPr>
              <w:t>imbinata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prin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sudura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prin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electrofuziune</w:t>
            </w:r>
            <w:proofErr w:type="spellEnd"/>
            <w:r w:rsidRPr="00B40365">
              <w:rPr>
                <w:sz w:val="24"/>
                <w:szCs w:val="24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</w:rPr>
              <w:t>conducte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legatura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obiecte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sanitare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cladiri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locuit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social </w:t>
            </w:r>
            <w:proofErr w:type="spellStart"/>
            <w:r w:rsidRPr="00B40365">
              <w:rPr>
                <w:sz w:val="24"/>
                <w:szCs w:val="24"/>
              </w:rPr>
              <w:t>culturale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de 20 mm / </w:t>
            </w: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polipropilena</w:t>
            </w:r>
            <w:proofErr w:type="spellEnd"/>
            <w:r w:rsidRPr="00B40365">
              <w:rPr>
                <w:sz w:val="24"/>
                <w:szCs w:val="24"/>
              </w:rPr>
              <w:t xml:space="preserve"> PN10 ф20х2,8</w:t>
            </w:r>
          </w:p>
          <w:p w14:paraId="5FBCDCD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1522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9ED3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7BBE8722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3250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14DB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A48C600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A8B5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F9B35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238F7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Racord</w:t>
            </w:r>
            <w:proofErr w:type="spellEnd"/>
            <w:r w:rsidRPr="00B40365">
              <w:rPr>
                <w:sz w:val="24"/>
                <w:szCs w:val="24"/>
              </w:rPr>
              <w:t xml:space="preserve"> FE PP ф1/2"х1/2"</w:t>
            </w:r>
          </w:p>
          <w:p w14:paraId="46A0272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C0C8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9FB8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3,000</w:t>
            </w:r>
          </w:p>
          <w:p w14:paraId="67423085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C420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E972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32B4345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0AEE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FD7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SD05A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C722A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Robinet de </w:t>
            </w:r>
            <w:proofErr w:type="spellStart"/>
            <w:r w:rsidRPr="00B40365">
              <w:rPr>
                <w:sz w:val="24"/>
                <w:szCs w:val="24"/>
              </w:rPr>
              <w:t>reglaj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drept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coltar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inaintea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armaturii</w:t>
            </w:r>
            <w:proofErr w:type="spellEnd"/>
            <w:r w:rsidRPr="00B40365">
              <w:rPr>
                <w:sz w:val="24"/>
                <w:szCs w:val="24"/>
              </w:rPr>
              <w:t xml:space="preserve"> de la </w:t>
            </w:r>
            <w:proofErr w:type="spellStart"/>
            <w:r w:rsidRPr="00B40365">
              <w:rPr>
                <w:sz w:val="24"/>
                <w:szCs w:val="24"/>
              </w:rPr>
              <w:t>obiectele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de 1/2"</w:t>
            </w:r>
          </w:p>
          <w:p w14:paraId="3AA4A72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D3A3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0236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3,000</w:t>
            </w:r>
          </w:p>
          <w:p w14:paraId="4B7B202D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E3E8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2B01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817E611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C075C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3003F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IB01A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D707E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Radiatoare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fonta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coloane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libere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sectiune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circulara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coloane</w:t>
            </w:r>
            <w:proofErr w:type="spellEnd"/>
            <w:r w:rsidRPr="00B40365">
              <w:rPr>
                <w:sz w:val="24"/>
                <w:szCs w:val="24"/>
              </w:rPr>
              <w:t xml:space="preserve"> unite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sectiune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eliptica</w:t>
            </w:r>
            <w:proofErr w:type="spellEnd"/>
            <w:r w:rsidRPr="00B40365">
              <w:rPr>
                <w:sz w:val="24"/>
                <w:szCs w:val="24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</w:rPr>
              <w:t>fara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costul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radiatoarelor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1B31522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8E3A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3515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1,850</w:t>
            </w:r>
          </w:p>
          <w:p w14:paraId="274378BA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B4B6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9052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503A90C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E1CA6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FB6E7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ID06A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886B1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Robinet de </w:t>
            </w:r>
            <w:proofErr w:type="spellStart"/>
            <w:r w:rsidRPr="00B40365">
              <w:rPr>
                <w:sz w:val="24"/>
                <w:szCs w:val="24"/>
              </w:rPr>
              <w:t>aerisire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cheie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mobila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instalatii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incalzire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centrala</w:t>
            </w:r>
            <w:proofErr w:type="spellEnd"/>
            <w:r w:rsidRPr="00B40365">
              <w:rPr>
                <w:sz w:val="24"/>
                <w:szCs w:val="24"/>
              </w:rPr>
              <w:t xml:space="preserve"> / </w:t>
            </w:r>
            <w:proofErr w:type="spellStart"/>
            <w:r w:rsidRPr="00B40365">
              <w:rPr>
                <w:sz w:val="24"/>
                <w:szCs w:val="24"/>
              </w:rPr>
              <w:t>Кран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для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выпуска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воздуха</w:t>
            </w:r>
            <w:proofErr w:type="spellEnd"/>
          </w:p>
          <w:p w14:paraId="7D143F2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7384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59F9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2587D0AD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D438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390B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69A0B401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79392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185EC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IB20A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B8DE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Elemente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sustinere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corpuri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incalzire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zid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>.</w:t>
            </w:r>
          </w:p>
          <w:p w14:paraId="360F57E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BAD8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CFCD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4,000</w:t>
            </w:r>
          </w:p>
          <w:p w14:paraId="26EDAEE9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BE77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B199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0AEBEE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266C9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0E214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ID01A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DF176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Robinet cu ventil cu </w:t>
            </w:r>
            <w:proofErr w:type="spellStart"/>
            <w:r w:rsidRPr="00B40365">
              <w:rPr>
                <w:sz w:val="24"/>
                <w:szCs w:val="24"/>
              </w:rPr>
              <w:t>dublu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reglaj</w:t>
            </w:r>
            <w:proofErr w:type="spellEnd"/>
            <w:r w:rsidRPr="00B40365">
              <w:rPr>
                <w:sz w:val="24"/>
                <w:szCs w:val="24"/>
              </w:rPr>
              <w:t xml:space="preserve"> (tur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retur</w:t>
            </w:r>
            <w:proofErr w:type="spellEnd"/>
            <w:r w:rsidRPr="00B40365">
              <w:rPr>
                <w:sz w:val="24"/>
                <w:szCs w:val="24"/>
              </w:rPr>
              <w:t xml:space="preserve">)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instalatii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incalzire</w:t>
            </w:r>
            <w:proofErr w:type="spellEnd"/>
            <w:r w:rsidRPr="00B40365">
              <w:rPr>
                <w:sz w:val="24"/>
                <w:szCs w:val="24"/>
              </w:rPr>
              <w:t xml:space="preserve"> central,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nominal de 3/8" -1/2" / Robinet colt radiator (</w:t>
            </w:r>
            <w:proofErr w:type="spellStart"/>
            <w:r w:rsidRPr="00B40365">
              <w:rPr>
                <w:sz w:val="24"/>
                <w:szCs w:val="24"/>
              </w:rPr>
              <w:t>tur+retur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7674E75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B427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22EB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0618029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762D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6EC9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64B6D88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5ADDCB20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09C6817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1F6168D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77005CF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FC686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653DC8B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0E4A5FD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008176F7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6B5DD9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A03966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66AD69AB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5BBC22E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5184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75062A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1E4C5B5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01C01960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1BD9CC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23436D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0829A6F2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Retele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tehnico-sanitare</w:t>
            </w:r>
            <w:proofErr w:type="spellEnd"/>
          </w:p>
          <w:p w14:paraId="40F6574C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457FE01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5C4B84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76DD970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F74288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A545B34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419A33AB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3BCFF0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14900968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2.1.2.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Obiecte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sanitare</w:t>
            </w:r>
            <w:proofErr w:type="spellEnd"/>
          </w:p>
          <w:p w14:paraId="74C5A32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5D11479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7AF3604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65C0DB5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AB226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678374FC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BCF2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6EF46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SC07A1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61DAF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Vas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closet, </w:t>
            </w:r>
            <w:proofErr w:type="spellStart"/>
            <w:r w:rsidRPr="00B40365">
              <w:rPr>
                <w:sz w:val="24"/>
                <w:szCs w:val="24"/>
              </w:rPr>
              <w:t>complet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echipat</w:t>
            </w:r>
            <w:proofErr w:type="spellEnd"/>
            <w:r w:rsidRPr="00B40365">
              <w:rPr>
                <w:sz w:val="24"/>
                <w:szCs w:val="24"/>
              </w:rPr>
              <w:t xml:space="preserve">, din </w:t>
            </w:r>
            <w:proofErr w:type="spellStart"/>
            <w:r w:rsidRPr="00B40365">
              <w:rPr>
                <w:sz w:val="24"/>
                <w:szCs w:val="24"/>
              </w:rPr>
              <w:t>semiportelan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portelan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</w:t>
            </w:r>
            <w:proofErr w:type="spellEnd"/>
            <w:r w:rsidRPr="00B40365">
              <w:rPr>
                <w:sz w:val="24"/>
                <w:szCs w:val="24"/>
              </w:rPr>
              <w:t xml:space="preserve"> etc.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handicapati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asezat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pardoseala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rezervorul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apa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pe vas, la </w:t>
            </w:r>
            <w:proofErr w:type="spellStart"/>
            <w:r w:rsidRPr="00B40365">
              <w:rPr>
                <w:sz w:val="24"/>
                <w:szCs w:val="24"/>
              </w:rPr>
              <w:t>inaltime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semiinaltime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sifonul</w:t>
            </w:r>
            <w:proofErr w:type="spellEnd"/>
            <w:r w:rsidRPr="00B40365">
              <w:rPr>
                <w:sz w:val="24"/>
                <w:szCs w:val="24"/>
              </w:rPr>
              <w:t xml:space="preserve"> interior tip S</w:t>
            </w:r>
          </w:p>
          <w:p w14:paraId="5EFD807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6306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C54E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68813E09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5DA9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01F0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349194D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2BC3C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2C07F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SC04A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FB71C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Lavoar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semiportelan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portelan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</w:t>
            </w:r>
            <w:proofErr w:type="spellEnd"/>
            <w:r w:rsidRPr="00B40365">
              <w:rPr>
                <w:sz w:val="24"/>
                <w:szCs w:val="24"/>
              </w:rPr>
              <w:t xml:space="preserve"> etc.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handicapati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scurgere</w:t>
            </w:r>
            <w:proofErr w:type="spellEnd"/>
            <w:r w:rsidRPr="00B40365">
              <w:rPr>
                <w:sz w:val="24"/>
                <w:szCs w:val="24"/>
              </w:rPr>
              <w:t xml:space="preserve"> din material plastic,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pe console fixate pe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zidarie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b.c.a.</w:t>
            </w:r>
            <w:proofErr w:type="spellEnd"/>
            <w:r w:rsidRPr="00B40365">
              <w:rPr>
                <w:sz w:val="24"/>
                <w:szCs w:val="24"/>
              </w:rPr>
              <w:t xml:space="preserve"> cu mobilier</w:t>
            </w:r>
          </w:p>
          <w:p w14:paraId="1540610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6F15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50EA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0D405FDC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A351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2A53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48467DD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5C958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083DA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SD03A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F240E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Amestecator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lavoar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indiferent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modul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inchidere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handicapati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de 1/2"</w:t>
            </w:r>
          </w:p>
          <w:p w14:paraId="6386E91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9773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0557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75EBD586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B7C5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D65B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5231B0E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91544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B6DE8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SC13A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1AA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Oglinda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sanitara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semicristal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marginile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slefuite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montata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perete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zidarie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b.c.a.</w:t>
            </w:r>
            <w:proofErr w:type="spellEnd"/>
            <w:r w:rsidRPr="00B40365">
              <w:rPr>
                <w:sz w:val="24"/>
                <w:szCs w:val="24"/>
              </w:rPr>
              <w:t>, dim. 1150x1000(h)</w:t>
            </w:r>
          </w:p>
          <w:p w14:paraId="42CF231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188E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E39E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6AAFEB91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D10A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50E5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65BC9D2A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3ED1DBED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13EEE5E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4EF6510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5A8EE39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BDE93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2EA939F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2D20FDF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220CC32C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0FE62E5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0C8BE65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6E11712C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E2F9AB3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E864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682A6B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D438330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4CE9941F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EA836D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64CB75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8233BC8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Obiecte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sanitare</w:t>
            </w:r>
            <w:proofErr w:type="spellEnd"/>
          </w:p>
          <w:p w14:paraId="7AB94F21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321D9F5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576E4A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2D2E09B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38B7A1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B355D29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37E4540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4D78B0E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2A26E99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31DBA8E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ECAE5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5CE83CE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547658B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346817AB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943C61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8130BD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7DB911E3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FF01DD0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4813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CCDEDD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32A9A24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0E7D0B82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860C4A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53640F3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0A933DC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</w:rPr>
              <w:t xml:space="preserve">GTS Et.2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Nr.7</w:t>
            </w:r>
          </w:p>
          <w:p w14:paraId="36374834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01D9BF1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984CB2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1672129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40655A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AF23039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6E2F3D96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55A88A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1D39042D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2.2. GTS Et.2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Nr.9</w:t>
            </w:r>
          </w:p>
          <w:p w14:paraId="2F61EAD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5A7B38A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44397D3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6C858E4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AB132A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10CEADC4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1830F3F2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90B3A5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2ECA1AFC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2.2.1.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Retele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tehnico-sanitare</w:t>
            </w:r>
            <w:proofErr w:type="spellEnd"/>
          </w:p>
          <w:p w14:paraId="1A7A074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5676A89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212F0C6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24FC0AA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430D7A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0404DCFE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ECE86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BC994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RpSC06A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0DB4C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unui</w:t>
            </w:r>
            <w:proofErr w:type="spellEnd"/>
            <w:r w:rsidRPr="00B40365">
              <w:rPr>
                <w:sz w:val="24"/>
                <w:szCs w:val="24"/>
              </w:rPr>
              <w:t xml:space="preserve"> vas de closet din </w:t>
            </w:r>
            <w:proofErr w:type="spellStart"/>
            <w:r w:rsidRPr="00B40365">
              <w:rPr>
                <w:sz w:val="24"/>
                <w:szCs w:val="24"/>
              </w:rPr>
              <w:t>faianta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complet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echipat</w:t>
            </w:r>
            <w:proofErr w:type="spellEnd"/>
          </w:p>
          <w:p w14:paraId="3939FD1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EB58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66D3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5F486571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8878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419F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9C906B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EC1F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3B95E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RpSC05A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B2B48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lavoar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faianta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accesoriile</w:t>
            </w:r>
            <w:proofErr w:type="spellEnd"/>
          </w:p>
          <w:p w14:paraId="5C6844B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11F5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BED9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1095F73F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AF35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741E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42B56D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2E68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3B438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RpSD01A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5B1FE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robinet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simplu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serviciu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racord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</w:t>
            </w:r>
            <w:proofErr w:type="spellEnd"/>
            <w:r w:rsidRPr="00B40365">
              <w:rPr>
                <w:sz w:val="24"/>
                <w:szCs w:val="24"/>
              </w:rPr>
              <w:t xml:space="preserve"> de 3/8"-1/2"</w:t>
            </w:r>
          </w:p>
          <w:p w14:paraId="3F4A3B7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7DDB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1394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3,000</w:t>
            </w:r>
          </w:p>
          <w:p w14:paraId="15E022EE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8C3E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12F2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A8A4FCF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AE73B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AA4AD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RpSD03A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C4F38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unei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baterii</w:t>
            </w:r>
            <w:proofErr w:type="spellEnd"/>
            <w:r w:rsidRPr="00B40365">
              <w:rPr>
                <w:sz w:val="24"/>
                <w:szCs w:val="24"/>
              </w:rPr>
              <w:t xml:space="preserve"> stative,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</w:t>
            </w:r>
            <w:proofErr w:type="spellEnd"/>
            <w:r w:rsidRPr="00B40365">
              <w:rPr>
                <w:sz w:val="24"/>
                <w:szCs w:val="24"/>
              </w:rPr>
              <w:t xml:space="preserve"> de 1/2"</w:t>
            </w:r>
          </w:p>
          <w:p w14:paraId="1068176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667D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B71E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5AACDAD1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37D7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0FA2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7DE8018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24B2A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5DA20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RpSA04A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DDF5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tevii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policrorura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vinil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neplastifiat</w:t>
            </w:r>
            <w:proofErr w:type="spellEnd"/>
            <w:r w:rsidRPr="00B40365">
              <w:rPr>
                <w:sz w:val="24"/>
                <w:szCs w:val="24"/>
              </w:rPr>
              <w:t xml:space="preserve"> tip </w:t>
            </w:r>
            <w:proofErr w:type="spellStart"/>
            <w:r w:rsidRPr="00B40365">
              <w:rPr>
                <w:sz w:val="24"/>
                <w:szCs w:val="24"/>
              </w:rPr>
              <w:t>greu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existenta</w:t>
            </w:r>
            <w:proofErr w:type="spellEnd"/>
            <w:r w:rsidRPr="00B40365">
              <w:rPr>
                <w:sz w:val="24"/>
                <w:szCs w:val="24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</w:rPr>
              <w:t>interiorul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cladirii</w:t>
            </w:r>
            <w:proofErr w:type="spellEnd"/>
            <w:r w:rsidRPr="00B40365">
              <w:rPr>
                <w:sz w:val="24"/>
                <w:szCs w:val="24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</w:rPr>
              <w:t>legaturi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coloane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conducte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distributie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</w:t>
            </w:r>
            <w:proofErr w:type="spellEnd"/>
            <w:r w:rsidRPr="00B40365">
              <w:rPr>
                <w:sz w:val="24"/>
                <w:szCs w:val="24"/>
              </w:rPr>
              <w:t xml:space="preserve"> de 12 mm - 50 mm</w:t>
            </w:r>
          </w:p>
          <w:p w14:paraId="499D945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002D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94E3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4B8A6D9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B435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3931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EFF3C95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4EF0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30FB4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RpIB11A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E2149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radiatoare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pozitie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desfiintare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recuperarea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radiatorului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montare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ulterioara</w:t>
            </w:r>
            <w:proofErr w:type="spellEnd"/>
          </w:p>
          <w:p w14:paraId="6DFFF6D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E542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01EB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1,850</w:t>
            </w:r>
          </w:p>
          <w:p w14:paraId="0A07EAB7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42ED7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5EF6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8B167B1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3F00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B21F7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SA20A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2E523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din material plastic </w:t>
            </w:r>
            <w:proofErr w:type="spellStart"/>
            <w:r w:rsidRPr="00B40365">
              <w:rPr>
                <w:sz w:val="24"/>
                <w:szCs w:val="24"/>
              </w:rPr>
              <w:t>imbinata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prin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sudura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prin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electrofuziune</w:t>
            </w:r>
            <w:proofErr w:type="spellEnd"/>
            <w:r w:rsidRPr="00B40365">
              <w:rPr>
                <w:sz w:val="24"/>
                <w:szCs w:val="24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</w:rPr>
              <w:t>conducte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legatura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obiecte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sanitare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cladiri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locuit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social </w:t>
            </w:r>
            <w:proofErr w:type="spellStart"/>
            <w:r w:rsidRPr="00B40365">
              <w:rPr>
                <w:sz w:val="24"/>
                <w:szCs w:val="24"/>
              </w:rPr>
              <w:t>culturale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de 20 mm / </w:t>
            </w: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polipropilena</w:t>
            </w:r>
            <w:proofErr w:type="spellEnd"/>
            <w:r w:rsidRPr="00B40365">
              <w:rPr>
                <w:sz w:val="24"/>
                <w:szCs w:val="24"/>
              </w:rPr>
              <w:t xml:space="preserve"> PN10 ф20х2,8</w:t>
            </w:r>
          </w:p>
          <w:p w14:paraId="460D327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6461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BBD0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66201CEB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25FF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8D64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CEBC25F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3BB8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F10A7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E96E3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Racord</w:t>
            </w:r>
            <w:proofErr w:type="spellEnd"/>
            <w:r w:rsidRPr="00B40365">
              <w:rPr>
                <w:sz w:val="24"/>
                <w:szCs w:val="24"/>
              </w:rPr>
              <w:t xml:space="preserve"> FE PP ф1/2"х1/2"</w:t>
            </w:r>
          </w:p>
          <w:p w14:paraId="49FF292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9A65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F18C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3,000</w:t>
            </w:r>
          </w:p>
          <w:p w14:paraId="37F6FEA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3735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D301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B2439FD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8C775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A898F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SD05A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C2E0E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Robinet de </w:t>
            </w:r>
            <w:proofErr w:type="spellStart"/>
            <w:r w:rsidRPr="00B40365">
              <w:rPr>
                <w:sz w:val="24"/>
                <w:szCs w:val="24"/>
              </w:rPr>
              <w:t>reglaj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drept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coltar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inaintea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armaturii</w:t>
            </w:r>
            <w:proofErr w:type="spellEnd"/>
            <w:r w:rsidRPr="00B40365">
              <w:rPr>
                <w:sz w:val="24"/>
                <w:szCs w:val="24"/>
              </w:rPr>
              <w:t xml:space="preserve"> de la </w:t>
            </w:r>
            <w:proofErr w:type="spellStart"/>
            <w:r w:rsidRPr="00B40365">
              <w:rPr>
                <w:sz w:val="24"/>
                <w:szCs w:val="24"/>
              </w:rPr>
              <w:t>obiectele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de 1/2"</w:t>
            </w:r>
          </w:p>
          <w:p w14:paraId="154FB9B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440C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6CF7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3,000</w:t>
            </w:r>
          </w:p>
          <w:p w14:paraId="36D1DDA6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105D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9EF7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3AB0EC9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D17AB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CEC0F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IB01A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8DCC7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Radiatoare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fonta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coloane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libere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sectiune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circulara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coloane</w:t>
            </w:r>
            <w:proofErr w:type="spellEnd"/>
            <w:r w:rsidRPr="00B40365">
              <w:rPr>
                <w:sz w:val="24"/>
                <w:szCs w:val="24"/>
              </w:rPr>
              <w:t xml:space="preserve"> unite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sectiune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eliptica</w:t>
            </w:r>
            <w:proofErr w:type="spellEnd"/>
            <w:r w:rsidRPr="00B40365">
              <w:rPr>
                <w:sz w:val="24"/>
                <w:szCs w:val="24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</w:rPr>
              <w:t>fara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costul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radiatoarelor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3F9ABC9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3030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88A5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1,850</w:t>
            </w:r>
          </w:p>
          <w:p w14:paraId="1D3F5704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9E52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90BE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6093846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631BC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C495A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ID06A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6C8CD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Robinet de </w:t>
            </w:r>
            <w:proofErr w:type="spellStart"/>
            <w:r w:rsidRPr="00B40365">
              <w:rPr>
                <w:sz w:val="24"/>
                <w:szCs w:val="24"/>
              </w:rPr>
              <w:t>aerisire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cheie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mobila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instalatii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incalzire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centrala</w:t>
            </w:r>
            <w:proofErr w:type="spellEnd"/>
            <w:r w:rsidRPr="00B40365">
              <w:rPr>
                <w:sz w:val="24"/>
                <w:szCs w:val="24"/>
              </w:rPr>
              <w:t xml:space="preserve"> / </w:t>
            </w:r>
            <w:proofErr w:type="spellStart"/>
            <w:r w:rsidRPr="00B40365">
              <w:rPr>
                <w:sz w:val="24"/>
                <w:szCs w:val="24"/>
              </w:rPr>
              <w:t>Кран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для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выпуска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воздуха</w:t>
            </w:r>
            <w:proofErr w:type="spellEnd"/>
          </w:p>
          <w:p w14:paraId="665248C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EA7C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73A9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5FCF5672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437F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3F5C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B147E78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C0B2D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AB589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IB20A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2F5CE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Elemente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sustinere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corpuri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incalzire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zid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>.</w:t>
            </w:r>
          </w:p>
          <w:p w14:paraId="550C99A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08AB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7866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4,000</w:t>
            </w:r>
          </w:p>
          <w:p w14:paraId="193BB5B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641D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77B5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0AE6C4D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4499B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9A5F9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ID01A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1069E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Robinet cu ventil cu </w:t>
            </w:r>
            <w:proofErr w:type="spellStart"/>
            <w:r w:rsidRPr="00B40365">
              <w:rPr>
                <w:sz w:val="24"/>
                <w:szCs w:val="24"/>
              </w:rPr>
              <w:t>dublu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reglaj</w:t>
            </w:r>
            <w:proofErr w:type="spellEnd"/>
            <w:r w:rsidRPr="00B40365">
              <w:rPr>
                <w:sz w:val="24"/>
                <w:szCs w:val="24"/>
              </w:rPr>
              <w:t xml:space="preserve"> (tur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retur</w:t>
            </w:r>
            <w:proofErr w:type="spellEnd"/>
            <w:r w:rsidRPr="00B40365">
              <w:rPr>
                <w:sz w:val="24"/>
                <w:szCs w:val="24"/>
              </w:rPr>
              <w:t xml:space="preserve">)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instalatii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incalzire</w:t>
            </w:r>
            <w:proofErr w:type="spellEnd"/>
            <w:r w:rsidRPr="00B40365">
              <w:rPr>
                <w:sz w:val="24"/>
                <w:szCs w:val="24"/>
              </w:rPr>
              <w:t xml:space="preserve"> central,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nominal de 3/8" -1/2" / Robinet colt radiator (</w:t>
            </w:r>
            <w:proofErr w:type="spellStart"/>
            <w:r w:rsidRPr="00B40365">
              <w:rPr>
                <w:sz w:val="24"/>
                <w:szCs w:val="24"/>
              </w:rPr>
              <w:t>tur+retur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1197A7F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3EDB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3AC1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293EF9E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5FF3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BC05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8305F54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0E7D7D46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2CD6E79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4B7F6D3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728CA26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3F2CB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4AA29C6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5B57F3C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6B94486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52C5F64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0F85D6B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1C89F010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2CB4C48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A686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7C345C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957C1F9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F6D9710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C86A51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477559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511B6895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Retele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tehnico-sanitare</w:t>
            </w:r>
            <w:proofErr w:type="spellEnd"/>
          </w:p>
          <w:p w14:paraId="2387F718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321F1AD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E54F8F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4CDF7C7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B784C7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97C940B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2A4939AC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63654D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7D62E399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2.2.2.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Obiecte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sanitare</w:t>
            </w:r>
            <w:proofErr w:type="spellEnd"/>
          </w:p>
          <w:p w14:paraId="55C256B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1B84DD1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5322301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619CBF4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639CA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2EA416B7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855B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E3B81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SC07A1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DA9D8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Vas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closet, </w:t>
            </w:r>
            <w:proofErr w:type="spellStart"/>
            <w:r w:rsidRPr="00B40365">
              <w:rPr>
                <w:sz w:val="24"/>
                <w:szCs w:val="24"/>
              </w:rPr>
              <w:t>complet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echipat</w:t>
            </w:r>
            <w:proofErr w:type="spellEnd"/>
            <w:r w:rsidRPr="00B40365">
              <w:rPr>
                <w:sz w:val="24"/>
                <w:szCs w:val="24"/>
              </w:rPr>
              <w:t xml:space="preserve">, din </w:t>
            </w:r>
            <w:proofErr w:type="spellStart"/>
            <w:r w:rsidRPr="00B40365">
              <w:rPr>
                <w:sz w:val="24"/>
                <w:szCs w:val="24"/>
              </w:rPr>
              <w:t>semiportelan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portelan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</w:t>
            </w:r>
            <w:proofErr w:type="spellEnd"/>
            <w:r w:rsidRPr="00B40365">
              <w:rPr>
                <w:sz w:val="24"/>
                <w:szCs w:val="24"/>
              </w:rPr>
              <w:t xml:space="preserve"> etc.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handicapati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asezat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pardoseala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rezervorul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apa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pe vas, la </w:t>
            </w:r>
            <w:proofErr w:type="spellStart"/>
            <w:r w:rsidRPr="00B40365">
              <w:rPr>
                <w:sz w:val="24"/>
                <w:szCs w:val="24"/>
              </w:rPr>
              <w:t>inaltime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semiinaltime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sifonul</w:t>
            </w:r>
            <w:proofErr w:type="spellEnd"/>
            <w:r w:rsidRPr="00B40365">
              <w:rPr>
                <w:sz w:val="24"/>
                <w:szCs w:val="24"/>
              </w:rPr>
              <w:t xml:space="preserve"> interior tip S</w:t>
            </w:r>
          </w:p>
          <w:p w14:paraId="69397F1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E457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CB0F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122DC46E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57B7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F47D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0AAF459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8496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3D6BC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SC04A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1A6D7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Lavoar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semiportelan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portelan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</w:t>
            </w:r>
            <w:proofErr w:type="spellEnd"/>
            <w:r w:rsidRPr="00B40365">
              <w:rPr>
                <w:sz w:val="24"/>
                <w:szCs w:val="24"/>
              </w:rPr>
              <w:t xml:space="preserve"> etc.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handicapati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scurgere</w:t>
            </w:r>
            <w:proofErr w:type="spellEnd"/>
            <w:r w:rsidRPr="00B40365">
              <w:rPr>
                <w:sz w:val="24"/>
                <w:szCs w:val="24"/>
              </w:rPr>
              <w:t xml:space="preserve"> din material plastic,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pe console fixate pe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zidarie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b.c.a.</w:t>
            </w:r>
            <w:proofErr w:type="spellEnd"/>
          </w:p>
          <w:p w14:paraId="19EA56F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6A81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BE90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536692FE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20CF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9234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1E9580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6CAB7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B93E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SD03A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504CB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Amestecator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lavoar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indiferent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modul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inchidere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handicapati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de 1/2"</w:t>
            </w:r>
          </w:p>
          <w:p w14:paraId="0C75A25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2694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CC78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0DAFECAD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75FC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1E7D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1600023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24A8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2C695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SC13A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92748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Oglinda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sanitara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semicristal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marginile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slefuite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montata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perete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zidarie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b.c.a.</w:t>
            </w:r>
            <w:proofErr w:type="spellEnd"/>
            <w:r w:rsidRPr="00B40365">
              <w:rPr>
                <w:sz w:val="24"/>
                <w:szCs w:val="24"/>
              </w:rPr>
              <w:t>, dim. 1180*1000(h)</w:t>
            </w:r>
          </w:p>
          <w:p w14:paraId="0784D73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2101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FD61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3873F4E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6707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59AC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13B87AC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0AF226DE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06C9D8B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088B6B3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679D50E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34CC8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1996925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4078B16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6ED12C89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13D0D2F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4D39FC6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44952834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934277D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B9CA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415C65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2674510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1CBE112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9A666A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FBDCBB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F3C4521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Obiecte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sanitare</w:t>
            </w:r>
            <w:proofErr w:type="spellEnd"/>
          </w:p>
          <w:p w14:paraId="6634D82E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14564AB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D7CCE1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47FBBF2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E1BAE7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DCBB11A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75864F5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3C9FD59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5AD0DE7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19F2427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EC5F3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700CA8B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30B1BDD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668FEED4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7A55F26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4E426AC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650862FC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DCA4AF2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9E0E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425161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DCC6D75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33C62D5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ACA263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829C93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6199274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</w:rPr>
              <w:t xml:space="preserve">GTS Et.2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Nr.9</w:t>
            </w:r>
          </w:p>
          <w:p w14:paraId="4E146AFE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0059800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49203C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70A8DF8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95647A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F6C2369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0EA835F0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629E04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6F8DBE16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2.3. GTS Et.4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Nr.13</w:t>
            </w:r>
          </w:p>
          <w:p w14:paraId="2BC237F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54EA072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31221A4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0456A98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BB1649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5630ACD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62973BF9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EE4AE9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060A258E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2.3.1.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Retele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tehnico-sanitare</w:t>
            </w:r>
            <w:proofErr w:type="spellEnd"/>
          </w:p>
          <w:p w14:paraId="4E4F7E7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5AB493A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5C91F68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66ABE9C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C34EC8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66C1F3ED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A23BC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D25CE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RpSC06A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00CC1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unui</w:t>
            </w:r>
            <w:proofErr w:type="spellEnd"/>
            <w:r w:rsidRPr="00B40365">
              <w:rPr>
                <w:sz w:val="24"/>
                <w:szCs w:val="24"/>
              </w:rPr>
              <w:t xml:space="preserve"> vas de closet din </w:t>
            </w:r>
            <w:proofErr w:type="spellStart"/>
            <w:r w:rsidRPr="00B40365">
              <w:rPr>
                <w:sz w:val="24"/>
                <w:szCs w:val="24"/>
              </w:rPr>
              <w:t>faianta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complet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echipat</w:t>
            </w:r>
            <w:proofErr w:type="spellEnd"/>
          </w:p>
          <w:p w14:paraId="48F6157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16BE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5BE0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11472FF1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6E287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D4BC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A67B82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7BFF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D0E2C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RpSC05A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58FD6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lavoar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faianta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accesoriile</w:t>
            </w:r>
            <w:proofErr w:type="spellEnd"/>
          </w:p>
          <w:p w14:paraId="480C0D7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E3AE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7204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73FE8554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DEE8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4E3E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407D458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0FD89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472B8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RpSD01A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1C54D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robinet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simplu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serviciu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racord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</w:t>
            </w:r>
            <w:proofErr w:type="spellEnd"/>
            <w:r w:rsidRPr="00B40365">
              <w:rPr>
                <w:sz w:val="24"/>
                <w:szCs w:val="24"/>
              </w:rPr>
              <w:t xml:space="preserve"> de 3/8"-1/2"</w:t>
            </w:r>
          </w:p>
          <w:p w14:paraId="5E5AE74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658A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375F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3,000</w:t>
            </w:r>
          </w:p>
          <w:p w14:paraId="6FB1CEF6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D96B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C0BA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F594EFB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A032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8623D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RpSD03A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D7AED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unei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baterii</w:t>
            </w:r>
            <w:proofErr w:type="spellEnd"/>
            <w:r w:rsidRPr="00B40365">
              <w:rPr>
                <w:sz w:val="24"/>
                <w:szCs w:val="24"/>
              </w:rPr>
              <w:t xml:space="preserve"> stative,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</w:t>
            </w:r>
            <w:proofErr w:type="spellEnd"/>
            <w:r w:rsidRPr="00B40365">
              <w:rPr>
                <w:sz w:val="24"/>
                <w:szCs w:val="24"/>
              </w:rPr>
              <w:t xml:space="preserve"> de 1/2"</w:t>
            </w:r>
          </w:p>
          <w:p w14:paraId="4B51BBD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0674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7A4E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6F6EFB86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4454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3A47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8276145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37E6A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844B3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RpSA04A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04B10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tevii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policrorura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vinil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neplastifiat</w:t>
            </w:r>
            <w:proofErr w:type="spellEnd"/>
            <w:r w:rsidRPr="00B40365">
              <w:rPr>
                <w:sz w:val="24"/>
                <w:szCs w:val="24"/>
              </w:rPr>
              <w:t xml:space="preserve"> tip </w:t>
            </w:r>
            <w:proofErr w:type="spellStart"/>
            <w:r w:rsidRPr="00B40365">
              <w:rPr>
                <w:sz w:val="24"/>
                <w:szCs w:val="24"/>
              </w:rPr>
              <w:t>greu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existenta</w:t>
            </w:r>
            <w:proofErr w:type="spellEnd"/>
            <w:r w:rsidRPr="00B40365">
              <w:rPr>
                <w:sz w:val="24"/>
                <w:szCs w:val="24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</w:rPr>
              <w:t>interiorul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cladirii</w:t>
            </w:r>
            <w:proofErr w:type="spellEnd"/>
            <w:r w:rsidRPr="00B40365">
              <w:rPr>
                <w:sz w:val="24"/>
                <w:szCs w:val="24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</w:rPr>
              <w:t>legaturi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coloane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conducte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distributie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</w:t>
            </w:r>
            <w:proofErr w:type="spellEnd"/>
            <w:r w:rsidRPr="00B40365">
              <w:rPr>
                <w:sz w:val="24"/>
                <w:szCs w:val="24"/>
              </w:rPr>
              <w:t xml:space="preserve"> de 12 mm - 50 mm</w:t>
            </w:r>
          </w:p>
          <w:p w14:paraId="299C7BF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C22F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764E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2A17E5A4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17C9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6DAD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616FE4FB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B801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EAFAE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RpIB11A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66333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radiatoare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pozitie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desfiintare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recuperarea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radiatorului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montare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ulterioara</w:t>
            </w:r>
            <w:proofErr w:type="spellEnd"/>
          </w:p>
          <w:p w14:paraId="3938963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6704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D25A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1,850</w:t>
            </w:r>
          </w:p>
          <w:p w14:paraId="474A992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1BE4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CF56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1265BA9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06C9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2BCEA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SA20A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6319B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din material plastic </w:t>
            </w:r>
            <w:proofErr w:type="spellStart"/>
            <w:r w:rsidRPr="00B40365">
              <w:rPr>
                <w:sz w:val="24"/>
                <w:szCs w:val="24"/>
              </w:rPr>
              <w:t>imbinata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prin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sudura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prin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electrofuziune</w:t>
            </w:r>
            <w:proofErr w:type="spellEnd"/>
            <w:r w:rsidRPr="00B40365">
              <w:rPr>
                <w:sz w:val="24"/>
                <w:szCs w:val="24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</w:rPr>
              <w:t>conducte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legatura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obiecte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sanitare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cladiri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locuit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social </w:t>
            </w:r>
            <w:proofErr w:type="spellStart"/>
            <w:r w:rsidRPr="00B40365">
              <w:rPr>
                <w:sz w:val="24"/>
                <w:szCs w:val="24"/>
              </w:rPr>
              <w:t>culturale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de 20 mm / </w:t>
            </w: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polipropilena</w:t>
            </w:r>
            <w:proofErr w:type="spellEnd"/>
            <w:r w:rsidRPr="00B40365">
              <w:rPr>
                <w:sz w:val="24"/>
                <w:szCs w:val="24"/>
              </w:rPr>
              <w:t xml:space="preserve"> PN10 ф20х2,8</w:t>
            </w:r>
          </w:p>
          <w:p w14:paraId="03B9BD9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9DDE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2E7A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5C6D8107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BCC7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F28A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6E3EDFB7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764E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77565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F7E5B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Racord</w:t>
            </w:r>
            <w:proofErr w:type="spellEnd"/>
            <w:r w:rsidRPr="00B40365">
              <w:rPr>
                <w:sz w:val="24"/>
                <w:szCs w:val="24"/>
              </w:rPr>
              <w:t xml:space="preserve"> FE PP ф1/2"х1/2"</w:t>
            </w:r>
          </w:p>
          <w:p w14:paraId="540F3AA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A117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C617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3,000</w:t>
            </w:r>
          </w:p>
          <w:p w14:paraId="6784C3C9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7EBE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10C3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2201AB4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1956B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12976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SD05A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07281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Robinet de </w:t>
            </w:r>
            <w:proofErr w:type="spellStart"/>
            <w:r w:rsidRPr="00B40365">
              <w:rPr>
                <w:sz w:val="24"/>
                <w:szCs w:val="24"/>
              </w:rPr>
              <w:t>reglaj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drept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coltar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inaintea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armaturii</w:t>
            </w:r>
            <w:proofErr w:type="spellEnd"/>
            <w:r w:rsidRPr="00B40365">
              <w:rPr>
                <w:sz w:val="24"/>
                <w:szCs w:val="24"/>
              </w:rPr>
              <w:t xml:space="preserve"> de la </w:t>
            </w:r>
            <w:proofErr w:type="spellStart"/>
            <w:r w:rsidRPr="00B40365">
              <w:rPr>
                <w:sz w:val="24"/>
                <w:szCs w:val="24"/>
              </w:rPr>
              <w:t>obiectele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de 1/2"</w:t>
            </w:r>
          </w:p>
          <w:p w14:paraId="7A75822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EC9F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7D53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3,000</w:t>
            </w:r>
          </w:p>
          <w:p w14:paraId="056A69F5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F957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6290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E3AB406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D314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91C81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IB01A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77049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Radiatoare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fonta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coloane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libere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sectiune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circulara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coloane</w:t>
            </w:r>
            <w:proofErr w:type="spellEnd"/>
            <w:r w:rsidRPr="00B40365">
              <w:rPr>
                <w:sz w:val="24"/>
                <w:szCs w:val="24"/>
              </w:rPr>
              <w:t xml:space="preserve"> unite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sectiune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eliptica</w:t>
            </w:r>
            <w:proofErr w:type="spellEnd"/>
            <w:r w:rsidRPr="00B40365">
              <w:rPr>
                <w:sz w:val="24"/>
                <w:szCs w:val="24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</w:rPr>
              <w:t>fara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costul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radiatoarelor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11FB57D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4C8B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4DB8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1,850</w:t>
            </w:r>
          </w:p>
          <w:p w14:paraId="611611EC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A62B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9504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1D9EAFE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19356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2878F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ID06A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75C4E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Robinet de </w:t>
            </w:r>
            <w:proofErr w:type="spellStart"/>
            <w:r w:rsidRPr="00B40365">
              <w:rPr>
                <w:sz w:val="24"/>
                <w:szCs w:val="24"/>
              </w:rPr>
              <w:t>aerisire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cheie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mobila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instalatii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incalzire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centrala</w:t>
            </w:r>
            <w:proofErr w:type="spellEnd"/>
            <w:r w:rsidRPr="00B40365">
              <w:rPr>
                <w:sz w:val="24"/>
                <w:szCs w:val="24"/>
              </w:rPr>
              <w:t xml:space="preserve"> / </w:t>
            </w:r>
            <w:proofErr w:type="spellStart"/>
            <w:r w:rsidRPr="00B40365">
              <w:rPr>
                <w:sz w:val="24"/>
                <w:szCs w:val="24"/>
              </w:rPr>
              <w:t>Кран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для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выпуска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воздуха</w:t>
            </w:r>
            <w:proofErr w:type="spellEnd"/>
          </w:p>
          <w:p w14:paraId="335CF0A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8379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9734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0659037A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7234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1515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52B1459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8E63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3DBE4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IB20A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7777E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Elemente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sustinere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corpuri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incalzire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zid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>.</w:t>
            </w:r>
          </w:p>
          <w:p w14:paraId="0A90096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6363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BE9B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4,000</w:t>
            </w:r>
          </w:p>
          <w:p w14:paraId="5EE1578F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8F97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829D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79171DB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B866F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3A46B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ID01A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72A9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Robinet cu ventil cu </w:t>
            </w:r>
            <w:proofErr w:type="spellStart"/>
            <w:r w:rsidRPr="00B40365">
              <w:rPr>
                <w:sz w:val="24"/>
                <w:szCs w:val="24"/>
              </w:rPr>
              <w:t>dublu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reglaj</w:t>
            </w:r>
            <w:proofErr w:type="spellEnd"/>
            <w:r w:rsidRPr="00B40365">
              <w:rPr>
                <w:sz w:val="24"/>
                <w:szCs w:val="24"/>
              </w:rPr>
              <w:t xml:space="preserve"> (tur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retur</w:t>
            </w:r>
            <w:proofErr w:type="spellEnd"/>
            <w:r w:rsidRPr="00B40365">
              <w:rPr>
                <w:sz w:val="24"/>
                <w:szCs w:val="24"/>
              </w:rPr>
              <w:t xml:space="preserve">)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instalatii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incalzire</w:t>
            </w:r>
            <w:proofErr w:type="spellEnd"/>
            <w:r w:rsidRPr="00B40365">
              <w:rPr>
                <w:sz w:val="24"/>
                <w:szCs w:val="24"/>
              </w:rPr>
              <w:t xml:space="preserve"> central,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nominal de 3/8" -1/2" / Robinet colt radiator (</w:t>
            </w:r>
            <w:proofErr w:type="spellStart"/>
            <w:r w:rsidRPr="00B40365">
              <w:rPr>
                <w:sz w:val="24"/>
                <w:szCs w:val="24"/>
              </w:rPr>
              <w:t>tur+retur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7056BCC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4C9A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9D24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18D4E53B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AD07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B47E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915CC16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31C9C6B6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24D8FA0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32FCA41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212F5C5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F5937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58267E9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57D247B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77BD6BCC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14433FF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72F97D4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684826D8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30717B1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4B85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5C1CA8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683C230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14B588D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8DD727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27BF9F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093088CB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Retele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tehnico-sanitare</w:t>
            </w:r>
            <w:proofErr w:type="spellEnd"/>
          </w:p>
          <w:p w14:paraId="25FC78FD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61BA3FF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134366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0B17E13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26CB20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FD44E19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6290EF77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D3F84B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38D259AF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2.3.2.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Obiecte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sanitare</w:t>
            </w:r>
            <w:proofErr w:type="spellEnd"/>
          </w:p>
          <w:p w14:paraId="78C7714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1650ACE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3006993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08300D9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68678C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3D4B546C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4ECD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E2908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SC07A1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8CB63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Vas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closet, </w:t>
            </w:r>
            <w:proofErr w:type="spellStart"/>
            <w:r w:rsidRPr="00B40365">
              <w:rPr>
                <w:sz w:val="24"/>
                <w:szCs w:val="24"/>
              </w:rPr>
              <w:t>complet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echipat</w:t>
            </w:r>
            <w:proofErr w:type="spellEnd"/>
            <w:r w:rsidRPr="00B40365">
              <w:rPr>
                <w:sz w:val="24"/>
                <w:szCs w:val="24"/>
              </w:rPr>
              <w:t xml:space="preserve">, din </w:t>
            </w:r>
            <w:proofErr w:type="spellStart"/>
            <w:r w:rsidRPr="00B40365">
              <w:rPr>
                <w:sz w:val="24"/>
                <w:szCs w:val="24"/>
              </w:rPr>
              <w:t>semiportelan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portelan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</w:t>
            </w:r>
            <w:proofErr w:type="spellEnd"/>
            <w:r w:rsidRPr="00B40365">
              <w:rPr>
                <w:sz w:val="24"/>
                <w:szCs w:val="24"/>
              </w:rPr>
              <w:t xml:space="preserve"> etc.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handicapati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asezat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pardoseala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rezervorul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apa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pe vas, la </w:t>
            </w:r>
            <w:proofErr w:type="spellStart"/>
            <w:r w:rsidRPr="00B40365">
              <w:rPr>
                <w:sz w:val="24"/>
                <w:szCs w:val="24"/>
              </w:rPr>
              <w:t>inaltime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semiinaltime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sifonul</w:t>
            </w:r>
            <w:proofErr w:type="spellEnd"/>
            <w:r w:rsidRPr="00B40365">
              <w:rPr>
                <w:sz w:val="24"/>
                <w:szCs w:val="24"/>
              </w:rPr>
              <w:t xml:space="preserve"> interior tip S</w:t>
            </w:r>
          </w:p>
          <w:p w14:paraId="7ADF404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196D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3D02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488453A9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A53F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2D3F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720B7C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27FF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3DA35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SC04A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6F4EE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Lavoar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semiportelan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portelan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</w:t>
            </w:r>
            <w:proofErr w:type="spellEnd"/>
            <w:r w:rsidRPr="00B40365">
              <w:rPr>
                <w:sz w:val="24"/>
                <w:szCs w:val="24"/>
              </w:rPr>
              <w:t xml:space="preserve"> etc.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handicapati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scurgere</w:t>
            </w:r>
            <w:proofErr w:type="spellEnd"/>
            <w:r w:rsidRPr="00B40365">
              <w:rPr>
                <w:sz w:val="24"/>
                <w:szCs w:val="24"/>
              </w:rPr>
              <w:t xml:space="preserve"> din material plastic,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pe console fixate pe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zidarie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b.c.a.</w:t>
            </w:r>
            <w:proofErr w:type="spellEnd"/>
          </w:p>
          <w:p w14:paraId="039F017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8E6A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4C6F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66D1E412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7676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76EC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583C87B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6588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01994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SD03A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1FC02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Amestecator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lavoar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indiferent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modul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inchidere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handicapati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de 1/2"</w:t>
            </w:r>
          </w:p>
          <w:p w14:paraId="12FDD03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A833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87A4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6A787A9E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4E467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B178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D68695D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ED02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44E39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SC13A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9A351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Oglinda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sanitara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semicristal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marginile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slefuite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montata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perete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zidarie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b.c.a.</w:t>
            </w:r>
            <w:proofErr w:type="spellEnd"/>
            <w:r w:rsidRPr="00B40365">
              <w:rPr>
                <w:sz w:val="24"/>
                <w:szCs w:val="24"/>
              </w:rPr>
              <w:t>, 900x900(h)</w:t>
            </w:r>
          </w:p>
          <w:p w14:paraId="722B469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126B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6218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3DF2027A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5E8F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76C7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98EB701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299F2313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5911675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0BB673D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71869C8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30B5D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6BBC290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2C7E04E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2B628AFA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730F9E3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934AF5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35369775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A5D45F7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1BBC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59D406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CBC35A4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F67BC93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E7A6DB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9CFD79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58F0BC7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Obiecte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sanitare</w:t>
            </w:r>
            <w:proofErr w:type="spellEnd"/>
          </w:p>
          <w:p w14:paraId="0BC3D386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7296637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E72B76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61F1D47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71877E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0242C75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09BA180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4338F9C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7BD3C97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06E5E46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791AF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0D0C48C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2B4FD17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13A6E02A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76CA56F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4B78745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67130EAE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1271F72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E4A6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4A84FA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8042FB4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A8D14FA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3F2619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4965F0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7C97255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</w:rPr>
              <w:t xml:space="preserve">GTS Et.4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Nr.13</w:t>
            </w:r>
          </w:p>
          <w:p w14:paraId="2633DCFB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2EB1423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145A77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48378E7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61A1E9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B7F4087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516A908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0037D02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783A4A9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6F4BEFB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3974D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6A4418B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5175490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7B48B59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7BDB2A3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1F09D5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26D1B09C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5711083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3422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55D1CA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021B1F3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28839DC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7452A78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1F1C9D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53D96192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Asigurarea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sociala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si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medicala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58112C7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22,5 %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A35F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9B5C84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DD153CA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4493A0DF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5F207FB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7CD084A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667E7141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Transportul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materialelor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BCBC26D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7 %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E941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5B3C43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C7B630D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9D32B68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E8F58D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0C50E59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16837FAF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achizitionare-depozitare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DC62328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F936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3073A3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750978F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7C42795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535022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7DA190E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3A40C0DD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133BB1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E702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14049A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A555C55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783A194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B2F5EE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358098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33732D08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regie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4935855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14,5 %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0993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8F2686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69C5C08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ECCD41A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3FDAA29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419BCC4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10F78DD7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4093BBD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571D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02D171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CDB2951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FF1898E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42F1D4D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527E3B0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4FAA707A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Beneficiu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deviz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8A9CD5D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6 %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848D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B4F5B1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E65516D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C6CEF90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036E6F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546D45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694DD6B0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tehnico-sanitare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ofertantul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coordoneaza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cu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beneficiarul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materialele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propuse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pentru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aplicare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>)</w:t>
            </w:r>
          </w:p>
          <w:p w14:paraId="6A321525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1E622C4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749284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0C9A59F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7A71D0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3FDBEA5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6A2F2739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E00B39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6BF66153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3.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electromontare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600933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3F1C1B0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34453C3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5F24336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AD4779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051BAE0D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0887760B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4FC83D0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4FD9A50F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3.1.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electromontare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GTS Et.2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Nr.7</w:t>
            </w:r>
          </w:p>
          <w:p w14:paraId="6B9E0BC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293707F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3F3988F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1D4742D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1DC224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3C9B8BE0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F0DB4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9E3C0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RpEF23A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3213A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corpuri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iluminat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orice</w:t>
            </w:r>
            <w:proofErr w:type="spellEnd"/>
            <w:r w:rsidRPr="00B40365">
              <w:rPr>
                <w:sz w:val="24"/>
                <w:szCs w:val="24"/>
              </w:rPr>
              <w:t xml:space="preserve"> tip</w:t>
            </w:r>
          </w:p>
          <w:p w14:paraId="165E9E2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680E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C215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64C7F75F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9DF8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082E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5999C5A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1D8A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26FE9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RpEA05A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C42A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tubului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flexibil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izolant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usor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invelis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flexibil</w:t>
            </w:r>
            <w:proofErr w:type="spellEnd"/>
            <w:r w:rsidRPr="00B40365">
              <w:rPr>
                <w:sz w:val="24"/>
                <w:szCs w:val="24"/>
              </w:rPr>
              <w:t xml:space="preserve"> din material </w:t>
            </w:r>
            <w:proofErr w:type="spellStart"/>
            <w:r w:rsidRPr="00B40365">
              <w:rPr>
                <w:sz w:val="24"/>
                <w:szCs w:val="24"/>
              </w:rPr>
              <w:t>plactic</w:t>
            </w:r>
            <w:proofErr w:type="spellEnd"/>
            <w:r w:rsidRPr="00B40365">
              <w:rPr>
                <w:sz w:val="24"/>
                <w:szCs w:val="24"/>
              </w:rPr>
              <w:t xml:space="preserve"> (IPFY),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pina la 15 mm</w:t>
            </w:r>
          </w:p>
          <w:p w14:paraId="0055774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EAA3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44F9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4,000</w:t>
            </w:r>
          </w:p>
          <w:p w14:paraId="7B4DBBF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05BA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8F19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0BD77F0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008C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CA8B5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RpED09A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1045D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cablurilor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electrice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cupru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izolatie</w:t>
            </w:r>
            <w:proofErr w:type="spellEnd"/>
            <w:r w:rsidRPr="00B40365">
              <w:rPr>
                <w:sz w:val="24"/>
                <w:szCs w:val="24"/>
              </w:rPr>
              <w:t xml:space="preserve"> din PVC, cu </w:t>
            </w:r>
            <w:proofErr w:type="spellStart"/>
            <w:r w:rsidRPr="00B40365">
              <w:rPr>
                <w:sz w:val="24"/>
                <w:szCs w:val="24"/>
              </w:rPr>
              <w:t>rezistenta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marita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propagarea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flacarilor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tensiuni</w:t>
            </w:r>
            <w:proofErr w:type="spellEnd"/>
            <w:r w:rsidRPr="00B40365">
              <w:rPr>
                <w:sz w:val="24"/>
                <w:szCs w:val="24"/>
              </w:rPr>
              <w:t xml:space="preserve"> de 0,6/1 kV, </w:t>
            </w:r>
            <w:proofErr w:type="spellStart"/>
            <w:r w:rsidRPr="00B40365">
              <w:rPr>
                <w:sz w:val="24"/>
                <w:szCs w:val="24"/>
              </w:rPr>
              <w:t>simbol</w:t>
            </w:r>
            <w:proofErr w:type="spellEnd"/>
            <w:r w:rsidRPr="00B40365">
              <w:rPr>
                <w:sz w:val="24"/>
                <w:szCs w:val="24"/>
              </w:rPr>
              <w:t xml:space="preserve"> CYYF, </w:t>
            </w:r>
            <w:proofErr w:type="spellStart"/>
            <w:r w:rsidRPr="00B40365">
              <w:rPr>
                <w:sz w:val="24"/>
                <w:szCs w:val="24"/>
              </w:rPr>
              <w:t>montate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aparent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sectiunea</w:t>
            </w:r>
            <w:proofErr w:type="spellEnd"/>
            <w:r w:rsidRPr="00B40365">
              <w:rPr>
                <w:sz w:val="24"/>
                <w:szCs w:val="24"/>
              </w:rPr>
              <w:t xml:space="preserve"> de 3x1,5 </w:t>
            </w:r>
            <w:proofErr w:type="spellStart"/>
            <w:r w:rsidRPr="00B40365">
              <w:rPr>
                <w:sz w:val="24"/>
                <w:szCs w:val="24"/>
              </w:rPr>
              <w:t>mmp</w:t>
            </w:r>
            <w:proofErr w:type="spellEnd"/>
          </w:p>
          <w:p w14:paraId="6221511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1534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37AF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4,000</w:t>
            </w:r>
          </w:p>
          <w:p w14:paraId="4BA04E56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A0A7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4D2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362A659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AEFBB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A9669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RpEF13A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8FD3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corpurilor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iluminat</w:t>
            </w:r>
            <w:proofErr w:type="spellEnd"/>
            <w:r w:rsidRPr="00B40365">
              <w:rPr>
                <w:sz w:val="24"/>
                <w:szCs w:val="24"/>
              </w:rPr>
              <w:t xml:space="preserve"> de 60 W</w:t>
            </w:r>
          </w:p>
          <w:p w14:paraId="14C6A38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C8AF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C41E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31A84342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911D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D6CC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EB7924C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7A946391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29BCBD9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48C1424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3919BA5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0EC68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70E29C2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408D7B1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120B39EA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337433E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0BF79A3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34E397B4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A3FB3ED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6554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76257E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2D28A29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2EA3603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3B9729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C6DE79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6F5B6D4A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electromontare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GTS Et.2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Nr.7</w:t>
            </w:r>
          </w:p>
          <w:p w14:paraId="217CA85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4653FAF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ED0716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3D9B972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0243A8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2A10F8A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3E26CA7C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132D62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464D9D15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3.2.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electromontare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GTS Et.2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Nr.9</w:t>
            </w:r>
          </w:p>
          <w:p w14:paraId="2A901A7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7553963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22B710D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640E56A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520491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01BCD375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DDD13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0DC2A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RpEF23A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B0A47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corpuri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iluminat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orice</w:t>
            </w:r>
            <w:proofErr w:type="spellEnd"/>
            <w:r w:rsidRPr="00B40365">
              <w:rPr>
                <w:sz w:val="24"/>
                <w:szCs w:val="24"/>
              </w:rPr>
              <w:t xml:space="preserve"> tip</w:t>
            </w:r>
          </w:p>
          <w:p w14:paraId="03C6298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3CA7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A96A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0FA1C48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D5CA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8B5A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11F2FA9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08ED8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DD6A0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RpEA05A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F7C89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tubului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flexibil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izolant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usor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invelis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flexibil</w:t>
            </w:r>
            <w:proofErr w:type="spellEnd"/>
            <w:r w:rsidRPr="00B40365">
              <w:rPr>
                <w:sz w:val="24"/>
                <w:szCs w:val="24"/>
              </w:rPr>
              <w:t xml:space="preserve"> din material </w:t>
            </w:r>
            <w:proofErr w:type="spellStart"/>
            <w:r w:rsidRPr="00B40365">
              <w:rPr>
                <w:sz w:val="24"/>
                <w:szCs w:val="24"/>
              </w:rPr>
              <w:t>plactic</w:t>
            </w:r>
            <w:proofErr w:type="spellEnd"/>
            <w:r w:rsidRPr="00B40365">
              <w:rPr>
                <w:sz w:val="24"/>
                <w:szCs w:val="24"/>
              </w:rPr>
              <w:t xml:space="preserve"> (IPFY),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pina la 15 mm</w:t>
            </w:r>
          </w:p>
          <w:p w14:paraId="4909676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0361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7736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4,000</w:t>
            </w:r>
          </w:p>
          <w:p w14:paraId="36D43ED1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ABB6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54D3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D614FA0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743E9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1D250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RpED09A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E2E63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cablurilor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electrice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cupru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izolatie</w:t>
            </w:r>
            <w:proofErr w:type="spellEnd"/>
            <w:r w:rsidRPr="00B40365">
              <w:rPr>
                <w:sz w:val="24"/>
                <w:szCs w:val="24"/>
              </w:rPr>
              <w:t xml:space="preserve"> din PVC, cu </w:t>
            </w:r>
            <w:proofErr w:type="spellStart"/>
            <w:r w:rsidRPr="00B40365">
              <w:rPr>
                <w:sz w:val="24"/>
                <w:szCs w:val="24"/>
              </w:rPr>
              <w:t>rezistenta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marita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propagarea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flacarilor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tensiuni</w:t>
            </w:r>
            <w:proofErr w:type="spellEnd"/>
            <w:r w:rsidRPr="00B40365">
              <w:rPr>
                <w:sz w:val="24"/>
                <w:szCs w:val="24"/>
              </w:rPr>
              <w:t xml:space="preserve"> de 0,6/1 kV, </w:t>
            </w:r>
            <w:proofErr w:type="spellStart"/>
            <w:r w:rsidRPr="00B40365">
              <w:rPr>
                <w:sz w:val="24"/>
                <w:szCs w:val="24"/>
              </w:rPr>
              <w:t>simbol</w:t>
            </w:r>
            <w:proofErr w:type="spellEnd"/>
            <w:r w:rsidRPr="00B40365">
              <w:rPr>
                <w:sz w:val="24"/>
                <w:szCs w:val="24"/>
              </w:rPr>
              <w:t xml:space="preserve"> CYYF, </w:t>
            </w:r>
            <w:proofErr w:type="spellStart"/>
            <w:r w:rsidRPr="00B40365">
              <w:rPr>
                <w:sz w:val="24"/>
                <w:szCs w:val="24"/>
              </w:rPr>
              <w:t>montate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aparent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sectiunea</w:t>
            </w:r>
            <w:proofErr w:type="spellEnd"/>
            <w:r w:rsidRPr="00B40365">
              <w:rPr>
                <w:sz w:val="24"/>
                <w:szCs w:val="24"/>
              </w:rPr>
              <w:t xml:space="preserve"> de 3x1,5 </w:t>
            </w:r>
            <w:proofErr w:type="spellStart"/>
            <w:r w:rsidRPr="00B40365">
              <w:rPr>
                <w:sz w:val="24"/>
                <w:szCs w:val="24"/>
              </w:rPr>
              <w:t>mmp</w:t>
            </w:r>
            <w:proofErr w:type="spellEnd"/>
          </w:p>
          <w:p w14:paraId="2786785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261B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B7C5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4,000</w:t>
            </w:r>
          </w:p>
          <w:p w14:paraId="374E5EA4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17A3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B6CF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4224780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870A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5E9F1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RpEF13A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C9C6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corpurilor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iluminat</w:t>
            </w:r>
            <w:proofErr w:type="spellEnd"/>
            <w:r w:rsidRPr="00B40365">
              <w:rPr>
                <w:sz w:val="24"/>
                <w:szCs w:val="24"/>
              </w:rPr>
              <w:t xml:space="preserve"> de 60 W</w:t>
            </w:r>
          </w:p>
          <w:p w14:paraId="08787A0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D2B6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6698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0C2C385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A2DA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66DE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0FAE977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421DCF85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0CAEE8E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2D289EC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0A5F59F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0AF1E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49EF2C5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778413D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3DFB5BD0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54DB4E8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7C6051C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162E3D1A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6EAC107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BCDF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519147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E33A2DB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13CF607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EFE138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43F06A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20EEA636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electromontare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GTS Et.2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Nr.9</w:t>
            </w:r>
          </w:p>
          <w:p w14:paraId="7E6B16EB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6D5B232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C5FF9F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6905432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ED575B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45FD401F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4AB75EAE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7B8280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6EE4872E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3.3.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electromontare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GTS Et.4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Nr.13</w:t>
            </w:r>
          </w:p>
          <w:p w14:paraId="5022EC9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66DC3B7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29E15A4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45515C2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D489EB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2D4EC19A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1D23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A1924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RpEF23A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34469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corpuri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iluminat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orice</w:t>
            </w:r>
            <w:proofErr w:type="spellEnd"/>
            <w:r w:rsidRPr="00B40365">
              <w:rPr>
                <w:sz w:val="24"/>
                <w:szCs w:val="24"/>
              </w:rPr>
              <w:t xml:space="preserve"> tip</w:t>
            </w:r>
          </w:p>
          <w:p w14:paraId="54C42AD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B500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99D3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4681392C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B1FE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4CA3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0E5FEB8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66031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08004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RpEA05A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BCEF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tubului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flexibil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izolant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usor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invelis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flexibil</w:t>
            </w:r>
            <w:proofErr w:type="spellEnd"/>
            <w:r w:rsidRPr="00B40365">
              <w:rPr>
                <w:sz w:val="24"/>
                <w:szCs w:val="24"/>
              </w:rPr>
              <w:t xml:space="preserve"> din material </w:t>
            </w:r>
            <w:proofErr w:type="spellStart"/>
            <w:r w:rsidRPr="00B40365">
              <w:rPr>
                <w:sz w:val="24"/>
                <w:szCs w:val="24"/>
              </w:rPr>
              <w:t>plactic</w:t>
            </w:r>
            <w:proofErr w:type="spellEnd"/>
            <w:r w:rsidRPr="00B40365">
              <w:rPr>
                <w:sz w:val="24"/>
                <w:szCs w:val="24"/>
              </w:rPr>
              <w:t xml:space="preserve"> (IPFY),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pina la 15 mm</w:t>
            </w:r>
          </w:p>
          <w:p w14:paraId="518F34A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3604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1DDD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4,000</w:t>
            </w:r>
          </w:p>
          <w:p w14:paraId="57D82465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925B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97E7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11E1F86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6977A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F9B27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RpED09A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024F0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cablurilor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electrice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cupru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izolatie</w:t>
            </w:r>
            <w:proofErr w:type="spellEnd"/>
            <w:r w:rsidRPr="00B40365">
              <w:rPr>
                <w:sz w:val="24"/>
                <w:szCs w:val="24"/>
              </w:rPr>
              <w:t xml:space="preserve"> din PVC, cu </w:t>
            </w:r>
            <w:proofErr w:type="spellStart"/>
            <w:r w:rsidRPr="00B40365">
              <w:rPr>
                <w:sz w:val="24"/>
                <w:szCs w:val="24"/>
              </w:rPr>
              <w:t>rezistenta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marita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propagarea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flacarilor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tensiuni</w:t>
            </w:r>
            <w:proofErr w:type="spellEnd"/>
            <w:r w:rsidRPr="00B40365">
              <w:rPr>
                <w:sz w:val="24"/>
                <w:szCs w:val="24"/>
              </w:rPr>
              <w:t xml:space="preserve"> de 0,6/1 kV, </w:t>
            </w:r>
            <w:proofErr w:type="spellStart"/>
            <w:r w:rsidRPr="00B40365">
              <w:rPr>
                <w:sz w:val="24"/>
                <w:szCs w:val="24"/>
              </w:rPr>
              <w:t>simbol</w:t>
            </w:r>
            <w:proofErr w:type="spellEnd"/>
            <w:r w:rsidRPr="00B40365">
              <w:rPr>
                <w:sz w:val="24"/>
                <w:szCs w:val="24"/>
              </w:rPr>
              <w:t xml:space="preserve"> CYYF, </w:t>
            </w:r>
            <w:proofErr w:type="spellStart"/>
            <w:r w:rsidRPr="00B40365">
              <w:rPr>
                <w:sz w:val="24"/>
                <w:szCs w:val="24"/>
              </w:rPr>
              <w:t>montate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aparent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sectiunea</w:t>
            </w:r>
            <w:proofErr w:type="spellEnd"/>
            <w:r w:rsidRPr="00B40365">
              <w:rPr>
                <w:sz w:val="24"/>
                <w:szCs w:val="24"/>
              </w:rPr>
              <w:t xml:space="preserve"> de 3x1,5 </w:t>
            </w:r>
            <w:proofErr w:type="spellStart"/>
            <w:r w:rsidRPr="00B40365">
              <w:rPr>
                <w:sz w:val="24"/>
                <w:szCs w:val="24"/>
              </w:rPr>
              <w:t>mmp</w:t>
            </w:r>
            <w:proofErr w:type="spellEnd"/>
          </w:p>
          <w:p w14:paraId="1AE5CD8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977D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6A8B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4,000</w:t>
            </w:r>
          </w:p>
          <w:p w14:paraId="04C2CD26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4D07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F59A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7D67207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C2DB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F396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RpEF13A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A86E0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corpurilor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iluminat</w:t>
            </w:r>
            <w:proofErr w:type="spellEnd"/>
            <w:r w:rsidRPr="00B40365">
              <w:rPr>
                <w:sz w:val="24"/>
                <w:szCs w:val="24"/>
              </w:rPr>
              <w:t xml:space="preserve"> de 60 W</w:t>
            </w:r>
          </w:p>
          <w:p w14:paraId="4BA520D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A577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A24E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78D6A65A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8D56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F193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5233D88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48E1285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00D6965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4352223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40F7113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5D292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4DFF93E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60D9F89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7DCFD96A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53FC617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4343B5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32D57763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251D154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85E7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2AD5BC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FA73CAE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B10081E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9D4C19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21401C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3495A236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electromontare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GTS Et.4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Nr.13</w:t>
            </w:r>
          </w:p>
          <w:p w14:paraId="6B7CC6C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2CE3E13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D43078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4F84305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D3E5358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0AA2147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31146D1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77AA17D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nil"/>
            </w:tcBorders>
          </w:tcPr>
          <w:p w14:paraId="5361A96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64AD095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4D4E6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79C513B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1893297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AFA2FFE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79CB8E5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120688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23563964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DE475F7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E46E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D42819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B71E20F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3D439C5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7B0FF53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E4040C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72024332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Asigurarea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sociala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si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medicala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BD8CFB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22,5 %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6B28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11B73E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539573A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039E1463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4FB8EB0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041DF2D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0BFA06E3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Transportul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materialelor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1E6F1B5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7 %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36BE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0DFF4E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AC43124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93305D5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280D96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0422250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2CF3761B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achizitionare-depozitare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306A741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B19F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930F3A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60000FF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9F19A03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573BC5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40DD23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41456131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DAE61E8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EB13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1122E3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1844255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2962B01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34AE247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7BA4FC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6193A856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regie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8ADCEAB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76 %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E77B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7A4BD8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60756B6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C4D2CFB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35FCA99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903ED9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66BE6F81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2C883CD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5247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603DC2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D2129CB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06D569A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7C38A0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5392F74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14:paraId="482606C2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Beneficiu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deviz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5DE2CB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6 %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7874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9BDC49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02B1910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4FCA009F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DA018F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1EB102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51D78022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electromontare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35B7BA1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77A2C32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A26809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721F382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BB2011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4DBB9BB3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675" w:type="dxa"/>
            <w:tcBorders>
              <w:top w:val="single" w:sz="6" w:space="0" w:color="auto"/>
              <w:bottom w:val="single" w:sz="12" w:space="0" w:color="auto"/>
            </w:tcBorders>
          </w:tcPr>
          <w:p w14:paraId="1386A27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2F1271E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1A7EB14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1F2416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55C3A58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DB1B36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353BAF2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2A9D2E83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6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50F9C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8AC8F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4B9F3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28D14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F0B29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00D82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70FCC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</w:tbl>
    <w:p w14:paraId="6B0E2C7B" w14:textId="77777777" w:rsidR="00640EE7" w:rsidRPr="00FD6070" w:rsidRDefault="00640EE7" w:rsidP="00640EE7">
      <w:pPr>
        <w:rPr>
          <w:rFonts w:ascii="Myriad Pro" w:hAnsi="Myriad Pro" w:cs="Calibri"/>
          <w:b/>
          <w:iCs/>
          <w:snapToGrid w:val="0"/>
          <w:sz w:val="28"/>
          <w:szCs w:val="28"/>
          <w:lang w:val="ro-MD"/>
        </w:rPr>
      </w:pPr>
    </w:p>
    <w:p w14:paraId="19CD632C" w14:textId="77777777" w:rsidR="00640EE7" w:rsidRPr="000E0709" w:rsidRDefault="00640EE7" w:rsidP="00640EE7">
      <w:pPr>
        <w:rPr>
          <w:sz w:val="2"/>
          <w:szCs w:val="2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675"/>
        <w:gridCol w:w="34"/>
        <w:gridCol w:w="1100"/>
        <w:gridCol w:w="176"/>
        <w:gridCol w:w="2598"/>
        <w:gridCol w:w="236"/>
        <w:gridCol w:w="710"/>
        <w:gridCol w:w="506"/>
        <w:gridCol w:w="344"/>
        <w:gridCol w:w="142"/>
        <w:gridCol w:w="932"/>
        <w:gridCol w:w="202"/>
        <w:gridCol w:w="1216"/>
        <w:gridCol w:w="201"/>
        <w:gridCol w:w="1418"/>
      </w:tblGrid>
      <w:tr w:rsidR="00640EE7" w:rsidRPr="000E0709" w14:paraId="63C195D2" w14:textId="77777777" w:rsidTr="00B276B6">
        <w:trPr>
          <w:cantSplit/>
          <w:tblHeader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7624574" w14:textId="77777777" w:rsidR="00640EE7" w:rsidRPr="000E0709" w:rsidRDefault="00640EE7" w:rsidP="00B276B6">
            <w:pPr>
              <w:ind w:right="-108"/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00F755F" w14:textId="77777777" w:rsidR="00640EE7" w:rsidRPr="000E0709" w:rsidRDefault="00640EE7" w:rsidP="00B276B6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3C16654D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4238FFC2" w14:textId="77777777" w:rsidR="00640EE7" w:rsidRPr="000E0709" w:rsidRDefault="00640EE7" w:rsidP="00B276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FB88594" w14:textId="77777777" w:rsidR="00640EE7" w:rsidRPr="000E0709" w:rsidRDefault="00640EE7" w:rsidP="00B276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04E938EA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02391AB0" w14:textId="77777777" w:rsidR="00640EE7" w:rsidRPr="000E0709" w:rsidRDefault="00640EE7" w:rsidP="00B276B6">
            <w:pPr>
              <w:jc w:val="center"/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7</w:t>
            </w:r>
          </w:p>
        </w:tc>
      </w:tr>
      <w:tr w:rsidR="00640EE7" w:rsidRPr="00B40365" w14:paraId="71823AD4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149D88DD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A983C2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  <w:shd w:val="clear" w:color="auto" w:fill="92D050"/>
          </w:tcPr>
          <w:p w14:paraId="3D48BB60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</w:rPr>
              <w:t>constructie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 (</w:t>
            </w:r>
            <w:proofErr w:type="spellStart"/>
            <w:proofErr w:type="gramEnd"/>
            <w:r w:rsidRPr="00B40365">
              <w:rPr>
                <w:b/>
                <w:bCs/>
                <w:sz w:val="22"/>
                <w:szCs w:val="22"/>
              </w:rPr>
              <w:t>ofertantul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indica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devizul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oferta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materialele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propuse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pentru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aplicare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>)</w:t>
            </w:r>
          </w:p>
          <w:p w14:paraId="2A491AA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518F7AA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0860AB7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7F9F9FF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9C7CFF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173BC950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2C17B9C6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53EA3F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  <w:shd w:val="clear" w:color="auto" w:fill="92D050"/>
          </w:tcPr>
          <w:p w14:paraId="6F26108D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1.1. GTS Et.3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Nr.11</w:t>
            </w:r>
          </w:p>
          <w:p w14:paraId="2255E3C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54108BE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19D32C3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55547FB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5B476B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54F3FC85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6BA6D2AF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9ED6E7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  <w:shd w:val="clear" w:color="auto" w:fill="92D050"/>
          </w:tcPr>
          <w:p w14:paraId="24B4DFC5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1.1.1.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demolare</w:t>
            </w:r>
            <w:proofErr w:type="spellEnd"/>
          </w:p>
          <w:p w14:paraId="49F9561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7D6996A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56C5C27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7BC2067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D7E64F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62870D85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B5B46" w14:textId="1C6BA6A3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</w:t>
            </w:r>
            <w:r w:rsidR="006E0B15"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967EB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RpCK42C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473E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Desfacerea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pardoselilor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reci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placi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gresie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placi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ceramice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etc</w:t>
            </w:r>
            <w:proofErr w:type="spellEnd"/>
          </w:p>
          <w:p w14:paraId="120EE3A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0076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9122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3,850</w:t>
            </w:r>
          </w:p>
          <w:p w14:paraId="40EA0ED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7986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DB86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271351F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1E8E91" w14:textId="20239AB5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6E0B15">
              <w:rPr>
                <w:sz w:val="22"/>
                <w:szCs w:val="22"/>
              </w:rPr>
              <w:t>13</w:t>
            </w:r>
            <w:r w:rsidRPr="00B4036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360E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RpCM33A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687C9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placajelor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faianta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gresie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ceramica</w:t>
            </w:r>
            <w:proofErr w:type="spellEnd"/>
          </w:p>
          <w:p w14:paraId="0803F58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FD94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FFF7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19,030</w:t>
            </w:r>
          </w:p>
          <w:p w14:paraId="29A9582C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849E7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80C6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9A89208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FAE57" w14:textId="4D993E2E" w:rsidR="00640EE7" w:rsidRPr="00B40365" w:rsidRDefault="006E0B15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40EE7" w:rsidRPr="00B4036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35C5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RpCJ35A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B8B47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Desfaceri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tencuieli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driscuite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</w:p>
          <w:p w14:paraId="405AEBE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9A15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0447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19,030</w:t>
            </w:r>
          </w:p>
          <w:p w14:paraId="1F5EDDB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BE16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35AA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7F36C4B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F6F195" w14:textId="5FD27A34" w:rsidR="00640EE7" w:rsidRPr="00B40365" w:rsidRDefault="006E0B15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40EE7" w:rsidRPr="00B4036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EAF34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RpCK42A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44212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Desfacerea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pardoselilor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reci</w:t>
            </w:r>
            <w:proofErr w:type="spellEnd"/>
            <w:r w:rsidRPr="00B40365">
              <w:rPr>
                <w:sz w:val="24"/>
                <w:szCs w:val="24"/>
              </w:rPr>
              <w:t xml:space="preserve"> din mortar de </w:t>
            </w:r>
            <w:proofErr w:type="spellStart"/>
            <w:r w:rsidRPr="00B40365">
              <w:rPr>
                <w:sz w:val="24"/>
                <w:szCs w:val="24"/>
              </w:rPr>
              <w:t>ciment</w:t>
            </w:r>
            <w:proofErr w:type="spellEnd"/>
          </w:p>
          <w:p w14:paraId="5E5780D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6527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7102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3,850</w:t>
            </w:r>
          </w:p>
          <w:p w14:paraId="68C2747D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BC99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141B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B227B86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E260E" w14:textId="09C8B99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AA4860">
              <w:rPr>
                <w:sz w:val="22"/>
                <w:szCs w:val="22"/>
              </w:rPr>
              <w:t>135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6B265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RpCO56C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66EDD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</w:rPr>
              <w:t>tavane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suspendate</w:t>
            </w:r>
            <w:proofErr w:type="spellEnd"/>
          </w:p>
          <w:p w14:paraId="6ED7C12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A60E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4012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3,850</w:t>
            </w:r>
          </w:p>
          <w:p w14:paraId="3DAC94A6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F8497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E57F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CB1E9F1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E98BC2" w14:textId="19DAA778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AA4860">
              <w:rPr>
                <w:sz w:val="22"/>
                <w:szCs w:val="22"/>
              </w:rPr>
              <w:t>13</w:t>
            </w:r>
            <w:r w:rsidRPr="00B40365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387A3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RpCO56A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76337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</w:rPr>
              <w:t>timplarie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lemn</w:t>
            </w:r>
            <w:proofErr w:type="spellEnd"/>
            <w:r w:rsidRPr="00B40365">
              <w:rPr>
                <w:sz w:val="24"/>
                <w:szCs w:val="24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</w:rPr>
              <w:t>usi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54C5F72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708D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A844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1,680</w:t>
            </w:r>
          </w:p>
          <w:p w14:paraId="368295A1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30D8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B4EF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08F8B93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8BEEE" w14:textId="703104D8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AA4860">
              <w:rPr>
                <w:sz w:val="22"/>
                <w:szCs w:val="22"/>
              </w:rPr>
              <w:t>13</w:t>
            </w:r>
            <w:r w:rsidRPr="00B40365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19E61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TrB01A2-1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5DAFC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Transportul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grupa</w:t>
            </w:r>
            <w:proofErr w:type="spellEnd"/>
            <w:r w:rsidRPr="00B40365">
              <w:rPr>
                <w:sz w:val="24"/>
                <w:szCs w:val="24"/>
              </w:rPr>
              <w:t xml:space="preserve"> 4 (mortar, </w:t>
            </w:r>
            <w:proofErr w:type="spellStart"/>
            <w:r w:rsidRPr="00B40365">
              <w:rPr>
                <w:sz w:val="24"/>
                <w:szCs w:val="24"/>
              </w:rPr>
              <w:t>beton</w:t>
            </w:r>
            <w:proofErr w:type="spellEnd"/>
            <w:r w:rsidRPr="00B40365">
              <w:rPr>
                <w:sz w:val="24"/>
                <w:szCs w:val="24"/>
              </w:rPr>
              <w:t xml:space="preserve">), cu </w:t>
            </w:r>
            <w:proofErr w:type="spellStart"/>
            <w:r w:rsidRPr="00B40365">
              <w:rPr>
                <w:sz w:val="24"/>
                <w:szCs w:val="24"/>
              </w:rPr>
              <w:t>roabe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pneuri</w:t>
            </w:r>
            <w:proofErr w:type="spellEnd"/>
            <w:r w:rsidRPr="00B40365">
              <w:rPr>
                <w:sz w:val="24"/>
                <w:szCs w:val="24"/>
              </w:rPr>
              <w:t xml:space="preserve">, pe </w:t>
            </w:r>
            <w:proofErr w:type="spellStart"/>
            <w:r w:rsidRPr="00B40365">
              <w:rPr>
                <w:sz w:val="24"/>
                <w:szCs w:val="24"/>
              </w:rPr>
              <w:t>distanta</w:t>
            </w:r>
            <w:proofErr w:type="spellEnd"/>
            <w:r w:rsidRPr="00B40365">
              <w:rPr>
                <w:sz w:val="24"/>
                <w:szCs w:val="24"/>
              </w:rPr>
              <w:t xml:space="preserve"> de 10 m</w:t>
            </w:r>
          </w:p>
          <w:p w14:paraId="293ED70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C0D8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F895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1,170</w:t>
            </w:r>
          </w:p>
          <w:p w14:paraId="07B3FF1C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E935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8277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E8F7CE8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EA63D7" w14:textId="75DB46B3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AA4860">
              <w:rPr>
                <w:sz w:val="22"/>
                <w:szCs w:val="22"/>
              </w:rPr>
              <w:t>13</w:t>
            </w:r>
            <w:r w:rsidRPr="00B40365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4F5FC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TrI1AA02B3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DBE4D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Incarcarea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grupa</w:t>
            </w:r>
            <w:proofErr w:type="spellEnd"/>
            <w:r w:rsidRPr="00B40365">
              <w:rPr>
                <w:sz w:val="24"/>
                <w:szCs w:val="24"/>
              </w:rPr>
              <w:t xml:space="preserve"> A - </w:t>
            </w:r>
            <w:proofErr w:type="spellStart"/>
            <w:r w:rsidRPr="00B40365">
              <w:rPr>
                <w:sz w:val="24"/>
                <w:szCs w:val="24"/>
              </w:rPr>
              <w:t>grele</w:t>
            </w:r>
            <w:proofErr w:type="spellEnd"/>
            <w:r w:rsidRPr="00B40365">
              <w:rPr>
                <w:sz w:val="24"/>
                <w:szCs w:val="24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</w:rPr>
              <w:t>bulgari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prin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aruncare</w:t>
            </w:r>
            <w:proofErr w:type="spellEnd"/>
            <w:r w:rsidRPr="00B40365">
              <w:rPr>
                <w:sz w:val="24"/>
                <w:szCs w:val="24"/>
              </w:rPr>
              <w:t xml:space="preserve"> - de pe </w:t>
            </w:r>
            <w:proofErr w:type="spellStart"/>
            <w:r w:rsidRPr="00B40365">
              <w:rPr>
                <w:sz w:val="24"/>
                <w:szCs w:val="24"/>
              </w:rPr>
              <w:t>teren</w:t>
            </w:r>
            <w:proofErr w:type="spellEnd"/>
            <w:r w:rsidRPr="00B40365">
              <w:rPr>
                <w:sz w:val="24"/>
                <w:szCs w:val="24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</w:rPr>
              <w:t>containere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categoria</w:t>
            </w:r>
            <w:proofErr w:type="spellEnd"/>
            <w:r w:rsidRPr="00B40365">
              <w:rPr>
                <w:sz w:val="24"/>
                <w:szCs w:val="24"/>
              </w:rPr>
              <w:t xml:space="preserve"> 3</w:t>
            </w:r>
          </w:p>
          <w:p w14:paraId="105A969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114F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E6BA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1,170</w:t>
            </w:r>
          </w:p>
          <w:p w14:paraId="63958FCE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AC85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5CBF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7630FC1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B79B83" w14:textId="27659358" w:rsidR="00640EE7" w:rsidRPr="00B40365" w:rsidRDefault="00AA4860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40EE7" w:rsidRPr="00B40365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5B228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TrB22D1C1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05988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Incarcarea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macaraua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pneuri</w:t>
            </w:r>
            <w:proofErr w:type="spellEnd"/>
            <w:r w:rsidRPr="00B40365">
              <w:rPr>
                <w:sz w:val="24"/>
                <w:szCs w:val="24"/>
              </w:rPr>
              <w:t xml:space="preserve">, de 10 </w:t>
            </w:r>
            <w:proofErr w:type="spellStart"/>
            <w:r w:rsidRPr="00B40365">
              <w:rPr>
                <w:sz w:val="24"/>
                <w:szCs w:val="24"/>
              </w:rPr>
              <w:t>tf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amplasata</w:t>
            </w:r>
            <w:proofErr w:type="spellEnd"/>
            <w:r w:rsidRPr="00B40365">
              <w:rPr>
                <w:sz w:val="24"/>
                <w:szCs w:val="24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</w:rPr>
              <w:t>pozitie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fixa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greutatea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1-1,5 t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inaltimea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ridicare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fiind</w:t>
            </w:r>
            <w:proofErr w:type="spellEnd"/>
            <w:r w:rsidRPr="00B40365">
              <w:rPr>
                <w:sz w:val="24"/>
                <w:szCs w:val="24"/>
              </w:rPr>
              <w:t xml:space="preserve"> de 0-6 m</w:t>
            </w:r>
          </w:p>
          <w:p w14:paraId="2417AEA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49E2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320D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1,170</w:t>
            </w:r>
          </w:p>
          <w:p w14:paraId="748EE10B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C4B2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BB6D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14FAF30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04671" w14:textId="0FBA1431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2F14ED">
              <w:rPr>
                <w:sz w:val="22"/>
                <w:szCs w:val="22"/>
              </w:rPr>
              <w:t>14</w:t>
            </w:r>
            <w:r w:rsidRPr="00B4036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B231C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TsI51A10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EBCA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Transportarea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deseuri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autobasculanta</w:t>
            </w:r>
            <w:proofErr w:type="spellEnd"/>
            <w:r w:rsidRPr="00B40365">
              <w:rPr>
                <w:sz w:val="24"/>
                <w:szCs w:val="24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</w:rPr>
              <w:t>distanta</w:t>
            </w:r>
            <w:proofErr w:type="spellEnd"/>
            <w:r w:rsidRPr="00B40365">
              <w:rPr>
                <w:sz w:val="24"/>
                <w:szCs w:val="24"/>
              </w:rPr>
              <w:t xml:space="preserve"> de 10 km</w:t>
            </w:r>
          </w:p>
          <w:p w14:paraId="0B97C6C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0B88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3C16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1,170</w:t>
            </w:r>
          </w:p>
          <w:p w14:paraId="3B4036C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27BB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1B66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CF6F6A2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2900A47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18B370B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36F8928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791ACBD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09EB4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5B94521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641F39B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2F67C461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496058B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037BF8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45BBFC48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7CA2641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A6C2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382B94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90BA939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473CC13B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AE57A7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0979D5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237BED58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demolare</w:t>
            </w:r>
            <w:proofErr w:type="spellEnd"/>
          </w:p>
          <w:p w14:paraId="644D2188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7E0C531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9DBAC4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3B6C4E3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00B56C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0D0D4786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00CDDBD7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4776DB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24B80E0C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1.1.2.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Finisari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Pardoseli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3FFB33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438AD1B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3F9C550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6B77284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50850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67E6E557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7DA690" w14:textId="70A558CA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</w:t>
            </w:r>
            <w:r w:rsidR="002F14ED">
              <w:rPr>
                <w:sz w:val="22"/>
                <w:szCs w:val="22"/>
              </w:rPr>
              <w:t>4</w:t>
            </w:r>
            <w:r w:rsidRPr="00B4036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BB5B5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CG01A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6C0F7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Strat </w:t>
            </w:r>
            <w:proofErr w:type="spellStart"/>
            <w:r w:rsidRPr="00B40365">
              <w:rPr>
                <w:sz w:val="24"/>
                <w:szCs w:val="24"/>
              </w:rPr>
              <w:t>suport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pardoseli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executat</w:t>
            </w:r>
            <w:proofErr w:type="spellEnd"/>
            <w:r w:rsidRPr="00B40365">
              <w:rPr>
                <w:sz w:val="24"/>
                <w:szCs w:val="24"/>
              </w:rPr>
              <w:t xml:space="preserve"> din mortar din </w:t>
            </w:r>
            <w:proofErr w:type="spellStart"/>
            <w:r w:rsidRPr="00B40365">
              <w:rPr>
                <w:sz w:val="24"/>
                <w:szCs w:val="24"/>
              </w:rPr>
              <w:t>ciment-nisip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semiuscat</w:t>
            </w:r>
            <w:proofErr w:type="spellEnd"/>
            <w:r w:rsidRPr="00B40365">
              <w:rPr>
                <w:sz w:val="24"/>
                <w:szCs w:val="24"/>
              </w:rPr>
              <w:t xml:space="preserve"> M 100-T de 3 cm </w:t>
            </w:r>
            <w:proofErr w:type="spellStart"/>
            <w:r w:rsidRPr="00B40365">
              <w:rPr>
                <w:sz w:val="24"/>
                <w:szCs w:val="24"/>
              </w:rPr>
              <w:t>grosime</w:t>
            </w:r>
            <w:proofErr w:type="spellEnd"/>
            <w:r w:rsidRPr="00B40365">
              <w:rPr>
                <w:sz w:val="24"/>
                <w:szCs w:val="24"/>
              </w:rPr>
              <w:t xml:space="preserve"> cu fata </w:t>
            </w:r>
            <w:proofErr w:type="spellStart"/>
            <w:r w:rsidRPr="00B40365">
              <w:rPr>
                <w:sz w:val="24"/>
                <w:szCs w:val="24"/>
              </w:rPr>
              <w:t>driscuita</w:t>
            </w:r>
            <w:proofErr w:type="spellEnd"/>
            <w:r w:rsidRPr="00B40365">
              <w:rPr>
                <w:sz w:val="24"/>
                <w:szCs w:val="24"/>
              </w:rPr>
              <w:t xml:space="preserve"> fin</w:t>
            </w:r>
          </w:p>
          <w:p w14:paraId="08C57FE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86EE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441C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3,850</w:t>
            </w:r>
          </w:p>
          <w:p w14:paraId="026D4F29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28AC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28E3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2282DED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92322" w14:textId="124C380B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</w:t>
            </w:r>
            <w:r w:rsidR="002F14ED">
              <w:rPr>
                <w:sz w:val="22"/>
                <w:szCs w:val="22"/>
              </w:rPr>
              <w:t>4</w:t>
            </w:r>
            <w:r w:rsidRPr="00B4036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591BD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CN54A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4D6F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Aplicarea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manuala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grundului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cuart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Betonocontact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</w:t>
            </w:r>
            <w:proofErr w:type="spellStart"/>
            <w:r w:rsidRPr="00B40365">
              <w:rPr>
                <w:sz w:val="24"/>
                <w:szCs w:val="24"/>
              </w:rPr>
              <w:t>intr</w:t>
            </w:r>
            <w:proofErr w:type="spellEnd"/>
            <w:r w:rsidRPr="00B40365">
              <w:rPr>
                <w:sz w:val="24"/>
                <w:szCs w:val="24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</w:rPr>
              <w:t>strat</w:t>
            </w:r>
            <w:proofErr w:type="spellEnd"/>
          </w:p>
          <w:p w14:paraId="4667199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CC21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D43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3,850</w:t>
            </w:r>
          </w:p>
          <w:p w14:paraId="5EDFC5CD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42D6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F9447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5E28BAB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76B78A" w14:textId="56338109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</w:t>
            </w:r>
            <w:r w:rsidR="00A063E7">
              <w:rPr>
                <w:sz w:val="22"/>
                <w:szCs w:val="22"/>
              </w:rPr>
              <w:t>4</w:t>
            </w:r>
            <w:r w:rsidRPr="00B4036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BE5D3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CG17D1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CAE6F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Pardoseli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placi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gresie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ceramica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antiderapanta</w:t>
            </w:r>
            <w:proofErr w:type="spellEnd"/>
            <w:r w:rsidRPr="00B40365">
              <w:rPr>
                <w:sz w:val="24"/>
                <w:szCs w:val="24"/>
              </w:rPr>
              <w:t xml:space="preserve"> gr. min. 8mm, </w:t>
            </w:r>
            <w:proofErr w:type="spellStart"/>
            <w:r w:rsidRPr="00B40365">
              <w:rPr>
                <w:sz w:val="24"/>
                <w:szCs w:val="24"/>
              </w:rPr>
              <w:t>calit</w:t>
            </w:r>
            <w:proofErr w:type="spellEnd"/>
            <w:r w:rsidRPr="00B40365">
              <w:rPr>
                <w:sz w:val="24"/>
                <w:szCs w:val="24"/>
              </w:rPr>
              <w:t xml:space="preserve">. 1, </w:t>
            </w:r>
            <w:proofErr w:type="spellStart"/>
            <w:r w:rsidRPr="00B40365">
              <w:rPr>
                <w:sz w:val="24"/>
                <w:szCs w:val="24"/>
              </w:rPr>
              <w:t>rezist</w:t>
            </w:r>
            <w:proofErr w:type="spellEnd"/>
            <w:r w:rsidRPr="00B40365">
              <w:rPr>
                <w:sz w:val="24"/>
                <w:szCs w:val="24"/>
              </w:rPr>
              <w:t xml:space="preserve">. </w:t>
            </w:r>
            <w:proofErr w:type="spellStart"/>
            <w:r w:rsidRPr="00B40365">
              <w:rPr>
                <w:sz w:val="24"/>
                <w:szCs w:val="24"/>
              </w:rPr>
              <w:t>abraziune</w:t>
            </w:r>
            <w:proofErr w:type="spellEnd"/>
            <w:r w:rsidRPr="00B40365">
              <w:rPr>
                <w:sz w:val="24"/>
                <w:szCs w:val="24"/>
              </w:rPr>
              <w:t xml:space="preserve"> cl. PEI 3 EN ISO 10 545,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stratul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suport</w:t>
            </w:r>
            <w:proofErr w:type="spellEnd"/>
            <w:r w:rsidRPr="00B40365">
              <w:rPr>
                <w:sz w:val="24"/>
                <w:szCs w:val="24"/>
              </w:rPr>
              <w:t xml:space="preserve"> din mortar </w:t>
            </w:r>
            <w:proofErr w:type="spellStart"/>
            <w:r w:rsidRPr="00B40365">
              <w:rPr>
                <w:sz w:val="24"/>
                <w:szCs w:val="24"/>
              </w:rPr>
              <w:t>adeziv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executate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suprafete</w:t>
            </w:r>
            <w:proofErr w:type="spellEnd"/>
            <w:r w:rsidRPr="00B40365">
              <w:rPr>
                <w:sz w:val="24"/>
                <w:szCs w:val="24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</w:rPr>
              <w:t>egale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mici</w:t>
            </w:r>
            <w:proofErr w:type="spellEnd"/>
            <w:r w:rsidRPr="00B40365">
              <w:rPr>
                <w:sz w:val="24"/>
                <w:szCs w:val="24"/>
              </w:rPr>
              <w:t xml:space="preserve"> de 16 m2</w:t>
            </w:r>
          </w:p>
          <w:p w14:paraId="3B9CCFE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0F39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DA87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3,850</w:t>
            </w:r>
          </w:p>
          <w:p w14:paraId="5963E6EB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EA67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57FB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9F86AF3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4F14EB53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70949E9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10945BE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2697439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084C4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1D61F1A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5180EC5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27891DE5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A2BCAD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6D11566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4D2D4F8A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E5146F5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C1F6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4EEDDE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AC30AFA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ECE1787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24CA47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14D837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75B9C5E5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Finisari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Pardoseli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2E9D594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0FB3847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4EE23F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6EE5DCC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353541A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B73B3FB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336964B9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D49CD0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434C15E8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1.1.3.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Finisari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Pereti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8F1494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3B96485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0F62405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474B4AC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E80BA3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615C4AF9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CC7748" w14:textId="10EA0D44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</w:t>
            </w:r>
            <w:r w:rsidR="00A063E7">
              <w:rPr>
                <w:sz w:val="22"/>
                <w:szCs w:val="22"/>
              </w:rPr>
              <w:t>4</w:t>
            </w:r>
            <w:r w:rsidRPr="00B4036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8C97D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RpCJ12A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6B36E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Tencuieli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sclivisite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executate</w:t>
            </w:r>
            <w:proofErr w:type="spellEnd"/>
            <w:r w:rsidRPr="00B40365">
              <w:rPr>
                <w:sz w:val="24"/>
                <w:szCs w:val="24"/>
              </w:rPr>
              <w:t xml:space="preserve"> cu mortar de </w:t>
            </w:r>
            <w:proofErr w:type="spellStart"/>
            <w:r w:rsidRPr="00B40365">
              <w:rPr>
                <w:sz w:val="24"/>
                <w:szCs w:val="24"/>
              </w:rPr>
              <w:t>ciment-nisip</w:t>
            </w:r>
            <w:proofErr w:type="spellEnd"/>
            <w:r w:rsidRPr="00B40365">
              <w:rPr>
                <w:sz w:val="24"/>
                <w:szCs w:val="24"/>
              </w:rPr>
              <w:t xml:space="preserve"> M 50 de 2 cm </w:t>
            </w:r>
            <w:proofErr w:type="spellStart"/>
            <w:r w:rsidRPr="00B40365">
              <w:rPr>
                <w:sz w:val="24"/>
                <w:szCs w:val="24"/>
              </w:rPr>
              <w:t>grosime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medie</w:t>
            </w:r>
            <w:proofErr w:type="spellEnd"/>
            <w:r w:rsidRPr="00B40365">
              <w:rPr>
                <w:sz w:val="24"/>
                <w:szCs w:val="24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beton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suprafete</w:t>
            </w:r>
            <w:proofErr w:type="spellEnd"/>
            <w:r w:rsidRPr="00B40365">
              <w:rPr>
                <w:sz w:val="24"/>
                <w:szCs w:val="24"/>
              </w:rPr>
              <w:t xml:space="preserve"> plane</w:t>
            </w:r>
          </w:p>
          <w:p w14:paraId="5ABE2F8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2C44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FECD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19,030</w:t>
            </w:r>
          </w:p>
          <w:p w14:paraId="254EF92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86A3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E8F4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9825B3A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B50FBF" w14:textId="7E0B98C1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</w:t>
            </w:r>
            <w:r w:rsidR="00A063E7">
              <w:rPr>
                <w:sz w:val="22"/>
                <w:szCs w:val="22"/>
              </w:rPr>
              <w:t>4</w:t>
            </w:r>
            <w:r w:rsidRPr="00B40365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9CB55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CN54A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A578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Aplicarea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manuala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grundului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cuart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Betonocontact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</w:t>
            </w:r>
            <w:proofErr w:type="spellStart"/>
            <w:r w:rsidRPr="00B40365">
              <w:rPr>
                <w:sz w:val="24"/>
                <w:szCs w:val="24"/>
              </w:rPr>
              <w:t>intr</w:t>
            </w:r>
            <w:proofErr w:type="spellEnd"/>
            <w:r w:rsidRPr="00B40365">
              <w:rPr>
                <w:sz w:val="24"/>
                <w:szCs w:val="24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</w:rPr>
              <w:t>strat</w:t>
            </w:r>
            <w:proofErr w:type="spellEnd"/>
          </w:p>
          <w:p w14:paraId="71AC426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C9FB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82D2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19,030</w:t>
            </w:r>
          </w:p>
          <w:p w14:paraId="34B862B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FFFD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7A50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A948CEE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29292" w14:textId="1DF02704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</w:t>
            </w:r>
            <w:r w:rsidR="00A063E7">
              <w:rPr>
                <w:sz w:val="22"/>
                <w:szCs w:val="22"/>
              </w:rPr>
              <w:t>4</w:t>
            </w:r>
            <w:r w:rsidRPr="00B40365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D9DFD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CI22B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2E088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Placaj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placute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ceramica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calit</w:t>
            </w:r>
            <w:proofErr w:type="spellEnd"/>
            <w:r w:rsidRPr="00B40365">
              <w:rPr>
                <w:sz w:val="24"/>
                <w:szCs w:val="24"/>
              </w:rPr>
              <w:t xml:space="preserve"> 1, (la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stilpi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pilastri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glafuri</w:t>
            </w:r>
            <w:proofErr w:type="spellEnd"/>
            <w:r w:rsidRPr="00B40365">
              <w:rPr>
                <w:sz w:val="24"/>
                <w:szCs w:val="24"/>
              </w:rPr>
              <w:t>)  fixate</w:t>
            </w:r>
            <w:proofErr w:type="gram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adeziv</w:t>
            </w:r>
            <w:proofErr w:type="spellEnd"/>
            <w:r w:rsidRPr="00B40365">
              <w:rPr>
                <w:sz w:val="24"/>
                <w:szCs w:val="24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</w:rPr>
              <w:t>amestec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uscat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0EFC914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E42C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3F0E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19,030</w:t>
            </w:r>
          </w:p>
          <w:p w14:paraId="2CACD0DD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5820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B2FC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7D88C77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3FEF63AC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5DCF95D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7FB39F6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28F75E3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E6C43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14034AF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5D5F309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83393E2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3991891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F46469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660E46D9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CC0DDAE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536C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914211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446B8FD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330D3B6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DBD13F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59B5281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15D06110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Finisari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Pereti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62860B3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0612B49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6A66DD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09D1271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D5E14B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4B97F3FB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2336C250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6C93EB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7176FF03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1.1.4.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Finisari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Tavane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D2219C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204526F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17F59D7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44A5B03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367439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1C7E60FD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7CA03" w14:textId="21158485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</w:t>
            </w:r>
            <w:r w:rsidR="00A063E7">
              <w:rPr>
                <w:sz w:val="22"/>
                <w:szCs w:val="22"/>
              </w:rPr>
              <w:t>4</w:t>
            </w:r>
            <w:r w:rsidRPr="00B40365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DA929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СF59D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F5C17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Placarea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suprafetelor</w:t>
            </w:r>
            <w:proofErr w:type="spellEnd"/>
            <w:r w:rsidRPr="00B40365">
              <w:rPr>
                <w:sz w:val="24"/>
                <w:szCs w:val="24"/>
              </w:rPr>
              <w:t xml:space="preserve"> cu un </w:t>
            </w:r>
            <w:proofErr w:type="spellStart"/>
            <w:r w:rsidRPr="00B40365">
              <w:rPr>
                <w:sz w:val="24"/>
                <w:szCs w:val="24"/>
              </w:rPr>
              <w:t>strat</w:t>
            </w:r>
            <w:proofErr w:type="spellEnd"/>
            <w:r w:rsidRPr="00B40365">
              <w:rPr>
                <w:sz w:val="24"/>
                <w:szCs w:val="24"/>
              </w:rPr>
              <w:t xml:space="preserve"> de PGC 12,5mm </w:t>
            </w:r>
            <w:proofErr w:type="spellStart"/>
            <w:r w:rsidRPr="00B40365">
              <w:rPr>
                <w:sz w:val="24"/>
                <w:szCs w:val="24"/>
              </w:rPr>
              <w:t>hidrofug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grunduirea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chituirea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suprafetei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rosturilor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executarea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carcasei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metalice</w:t>
            </w:r>
            <w:proofErr w:type="spellEnd"/>
            <w:r w:rsidRPr="00B40365">
              <w:rPr>
                <w:sz w:val="24"/>
                <w:szCs w:val="24"/>
              </w:rPr>
              <w:t xml:space="preserve"> simple plane, cu </w:t>
            </w:r>
            <w:proofErr w:type="spellStart"/>
            <w:r w:rsidRPr="00B40365">
              <w:rPr>
                <w:sz w:val="24"/>
                <w:szCs w:val="24"/>
              </w:rPr>
              <w:t>inaltimea</w:t>
            </w:r>
            <w:proofErr w:type="spellEnd"/>
            <w:r w:rsidRPr="00B40365">
              <w:rPr>
                <w:sz w:val="24"/>
                <w:szCs w:val="24"/>
              </w:rPr>
              <w:t xml:space="preserve"> pina la 4 m: </w:t>
            </w:r>
            <w:proofErr w:type="spellStart"/>
            <w:r w:rsidRPr="00B40365">
              <w:rPr>
                <w:sz w:val="24"/>
                <w:szCs w:val="24"/>
              </w:rPr>
              <w:t>tavane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fara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izolatie</w:t>
            </w:r>
            <w:proofErr w:type="spellEnd"/>
          </w:p>
          <w:p w14:paraId="769CC22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176A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119A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3,850</w:t>
            </w:r>
          </w:p>
          <w:p w14:paraId="77026F7D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BFB5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6B01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AB9275D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5B7C56" w14:textId="372EACB3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</w:t>
            </w:r>
            <w:r w:rsidR="00886468">
              <w:rPr>
                <w:sz w:val="22"/>
                <w:szCs w:val="22"/>
              </w:rPr>
              <w:t>4</w:t>
            </w:r>
            <w:r w:rsidRPr="00B40365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DD27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CF57A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F4C22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Aplicarea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manuala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chitului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baza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ipsos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Eurofin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grosime</w:t>
            </w:r>
            <w:proofErr w:type="spellEnd"/>
            <w:r w:rsidRPr="00B40365">
              <w:rPr>
                <w:sz w:val="24"/>
                <w:szCs w:val="24"/>
              </w:rPr>
              <w:t xml:space="preserve"> 1,0 mm pe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suprafetele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peretilor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,  </w:t>
            </w:r>
            <w:proofErr w:type="spellStart"/>
            <w:r w:rsidRPr="00B40365">
              <w:rPr>
                <w:sz w:val="24"/>
                <w:szCs w:val="24"/>
              </w:rPr>
              <w:t>coloanelor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tavanelor</w:t>
            </w:r>
            <w:proofErr w:type="spellEnd"/>
          </w:p>
          <w:p w14:paraId="3358A3B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CBA5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614F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3,850</w:t>
            </w:r>
          </w:p>
          <w:p w14:paraId="36EF34C1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78E9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6968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4F1C753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7D35A" w14:textId="14A4184F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1</w:t>
            </w:r>
            <w:r w:rsidR="00886468">
              <w:rPr>
                <w:sz w:val="22"/>
                <w:szCs w:val="22"/>
              </w:rPr>
              <w:t>4</w:t>
            </w:r>
            <w:r w:rsidRPr="00B40365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42938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CN53A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E1732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Grunduirea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suprafetelor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tavanelor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grund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CapaSol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ca </w:t>
            </w:r>
            <w:proofErr w:type="spellStart"/>
            <w:r w:rsidRPr="00B40365">
              <w:rPr>
                <w:sz w:val="24"/>
                <w:szCs w:val="24"/>
              </w:rPr>
              <w:t>nivel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calitate</w:t>
            </w:r>
            <w:proofErr w:type="spellEnd"/>
          </w:p>
          <w:p w14:paraId="619CA87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6B14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831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3,850</w:t>
            </w:r>
          </w:p>
          <w:p w14:paraId="6EE05607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13A9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06F1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22530A5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78A76C" w14:textId="28B11165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886468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BC636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CN06A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FAF5B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Vopsitorii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vopsea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baza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copolimeri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vinilici</w:t>
            </w:r>
            <w:proofErr w:type="spellEnd"/>
            <w:r w:rsidRPr="00B40365">
              <w:rPr>
                <w:sz w:val="24"/>
                <w:szCs w:val="24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</w:rPr>
              <w:t>emulsie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apoasa</w:t>
            </w:r>
            <w:proofErr w:type="spellEnd"/>
            <w:r w:rsidRPr="00B40365">
              <w:rPr>
                <w:sz w:val="24"/>
                <w:szCs w:val="24"/>
              </w:rPr>
              <w:t xml:space="preserve">,  </w:t>
            </w:r>
            <w:proofErr w:type="spellStart"/>
            <w:r w:rsidRPr="00B40365">
              <w:rPr>
                <w:sz w:val="24"/>
                <w:szCs w:val="24"/>
              </w:rPr>
              <w:t>aplicate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 in 2 </w:t>
            </w:r>
            <w:proofErr w:type="spellStart"/>
            <w:r w:rsidRPr="00B40365">
              <w:rPr>
                <w:sz w:val="24"/>
                <w:szCs w:val="24"/>
              </w:rPr>
              <w:t>straturi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glet</w:t>
            </w:r>
            <w:proofErr w:type="spellEnd"/>
            <w:r w:rsidRPr="00B40365">
              <w:rPr>
                <w:sz w:val="24"/>
                <w:szCs w:val="24"/>
              </w:rPr>
              <w:t xml:space="preserve"> existent, </w:t>
            </w:r>
            <w:proofErr w:type="spellStart"/>
            <w:r w:rsidRPr="00B40365">
              <w:rPr>
                <w:sz w:val="24"/>
                <w:szCs w:val="24"/>
              </w:rPr>
              <w:t>executate</w:t>
            </w:r>
            <w:proofErr w:type="spellEnd"/>
            <w:r w:rsidRPr="00B40365">
              <w:rPr>
                <w:sz w:val="24"/>
                <w:szCs w:val="24"/>
              </w:rPr>
              <w:t xml:space="preserve"> manual, cu </w:t>
            </w:r>
            <w:proofErr w:type="spellStart"/>
            <w:r w:rsidRPr="00B40365">
              <w:rPr>
                <w:sz w:val="24"/>
                <w:szCs w:val="24"/>
              </w:rPr>
              <w:t>vopsea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Caparol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Sensitiv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ca </w:t>
            </w:r>
            <w:proofErr w:type="spellStart"/>
            <w:r w:rsidRPr="00B40365">
              <w:rPr>
                <w:sz w:val="24"/>
                <w:szCs w:val="24"/>
              </w:rPr>
              <w:t>nivel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calitate</w:t>
            </w:r>
            <w:proofErr w:type="spellEnd"/>
            <w:r w:rsidRPr="00B40365">
              <w:rPr>
                <w:sz w:val="24"/>
                <w:szCs w:val="24"/>
              </w:rPr>
              <w:t>, (</w:t>
            </w:r>
            <w:proofErr w:type="spellStart"/>
            <w:r w:rsidRPr="00B40365">
              <w:rPr>
                <w:sz w:val="24"/>
                <w:szCs w:val="24"/>
              </w:rPr>
              <w:t>aplicativ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consum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vopsea</w:t>
            </w:r>
            <w:proofErr w:type="spellEnd"/>
            <w:r w:rsidRPr="00B40365">
              <w:rPr>
                <w:sz w:val="24"/>
                <w:szCs w:val="24"/>
              </w:rPr>
              <w:t xml:space="preserve"> 0,28 kg/m2)</w:t>
            </w:r>
          </w:p>
          <w:p w14:paraId="3DE6F03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9E9E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0570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3,850</w:t>
            </w:r>
          </w:p>
          <w:p w14:paraId="3E06B1C2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E24A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04DC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6A2E691A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17C82A39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75087EF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61FC5ED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29CE46A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7A310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0FB73BF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0383966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28B9B03E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1182E94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663D2D8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540865DD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138B69C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26B0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8906B5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771EDB9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B9BF150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6AB12C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BFCA82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46CC8344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Finisari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Tavane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ED49508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2C6618C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3D0EE4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6151A97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DE9F8F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E929826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68856506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08184A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63CABC9A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1.1.5.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Timplarii</w:t>
            </w:r>
            <w:proofErr w:type="spellEnd"/>
          </w:p>
          <w:p w14:paraId="73B25A2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1C396DD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6237019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73457BD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BAD9DF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52657346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E3CE36" w14:textId="1E16F244" w:rsidR="00640EE7" w:rsidRPr="00B40365" w:rsidRDefault="007A7ABE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40EE7" w:rsidRPr="00B4036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AB06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CK03A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D4D03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Usi</w:t>
            </w:r>
            <w:proofErr w:type="spellEnd"/>
            <w:r w:rsidRPr="00B40365">
              <w:rPr>
                <w:sz w:val="24"/>
                <w:szCs w:val="24"/>
              </w:rPr>
              <w:t xml:space="preserve"> din MDF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intr</w:t>
            </w:r>
            <w:proofErr w:type="spellEnd"/>
            <w:r w:rsidRPr="00B40365">
              <w:rPr>
                <w:sz w:val="24"/>
                <w:szCs w:val="24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</w:rPr>
              <w:t>canat</w:t>
            </w:r>
            <w:proofErr w:type="spellEnd"/>
            <w:r w:rsidRPr="00B40365">
              <w:rPr>
                <w:sz w:val="24"/>
                <w:szCs w:val="24"/>
              </w:rPr>
              <w:t xml:space="preserve">, pe </w:t>
            </w:r>
            <w:proofErr w:type="spellStart"/>
            <w:r w:rsidRPr="00B40365">
              <w:rPr>
                <w:sz w:val="24"/>
                <w:szCs w:val="24"/>
              </w:rPr>
              <w:t>captuseli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balcon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izolatia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hidrofuga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termica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tocului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montate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ghermele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existente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constructii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inaltimi</w:t>
            </w:r>
            <w:proofErr w:type="spellEnd"/>
            <w:r w:rsidRPr="00B40365">
              <w:rPr>
                <w:sz w:val="24"/>
                <w:szCs w:val="24"/>
              </w:rPr>
              <w:t xml:space="preserve"> pina la 35 m 800x2100(h) - 1buc</w:t>
            </w:r>
          </w:p>
          <w:p w14:paraId="3180226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50A7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E1A9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1,680</w:t>
            </w:r>
          </w:p>
          <w:p w14:paraId="342E092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1631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398B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2D50277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27"/>
        </w:trPr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19042E62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507412E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1007308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7EDE168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13A85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722ED7E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0A1E2DF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7D85DD07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00CC648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C38511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578C1AAD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4E8480C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0CF1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BB5CAA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82C109A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B36EE82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37D43C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79D712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7E0B7CF2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Timplarii</w:t>
            </w:r>
            <w:proofErr w:type="spellEnd"/>
          </w:p>
          <w:p w14:paraId="19C5598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4309905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0F3988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7C2F1F9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DD19E3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00AA7E56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6568D14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0131B21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6A8ADF2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6C9F7BC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5BCDA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05EDED4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13B422D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53E0B034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7BD5AF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658B37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33EAB95C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ED5D2AE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02DA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DE3FF9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ED10605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ABAF9E2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DD4922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EF8E00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7CB6526A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</w:rPr>
              <w:t xml:space="preserve">GTS Et.3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Nr.11</w:t>
            </w:r>
          </w:p>
          <w:p w14:paraId="7984945B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6E3C5DF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CEDD72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6B62ACF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930887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1A42602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721140F2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1AF568D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  <w:shd w:val="clear" w:color="auto" w:fill="92D050"/>
          </w:tcPr>
          <w:p w14:paraId="53C3F3B8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1.2. GTS Et.3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Nr.12</w:t>
            </w:r>
          </w:p>
          <w:p w14:paraId="1F69BE1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36AEA04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6447531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1F4B023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BA059D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63540D23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415319CE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C11D01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  <w:shd w:val="clear" w:color="auto" w:fill="92D050"/>
          </w:tcPr>
          <w:p w14:paraId="42683362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1.2.1.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demolare</w:t>
            </w:r>
            <w:proofErr w:type="spellEnd"/>
          </w:p>
          <w:p w14:paraId="3287FF3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26566E7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5CD8BFB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0240C72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A25B31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3F4FB1D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8E6C0" w14:textId="60E8919E" w:rsidR="00640EE7" w:rsidRPr="00B40365" w:rsidRDefault="0076156D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40EE7" w:rsidRPr="00B4036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925A5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RpCK42C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6193D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Desfacerea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pardoselilor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reci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placi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gresie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placi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ceramice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etc</w:t>
            </w:r>
            <w:proofErr w:type="spellEnd"/>
          </w:p>
          <w:p w14:paraId="1A32FB0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4E20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11AD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4,520</w:t>
            </w:r>
          </w:p>
          <w:p w14:paraId="49A059B7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E9B9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4E9F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1D0E26C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659503" w14:textId="0E65D19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76156D">
              <w:rPr>
                <w:sz w:val="22"/>
                <w:szCs w:val="22"/>
              </w:rPr>
              <w:t>15</w:t>
            </w:r>
            <w:r w:rsidRPr="00B4036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2781F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RpCM33A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7039F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placajelor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faianta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gresie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ceramica</w:t>
            </w:r>
            <w:proofErr w:type="spellEnd"/>
          </w:p>
          <w:p w14:paraId="5E72B3B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656B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98A6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23,030</w:t>
            </w:r>
          </w:p>
          <w:p w14:paraId="34DEE4FD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37C7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B217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12CDF71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8B288C" w14:textId="5698CBB4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76156D">
              <w:rPr>
                <w:sz w:val="22"/>
                <w:szCs w:val="22"/>
              </w:rPr>
              <w:t>15</w:t>
            </w:r>
            <w:r w:rsidRPr="00B4036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F382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RpCJ35A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94FCF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Desfaceri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tencuieli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driscuite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</w:p>
          <w:p w14:paraId="62B7A1C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6002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075C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23,030</w:t>
            </w:r>
          </w:p>
          <w:p w14:paraId="38B2B061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53A8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225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59AE42E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84B87C" w14:textId="5EBAAECE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FB4C58">
              <w:rPr>
                <w:sz w:val="22"/>
                <w:szCs w:val="22"/>
              </w:rPr>
              <w:t>15</w:t>
            </w:r>
            <w:r w:rsidRPr="00B40365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63CFE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RpCK42A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ED53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Desfacerea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pardoselilor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reci</w:t>
            </w:r>
            <w:proofErr w:type="spellEnd"/>
            <w:r w:rsidRPr="00B40365">
              <w:rPr>
                <w:sz w:val="24"/>
                <w:szCs w:val="24"/>
              </w:rPr>
              <w:t xml:space="preserve"> din mortar de </w:t>
            </w:r>
            <w:proofErr w:type="spellStart"/>
            <w:r w:rsidRPr="00B40365">
              <w:rPr>
                <w:sz w:val="24"/>
                <w:szCs w:val="24"/>
              </w:rPr>
              <w:t>ciment</w:t>
            </w:r>
            <w:proofErr w:type="spellEnd"/>
          </w:p>
          <w:p w14:paraId="13C632B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35B0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74A1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4,520</w:t>
            </w:r>
          </w:p>
          <w:p w14:paraId="258269EA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5FEC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B66F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3941A1A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30A49B" w14:textId="3F47C789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FB4C58">
              <w:rPr>
                <w:sz w:val="22"/>
                <w:szCs w:val="22"/>
              </w:rPr>
              <w:t>15</w:t>
            </w:r>
            <w:r w:rsidRPr="00B40365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7BDBA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RpCO56C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6663C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</w:rPr>
              <w:t>tavane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suspendate</w:t>
            </w:r>
            <w:proofErr w:type="spellEnd"/>
          </w:p>
          <w:p w14:paraId="64ACC13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D6EB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E29F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4,520</w:t>
            </w:r>
          </w:p>
          <w:p w14:paraId="076DCD3E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7807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73C6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CD13C5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A0826" w14:textId="29BF5995" w:rsidR="00640EE7" w:rsidRPr="00B40365" w:rsidRDefault="00FB4C58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40EE7" w:rsidRPr="00B40365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77630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RpCG29C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E0E37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Demolarea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peretilor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zidarie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plina</w:t>
            </w:r>
            <w:proofErr w:type="spellEnd"/>
            <w:r w:rsidRPr="00B40365">
              <w:rPr>
                <w:sz w:val="24"/>
                <w:szCs w:val="24"/>
              </w:rPr>
              <w:t>,  BCA</w:t>
            </w:r>
            <w:proofErr w:type="gram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blocuri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ceramice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beton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usor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exclusiv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schela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curatirea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caramizilor</w:t>
            </w:r>
            <w:proofErr w:type="spellEnd"/>
          </w:p>
          <w:p w14:paraId="37D43AB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D0CB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DB5F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0,150</w:t>
            </w:r>
          </w:p>
          <w:p w14:paraId="047A1395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DE89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18C5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402AB98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03EC7B" w14:textId="180543E7" w:rsidR="00640EE7" w:rsidRPr="00B40365" w:rsidRDefault="00FB4C58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40EE7" w:rsidRPr="00B40365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40A97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RpCO56A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72FE1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</w:rPr>
              <w:t>timplarie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lemn</w:t>
            </w:r>
            <w:proofErr w:type="spellEnd"/>
            <w:r w:rsidRPr="00B40365">
              <w:rPr>
                <w:sz w:val="24"/>
                <w:szCs w:val="24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</w:rPr>
              <w:t>usi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56A4893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162A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20EF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1,890</w:t>
            </w:r>
          </w:p>
          <w:p w14:paraId="0A25B87C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3314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7696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5CDC3D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DBBA3" w14:textId="0DCF68EB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FB4C58">
              <w:rPr>
                <w:sz w:val="22"/>
                <w:szCs w:val="22"/>
              </w:rPr>
              <w:t>15</w:t>
            </w:r>
            <w:r w:rsidRPr="00B40365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438C1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TrB01A2-1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041A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Transportul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grupa</w:t>
            </w:r>
            <w:proofErr w:type="spellEnd"/>
            <w:r w:rsidRPr="00B40365">
              <w:rPr>
                <w:sz w:val="24"/>
                <w:szCs w:val="24"/>
              </w:rPr>
              <w:t xml:space="preserve"> 4 (mortar, </w:t>
            </w:r>
            <w:proofErr w:type="spellStart"/>
            <w:r w:rsidRPr="00B40365">
              <w:rPr>
                <w:sz w:val="24"/>
                <w:szCs w:val="24"/>
              </w:rPr>
              <w:t>beton</w:t>
            </w:r>
            <w:proofErr w:type="spellEnd"/>
            <w:r w:rsidRPr="00B40365">
              <w:rPr>
                <w:sz w:val="24"/>
                <w:szCs w:val="24"/>
              </w:rPr>
              <w:t xml:space="preserve">), cu </w:t>
            </w:r>
            <w:proofErr w:type="spellStart"/>
            <w:r w:rsidRPr="00B40365">
              <w:rPr>
                <w:sz w:val="24"/>
                <w:szCs w:val="24"/>
              </w:rPr>
              <w:t>roabe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pneuri</w:t>
            </w:r>
            <w:proofErr w:type="spellEnd"/>
            <w:r w:rsidRPr="00B40365">
              <w:rPr>
                <w:sz w:val="24"/>
                <w:szCs w:val="24"/>
              </w:rPr>
              <w:t xml:space="preserve">, pe </w:t>
            </w:r>
            <w:proofErr w:type="spellStart"/>
            <w:r w:rsidRPr="00B40365">
              <w:rPr>
                <w:sz w:val="24"/>
                <w:szCs w:val="24"/>
              </w:rPr>
              <w:t>distanta</w:t>
            </w:r>
            <w:proofErr w:type="spellEnd"/>
            <w:r w:rsidRPr="00B40365">
              <w:rPr>
                <w:sz w:val="24"/>
                <w:szCs w:val="24"/>
              </w:rPr>
              <w:t xml:space="preserve"> de 10 m</w:t>
            </w:r>
          </w:p>
          <w:p w14:paraId="5D7437E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2812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25B6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1,410</w:t>
            </w:r>
          </w:p>
          <w:p w14:paraId="6F29B09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8B52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B3FD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0B06A0D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DE3484" w14:textId="683FABE2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FB4C58">
              <w:rPr>
                <w:sz w:val="22"/>
                <w:szCs w:val="22"/>
              </w:rPr>
              <w:t>16</w:t>
            </w:r>
            <w:r w:rsidRPr="00B4036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19500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TrI1AA02B3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E142A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Incarcarea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grupa</w:t>
            </w:r>
            <w:proofErr w:type="spellEnd"/>
            <w:r w:rsidRPr="00B40365">
              <w:rPr>
                <w:sz w:val="24"/>
                <w:szCs w:val="24"/>
              </w:rPr>
              <w:t xml:space="preserve"> A - </w:t>
            </w:r>
            <w:proofErr w:type="spellStart"/>
            <w:r w:rsidRPr="00B40365">
              <w:rPr>
                <w:sz w:val="24"/>
                <w:szCs w:val="24"/>
              </w:rPr>
              <w:t>grele</w:t>
            </w:r>
            <w:proofErr w:type="spellEnd"/>
            <w:r w:rsidRPr="00B40365">
              <w:rPr>
                <w:sz w:val="24"/>
                <w:szCs w:val="24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</w:rPr>
              <w:t>bulgari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prin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aruncare</w:t>
            </w:r>
            <w:proofErr w:type="spellEnd"/>
            <w:r w:rsidRPr="00B40365">
              <w:rPr>
                <w:sz w:val="24"/>
                <w:szCs w:val="24"/>
              </w:rPr>
              <w:t xml:space="preserve"> - de pe </w:t>
            </w:r>
            <w:proofErr w:type="spellStart"/>
            <w:r w:rsidRPr="00B40365">
              <w:rPr>
                <w:sz w:val="24"/>
                <w:szCs w:val="24"/>
              </w:rPr>
              <w:t>teren</w:t>
            </w:r>
            <w:proofErr w:type="spellEnd"/>
            <w:r w:rsidRPr="00B40365">
              <w:rPr>
                <w:sz w:val="24"/>
                <w:szCs w:val="24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</w:rPr>
              <w:t>containere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categoria</w:t>
            </w:r>
            <w:proofErr w:type="spellEnd"/>
            <w:r w:rsidRPr="00B40365">
              <w:rPr>
                <w:sz w:val="24"/>
                <w:szCs w:val="24"/>
              </w:rPr>
              <w:t xml:space="preserve"> 3</w:t>
            </w:r>
          </w:p>
          <w:p w14:paraId="6728701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009B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1FE5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1,410</w:t>
            </w:r>
          </w:p>
          <w:p w14:paraId="6A66F3F2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9686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7EB7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D099997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E1554F" w14:textId="19CAC942" w:rsidR="00640EE7" w:rsidRPr="00B40365" w:rsidRDefault="00FB4C58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40EE7" w:rsidRPr="00B4036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27058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TrB22D1C1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CC618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Incarcarea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macaraua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pneuri</w:t>
            </w:r>
            <w:proofErr w:type="spellEnd"/>
            <w:r w:rsidRPr="00B40365">
              <w:rPr>
                <w:sz w:val="24"/>
                <w:szCs w:val="24"/>
              </w:rPr>
              <w:t xml:space="preserve">, de 10 </w:t>
            </w:r>
            <w:proofErr w:type="spellStart"/>
            <w:r w:rsidRPr="00B40365">
              <w:rPr>
                <w:sz w:val="24"/>
                <w:szCs w:val="24"/>
              </w:rPr>
              <w:t>tf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amplasata</w:t>
            </w:r>
            <w:proofErr w:type="spellEnd"/>
            <w:r w:rsidRPr="00B40365">
              <w:rPr>
                <w:sz w:val="24"/>
                <w:szCs w:val="24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</w:rPr>
              <w:t>pozitie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fixa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greutatea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materialelor</w:t>
            </w:r>
            <w:proofErr w:type="spellEnd"/>
            <w:r w:rsidRPr="00B40365">
              <w:rPr>
                <w:sz w:val="24"/>
                <w:szCs w:val="24"/>
              </w:rPr>
              <w:t xml:space="preserve"> 1-1,5 t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inaltimea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ridicare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fiind</w:t>
            </w:r>
            <w:proofErr w:type="spellEnd"/>
            <w:r w:rsidRPr="00B40365">
              <w:rPr>
                <w:sz w:val="24"/>
                <w:szCs w:val="24"/>
              </w:rPr>
              <w:t xml:space="preserve"> de 0-6 m</w:t>
            </w:r>
          </w:p>
          <w:p w14:paraId="0B7876A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D199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CB5A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1,410</w:t>
            </w:r>
          </w:p>
          <w:p w14:paraId="0E5115FE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57AB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12587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66655E5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5FEC4" w14:textId="4E594CC7" w:rsidR="00640EE7" w:rsidRPr="00B40365" w:rsidRDefault="00FB4C58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40EE7" w:rsidRPr="00B4036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B4E90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TsI51A10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1CE58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Transportarea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deseuri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autobasculanta</w:t>
            </w:r>
            <w:proofErr w:type="spellEnd"/>
            <w:r w:rsidRPr="00B40365">
              <w:rPr>
                <w:sz w:val="24"/>
                <w:szCs w:val="24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</w:rPr>
              <w:t>distanta</w:t>
            </w:r>
            <w:proofErr w:type="spellEnd"/>
            <w:r w:rsidRPr="00B40365">
              <w:rPr>
                <w:sz w:val="24"/>
                <w:szCs w:val="24"/>
              </w:rPr>
              <w:t xml:space="preserve"> de 10 km</w:t>
            </w:r>
          </w:p>
          <w:p w14:paraId="5675CC4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99BA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423F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1,410</w:t>
            </w:r>
          </w:p>
          <w:p w14:paraId="6C238DB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0CAC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FDC6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85B7980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2EFA182C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4B7E0BA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3D90E97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7B58789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17A30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01D54F5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6F512DE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3406086D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0850E7E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2DDA94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2CB36474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9218C4E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0883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045A36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A99A970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EE2BF4C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67E162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E25179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40059BAC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demolare</w:t>
            </w:r>
            <w:proofErr w:type="spellEnd"/>
          </w:p>
          <w:p w14:paraId="3231DD57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3E0533D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8A3764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61FD8F8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792DE6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6993BF2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3BD1B248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6B14EA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0B23E026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1.2.2.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Pereti</w:t>
            </w:r>
            <w:proofErr w:type="spellEnd"/>
          </w:p>
          <w:p w14:paraId="7A5AC62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0771AB4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2EC4913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4604D82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2E642B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3DA45221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9D7CDF" w14:textId="25C3428C" w:rsidR="00640EE7" w:rsidRPr="00B40365" w:rsidRDefault="00FB4C58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40EE7" w:rsidRPr="00B4036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C3534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RpCJ12A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1DC96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Tencuieli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sclivisite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executate</w:t>
            </w:r>
            <w:proofErr w:type="spellEnd"/>
            <w:r w:rsidRPr="00B40365">
              <w:rPr>
                <w:sz w:val="24"/>
                <w:szCs w:val="24"/>
              </w:rPr>
              <w:t xml:space="preserve"> cu mortar de </w:t>
            </w:r>
            <w:proofErr w:type="spellStart"/>
            <w:r w:rsidRPr="00B40365">
              <w:rPr>
                <w:sz w:val="24"/>
                <w:szCs w:val="24"/>
              </w:rPr>
              <w:t>ciment-nisip</w:t>
            </w:r>
            <w:proofErr w:type="spellEnd"/>
            <w:r w:rsidRPr="00B40365">
              <w:rPr>
                <w:sz w:val="24"/>
                <w:szCs w:val="24"/>
              </w:rPr>
              <w:t xml:space="preserve"> M 50 de 2 cm </w:t>
            </w:r>
            <w:proofErr w:type="spellStart"/>
            <w:r w:rsidRPr="00B40365">
              <w:rPr>
                <w:sz w:val="24"/>
                <w:szCs w:val="24"/>
              </w:rPr>
              <w:t>grosime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medie</w:t>
            </w:r>
            <w:proofErr w:type="spellEnd"/>
            <w:r w:rsidRPr="00B40365">
              <w:rPr>
                <w:sz w:val="24"/>
                <w:szCs w:val="24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beton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suprafete</w:t>
            </w:r>
            <w:proofErr w:type="spellEnd"/>
            <w:r w:rsidRPr="00B40365">
              <w:rPr>
                <w:sz w:val="24"/>
                <w:szCs w:val="24"/>
              </w:rPr>
              <w:t xml:space="preserve"> plane</w:t>
            </w:r>
          </w:p>
          <w:p w14:paraId="0E18586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3850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3978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23,030</w:t>
            </w:r>
          </w:p>
          <w:p w14:paraId="33A87659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1148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DD4A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379D27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EF83B1" w14:textId="395C782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16</w:t>
            </w:r>
            <w:r w:rsidRPr="00B4036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C16FB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CN54A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A9AC9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Aplicarea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manuala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grundului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cuart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Betonocontact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</w:t>
            </w:r>
            <w:proofErr w:type="spellStart"/>
            <w:r w:rsidRPr="00B40365">
              <w:rPr>
                <w:sz w:val="24"/>
                <w:szCs w:val="24"/>
              </w:rPr>
              <w:t>intr</w:t>
            </w:r>
            <w:proofErr w:type="spellEnd"/>
            <w:r w:rsidRPr="00B40365">
              <w:rPr>
                <w:sz w:val="24"/>
                <w:szCs w:val="24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</w:rPr>
              <w:t>strat</w:t>
            </w:r>
            <w:proofErr w:type="spellEnd"/>
          </w:p>
          <w:p w14:paraId="4680F7B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D355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484C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23,030</w:t>
            </w:r>
          </w:p>
          <w:p w14:paraId="08C794C7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343C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BE69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E45E5E0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B440C" w14:textId="52E8E55D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40EE7" w:rsidRPr="00B40365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E31AA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CI22B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40E2A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Placaj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placute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ceramica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calit</w:t>
            </w:r>
            <w:proofErr w:type="spellEnd"/>
            <w:r w:rsidRPr="00B40365">
              <w:rPr>
                <w:sz w:val="24"/>
                <w:szCs w:val="24"/>
              </w:rPr>
              <w:t xml:space="preserve"> 1, (la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stilpi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pilastri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glafuri</w:t>
            </w:r>
            <w:proofErr w:type="spellEnd"/>
            <w:r w:rsidRPr="00B40365">
              <w:rPr>
                <w:sz w:val="24"/>
                <w:szCs w:val="24"/>
              </w:rPr>
              <w:t>)  fixate</w:t>
            </w:r>
            <w:proofErr w:type="gram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adeziv</w:t>
            </w:r>
            <w:proofErr w:type="spellEnd"/>
            <w:r w:rsidRPr="00B40365">
              <w:rPr>
                <w:sz w:val="24"/>
                <w:szCs w:val="24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</w:rPr>
              <w:t>amestec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uscat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44203F1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058E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F54B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23,030</w:t>
            </w:r>
          </w:p>
          <w:p w14:paraId="696185D5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833A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2E13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ECE4B28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7A908A61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16199A6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6F465D1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796DB06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15BEE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5D4A840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0EB7088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7CD8917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B25EE8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93CCFA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1CF79B21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20709D1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0860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BF33C2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D5743B6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9EF0F96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311077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F57CDA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56793158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Pereti</w:t>
            </w:r>
            <w:proofErr w:type="spellEnd"/>
          </w:p>
          <w:p w14:paraId="0266E739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40C1188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AD79E7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4CE6D90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21ACCD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0CD188F7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4335C289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074E1D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1F08569D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1.2.3.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Tavane</w:t>
            </w:r>
            <w:proofErr w:type="spellEnd"/>
          </w:p>
          <w:p w14:paraId="1DEF7B4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075971F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0D766CD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133A03E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3B39E6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393147BD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8020E4" w14:textId="0F8C0608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AB305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СF59D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27D10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Placarea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suprafetelor</w:t>
            </w:r>
            <w:proofErr w:type="spellEnd"/>
            <w:r w:rsidRPr="00B40365">
              <w:rPr>
                <w:sz w:val="24"/>
                <w:szCs w:val="24"/>
              </w:rPr>
              <w:t xml:space="preserve"> cu un </w:t>
            </w:r>
            <w:proofErr w:type="spellStart"/>
            <w:r w:rsidRPr="00B40365">
              <w:rPr>
                <w:sz w:val="24"/>
                <w:szCs w:val="24"/>
              </w:rPr>
              <w:t>strat</w:t>
            </w:r>
            <w:proofErr w:type="spellEnd"/>
            <w:r w:rsidRPr="00B40365">
              <w:rPr>
                <w:sz w:val="24"/>
                <w:szCs w:val="24"/>
              </w:rPr>
              <w:t xml:space="preserve"> de PGC 12,5mm </w:t>
            </w:r>
            <w:proofErr w:type="spellStart"/>
            <w:r w:rsidRPr="00B40365">
              <w:rPr>
                <w:sz w:val="24"/>
                <w:szCs w:val="24"/>
              </w:rPr>
              <w:t>hidrofug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grunduirea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chituirea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suprafetei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rosturilor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executarea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carcasei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metalice</w:t>
            </w:r>
            <w:proofErr w:type="spellEnd"/>
            <w:r w:rsidRPr="00B40365">
              <w:rPr>
                <w:sz w:val="24"/>
                <w:szCs w:val="24"/>
              </w:rPr>
              <w:t xml:space="preserve"> simple plane, cu </w:t>
            </w:r>
            <w:proofErr w:type="spellStart"/>
            <w:r w:rsidRPr="00B40365">
              <w:rPr>
                <w:sz w:val="24"/>
                <w:szCs w:val="24"/>
              </w:rPr>
              <w:t>inaltimea</w:t>
            </w:r>
            <w:proofErr w:type="spellEnd"/>
            <w:r w:rsidRPr="00B40365">
              <w:rPr>
                <w:sz w:val="24"/>
                <w:szCs w:val="24"/>
              </w:rPr>
              <w:t xml:space="preserve"> pina la 4 m: </w:t>
            </w:r>
            <w:proofErr w:type="spellStart"/>
            <w:r w:rsidRPr="00B40365">
              <w:rPr>
                <w:sz w:val="24"/>
                <w:szCs w:val="24"/>
              </w:rPr>
              <w:t>tavane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fara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izolatie</w:t>
            </w:r>
            <w:proofErr w:type="spellEnd"/>
          </w:p>
          <w:p w14:paraId="00F4BC2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23EB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CCE9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4,520</w:t>
            </w:r>
          </w:p>
          <w:p w14:paraId="2DDD7F0C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FB83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9F88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E5DB7B7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99E392" w14:textId="69ACF5C2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16</w:t>
            </w:r>
            <w:r w:rsidRPr="00B40365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C1D9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CF57A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7597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Aplicarea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manuala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chitului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baza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ipsos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Eurofin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grosime</w:t>
            </w:r>
            <w:proofErr w:type="spellEnd"/>
            <w:r w:rsidRPr="00B40365">
              <w:rPr>
                <w:sz w:val="24"/>
                <w:szCs w:val="24"/>
              </w:rPr>
              <w:t xml:space="preserve"> 1,0 mm pe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suprafetele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peretilor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,  </w:t>
            </w:r>
            <w:proofErr w:type="spellStart"/>
            <w:r w:rsidRPr="00B40365">
              <w:rPr>
                <w:sz w:val="24"/>
                <w:szCs w:val="24"/>
              </w:rPr>
              <w:t>coloanelor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tavanelor</w:t>
            </w:r>
            <w:proofErr w:type="spellEnd"/>
          </w:p>
          <w:p w14:paraId="2DBFBB2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C160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6916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4,520</w:t>
            </w:r>
          </w:p>
          <w:p w14:paraId="67E48AA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84D5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CA5B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6D197AB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DD2B3" w14:textId="0352D721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16</w:t>
            </w:r>
            <w:r w:rsidRPr="00B40365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91A75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CN53A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8D70A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Grunduirea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suprafetelor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tavanelor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grund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CapaSol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ca </w:t>
            </w:r>
            <w:proofErr w:type="spellStart"/>
            <w:r w:rsidRPr="00B40365">
              <w:rPr>
                <w:sz w:val="24"/>
                <w:szCs w:val="24"/>
              </w:rPr>
              <w:t>nivel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calitate</w:t>
            </w:r>
            <w:proofErr w:type="spellEnd"/>
          </w:p>
          <w:p w14:paraId="2ECE80F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7222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7285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4,520</w:t>
            </w:r>
          </w:p>
          <w:p w14:paraId="3A442F9B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3338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BF92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6A34C67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B460F2" w14:textId="608EF275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16</w:t>
            </w:r>
            <w:r w:rsidRPr="00B40365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81E59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CN06A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10EAD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Vopsitorii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vopsea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baza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copolimeri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vinilici</w:t>
            </w:r>
            <w:proofErr w:type="spellEnd"/>
            <w:r w:rsidRPr="00B40365">
              <w:rPr>
                <w:sz w:val="24"/>
                <w:szCs w:val="24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</w:rPr>
              <w:t>emulsie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apoasa</w:t>
            </w:r>
            <w:proofErr w:type="spellEnd"/>
            <w:r w:rsidRPr="00B40365">
              <w:rPr>
                <w:sz w:val="24"/>
                <w:szCs w:val="24"/>
              </w:rPr>
              <w:t xml:space="preserve">,  </w:t>
            </w:r>
            <w:proofErr w:type="spellStart"/>
            <w:r w:rsidRPr="00B40365">
              <w:rPr>
                <w:sz w:val="24"/>
                <w:szCs w:val="24"/>
              </w:rPr>
              <w:t>aplicate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 in 2 </w:t>
            </w:r>
            <w:proofErr w:type="spellStart"/>
            <w:r w:rsidRPr="00B40365">
              <w:rPr>
                <w:sz w:val="24"/>
                <w:szCs w:val="24"/>
              </w:rPr>
              <w:t>straturi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glet</w:t>
            </w:r>
            <w:proofErr w:type="spellEnd"/>
            <w:r w:rsidRPr="00B40365">
              <w:rPr>
                <w:sz w:val="24"/>
                <w:szCs w:val="24"/>
              </w:rPr>
              <w:t xml:space="preserve"> existent, </w:t>
            </w:r>
            <w:proofErr w:type="spellStart"/>
            <w:r w:rsidRPr="00B40365">
              <w:rPr>
                <w:sz w:val="24"/>
                <w:szCs w:val="24"/>
              </w:rPr>
              <w:t>executate</w:t>
            </w:r>
            <w:proofErr w:type="spellEnd"/>
            <w:r w:rsidRPr="00B40365">
              <w:rPr>
                <w:sz w:val="24"/>
                <w:szCs w:val="24"/>
              </w:rPr>
              <w:t xml:space="preserve"> manual, cu </w:t>
            </w:r>
            <w:proofErr w:type="spellStart"/>
            <w:r w:rsidRPr="00B40365">
              <w:rPr>
                <w:sz w:val="24"/>
                <w:szCs w:val="24"/>
              </w:rPr>
              <w:t>vopsea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Caparol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Sensitiv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ca </w:t>
            </w:r>
            <w:proofErr w:type="spellStart"/>
            <w:r w:rsidRPr="00B40365">
              <w:rPr>
                <w:sz w:val="24"/>
                <w:szCs w:val="24"/>
              </w:rPr>
              <w:t>nivel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calitate</w:t>
            </w:r>
            <w:proofErr w:type="spellEnd"/>
            <w:r w:rsidRPr="00B40365">
              <w:rPr>
                <w:sz w:val="24"/>
                <w:szCs w:val="24"/>
              </w:rPr>
              <w:t>, (</w:t>
            </w:r>
            <w:proofErr w:type="spellStart"/>
            <w:r w:rsidRPr="00B40365">
              <w:rPr>
                <w:sz w:val="24"/>
                <w:szCs w:val="24"/>
              </w:rPr>
              <w:t>aplicativ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consum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vopsea</w:t>
            </w:r>
            <w:proofErr w:type="spellEnd"/>
            <w:r w:rsidRPr="00B40365">
              <w:rPr>
                <w:sz w:val="24"/>
                <w:szCs w:val="24"/>
              </w:rPr>
              <w:t xml:space="preserve"> 0,28 kg/m2)</w:t>
            </w:r>
          </w:p>
          <w:p w14:paraId="0F8CF49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0145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9B63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4,520</w:t>
            </w:r>
          </w:p>
          <w:p w14:paraId="717EFBB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BA91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2E34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1D4EF09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05ADE619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7B61090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54A4110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352D4DD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6113D2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7E64C70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7B34560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53C95643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00E2F16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D54D58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5A90DB09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22FCDB0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299D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C04190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4412F89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618AB49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DFF2AB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116C1A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110F8088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Tavane</w:t>
            </w:r>
            <w:proofErr w:type="spellEnd"/>
          </w:p>
          <w:p w14:paraId="1AC28DB1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34C2803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4BC96D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71F2A08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0605C9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003E2322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2B70035C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33DB35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7116F9E8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1.2.4.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Pardoseli</w:t>
            </w:r>
            <w:proofErr w:type="spellEnd"/>
          </w:p>
          <w:p w14:paraId="197E348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19B27B4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6F2F66B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08858A1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0EC8E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2DD46E53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68154" w14:textId="7EAF9F1F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C5347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CG01A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391E7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Strat </w:t>
            </w:r>
            <w:proofErr w:type="spellStart"/>
            <w:r w:rsidRPr="00B40365">
              <w:rPr>
                <w:sz w:val="24"/>
                <w:szCs w:val="24"/>
              </w:rPr>
              <w:t>suport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pardoseli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executat</w:t>
            </w:r>
            <w:proofErr w:type="spellEnd"/>
            <w:r w:rsidRPr="00B40365">
              <w:rPr>
                <w:sz w:val="24"/>
                <w:szCs w:val="24"/>
              </w:rPr>
              <w:t xml:space="preserve"> din mortar din </w:t>
            </w:r>
            <w:proofErr w:type="spellStart"/>
            <w:r w:rsidRPr="00B40365">
              <w:rPr>
                <w:sz w:val="24"/>
                <w:szCs w:val="24"/>
              </w:rPr>
              <w:t>ciment-nisip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semiuscat</w:t>
            </w:r>
            <w:proofErr w:type="spellEnd"/>
            <w:r w:rsidRPr="00B40365">
              <w:rPr>
                <w:sz w:val="24"/>
                <w:szCs w:val="24"/>
              </w:rPr>
              <w:t xml:space="preserve"> M 100-T de 3 cm </w:t>
            </w:r>
            <w:proofErr w:type="spellStart"/>
            <w:r w:rsidRPr="00B40365">
              <w:rPr>
                <w:sz w:val="24"/>
                <w:szCs w:val="24"/>
              </w:rPr>
              <w:t>grosime</w:t>
            </w:r>
            <w:proofErr w:type="spellEnd"/>
            <w:r w:rsidRPr="00B40365">
              <w:rPr>
                <w:sz w:val="24"/>
                <w:szCs w:val="24"/>
              </w:rPr>
              <w:t xml:space="preserve"> cu fata </w:t>
            </w:r>
            <w:proofErr w:type="spellStart"/>
            <w:r w:rsidRPr="00B40365">
              <w:rPr>
                <w:sz w:val="24"/>
                <w:szCs w:val="24"/>
              </w:rPr>
              <w:t>driscuita</w:t>
            </w:r>
            <w:proofErr w:type="spellEnd"/>
            <w:r w:rsidRPr="00B40365">
              <w:rPr>
                <w:sz w:val="24"/>
                <w:szCs w:val="24"/>
              </w:rPr>
              <w:t xml:space="preserve"> fin</w:t>
            </w:r>
          </w:p>
          <w:p w14:paraId="07810CD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016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DB01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4,520</w:t>
            </w:r>
          </w:p>
          <w:p w14:paraId="283892DC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6C01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E93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82A5B00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94396" w14:textId="464D0750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17</w:t>
            </w:r>
            <w:r w:rsidRPr="00B4036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2BEBE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CN54A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C2C0F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Aplicarea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manuala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grundului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cuart</w:t>
            </w:r>
            <w:proofErr w:type="spellEnd"/>
            <w:r w:rsidRPr="00B40365">
              <w:rPr>
                <w:sz w:val="24"/>
                <w:szCs w:val="24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</w:rPr>
              <w:t>Betonocontact</w:t>
            </w:r>
            <w:proofErr w:type="spellEnd"/>
            <w:r w:rsidRPr="00B40365">
              <w:rPr>
                <w:sz w:val="24"/>
                <w:szCs w:val="24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analog </w:t>
            </w:r>
            <w:proofErr w:type="spellStart"/>
            <w:r w:rsidRPr="00B40365">
              <w:rPr>
                <w:sz w:val="24"/>
                <w:szCs w:val="24"/>
              </w:rPr>
              <w:t>intr</w:t>
            </w:r>
            <w:proofErr w:type="spellEnd"/>
            <w:r w:rsidRPr="00B40365">
              <w:rPr>
                <w:sz w:val="24"/>
                <w:szCs w:val="24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</w:rPr>
              <w:t>strat</w:t>
            </w:r>
            <w:proofErr w:type="spellEnd"/>
          </w:p>
          <w:p w14:paraId="44D2F54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920C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B46A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4,520</w:t>
            </w:r>
          </w:p>
          <w:p w14:paraId="1AA2AF9E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7FB4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03D3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6A01609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F1E2FE" w14:textId="51F32BD4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17</w:t>
            </w:r>
            <w:r w:rsidRPr="00B4036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E1BDE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CG17D1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FD537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Pardoseli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placi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gresie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ceramica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antiderapanta</w:t>
            </w:r>
            <w:proofErr w:type="spellEnd"/>
            <w:r w:rsidRPr="00B40365">
              <w:rPr>
                <w:sz w:val="24"/>
                <w:szCs w:val="24"/>
              </w:rPr>
              <w:t xml:space="preserve"> gr. min. 8mm, </w:t>
            </w:r>
            <w:proofErr w:type="spellStart"/>
            <w:r w:rsidRPr="00B40365">
              <w:rPr>
                <w:sz w:val="24"/>
                <w:szCs w:val="24"/>
              </w:rPr>
              <w:t>calit</w:t>
            </w:r>
            <w:proofErr w:type="spellEnd"/>
            <w:r w:rsidRPr="00B40365">
              <w:rPr>
                <w:sz w:val="24"/>
                <w:szCs w:val="24"/>
              </w:rPr>
              <w:t xml:space="preserve">. 1, </w:t>
            </w:r>
            <w:proofErr w:type="spellStart"/>
            <w:r w:rsidRPr="00B40365">
              <w:rPr>
                <w:sz w:val="24"/>
                <w:szCs w:val="24"/>
              </w:rPr>
              <w:t>rezist</w:t>
            </w:r>
            <w:proofErr w:type="spellEnd"/>
            <w:r w:rsidRPr="00B40365">
              <w:rPr>
                <w:sz w:val="24"/>
                <w:szCs w:val="24"/>
              </w:rPr>
              <w:t xml:space="preserve">. </w:t>
            </w:r>
            <w:proofErr w:type="spellStart"/>
            <w:r w:rsidRPr="00B40365">
              <w:rPr>
                <w:sz w:val="24"/>
                <w:szCs w:val="24"/>
              </w:rPr>
              <w:t>abraziune</w:t>
            </w:r>
            <w:proofErr w:type="spellEnd"/>
            <w:r w:rsidRPr="00B40365">
              <w:rPr>
                <w:sz w:val="24"/>
                <w:szCs w:val="24"/>
              </w:rPr>
              <w:t xml:space="preserve"> cl. PEI 3 EN ISO 10 545,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stratul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suport</w:t>
            </w:r>
            <w:proofErr w:type="spellEnd"/>
            <w:r w:rsidRPr="00B40365">
              <w:rPr>
                <w:sz w:val="24"/>
                <w:szCs w:val="24"/>
              </w:rPr>
              <w:t xml:space="preserve"> din mortar </w:t>
            </w:r>
            <w:proofErr w:type="spellStart"/>
            <w:r w:rsidRPr="00B40365">
              <w:rPr>
                <w:sz w:val="24"/>
                <w:szCs w:val="24"/>
              </w:rPr>
              <w:t>adeziv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executate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suprafete</w:t>
            </w:r>
            <w:proofErr w:type="spellEnd"/>
            <w:r w:rsidRPr="00B40365">
              <w:rPr>
                <w:sz w:val="24"/>
                <w:szCs w:val="24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</w:rPr>
              <w:t>egale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mici</w:t>
            </w:r>
            <w:proofErr w:type="spellEnd"/>
            <w:r w:rsidRPr="00B40365">
              <w:rPr>
                <w:sz w:val="24"/>
                <w:szCs w:val="24"/>
              </w:rPr>
              <w:t xml:space="preserve"> de 16 m2</w:t>
            </w:r>
          </w:p>
          <w:p w14:paraId="3BC34FF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0487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8055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4,520</w:t>
            </w:r>
          </w:p>
          <w:p w14:paraId="1F01E932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BF00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4976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8EF0B6F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51E2C18A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0327B8A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25E4B41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51DEB2A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7778C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6D61E75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5FF4445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5591D21A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459679E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8CEEE2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75923AB5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5E31FFA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E74C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DE3415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24ED6C2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4A2C52B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636129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373772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2FAF06A2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Pardoseli</w:t>
            </w:r>
            <w:proofErr w:type="spellEnd"/>
          </w:p>
          <w:p w14:paraId="689E4B3E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1BB973E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4A0FBE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1EEBA3B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F5113A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8EBDC3E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5373006D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DE42E7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35D74F0B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1.2.5.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Timplarii</w:t>
            </w:r>
            <w:proofErr w:type="spellEnd"/>
          </w:p>
          <w:p w14:paraId="20001B4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3F24760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74D0933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00AD0A1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969BFB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319C8789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6D0DED" w14:textId="51EB13D4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40EE7" w:rsidRPr="00B4036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C25B3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CK03A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F0D63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Usi</w:t>
            </w:r>
            <w:proofErr w:type="spellEnd"/>
            <w:r w:rsidRPr="00B40365">
              <w:rPr>
                <w:sz w:val="24"/>
                <w:szCs w:val="24"/>
              </w:rPr>
              <w:t xml:space="preserve"> din MDF </w:t>
            </w:r>
            <w:proofErr w:type="spellStart"/>
            <w:r w:rsidRPr="00B40365">
              <w:rPr>
                <w:sz w:val="24"/>
                <w:szCs w:val="24"/>
              </w:rPr>
              <w:t>interioare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intr</w:t>
            </w:r>
            <w:proofErr w:type="spellEnd"/>
            <w:r w:rsidRPr="00B40365">
              <w:rPr>
                <w:sz w:val="24"/>
                <w:szCs w:val="24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</w:rPr>
              <w:t>canat</w:t>
            </w:r>
            <w:proofErr w:type="spellEnd"/>
            <w:r w:rsidRPr="00B40365">
              <w:rPr>
                <w:sz w:val="24"/>
                <w:szCs w:val="24"/>
              </w:rPr>
              <w:t xml:space="preserve">, pe </w:t>
            </w:r>
            <w:proofErr w:type="spellStart"/>
            <w:r w:rsidRPr="00B40365">
              <w:rPr>
                <w:sz w:val="24"/>
                <w:szCs w:val="24"/>
              </w:rPr>
              <w:t>captuseli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balcon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izolatia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hidrofuga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termica</w:t>
            </w:r>
            <w:proofErr w:type="spellEnd"/>
            <w:r w:rsidRPr="00B40365">
              <w:rPr>
                <w:sz w:val="24"/>
                <w:szCs w:val="24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</w:rPr>
              <w:t>tocului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montate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ghermele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existente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constructii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inaltimi</w:t>
            </w:r>
            <w:proofErr w:type="spellEnd"/>
            <w:r w:rsidRPr="00B40365">
              <w:rPr>
                <w:sz w:val="24"/>
                <w:szCs w:val="24"/>
              </w:rPr>
              <w:t xml:space="preserve"> pina la 35 m 1000x2100(h) - 1buc</w:t>
            </w:r>
          </w:p>
          <w:p w14:paraId="68B13BC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EE63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3545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2,100</w:t>
            </w:r>
          </w:p>
          <w:p w14:paraId="4726EDC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C241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230F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C59C690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86185" w14:textId="78728236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17</w:t>
            </w:r>
            <w:r w:rsidRPr="00B4036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2017C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CL21A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FC78A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Elemente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suport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persoane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dezabilitati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de inox diam.30mm,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elementele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fixare</w:t>
            </w:r>
            <w:proofErr w:type="spellEnd"/>
            <w:r w:rsidRPr="00B40365">
              <w:rPr>
                <w:sz w:val="24"/>
                <w:szCs w:val="24"/>
              </w:rPr>
              <w:t xml:space="preserve"> (3 </w:t>
            </w:r>
            <w:proofErr w:type="spellStart"/>
            <w:r w:rsidRPr="00B40365">
              <w:rPr>
                <w:sz w:val="24"/>
                <w:szCs w:val="24"/>
              </w:rPr>
              <w:t>seturi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28A6DCA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B3B7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4634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2,400</w:t>
            </w:r>
          </w:p>
          <w:p w14:paraId="2EF14C9F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5419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1D87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01F2EED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5B2355C8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759EC0D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665889C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6DAADF2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3EB92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3452B23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638BAAA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3FA7578E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4757F48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44D460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73852282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589C17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1111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F8A2F3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3416AB4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63B0020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1D6A61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2AED9C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8E6B40A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Timplarii</w:t>
            </w:r>
            <w:proofErr w:type="spellEnd"/>
          </w:p>
          <w:p w14:paraId="0595B562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5B5C2A9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9DAF9A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60A9A11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94D1A1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0FAAFF7E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5080C86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77941BB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07F7F33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4E3AD74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62A00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5CA129F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2DD2EBC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7F3E0EF6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E1836F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7201E31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4D72EEFB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D470167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DADA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FCC96D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6C3C3DE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C91C03D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AD0E21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A7F37F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4D93F3B9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</w:rPr>
              <w:t xml:space="preserve">GTS Et.3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Nr.12</w:t>
            </w:r>
          </w:p>
          <w:p w14:paraId="3FF9E1FD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705F825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B1774B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6DE5136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26337C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026638F2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3E88B3B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1D64096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21C90FD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397205D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562B2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12C20CD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3972C11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0287436D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6A3482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6112AD8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2498AE00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057FD2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8BCF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096B8E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140804F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A132C8A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1A324F3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715C7A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399A0865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Asigurarea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sociala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si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medicala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540EEA5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22,5 %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0159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F1A3AE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C523DA0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3ED5F64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4CA0AF6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4B76EE3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2C9CC8D6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Transportul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materialelor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5D176F6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7 %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D7E3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96F6BA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280D80E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1AB5892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14712BB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54A5C6C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76C83B00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achizitionare-depozitare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A8C665C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FBEE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38B518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2C45986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902706A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5571D2A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0AAAFCA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5CAB5E0B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543C1DC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0E40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CE9730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2EDD49D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AB7C25F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D9F632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56AAD3E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72907333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regie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AA05866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14,5 %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C180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1E359C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9F803D5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2D7A84B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6A86EA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66A9189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002032BE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E47621C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BCA2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4D622E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6054293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4F9D2CD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7660032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5C6530E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3111EA02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Beneficiu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deviz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74B0B45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6 %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C26E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86DB87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44ACF27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6850FB6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F18CED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5C3520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512E2384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</w:rPr>
              <w:t>constructie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 (</w:t>
            </w:r>
            <w:proofErr w:type="spellStart"/>
            <w:proofErr w:type="gramEnd"/>
            <w:r w:rsidRPr="00B40365">
              <w:rPr>
                <w:b/>
                <w:bCs/>
                <w:sz w:val="22"/>
                <w:szCs w:val="22"/>
              </w:rPr>
              <w:t>ofertantul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indica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devizul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oferta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materialele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propuse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pentru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aplicare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>)</w:t>
            </w:r>
          </w:p>
          <w:p w14:paraId="72156467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39B9C16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63C406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707EFED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044983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DB1CB73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19B8B341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DC17AE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6296171C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tehnico-sanitare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ofertantul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coordoneaza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cu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beneficiarul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materialele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propuse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pentru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aplicare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>)</w:t>
            </w:r>
          </w:p>
          <w:p w14:paraId="330189C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5D0F73C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34D8927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7378F4B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251F85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2BDEB561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48D6AF14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F077AD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0D016002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2.1. GTS Et.3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Nr.11</w:t>
            </w:r>
          </w:p>
          <w:p w14:paraId="08CCD99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35C507F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62CE935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29F6AAC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7023CA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161B533C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19E11FE2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C90EC2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0EC17AB4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2.1.1.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Retele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tehnico-sanitare</w:t>
            </w:r>
            <w:proofErr w:type="spellEnd"/>
          </w:p>
          <w:p w14:paraId="2F8D04B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4FFA923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5AC8D2A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654615C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BD52B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194EB6D9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54D7F9" w14:textId="78337A85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40EE7" w:rsidRPr="00B40365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E479F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RpSC06A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E6246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unui</w:t>
            </w:r>
            <w:proofErr w:type="spellEnd"/>
            <w:r w:rsidRPr="00B40365">
              <w:rPr>
                <w:sz w:val="24"/>
                <w:szCs w:val="24"/>
              </w:rPr>
              <w:t xml:space="preserve"> vas de closet din </w:t>
            </w:r>
            <w:proofErr w:type="spellStart"/>
            <w:r w:rsidRPr="00B40365">
              <w:rPr>
                <w:sz w:val="24"/>
                <w:szCs w:val="24"/>
              </w:rPr>
              <w:t>faianta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complet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echipat</w:t>
            </w:r>
            <w:proofErr w:type="spellEnd"/>
          </w:p>
          <w:p w14:paraId="124CE42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9AC5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68A2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24E00677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4D18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7212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302B52D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C95DB9" w14:textId="21BA9EAA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17</w:t>
            </w:r>
            <w:r w:rsidRPr="00B40365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D7991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RpSC05A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D9727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lavoar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faianta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accesoriile</w:t>
            </w:r>
            <w:proofErr w:type="spellEnd"/>
          </w:p>
          <w:p w14:paraId="2A2C872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A217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379F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469B1CD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D9CB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154E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E3DB014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D4CFA" w14:textId="2CB5A876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17</w:t>
            </w:r>
            <w:r w:rsidRPr="00B40365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ECD30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RpSD01A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29763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robinet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simplu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serviciu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racord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</w:t>
            </w:r>
            <w:proofErr w:type="spellEnd"/>
            <w:r w:rsidRPr="00B40365">
              <w:rPr>
                <w:sz w:val="24"/>
                <w:szCs w:val="24"/>
              </w:rPr>
              <w:t xml:space="preserve"> de 3/8"-1/2"</w:t>
            </w:r>
          </w:p>
          <w:p w14:paraId="1E7668A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90D7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7007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3,000</w:t>
            </w:r>
          </w:p>
          <w:p w14:paraId="3ACA052A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4E29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6906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20E712C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8DD1D" w14:textId="47972A4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17</w:t>
            </w:r>
            <w:r w:rsidRPr="00B40365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7601A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RpSD03A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E92A0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unei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baterii</w:t>
            </w:r>
            <w:proofErr w:type="spellEnd"/>
            <w:r w:rsidRPr="00B40365">
              <w:rPr>
                <w:sz w:val="24"/>
                <w:szCs w:val="24"/>
              </w:rPr>
              <w:t xml:space="preserve"> stative,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</w:t>
            </w:r>
            <w:proofErr w:type="spellEnd"/>
            <w:r w:rsidRPr="00B40365">
              <w:rPr>
                <w:sz w:val="24"/>
                <w:szCs w:val="24"/>
              </w:rPr>
              <w:t xml:space="preserve"> de 1/2"</w:t>
            </w:r>
          </w:p>
          <w:p w14:paraId="23ABBB0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39AA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16DC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539C8AEF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ADC8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BCC0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1F27FC7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1875E8" w14:textId="5FC3E782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17</w:t>
            </w:r>
            <w:r w:rsidRPr="00B40365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025B7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RpSA04A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3AE8D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tevii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policrorura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vinil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neplastifiat</w:t>
            </w:r>
            <w:proofErr w:type="spellEnd"/>
            <w:r w:rsidRPr="00B40365">
              <w:rPr>
                <w:sz w:val="24"/>
                <w:szCs w:val="24"/>
              </w:rPr>
              <w:t xml:space="preserve"> tip </w:t>
            </w:r>
            <w:proofErr w:type="spellStart"/>
            <w:r w:rsidRPr="00B40365">
              <w:rPr>
                <w:sz w:val="24"/>
                <w:szCs w:val="24"/>
              </w:rPr>
              <w:t>greu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existenta</w:t>
            </w:r>
            <w:proofErr w:type="spellEnd"/>
            <w:r w:rsidRPr="00B40365">
              <w:rPr>
                <w:sz w:val="24"/>
                <w:szCs w:val="24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</w:rPr>
              <w:t>interiorul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cladirii</w:t>
            </w:r>
            <w:proofErr w:type="spellEnd"/>
            <w:r w:rsidRPr="00B40365">
              <w:rPr>
                <w:sz w:val="24"/>
                <w:szCs w:val="24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</w:rPr>
              <w:t>legaturi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coloane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conducte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distributie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</w:t>
            </w:r>
            <w:proofErr w:type="spellEnd"/>
            <w:r w:rsidRPr="00B40365">
              <w:rPr>
                <w:sz w:val="24"/>
                <w:szCs w:val="24"/>
              </w:rPr>
              <w:t xml:space="preserve"> de 12 mm - 50 mm</w:t>
            </w:r>
          </w:p>
          <w:p w14:paraId="182C459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6A11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0185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7B82F25C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8A01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194B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6E0253EA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1CCC96" w14:textId="6BE5BE74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18</w:t>
            </w:r>
            <w:r w:rsidRPr="00B4036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1616B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RpIB11A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3384A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radiatoare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pozitie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desfiintare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recuperarea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radiatorului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montare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ulterioara</w:t>
            </w:r>
            <w:proofErr w:type="spellEnd"/>
          </w:p>
          <w:p w14:paraId="7473305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37CE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BCCB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1,850</w:t>
            </w:r>
          </w:p>
          <w:p w14:paraId="19DA3D31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A32B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7FC2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A2BBE2F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5A24BA" w14:textId="5777E233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18</w:t>
            </w:r>
            <w:r w:rsidRPr="00B4036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FE2FE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SA20A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3E191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din material plastic </w:t>
            </w:r>
            <w:proofErr w:type="spellStart"/>
            <w:r w:rsidRPr="00B40365">
              <w:rPr>
                <w:sz w:val="24"/>
                <w:szCs w:val="24"/>
              </w:rPr>
              <w:t>imbinata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prin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sudura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prin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electrofuziune</w:t>
            </w:r>
            <w:proofErr w:type="spellEnd"/>
            <w:r w:rsidRPr="00B40365">
              <w:rPr>
                <w:sz w:val="24"/>
                <w:szCs w:val="24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</w:rPr>
              <w:t>conducte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legatura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obiecte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sanitare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cladiri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locuit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social </w:t>
            </w:r>
            <w:proofErr w:type="spellStart"/>
            <w:r w:rsidRPr="00B40365">
              <w:rPr>
                <w:sz w:val="24"/>
                <w:szCs w:val="24"/>
              </w:rPr>
              <w:t>culturale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de 20 mm / </w:t>
            </w: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polipropilena</w:t>
            </w:r>
            <w:proofErr w:type="spellEnd"/>
            <w:r w:rsidRPr="00B40365">
              <w:rPr>
                <w:sz w:val="24"/>
                <w:szCs w:val="24"/>
              </w:rPr>
              <w:t xml:space="preserve"> PN10 ф20х2,8</w:t>
            </w:r>
          </w:p>
          <w:p w14:paraId="572179D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B812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56A8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4DF5EA2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4E44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5AF1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DBFAB8C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BD1F6" w14:textId="32B8A989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18</w:t>
            </w:r>
            <w:r w:rsidRPr="00B4036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2AFC0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D0316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Racord</w:t>
            </w:r>
            <w:proofErr w:type="spellEnd"/>
            <w:r w:rsidRPr="00B40365">
              <w:rPr>
                <w:sz w:val="24"/>
                <w:szCs w:val="24"/>
              </w:rPr>
              <w:t xml:space="preserve"> FE PP ф1/2"х1/2"</w:t>
            </w:r>
          </w:p>
          <w:p w14:paraId="0A2C2E8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181C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B8FF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3,000</w:t>
            </w:r>
          </w:p>
          <w:p w14:paraId="422FFD0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AFC1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6C71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91A1055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4E190" w14:textId="595C9C9C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18</w:t>
            </w:r>
            <w:r w:rsidRPr="00B4036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E4AFE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SD05A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FF1E0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Robinet de </w:t>
            </w:r>
            <w:proofErr w:type="spellStart"/>
            <w:r w:rsidRPr="00B40365">
              <w:rPr>
                <w:sz w:val="24"/>
                <w:szCs w:val="24"/>
              </w:rPr>
              <w:t>reglaj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drept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coltar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inaintea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armaturii</w:t>
            </w:r>
            <w:proofErr w:type="spellEnd"/>
            <w:r w:rsidRPr="00B40365">
              <w:rPr>
                <w:sz w:val="24"/>
                <w:szCs w:val="24"/>
              </w:rPr>
              <w:t xml:space="preserve"> de la </w:t>
            </w:r>
            <w:proofErr w:type="spellStart"/>
            <w:r w:rsidRPr="00B40365">
              <w:rPr>
                <w:sz w:val="24"/>
                <w:szCs w:val="24"/>
              </w:rPr>
              <w:t>obiectele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de 1/2"</w:t>
            </w:r>
          </w:p>
          <w:p w14:paraId="28AF051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39168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E304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3,000</w:t>
            </w:r>
          </w:p>
          <w:p w14:paraId="341DEF8D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BC81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717D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7A9F481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F17170" w14:textId="402A935E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18</w:t>
            </w:r>
            <w:r w:rsidRPr="00B4036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98005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IB01A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131B6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Radiatoare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fonta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coloane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libere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sectiune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circulara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coloane</w:t>
            </w:r>
            <w:proofErr w:type="spellEnd"/>
            <w:r w:rsidRPr="00B40365">
              <w:rPr>
                <w:sz w:val="24"/>
                <w:szCs w:val="24"/>
              </w:rPr>
              <w:t xml:space="preserve"> unite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sectiune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eliptica</w:t>
            </w:r>
            <w:proofErr w:type="spellEnd"/>
            <w:r w:rsidRPr="00B40365">
              <w:rPr>
                <w:sz w:val="24"/>
                <w:szCs w:val="24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</w:rPr>
              <w:t>fara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costul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radiatoarelor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376CCA3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580A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68CF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1,850</w:t>
            </w:r>
          </w:p>
          <w:p w14:paraId="540AE64D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1FA8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3FB3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CED7914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5CC2F" w14:textId="4E24EAAC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18</w:t>
            </w:r>
            <w:r w:rsidRPr="00B40365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70051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ID06A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3E3B6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Robinet de </w:t>
            </w:r>
            <w:proofErr w:type="spellStart"/>
            <w:r w:rsidRPr="00B40365">
              <w:rPr>
                <w:sz w:val="24"/>
                <w:szCs w:val="24"/>
              </w:rPr>
              <w:t>aerisire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cheie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mobila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instalatii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incalzire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centrala</w:t>
            </w:r>
            <w:proofErr w:type="spellEnd"/>
            <w:r w:rsidRPr="00B40365">
              <w:rPr>
                <w:sz w:val="24"/>
                <w:szCs w:val="24"/>
              </w:rPr>
              <w:t xml:space="preserve"> / </w:t>
            </w:r>
            <w:proofErr w:type="spellStart"/>
            <w:r w:rsidRPr="00B40365">
              <w:rPr>
                <w:sz w:val="24"/>
                <w:szCs w:val="24"/>
              </w:rPr>
              <w:t>Кран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для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выпуска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воздуха</w:t>
            </w:r>
            <w:proofErr w:type="spellEnd"/>
          </w:p>
          <w:p w14:paraId="44A3B77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28E8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378C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7A9D8E62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C3DD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E0F4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8ABE378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ABD05" w14:textId="23FBA108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40EE7" w:rsidRPr="00B40365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250F8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IB20A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90000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Elemente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sustinere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corpuri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incalzire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zid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>.</w:t>
            </w:r>
          </w:p>
          <w:p w14:paraId="4DF1EBE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39F9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F015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4,000</w:t>
            </w:r>
          </w:p>
          <w:p w14:paraId="0922F5AB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7682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3817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631D85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22FA9" w14:textId="2A43188B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40EE7" w:rsidRPr="00B40365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B41A8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ID01A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2AD0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Robinet cu ventil cu </w:t>
            </w:r>
            <w:proofErr w:type="spellStart"/>
            <w:r w:rsidRPr="00B40365">
              <w:rPr>
                <w:sz w:val="24"/>
                <w:szCs w:val="24"/>
              </w:rPr>
              <w:t>dublu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reglaj</w:t>
            </w:r>
            <w:proofErr w:type="spellEnd"/>
            <w:r w:rsidRPr="00B40365">
              <w:rPr>
                <w:sz w:val="24"/>
                <w:szCs w:val="24"/>
              </w:rPr>
              <w:t xml:space="preserve"> (tur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retur</w:t>
            </w:r>
            <w:proofErr w:type="spellEnd"/>
            <w:r w:rsidRPr="00B40365">
              <w:rPr>
                <w:sz w:val="24"/>
                <w:szCs w:val="24"/>
              </w:rPr>
              <w:t xml:space="preserve">)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instalatii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incalzire</w:t>
            </w:r>
            <w:proofErr w:type="spellEnd"/>
            <w:r w:rsidRPr="00B40365">
              <w:rPr>
                <w:sz w:val="24"/>
                <w:szCs w:val="24"/>
              </w:rPr>
              <w:t xml:space="preserve"> central,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nominal de 3/8" -1/2" / Robinet colt radiator (</w:t>
            </w:r>
            <w:proofErr w:type="spellStart"/>
            <w:r w:rsidRPr="00B40365">
              <w:rPr>
                <w:sz w:val="24"/>
                <w:szCs w:val="24"/>
              </w:rPr>
              <w:t>tur+retur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5D3423E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250A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BDFB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77F173C5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3510B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8CBD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2A67F4E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41447F01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7BC9328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70A5990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1BED605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96A52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3A49B88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393A0A3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CE9FDAB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486E83F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52C9702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14E05559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D36EE40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F12E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D65C35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404F2F9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  <w:r w:rsidRPr="008160D3">
              <w:rPr>
                <w:sz w:val="22"/>
                <w:szCs w:val="22"/>
              </w:rPr>
              <w:t xml:space="preserve"> </w:t>
            </w:r>
          </w:p>
        </w:tc>
      </w:tr>
      <w:tr w:rsidR="00640EE7" w:rsidRPr="00B40365" w14:paraId="6F702635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7B5605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43DAD9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1D3863DA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Retele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tehnico-sanitare</w:t>
            </w:r>
            <w:proofErr w:type="spellEnd"/>
          </w:p>
          <w:p w14:paraId="175B6350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27FDA19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82E150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2AE94CD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369147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910E2A7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3C76C227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3303389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1D9F04AD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2.1.2.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Obiecte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sanitare</w:t>
            </w:r>
            <w:proofErr w:type="spellEnd"/>
          </w:p>
          <w:p w14:paraId="7883121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575949B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176D605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5A15132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58C0E6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38CFD1B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3EFB8" w14:textId="5B1418DC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40EE7" w:rsidRPr="00B40365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03185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SC07A1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8A6B1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Vas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closet, </w:t>
            </w:r>
            <w:proofErr w:type="spellStart"/>
            <w:r w:rsidRPr="00B40365">
              <w:rPr>
                <w:sz w:val="24"/>
                <w:szCs w:val="24"/>
              </w:rPr>
              <w:t>complet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echipat</w:t>
            </w:r>
            <w:proofErr w:type="spellEnd"/>
            <w:r w:rsidRPr="00B40365">
              <w:rPr>
                <w:sz w:val="24"/>
                <w:szCs w:val="24"/>
              </w:rPr>
              <w:t xml:space="preserve">, din </w:t>
            </w:r>
            <w:proofErr w:type="spellStart"/>
            <w:r w:rsidRPr="00B40365">
              <w:rPr>
                <w:sz w:val="24"/>
                <w:szCs w:val="24"/>
              </w:rPr>
              <w:t>semiportelan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portelan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</w:t>
            </w:r>
            <w:proofErr w:type="spellEnd"/>
            <w:r w:rsidRPr="00B40365">
              <w:rPr>
                <w:sz w:val="24"/>
                <w:szCs w:val="24"/>
              </w:rPr>
              <w:t xml:space="preserve"> etc.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handicapati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asezat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pardoseala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rezervorul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apa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pe vas, la </w:t>
            </w:r>
            <w:proofErr w:type="spellStart"/>
            <w:r w:rsidRPr="00B40365">
              <w:rPr>
                <w:sz w:val="24"/>
                <w:szCs w:val="24"/>
              </w:rPr>
              <w:t>inaltime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semiinaltime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sifonul</w:t>
            </w:r>
            <w:proofErr w:type="spellEnd"/>
            <w:r w:rsidRPr="00B40365">
              <w:rPr>
                <w:sz w:val="24"/>
                <w:szCs w:val="24"/>
              </w:rPr>
              <w:t xml:space="preserve"> interior tip S</w:t>
            </w:r>
          </w:p>
          <w:p w14:paraId="3F3F92F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4FBB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8B4D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5CEE08B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0932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9BD4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060AA4E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C5F46" w14:textId="4D6C56B6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18</w:t>
            </w:r>
            <w:r w:rsidRPr="00B40365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FD074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SC04A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CCBAF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Lavoar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semiportelan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portelan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</w:t>
            </w:r>
            <w:proofErr w:type="spellEnd"/>
            <w:r w:rsidRPr="00B40365">
              <w:rPr>
                <w:sz w:val="24"/>
                <w:szCs w:val="24"/>
              </w:rPr>
              <w:t xml:space="preserve"> etc.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handicapati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scurgere</w:t>
            </w:r>
            <w:proofErr w:type="spellEnd"/>
            <w:r w:rsidRPr="00B40365">
              <w:rPr>
                <w:sz w:val="24"/>
                <w:szCs w:val="24"/>
              </w:rPr>
              <w:t xml:space="preserve"> din material plastic,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pe console fixate pe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zidarie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b.c.a.</w:t>
            </w:r>
            <w:proofErr w:type="spellEnd"/>
            <w:r w:rsidRPr="00B40365">
              <w:rPr>
                <w:sz w:val="24"/>
                <w:szCs w:val="24"/>
              </w:rPr>
              <w:t xml:space="preserve"> cu mobilier</w:t>
            </w:r>
          </w:p>
          <w:p w14:paraId="4B9EAE5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45C6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90EB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17A57625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214C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2E32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56D232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23E17" w14:textId="1311286E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640EE7" w:rsidRPr="00B4036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4C455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SD03A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CD1C2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Amestecator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lavoar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indiferent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modul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inchidere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handicapati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de 1/2"</w:t>
            </w:r>
          </w:p>
          <w:p w14:paraId="2FF7FA5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C711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A644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0004EB9B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F528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EE2B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42596DF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E9AB37" w14:textId="337E33AA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640EE7" w:rsidRPr="00B4036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A2AFB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SC13A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FBC6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Oglinda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sanitara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semicristal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marginile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slefuite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montata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perete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zidarie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b.c.a.</w:t>
            </w:r>
            <w:proofErr w:type="spellEnd"/>
            <w:r w:rsidRPr="00B40365">
              <w:rPr>
                <w:sz w:val="24"/>
                <w:szCs w:val="24"/>
              </w:rPr>
              <w:t>, 1150x1000(h)</w:t>
            </w:r>
          </w:p>
          <w:p w14:paraId="0D5B470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0DDA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A1D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4FC1A234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8815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7391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867F1D3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4119C459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148E744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380FC1D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4F8C9DE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92EC0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7F76AAF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068932A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0ECF7985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6B5135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0BB44C8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1EE86894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500BC92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F1FD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E84EC5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C6BCE20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CC6816B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875994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285972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A0477A7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Obiecte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sanitare</w:t>
            </w:r>
            <w:proofErr w:type="spellEnd"/>
          </w:p>
          <w:p w14:paraId="586F1C41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399BDA9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B1E42D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42F7772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A37B86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84AD8C5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465FD97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66274E4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0CF3BB2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7D5FEFE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83733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21E8006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5C63B60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169A32E1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A6B008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6009B7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00588B82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FECAFF3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6E03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C734A4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DF68D5F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00F5773F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49EB28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7331E1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0F160B4F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</w:rPr>
              <w:t xml:space="preserve">GTS Et.3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Nr.11</w:t>
            </w:r>
          </w:p>
          <w:p w14:paraId="5BBC9CF4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6DDE32E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052AD5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7ED0C71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7260BA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6F2E096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63EC5DC9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DD6E72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386F71A7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2.2. GTS Et.3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Nr.12</w:t>
            </w:r>
          </w:p>
          <w:p w14:paraId="2667F87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7DB3130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59ED65F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036E2CD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4BA379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93B8856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0E9EC0B3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B533D3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43602492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2.2.1.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Retele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tehnico-sanitare</w:t>
            </w:r>
            <w:proofErr w:type="spellEnd"/>
          </w:p>
          <w:p w14:paraId="5A67DAD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5D444AB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1FF3470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52F92E7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C77566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52664EFA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EA24EF" w14:textId="7B190CBF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640EE7" w:rsidRPr="00B4036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7A890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RpSC06A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A579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unui</w:t>
            </w:r>
            <w:proofErr w:type="spellEnd"/>
            <w:r w:rsidRPr="00B40365">
              <w:rPr>
                <w:sz w:val="24"/>
                <w:szCs w:val="24"/>
              </w:rPr>
              <w:t xml:space="preserve"> vas de closet din </w:t>
            </w:r>
            <w:proofErr w:type="spellStart"/>
            <w:r w:rsidRPr="00B40365">
              <w:rPr>
                <w:sz w:val="24"/>
                <w:szCs w:val="24"/>
              </w:rPr>
              <w:t>faianta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complet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echipat</w:t>
            </w:r>
            <w:proofErr w:type="spellEnd"/>
          </w:p>
          <w:p w14:paraId="046EBC9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6591B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52FA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1D9136FD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7594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9030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999DDB9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0BD70" w14:textId="4007C822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19</w:t>
            </w:r>
            <w:r w:rsidRPr="00B4036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04BC0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RpSC05A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6EB5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lavoar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faianta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accesoriile</w:t>
            </w:r>
            <w:proofErr w:type="spellEnd"/>
          </w:p>
          <w:p w14:paraId="2DFEC28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A1DD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7CF0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462DCDB4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958E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40F4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6ADF1FD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BC305" w14:textId="55BE86D2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19</w:t>
            </w:r>
            <w:r w:rsidRPr="00B4036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5753A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RpSD01A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F06D1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robinet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simplu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serviciu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racord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</w:t>
            </w:r>
            <w:proofErr w:type="spellEnd"/>
            <w:r w:rsidRPr="00B40365">
              <w:rPr>
                <w:sz w:val="24"/>
                <w:szCs w:val="24"/>
              </w:rPr>
              <w:t xml:space="preserve"> de 3/8"-1/2"</w:t>
            </w:r>
          </w:p>
          <w:p w14:paraId="14B5441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2CB4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C315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3,000</w:t>
            </w:r>
          </w:p>
          <w:p w14:paraId="5F3E91D4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D521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2777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3438565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4AF95" w14:textId="4D1ECD15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19</w:t>
            </w:r>
            <w:r w:rsidRPr="00B40365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0970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RpSD03A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E0430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unei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baterii</w:t>
            </w:r>
            <w:proofErr w:type="spellEnd"/>
            <w:r w:rsidRPr="00B40365">
              <w:rPr>
                <w:sz w:val="24"/>
                <w:szCs w:val="24"/>
              </w:rPr>
              <w:t xml:space="preserve"> stative,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</w:t>
            </w:r>
            <w:proofErr w:type="spellEnd"/>
            <w:r w:rsidRPr="00B40365">
              <w:rPr>
                <w:sz w:val="24"/>
                <w:szCs w:val="24"/>
              </w:rPr>
              <w:t xml:space="preserve"> de 1/2"</w:t>
            </w:r>
          </w:p>
          <w:p w14:paraId="2D4384D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B4EE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E828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23825EFE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30A1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8048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8FDA43B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6123F3" w14:textId="38CA8C88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19</w:t>
            </w:r>
            <w:r w:rsidRPr="00B40365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CD3DB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RpSA04A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84357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tevii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policrorura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vinil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neplastifiat</w:t>
            </w:r>
            <w:proofErr w:type="spellEnd"/>
            <w:r w:rsidRPr="00B40365">
              <w:rPr>
                <w:sz w:val="24"/>
                <w:szCs w:val="24"/>
              </w:rPr>
              <w:t xml:space="preserve"> tip </w:t>
            </w:r>
            <w:proofErr w:type="spellStart"/>
            <w:r w:rsidRPr="00B40365">
              <w:rPr>
                <w:sz w:val="24"/>
                <w:szCs w:val="24"/>
              </w:rPr>
              <w:t>greu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existenta</w:t>
            </w:r>
            <w:proofErr w:type="spellEnd"/>
            <w:r w:rsidRPr="00B40365">
              <w:rPr>
                <w:sz w:val="24"/>
                <w:szCs w:val="24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</w:rPr>
              <w:t>interiorul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cladirii</w:t>
            </w:r>
            <w:proofErr w:type="spellEnd"/>
            <w:r w:rsidRPr="00B40365">
              <w:rPr>
                <w:sz w:val="24"/>
                <w:szCs w:val="24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</w:rPr>
              <w:t>legaturi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coloane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conducte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distributie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</w:t>
            </w:r>
            <w:proofErr w:type="spellEnd"/>
            <w:r w:rsidRPr="00B40365">
              <w:rPr>
                <w:sz w:val="24"/>
                <w:szCs w:val="24"/>
              </w:rPr>
              <w:t xml:space="preserve"> de 12 mm - 50 mm</w:t>
            </w:r>
          </w:p>
          <w:p w14:paraId="1D4C1EB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368F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D8ED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35FD84CE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C9D3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9152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21668C33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923949" w14:textId="4DE14A7C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19</w:t>
            </w:r>
            <w:r w:rsidRPr="00B40365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C74CC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RpIB11A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9705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radiatoare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pozitie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desfiintare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recuperarea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radiatorului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montare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ulterioara</w:t>
            </w:r>
            <w:proofErr w:type="spellEnd"/>
          </w:p>
          <w:p w14:paraId="4927258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76BC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FADC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1,850</w:t>
            </w:r>
          </w:p>
          <w:p w14:paraId="27CA9385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A223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E999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33BB448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D344D" w14:textId="5E74778B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19</w:t>
            </w:r>
            <w:r w:rsidRPr="00B40365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5B84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SA20A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FC65F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din material plastic </w:t>
            </w:r>
            <w:proofErr w:type="spellStart"/>
            <w:r w:rsidRPr="00B40365">
              <w:rPr>
                <w:sz w:val="24"/>
                <w:szCs w:val="24"/>
              </w:rPr>
              <w:t>imbinata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prin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sudura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prin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electrofuziune</w:t>
            </w:r>
            <w:proofErr w:type="spellEnd"/>
            <w:r w:rsidRPr="00B40365">
              <w:rPr>
                <w:sz w:val="24"/>
                <w:szCs w:val="24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</w:rPr>
              <w:t>conducte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legatura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obiecte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sanitare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cladiri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locuit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social </w:t>
            </w:r>
            <w:proofErr w:type="spellStart"/>
            <w:r w:rsidRPr="00B40365">
              <w:rPr>
                <w:sz w:val="24"/>
                <w:szCs w:val="24"/>
              </w:rPr>
              <w:t>culturale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de 20 mm / </w:t>
            </w: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polipropilena</w:t>
            </w:r>
            <w:proofErr w:type="spellEnd"/>
            <w:r w:rsidRPr="00B40365">
              <w:rPr>
                <w:sz w:val="24"/>
                <w:szCs w:val="24"/>
              </w:rPr>
              <w:t xml:space="preserve"> PN10 ф20х2,8</w:t>
            </w:r>
          </w:p>
          <w:p w14:paraId="6B6A082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85BC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5820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390A7B92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363E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BB8C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673E1F7C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004C6" w14:textId="3178881E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19</w:t>
            </w:r>
            <w:r w:rsidRPr="00B40365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3F8DF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F4DCB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Racord</w:t>
            </w:r>
            <w:proofErr w:type="spellEnd"/>
            <w:r w:rsidRPr="00B40365">
              <w:rPr>
                <w:sz w:val="24"/>
                <w:szCs w:val="24"/>
              </w:rPr>
              <w:t xml:space="preserve"> FE PP ф1/2"х1/2"</w:t>
            </w:r>
          </w:p>
          <w:p w14:paraId="604822D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E420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76E9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3,000</w:t>
            </w:r>
          </w:p>
          <w:p w14:paraId="038985B9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C3E7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7608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EE27B7F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AC418" w14:textId="16CA74E2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20</w:t>
            </w:r>
            <w:r w:rsidRPr="00B4036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1BAB7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SD05A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4CAD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Robinet de </w:t>
            </w:r>
            <w:proofErr w:type="spellStart"/>
            <w:r w:rsidRPr="00B40365">
              <w:rPr>
                <w:sz w:val="24"/>
                <w:szCs w:val="24"/>
              </w:rPr>
              <w:t>reglaj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drept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coltar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inaintea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armaturii</w:t>
            </w:r>
            <w:proofErr w:type="spellEnd"/>
            <w:r w:rsidRPr="00B40365">
              <w:rPr>
                <w:sz w:val="24"/>
                <w:szCs w:val="24"/>
              </w:rPr>
              <w:t xml:space="preserve"> de la </w:t>
            </w:r>
            <w:proofErr w:type="spellStart"/>
            <w:r w:rsidRPr="00B40365">
              <w:rPr>
                <w:sz w:val="24"/>
                <w:szCs w:val="24"/>
              </w:rPr>
              <w:t>obiectele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de 1/2"</w:t>
            </w:r>
          </w:p>
          <w:p w14:paraId="7D962AB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27AF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320C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3,000</w:t>
            </w:r>
          </w:p>
          <w:p w14:paraId="26ED5919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FCFA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DFCA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FCEBB62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A86F09" w14:textId="6A2639A0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201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87313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IB01A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392B2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Radiatoare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fonta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coloane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libere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sectiune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circulara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coloane</w:t>
            </w:r>
            <w:proofErr w:type="spellEnd"/>
            <w:r w:rsidRPr="00B40365">
              <w:rPr>
                <w:sz w:val="24"/>
                <w:szCs w:val="24"/>
              </w:rPr>
              <w:t xml:space="preserve"> unite </w:t>
            </w:r>
            <w:proofErr w:type="spellStart"/>
            <w:r w:rsidRPr="00B40365">
              <w:rPr>
                <w:sz w:val="24"/>
                <w:szCs w:val="24"/>
              </w:rPr>
              <w:t>si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sectiune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eliptica</w:t>
            </w:r>
            <w:proofErr w:type="spellEnd"/>
            <w:r w:rsidRPr="00B40365">
              <w:rPr>
                <w:sz w:val="24"/>
                <w:szCs w:val="24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</w:rPr>
              <w:t>fara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costul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radiatoarelor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0FBF74A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A26A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95FD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1,850</w:t>
            </w:r>
          </w:p>
          <w:p w14:paraId="293E4AB1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439B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83F3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AD5DB44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78F99" w14:textId="42A12975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202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C90C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ID06A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A5AD0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Robinet de </w:t>
            </w:r>
            <w:proofErr w:type="spellStart"/>
            <w:r w:rsidRPr="00B40365">
              <w:rPr>
                <w:sz w:val="24"/>
                <w:szCs w:val="24"/>
              </w:rPr>
              <w:t>aerisire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cheie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mobila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instalatii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incalzire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centrala</w:t>
            </w:r>
            <w:proofErr w:type="spellEnd"/>
            <w:r w:rsidRPr="00B40365">
              <w:rPr>
                <w:sz w:val="24"/>
                <w:szCs w:val="24"/>
              </w:rPr>
              <w:t xml:space="preserve"> / </w:t>
            </w:r>
            <w:proofErr w:type="spellStart"/>
            <w:r w:rsidRPr="00B40365">
              <w:rPr>
                <w:sz w:val="24"/>
                <w:szCs w:val="24"/>
              </w:rPr>
              <w:t>Кран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для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выпуска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воздуха</w:t>
            </w:r>
            <w:proofErr w:type="spellEnd"/>
          </w:p>
          <w:p w14:paraId="355AAC9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CCEB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3077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63332B7D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8358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A2AB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05DAC03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49944C" w14:textId="30B888D6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B0438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IB20A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DC5AA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Elemente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sustinere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corpuri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incalzire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zid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>.</w:t>
            </w:r>
          </w:p>
          <w:p w14:paraId="1F44E52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6B25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4E33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4,000</w:t>
            </w:r>
          </w:p>
          <w:p w14:paraId="724E6C01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2623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DC72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9B62A86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CB333" w14:textId="2B4C8E66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204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389A3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ID01A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41173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Robinet cu ventil cu </w:t>
            </w:r>
            <w:proofErr w:type="spellStart"/>
            <w:r w:rsidRPr="00B40365">
              <w:rPr>
                <w:sz w:val="24"/>
                <w:szCs w:val="24"/>
              </w:rPr>
              <w:t>dublu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reglaj</w:t>
            </w:r>
            <w:proofErr w:type="spellEnd"/>
            <w:r w:rsidRPr="00B40365">
              <w:rPr>
                <w:sz w:val="24"/>
                <w:szCs w:val="24"/>
              </w:rPr>
              <w:t xml:space="preserve"> (tur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retur</w:t>
            </w:r>
            <w:proofErr w:type="spellEnd"/>
            <w:r w:rsidRPr="00B40365">
              <w:rPr>
                <w:sz w:val="24"/>
                <w:szCs w:val="24"/>
              </w:rPr>
              <w:t xml:space="preserve">)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instalatii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incalzire</w:t>
            </w:r>
            <w:proofErr w:type="spellEnd"/>
            <w:r w:rsidRPr="00B40365">
              <w:rPr>
                <w:sz w:val="24"/>
                <w:szCs w:val="24"/>
              </w:rPr>
              <w:t xml:space="preserve"> central,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nominal de 3/8" -1/2" / Robinet colt radiator (</w:t>
            </w:r>
            <w:proofErr w:type="spellStart"/>
            <w:r w:rsidRPr="00B40365">
              <w:rPr>
                <w:sz w:val="24"/>
                <w:szCs w:val="24"/>
              </w:rPr>
              <w:t>tur+retur</w:t>
            </w:r>
            <w:proofErr w:type="spellEnd"/>
            <w:r w:rsidRPr="00B40365">
              <w:rPr>
                <w:sz w:val="24"/>
                <w:szCs w:val="24"/>
              </w:rPr>
              <w:t>)</w:t>
            </w:r>
          </w:p>
          <w:p w14:paraId="51EE3D7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821F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CF67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00885AB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C373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FA0B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7E5EFB72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7C8A06D1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563487F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3850A62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09042D4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4A766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43AC42C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428B8AF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0BDC8DBE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1CE13CD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07E7409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4DA5EE2B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1AED77C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DB78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6C62C6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BA14E84" w14:textId="15CFE8F3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  <w:r w:rsidRPr="008160D3">
              <w:rPr>
                <w:sz w:val="22"/>
                <w:szCs w:val="22"/>
              </w:rPr>
              <w:t xml:space="preserve"> </w:t>
            </w:r>
          </w:p>
          <w:p w14:paraId="564E1084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2F29D08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7367A2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FFA0D7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66E3E832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Retele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tehnico-sanitare</w:t>
            </w:r>
            <w:proofErr w:type="spellEnd"/>
          </w:p>
          <w:p w14:paraId="504FAF23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1BFEBDE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6C8789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23C66C9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40470E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1700491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407F178B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6B70EF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17C59038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2.2.2.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Obiecte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sanitare</w:t>
            </w:r>
            <w:proofErr w:type="spellEnd"/>
          </w:p>
          <w:p w14:paraId="113A653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0849197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7763A09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44145B9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C0B1D4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376A1319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BF03D" w14:textId="4AA50265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C2B88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SC07A1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EABF1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r w:rsidRPr="00B40365">
              <w:rPr>
                <w:sz w:val="24"/>
                <w:szCs w:val="24"/>
              </w:rPr>
              <w:t xml:space="preserve">Vas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closet, </w:t>
            </w:r>
            <w:proofErr w:type="spellStart"/>
            <w:r w:rsidRPr="00B40365">
              <w:rPr>
                <w:sz w:val="24"/>
                <w:szCs w:val="24"/>
              </w:rPr>
              <w:t>complet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echipat</w:t>
            </w:r>
            <w:proofErr w:type="spellEnd"/>
            <w:r w:rsidRPr="00B40365">
              <w:rPr>
                <w:sz w:val="24"/>
                <w:szCs w:val="24"/>
              </w:rPr>
              <w:t xml:space="preserve">, din </w:t>
            </w:r>
            <w:proofErr w:type="spellStart"/>
            <w:r w:rsidRPr="00B40365">
              <w:rPr>
                <w:sz w:val="24"/>
                <w:szCs w:val="24"/>
              </w:rPr>
              <w:t>semiportelan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portelan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</w:t>
            </w:r>
            <w:proofErr w:type="spellEnd"/>
            <w:r w:rsidRPr="00B40365">
              <w:rPr>
                <w:sz w:val="24"/>
                <w:szCs w:val="24"/>
              </w:rPr>
              <w:t xml:space="preserve"> etc.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handicapati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asezat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pardoseala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rezervorul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apa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pe vas, la </w:t>
            </w:r>
            <w:proofErr w:type="spellStart"/>
            <w:r w:rsidRPr="00B40365">
              <w:rPr>
                <w:sz w:val="24"/>
                <w:szCs w:val="24"/>
              </w:rPr>
              <w:t>inaltime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semiinaltime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sifonul</w:t>
            </w:r>
            <w:proofErr w:type="spellEnd"/>
            <w:r w:rsidRPr="00B40365">
              <w:rPr>
                <w:sz w:val="24"/>
                <w:szCs w:val="24"/>
              </w:rPr>
              <w:t xml:space="preserve"> interior tip S</w:t>
            </w:r>
          </w:p>
          <w:p w14:paraId="3C27047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3CAE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C1986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1C9BEB1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6C127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CA8F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  <w:bookmarkStart w:id="0" w:name="_GoBack"/>
            <w:bookmarkEnd w:id="0"/>
          </w:p>
        </w:tc>
      </w:tr>
      <w:tr w:rsidR="00640EE7" w:rsidRPr="00B40365" w14:paraId="19AF2736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B6EFC" w14:textId="1C2EF0B8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DAFA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SC04A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7BDE1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Lavoar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semiportelan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portelan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</w:t>
            </w:r>
            <w:proofErr w:type="spellEnd"/>
            <w:r w:rsidRPr="00B40365">
              <w:rPr>
                <w:sz w:val="24"/>
                <w:szCs w:val="24"/>
              </w:rPr>
              <w:t xml:space="preserve"> etc.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</w:rPr>
              <w:t>handicapati</w:t>
            </w:r>
            <w:proofErr w:type="spellEnd"/>
            <w:proofErr w:type="gram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teava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scurgere</w:t>
            </w:r>
            <w:proofErr w:type="spellEnd"/>
            <w:r w:rsidRPr="00B40365">
              <w:rPr>
                <w:sz w:val="24"/>
                <w:szCs w:val="24"/>
              </w:rPr>
              <w:t xml:space="preserve"> din material plastic, </w:t>
            </w:r>
            <w:proofErr w:type="spellStart"/>
            <w:r w:rsidRPr="00B40365">
              <w:rPr>
                <w:sz w:val="24"/>
                <w:szCs w:val="24"/>
              </w:rPr>
              <w:t>montat</w:t>
            </w:r>
            <w:proofErr w:type="spellEnd"/>
            <w:r w:rsidRPr="00B40365">
              <w:rPr>
                <w:sz w:val="24"/>
                <w:szCs w:val="24"/>
              </w:rPr>
              <w:t xml:space="preserve"> pe console fixate pe </w:t>
            </w:r>
            <w:proofErr w:type="spellStart"/>
            <w:r w:rsidRPr="00B40365">
              <w:rPr>
                <w:sz w:val="24"/>
                <w:szCs w:val="24"/>
              </w:rPr>
              <w:t>pereti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zidarie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b.c.a.</w:t>
            </w:r>
            <w:proofErr w:type="spellEnd"/>
          </w:p>
          <w:p w14:paraId="515C4D6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190F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3A1A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6E8CA362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4D72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E79B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ECA41D6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00706" w14:textId="12F8FAE0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207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A6B2A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SD03A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DF902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Amestecator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lavoar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indiferent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modul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inchidere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inclusiv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handicapati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de 1/2"</w:t>
            </w:r>
          </w:p>
          <w:p w14:paraId="5B1697E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E01B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37A14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2A0F3380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76DF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3A7D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C679CDA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C9611" w14:textId="223049FD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5F686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SC13A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F3F5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Oglinda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sanitara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semicristal</w:t>
            </w:r>
            <w:proofErr w:type="spellEnd"/>
            <w:r w:rsidRPr="00B40365">
              <w:rPr>
                <w:sz w:val="24"/>
                <w:szCs w:val="24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</w:rPr>
              <w:t>marginile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slefuite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montata</w:t>
            </w:r>
            <w:proofErr w:type="spellEnd"/>
            <w:r w:rsidRPr="00B40365">
              <w:rPr>
                <w:sz w:val="24"/>
                <w:szCs w:val="24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</w:rPr>
              <w:t>perete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zidarie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caramida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sau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b.c.a.</w:t>
            </w:r>
            <w:proofErr w:type="spellEnd"/>
            <w:r w:rsidRPr="00B40365">
              <w:rPr>
                <w:sz w:val="24"/>
                <w:szCs w:val="24"/>
              </w:rPr>
              <w:t>, 1150x1000(h)</w:t>
            </w:r>
          </w:p>
          <w:p w14:paraId="32DD72C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8058A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97E8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1B873957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F789A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2760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4C336A34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6DF91FA6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094015F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7A96BB7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03A2497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E99C6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3420B43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65AD80C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31E23F67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B7E210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60C62F6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2E169529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3650596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40E1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BEDE7A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0DC6381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EF71727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FA72FB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5BDDEBB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6BA80DAA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Obiecte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sanitare</w:t>
            </w:r>
            <w:proofErr w:type="spellEnd"/>
          </w:p>
          <w:p w14:paraId="29211238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74C4B1B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8E22B8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57AD55B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BE9F6E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EA795CC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284004F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3B0C453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60C8FB2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195786F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E0B6D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40D380D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0D039CE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36079EE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5E2A965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2D567C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6FFB52FF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7ABFDB2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04F4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45E712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627792C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0D7F7EF0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7327D5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6FF89A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6450F96D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</w:rPr>
              <w:t xml:space="preserve">GTS Et.3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Nr.12</w:t>
            </w:r>
          </w:p>
          <w:p w14:paraId="117DAD0E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1D64BF7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D12EA3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19B0F91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515D92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1CF688D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6F3568F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6F07E8B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1D78E9B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42A9D9F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1C523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1E8BE91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787B008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C87AC8C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CEA9D4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FA14FA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2A7A0B8B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719A4B8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0FCC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57E91F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3B2C6F7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0BB5AF2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0BF3674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3CCEDC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37CA9182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Asigurarea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sociala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si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medicala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13CF420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22,5 %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E6FE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9C7C99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08C4838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3047B90C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1E9CBE2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7E376F2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2FB0F41B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Transportul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materialelor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29172D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7 %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09E4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9F56F7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7C15E33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089E33BF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4A92D82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7E7A2A8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2FBD5967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achizitionare-depozitare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E1B8349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84A3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793A00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57019E5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EDC929C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3833D9C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836E51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2CFF5A81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B3FD4B6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03FC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22AAFB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AA31EAD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1FF40AE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EF15A9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C2E214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50BED44A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regie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3E309A0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14,5 %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52AC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377AEA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172F3C8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7128738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18614B5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6793692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1D35A0E9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D6AD6C6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E326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99FCC3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26B3D12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88C01C0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4CDA6B9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725DDD6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160309E4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Beneficiu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deviz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D9F2B1A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6 %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52B8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EA4DFB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6287137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071D30BA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E2C1A7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D00EAE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74164CF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tehnico-sanitare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ofertantul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coordoneaza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cu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beneficiarul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materialele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propuse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pentru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aplicare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>)</w:t>
            </w:r>
          </w:p>
          <w:p w14:paraId="62C52374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3FEDF33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697F87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2F23E09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6D031D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4D08A30C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05E30419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120F33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181F97C5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3.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electromontare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F0E0DC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2932468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08C8A9B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1522E6C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6FC6DA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757AB8CE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5F63E07E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15A8398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71B3141A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3.1.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electromontare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GTS Et.3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Nr.11</w:t>
            </w:r>
          </w:p>
          <w:p w14:paraId="7E172E8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5A606E9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407EB12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575FF8E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7DC321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4D49CDE9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09ADF" w14:textId="628020E6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1FD0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RpEF23A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3FEB6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corpuri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iluminat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orice</w:t>
            </w:r>
            <w:proofErr w:type="spellEnd"/>
            <w:r w:rsidRPr="00B40365">
              <w:rPr>
                <w:sz w:val="24"/>
                <w:szCs w:val="24"/>
              </w:rPr>
              <w:t xml:space="preserve"> tip</w:t>
            </w:r>
          </w:p>
          <w:p w14:paraId="50EF4A1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AA1C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C365D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4D5E720A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9C4D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884E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197C0F53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D389E" w14:textId="4F76E522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210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1B820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RpEA05A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17C58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tubului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flexibil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izolant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usor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invelis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flexibil</w:t>
            </w:r>
            <w:proofErr w:type="spellEnd"/>
            <w:r w:rsidRPr="00B40365">
              <w:rPr>
                <w:sz w:val="24"/>
                <w:szCs w:val="24"/>
              </w:rPr>
              <w:t xml:space="preserve"> din material </w:t>
            </w:r>
            <w:proofErr w:type="spellStart"/>
            <w:r w:rsidRPr="00B40365">
              <w:rPr>
                <w:sz w:val="24"/>
                <w:szCs w:val="24"/>
              </w:rPr>
              <w:t>plactic</w:t>
            </w:r>
            <w:proofErr w:type="spellEnd"/>
            <w:r w:rsidRPr="00B40365">
              <w:rPr>
                <w:sz w:val="24"/>
                <w:szCs w:val="24"/>
              </w:rPr>
              <w:t xml:space="preserve"> (IPFY),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pina la 15 mm</w:t>
            </w:r>
          </w:p>
          <w:p w14:paraId="062BF1D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9B5F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5F3E2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4,000</w:t>
            </w:r>
          </w:p>
          <w:p w14:paraId="6499FF50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49494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4B68D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4DDFE15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4B44D" w14:textId="2509A29F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5BCF2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RpED09A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E7AFD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cablurilor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electrice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cupru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izolatie</w:t>
            </w:r>
            <w:proofErr w:type="spellEnd"/>
            <w:r w:rsidRPr="00B40365">
              <w:rPr>
                <w:sz w:val="24"/>
                <w:szCs w:val="24"/>
              </w:rPr>
              <w:t xml:space="preserve"> din PVC, cu </w:t>
            </w:r>
            <w:proofErr w:type="spellStart"/>
            <w:r w:rsidRPr="00B40365">
              <w:rPr>
                <w:sz w:val="24"/>
                <w:szCs w:val="24"/>
              </w:rPr>
              <w:t>rezistenta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marita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propagarea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flacarilor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tensiuni</w:t>
            </w:r>
            <w:proofErr w:type="spellEnd"/>
            <w:r w:rsidRPr="00B40365">
              <w:rPr>
                <w:sz w:val="24"/>
                <w:szCs w:val="24"/>
              </w:rPr>
              <w:t xml:space="preserve"> de 0,6/1 kV, </w:t>
            </w:r>
            <w:proofErr w:type="spellStart"/>
            <w:r w:rsidRPr="00B40365">
              <w:rPr>
                <w:sz w:val="24"/>
                <w:szCs w:val="24"/>
              </w:rPr>
              <w:t>simbol</w:t>
            </w:r>
            <w:proofErr w:type="spellEnd"/>
            <w:r w:rsidRPr="00B40365">
              <w:rPr>
                <w:sz w:val="24"/>
                <w:szCs w:val="24"/>
              </w:rPr>
              <w:t xml:space="preserve"> CYYF, </w:t>
            </w:r>
            <w:proofErr w:type="spellStart"/>
            <w:r w:rsidRPr="00B40365">
              <w:rPr>
                <w:sz w:val="24"/>
                <w:szCs w:val="24"/>
              </w:rPr>
              <w:t>montate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aparent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sectiunea</w:t>
            </w:r>
            <w:proofErr w:type="spellEnd"/>
            <w:r w:rsidRPr="00B40365">
              <w:rPr>
                <w:sz w:val="24"/>
                <w:szCs w:val="24"/>
              </w:rPr>
              <w:t xml:space="preserve"> de 3x1,5 </w:t>
            </w:r>
            <w:proofErr w:type="spellStart"/>
            <w:r w:rsidRPr="00B40365">
              <w:rPr>
                <w:sz w:val="24"/>
                <w:szCs w:val="24"/>
              </w:rPr>
              <w:t>mmp</w:t>
            </w:r>
            <w:proofErr w:type="spellEnd"/>
          </w:p>
          <w:p w14:paraId="1D91051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E152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D8CE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4,000</w:t>
            </w:r>
          </w:p>
          <w:p w14:paraId="54131B56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C8C8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82988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61EE0327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91D88" w14:textId="25B22275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EC333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RpEF13A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3385F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corpurilor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iluminat</w:t>
            </w:r>
            <w:proofErr w:type="spellEnd"/>
            <w:r w:rsidRPr="00B40365">
              <w:rPr>
                <w:sz w:val="24"/>
                <w:szCs w:val="24"/>
              </w:rPr>
              <w:t xml:space="preserve"> de 60 W</w:t>
            </w:r>
          </w:p>
          <w:p w14:paraId="39865AD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8FCF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E904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0D213B13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40E7C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C88E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AAEB7AC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02FBD034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116F16F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6DD18EF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1B65E31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C6732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0E3B772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1A57F06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784E7485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5BC91EE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4DB40A9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0F0822CC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62BA5F4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A642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F31C05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2AD2AC3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0A9E0C4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4D911E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6914B1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4EFAD91F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electromontare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GTS Et.3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Nr.11</w:t>
            </w:r>
          </w:p>
          <w:p w14:paraId="08684857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23ABEF6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60CD67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058C004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F358FD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4CAA1A17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30208689" w14:textId="77777777" w:rsidR="00640EE7" w:rsidRPr="00B40365" w:rsidRDefault="00640EE7" w:rsidP="00B276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AD60C9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30AEAA85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B40365">
              <w:rPr>
                <w:b/>
                <w:bCs/>
                <w:sz w:val="22"/>
                <w:szCs w:val="22"/>
              </w:rPr>
              <w:t xml:space="preserve">3.2.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electromontare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GTS Et.3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Nr.12</w:t>
            </w:r>
          </w:p>
          <w:p w14:paraId="37D06EE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523AA14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2E49FE1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67A5249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578F70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50FE08D1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7CDEE" w14:textId="04CD0EAF" w:rsidR="00640EE7" w:rsidRPr="00B40365" w:rsidRDefault="00B1581F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3FAAE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RpEF23A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4A92C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Demontari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corpuri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iluminat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orice</w:t>
            </w:r>
            <w:proofErr w:type="spellEnd"/>
            <w:r w:rsidRPr="00B40365">
              <w:rPr>
                <w:sz w:val="24"/>
                <w:szCs w:val="24"/>
              </w:rPr>
              <w:t xml:space="preserve"> tip</w:t>
            </w:r>
          </w:p>
          <w:p w14:paraId="3A2ACD2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D5F0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2A3A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1,000</w:t>
            </w:r>
          </w:p>
          <w:p w14:paraId="3B4CDB91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00F70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CF349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5D151ADF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A516D6" w14:textId="795CBAFB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B1581F">
              <w:rPr>
                <w:sz w:val="22"/>
                <w:szCs w:val="22"/>
              </w:rPr>
              <w:t>214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9F293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RpEA05A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BBB49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tubului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flexibil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izolant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usor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invelis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flexibil</w:t>
            </w:r>
            <w:proofErr w:type="spellEnd"/>
            <w:r w:rsidRPr="00B40365">
              <w:rPr>
                <w:sz w:val="24"/>
                <w:szCs w:val="24"/>
              </w:rPr>
              <w:t xml:space="preserve"> din material </w:t>
            </w:r>
            <w:proofErr w:type="spellStart"/>
            <w:r w:rsidRPr="00B40365">
              <w:rPr>
                <w:sz w:val="24"/>
                <w:szCs w:val="24"/>
              </w:rPr>
              <w:t>plactic</w:t>
            </w:r>
            <w:proofErr w:type="spellEnd"/>
            <w:r w:rsidRPr="00B40365">
              <w:rPr>
                <w:sz w:val="24"/>
                <w:szCs w:val="24"/>
              </w:rPr>
              <w:t xml:space="preserve"> (IPFY),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diametrul</w:t>
            </w:r>
            <w:proofErr w:type="spellEnd"/>
            <w:r w:rsidRPr="00B40365">
              <w:rPr>
                <w:sz w:val="24"/>
                <w:szCs w:val="24"/>
              </w:rPr>
              <w:t xml:space="preserve"> pina la 15 mm</w:t>
            </w:r>
          </w:p>
          <w:p w14:paraId="7E9C96B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FCBD7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BE8A0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4,000</w:t>
            </w:r>
          </w:p>
          <w:p w14:paraId="6327FCB8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6FA5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E6066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672AFB99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B4B37B" w14:textId="7D5DE972" w:rsidR="00640EE7" w:rsidRPr="00B40365" w:rsidRDefault="00CA5A66" w:rsidP="00B27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640AF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RpED09A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C72F5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cablurilor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electrice</w:t>
            </w:r>
            <w:proofErr w:type="spellEnd"/>
            <w:r w:rsidRPr="00B40365">
              <w:rPr>
                <w:sz w:val="24"/>
                <w:szCs w:val="24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</w:rPr>
              <w:t>cupru</w:t>
            </w:r>
            <w:proofErr w:type="spellEnd"/>
            <w:r w:rsidRPr="00B40365">
              <w:rPr>
                <w:sz w:val="24"/>
                <w:szCs w:val="24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</w:rPr>
              <w:t>izolatie</w:t>
            </w:r>
            <w:proofErr w:type="spellEnd"/>
            <w:r w:rsidRPr="00B40365">
              <w:rPr>
                <w:sz w:val="24"/>
                <w:szCs w:val="24"/>
              </w:rPr>
              <w:t xml:space="preserve"> din PVC, cu </w:t>
            </w:r>
            <w:proofErr w:type="spellStart"/>
            <w:r w:rsidRPr="00B40365">
              <w:rPr>
                <w:sz w:val="24"/>
                <w:szCs w:val="24"/>
              </w:rPr>
              <w:t>rezistenta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marita</w:t>
            </w:r>
            <w:proofErr w:type="spellEnd"/>
            <w:r w:rsidRPr="00B40365">
              <w:rPr>
                <w:sz w:val="24"/>
                <w:szCs w:val="24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</w:rPr>
              <w:t>propagarea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flacarilor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pentru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tensiuni</w:t>
            </w:r>
            <w:proofErr w:type="spellEnd"/>
            <w:r w:rsidRPr="00B40365">
              <w:rPr>
                <w:sz w:val="24"/>
                <w:szCs w:val="24"/>
              </w:rPr>
              <w:t xml:space="preserve"> de 0,6/1 kV, </w:t>
            </w:r>
            <w:proofErr w:type="spellStart"/>
            <w:r w:rsidRPr="00B40365">
              <w:rPr>
                <w:sz w:val="24"/>
                <w:szCs w:val="24"/>
              </w:rPr>
              <w:t>simbol</w:t>
            </w:r>
            <w:proofErr w:type="spellEnd"/>
            <w:r w:rsidRPr="00B40365">
              <w:rPr>
                <w:sz w:val="24"/>
                <w:szCs w:val="24"/>
              </w:rPr>
              <w:t xml:space="preserve"> CYYF, </w:t>
            </w:r>
            <w:proofErr w:type="spellStart"/>
            <w:r w:rsidRPr="00B40365">
              <w:rPr>
                <w:sz w:val="24"/>
                <w:szCs w:val="24"/>
              </w:rPr>
              <w:t>montate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aparent</w:t>
            </w:r>
            <w:proofErr w:type="spellEnd"/>
            <w:r w:rsidRPr="00B40365">
              <w:rPr>
                <w:sz w:val="24"/>
                <w:szCs w:val="24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</w:rPr>
              <w:t>avind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sectiunea</w:t>
            </w:r>
            <w:proofErr w:type="spellEnd"/>
            <w:r w:rsidRPr="00B40365">
              <w:rPr>
                <w:sz w:val="24"/>
                <w:szCs w:val="24"/>
              </w:rPr>
              <w:t xml:space="preserve"> de 3x1,5 </w:t>
            </w:r>
            <w:proofErr w:type="spellStart"/>
            <w:r w:rsidRPr="00B40365">
              <w:rPr>
                <w:sz w:val="24"/>
                <w:szCs w:val="24"/>
              </w:rPr>
              <w:t>mmp</w:t>
            </w:r>
            <w:proofErr w:type="spellEnd"/>
          </w:p>
          <w:p w14:paraId="22D304B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97113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3920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4,000</w:t>
            </w:r>
          </w:p>
          <w:p w14:paraId="6BA63C95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F0DBF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F4EB3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0B7147E0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2FCDD" w14:textId="43351F44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  <w:r w:rsidR="00CA5A66">
              <w:rPr>
                <w:sz w:val="22"/>
                <w:szCs w:val="22"/>
              </w:rPr>
              <w:t>216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B93C9" w14:textId="77777777" w:rsidR="00640EE7" w:rsidRPr="00262B1B" w:rsidRDefault="00640EE7" w:rsidP="00B276B6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RpEF13A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15644" w14:textId="77777777" w:rsidR="00640EE7" w:rsidRPr="00B40365" w:rsidRDefault="00640EE7" w:rsidP="00B276B6">
            <w:pPr>
              <w:rPr>
                <w:sz w:val="24"/>
                <w:szCs w:val="24"/>
              </w:rPr>
            </w:pPr>
            <w:proofErr w:type="spellStart"/>
            <w:r w:rsidRPr="00B40365">
              <w:rPr>
                <w:sz w:val="24"/>
                <w:szCs w:val="24"/>
              </w:rPr>
              <w:t>Montarea</w:t>
            </w:r>
            <w:proofErr w:type="spellEnd"/>
            <w:r w:rsidRPr="00B40365">
              <w:rPr>
                <w:sz w:val="24"/>
                <w:szCs w:val="24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</w:rPr>
              <w:t>corpurilor</w:t>
            </w:r>
            <w:proofErr w:type="spellEnd"/>
            <w:r w:rsidRPr="00B40365">
              <w:rPr>
                <w:sz w:val="24"/>
                <w:szCs w:val="24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</w:rPr>
              <w:t>iluminat</w:t>
            </w:r>
            <w:proofErr w:type="spellEnd"/>
            <w:r w:rsidRPr="00B40365">
              <w:rPr>
                <w:sz w:val="24"/>
                <w:szCs w:val="24"/>
              </w:rPr>
              <w:t xml:space="preserve"> de 60 W</w:t>
            </w:r>
          </w:p>
          <w:p w14:paraId="40675D2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D4AC1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proofErr w:type="spellStart"/>
            <w:r w:rsidRPr="00B40365">
              <w:rPr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9A0AE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2,000</w:t>
            </w:r>
          </w:p>
          <w:p w14:paraId="7EF639DB" w14:textId="77777777" w:rsidR="00640EE7" w:rsidRPr="00A25B72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67022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89FA5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  <w:tr w:rsidR="00640EE7" w:rsidRPr="00B40365" w14:paraId="3EC99E03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13DF0211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6D5F07A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71B5D52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67BF359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7909B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1776ECC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4867523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2BE3BF29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7BF9C0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CD08DB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17D92D33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electromontare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GTS Et.3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incapere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Nr.12</w:t>
            </w:r>
          </w:p>
          <w:p w14:paraId="01A7CC48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1D5495F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109D3D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01118DE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7EADF1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4FE8743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</w:tcPr>
          <w:p w14:paraId="5B29473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</w:tcPr>
          <w:p w14:paraId="599F18A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</w:tcPr>
          <w:p w14:paraId="4782DD2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6" w:space="0" w:color="auto"/>
              <w:bottom w:val="nil"/>
              <w:right w:val="nil"/>
            </w:tcBorders>
          </w:tcPr>
          <w:p w14:paraId="026BB48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F98D2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18AA44BB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571B7FB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503AFCF2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4397E6A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577D82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51AB2674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DEF2062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A2D3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6645F4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3A73221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4299CBFA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0206AB6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54EA5FF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3E6F6C02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Asigurarea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sociala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si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medicala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38F4FD5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22,5 %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686A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B99950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DF81DBD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8373546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21331A6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4087A59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2EE7C3EE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Transportul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materialelor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C545EE6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7 %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9647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81EF01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5ED35D5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28098FCA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90392D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49266A0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61BF43EC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achizitionare-depozitare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19D8E5A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ACF7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0A5C79F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2E7F75D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4D9FECED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11DE0C88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0E93703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494480F0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4134F4D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62E3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AB6D2E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2C51413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78A0144A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0B5119A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41515E6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699E72BF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regie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EA4FC79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76 %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6AE2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6042CA4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9316FEF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1286405D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30374D73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54A3044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0CE7E6EC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r w:rsidRPr="000E0709">
              <w:rPr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7929805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EB8B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460B6C5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D507430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2CDBEE7" w14:textId="77777777" w:rsidTr="00B276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435FEB0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51C9459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</w:tcPr>
          <w:p w14:paraId="317E781C" w14:textId="77777777" w:rsidR="00640EE7" w:rsidRPr="000E0709" w:rsidRDefault="00640EE7" w:rsidP="00B276B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E0709">
              <w:rPr>
                <w:i/>
                <w:iCs/>
                <w:sz w:val="22"/>
                <w:szCs w:val="22"/>
              </w:rPr>
              <w:t>Beneficiu</w:t>
            </w:r>
            <w:proofErr w:type="spellEnd"/>
            <w:r w:rsidRPr="000E0709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E0709">
              <w:rPr>
                <w:i/>
                <w:iCs/>
                <w:sz w:val="22"/>
                <w:szCs w:val="22"/>
              </w:rPr>
              <w:t>deviz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BD298F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6 %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44BC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C1BBC4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F13B9DB" w14:textId="77777777" w:rsidR="00640EE7" w:rsidRPr="008160D3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63FC4DD7" w14:textId="77777777" w:rsidTr="00B276B6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A21948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54C25D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455442F5" w14:textId="77777777" w:rsidR="00640EE7" w:rsidRPr="00E95320" w:rsidRDefault="00640EE7" w:rsidP="00B276B6">
            <w:pPr>
              <w:rPr>
                <w:b/>
                <w:bCs/>
                <w:sz w:val="24"/>
                <w:szCs w:val="24"/>
              </w:rPr>
            </w:pPr>
            <w:r w:rsidRPr="00B40365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electromontare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C997E08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</w:tcPr>
          <w:p w14:paraId="3784C84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C034D2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</w:tcPr>
          <w:p w14:paraId="25B41F2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1BB506" w14:textId="77777777" w:rsidR="00640EE7" w:rsidRPr="00B40365" w:rsidRDefault="00640EE7" w:rsidP="00B276B6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640EE7" w:rsidRPr="00B40365" w14:paraId="529808A7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675" w:type="dxa"/>
            <w:tcBorders>
              <w:top w:val="single" w:sz="6" w:space="0" w:color="auto"/>
              <w:bottom w:val="single" w:sz="12" w:space="0" w:color="auto"/>
            </w:tcBorders>
          </w:tcPr>
          <w:p w14:paraId="614326D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6835077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01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556CAE35" w14:textId="77777777" w:rsidR="00640EE7" w:rsidRPr="00B40365" w:rsidRDefault="00640EE7" w:rsidP="00B276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5640DC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2A709189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3B8C083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0624F35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6786CF5F" w14:textId="77777777" w:rsidTr="00B276B6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6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90C36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A57DB2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01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D3D46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87685A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BB19B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D747B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E73270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</w:tr>
      <w:tr w:rsidR="00640EE7" w:rsidRPr="00B40365" w14:paraId="581C69A5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63C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785B7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3199F2" w14:textId="77777777" w:rsidR="00640EE7" w:rsidRPr="000E0709" w:rsidRDefault="00640EE7" w:rsidP="00B276B6">
            <w:pPr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Total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EB91E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 xml:space="preserve"> lei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A606E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62374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F0488E" w14:textId="77777777" w:rsidR="00640EE7" w:rsidRPr="00B40365" w:rsidRDefault="00640EE7" w:rsidP="00B276B6">
            <w:pPr>
              <w:jc w:val="center"/>
              <w:rPr>
                <w:sz w:val="6"/>
                <w:szCs w:val="6"/>
              </w:rPr>
            </w:pPr>
          </w:p>
        </w:tc>
      </w:tr>
      <w:tr w:rsidR="00640EE7" w:rsidRPr="00B40365" w14:paraId="26C793F7" w14:textId="77777777" w:rsidTr="00B276B6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B4BC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B6951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63F3CF" w14:textId="77777777" w:rsidR="00640EE7" w:rsidRPr="000E0709" w:rsidRDefault="00640EE7" w:rsidP="00B276B6">
            <w:pPr>
              <w:rPr>
                <w:sz w:val="22"/>
                <w:szCs w:val="22"/>
              </w:rPr>
            </w:pPr>
            <w:r w:rsidRPr="000E0709">
              <w:rPr>
                <w:sz w:val="22"/>
                <w:szCs w:val="22"/>
              </w:rPr>
              <w:t>TVA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8D2C8F" w14:textId="77777777" w:rsidR="00640EE7" w:rsidRPr="00B40365" w:rsidRDefault="00640EE7" w:rsidP="00B276B6">
            <w:pPr>
              <w:rPr>
                <w:sz w:val="22"/>
                <w:szCs w:val="22"/>
              </w:rPr>
            </w:pPr>
            <w:r w:rsidRPr="00B40365">
              <w:rPr>
                <w:sz w:val="22"/>
                <w:szCs w:val="22"/>
              </w:rPr>
              <w:t>20 %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3340D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20C936" w14:textId="77777777" w:rsidR="00640EE7" w:rsidRPr="00B40365" w:rsidRDefault="00640EE7" w:rsidP="00B2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D40B71" w14:textId="77777777" w:rsidR="00640EE7" w:rsidRPr="00B40365" w:rsidRDefault="00640EE7" w:rsidP="00B276B6">
            <w:pPr>
              <w:jc w:val="center"/>
              <w:rPr>
                <w:sz w:val="6"/>
                <w:szCs w:val="6"/>
              </w:rPr>
            </w:pPr>
          </w:p>
        </w:tc>
      </w:tr>
      <w:tr w:rsidR="00640EE7" w:rsidRPr="00B40365" w14:paraId="74B781D6" w14:textId="77777777" w:rsidTr="00B276B6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18"/>
        </w:trPr>
        <w:tc>
          <w:tcPr>
            <w:tcW w:w="709" w:type="dxa"/>
            <w:gridSpan w:val="2"/>
            <w:tcBorders>
              <w:top w:val="nil"/>
              <w:bottom w:val="single" w:sz="6" w:space="0" w:color="auto"/>
            </w:tcBorders>
            <w:vAlign w:val="bottom"/>
          </w:tcPr>
          <w:p w14:paraId="5184411F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6" w:space="0" w:color="auto"/>
            </w:tcBorders>
            <w:vAlign w:val="bottom"/>
          </w:tcPr>
          <w:p w14:paraId="59C32CA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nil"/>
              <w:bottom w:val="single" w:sz="6" w:space="0" w:color="auto"/>
              <w:right w:val="nil"/>
            </w:tcBorders>
            <w:vAlign w:val="bottom"/>
          </w:tcPr>
          <w:p w14:paraId="2F95268A" w14:textId="77777777" w:rsidR="00640EE7" w:rsidRPr="00585DBD" w:rsidRDefault="00640EE7" w:rsidP="00B276B6">
            <w:pPr>
              <w:rPr>
                <w:b/>
                <w:bCs/>
                <w:sz w:val="22"/>
                <w:szCs w:val="22"/>
              </w:rPr>
            </w:pPr>
          </w:p>
          <w:p w14:paraId="07F43921" w14:textId="77777777" w:rsidR="00640EE7" w:rsidRPr="00585DBD" w:rsidRDefault="00640EE7" w:rsidP="00B276B6">
            <w:pPr>
              <w:rPr>
                <w:b/>
                <w:bCs/>
                <w:sz w:val="22"/>
                <w:szCs w:val="22"/>
              </w:rPr>
            </w:pPr>
            <w:r w:rsidRPr="00585DBD">
              <w:rPr>
                <w:b/>
                <w:bCs/>
                <w:sz w:val="22"/>
                <w:szCs w:val="22"/>
              </w:rPr>
              <w:t>T</w:t>
            </w:r>
            <w:r w:rsidRPr="000E0709">
              <w:rPr>
                <w:b/>
                <w:bCs/>
                <w:sz w:val="22"/>
                <w:szCs w:val="22"/>
              </w:rPr>
              <w:t xml:space="preserve">otal </w:t>
            </w:r>
            <w:proofErr w:type="spellStart"/>
            <w:r w:rsidRPr="000E0709">
              <w:rPr>
                <w:b/>
                <w:bCs/>
                <w:sz w:val="22"/>
                <w:szCs w:val="22"/>
              </w:rPr>
              <w:t>deviz</w:t>
            </w:r>
            <w:proofErr w:type="spellEnd"/>
            <w:r w:rsidRPr="00585DBD">
              <w:rPr>
                <w:b/>
                <w:bCs/>
                <w:sz w:val="22"/>
                <w:szCs w:val="22"/>
              </w:rPr>
              <w:t>:</w:t>
            </w:r>
          </w:p>
          <w:p w14:paraId="3F4054EB" w14:textId="77777777" w:rsidR="00640EE7" w:rsidRPr="00585DBD" w:rsidRDefault="00640EE7" w:rsidP="00B276B6">
            <w:pPr>
              <w:rPr>
                <w:sz w:val="22"/>
                <w:szCs w:val="22"/>
              </w:rPr>
            </w:pPr>
            <w:proofErr w:type="spellStart"/>
            <w:r w:rsidRPr="00585DBD">
              <w:rPr>
                <w:b/>
                <w:bCs/>
                <w:sz w:val="22"/>
                <w:szCs w:val="22"/>
              </w:rPr>
              <w:t>Incl</w:t>
            </w:r>
            <w:r w:rsidRPr="000E0709">
              <w:rPr>
                <w:b/>
                <w:bCs/>
                <w:sz w:val="22"/>
                <w:szCs w:val="22"/>
              </w:rPr>
              <w:t>u</w:t>
            </w:r>
            <w:r w:rsidRPr="00585DBD">
              <w:rPr>
                <w:b/>
                <w:bCs/>
                <w:sz w:val="22"/>
                <w:szCs w:val="22"/>
              </w:rPr>
              <w:t>siv</w:t>
            </w:r>
            <w:proofErr w:type="spellEnd"/>
            <w:r w:rsidRPr="00585DB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5DBD">
              <w:rPr>
                <w:b/>
                <w:bCs/>
                <w:sz w:val="22"/>
                <w:szCs w:val="22"/>
              </w:rPr>
              <w:t>salariu</w:t>
            </w:r>
            <w:proofErr w:type="spellEnd"/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206A279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393D365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21C8EC" w14:textId="77777777" w:rsidR="00640EE7" w:rsidRPr="00B40365" w:rsidRDefault="00640EE7" w:rsidP="00B27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14:paraId="7025C9B1" w14:textId="77777777" w:rsidR="00640EE7" w:rsidRPr="00B40365" w:rsidRDefault="00640EE7" w:rsidP="00B276B6">
            <w:pPr>
              <w:keepLines/>
              <w:jc w:val="center"/>
              <w:rPr>
                <w:sz w:val="4"/>
                <w:szCs w:val="4"/>
              </w:rPr>
            </w:pPr>
          </w:p>
        </w:tc>
      </w:tr>
    </w:tbl>
    <w:p w14:paraId="5E5787A5" w14:textId="77777777" w:rsidR="00C9050E" w:rsidRDefault="00C9050E"/>
    <w:sectPr w:rsidR="00C905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97C6B"/>
    <w:multiLevelType w:val="hybridMultilevel"/>
    <w:tmpl w:val="C29C6A04"/>
    <w:lvl w:ilvl="0" w:tplc="D68C601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C5225"/>
    <w:multiLevelType w:val="hybridMultilevel"/>
    <w:tmpl w:val="42B6C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6CFF"/>
    <w:multiLevelType w:val="hybridMultilevel"/>
    <w:tmpl w:val="9D648E6A"/>
    <w:lvl w:ilvl="0" w:tplc="54966104">
      <w:start w:val="1"/>
      <w:numFmt w:val="bullet"/>
      <w:lvlText w:val=""/>
      <w:lvlJc w:val="left"/>
      <w:pPr>
        <w:tabs>
          <w:tab w:val="num" w:pos="302"/>
        </w:tabs>
        <w:ind w:left="302" w:hanging="210"/>
      </w:pPr>
      <w:rPr>
        <w:rFonts w:ascii="Symbol" w:hAnsi="Symbol" w:hint="default"/>
        <w:b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751A"/>
    <w:multiLevelType w:val="multilevel"/>
    <w:tmpl w:val="725E24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F3935BC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81E2B"/>
    <w:multiLevelType w:val="hybridMultilevel"/>
    <w:tmpl w:val="7F0A36E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CA7"/>
    <w:multiLevelType w:val="multilevel"/>
    <w:tmpl w:val="E98A0284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2D2C38AA"/>
    <w:multiLevelType w:val="multilevel"/>
    <w:tmpl w:val="E264C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316B03B0"/>
    <w:multiLevelType w:val="multilevel"/>
    <w:tmpl w:val="3B3A9242"/>
    <w:lvl w:ilvl="0">
      <w:start w:val="1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AA91BCB"/>
    <w:multiLevelType w:val="multilevel"/>
    <w:tmpl w:val="E264C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548E0082"/>
    <w:multiLevelType w:val="singleLevel"/>
    <w:tmpl w:val="F69A2C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 w15:restartNumberingAfterBreak="0">
    <w:nsid w:val="5BEC3FDE"/>
    <w:multiLevelType w:val="singleLevel"/>
    <w:tmpl w:val="E578D2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8136A78"/>
    <w:multiLevelType w:val="multilevel"/>
    <w:tmpl w:val="1BD4FDA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5226C51"/>
    <w:multiLevelType w:val="multilevel"/>
    <w:tmpl w:val="E264C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B765F7"/>
    <w:rsid w:val="002F14ED"/>
    <w:rsid w:val="00640EE7"/>
    <w:rsid w:val="006E0B15"/>
    <w:rsid w:val="0072014D"/>
    <w:rsid w:val="0076156D"/>
    <w:rsid w:val="007A7ABE"/>
    <w:rsid w:val="00886468"/>
    <w:rsid w:val="00A063E7"/>
    <w:rsid w:val="00AA4860"/>
    <w:rsid w:val="00B1581F"/>
    <w:rsid w:val="00B276B6"/>
    <w:rsid w:val="00C17346"/>
    <w:rsid w:val="00C9050E"/>
    <w:rsid w:val="00CA5A66"/>
    <w:rsid w:val="00FB4C58"/>
    <w:rsid w:val="00FD3979"/>
    <w:rsid w:val="54B765F7"/>
    <w:rsid w:val="7BA4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42C9A"/>
  <w15:chartTrackingRefBased/>
  <w15:docId w15:val="{1E31C73F-AA11-4768-8EAA-A610C7A8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0EE7"/>
    <w:pPr>
      <w:keepNext/>
      <w:outlineLvl w:val="0"/>
    </w:pPr>
    <w:rPr>
      <w:sz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0E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EE7"/>
    <w:rPr>
      <w:rFonts w:ascii="Times New Roman" w:eastAsia="Times New Roman" w:hAnsi="Times New Roman" w:cs="Times New Roman"/>
      <w:sz w:val="3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640EE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DocumentMap">
    <w:name w:val="Document Map"/>
    <w:basedOn w:val="Normal"/>
    <w:link w:val="DocumentMapChar"/>
    <w:semiHidden/>
    <w:rsid w:val="00640EE7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640EE7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styleId="Header">
    <w:name w:val="header"/>
    <w:basedOn w:val="Normal"/>
    <w:link w:val="HeaderChar"/>
    <w:uiPriority w:val="99"/>
    <w:rsid w:val="00640E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EE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640E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EE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640EE7"/>
  </w:style>
  <w:style w:type="paragraph" w:styleId="BodyTextIndent">
    <w:name w:val="Body Text Indent"/>
    <w:basedOn w:val="Normal"/>
    <w:link w:val="BodyTextIndentChar"/>
    <w:rsid w:val="00640EE7"/>
    <w:pPr>
      <w:ind w:left="360"/>
    </w:pPr>
    <w:rPr>
      <w:snapToGrid w:val="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0EE7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640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40EE7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rsid w:val="00640EE7"/>
    <w:rPr>
      <w:color w:val="0000FF"/>
      <w:u w:val="single"/>
    </w:rPr>
  </w:style>
  <w:style w:type="paragraph" w:customStyle="1" w:styleId="1">
    <w:name w:val="1"/>
    <w:basedOn w:val="Normal"/>
    <w:rsid w:val="00640EE7"/>
    <w:rPr>
      <w:rFonts w:ascii="Verdana" w:hAnsi="Verdana" w:cs="Verdana"/>
    </w:rPr>
  </w:style>
  <w:style w:type="character" w:styleId="FollowedHyperlink">
    <w:name w:val="FollowedHyperlink"/>
    <w:rsid w:val="00640EE7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640EE7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640EE7"/>
    <w:pPr>
      <w:ind w:left="720"/>
    </w:pPr>
    <w:rPr>
      <w:rFonts w:eastAsia="Calibri"/>
      <w:lang w:val="es-PA" w:eastAsia="es-PA"/>
    </w:rPr>
  </w:style>
  <w:style w:type="paragraph" w:customStyle="1" w:styleId="BankNormal">
    <w:name w:val="BankNormal"/>
    <w:basedOn w:val="Normal"/>
    <w:rsid w:val="00640EE7"/>
    <w:pPr>
      <w:spacing w:after="240"/>
    </w:pPr>
    <w:rPr>
      <w:sz w:val="24"/>
    </w:rPr>
  </w:style>
  <w:style w:type="character" w:styleId="FootnoteReference">
    <w:name w:val="footnote reference"/>
    <w:rsid w:val="00640EE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40EE7"/>
  </w:style>
  <w:style w:type="character" w:customStyle="1" w:styleId="FootnoteTextChar">
    <w:name w:val="Footnote Text Char"/>
    <w:basedOn w:val="DefaultParagraphFont"/>
    <w:link w:val="FootnoteText"/>
    <w:uiPriority w:val="99"/>
    <w:rsid w:val="00640EE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640EE7"/>
    <w:rPr>
      <w:b/>
      <w:bCs/>
    </w:rPr>
  </w:style>
  <w:style w:type="paragraph" w:styleId="ListParagraph">
    <w:name w:val="List Paragraph"/>
    <w:basedOn w:val="Normal"/>
    <w:uiPriority w:val="34"/>
    <w:qFormat/>
    <w:rsid w:val="00640EE7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paragraph" w:styleId="BodyTextIndent2">
    <w:name w:val="Body Text Indent 2"/>
    <w:basedOn w:val="Normal"/>
    <w:link w:val="BodyTextIndent2Char"/>
    <w:rsid w:val="00640E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40EE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unhideWhenUsed/>
    <w:rsid w:val="00640EE7"/>
    <w:pPr>
      <w:ind w:left="1008" w:right="-576" w:hanging="720"/>
      <w:jc w:val="both"/>
      <w:outlineLvl w:val="0"/>
    </w:pPr>
  </w:style>
  <w:style w:type="paragraph" w:customStyle="1" w:styleId="Default">
    <w:name w:val="Default"/>
    <w:rsid w:val="00640EE7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0EE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99"/>
    <w:rsid w:val="00640EE7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640EE7"/>
    <w:pPr>
      <w:autoSpaceDE w:val="0"/>
      <w:autoSpaceDN w:val="0"/>
      <w:jc w:val="center"/>
    </w:pPr>
    <w:rPr>
      <w:rFonts w:asciiTheme="minorHAnsi" w:eastAsiaTheme="minorHAnsi" w:hAnsiTheme="minorHAnsi" w:cstheme="minorBidi"/>
      <w:sz w:val="24"/>
      <w:szCs w:val="24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640EE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40EE7"/>
    <w:rPr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640EE7"/>
    <w:pPr>
      <w:autoSpaceDE w:val="0"/>
      <w:autoSpaceDN w:val="0"/>
      <w:jc w:val="center"/>
    </w:pPr>
    <w:rPr>
      <w:rFonts w:asciiTheme="minorHAnsi" w:eastAsiaTheme="minorHAnsi" w:hAnsiTheme="minorHAnsi" w:cstheme="minorBidi"/>
      <w:sz w:val="22"/>
      <w:szCs w:val="22"/>
      <w:lang w:val="ru-RU" w:eastAsia="ru-RU"/>
    </w:rPr>
  </w:style>
  <w:style w:type="character" w:customStyle="1" w:styleId="BodyText2Char1">
    <w:name w:val="Body Text 2 Char1"/>
    <w:basedOn w:val="DefaultParagraphFont"/>
    <w:uiPriority w:val="99"/>
    <w:semiHidden/>
    <w:rsid w:val="00640EE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">
    <w:name w:val="Основной шрифт"/>
    <w:uiPriority w:val="99"/>
    <w:rsid w:val="00640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3EB8987E3A94FA6166E4F42F475DD" ma:contentTypeVersion="12" ma:contentTypeDescription="Create a new document." ma:contentTypeScope="" ma:versionID="66a5e26e0cd6c450415970872a31b644">
  <xsd:schema xmlns:xsd="http://www.w3.org/2001/XMLSchema" xmlns:xs="http://www.w3.org/2001/XMLSchema" xmlns:p="http://schemas.microsoft.com/office/2006/metadata/properties" xmlns:ns2="28415f00-ad55-4c5a-9486-e2fc82ddb7b2" xmlns:ns3="2afd2cff-049c-494f-ac99-8dd89f7f40c6" targetNamespace="http://schemas.microsoft.com/office/2006/metadata/properties" ma:root="true" ma:fieldsID="f26417936439c1e6f3e19ad43586688b" ns2:_="" ns3:_="">
    <xsd:import namespace="28415f00-ad55-4c5a-9486-e2fc82ddb7b2"/>
    <xsd:import namespace="2afd2cff-049c-494f-ac99-8dd89f7f4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15f00-ad55-4c5a-9486-e2fc82ddb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d2cff-049c-494f-ac99-8dd89f7f4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E6507-A051-44FC-BA67-EAF397318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16F30-AA98-4FC3-8B2B-9645828A8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C7EEC6-14F9-46DD-8BFC-BA7C977EB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15f00-ad55-4c5a-9486-e2fc82ddb7b2"/>
    <ds:schemaRef ds:uri="2afd2cff-049c-494f-ac99-8dd89f7f4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5812</Words>
  <Characters>33132</Characters>
  <Application>Microsoft Office Word</Application>
  <DocSecurity>4</DocSecurity>
  <Lines>276</Lines>
  <Paragraphs>77</Paragraphs>
  <ScaleCrop>false</ScaleCrop>
  <Company/>
  <LinksUpToDate>false</LinksUpToDate>
  <CharactersWithSpaces>38867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Danu</dc:creator>
  <cp:keywords/>
  <dc:description/>
  <cp:lastModifiedBy>Victoria Danu</cp:lastModifiedBy>
  <cp:revision>15</cp:revision>
  <dcterms:created xsi:type="dcterms:W3CDTF">2020-09-24T19:10:00Z</dcterms:created>
  <dcterms:modified xsi:type="dcterms:W3CDTF">2020-09-24T22:13:00Z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0x010100A573EB8987E3A94FA6166E4F42F475DD</vt:lpwstr>
  </property>
</Properties>
</file>