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9F3B3" w14:textId="77777777" w:rsidR="00665D15" w:rsidRPr="00761352" w:rsidRDefault="00665D15" w:rsidP="00665D15">
      <w:pPr>
        <w:jc w:val="right"/>
        <w:rPr>
          <w:rFonts w:ascii="Calibri" w:hAnsi="Calibri" w:cs="Calibri"/>
          <w:b/>
          <w:sz w:val="28"/>
          <w:szCs w:val="28"/>
          <w:lang w:val="en-GB"/>
        </w:rPr>
      </w:pPr>
      <w:r w:rsidRPr="00761352">
        <w:rPr>
          <w:rFonts w:ascii="Calibri" w:hAnsi="Calibri" w:cs="Calibri"/>
          <w:b/>
          <w:sz w:val="28"/>
          <w:szCs w:val="28"/>
          <w:lang w:val="en-GB"/>
        </w:rPr>
        <w:t>Annex 2</w:t>
      </w:r>
    </w:p>
    <w:p w14:paraId="4E66DC57" w14:textId="77777777" w:rsidR="00665D15" w:rsidRPr="00761352" w:rsidRDefault="00665D15" w:rsidP="00665D15">
      <w:pPr>
        <w:jc w:val="center"/>
        <w:rPr>
          <w:rFonts w:ascii="Calibri" w:hAnsi="Calibri" w:cs="Calibri"/>
          <w:b/>
          <w:sz w:val="28"/>
          <w:szCs w:val="28"/>
          <w:lang w:val="en-GB"/>
        </w:rPr>
      </w:pPr>
      <w:r w:rsidRPr="00761352">
        <w:rPr>
          <w:rFonts w:ascii="Calibri" w:hAnsi="Calibri" w:cs="Calibri"/>
          <w:b/>
          <w:sz w:val="28"/>
          <w:szCs w:val="28"/>
          <w:lang w:val="en-GB"/>
        </w:rPr>
        <w:t>FORM FOR SUBMITTING SUPPLIER’S QUOTATION</w:t>
      </w:r>
      <w:r w:rsidRPr="00761352">
        <w:rPr>
          <w:rStyle w:val="FootnoteReference"/>
          <w:rFonts w:ascii="Calibri" w:hAnsi="Calibri" w:cs="Calibri"/>
          <w:b/>
          <w:sz w:val="28"/>
          <w:szCs w:val="28"/>
          <w:lang w:val="en-GB"/>
        </w:rPr>
        <w:footnoteReference w:id="1"/>
      </w:r>
    </w:p>
    <w:p w14:paraId="5B1FC5ED" w14:textId="77777777" w:rsidR="00665D15" w:rsidRPr="00761352" w:rsidRDefault="00665D15" w:rsidP="00665D15">
      <w:pPr>
        <w:jc w:val="center"/>
        <w:rPr>
          <w:rFonts w:ascii="Calibri" w:hAnsi="Calibri" w:cs="Calibri"/>
          <w:b/>
          <w:i/>
          <w:sz w:val="22"/>
          <w:szCs w:val="22"/>
          <w:lang w:val="en-GB"/>
        </w:rPr>
      </w:pPr>
      <w:r w:rsidRPr="00761352">
        <w:rPr>
          <w:rFonts w:ascii="Calibri" w:hAnsi="Calibri" w:cs="Calibri"/>
          <w:b/>
          <w:i/>
          <w:sz w:val="22"/>
          <w:szCs w:val="22"/>
          <w:lang w:val="en-GB"/>
        </w:rPr>
        <w:t>(This Form must be submitted only using the Supplier’s Official Letterhead/Stationery</w:t>
      </w:r>
      <w:r w:rsidRPr="00761352">
        <w:rPr>
          <w:rStyle w:val="FootnoteReference"/>
          <w:rFonts w:ascii="Calibri" w:hAnsi="Calibri" w:cs="Calibri"/>
          <w:b/>
          <w:i/>
          <w:sz w:val="22"/>
          <w:szCs w:val="22"/>
          <w:lang w:val="en-GB"/>
        </w:rPr>
        <w:footnoteReference w:id="2"/>
      </w:r>
      <w:r w:rsidRPr="00761352">
        <w:rPr>
          <w:rFonts w:ascii="Calibri" w:hAnsi="Calibri" w:cs="Calibri"/>
          <w:b/>
          <w:i/>
          <w:sz w:val="22"/>
          <w:szCs w:val="22"/>
          <w:lang w:val="en-GB"/>
        </w:rPr>
        <w:t>)</w:t>
      </w:r>
    </w:p>
    <w:p w14:paraId="6CF90A82" w14:textId="77777777" w:rsidR="00665D15" w:rsidRPr="00761352" w:rsidRDefault="00665D15" w:rsidP="00665D15">
      <w:pPr>
        <w:pBdr>
          <w:bottom w:val="single" w:sz="12" w:space="1" w:color="auto"/>
        </w:pBdr>
        <w:ind w:right="630"/>
        <w:jc w:val="both"/>
        <w:rPr>
          <w:rFonts w:ascii="Calibri" w:hAnsi="Calibri" w:cs="Calibri"/>
          <w:snapToGrid w:val="0"/>
          <w:sz w:val="22"/>
          <w:szCs w:val="22"/>
          <w:lang w:val="en-GB"/>
        </w:rPr>
      </w:pPr>
    </w:p>
    <w:p w14:paraId="29150F45" w14:textId="77777777" w:rsidR="00665D15" w:rsidRPr="00761352" w:rsidRDefault="00665D15" w:rsidP="00665D15">
      <w:pPr>
        <w:jc w:val="center"/>
        <w:rPr>
          <w:rFonts w:ascii="Calibri" w:hAnsi="Calibri" w:cs="Calibri"/>
          <w:b/>
          <w:sz w:val="10"/>
          <w:szCs w:val="10"/>
          <w:lang w:val="en-GB"/>
        </w:rPr>
      </w:pPr>
    </w:p>
    <w:p w14:paraId="27F78F3A" w14:textId="77777777" w:rsidR="00665D15" w:rsidRPr="00761352" w:rsidRDefault="00665D15" w:rsidP="00665D15">
      <w:pPr>
        <w:spacing w:before="120"/>
        <w:ind w:right="424" w:firstLine="720"/>
        <w:jc w:val="both"/>
        <w:rPr>
          <w:rFonts w:ascii="Calibri" w:hAnsi="Calibri" w:cs="Calibri"/>
          <w:snapToGrid w:val="0"/>
          <w:sz w:val="22"/>
          <w:szCs w:val="22"/>
          <w:lang w:val="en-GB"/>
        </w:rPr>
      </w:pPr>
      <w:r w:rsidRPr="00761352">
        <w:rPr>
          <w:rFonts w:ascii="Calibri" w:hAnsi="Calibri" w:cs="Calibri"/>
          <w:snapToGrid w:val="0"/>
          <w:sz w:val="22"/>
          <w:szCs w:val="22"/>
          <w:lang w:val="en-GB"/>
        </w:rPr>
        <w:t xml:space="preserve">We, the undersigned, hereby accept in full the UNDP General Terms and Conditions, and hereby offer to supply the items listed below in conformity with the specification and requirements of UNDP as per RFQ Reference No. </w:t>
      </w:r>
      <w:r w:rsidRPr="00761352">
        <w:rPr>
          <w:rFonts w:ascii="Calibri" w:hAnsi="Calibri" w:cs="Calibri"/>
          <w:b/>
          <w:bCs/>
          <w:snapToGrid w:val="0"/>
          <w:sz w:val="22"/>
          <w:szCs w:val="22"/>
          <w:lang w:val="en-GB"/>
        </w:rPr>
        <w:t>RfQ20/02162</w:t>
      </w:r>
      <w:r w:rsidRPr="00761352">
        <w:rPr>
          <w:rFonts w:ascii="Calibri" w:hAnsi="Calibri" w:cs="Calibri"/>
          <w:snapToGrid w:val="0"/>
          <w:sz w:val="22"/>
          <w:szCs w:val="22"/>
          <w:lang w:val="en-GB"/>
        </w:rPr>
        <w:t>:</w:t>
      </w:r>
    </w:p>
    <w:p w14:paraId="5F3E70A5" w14:textId="77777777" w:rsidR="00665D15" w:rsidRPr="00761352" w:rsidRDefault="00665D15" w:rsidP="00665D15">
      <w:pPr>
        <w:ind w:left="990" w:right="630" w:hanging="990"/>
        <w:jc w:val="both"/>
        <w:rPr>
          <w:rFonts w:ascii="Calibri" w:hAnsi="Calibri" w:cs="Calibri"/>
          <w:b/>
          <w:snapToGrid w:val="0"/>
          <w:sz w:val="22"/>
          <w:szCs w:val="22"/>
          <w:u w:val="single"/>
          <w:lang w:val="en-GB"/>
        </w:rPr>
      </w:pPr>
    </w:p>
    <w:p w14:paraId="79745C34" w14:textId="77777777" w:rsidR="00665D15" w:rsidRDefault="00665D15" w:rsidP="00665D15">
      <w:pPr>
        <w:ind w:left="990" w:right="630" w:hanging="990"/>
        <w:jc w:val="both"/>
        <w:rPr>
          <w:rFonts w:ascii="Calibri" w:hAnsi="Calibri" w:cs="Calibri"/>
          <w:b/>
          <w:snapToGrid w:val="0"/>
          <w:sz w:val="22"/>
          <w:szCs w:val="22"/>
          <w:u w:val="single"/>
          <w:lang w:val="en-GB"/>
        </w:rPr>
      </w:pPr>
      <w:r w:rsidRPr="00761352">
        <w:rPr>
          <w:rFonts w:ascii="Calibri" w:hAnsi="Calibri" w:cs="Calibri"/>
          <w:b/>
          <w:snapToGrid w:val="0"/>
          <w:sz w:val="22"/>
          <w:szCs w:val="22"/>
          <w:u w:val="single"/>
          <w:lang w:val="en-GB"/>
        </w:rPr>
        <w:t xml:space="preserve">TABLE </w:t>
      </w:r>
      <w:proofErr w:type="gramStart"/>
      <w:r w:rsidRPr="00761352">
        <w:rPr>
          <w:rFonts w:ascii="Calibri" w:hAnsi="Calibri" w:cs="Calibri"/>
          <w:b/>
          <w:snapToGrid w:val="0"/>
          <w:sz w:val="22"/>
          <w:szCs w:val="22"/>
          <w:u w:val="single"/>
          <w:lang w:val="en-GB"/>
        </w:rPr>
        <w:t>1 :</w:t>
      </w:r>
      <w:proofErr w:type="gramEnd"/>
      <w:r w:rsidRPr="00761352">
        <w:rPr>
          <w:rFonts w:ascii="Calibri" w:hAnsi="Calibri" w:cs="Calibri"/>
          <w:b/>
          <w:snapToGrid w:val="0"/>
          <w:sz w:val="22"/>
          <w:szCs w:val="22"/>
          <w:u w:val="single"/>
          <w:lang w:val="en-GB"/>
        </w:rPr>
        <w:t xml:space="preserve">  Offer to Supply Goods Compliant with Technical Specifications and Requirements </w:t>
      </w:r>
    </w:p>
    <w:tbl>
      <w:tblPr>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0"/>
        <w:gridCol w:w="900"/>
        <w:gridCol w:w="1080"/>
        <w:gridCol w:w="1530"/>
      </w:tblGrid>
      <w:tr w:rsidR="00665D15" w:rsidRPr="00761352" w14:paraId="3E0570AE" w14:textId="77777777" w:rsidTr="00600500">
        <w:trPr>
          <w:trHeight w:val="381"/>
          <w:tblHeader/>
        </w:trPr>
        <w:tc>
          <w:tcPr>
            <w:tcW w:w="6030" w:type="dxa"/>
            <w:tcBorders>
              <w:top w:val="single" w:sz="12" w:space="0" w:color="auto"/>
              <w:left w:val="single" w:sz="12" w:space="0" w:color="auto"/>
              <w:bottom w:val="single" w:sz="4" w:space="0" w:color="auto"/>
              <w:right w:val="single" w:sz="4" w:space="0" w:color="auto"/>
            </w:tcBorders>
            <w:shd w:val="clear" w:color="auto" w:fill="D5DCE4" w:themeFill="text2" w:themeFillTint="33"/>
            <w:vAlign w:val="center"/>
            <w:hideMark/>
          </w:tcPr>
          <w:p w14:paraId="0002372C" w14:textId="77777777" w:rsidR="00665D15" w:rsidRPr="00761352" w:rsidRDefault="00665D15" w:rsidP="00600500">
            <w:pPr>
              <w:pStyle w:val="Tabelcentrat"/>
              <w:rPr>
                <w:rFonts w:asciiTheme="minorHAnsi" w:hAnsiTheme="minorHAnsi" w:cstheme="minorHAnsi"/>
                <w:i w:val="0"/>
                <w:iCs/>
                <w:szCs w:val="22"/>
                <w:lang w:val="en-GB"/>
              </w:rPr>
            </w:pPr>
            <w:r w:rsidRPr="00761352">
              <w:rPr>
                <w:rFonts w:asciiTheme="minorHAnsi" w:hAnsiTheme="minorHAnsi" w:cstheme="minorHAnsi"/>
                <w:i w:val="0"/>
                <w:iCs/>
                <w:szCs w:val="22"/>
                <w:lang w:val="en-GB"/>
              </w:rPr>
              <w:t>Goods</w:t>
            </w:r>
          </w:p>
        </w:tc>
        <w:tc>
          <w:tcPr>
            <w:tcW w:w="900" w:type="dxa"/>
            <w:tcBorders>
              <w:top w:val="single" w:sz="12" w:space="0" w:color="auto"/>
              <w:left w:val="single" w:sz="4" w:space="0" w:color="auto"/>
              <w:bottom w:val="single" w:sz="4" w:space="0" w:color="auto"/>
              <w:right w:val="single" w:sz="12" w:space="0" w:color="auto"/>
            </w:tcBorders>
            <w:shd w:val="clear" w:color="auto" w:fill="D5DCE4" w:themeFill="text2" w:themeFillTint="33"/>
            <w:vAlign w:val="center"/>
            <w:hideMark/>
          </w:tcPr>
          <w:p w14:paraId="700B4542" w14:textId="77777777" w:rsidR="00665D15" w:rsidRPr="00761352" w:rsidRDefault="00665D15" w:rsidP="00600500">
            <w:pPr>
              <w:jc w:val="center"/>
              <w:rPr>
                <w:rFonts w:asciiTheme="minorHAnsi" w:hAnsiTheme="minorHAnsi" w:cstheme="minorHAnsi"/>
                <w:b/>
                <w:bCs/>
                <w:iCs/>
                <w:szCs w:val="22"/>
                <w:lang w:val="en-GB"/>
              </w:rPr>
            </w:pPr>
            <w:r w:rsidRPr="00761352">
              <w:rPr>
                <w:rFonts w:asciiTheme="minorHAnsi" w:hAnsiTheme="minorHAnsi" w:cstheme="minorHAnsi"/>
                <w:b/>
                <w:bCs/>
                <w:iCs/>
                <w:szCs w:val="22"/>
                <w:lang w:val="en-GB"/>
              </w:rPr>
              <w:t>Nr. Of items</w:t>
            </w:r>
          </w:p>
        </w:tc>
        <w:tc>
          <w:tcPr>
            <w:tcW w:w="1080" w:type="dxa"/>
            <w:tcBorders>
              <w:top w:val="single" w:sz="12" w:space="0" w:color="auto"/>
              <w:left w:val="single" w:sz="4" w:space="0" w:color="auto"/>
              <w:bottom w:val="single" w:sz="4" w:space="0" w:color="auto"/>
              <w:right w:val="single" w:sz="12" w:space="0" w:color="auto"/>
            </w:tcBorders>
            <w:shd w:val="clear" w:color="auto" w:fill="D5DCE4" w:themeFill="text2" w:themeFillTint="33"/>
            <w:vAlign w:val="center"/>
          </w:tcPr>
          <w:p w14:paraId="7B6CF09B" w14:textId="77777777" w:rsidR="00665D15" w:rsidRPr="00761352" w:rsidRDefault="00665D15" w:rsidP="00600500">
            <w:pPr>
              <w:rPr>
                <w:rFonts w:asciiTheme="minorHAnsi" w:hAnsiTheme="minorHAnsi" w:cstheme="minorHAnsi"/>
                <w:b/>
                <w:bCs/>
                <w:iCs/>
                <w:sz w:val="22"/>
                <w:szCs w:val="22"/>
                <w:lang w:val="en-GB"/>
              </w:rPr>
            </w:pPr>
            <w:r w:rsidRPr="00761352">
              <w:rPr>
                <w:rFonts w:asciiTheme="minorHAnsi" w:hAnsiTheme="minorHAnsi" w:cstheme="minorHAnsi"/>
                <w:b/>
                <w:bCs/>
                <w:iCs/>
                <w:sz w:val="22"/>
                <w:szCs w:val="22"/>
                <w:lang w:val="en-GB"/>
              </w:rPr>
              <w:t>Price per item</w:t>
            </w:r>
          </w:p>
        </w:tc>
        <w:tc>
          <w:tcPr>
            <w:tcW w:w="1530" w:type="dxa"/>
            <w:tcBorders>
              <w:top w:val="single" w:sz="12" w:space="0" w:color="auto"/>
              <w:left w:val="single" w:sz="4" w:space="0" w:color="auto"/>
              <w:bottom w:val="single" w:sz="4" w:space="0" w:color="auto"/>
              <w:right w:val="single" w:sz="12" w:space="0" w:color="auto"/>
            </w:tcBorders>
            <w:shd w:val="clear" w:color="auto" w:fill="D5DCE4" w:themeFill="text2" w:themeFillTint="33"/>
            <w:vAlign w:val="center"/>
          </w:tcPr>
          <w:p w14:paraId="1D576D36" w14:textId="77777777" w:rsidR="00665D15" w:rsidRPr="00761352" w:rsidRDefault="00665D15" w:rsidP="00600500">
            <w:pPr>
              <w:rPr>
                <w:rFonts w:asciiTheme="minorHAnsi" w:hAnsiTheme="minorHAnsi" w:cstheme="minorHAnsi"/>
                <w:b/>
                <w:bCs/>
                <w:iCs/>
                <w:sz w:val="22"/>
                <w:szCs w:val="22"/>
                <w:lang w:val="en-GB"/>
              </w:rPr>
            </w:pPr>
            <w:r w:rsidRPr="00761352">
              <w:rPr>
                <w:rFonts w:asciiTheme="minorHAnsi" w:hAnsiTheme="minorHAnsi" w:cstheme="minorHAnsi"/>
                <w:b/>
                <w:bCs/>
                <w:iCs/>
                <w:sz w:val="22"/>
                <w:szCs w:val="22"/>
                <w:lang w:val="en-GB"/>
              </w:rPr>
              <w:t>Total price in MDL, VAT 0%</w:t>
            </w:r>
          </w:p>
        </w:tc>
      </w:tr>
      <w:tr w:rsidR="00665D15" w:rsidRPr="00761352" w14:paraId="30737EB0" w14:textId="77777777" w:rsidTr="00600500">
        <w:trPr>
          <w:trHeight w:val="2438"/>
        </w:trPr>
        <w:tc>
          <w:tcPr>
            <w:tcW w:w="6030" w:type="dxa"/>
            <w:tcBorders>
              <w:top w:val="single" w:sz="4" w:space="0" w:color="auto"/>
              <w:left w:val="single" w:sz="12" w:space="0" w:color="auto"/>
              <w:bottom w:val="single" w:sz="4" w:space="0" w:color="auto"/>
              <w:right w:val="single" w:sz="4" w:space="0" w:color="auto"/>
            </w:tcBorders>
            <w:vAlign w:val="center"/>
          </w:tcPr>
          <w:p w14:paraId="71C0A8A9" w14:textId="77777777" w:rsidR="00665D15" w:rsidRPr="00761352" w:rsidRDefault="00665D15" w:rsidP="00665D15">
            <w:pPr>
              <w:pStyle w:val="NormalWeb"/>
              <w:numPr>
                <w:ilvl w:val="0"/>
                <w:numId w:val="1"/>
              </w:numPr>
              <w:spacing w:before="120" w:beforeAutospacing="0" w:after="0"/>
              <w:ind w:left="250" w:hanging="250"/>
              <w:jc w:val="left"/>
              <w:rPr>
                <w:rFonts w:asciiTheme="minorHAnsi" w:hAnsiTheme="minorHAnsi" w:cstheme="minorHAnsi"/>
                <w:b/>
                <w:lang w:val="en-GB"/>
              </w:rPr>
            </w:pPr>
            <w:r w:rsidRPr="00761352">
              <w:rPr>
                <w:rFonts w:asciiTheme="minorHAnsi" w:hAnsiTheme="minorHAnsi" w:cstheme="minorHAnsi"/>
                <w:b/>
                <w:lang w:val="en-GB"/>
              </w:rPr>
              <w:t xml:space="preserve"> Furniture (Chairs)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gridCol w:w="3757"/>
            </w:tblGrid>
            <w:tr w:rsidR="00665D15" w14:paraId="1690E428" w14:textId="77777777" w:rsidTr="00600500">
              <w:tc>
                <w:tcPr>
                  <w:tcW w:w="2047" w:type="dxa"/>
                </w:tcPr>
                <w:p w14:paraId="0713595A" w14:textId="77777777" w:rsidR="00665D15" w:rsidRPr="00D703AC" w:rsidRDefault="00665D15" w:rsidP="00600500">
                  <w:pPr>
                    <w:pStyle w:val="NormalWeb"/>
                    <w:spacing w:before="0" w:beforeAutospacing="0" w:after="0"/>
                    <w:jc w:val="left"/>
                    <w:rPr>
                      <w:rFonts w:asciiTheme="minorHAnsi" w:hAnsiTheme="minorHAnsi" w:cstheme="minorHAnsi"/>
                      <w:bCs/>
                      <w:sz w:val="20"/>
                      <w:szCs w:val="20"/>
                      <w:lang w:val="en-GB"/>
                    </w:rPr>
                  </w:pPr>
                  <w:r w:rsidRPr="00761352">
                    <w:rPr>
                      <w:rFonts w:asciiTheme="minorHAnsi" w:hAnsiTheme="minorHAnsi" w:cstheme="minorHAnsi"/>
                      <w:b/>
                      <w:sz w:val="20"/>
                      <w:szCs w:val="20"/>
                      <w:lang w:val="en-GB"/>
                    </w:rPr>
                    <w:t>Type:</w:t>
                  </w:r>
                  <w:r w:rsidRPr="00761352">
                    <w:rPr>
                      <w:rFonts w:asciiTheme="minorHAnsi" w:hAnsiTheme="minorHAnsi" w:cstheme="minorHAnsi"/>
                      <w:bCs/>
                      <w:sz w:val="20"/>
                      <w:szCs w:val="20"/>
                      <w:lang w:val="en-GB"/>
                    </w:rPr>
                    <w:t xml:space="preserve"> Opera S</w:t>
                  </w:r>
                </w:p>
              </w:tc>
              <w:tc>
                <w:tcPr>
                  <w:tcW w:w="3757" w:type="dxa"/>
                </w:tcPr>
                <w:p w14:paraId="0C579236" w14:textId="77777777" w:rsidR="00665D15" w:rsidRPr="00D703AC" w:rsidRDefault="00665D15" w:rsidP="00600500">
                  <w:pPr>
                    <w:pStyle w:val="NormalWeb"/>
                    <w:spacing w:before="0" w:beforeAutospacing="0" w:after="0"/>
                    <w:jc w:val="left"/>
                    <w:rPr>
                      <w:rFonts w:asciiTheme="minorHAnsi" w:hAnsiTheme="minorHAnsi" w:cstheme="minorHAnsi"/>
                      <w:bCs/>
                      <w:sz w:val="20"/>
                      <w:szCs w:val="20"/>
                      <w:lang w:val="en-GB"/>
                    </w:rPr>
                  </w:pPr>
                  <w:r w:rsidRPr="00761352">
                    <w:rPr>
                      <w:rFonts w:asciiTheme="minorHAnsi" w:hAnsiTheme="minorHAnsi" w:cstheme="minorHAnsi"/>
                      <w:b/>
                      <w:sz w:val="20"/>
                      <w:szCs w:val="20"/>
                      <w:lang w:val="en-GB"/>
                    </w:rPr>
                    <w:t>Weight</w:t>
                  </w:r>
                  <w:r w:rsidRPr="00761352">
                    <w:rPr>
                      <w:rFonts w:asciiTheme="minorHAnsi" w:hAnsiTheme="minorHAnsi" w:cstheme="minorHAnsi"/>
                      <w:b/>
                      <w:bCs/>
                      <w:sz w:val="20"/>
                      <w:szCs w:val="20"/>
                      <w:lang w:val="en-GB"/>
                    </w:rPr>
                    <w:t>:</w:t>
                  </w:r>
                  <w:r w:rsidRPr="00761352">
                    <w:rPr>
                      <w:rFonts w:asciiTheme="minorHAnsi" w:hAnsiTheme="minorHAnsi" w:cstheme="minorHAnsi"/>
                      <w:bCs/>
                      <w:sz w:val="20"/>
                      <w:szCs w:val="20"/>
                      <w:lang w:val="en-GB"/>
                    </w:rPr>
                    <w:t xml:space="preserve"> 4,14 kg</w:t>
                  </w:r>
                </w:p>
              </w:tc>
            </w:tr>
            <w:tr w:rsidR="00665D15" w14:paraId="472F1DD3" w14:textId="77777777" w:rsidTr="00600500">
              <w:tc>
                <w:tcPr>
                  <w:tcW w:w="2047" w:type="dxa"/>
                </w:tcPr>
                <w:p w14:paraId="4F8D9165" w14:textId="77777777" w:rsidR="00665D15" w:rsidRPr="00D703AC" w:rsidRDefault="00665D15" w:rsidP="00600500">
                  <w:pPr>
                    <w:pStyle w:val="NormalWeb"/>
                    <w:spacing w:before="0" w:beforeAutospacing="0" w:after="0"/>
                    <w:rPr>
                      <w:rFonts w:asciiTheme="minorHAnsi" w:hAnsiTheme="minorHAnsi" w:cstheme="minorHAnsi"/>
                      <w:bCs/>
                      <w:sz w:val="20"/>
                      <w:szCs w:val="20"/>
                      <w:lang w:val="en-GB"/>
                    </w:rPr>
                  </w:pPr>
                  <w:r w:rsidRPr="00761352">
                    <w:rPr>
                      <w:rFonts w:asciiTheme="minorHAnsi" w:hAnsiTheme="minorHAnsi" w:cstheme="minorHAnsi"/>
                      <w:b/>
                      <w:sz w:val="20"/>
                      <w:szCs w:val="20"/>
                      <w:lang w:val="en-GB"/>
                    </w:rPr>
                    <w:t>Total height:</w:t>
                  </w:r>
                  <w:r w:rsidRPr="00761352">
                    <w:rPr>
                      <w:rFonts w:asciiTheme="minorHAnsi" w:hAnsiTheme="minorHAnsi" w:cstheme="minorHAnsi"/>
                      <w:bCs/>
                      <w:sz w:val="20"/>
                      <w:szCs w:val="20"/>
                      <w:lang w:val="en-GB"/>
                    </w:rPr>
                    <w:t xml:space="preserve"> 84 cm</w:t>
                  </w:r>
                </w:p>
              </w:tc>
              <w:tc>
                <w:tcPr>
                  <w:tcW w:w="3757" w:type="dxa"/>
                </w:tcPr>
                <w:p w14:paraId="050FB8BF" w14:textId="77777777" w:rsidR="00665D15" w:rsidRPr="00D703AC" w:rsidRDefault="00665D15" w:rsidP="00600500">
                  <w:pPr>
                    <w:pStyle w:val="NormalWeb"/>
                    <w:spacing w:before="0" w:beforeAutospacing="0" w:after="0"/>
                    <w:jc w:val="left"/>
                    <w:rPr>
                      <w:rFonts w:asciiTheme="minorHAnsi" w:hAnsiTheme="minorHAnsi" w:cstheme="minorHAnsi"/>
                      <w:bCs/>
                      <w:sz w:val="20"/>
                      <w:szCs w:val="20"/>
                      <w:lang w:val="en-GB"/>
                    </w:rPr>
                  </w:pPr>
                  <w:r w:rsidRPr="00761352">
                    <w:rPr>
                      <w:rFonts w:asciiTheme="minorHAnsi" w:hAnsiTheme="minorHAnsi" w:cstheme="minorHAnsi"/>
                      <w:b/>
                      <w:bCs/>
                      <w:sz w:val="20"/>
                      <w:szCs w:val="20"/>
                      <w:lang w:val="en-GB"/>
                    </w:rPr>
                    <w:t>Chair case colour:</w:t>
                  </w:r>
                  <w:r w:rsidRPr="00761352">
                    <w:rPr>
                      <w:rFonts w:asciiTheme="minorHAnsi" w:hAnsiTheme="minorHAnsi" w:cstheme="minorHAnsi"/>
                      <w:bCs/>
                      <w:sz w:val="20"/>
                      <w:szCs w:val="20"/>
                      <w:lang w:val="en-GB"/>
                    </w:rPr>
                    <w:t xml:space="preserve"> black</w:t>
                  </w:r>
                </w:p>
              </w:tc>
            </w:tr>
            <w:tr w:rsidR="00665D15" w14:paraId="05DE36B7" w14:textId="77777777" w:rsidTr="00600500">
              <w:tc>
                <w:tcPr>
                  <w:tcW w:w="2047" w:type="dxa"/>
                </w:tcPr>
                <w:p w14:paraId="75980875" w14:textId="77777777" w:rsidR="00665D15" w:rsidRPr="00D703AC" w:rsidRDefault="00665D15" w:rsidP="00600500">
                  <w:pPr>
                    <w:pStyle w:val="NormalWeb"/>
                    <w:spacing w:before="0" w:beforeAutospacing="0" w:after="0"/>
                    <w:rPr>
                      <w:rFonts w:asciiTheme="minorHAnsi" w:hAnsiTheme="minorHAnsi" w:cstheme="minorHAnsi"/>
                      <w:bCs/>
                      <w:sz w:val="20"/>
                      <w:szCs w:val="20"/>
                      <w:lang w:val="en-GB"/>
                    </w:rPr>
                  </w:pPr>
                  <w:r w:rsidRPr="00761352">
                    <w:rPr>
                      <w:rFonts w:asciiTheme="minorHAnsi" w:hAnsiTheme="minorHAnsi" w:cstheme="minorHAnsi"/>
                      <w:b/>
                      <w:bCs/>
                      <w:sz w:val="20"/>
                      <w:szCs w:val="20"/>
                      <w:lang w:val="en-GB"/>
                    </w:rPr>
                    <w:t>Seat height:</w:t>
                  </w:r>
                  <w:r w:rsidRPr="00761352">
                    <w:rPr>
                      <w:rFonts w:asciiTheme="minorHAnsi" w:hAnsiTheme="minorHAnsi" w:cstheme="minorHAnsi"/>
                      <w:bCs/>
                      <w:sz w:val="20"/>
                      <w:szCs w:val="20"/>
                      <w:lang w:val="en-GB"/>
                    </w:rPr>
                    <w:t xml:space="preserve"> 47 cm</w:t>
                  </w:r>
                </w:p>
              </w:tc>
              <w:tc>
                <w:tcPr>
                  <w:tcW w:w="3757" w:type="dxa"/>
                </w:tcPr>
                <w:p w14:paraId="6489646B" w14:textId="77777777" w:rsidR="00665D15" w:rsidRPr="00D703AC" w:rsidRDefault="00665D15" w:rsidP="00600500">
                  <w:pPr>
                    <w:pStyle w:val="NormalWeb"/>
                    <w:spacing w:before="0" w:beforeAutospacing="0" w:after="0"/>
                    <w:jc w:val="left"/>
                    <w:rPr>
                      <w:rFonts w:asciiTheme="minorHAnsi" w:hAnsiTheme="minorHAnsi" w:cstheme="minorHAnsi"/>
                      <w:bCs/>
                      <w:sz w:val="20"/>
                      <w:szCs w:val="20"/>
                      <w:lang w:val="en-GB"/>
                    </w:rPr>
                  </w:pPr>
                  <w:r w:rsidRPr="00761352">
                    <w:rPr>
                      <w:rFonts w:asciiTheme="minorHAnsi" w:hAnsiTheme="minorHAnsi" w:cstheme="minorHAnsi"/>
                      <w:b/>
                      <w:bCs/>
                      <w:sz w:val="20"/>
                      <w:szCs w:val="20"/>
                      <w:lang w:val="en-GB"/>
                    </w:rPr>
                    <w:t>Chair back colour:</w:t>
                  </w:r>
                  <w:r w:rsidRPr="00761352">
                    <w:rPr>
                      <w:rFonts w:asciiTheme="minorHAnsi" w:hAnsiTheme="minorHAnsi" w:cstheme="minorHAnsi"/>
                      <w:bCs/>
                      <w:sz w:val="20"/>
                      <w:szCs w:val="20"/>
                      <w:lang w:val="en-GB"/>
                    </w:rPr>
                    <w:t xml:space="preserve"> red</w:t>
                  </w:r>
                </w:p>
              </w:tc>
            </w:tr>
            <w:tr w:rsidR="00665D15" w14:paraId="2E447D28" w14:textId="77777777" w:rsidTr="00600500">
              <w:tc>
                <w:tcPr>
                  <w:tcW w:w="2047" w:type="dxa"/>
                </w:tcPr>
                <w:p w14:paraId="38E5B5CA" w14:textId="77777777" w:rsidR="00665D15" w:rsidRPr="00D703AC" w:rsidRDefault="00665D15" w:rsidP="00600500">
                  <w:pPr>
                    <w:pStyle w:val="NormalWeb"/>
                    <w:spacing w:before="0" w:beforeAutospacing="0" w:after="0"/>
                    <w:rPr>
                      <w:rFonts w:asciiTheme="minorHAnsi" w:hAnsiTheme="minorHAnsi" w:cstheme="minorHAnsi"/>
                      <w:bCs/>
                      <w:sz w:val="20"/>
                      <w:szCs w:val="20"/>
                      <w:lang w:val="en-GB"/>
                    </w:rPr>
                  </w:pPr>
                  <w:r w:rsidRPr="00761352">
                    <w:rPr>
                      <w:rFonts w:asciiTheme="minorHAnsi" w:hAnsiTheme="minorHAnsi" w:cstheme="minorHAnsi"/>
                      <w:b/>
                      <w:sz w:val="20"/>
                      <w:szCs w:val="20"/>
                      <w:lang w:val="en-GB"/>
                    </w:rPr>
                    <w:t>Seat wide:</w:t>
                  </w:r>
                  <w:r w:rsidRPr="00761352">
                    <w:rPr>
                      <w:rFonts w:asciiTheme="minorHAnsi" w:hAnsiTheme="minorHAnsi" w:cstheme="minorHAnsi"/>
                      <w:bCs/>
                      <w:sz w:val="20"/>
                      <w:szCs w:val="20"/>
                      <w:lang w:val="en-GB"/>
                    </w:rPr>
                    <w:t xml:space="preserve"> 49 cm </w:t>
                  </w:r>
                </w:p>
              </w:tc>
              <w:tc>
                <w:tcPr>
                  <w:tcW w:w="3757" w:type="dxa"/>
                </w:tcPr>
                <w:p w14:paraId="5F7BDFC5" w14:textId="77777777" w:rsidR="00665D15" w:rsidRPr="00D703AC" w:rsidRDefault="00665D15" w:rsidP="00600500">
                  <w:pPr>
                    <w:pStyle w:val="NormalWeb"/>
                    <w:spacing w:before="0" w:beforeAutospacing="0" w:after="0"/>
                    <w:jc w:val="left"/>
                    <w:rPr>
                      <w:rFonts w:asciiTheme="minorHAnsi" w:hAnsiTheme="minorHAnsi" w:cstheme="minorHAnsi"/>
                      <w:bCs/>
                      <w:sz w:val="20"/>
                      <w:szCs w:val="20"/>
                      <w:lang w:val="en-GB"/>
                    </w:rPr>
                  </w:pPr>
                  <w:r w:rsidRPr="00761352">
                    <w:rPr>
                      <w:rFonts w:asciiTheme="minorHAnsi" w:hAnsiTheme="minorHAnsi" w:cstheme="minorHAnsi"/>
                      <w:b/>
                      <w:bCs/>
                      <w:sz w:val="20"/>
                      <w:szCs w:val="20"/>
                      <w:lang w:val="en-GB"/>
                    </w:rPr>
                    <w:t>Material:</w:t>
                  </w:r>
                  <w:r w:rsidRPr="00761352">
                    <w:rPr>
                      <w:rFonts w:asciiTheme="minorHAnsi" w:hAnsiTheme="minorHAnsi" w:cstheme="minorHAnsi"/>
                      <w:bCs/>
                      <w:sz w:val="20"/>
                      <w:szCs w:val="20"/>
                      <w:lang w:val="en-GB"/>
                    </w:rPr>
                    <w:t xml:space="preserve"> polypropylene/polycarbonate </w:t>
                  </w:r>
                </w:p>
              </w:tc>
            </w:tr>
            <w:tr w:rsidR="00665D15" w14:paraId="3F884005" w14:textId="77777777" w:rsidTr="00600500">
              <w:tc>
                <w:tcPr>
                  <w:tcW w:w="2047" w:type="dxa"/>
                </w:tcPr>
                <w:p w14:paraId="14823349" w14:textId="77777777" w:rsidR="00665D15" w:rsidRPr="00D703AC" w:rsidRDefault="00665D15" w:rsidP="00600500">
                  <w:pPr>
                    <w:pStyle w:val="NormalWeb"/>
                    <w:spacing w:before="0" w:beforeAutospacing="0" w:after="0"/>
                    <w:rPr>
                      <w:rFonts w:asciiTheme="minorHAnsi" w:hAnsiTheme="minorHAnsi" w:cstheme="minorHAnsi"/>
                      <w:bCs/>
                      <w:sz w:val="20"/>
                      <w:szCs w:val="20"/>
                      <w:lang w:val="en-GB"/>
                    </w:rPr>
                  </w:pPr>
                  <w:r w:rsidRPr="00761352">
                    <w:rPr>
                      <w:rFonts w:asciiTheme="minorHAnsi" w:hAnsiTheme="minorHAnsi" w:cstheme="minorHAnsi"/>
                      <w:b/>
                      <w:bCs/>
                      <w:sz w:val="20"/>
                      <w:szCs w:val="20"/>
                      <w:lang w:val="en-GB"/>
                    </w:rPr>
                    <w:t>Seat depth:</w:t>
                  </w:r>
                  <w:r w:rsidRPr="00761352">
                    <w:rPr>
                      <w:rFonts w:asciiTheme="minorHAnsi" w:hAnsiTheme="minorHAnsi" w:cstheme="minorHAnsi"/>
                      <w:bCs/>
                      <w:sz w:val="20"/>
                      <w:szCs w:val="20"/>
                      <w:lang w:val="en-GB"/>
                    </w:rPr>
                    <w:t xml:space="preserve"> 55 cm</w:t>
                  </w:r>
                </w:p>
              </w:tc>
              <w:tc>
                <w:tcPr>
                  <w:tcW w:w="3757" w:type="dxa"/>
                </w:tcPr>
                <w:p w14:paraId="61F6437F" w14:textId="77777777" w:rsidR="00665D15" w:rsidRPr="00D703AC" w:rsidRDefault="00665D15" w:rsidP="00600500">
                  <w:pPr>
                    <w:pStyle w:val="NormalWeb"/>
                    <w:spacing w:before="0" w:beforeAutospacing="0" w:after="0"/>
                    <w:jc w:val="left"/>
                    <w:rPr>
                      <w:rFonts w:asciiTheme="minorHAnsi" w:hAnsiTheme="minorHAnsi" w:cstheme="minorHAnsi"/>
                      <w:bCs/>
                      <w:sz w:val="20"/>
                      <w:szCs w:val="20"/>
                      <w:u w:val="single"/>
                      <w:lang w:val="en-GB"/>
                    </w:rPr>
                  </w:pPr>
                  <w:r w:rsidRPr="00761352">
                    <w:rPr>
                      <w:rFonts w:asciiTheme="minorHAnsi" w:hAnsiTheme="minorHAnsi" w:cstheme="minorHAnsi"/>
                      <w:b/>
                      <w:bCs/>
                      <w:sz w:val="20"/>
                      <w:szCs w:val="20"/>
                      <w:lang w:val="en-GB"/>
                    </w:rPr>
                    <w:t>Delivery location:</w:t>
                  </w:r>
                  <w:r w:rsidRPr="00761352">
                    <w:rPr>
                      <w:rFonts w:asciiTheme="minorHAnsi" w:hAnsiTheme="minorHAnsi" w:cstheme="minorHAnsi"/>
                      <w:bCs/>
                      <w:sz w:val="20"/>
                      <w:szCs w:val="20"/>
                      <w:lang w:val="en-GB"/>
                    </w:rPr>
                    <w:t xml:space="preserve"> </w:t>
                  </w:r>
                  <w:proofErr w:type="spellStart"/>
                  <w:r w:rsidRPr="00DF576A">
                    <w:rPr>
                      <w:rFonts w:asciiTheme="minorHAnsi" w:hAnsiTheme="minorHAnsi" w:cstheme="minorHAnsi"/>
                      <w:bCs/>
                      <w:sz w:val="20"/>
                      <w:szCs w:val="20"/>
                      <w:u w:val="single"/>
                      <w:lang w:val="en-GB"/>
                    </w:rPr>
                    <w:t>Holercani</w:t>
                  </w:r>
                  <w:proofErr w:type="spellEnd"/>
                  <w:r w:rsidRPr="00DF576A">
                    <w:rPr>
                      <w:rFonts w:asciiTheme="minorHAnsi" w:hAnsiTheme="minorHAnsi" w:cstheme="minorHAnsi"/>
                      <w:bCs/>
                      <w:sz w:val="20"/>
                      <w:szCs w:val="20"/>
                      <w:u w:val="single"/>
                      <w:lang w:val="en-GB"/>
                    </w:rPr>
                    <w:t xml:space="preserve"> village</w:t>
                  </w:r>
                </w:p>
              </w:tc>
            </w:tr>
          </w:tbl>
          <w:p w14:paraId="690CD455" w14:textId="77777777" w:rsidR="00665D15" w:rsidRDefault="00665D15" w:rsidP="00600500">
            <w:pPr>
              <w:pStyle w:val="NormalWeb"/>
              <w:spacing w:before="0" w:beforeAutospacing="0" w:after="0"/>
              <w:jc w:val="left"/>
              <w:rPr>
                <w:rFonts w:asciiTheme="minorHAnsi" w:hAnsiTheme="minorHAnsi" w:cstheme="minorHAnsi"/>
                <w:b/>
                <w:sz w:val="20"/>
                <w:szCs w:val="20"/>
                <w:lang w:val="en-GB"/>
              </w:rPr>
            </w:pPr>
            <w:r w:rsidRPr="00761352">
              <w:rPr>
                <w:rFonts w:asciiTheme="minorHAnsi" w:hAnsiTheme="minorHAnsi" w:cstheme="minorHAnsi"/>
                <w:b/>
                <w:noProof/>
                <w:sz w:val="22"/>
                <w:szCs w:val="22"/>
                <w:lang w:val="en-GB"/>
              </w:rPr>
              <w:drawing>
                <wp:anchor distT="0" distB="0" distL="114300" distR="114300" simplePos="0" relativeHeight="251659264" behindDoc="0" locked="0" layoutInCell="1" allowOverlap="1" wp14:anchorId="27AA6B43" wp14:editId="4FE1BBE9">
                  <wp:simplePos x="0" y="0"/>
                  <wp:positionH relativeFrom="column">
                    <wp:posOffset>-1235710</wp:posOffset>
                  </wp:positionH>
                  <wp:positionV relativeFrom="paragraph">
                    <wp:posOffset>27940</wp:posOffset>
                  </wp:positionV>
                  <wp:extent cx="1333500" cy="1849755"/>
                  <wp:effectExtent l="0" t="0" r="2540" b="6985"/>
                  <wp:wrapThrough wrapText="bothSides">
                    <wp:wrapPolygon edited="0">
                      <wp:start x="0" y="0"/>
                      <wp:lineTo x="0" y="21355"/>
                      <wp:lineTo x="21291" y="21355"/>
                      <wp:lineTo x="212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4780" r="20583" b="-914"/>
                          <a:stretch/>
                        </pic:blipFill>
                        <pic:spPr bwMode="auto">
                          <a:xfrm>
                            <a:off x="0" y="0"/>
                            <a:ext cx="1333500" cy="184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ABCE3" w14:textId="77777777" w:rsidR="00665D15" w:rsidRDefault="00665D15" w:rsidP="00600500">
            <w:pPr>
              <w:pStyle w:val="NormalWeb"/>
              <w:spacing w:before="0" w:beforeAutospacing="0" w:after="0"/>
              <w:jc w:val="left"/>
              <w:rPr>
                <w:rFonts w:asciiTheme="minorHAnsi" w:hAnsiTheme="minorHAnsi" w:cstheme="minorHAnsi"/>
                <w:bCs/>
                <w:sz w:val="20"/>
                <w:szCs w:val="20"/>
                <w:lang w:val="en-GB"/>
              </w:rPr>
            </w:pPr>
          </w:p>
          <w:p w14:paraId="646D1B8B" w14:textId="77777777" w:rsidR="00665D15" w:rsidRPr="00761352" w:rsidRDefault="00665D15" w:rsidP="00600500">
            <w:pPr>
              <w:pStyle w:val="NormalWeb"/>
              <w:spacing w:before="0" w:beforeAutospacing="0" w:after="0"/>
              <w:jc w:val="left"/>
              <w:rPr>
                <w:rFonts w:asciiTheme="minorHAnsi" w:hAnsiTheme="minorHAnsi" w:cstheme="minorHAnsi"/>
                <w:bCs/>
                <w:sz w:val="20"/>
                <w:szCs w:val="20"/>
                <w:lang w:val="en-GB"/>
              </w:rPr>
            </w:pPr>
            <w:r w:rsidRPr="001D0094">
              <w:rPr>
                <w:noProof/>
                <w:lang w:val="en-US"/>
              </w:rPr>
              <w:drawing>
                <wp:anchor distT="0" distB="0" distL="114300" distR="114300" simplePos="0" relativeHeight="251660288" behindDoc="0" locked="0" layoutInCell="1" allowOverlap="1" wp14:anchorId="21F2B9EE" wp14:editId="77D3A298">
                  <wp:simplePos x="0" y="0"/>
                  <wp:positionH relativeFrom="column">
                    <wp:posOffset>1833880</wp:posOffset>
                  </wp:positionH>
                  <wp:positionV relativeFrom="paragraph">
                    <wp:posOffset>111125</wp:posOffset>
                  </wp:positionV>
                  <wp:extent cx="2191385" cy="1302385"/>
                  <wp:effectExtent l="0" t="0" r="0" b="0"/>
                  <wp:wrapThrough wrapText="bothSides">
                    <wp:wrapPolygon edited="0">
                      <wp:start x="0" y="0"/>
                      <wp:lineTo x="0" y="21168"/>
                      <wp:lineTo x="21406" y="21168"/>
                      <wp:lineTo x="2140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385" cy="1302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0" w:type="dxa"/>
            <w:tcBorders>
              <w:top w:val="single" w:sz="4" w:space="0" w:color="auto"/>
              <w:left w:val="single" w:sz="4" w:space="0" w:color="auto"/>
              <w:bottom w:val="single" w:sz="4" w:space="0" w:color="auto"/>
              <w:right w:val="single" w:sz="12" w:space="0" w:color="auto"/>
            </w:tcBorders>
            <w:vAlign w:val="center"/>
          </w:tcPr>
          <w:p w14:paraId="48C67D7C" w14:textId="77777777" w:rsidR="00665D15" w:rsidRPr="00761352" w:rsidRDefault="00665D15" w:rsidP="00600500">
            <w:pPr>
              <w:pStyle w:val="NormalWeb"/>
              <w:spacing w:before="80" w:beforeAutospacing="0" w:after="80"/>
              <w:jc w:val="center"/>
              <w:rPr>
                <w:rFonts w:asciiTheme="minorHAnsi" w:hAnsiTheme="minorHAnsi" w:cstheme="minorHAnsi"/>
                <w:iCs/>
                <w:sz w:val="22"/>
                <w:szCs w:val="22"/>
                <w:lang w:val="en-GB"/>
              </w:rPr>
            </w:pPr>
            <w:r w:rsidRPr="00761352">
              <w:rPr>
                <w:rFonts w:asciiTheme="minorHAnsi" w:hAnsiTheme="minorHAnsi" w:cstheme="minorHAnsi"/>
                <w:iCs/>
                <w:sz w:val="22"/>
                <w:szCs w:val="22"/>
                <w:lang w:val="en-GB"/>
              </w:rPr>
              <w:t>15</w:t>
            </w:r>
            <w:r>
              <w:rPr>
                <w:rFonts w:asciiTheme="minorHAnsi" w:hAnsiTheme="minorHAnsi" w:cstheme="minorHAnsi"/>
                <w:iCs/>
                <w:sz w:val="22"/>
                <w:szCs w:val="22"/>
                <w:lang w:val="en-GB"/>
              </w:rPr>
              <w:t>6</w:t>
            </w:r>
          </w:p>
        </w:tc>
        <w:tc>
          <w:tcPr>
            <w:tcW w:w="1080" w:type="dxa"/>
            <w:tcBorders>
              <w:top w:val="single" w:sz="4" w:space="0" w:color="auto"/>
              <w:left w:val="single" w:sz="4" w:space="0" w:color="auto"/>
              <w:bottom w:val="single" w:sz="4" w:space="0" w:color="auto"/>
              <w:right w:val="single" w:sz="12" w:space="0" w:color="auto"/>
            </w:tcBorders>
            <w:vAlign w:val="center"/>
          </w:tcPr>
          <w:p w14:paraId="01C8DDA9" w14:textId="77777777" w:rsidR="00665D15" w:rsidRPr="00761352" w:rsidRDefault="00665D15" w:rsidP="00600500">
            <w:pPr>
              <w:pStyle w:val="NormalWeb"/>
              <w:spacing w:before="80" w:beforeAutospacing="0" w:after="80"/>
              <w:jc w:val="left"/>
              <w:rPr>
                <w:rFonts w:asciiTheme="minorHAnsi" w:hAnsiTheme="minorHAnsi" w:cstheme="minorHAnsi"/>
                <w:iCs/>
                <w:sz w:val="22"/>
                <w:szCs w:val="22"/>
                <w:lang w:val="en-GB"/>
              </w:rPr>
            </w:pPr>
          </w:p>
        </w:tc>
        <w:tc>
          <w:tcPr>
            <w:tcW w:w="1530" w:type="dxa"/>
            <w:tcBorders>
              <w:top w:val="single" w:sz="4" w:space="0" w:color="auto"/>
              <w:left w:val="single" w:sz="4" w:space="0" w:color="auto"/>
              <w:bottom w:val="single" w:sz="4" w:space="0" w:color="auto"/>
              <w:right w:val="single" w:sz="12" w:space="0" w:color="auto"/>
            </w:tcBorders>
            <w:vAlign w:val="center"/>
          </w:tcPr>
          <w:p w14:paraId="11EC472F" w14:textId="77777777" w:rsidR="00665D15" w:rsidRPr="00761352" w:rsidRDefault="00665D15" w:rsidP="00600500">
            <w:pPr>
              <w:pStyle w:val="NormalWeb"/>
              <w:spacing w:before="80" w:beforeAutospacing="0" w:after="80"/>
              <w:jc w:val="left"/>
              <w:rPr>
                <w:rFonts w:asciiTheme="minorHAnsi" w:hAnsiTheme="minorHAnsi" w:cstheme="minorHAnsi"/>
                <w:iCs/>
                <w:sz w:val="22"/>
                <w:szCs w:val="22"/>
                <w:lang w:val="en-GB"/>
              </w:rPr>
            </w:pPr>
          </w:p>
        </w:tc>
      </w:tr>
      <w:tr w:rsidR="00665D15" w:rsidRPr="00761352" w14:paraId="4D223963" w14:textId="77777777" w:rsidTr="00600500">
        <w:trPr>
          <w:trHeight w:val="361"/>
        </w:trPr>
        <w:tc>
          <w:tcPr>
            <w:tcW w:w="6030"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9D001A6" w14:textId="77777777" w:rsidR="00665D15" w:rsidRPr="00761352" w:rsidRDefault="00665D15" w:rsidP="00600500">
            <w:pPr>
              <w:rPr>
                <w:rFonts w:asciiTheme="minorHAnsi" w:hAnsiTheme="minorHAnsi" w:cstheme="minorHAnsi"/>
                <w:b/>
                <w:sz w:val="22"/>
                <w:szCs w:val="22"/>
                <w:lang w:val="en-GB"/>
              </w:rPr>
            </w:pPr>
            <w:r w:rsidRPr="00761352">
              <w:rPr>
                <w:rFonts w:asciiTheme="minorHAnsi" w:hAnsiTheme="minorHAnsi" w:cstheme="minorHAnsi"/>
                <w:b/>
                <w:sz w:val="22"/>
                <w:szCs w:val="22"/>
                <w:lang w:val="en-GB"/>
              </w:rPr>
              <w:t>Total Final and All-Inclusive Price Quotation</w:t>
            </w:r>
          </w:p>
        </w:tc>
        <w:tc>
          <w:tcPr>
            <w:tcW w:w="900"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1BDC23BC" w14:textId="77777777" w:rsidR="00665D15" w:rsidRPr="00761352" w:rsidRDefault="00665D15" w:rsidP="00600500">
            <w:pPr>
              <w:pStyle w:val="NormalWeb"/>
              <w:spacing w:before="120" w:beforeAutospacing="0" w:after="120"/>
              <w:jc w:val="left"/>
              <w:rPr>
                <w:rFonts w:asciiTheme="minorHAnsi" w:hAnsiTheme="minorHAnsi" w:cstheme="minorHAnsi"/>
                <w:b/>
                <w:bCs/>
                <w:sz w:val="22"/>
                <w:szCs w:val="22"/>
                <w:lang w:val="en-GB"/>
              </w:rPr>
            </w:pPr>
          </w:p>
        </w:tc>
        <w:tc>
          <w:tcPr>
            <w:tcW w:w="1080"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6753A262" w14:textId="77777777" w:rsidR="00665D15" w:rsidRPr="00761352" w:rsidRDefault="00665D15" w:rsidP="00600500">
            <w:pPr>
              <w:pStyle w:val="NormalWeb"/>
              <w:spacing w:before="120" w:beforeAutospacing="0" w:after="120"/>
              <w:jc w:val="left"/>
              <w:rPr>
                <w:rFonts w:asciiTheme="minorHAnsi" w:hAnsiTheme="minorHAnsi" w:cstheme="minorHAnsi"/>
                <w:sz w:val="22"/>
                <w:szCs w:val="22"/>
                <w:lang w:val="en-GB"/>
              </w:rPr>
            </w:pPr>
          </w:p>
        </w:tc>
        <w:tc>
          <w:tcPr>
            <w:tcW w:w="1530"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0E89878F" w14:textId="77777777" w:rsidR="00665D15" w:rsidRPr="00761352" w:rsidRDefault="00665D15" w:rsidP="00600500">
            <w:pPr>
              <w:pStyle w:val="NormalWeb"/>
              <w:spacing w:before="120" w:beforeAutospacing="0" w:after="120"/>
              <w:jc w:val="left"/>
              <w:rPr>
                <w:rFonts w:asciiTheme="minorHAnsi" w:hAnsiTheme="minorHAnsi" w:cstheme="minorHAnsi"/>
                <w:sz w:val="22"/>
                <w:szCs w:val="22"/>
                <w:lang w:val="en-GB"/>
              </w:rPr>
            </w:pPr>
          </w:p>
        </w:tc>
      </w:tr>
    </w:tbl>
    <w:p w14:paraId="35006CE6" w14:textId="77777777" w:rsidR="00665D15" w:rsidRDefault="00665D15" w:rsidP="00665D15">
      <w:pPr>
        <w:rPr>
          <w:rFonts w:ascii="Calibri" w:hAnsi="Calibri" w:cs="Calibri"/>
          <w:b/>
          <w:sz w:val="22"/>
          <w:szCs w:val="22"/>
          <w:u w:val="single"/>
          <w:lang w:val="en-GB"/>
        </w:rPr>
      </w:pPr>
    </w:p>
    <w:p w14:paraId="6C5E768A" w14:textId="77777777" w:rsidR="00665D15" w:rsidRDefault="00665D15" w:rsidP="00665D15">
      <w:pPr>
        <w:rPr>
          <w:rFonts w:ascii="Calibri" w:hAnsi="Calibri" w:cs="Calibri"/>
          <w:b/>
          <w:sz w:val="22"/>
          <w:szCs w:val="22"/>
          <w:u w:val="single"/>
          <w:lang w:val="en-GB"/>
        </w:rPr>
      </w:pPr>
      <w:r w:rsidRPr="00761352">
        <w:rPr>
          <w:rFonts w:ascii="Calibri" w:hAnsi="Calibri" w:cs="Calibri"/>
          <w:b/>
          <w:sz w:val="22"/>
          <w:szCs w:val="22"/>
          <w:u w:val="single"/>
          <w:lang w:val="en-GB"/>
        </w:rPr>
        <w:t xml:space="preserve">TABLE </w:t>
      </w:r>
      <w:proofErr w:type="gramStart"/>
      <w:r w:rsidRPr="00761352">
        <w:rPr>
          <w:rFonts w:ascii="Calibri" w:hAnsi="Calibri" w:cs="Calibri"/>
          <w:b/>
          <w:sz w:val="22"/>
          <w:szCs w:val="22"/>
          <w:u w:val="single"/>
          <w:lang w:val="en-GB"/>
        </w:rPr>
        <w:t>3 :</w:t>
      </w:r>
      <w:proofErr w:type="gramEnd"/>
      <w:r w:rsidRPr="00761352">
        <w:rPr>
          <w:rFonts w:ascii="Calibri" w:hAnsi="Calibri" w:cs="Calibri"/>
          <w:b/>
          <w:sz w:val="22"/>
          <w:szCs w:val="22"/>
          <w:u w:val="single"/>
          <w:lang w:val="en-GB"/>
        </w:rPr>
        <w:t xml:space="preserve"> Offer to Comply with Other Conditions and Related Requirements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7"/>
        <w:gridCol w:w="900"/>
        <w:gridCol w:w="1080"/>
        <w:gridCol w:w="2093"/>
      </w:tblGrid>
      <w:tr w:rsidR="00665D15" w:rsidRPr="00761352" w14:paraId="04321360" w14:textId="77777777" w:rsidTr="00600500">
        <w:trPr>
          <w:trHeight w:val="161"/>
        </w:trPr>
        <w:tc>
          <w:tcPr>
            <w:tcW w:w="5377" w:type="dxa"/>
            <w:vMerge w:val="restart"/>
            <w:vAlign w:val="center"/>
          </w:tcPr>
          <w:p w14:paraId="7EF674CE" w14:textId="77777777" w:rsidR="00665D15" w:rsidRPr="00761352" w:rsidRDefault="00665D15" w:rsidP="00600500">
            <w:pPr>
              <w:ind w:firstLine="720"/>
              <w:rPr>
                <w:rFonts w:ascii="Calibri" w:hAnsi="Calibri" w:cs="Calibri"/>
                <w:b/>
                <w:sz w:val="22"/>
                <w:szCs w:val="22"/>
                <w:lang w:val="en-GB"/>
              </w:rPr>
            </w:pPr>
          </w:p>
          <w:p w14:paraId="4FEBF999" w14:textId="77777777" w:rsidR="00665D15" w:rsidRPr="00761352" w:rsidRDefault="00665D15" w:rsidP="00600500">
            <w:pPr>
              <w:rPr>
                <w:rFonts w:ascii="Calibri" w:hAnsi="Calibri" w:cs="Calibri"/>
                <w:b/>
                <w:sz w:val="22"/>
                <w:szCs w:val="22"/>
                <w:lang w:val="en-GB"/>
              </w:rPr>
            </w:pPr>
            <w:r w:rsidRPr="00761352">
              <w:rPr>
                <w:rFonts w:ascii="Calibri" w:hAnsi="Calibri" w:cs="Calibri"/>
                <w:b/>
                <w:sz w:val="22"/>
                <w:szCs w:val="22"/>
                <w:lang w:val="en-GB"/>
              </w:rPr>
              <w:t>Other Information pertaining to our Quotation are as follows:</w:t>
            </w:r>
          </w:p>
        </w:tc>
        <w:tc>
          <w:tcPr>
            <w:tcW w:w="4073" w:type="dxa"/>
            <w:gridSpan w:val="3"/>
            <w:vAlign w:val="center"/>
          </w:tcPr>
          <w:p w14:paraId="2AD338AD" w14:textId="77777777" w:rsidR="00665D15" w:rsidRPr="00761352" w:rsidRDefault="00665D15" w:rsidP="00600500">
            <w:pPr>
              <w:jc w:val="center"/>
              <w:rPr>
                <w:rFonts w:ascii="Calibri" w:hAnsi="Calibri" w:cs="Calibri"/>
                <w:b/>
                <w:sz w:val="22"/>
                <w:szCs w:val="22"/>
                <w:lang w:val="en-GB"/>
              </w:rPr>
            </w:pPr>
            <w:r w:rsidRPr="00761352">
              <w:rPr>
                <w:rFonts w:ascii="Calibri" w:hAnsi="Calibri" w:cs="Calibri"/>
                <w:b/>
                <w:sz w:val="22"/>
                <w:szCs w:val="22"/>
                <w:lang w:val="en-GB"/>
              </w:rPr>
              <w:t>Your Responses</w:t>
            </w:r>
          </w:p>
        </w:tc>
      </w:tr>
      <w:tr w:rsidR="00665D15" w:rsidRPr="00761352" w14:paraId="659D06F0" w14:textId="77777777" w:rsidTr="00600500">
        <w:trPr>
          <w:trHeight w:val="593"/>
        </w:trPr>
        <w:tc>
          <w:tcPr>
            <w:tcW w:w="5377" w:type="dxa"/>
            <w:vMerge/>
            <w:vAlign w:val="center"/>
          </w:tcPr>
          <w:p w14:paraId="101E0B24" w14:textId="77777777" w:rsidR="00665D15" w:rsidRPr="00761352" w:rsidRDefault="00665D15" w:rsidP="00600500">
            <w:pPr>
              <w:ind w:firstLine="720"/>
              <w:rPr>
                <w:rFonts w:ascii="Calibri" w:hAnsi="Calibri" w:cs="Calibri"/>
                <w:b/>
                <w:sz w:val="22"/>
                <w:szCs w:val="22"/>
                <w:lang w:val="en-GB"/>
              </w:rPr>
            </w:pPr>
          </w:p>
        </w:tc>
        <w:tc>
          <w:tcPr>
            <w:tcW w:w="900" w:type="dxa"/>
            <w:vAlign w:val="center"/>
          </w:tcPr>
          <w:p w14:paraId="6B9E1F92" w14:textId="77777777" w:rsidR="00665D15" w:rsidRPr="00761352" w:rsidRDefault="00665D15" w:rsidP="00600500">
            <w:pPr>
              <w:jc w:val="center"/>
              <w:rPr>
                <w:rFonts w:ascii="Calibri" w:hAnsi="Calibri" w:cs="Calibri"/>
                <w:b/>
                <w:i/>
                <w:sz w:val="22"/>
                <w:szCs w:val="22"/>
                <w:lang w:val="en-GB"/>
              </w:rPr>
            </w:pPr>
            <w:r w:rsidRPr="00761352">
              <w:rPr>
                <w:rFonts w:ascii="Calibri" w:hAnsi="Calibri" w:cs="Calibri"/>
                <w:b/>
                <w:i/>
                <w:sz w:val="22"/>
                <w:szCs w:val="22"/>
                <w:lang w:val="en-GB"/>
              </w:rPr>
              <w:t>Yes, we will comply</w:t>
            </w:r>
          </w:p>
        </w:tc>
        <w:tc>
          <w:tcPr>
            <w:tcW w:w="1080" w:type="dxa"/>
            <w:vAlign w:val="center"/>
          </w:tcPr>
          <w:p w14:paraId="2C2E066C" w14:textId="77777777" w:rsidR="00665D15" w:rsidRPr="00761352" w:rsidRDefault="00665D15" w:rsidP="00600500">
            <w:pPr>
              <w:jc w:val="center"/>
              <w:rPr>
                <w:rFonts w:ascii="Calibri" w:hAnsi="Calibri" w:cs="Calibri"/>
                <w:b/>
                <w:i/>
                <w:sz w:val="22"/>
                <w:szCs w:val="22"/>
                <w:lang w:val="en-GB"/>
              </w:rPr>
            </w:pPr>
            <w:r w:rsidRPr="00761352">
              <w:rPr>
                <w:rFonts w:ascii="Calibri" w:hAnsi="Calibri" w:cs="Calibri"/>
                <w:b/>
                <w:i/>
                <w:sz w:val="22"/>
                <w:szCs w:val="22"/>
                <w:lang w:val="en-GB"/>
              </w:rPr>
              <w:t>No, we cannot comply</w:t>
            </w:r>
          </w:p>
        </w:tc>
        <w:tc>
          <w:tcPr>
            <w:tcW w:w="2093" w:type="dxa"/>
            <w:vAlign w:val="center"/>
          </w:tcPr>
          <w:p w14:paraId="7CB923BD" w14:textId="77777777" w:rsidR="00665D15" w:rsidRPr="00761352" w:rsidRDefault="00665D15" w:rsidP="00600500">
            <w:pPr>
              <w:jc w:val="center"/>
              <w:rPr>
                <w:rFonts w:ascii="Calibri" w:hAnsi="Calibri" w:cs="Calibri"/>
                <w:b/>
                <w:i/>
                <w:sz w:val="22"/>
                <w:szCs w:val="22"/>
                <w:lang w:val="en-GB"/>
              </w:rPr>
            </w:pPr>
            <w:r w:rsidRPr="00761352">
              <w:rPr>
                <w:rFonts w:ascii="Calibri" w:hAnsi="Calibri" w:cs="Calibri"/>
                <w:b/>
                <w:i/>
                <w:sz w:val="22"/>
                <w:szCs w:val="22"/>
                <w:lang w:val="en-GB"/>
              </w:rPr>
              <w:t>If you cannot comply, pls. indicate counter proposal</w:t>
            </w:r>
          </w:p>
        </w:tc>
      </w:tr>
      <w:tr w:rsidR="00665D15" w:rsidRPr="00761352" w14:paraId="0CA11133" w14:textId="77777777" w:rsidTr="00600500">
        <w:trPr>
          <w:trHeight w:val="332"/>
        </w:trPr>
        <w:tc>
          <w:tcPr>
            <w:tcW w:w="5377" w:type="dxa"/>
            <w:tcBorders>
              <w:right w:val="nil"/>
            </w:tcBorders>
            <w:vAlign w:val="center"/>
          </w:tcPr>
          <w:p w14:paraId="54201A00" w14:textId="77777777" w:rsidR="00665D15" w:rsidRPr="00761352" w:rsidRDefault="00665D15" w:rsidP="00600500">
            <w:pPr>
              <w:rPr>
                <w:rFonts w:ascii="Calibri" w:hAnsi="Calibri" w:cs="Calibri"/>
                <w:bCs/>
                <w:sz w:val="22"/>
                <w:szCs w:val="22"/>
                <w:lang w:val="en-GB"/>
              </w:rPr>
            </w:pPr>
            <w:r w:rsidRPr="00761352">
              <w:rPr>
                <w:rFonts w:ascii="Calibri" w:hAnsi="Calibri" w:cs="Calibri"/>
                <w:bCs/>
                <w:sz w:val="22"/>
                <w:szCs w:val="22"/>
                <w:lang w:val="en-GB"/>
              </w:rPr>
              <w:t>Maximum Delivery period not to exceed</w:t>
            </w:r>
            <w:r>
              <w:rPr>
                <w:rFonts w:ascii="Calibri" w:hAnsi="Calibri" w:cs="Calibri"/>
                <w:bCs/>
                <w:sz w:val="22"/>
                <w:szCs w:val="22"/>
                <w:lang w:val="en-GB"/>
              </w:rPr>
              <w:t xml:space="preserve"> </w:t>
            </w:r>
            <w:r w:rsidRPr="00761352">
              <w:rPr>
                <w:rFonts w:ascii="Calibri" w:hAnsi="Calibri" w:cs="Calibri"/>
                <w:bCs/>
                <w:sz w:val="22"/>
                <w:szCs w:val="22"/>
                <w:lang w:val="en-GB"/>
              </w:rPr>
              <w:t>2 calendar months upon signature of</w:t>
            </w:r>
            <w:r>
              <w:rPr>
                <w:rFonts w:ascii="Calibri" w:hAnsi="Calibri" w:cs="Calibri"/>
                <w:bCs/>
                <w:sz w:val="22"/>
                <w:szCs w:val="22"/>
                <w:lang w:val="en-GB"/>
              </w:rPr>
              <w:t xml:space="preserve"> </w:t>
            </w:r>
            <w:r w:rsidRPr="00761352">
              <w:rPr>
                <w:rFonts w:ascii="Calibri" w:hAnsi="Calibri" w:cs="Calibri"/>
                <w:bCs/>
                <w:sz w:val="22"/>
                <w:szCs w:val="22"/>
                <w:lang w:val="en-GB"/>
              </w:rPr>
              <w:t xml:space="preserve">PO </w:t>
            </w:r>
            <w:r>
              <w:rPr>
                <w:rFonts w:ascii="Calibri" w:hAnsi="Calibri" w:cs="Calibri"/>
                <w:bCs/>
                <w:sz w:val="22"/>
                <w:szCs w:val="22"/>
                <w:lang w:val="en-GB"/>
              </w:rPr>
              <w:t xml:space="preserve">contract </w:t>
            </w:r>
            <w:r w:rsidRPr="00761352">
              <w:rPr>
                <w:rFonts w:ascii="Calibri" w:hAnsi="Calibri" w:cs="Calibri"/>
                <w:bCs/>
                <w:sz w:val="22"/>
                <w:szCs w:val="22"/>
                <w:lang w:val="en-GB"/>
              </w:rPr>
              <w:t>by both parties</w:t>
            </w:r>
          </w:p>
        </w:tc>
        <w:tc>
          <w:tcPr>
            <w:tcW w:w="900" w:type="dxa"/>
            <w:tcBorders>
              <w:left w:val="single" w:sz="4" w:space="0" w:color="auto"/>
              <w:bottom w:val="single" w:sz="4" w:space="0" w:color="auto"/>
            </w:tcBorders>
            <w:vAlign w:val="center"/>
          </w:tcPr>
          <w:p w14:paraId="6E9252A8" w14:textId="77777777" w:rsidR="00665D15" w:rsidRPr="00761352" w:rsidRDefault="00665D15" w:rsidP="00600500">
            <w:pPr>
              <w:jc w:val="right"/>
              <w:rPr>
                <w:rFonts w:ascii="Calibri" w:hAnsi="Calibri" w:cs="Calibri"/>
                <w:sz w:val="22"/>
                <w:szCs w:val="22"/>
                <w:lang w:val="en-GB"/>
              </w:rPr>
            </w:pPr>
          </w:p>
        </w:tc>
        <w:tc>
          <w:tcPr>
            <w:tcW w:w="1080" w:type="dxa"/>
            <w:tcBorders>
              <w:left w:val="single" w:sz="4" w:space="0" w:color="auto"/>
              <w:bottom w:val="single" w:sz="4" w:space="0" w:color="auto"/>
            </w:tcBorders>
            <w:vAlign w:val="center"/>
          </w:tcPr>
          <w:p w14:paraId="7E79DD01" w14:textId="77777777" w:rsidR="00665D15" w:rsidRPr="00761352" w:rsidRDefault="00665D15" w:rsidP="00600500">
            <w:pPr>
              <w:jc w:val="right"/>
              <w:rPr>
                <w:rFonts w:ascii="Calibri" w:hAnsi="Calibri" w:cs="Calibri"/>
                <w:sz w:val="22"/>
                <w:szCs w:val="22"/>
                <w:lang w:val="en-GB"/>
              </w:rPr>
            </w:pPr>
          </w:p>
        </w:tc>
        <w:tc>
          <w:tcPr>
            <w:tcW w:w="2093" w:type="dxa"/>
            <w:tcBorders>
              <w:left w:val="single" w:sz="4" w:space="0" w:color="auto"/>
              <w:bottom w:val="single" w:sz="4" w:space="0" w:color="auto"/>
            </w:tcBorders>
            <w:vAlign w:val="center"/>
          </w:tcPr>
          <w:p w14:paraId="242077CF" w14:textId="77777777" w:rsidR="00665D15" w:rsidRPr="00761352" w:rsidRDefault="00665D15" w:rsidP="00600500">
            <w:pPr>
              <w:jc w:val="right"/>
              <w:rPr>
                <w:rFonts w:ascii="Calibri" w:hAnsi="Calibri" w:cs="Calibri"/>
                <w:sz w:val="22"/>
                <w:szCs w:val="22"/>
                <w:lang w:val="en-GB"/>
              </w:rPr>
            </w:pPr>
          </w:p>
        </w:tc>
      </w:tr>
      <w:tr w:rsidR="00665D15" w:rsidRPr="00761352" w14:paraId="3B4F510B" w14:textId="77777777" w:rsidTr="00600500">
        <w:trPr>
          <w:trHeight w:val="305"/>
        </w:trPr>
        <w:tc>
          <w:tcPr>
            <w:tcW w:w="5377" w:type="dxa"/>
            <w:tcBorders>
              <w:bottom w:val="single" w:sz="4" w:space="0" w:color="auto"/>
              <w:right w:val="nil"/>
            </w:tcBorders>
            <w:vAlign w:val="center"/>
          </w:tcPr>
          <w:p w14:paraId="1A1D9291" w14:textId="77777777" w:rsidR="00665D15" w:rsidRPr="00761352" w:rsidRDefault="00665D15" w:rsidP="00600500">
            <w:pPr>
              <w:rPr>
                <w:rFonts w:ascii="Calibri" w:hAnsi="Calibri" w:cs="Calibri"/>
                <w:bCs/>
                <w:sz w:val="22"/>
                <w:szCs w:val="22"/>
                <w:lang w:val="en-GB"/>
              </w:rPr>
            </w:pPr>
            <w:r w:rsidRPr="00761352">
              <w:rPr>
                <w:rFonts w:ascii="Calibri" w:hAnsi="Calibri" w:cs="Calibri"/>
                <w:bCs/>
                <w:sz w:val="22"/>
                <w:szCs w:val="22"/>
                <w:lang w:val="en-GB"/>
              </w:rPr>
              <w:t>Validity of Quotation 90 calendar days</w:t>
            </w:r>
          </w:p>
        </w:tc>
        <w:tc>
          <w:tcPr>
            <w:tcW w:w="900" w:type="dxa"/>
            <w:tcBorders>
              <w:top w:val="single" w:sz="4" w:space="0" w:color="auto"/>
              <w:left w:val="single" w:sz="4" w:space="0" w:color="auto"/>
              <w:bottom w:val="single" w:sz="4" w:space="0" w:color="auto"/>
            </w:tcBorders>
            <w:vAlign w:val="center"/>
          </w:tcPr>
          <w:p w14:paraId="7B8C91A0" w14:textId="77777777" w:rsidR="00665D15" w:rsidRPr="00761352" w:rsidRDefault="00665D15" w:rsidP="00600500">
            <w:pPr>
              <w:jc w:val="right"/>
              <w:rPr>
                <w:rFonts w:ascii="Calibri" w:hAnsi="Calibri" w:cs="Calibri"/>
                <w:sz w:val="22"/>
                <w:szCs w:val="22"/>
                <w:lang w:val="en-GB"/>
              </w:rPr>
            </w:pPr>
          </w:p>
        </w:tc>
        <w:tc>
          <w:tcPr>
            <w:tcW w:w="1080" w:type="dxa"/>
            <w:tcBorders>
              <w:top w:val="single" w:sz="4" w:space="0" w:color="auto"/>
              <w:left w:val="single" w:sz="4" w:space="0" w:color="auto"/>
              <w:bottom w:val="single" w:sz="4" w:space="0" w:color="auto"/>
            </w:tcBorders>
            <w:vAlign w:val="center"/>
          </w:tcPr>
          <w:p w14:paraId="5ABB95DE" w14:textId="77777777" w:rsidR="00665D15" w:rsidRPr="00761352" w:rsidRDefault="00665D15" w:rsidP="00600500">
            <w:pPr>
              <w:jc w:val="right"/>
              <w:rPr>
                <w:rFonts w:ascii="Calibri" w:hAnsi="Calibri" w:cs="Calibri"/>
                <w:sz w:val="22"/>
                <w:szCs w:val="22"/>
                <w:lang w:val="en-GB"/>
              </w:rPr>
            </w:pPr>
          </w:p>
        </w:tc>
        <w:tc>
          <w:tcPr>
            <w:tcW w:w="2093" w:type="dxa"/>
            <w:tcBorders>
              <w:top w:val="single" w:sz="4" w:space="0" w:color="auto"/>
              <w:left w:val="single" w:sz="4" w:space="0" w:color="auto"/>
              <w:bottom w:val="single" w:sz="4" w:space="0" w:color="auto"/>
            </w:tcBorders>
            <w:vAlign w:val="center"/>
          </w:tcPr>
          <w:p w14:paraId="69715178" w14:textId="77777777" w:rsidR="00665D15" w:rsidRPr="00761352" w:rsidRDefault="00665D15" w:rsidP="00600500">
            <w:pPr>
              <w:jc w:val="right"/>
              <w:rPr>
                <w:rFonts w:ascii="Calibri" w:hAnsi="Calibri" w:cs="Calibri"/>
                <w:sz w:val="22"/>
                <w:szCs w:val="22"/>
                <w:lang w:val="en-GB"/>
              </w:rPr>
            </w:pPr>
          </w:p>
        </w:tc>
      </w:tr>
      <w:tr w:rsidR="00665D15" w:rsidRPr="00761352" w14:paraId="76DCF085" w14:textId="77777777" w:rsidTr="00600500">
        <w:trPr>
          <w:trHeight w:val="305"/>
        </w:trPr>
        <w:tc>
          <w:tcPr>
            <w:tcW w:w="5377" w:type="dxa"/>
            <w:tcBorders>
              <w:right w:val="nil"/>
            </w:tcBorders>
            <w:vAlign w:val="center"/>
          </w:tcPr>
          <w:p w14:paraId="6CE4F4C6" w14:textId="77777777" w:rsidR="00665D15" w:rsidRPr="00761352" w:rsidRDefault="00665D15" w:rsidP="00600500">
            <w:pPr>
              <w:rPr>
                <w:rFonts w:ascii="Calibri" w:hAnsi="Calibri" w:cs="Calibri"/>
                <w:bCs/>
                <w:sz w:val="22"/>
                <w:szCs w:val="22"/>
                <w:lang w:val="en-GB"/>
              </w:rPr>
            </w:pPr>
            <w:r w:rsidRPr="00761352">
              <w:rPr>
                <w:rFonts w:ascii="Calibri" w:hAnsi="Calibri" w:cs="Calibri"/>
                <w:bCs/>
                <w:sz w:val="22"/>
                <w:szCs w:val="22"/>
                <w:lang w:val="en-GB"/>
              </w:rPr>
              <w:t>All Provisions of the UNDP General Terms and Conditions</w:t>
            </w:r>
          </w:p>
        </w:tc>
        <w:tc>
          <w:tcPr>
            <w:tcW w:w="900" w:type="dxa"/>
            <w:tcBorders>
              <w:top w:val="single" w:sz="4" w:space="0" w:color="auto"/>
              <w:left w:val="single" w:sz="4" w:space="0" w:color="auto"/>
              <w:bottom w:val="single" w:sz="4" w:space="0" w:color="auto"/>
            </w:tcBorders>
            <w:vAlign w:val="center"/>
          </w:tcPr>
          <w:p w14:paraId="268F51B5" w14:textId="77777777" w:rsidR="00665D15" w:rsidRPr="00761352" w:rsidRDefault="00665D15" w:rsidP="00600500">
            <w:pPr>
              <w:jc w:val="right"/>
              <w:rPr>
                <w:rFonts w:ascii="Calibri" w:hAnsi="Calibri" w:cs="Calibri"/>
                <w:sz w:val="22"/>
                <w:szCs w:val="22"/>
                <w:lang w:val="en-GB"/>
              </w:rPr>
            </w:pPr>
          </w:p>
        </w:tc>
        <w:tc>
          <w:tcPr>
            <w:tcW w:w="1080" w:type="dxa"/>
            <w:tcBorders>
              <w:top w:val="single" w:sz="4" w:space="0" w:color="auto"/>
              <w:left w:val="single" w:sz="4" w:space="0" w:color="auto"/>
              <w:bottom w:val="single" w:sz="4" w:space="0" w:color="auto"/>
            </w:tcBorders>
            <w:vAlign w:val="center"/>
          </w:tcPr>
          <w:p w14:paraId="633E574E" w14:textId="77777777" w:rsidR="00665D15" w:rsidRPr="00761352" w:rsidRDefault="00665D15" w:rsidP="00600500">
            <w:pPr>
              <w:jc w:val="right"/>
              <w:rPr>
                <w:rFonts w:ascii="Calibri" w:hAnsi="Calibri" w:cs="Calibri"/>
                <w:sz w:val="22"/>
                <w:szCs w:val="22"/>
                <w:lang w:val="en-GB"/>
              </w:rPr>
            </w:pPr>
          </w:p>
        </w:tc>
        <w:tc>
          <w:tcPr>
            <w:tcW w:w="2093" w:type="dxa"/>
            <w:tcBorders>
              <w:top w:val="single" w:sz="4" w:space="0" w:color="auto"/>
              <w:left w:val="single" w:sz="4" w:space="0" w:color="auto"/>
              <w:bottom w:val="single" w:sz="4" w:space="0" w:color="auto"/>
            </w:tcBorders>
            <w:vAlign w:val="center"/>
          </w:tcPr>
          <w:p w14:paraId="69A84145" w14:textId="77777777" w:rsidR="00665D15" w:rsidRPr="00761352" w:rsidRDefault="00665D15" w:rsidP="00600500">
            <w:pPr>
              <w:jc w:val="right"/>
              <w:rPr>
                <w:rFonts w:ascii="Calibri" w:hAnsi="Calibri" w:cs="Calibri"/>
                <w:sz w:val="22"/>
                <w:szCs w:val="22"/>
                <w:lang w:val="en-GB"/>
              </w:rPr>
            </w:pPr>
          </w:p>
        </w:tc>
      </w:tr>
    </w:tbl>
    <w:p w14:paraId="26DF52BD" w14:textId="77777777" w:rsidR="00665D15" w:rsidRDefault="00665D15" w:rsidP="00665D15">
      <w:pPr>
        <w:ind w:firstLine="720"/>
        <w:jc w:val="both"/>
        <w:rPr>
          <w:rFonts w:ascii="Calibri" w:hAnsi="Calibri" w:cs="Calibri"/>
          <w:sz w:val="22"/>
          <w:szCs w:val="22"/>
          <w:lang w:val="en-GB"/>
        </w:rPr>
      </w:pPr>
    </w:p>
    <w:p w14:paraId="58619984" w14:textId="3255F686" w:rsidR="00665D15" w:rsidRDefault="00665D15" w:rsidP="00665D15">
      <w:pPr>
        <w:ind w:firstLine="720"/>
        <w:jc w:val="both"/>
        <w:rPr>
          <w:rFonts w:ascii="Calibri" w:hAnsi="Calibri" w:cs="Calibri"/>
          <w:sz w:val="22"/>
          <w:szCs w:val="22"/>
          <w:lang w:val="en-GB"/>
        </w:rPr>
      </w:pPr>
      <w:r w:rsidRPr="00761352">
        <w:rPr>
          <w:rFonts w:ascii="Calibri" w:hAnsi="Calibri" w:cs="Calibri"/>
          <w:sz w:val="22"/>
          <w:szCs w:val="22"/>
          <w:lang w:val="en-GB"/>
        </w:rPr>
        <w:t xml:space="preserve">All other information that we have not provided automatically implies our full compliance with the requirements, </w:t>
      </w:r>
      <w:proofErr w:type="gramStart"/>
      <w:r w:rsidRPr="00761352">
        <w:rPr>
          <w:rFonts w:ascii="Calibri" w:hAnsi="Calibri" w:cs="Calibri"/>
          <w:sz w:val="22"/>
          <w:szCs w:val="22"/>
          <w:lang w:val="en-GB"/>
        </w:rPr>
        <w:t>terms</w:t>
      </w:r>
      <w:proofErr w:type="gramEnd"/>
      <w:r w:rsidRPr="00761352">
        <w:rPr>
          <w:rFonts w:ascii="Calibri" w:hAnsi="Calibri" w:cs="Calibri"/>
          <w:sz w:val="22"/>
          <w:szCs w:val="22"/>
          <w:lang w:val="en-GB"/>
        </w:rPr>
        <w:t xml:space="preserve"> and conditions of the RFQ.</w:t>
      </w:r>
    </w:p>
    <w:p w14:paraId="38FF39B7" w14:textId="77777777" w:rsidR="00665D15" w:rsidRPr="00761352" w:rsidRDefault="00665D15" w:rsidP="00665D15">
      <w:pPr>
        <w:ind w:firstLine="720"/>
        <w:jc w:val="both"/>
        <w:rPr>
          <w:rFonts w:ascii="Calibri" w:hAnsi="Calibri" w:cs="Calibri"/>
          <w:sz w:val="22"/>
          <w:szCs w:val="22"/>
          <w:lang w:val="en-GB"/>
        </w:rPr>
      </w:pPr>
    </w:p>
    <w:p w14:paraId="334B3ED0" w14:textId="77777777" w:rsidR="00665D15" w:rsidRPr="00761352" w:rsidRDefault="00665D15" w:rsidP="00665D15">
      <w:pPr>
        <w:ind w:left="3960"/>
        <w:rPr>
          <w:rFonts w:ascii="Calibri" w:hAnsi="Calibri" w:cs="Calibri"/>
          <w:i/>
          <w:sz w:val="22"/>
          <w:szCs w:val="22"/>
          <w:lang w:val="en-GB"/>
        </w:rPr>
      </w:pPr>
      <w:r w:rsidRPr="00761352">
        <w:rPr>
          <w:rFonts w:ascii="Calibri" w:hAnsi="Calibri" w:cs="Calibri"/>
          <w:i/>
          <w:sz w:val="22"/>
          <w:szCs w:val="22"/>
          <w:lang w:val="en-GB"/>
        </w:rPr>
        <w:t>[Name and Signature of the Supplier’s Authorized Person]</w:t>
      </w:r>
    </w:p>
    <w:p w14:paraId="68B56D94" w14:textId="77777777" w:rsidR="00665D15" w:rsidRPr="00761352" w:rsidRDefault="00665D15" w:rsidP="00665D15">
      <w:pPr>
        <w:ind w:left="3960"/>
        <w:rPr>
          <w:rFonts w:ascii="Calibri" w:hAnsi="Calibri" w:cs="Calibri"/>
          <w:i/>
          <w:sz w:val="22"/>
          <w:szCs w:val="22"/>
          <w:lang w:val="en-GB"/>
        </w:rPr>
      </w:pPr>
      <w:r w:rsidRPr="00761352">
        <w:rPr>
          <w:rFonts w:ascii="Calibri" w:hAnsi="Calibri" w:cs="Calibri"/>
          <w:i/>
          <w:sz w:val="22"/>
          <w:szCs w:val="22"/>
          <w:lang w:val="en-GB"/>
        </w:rPr>
        <w:t>[Designation]</w:t>
      </w:r>
    </w:p>
    <w:p w14:paraId="1339B391" w14:textId="77777777" w:rsidR="00665D15" w:rsidRPr="00761352" w:rsidRDefault="00665D15" w:rsidP="00665D15">
      <w:pPr>
        <w:ind w:left="3960"/>
        <w:rPr>
          <w:rFonts w:ascii="Myriad Pro" w:hAnsi="Myriad Pro" w:cs="Calibri"/>
          <w:iCs/>
          <w:snapToGrid w:val="0"/>
          <w:sz w:val="22"/>
          <w:szCs w:val="22"/>
          <w:lang w:val="en-GB"/>
        </w:rPr>
      </w:pPr>
      <w:r w:rsidRPr="00761352">
        <w:rPr>
          <w:rFonts w:ascii="Calibri" w:hAnsi="Calibri" w:cs="Calibri"/>
          <w:i/>
          <w:sz w:val="22"/>
          <w:szCs w:val="22"/>
          <w:lang w:val="en-GB"/>
        </w:rPr>
        <w:t>[Date]</w:t>
      </w:r>
    </w:p>
    <w:p w14:paraId="190B5896" w14:textId="77777777" w:rsidR="007D07D6" w:rsidRDefault="007D07D6"/>
    <w:sectPr w:rsidR="007D07D6" w:rsidSect="00665D15">
      <w:pgSz w:w="12240" w:h="15840"/>
      <w:pgMar w:top="426" w:right="900"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CF7A1" w14:textId="77777777" w:rsidR="00665D15" w:rsidRDefault="00665D15" w:rsidP="00665D15">
      <w:r>
        <w:separator/>
      </w:r>
    </w:p>
  </w:endnote>
  <w:endnote w:type="continuationSeparator" w:id="0">
    <w:p w14:paraId="1C62BC2E" w14:textId="77777777" w:rsidR="00665D15" w:rsidRDefault="00665D15" w:rsidP="0066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AEF9" w14:textId="77777777" w:rsidR="00665D15" w:rsidRDefault="00665D15" w:rsidP="00665D15">
      <w:r>
        <w:separator/>
      </w:r>
    </w:p>
  </w:footnote>
  <w:footnote w:type="continuationSeparator" w:id="0">
    <w:p w14:paraId="56FA0376" w14:textId="77777777" w:rsidR="00665D15" w:rsidRDefault="00665D15" w:rsidP="00665D15">
      <w:r>
        <w:continuationSeparator/>
      </w:r>
    </w:p>
  </w:footnote>
  <w:footnote w:id="1">
    <w:p w14:paraId="0D1197D5" w14:textId="77777777" w:rsidR="00665D15" w:rsidRPr="00BA0E6E" w:rsidRDefault="00665D15" w:rsidP="00665D15">
      <w:pPr>
        <w:jc w:val="both"/>
        <w:rPr>
          <w:lang w:val="en-PH"/>
        </w:rPr>
      </w:pPr>
      <w:r w:rsidRPr="0088197A">
        <w:rPr>
          <w:rStyle w:val="FootnoteReference"/>
        </w:rPr>
        <w:footnoteRef/>
      </w:r>
      <w:r w:rsidRPr="0088197A">
        <w:t xml:space="preserve"> </w:t>
      </w:r>
      <w:r w:rsidRPr="0088197A">
        <w:rPr>
          <w:i/>
          <w:snapToGrid w:val="0"/>
        </w:rPr>
        <w:t>This</w:t>
      </w:r>
      <w:r>
        <w:rPr>
          <w:i/>
          <w:snapToGrid w:val="0"/>
        </w:rPr>
        <w:t xml:space="preserve"> serves as a guide to the Supplier</w:t>
      </w:r>
      <w:r w:rsidRPr="0088197A">
        <w:rPr>
          <w:i/>
          <w:snapToGrid w:val="0"/>
        </w:rPr>
        <w:t xml:space="preserve"> in preparing the </w:t>
      </w:r>
      <w:r>
        <w:rPr>
          <w:i/>
          <w:snapToGrid w:val="0"/>
        </w:rPr>
        <w:t xml:space="preserve">quotation and </w:t>
      </w:r>
      <w:r w:rsidRPr="0088197A">
        <w:rPr>
          <w:i/>
          <w:snapToGrid w:val="0"/>
        </w:rPr>
        <w:t xml:space="preserve">price schedule. </w:t>
      </w:r>
    </w:p>
  </w:footnote>
  <w:footnote w:id="2">
    <w:p w14:paraId="76FA8E88" w14:textId="77777777" w:rsidR="00665D15" w:rsidRPr="007E6019" w:rsidRDefault="00665D15" w:rsidP="00665D15">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w:t>
      </w:r>
      <w:proofErr w:type="gramStart"/>
      <w:r>
        <w:rPr>
          <w:i/>
          <w:lang w:val="en-PH"/>
        </w:rPr>
        <w:t>phone</w:t>
      </w:r>
      <w:proofErr w:type="gramEnd"/>
      <w:r>
        <w:rPr>
          <w:i/>
          <w:lang w:val="en-PH"/>
        </w:rPr>
        <w:t xml:space="preserve"> and fax numbers – for verification purposes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6E1B"/>
    <w:multiLevelType w:val="hybridMultilevel"/>
    <w:tmpl w:val="EA186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15"/>
    <w:rsid w:val="00665D15"/>
    <w:rsid w:val="007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9E98"/>
  <w15:chartTrackingRefBased/>
  <w15:docId w15:val="{F0028BBA-422F-41A7-8FD8-4A3CE64D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65D15"/>
    <w:rPr>
      <w:vertAlign w:val="superscript"/>
    </w:rPr>
  </w:style>
  <w:style w:type="paragraph" w:styleId="FootnoteText">
    <w:name w:val="footnote text"/>
    <w:basedOn w:val="Normal"/>
    <w:link w:val="FootnoteTextChar"/>
    <w:uiPriority w:val="99"/>
    <w:unhideWhenUsed/>
    <w:rsid w:val="00665D15"/>
  </w:style>
  <w:style w:type="character" w:customStyle="1" w:styleId="FootnoteTextChar">
    <w:name w:val="Footnote Text Char"/>
    <w:basedOn w:val="DefaultParagraphFont"/>
    <w:link w:val="FootnoteText"/>
    <w:uiPriority w:val="99"/>
    <w:rsid w:val="00665D15"/>
    <w:rPr>
      <w:rFonts w:ascii="Times New Roman" w:eastAsia="Times New Roman" w:hAnsi="Times New Roman" w:cs="Times New Roman"/>
      <w:sz w:val="20"/>
      <w:szCs w:val="20"/>
    </w:rPr>
  </w:style>
  <w:style w:type="paragraph" w:styleId="NormalWeb">
    <w:name w:val="Normal (Web)"/>
    <w:basedOn w:val="Normal"/>
    <w:unhideWhenUsed/>
    <w:rsid w:val="00665D15"/>
    <w:pPr>
      <w:spacing w:before="100" w:beforeAutospacing="1" w:after="119"/>
      <w:jc w:val="both"/>
    </w:pPr>
    <w:rPr>
      <w:sz w:val="24"/>
      <w:szCs w:val="24"/>
      <w:lang w:val="fr-FR" w:eastAsia="fr-FR"/>
    </w:rPr>
  </w:style>
  <w:style w:type="paragraph" w:customStyle="1" w:styleId="Tabelcentrat">
    <w:name w:val="Tabel_centrat"/>
    <w:autoRedefine/>
    <w:rsid w:val="00665D15"/>
    <w:pPr>
      <w:spacing w:before="120" w:after="120" w:line="240" w:lineRule="auto"/>
      <w:jc w:val="center"/>
    </w:pPr>
    <w:rPr>
      <w:rFonts w:ascii="Myriad Pro" w:eastAsia="MS Mincho" w:hAnsi="Myriad Pro" w:cs="Times New Roman"/>
      <w:b/>
      <w:i/>
      <w:szCs w:val="20"/>
      <w:lang w:eastAsia="ja-JP"/>
    </w:rPr>
  </w:style>
  <w:style w:type="table" w:styleId="TableGrid">
    <w:name w:val="Table Grid"/>
    <w:basedOn w:val="TableNormal"/>
    <w:rsid w:val="00665D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2020-11-06T06:56:00Z</dcterms:created>
  <dcterms:modified xsi:type="dcterms:W3CDTF">2020-11-06T06:57:00Z</dcterms:modified>
</cp:coreProperties>
</file>