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E282" w14:textId="29824702" w:rsidR="00E9201E" w:rsidRPr="00D96C2E" w:rsidRDefault="00E9201E">
      <w:pPr>
        <w:rPr>
          <w:lang w:val="en-GB"/>
        </w:rPr>
      </w:pPr>
    </w:p>
    <w:p w14:paraId="17416960" w14:textId="77777777" w:rsidR="0076747D" w:rsidRPr="00D96C2E" w:rsidRDefault="0076747D" w:rsidP="0076747D">
      <w:pPr>
        <w:pStyle w:val="HEADING"/>
        <w:rPr>
          <w:highlight w:val="yellow"/>
          <w:lang w:val="en-GB"/>
        </w:rPr>
      </w:pPr>
      <w:r w:rsidRPr="00D96C2E">
        <w:rPr>
          <w:lang w:val="en-GB"/>
        </w:rPr>
        <w:t>Format of Financial Proposal</w:t>
      </w:r>
    </w:p>
    <w:p w14:paraId="4594DF86" w14:textId="77777777" w:rsidR="00C6445D" w:rsidRPr="00D96C2E" w:rsidRDefault="00C6445D" w:rsidP="00D96C2E">
      <w:pPr>
        <w:jc w:val="both"/>
        <w:rPr>
          <w:rFonts w:cstheme="minorHAnsi"/>
          <w:sz w:val="20"/>
          <w:szCs w:val="20"/>
          <w:lang w:val="en-GB"/>
        </w:rPr>
      </w:pPr>
      <w:r w:rsidRPr="00D96C2E">
        <w:rPr>
          <w:rFonts w:cstheme="minorHAnsi"/>
          <w:sz w:val="20"/>
          <w:szCs w:val="20"/>
          <w:lang w:val="en-GB"/>
        </w:rPr>
        <w:t xml:space="preserve">The </w:t>
      </w:r>
      <w:r w:rsidR="005B7268">
        <w:rPr>
          <w:rFonts w:cstheme="minorHAnsi"/>
          <w:sz w:val="20"/>
          <w:szCs w:val="20"/>
          <w:lang w:val="en-GB"/>
        </w:rPr>
        <w:t>vendor</w:t>
      </w:r>
      <w:r w:rsidRPr="00D96C2E">
        <w:rPr>
          <w:rFonts w:cstheme="minorHAnsi"/>
          <w:sz w:val="20"/>
          <w:szCs w:val="20"/>
          <w:lang w:val="en-GB"/>
        </w:rPr>
        <w:t xml:space="preserve"> is required to prepare the Financial Proposal following the below format and submit it in an envelope </w:t>
      </w:r>
      <w:r w:rsidRPr="00D96C2E">
        <w:rPr>
          <w:rFonts w:cstheme="minorHAnsi"/>
          <w:b/>
          <w:bCs/>
          <w:sz w:val="20"/>
          <w:szCs w:val="20"/>
          <w:u w:val="single"/>
          <w:lang w:val="en-GB"/>
        </w:rPr>
        <w:t>separate</w:t>
      </w:r>
      <w:r w:rsidRPr="00D96C2E">
        <w:rPr>
          <w:rFonts w:cstheme="minorHAnsi"/>
          <w:sz w:val="20"/>
          <w:szCs w:val="20"/>
          <w:lang w:val="en-GB"/>
        </w:rPr>
        <w:t xml:space="preserve"> from the Technical Proposal as indicated in the Instruction to </w:t>
      </w:r>
      <w:r w:rsidR="00D63215">
        <w:rPr>
          <w:rFonts w:cstheme="minorHAnsi"/>
          <w:sz w:val="20"/>
          <w:szCs w:val="20"/>
          <w:lang w:val="en-GB"/>
        </w:rPr>
        <w:t>Vendors</w:t>
      </w:r>
      <w:r w:rsidRPr="00D96C2E">
        <w:rPr>
          <w:rFonts w:cstheme="minorHAnsi"/>
          <w:sz w:val="20"/>
          <w:szCs w:val="20"/>
          <w:lang w:val="en-GB"/>
        </w:rPr>
        <w:t xml:space="preserve">. The inclusion of any financial information in the Technical Proposal shall lead to disqualification of the </w:t>
      </w:r>
      <w:r w:rsidR="00D63215">
        <w:rPr>
          <w:rFonts w:cstheme="minorHAnsi"/>
          <w:sz w:val="20"/>
          <w:szCs w:val="20"/>
          <w:lang w:val="en-GB"/>
        </w:rPr>
        <w:t>Vendors</w:t>
      </w:r>
      <w:r w:rsidRPr="00D96C2E">
        <w:rPr>
          <w:rFonts w:cstheme="minorHAnsi"/>
          <w:sz w:val="20"/>
          <w:szCs w:val="20"/>
          <w:lang w:val="en-GB"/>
        </w:rPr>
        <w:t xml:space="preserve">. The Financial Proposal should align with the requirements of the Terms of Reference and the </w:t>
      </w:r>
      <w:r w:rsidR="00D63215">
        <w:rPr>
          <w:rFonts w:cstheme="minorHAnsi"/>
          <w:sz w:val="20"/>
          <w:szCs w:val="20"/>
          <w:lang w:val="en-GB"/>
        </w:rPr>
        <w:t>vendo</w:t>
      </w:r>
      <w:r w:rsidRPr="00D96C2E">
        <w:rPr>
          <w:rFonts w:cstheme="minorHAnsi"/>
          <w:sz w:val="20"/>
          <w:szCs w:val="20"/>
          <w:lang w:val="en-GB"/>
        </w:rPr>
        <w:t>r’s Technical Proposal.</w:t>
      </w:r>
    </w:p>
    <w:p w14:paraId="7B4FE288" w14:textId="77777777" w:rsidR="00C6445D" w:rsidRPr="00D96C2E" w:rsidRDefault="00C6445D" w:rsidP="00C6445D">
      <w:pPr>
        <w:rPr>
          <w:rFonts w:cstheme="minorHAnsi"/>
          <w:b/>
          <w:bCs/>
          <w:sz w:val="20"/>
          <w:szCs w:val="20"/>
          <w:lang w:val="en-GB"/>
        </w:rPr>
      </w:pPr>
      <w:r w:rsidRPr="00D96C2E">
        <w:rPr>
          <w:rFonts w:cstheme="minorHAnsi"/>
          <w:b/>
          <w:bCs/>
          <w:sz w:val="20"/>
          <w:szCs w:val="20"/>
          <w:lang w:val="en-GB"/>
        </w:rPr>
        <w:t>Table 1: Summary of Overall Prices</w:t>
      </w:r>
    </w:p>
    <w:tbl>
      <w:tblPr>
        <w:tblStyle w:val="TableGrid"/>
        <w:tblW w:w="9512" w:type="dxa"/>
        <w:tblLook w:val="04A0" w:firstRow="1" w:lastRow="0" w:firstColumn="1" w:lastColumn="0" w:noHBand="0" w:noVBand="1"/>
      </w:tblPr>
      <w:tblGrid>
        <w:gridCol w:w="4547"/>
        <w:gridCol w:w="4965"/>
      </w:tblGrid>
      <w:tr w:rsidR="00C6445D" w:rsidRPr="00D96C2E" w14:paraId="6C72F262" w14:textId="77777777" w:rsidTr="75D0B96F">
        <w:tc>
          <w:tcPr>
            <w:tcW w:w="4547" w:type="dxa"/>
            <w:shd w:val="clear" w:color="auto" w:fill="D9D9D9" w:themeFill="background1" w:themeFillShade="D9"/>
            <w:vAlign w:val="center"/>
          </w:tcPr>
          <w:p w14:paraId="42B266DB" w14:textId="77777777" w:rsidR="00C6445D" w:rsidRPr="00D96C2E" w:rsidRDefault="00C6445D" w:rsidP="001B6C80">
            <w:pPr>
              <w:rPr>
                <w:rFonts w:cstheme="minorHAnsi"/>
                <w:b/>
                <w:bCs/>
                <w:sz w:val="20"/>
                <w:szCs w:val="20"/>
                <w:lang w:val="en-GB"/>
              </w:rPr>
            </w:pPr>
          </w:p>
        </w:tc>
        <w:tc>
          <w:tcPr>
            <w:tcW w:w="4965" w:type="dxa"/>
            <w:shd w:val="clear" w:color="auto" w:fill="D9D9D9" w:themeFill="background1" w:themeFillShade="D9"/>
            <w:vAlign w:val="center"/>
          </w:tcPr>
          <w:p w14:paraId="5120A551"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Amount</w:t>
            </w:r>
          </w:p>
        </w:tc>
      </w:tr>
      <w:tr w:rsidR="00C6445D" w:rsidRPr="00D96C2E" w14:paraId="06051DF4" w14:textId="77777777" w:rsidTr="75D0B96F">
        <w:trPr>
          <w:trHeight w:val="445"/>
        </w:trPr>
        <w:tc>
          <w:tcPr>
            <w:tcW w:w="4547" w:type="dxa"/>
            <w:shd w:val="clear" w:color="auto" w:fill="D9D9D9" w:themeFill="background1" w:themeFillShade="D9"/>
            <w:vAlign w:val="center"/>
          </w:tcPr>
          <w:p w14:paraId="10C99144" w14:textId="77777777" w:rsidR="00C6445D" w:rsidRPr="00D96C2E" w:rsidRDefault="00C6445D" w:rsidP="001B6C80">
            <w:pPr>
              <w:rPr>
                <w:rFonts w:cstheme="minorHAnsi"/>
                <w:b/>
                <w:bCs/>
                <w:sz w:val="20"/>
                <w:szCs w:val="20"/>
                <w:lang w:val="en-GB"/>
              </w:rPr>
            </w:pPr>
            <w:r w:rsidRPr="00D96C2E">
              <w:rPr>
                <w:rFonts w:cstheme="minorHAnsi"/>
                <w:b/>
                <w:bCs/>
                <w:sz w:val="20"/>
                <w:szCs w:val="20"/>
                <w:lang w:val="en-GB"/>
              </w:rPr>
              <w:t>Professional Fees (from Table 2)</w:t>
            </w:r>
          </w:p>
        </w:tc>
        <w:tc>
          <w:tcPr>
            <w:tcW w:w="4965" w:type="dxa"/>
            <w:vAlign w:val="center"/>
          </w:tcPr>
          <w:p w14:paraId="1FD69454" w14:textId="77777777" w:rsidR="00C6445D" w:rsidRPr="00D96C2E" w:rsidRDefault="00C6445D" w:rsidP="001B6C80">
            <w:pPr>
              <w:rPr>
                <w:rFonts w:cstheme="minorHAnsi"/>
                <w:sz w:val="20"/>
                <w:szCs w:val="20"/>
                <w:lang w:val="en-GB"/>
              </w:rPr>
            </w:pPr>
          </w:p>
        </w:tc>
      </w:tr>
      <w:tr w:rsidR="00C6445D" w:rsidRPr="00D96C2E" w14:paraId="160DACC1" w14:textId="77777777" w:rsidTr="75D0B96F">
        <w:trPr>
          <w:trHeight w:val="411"/>
        </w:trPr>
        <w:tc>
          <w:tcPr>
            <w:tcW w:w="4547" w:type="dxa"/>
            <w:shd w:val="clear" w:color="auto" w:fill="D9D9D9" w:themeFill="background1" w:themeFillShade="D9"/>
            <w:vAlign w:val="center"/>
          </w:tcPr>
          <w:p w14:paraId="0D5ADF67" w14:textId="77777777" w:rsidR="00C6445D" w:rsidRPr="00D96C2E" w:rsidRDefault="00C6445D" w:rsidP="001B6C80">
            <w:pPr>
              <w:rPr>
                <w:rFonts w:cstheme="minorHAnsi"/>
                <w:b/>
                <w:bCs/>
                <w:sz w:val="20"/>
                <w:szCs w:val="20"/>
                <w:lang w:val="en-GB"/>
              </w:rPr>
            </w:pPr>
            <w:r w:rsidRPr="00D96C2E">
              <w:rPr>
                <w:rFonts w:cstheme="minorHAnsi"/>
                <w:b/>
                <w:bCs/>
                <w:sz w:val="20"/>
                <w:szCs w:val="20"/>
                <w:lang w:val="en-GB"/>
              </w:rPr>
              <w:t>Other Costs (from Table 3)</w:t>
            </w:r>
          </w:p>
        </w:tc>
        <w:tc>
          <w:tcPr>
            <w:tcW w:w="4965" w:type="dxa"/>
            <w:vAlign w:val="center"/>
          </w:tcPr>
          <w:p w14:paraId="72392A03" w14:textId="77777777" w:rsidR="00C6445D" w:rsidRPr="00D96C2E" w:rsidRDefault="00C6445D" w:rsidP="001B6C80">
            <w:pPr>
              <w:rPr>
                <w:rFonts w:cstheme="minorHAnsi"/>
                <w:sz w:val="20"/>
                <w:szCs w:val="20"/>
                <w:lang w:val="en-GB"/>
              </w:rPr>
            </w:pPr>
          </w:p>
        </w:tc>
      </w:tr>
      <w:tr w:rsidR="00C6445D" w:rsidRPr="00D96C2E" w14:paraId="613010D7" w14:textId="77777777" w:rsidTr="75D0B96F">
        <w:trPr>
          <w:trHeight w:val="414"/>
        </w:trPr>
        <w:tc>
          <w:tcPr>
            <w:tcW w:w="4547" w:type="dxa"/>
            <w:shd w:val="clear" w:color="auto" w:fill="D9D9D9" w:themeFill="background1" w:themeFillShade="D9"/>
            <w:vAlign w:val="center"/>
          </w:tcPr>
          <w:p w14:paraId="25A91EBD" w14:textId="77777777" w:rsidR="00C6445D" w:rsidRPr="00D96C2E" w:rsidRDefault="00C6445D" w:rsidP="001B6C80">
            <w:pPr>
              <w:rPr>
                <w:rFonts w:cstheme="minorHAnsi"/>
                <w:b/>
                <w:bCs/>
                <w:sz w:val="20"/>
                <w:szCs w:val="20"/>
                <w:lang w:val="en-GB"/>
              </w:rPr>
            </w:pPr>
            <w:r w:rsidRPr="00D96C2E">
              <w:rPr>
                <w:rFonts w:cstheme="minorHAnsi"/>
                <w:b/>
                <w:bCs/>
                <w:sz w:val="20"/>
                <w:szCs w:val="20"/>
                <w:lang w:val="en-GB"/>
              </w:rPr>
              <w:t>Total Amount of Financial Proposal</w:t>
            </w:r>
          </w:p>
        </w:tc>
        <w:tc>
          <w:tcPr>
            <w:tcW w:w="4965" w:type="dxa"/>
            <w:vAlign w:val="center"/>
          </w:tcPr>
          <w:p w14:paraId="640CFC18" w14:textId="77777777" w:rsidR="00C6445D" w:rsidRPr="00D96C2E" w:rsidRDefault="00C6445D" w:rsidP="001B6C80">
            <w:pPr>
              <w:rPr>
                <w:rFonts w:cstheme="minorHAnsi"/>
                <w:sz w:val="20"/>
                <w:szCs w:val="20"/>
                <w:lang w:val="en-GB"/>
              </w:rPr>
            </w:pPr>
          </w:p>
        </w:tc>
      </w:tr>
    </w:tbl>
    <w:p w14:paraId="0C02E612" w14:textId="77777777" w:rsidR="00C6445D" w:rsidRPr="00D96C2E" w:rsidRDefault="00C6445D" w:rsidP="00C6445D">
      <w:pPr>
        <w:rPr>
          <w:rFonts w:cstheme="minorHAnsi"/>
          <w:sz w:val="20"/>
          <w:szCs w:val="20"/>
          <w:lang w:val="en-GB"/>
        </w:rPr>
      </w:pPr>
    </w:p>
    <w:p w14:paraId="6640EB79" w14:textId="77777777" w:rsidR="00C6445D" w:rsidRPr="00D96C2E" w:rsidRDefault="00C6445D" w:rsidP="00C6445D">
      <w:pPr>
        <w:rPr>
          <w:rFonts w:cstheme="minorHAnsi"/>
          <w:sz w:val="20"/>
          <w:szCs w:val="20"/>
          <w:lang w:val="en-GB"/>
        </w:rPr>
      </w:pPr>
      <w:r w:rsidRPr="00D96C2E">
        <w:rPr>
          <w:rFonts w:cstheme="minorHAnsi"/>
          <w:b/>
          <w:bCs/>
          <w:sz w:val="20"/>
          <w:szCs w:val="20"/>
          <w:lang w:val="en-GB"/>
        </w:rPr>
        <w:t>Table 2: Breakdown of Professional Fees</w:t>
      </w:r>
    </w:p>
    <w:tbl>
      <w:tblPr>
        <w:tblStyle w:val="TableGrid"/>
        <w:tblW w:w="9573" w:type="dxa"/>
        <w:tblLook w:val="04A0" w:firstRow="1" w:lastRow="0" w:firstColumn="1" w:lastColumn="0" w:noHBand="0" w:noVBand="1"/>
      </w:tblPr>
      <w:tblGrid>
        <w:gridCol w:w="2569"/>
        <w:gridCol w:w="2261"/>
        <w:gridCol w:w="1388"/>
        <w:gridCol w:w="1420"/>
        <w:gridCol w:w="7"/>
        <w:gridCol w:w="1928"/>
      </w:tblGrid>
      <w:tr w:rsidR="00C6445D" w:rsidRPr="00D96C2E" w14:paraId="15476AE7" w14:textId="77777777" w:rsidTr="75D0B96F">
        <w:tc>
          <w:tcPr>
            <w:tcW w:w="2569" w:type="dxa"/>
            <w:vMerge w:val="restart"/>
            <w:shd w:val="clear" w:color="auto" w:fill="D9D9D9" w:themeFill="background1" w:themeFillShade="D9"/>
          </w:tcPr>
          <w:p w14:paraId="63965DDE"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Name</w:t>
            </w:r>
          </w:p>
        </w:tc>
        <w:tc>
          <w:tcPr>
            <w:tcW w:w="2261" w:type="dxa"/>
            <w:vMerge w:val="restart"/>
            <w:shd w:val="clear" w:color="auto" w:fill="D9D9D9" w:themeFill="background1" w:themeFillShade="D9"/>
          </w:tcPr>
          <w:p w14:paraId="1A9BF07B"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Position</w:t>
            </w:r>
          </w:p>
        </w:tc>
        <w:tc>
          <w:tcPr>
            <w:tcW w:w="1388" w:type="dxa"/>
            <w:shd w:val="clear" w:color="auto" w:fill="D9D9D9" w:themeFill="background1" w:themeFillShade="D9"/>
          </w:tcPr>
          <w:p w14:paraId="6B656890"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Fee Rate</w:t>
            </w:r>
          </w:p>
        </w:tc>
        <w:tc>
          <w:tcPr>
            <w:tcW w:w="1420" w:type="dxa"/>
            <w:shd w:val="clear" w:color="auto" w:fill="D9D9D9" w:themeFill="background1" w:themeFillShade="D9"/>
          </w:tcPr>
          <w:p w14:paraId="2C6939E6"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No. of days / months / hours</w:t>
            </w:r>
          </w:p>
        </w:tc>
        <w:tc>
          <w:tcPr>
            <w:tcW w:w="1935" w:type="dxa"/>
            <w:gridSpan w:val="2"/>
            <w:shd w:val="clear" w:color="auto" w:fill="D9D9D9" w:themeFill="background1" w:themeFillShade="D9"/>
          </w:tcPr>
          <w:p w14:paraId="5BDF0172" w14:textId="77777777" w:rsidR="00C6445D" w:rsidRPr="00D96C2E" w:rsidRDefault="00C6445D" w:rsidP="001B6C80">
            <w:pPr>
              <w:jc w:val="center"/>
              <w:rPr>
                <w:rFonts w:cstheme="minorHAnsi"/>
                <w:b/>
                <w:bCs/>
                <w:sz w:val="20"/>
                <w:szCs w:val="20"/>
                <w:lang w:val="en-GB"/>
              </w:rPr>
            </w:pPr>
            <w:r w:rsidRPr="00D96C2E">
              <w:rPr>
                <w:rFonts w:cstheme="minorHAnsi"/>
                <w:b/>
                <w:bCs/>
                <w:sz w:val="20"/>
                <w:szCs w:val="20"/>
                <w:lang w:val="en-GB"/>
              </w:rPr>
              <w:t>Total Amount</w:t>
            </w:r>
          </w:p>
        </w:tc>
      </w:tr>
      <w:tr w:rsidR="00C6445D" w:rsidRPr="00D96C2E" w14:paraId="4242EA2C" w14:textId="77777777" w:rsidTr="75D0B96F">
        <w:tc>
          <w:tcPr>
            <w:tcW w:w="2569" w:type="dxa"/>
            <w:vMerge/>
          </w:tcPr>
          <w:p w14:paraId="6FDCD663" w14:textId="77777777" w:rsidR="00C6445D" w:rsidRPr="00D96C2E" w:rsidRDefault="00C6445D" w:rsidP="001B6C80">
            <w:pPr>
              <w:rPr>
                <w:rFonts w:cstheme="minorHAnsi"/>
                <w:b/>
                <w:bCs/>
                <w:sz w:val="20"/>
                <w:szCs w:val="20"/>
                <w:lang w:val="en-GB"/>
              </w:rPr>
            </w:pPr>
          </w:p>
        </w:tc>
        <w:tc>
          <w:tcPr>
            <w:tcW w:w="2261" w:type="dxa"/>
            <w:vMerge/>
          </w:tcPr>
          <w:p w14:paraId="06199632" w14:textId="77777777" w:rsidR="00C6445D" w:rsidRPr="00D96C2E" w:rsidRDefault="00C6445D" w:rsidP="001B6C80">
            <w:pPr>
              <w:rPr>
                <w:rFonts w:cstheme="minorHAnsi"/>
                <w:b/>
                <w:bCs/>
                <w:sz w:val="20"/>
                <w:szCs w:val="20"/>
                <w:lang w:val="en-GB"/>
              </w:rPr>
            </w:pPr>
          </w:p>
        </w:tc>
        <w:tc>
          <w:tcPr>
            <w:tcW w:w="1388" w:type="dxa"/>
            <w:shd w:val="clear" w:color="auto" w:fill="D9D9D9" w:themeFill="background1" w:themeFillShade="D9"/>
          </w:tcPr>
          <w:p w14:paraId="1EA3A3F4" w14:textId="77777777" w:rsidR="00C6445D" w:rsidRPr="00D96C2E" w:rsidRDefault="00C6445D" w:rsidP="001B6C80">
            <w:pPr>
              <w:jc w:val="center"/>
              <w:rPr>
                <w:rFonts w:cstheme="minorHAnsi"/>
                <w:i/>
                <w:iCs/>
                <w:sz w:val="20"/>
                <w:szCs w:val="20"/>
                <w:lang w:val="en-GB"/>
              </w:rPr>
            </w:pPr>
            <w:r w:rsidRPr="00D96C2E">
              <w:rPr>
                <w:rFonts w:cstheme="minorHAnsi"/>
                <w:i/>
                <w:iCs/>
                <w:sz w:val="20"/>
                <w:szCs w:val="20"/>
                <w:lang w:val="en-GB"/>
              </w:rPr>
              <w:t>A</w:t>
            </w:r>
          </w:p>
        </w:tc>
        <w:tc>
          <w:tcPr>
            <w:tcW w:w="1420" w:type="dxa"/>
            <w:shd w:val="clear" w:color="auto" w:fill="D9D9D9" w:themeFill="background1" w:themeFillShade="D9"/>
          </w:tcPr>
          <w:p w14:paraId="06D58C6E" w14:textId="77777777" w:rsidR="00C6445D" w:rsidRPr="00D96C2E" w:rsidRDefault="00C6445D" w:rsidP="001B6C80">
            <w:pPr>
              <w:jc w:val="center"/>
              <w:rPr>
                <w:rFonts w:cstheme="minorHAnsi"/>
                <w:i/>
                <w:iCs/>
                <w:sz w:val="20"/>
                <w:szCs w:val="20"/>
                <w:lang w:val="en-GB"/>
              </w:rPr>
            </w:pPr>
            <w:r w:rsidRPr="00D96C2E">
              <w:rPr>
                <w:rFonts w:cstheme="minorHAnsi"/>
                <w:i/>
                <w:iCs/>
                <w:sz w:val="20"/>
                <w:szCs w:val="20"/>
                <w:lang w:val="en-GB"/>
              </w:rPr>
              <w:t>B</w:t>
            </w:r>
          </w:p>
        </w:tc>
        <w:tc>
          <w:tcPr>
            <w:tcW w:w="1935" w:type="dxa"/>
            <w:gridSpan w:val="2"/>
            <w:shd w:val="clear" w:color="auto" w:fill="D9D9D9" w:themeFill="background1" w:themeFillShade="D9"/>
          </w:tcPr>
          <w:p w14:paraId="497901B2" w14:textId="302310DB" w:rsidR="00C6445D" w:rsidRPr="00D96C2E" w:rsidRDefault="00C6445D" w:rsidP="001B6C80">
            <w:pPr>
              <w:jc w:val="center"/>
              <w:rPr>
                <w:rFonts w:cstheme="minorHAnsi"/>
                <w:i/>
                <w:iCs/>
                <w:sz w:val="20"/>
                <w:szCs w:val="20"/>
                <w:lang w:val="en-GB"/>
              </w:rPr>
            </w:pPr>
            <w:r w:rsidRPr="00D96C2E">
              <w:rPr>
                <w:rFonts w:cstheme="minorHAnsi"/>
                <w:i/>
                <w:iCs/>
                <w:sz w:val="20"/>
                <w:szCs w:val="20"/>
                <w:lang w:val="en-GB"/>
              </w:rPr>
              <w:t>C=A</w:t>
            </w:r>
            <w:r w:rsidR="00CD5776">
              <w:rPr>
                <w:rFonts w:cstheme="minorHAnsi"/>
                <w:i/>
                <w:iCs/>
                <w:sz w:val="20"/>
                <w:szCs w:val="20"/>
                <w:lang w:val="en-GB"/>
              </w:rPr>
              <w:t>*</w:t>
            </w:r>
            <w:r w:rsidRPr="00D96C2E">
              <w:rPr>
                <w:rFonts w:cstheme="minorHAnsi"/>
                <w:i/>
                <w:iCs/>
                <w:sz w:val="20"/>
                <w:szCs w:val="20"/>
                <w:lang w:val="en-GB"/>
              </w:rPr>
              <w:t>B</w:t>
            </w:r>
          </w:p>
        </w:tc>
      </w:tr>
      <w:tr w:rsidR="00C6445D" w:rsidRPr="00D96C2E" w14:paraId="456FDD97" w14:textId="77777777" w:rsidTr="75D0B96F">
        <w:tc>
          <w:tcPr>
            <w:tcW w:w="2569" w:type="dxa"/>
          </w:tcPr>
          <w:p w14:paraId="1C1E7207" w14:textId="2A44DA90" w:rsidR="00C6445D" w:rsidRPr="00D96C2E" w:rsidRDefault="00C6445D" w:rsidP="001B6C80">
            <w:pPr>
              <w:rPr>
                <w:rFonts w:cstheme="minorHAnsi"/>
                <w:color w:val="FF0000"/>
                <w:sz w:val="20"/>
                <w:szCs w:val="20"/>
                <w:lang w:val="en-GB"/>
              </w:rPr>
            </w:pPr>
          </w:p>
        </w:tc>
        <w:tc>
          <w:tcPr>
            <w:tcW w:w="2261" w:type="dxa"/>
          </w:tcPr>
          <w:p w14:paraId="57093A6D" w14:textId="78E0FAF4" w:rsidR="00C6445D" w:rsidRPr="00D96C2E" w:rsidRDefault="00F82C8B" w:rsidP="001B6C80">
            <w:pPr>
              <w:rPr>
                <w:rFonts w:cstheme="minorHAnsi"/>
                <w:b/>
                <w:bCs/>
                <w:sz w:val="20"/>
                <w:szCs w:val="20"/>
                <w:lang w:val="en-GB"/>
              </w:rPr>
            </w:pPr>
            <w:r>
              <w:rPr>
                <w:rFonts w:cstheme="minorHAnsi"/>
                <w:b/>
                <w:bCs/>
                <w:sz w:val="20"/>
                <w:szCs w:val="20"/>
                <w:lang w:val="en-GB"/>
              </w:rPr>
              <w:t>Project coordinator</w:t>
            </w:r>
          </w:p>
        </w:tc>
        <w:tc>
          <w:tcPr>
            <w:tcW w:w="1388" w:type="dxa"/>
          </w:tcPr>
          <w:p w14:paraId="1813572B" w14:textId="77777777" w:rsidR="00C6445D" w:rsidRPr="00D96C2E" w:rsidRDefault="00C6445D" w:rsidP="001B6C80">
            <w:pPr>
              <w:rPr>
                <w:rFonts w:cstheme="minorHAnsi"/>
                <w:b/>
                <w:bCs/>
                <w:sz w:val="20"/>
                <w:szCs w:val="20"/>
                <w:lang w:val="en-GB"/>
              </w:rPr>
            </w:pPr>
          </w:p>
        </w:tc>
        <w:tc>
          <w:tcPr>
            <w:tcW w:w="1420" w:type="dxa"/>
          </w:tcPr>
          <w:p w14:paraId="3903D1DB" w14:textId="77777777" w:rsidR="00C6445D" w:rsidRPr="00D96C2E" w:rsidRDefault="00C6445D" w:rsidP="001B6C80">
            <w:pPr>
              <w:rPr>
                <w:rFonts w:cstheme="minorHAnsi"/>
                <w:b/>
                <w:bCs/>
                <w:sz w:val="20"/>
                <w:szCs w:val="20"/>
                <w:lang w:val="en-GB"/>
              </w:rPr>
            </w:pPr>
          </w:p>
        </w:tc>
        <w:tc>
          <w:tcPr>
            <w:tcW w:w="1935" w:type="dxa"/>
            <w:gridSpan w:val="2"/>
          </w:tcPr>
          <w:p w14:paraId="6296921A" w14:textId="77777777" w:rsidR="00C6445D" w:rsidRPr="00D96C2E" w:rsidRDefault="00C6445D" w:rsidP="001B6C80">
            <w:pPr>
              <w:rPr>
                <w:rFonts w:cstheme="minorHAnsi"/>
                <w:b/>
                <w:bCs/>
                <w:sz w:val="20"/>
                <w:szCs w:val="20"/>
                <w:lang w:val="en-GB"/>
              </w:rPr>
            </w:pPr>
          </w:p>
        </w:tc>
      </w:tr>
      <w:tr w:rsidR="00C6445D" w:rsidRPr="00D96C2E" w14:paraId="512D6A4E" w14:textId="77777777" w:rsidTr="75D0B96F">
        <w:tc>
          <w:tcPr>
            <w:tcW w:w="2569" w:type="dxa"/>
          </w:tcPr>
          <w:p w14:paraId="6F94C424" w14:textId="77777777" w:rsidR="00C6445D" w:rsidRPr="00D96C2E" w:rsidRDefault="00C6445D" w:rsidP="001B6C80">
            <w:pPr>
              <w:rPr>
                <w:rFonts w:cstheme="minorHAnsi"/>
                <w:color w:val="FF0000"/>
                <w:sz w:val="20"/>
                <w:szCs w:val="20"/>
                <w:lang w:val="en-GB"/>
              </w:rPr>
            </w:pPr>
          </w:p>
        </w:tc>
        <w:tc>
          <w:tcPr>
            <w:tcW w:w="2261" w:type="dxa"/>
          </w:tcPr>
          <w:p w14:paraId="39359490" w14:textId="509AD4D6" w:rsidR="00C6445D" w:rsidRPr="00D96C2E" w:rsidRDefault="00F82C8B" w:rsidP="001B6C80">
            <w:pPr>
              <w:rPr>
                <w:rFonts w:cstheme="minorHAnsi"/>
                <w:b/>
                <w:bCs/>
                <w:sz w:val="20"/>
                <w:szCs w:val="20"/>
                <w:lang w:val="en-GB"/>
              </w:rPr>
            </w:pPr>
            <w:r>
              <w:rPr>
                <w:rFonts w:cstheme="minorHAnsi"/>
                <w:b/>
                <w:bCs/>
                <w:sz w:val="20"/>
                <w:szCs w:val="20"/>
                <w:lang w:val="en-GB"/>
              </w:rPr>
              <w:t>Mentor 1</w:t>
            </w:r>
          </w:p>
        </w:tc>
        <w:tc>
          <w:tcPr>
            <w:tcW w:w="1388" w:type="dxa"/>
          </w:tcPr>
          <w:p w14:paraId="579118F9" w14:textId="77777777" w:rsidR="00C6445D" w:rsidRPr="00D96C2E" w:rsidRDefault="00C6445D" w:rsidP="001B6C80">
            <w:pPr>
              <w:rPr>
                <w:rFonts w:cstheme="minorHAnsi"/>
                <w:b/>
                <w:bCs/>
                <w:sz w:val="20"/>
                <w:szCs w:val="20"/>
                <w:lang w:val="en-GB"/>
              </w:rPr>
            </w:pPr>
          </w:p>
        </w:tc>
        <w:tc>
          <w:tcPr>
            <w:tcW w:w="1420" w:type="dxa"/>
          </w:tcPr>
          <w:p w14:paraId="7477FF4A" w14:textId="77777777" w:rsidR="00C6445D" w:rsidRPr="00D96C2E" w:rsidRDefault="00C6445D" w:rsidP="001B6C80">
            <w:pPr>
              <w:rPr>
                <w:rFonts w:cstheme="minorHAnsi"/>
                <w:b/>
                <w:bCs/>
                <w:sz w:val="20"/>
                <w:szCs w:val="20"/>
                <w:lang w:val="en-GB"/>
              </w:rPr>
            </w:pPr>
          </w:p>
        </w:tc>
        <w:tc>
          <w:tcPr>
            <w:tcW w:w="1935" w:type="dxa"/>
            <w:gridSpan w:val="2"/>
          </w:tcPr>
          <w:p w14:paraId="3A89BD3C" w14:textId="77777777" w:rsidR="00C6445D" w:rsidRPr="00D96C2E" w:rsidRDefault="00C6445D" w:rsidP="001B6C80">
            <w:pPr>
              <w:rPr>
                <w:rFonts w:cstheme="minorHAnsi"/>
                <w:b/>
                <w:bCs/>
                <w:sz w:val="20"/>
                <w:szCs w:val="20"/>
                <w:lang w:val="en-GB"/>
              </w:rPr>
            </w:pPr>
          </w:p>
        </w:tc>
      </w:tr>
      <w:tr w:rsidR="00C6445D" w:rsidRPr="00D96C2E" w14:paraId="60DD2DEA" w14:textId="77777777" w:rsidTr="75D0B96F">
        <w:tc>
          <w:tcPr>
            <w:tcW w:w="2569" w:type="dxa"/>
          </w:tcPr>
          <w:p w14:paraId="5654256D" w14:textId="77777777" w:rsidR="00C6445D" w:rsidRPr="00D96C2E" w:rsidRDefault="00C6445D" w:rsidP="001B6C80">
            <w:pPr>
              <w:rPr>
                <w:rFonts w:cstheme="minorHAnsi"/>
                <w:color w:val="FF0000"/>
                <w:sz w:val="20"/>
                <w:szCs w:val="20"/>
                <w:lang w:val="en-GB"/>
              </w:rPr>
            </w:pPr>
          </w:p>
        </w:tc>
        <w:tc>
          <w:tcPr>
            <w:tcW w:w="2261" w:type="dxa"/>
          </w:tcPr>
          <w:p w14:paraId="752CA06F" w14:textId="299A4A1A" w:rsidR="00C6445D" w:rsidRPr="00D96C2E" w:rsidRDefault="00F82C8B" w:rsidP="001B6C80">
            <w:pPr>
              <w:rPr>
                <w:rFonts w:cstheme="minorHAnsi"/>
                <w:b/>
                <w:bCs/>
                <w:sz w:val="20"/>
                <w:szCs w:val="20"/>
                <w:lang w:val="en-GB"/>
              </w:rPr>
            </w:pPr>
            <w:r>
              <w:rPr>
                <w:rFonts w:cstheme="minorHAnsi"/>
                <w:b/>
                <w:bCs/>
                <w:sz w:val="20"/>
                <w:szCs w:val="20"/>
                <w:lang w:val="en-GB"/>
              </w:rPr>
              <w:t>Mentor 2</w:t>
            </w:r>
          </w:p>
        </w:tc>
        <w:tc>
          <w:tcPr>
            <w:tcW w:w="1388" w:type="dxa"/>
          </w:tcPr>
          <w:p w14:paraId="4C13BA5C" w14:textId="77777777" w:rsidR="00C6445D" w:rsidRPr="00D96C2E" w:rsidRDefault="00C6445D" w:rsidP="001B6C80">
            <w:pPr>
              <w:rPr>
                <w:rFonts w:cstheme="minorHAnsi"/>
                <w:b/>
                <w:bCs/>
                <w:sz w:val="20"/>
                <w:szCs w:val="20"/>
                <w:lang w:val="en-GB"/>
              </w:rPr>
            </w:pPr>
          </w:p>
        </w:tc>
        <w:tc>
          <w:tcPr>
            <w:tcW w:w="1420" w:type="dxa"/>
          </w:tcPr>
          <w:p w14:paraId="2BE134F6" w14:textId="77777777" w:rsidR="00C6445D" w:rsidRPr="00D96C2E" w:rsidRDefault="00C6445D" w:rsidP="001B6C80">
            <w:pPr>
              <w:rPr>
                <w:rFonts w:cstheme="minorHAnsi"/>
                <w:b/>
                <w:bCs/>
                <w:sz w:val="20"/>
                <w:szCs w:val="20"/>
                <w:lang w:val="en-GB"/>
              </w:rPr>
            </w:pPr>
          </w:p>
        </w:tc>
        <w:tc>
          <w:tcPr>
            <w:tcW w:w="1935" w:type="dxa"/>
            <w:gridSpan w:val="2"/>
          </w:tcPr>
          <w:p w14:paraId="79B99D87" w14:textId="77777777" w:rsidR="00C6445D" w:rsidRPr="00D96C2E" w:rsidRDefault="00C6445D" w:rsidP="001B6C80">
            <w:pPr>
              <w:rPr>
                <w:rFonts w:cstheme="minorHAnsi"/>
                <w:b/>
                <w:bCs/>
                <w:sz w:val="20"/>
                <w:szCs w:val="20"/>
                <w:lang w:val="en-GB"/>
              </w:rPr>
            </w:pPr>
          </w:p>
        </w:tc>
      </w:tr>
      <w:tr w:rsidR="00C6445D" w:rsidRPr="00D96C2E" w14:paraId="13DB7747" w14:textId="77777777" w:rsidTr="75D0B96F">
        <w:tc>
          <w:tcPr>
            <w:tcW w:w="2569" w:type="dxa"/>
          </w:tcPr>
          <w:p w14:paraId="20375D2D" w14:textId="2E8191C4" w:rsidR="00C6445D" w:rsidRPr="00D96C2E" w:rsidRDefault="00C6445D" w:rsidP="001B6C80">
            <w:pPr>
              <w:rPr>
                <w:rFonts w:cstheme="minorHAnsi"/>
                <w:color w:val="FF0000"/>
                <w:sz w:val="20"/>
                <w:szCs w:val="20"/>
                <w:lang w:val="en-GB"/>
              </w:rPr>
            </w:pPr>
          </w:p>
        </w:tc>
        <w:tc>
          <w:tcPr>
            <w:tcW w:w="2261" w:type="dxa"/>
          </w:tcPr>
          <w:p w14:paraId="06FE41CC" w14:textId="3944A9D8" w:rsidR="00C6445D" w:rsidRPr="00D96C2E" w:rsidRDefault="00F82C8B" w:rsidP="001B6C80">
            <w:pPr>
              <w:rPr>
                <w:rFonts w:cstheme="minorHAnsi"/>
                <w:b/>
                <w:bCs/>
                <w:sz w:val="20"/>
                <w:szCs w:val="20"/>
                <w:lang w:val="en-GB"/>
              </w:rPr>
            </w:pPr>
            <w:r>
              <w:rPr>
                <w:rFonts w:cstheme="minorHAnsi"/>
                <w:b/>
                <w:bCs/>
                <w:sz w:val="20"/>
                <w:szCs w:val="20"/>
                <w:lang w:val="en-GB"/>
              </w:rPr>
              <w:t>Mentor 3</w:t>
            </w:r>
          </w:p>
        </w:tc>
        <w:tc>
          <w:tcPr>
            <w:tcW w:w="1388" w:type="dxa"/>
          </w:tcPr>
          <w:p w14:paraId="632ED64C" w14:textId="77777777" w:rsidR="00C6445D" w:rsidRPr="00D96C2E" w:rsidRDefault="00C6445D" w:rsidP="001B6C80">
            <w:pPr>
              <w:rPr>
                <w:rFonts w:cstheme="minorHAnsi"/>
                <w:b/>
                <w:bCs/>
                <w:sz w:val="20"/>
                <w:szCs w:val="20"/>
                <w:lang w:val="en-GB"/>
              </w:rPr>
            </w:pPr>
          </w:p>
        </w:tc>
        <w:tc>
          <w:tcPr>
            <w:tcW w:w="1420" w:type="dxa"/>
          </w:tcPr>
          <w:p w14:paraId="16DFFB60" w14:textId="77777777" w:rsidR="00C6445D" w:rsidRPr="00D96C2E" w:rsidRDefault="00C6445D" w:rsidP="001B6C80">
            <w:pPr>
              <w:rPr>
                <w:rFonts w:cstheme="minorHAnsi"/>
                <w:b/>
                <w:bCs/>
                <w:sz w:val="20"/>
                <w:szCs w:val="20"/>
                <w:lang w:val="en-GB"/>
              </w:rPr>
            </w:pPr>
          </w:p>
        </w:tc>
        <w:tc>
          <w:tcPr>
            <w:tcW w:w="1935" w:type="dxa"/>
            <w:gridSpan w:val="2"/>
          </w:tcPr>
          <w:p w14:paraId="29BB5C95" w14:textId="77777777" w:rsidR="00C6445D" w:rsidRPr="00D96C2E" w:rsidRDefault="00C6445D" w:rsidP="001B6C80">
            <w:pPr>
              <w:rPr>
                <w:rFonts w:cstheme="minorHAnsi"/>
                <w:b/>
                <w:bCs/>
                <w:sz w:val="20"/>
                <w:szCs w:val="20"/>
                <w:lang w:val="en-GB"/>
              </w:rPr>
            </w:pPr>
          </w:p>
        </w:tc>
      </w:tr>
      <w:tr w:rsidR="00C6445D" w:rsidRPr="00D96C2E" w14:paraId="0CAF09F4" w14:textId="77777777" w:rsidTr="75D0B96F">
        <w:tc>
          <w:tcPr>
            <w:tcW w:w="2569" w:type="dxa"/>
          </w:tcPr>
          <w:p w14:paraId="657BACA4" w14:textId="77777777" w:rsidR="00C6445D" w:rsidRPr="00D96C2E" w:rsidRDefault="00C6445D" w:rsidP="001B6C80">
            <w:pPr>
              <w:rPr>
                <w:rFonts w:cstheme="minorHAnsi"/>
                <w:b/>
                <w:bCs/>
                <w:sz w:val="20"/>
                <w:szCs w:val="20"/>
                <w:lang w:val="en-GB"/>
              </w:rPr>
            </w:pPr>
          </w:p>
        </w:tc>
        <w:tc>
          <w:tcPr>
            <w:tcW w:w="2261" w:type="dxa"/>
          </w:tcPr>
          <w:p w14:paraId="549B0537" w14:textId="1CF929F7" w:rsidR="00C6445D" w:rsidRPr="00D96C2E" w:rsidRDefault="00F82C8B" w:rsidP="001B6C80">
            <w:pPr>
              <w:rPr>
                <w:rFonts w:cstheme="minorHAnsi"/>
                <w:b/>
                <w:bCs/>
                <w:sz w:val="20"/>
                <w:szCs w:val="20"/>
                <w:lang w:val="en-GB"/>
              </w:rPr>
            </w:pPr>
            <w:r>
              <w:rPr>
                <w:rFonts w:cstheme="minorHAnsi"/>
                <w:b/>
                <w:bCs/>
                <w:sz w:val="20"/>
                <w:szCs w:val="20"/>
                <w:lang w:val="en-GB"/>
              </w:rPr>
              <w:t xml:space="preserve">Etc. </w:t>
            </w:r>
          </w:p>
        </w:tc>
        <w:tc>
          <w:tcPr>
            <w:tcW w:w="1388" w:type="dxa"/>
          </w:tcPr>
          <w:p w14:paraId="5A23EF90" w14:textId="77777777" w:rsidR="00C6445D" w:rsidRPr="00D96C2E" w:rsidRDefault="00C6445D" w:rsidP="001B6C80">
            <w:pPr>
              <w:rPr>
                <w:rFonts w:cstheme="minorHAnsi"/>
                <w:b/>
                <w:bCs/>
                <w:sz w:val="20"/>
                <w:szCs w:val="20"/>
                <w:lang w:val="en-GB"/>
              </w:rPr>
            </w:pPr>
          </w:p>
        </w:tc>
        <w:tc>
          <w:tcPr>
            <w:tcW w:w="1420" w:type="dxa"/>
          </w:tcPr>
          <w:p w14:paraId="2FAA4653" w14:textId="77777777" w:rsidR="00C6445D" w:rsidRPr="00D96C2E" w:rsidRDefault="00C6445D" w:rsidP="001B6C80">
            <w:pPr>
              <w:rPr>
                <w:rFonts w:cstheme="minorHAnsi"/>
                <w:b/>
                <w:bCs/>
                <w:sz w:val="20"/>
                <w:szCs w:val="20"/>
                <w:lang w:val="en-GB"/>
              </w:rPr>
            </w:pPr>
          </w:p>
        </w:tc>
        <w:tc>
          <w:tcPr>
            <w:tcW w:w="1935" w:type="dxa"/>
            <w:gridSpan w:val="2"/>
          </w:tcPr>
          <w:p w14:paraId="32589DEB" w14:textId="77777777" w:rsidR="00C6445D" w:rsidRPr="00D96C2E" w:rsidRDefault="00C6445D" w:rsidP="001B6C80">
            <w:pPr>
              <w:rPr>
                <w:rFonts w:cstheme="minorHAnsi"/>
                <w:b/>
                <w:bCs/>
                <w:sz w:val="20"/>
                <w:szCs w:val="20"/>
                <w:lang w:val="en-GB"/>
              </w:rPr>
            </w:pPr>
          </w:p>
        </w:tc>
      </w:tr>
      <w:tr w:rsidR="00C6445D" w:rsidRPr="00D96C2E" w14:paraId="7FAF9600" w14:textId="77777777" w:rsidTr="75D0B96F">
        <w:tc>
          <w:tcPr>
            <w:tcW w:w="2569" w:type="dxa"/>
          </w:tcPr>
          <w:p w14:paraId="321D975B" w14:textId="77777777" w:rsidR="00C6445D" w:rsidRPr="00D96C2E" w:rsidRDefault="00C6445D" w:rsidP="001B6C80">
            <w:pPr>
              <w:rPr>
                <w:rFonts w:cstheme="minorHAnsi"/>
                <w:b/>
                <w:bCs/>
                <w:sz w:val="20"/>
                <w:szCs w:val="20"/>
                <w:lang w:val="en-GB"/>
              </w:rPr>
            </w:pPr>
          </w:p>
        </w:tc>
        <w:tc>
          <w:tcPr>
            <w:tcW w:w="2261" w:type="dxa"/>
          </w:tcPr>
          <w:p w14:paraId="34443D00" w14:textId="77777777" w:rsidR="00C6445D" w:rsidRPr="00D96C2E" w:rsidRDefault="00C6445D" w:rsidP="001B6C80">
            <w:pPr>
              <w:rPr>
                <w:rFonts w:cstheme="minorHAnsi"/>
                <w:b/>
                <w:bCs/>
                <w:sz w:val="20"/>
                <w:szCs w:val="20"/>
                <w:lang w:val="en-GB"/>
              </w:rPr>
            </w:pPr>
          </w:p>
        </w:tc>
        <w:tc>
          <w:tcPr>
            <w:tcW w:w="1388" w:type="dxa"/>
          </w:tcPr>
          <w:p w14:paraId="38E4F2A8" w14:textId="77777777" w:rsidR="00C6445D" w:rsidRPr="00D96C2E" w:rsidRDefault="00C6445D" w:rsidP="001B6C80">
            <w:pPr>
              <w:rPr>
                <w:rFonts w:cstheme="minorHAnsi"/>
                <w:b/>
                <w:bCs/>
                <w:sz w:val="20"/>
                <w:szCs w:val="20"/>
                <w:lang w:val="en-GB"/>
              </w:rPr>
            </w:pPr>
          </w:p>
        </w:tc>
        <w:tc>
          <w:tcPr>
            <w:tcW w:w="1420" w:type="dxa"/>
          </w:tcPr>
          <w:p w14:paraId="423DDFB6" w14:textId="77777777" w:rsidR="00C6445D" w:rsidRPr="00D96C2E" w:rsidRDefault="00C6445D" w:rsidP="001B6C80">
            <w:pPr>
              <w:rPr>
                <w:rFonts w:cstheme="minorHAnsi"/>
                <w:b/>
                <w:bCs/>
                <w:sz w:val="20"/>
                <w:szCs w:val="20"/>
                <w:lang w:val="en-GB"/>
              </w:rPr>
            </w:pPr>
          </w:p>
        </w:tc>
        <w:tc>
          <w:tcPr>
            <w:tcW w:w="1935" w:type="dxa"/>
            <w:gridSpan w:val="2"/>
          </w:tcPr>
          <w:p w14:paraId="5ABC2A4C" w14:textId="77777777" w:rsidR="00C6445D" w:rsidRPr="00D96C2E" w:rsidRDefault="00C6445D" w:rsidP="001B6C80">
            <w:pPr>
              <w:rPr>
                <w:rFonts w:cstheme="minorHAnsi"/>
                <w:b/>
                <w:bCs/>
                <w:sz w:val="20"/>
                <w:szCs w:val="20"/>
                <w:lang w:val="en-GB"/>
              </w:rPr>
            </w:pPr>
          </w:p>
        </w:tc>
      </w:tr>
      <w:tr w:rsidR="00C6445D" w:rsidRPr="00D96C2E" w14:paraId="40B2BDC0" w14:textId="77777777" w:rsidTr="00CD5776">
        <w:tc>
          <w:tcPr>
            <w:tcW w:w="7645" w:type="dxa"/>
            <w:gridSpan w:val="5"/>
          </w:tcPr>
          <w:p w14:paraId="0E1A6987" w14:textId="77777777" w:rsidR="00C6445D" w:rsidRPr="00D96C2E" w:rsidRDefault="00C6445D" w:rsidP="001B6C80">
            <w:pPr>
              <w:jc w:val="right"/>
              <w:rPr>
                <w:rFonts w:cstheme="minorHAnsi"/>
                <w:b/>
                <w:bCs/>
                <w:sz w:val="20"/>
                <w:szCs w:val="20"/>
                <w:lang w:val="en-GB"/>
              </w:rPr>
            </w:pPr>
            <w:r w:rsidRPr="00D96C2E">
              <w:rPr>
                <w:rFonts w:cstheme="minorHAnsi"/>
                <w:b/>
                <w:bCs/>
                <w:sz w:val="20"/>
                <w:szCs w:val="20"/>
                <w:lang w:val="en-GB"/>
              </w:rPr>
              <w:t>Subtotal Professional Fees:</w:t>
            </w:r>
          </w:p>
        </w:tc>
        <w:tc>
          <w:tcPr>
            <w:tcW w:w="1928" w:type="dxa"/>
          </w:tcPr>
          <w:p w14:paraId="264F0655" w14:textId="77777777" w:rsidR="00C6445D" w:rsidRPr="00D96C2E" w:rsidRDefault="00C6445D" w:rsidP="001B6C80">
            <w:pPr>
              <w:rPr>
                <w:rFonts w:cstheme="minorHAnsi"/>
                <w:b/>
                <w:bCs/>
                <w:sz w:val="20"/>
                <w:szCs w:val="20"/>
                <w:lang w:val="en-GB"/>
              </w:rPr>
            </w:pPr>
          </w:p>
        </w:tc>
      </w:tr>
    </w:tbl>
    <w:p w14:paraId="2426448B" w14:textId="77777777" w:rsidR="00C6445D" w:rsidRPr="00D96C2E" w:rsidRDefault="00C6445D" w:rsidP="00C6445D">
      <w:pPr>
        <w:rPr>
          <w:rFonts w:cstheme="minorHAnsi"/>
          <w:b/>
          <w:bCs/>
          <w:sz w:val="20"/>
          <w:szCs w:val="20"/>
          <w:lang w:val="en-GB"/>
        </w:rPr>
      </w:pPr>
    </w:p>
    <w:p w14:paraId="6B206182" w14:textId="77777777" w:rsidR="00C6445D" w:rsidRPr="00D96C2E" w:rsidRDefault="00C6445D" w:rsidP="00C6445D">
      <w:pPr>
        <w:rPr>
          <w:rFonts w:cstheme="minorHAnsi"/>
          <w:sz w:val="20"/>
          <w:szCs w:val="20"/>
          <w:lang w:val="en-GB"/>
        </w:rPr>
      </w:pPr>
      <w:r w:rsidRPr="00D96C2E">
        <w:rPr>
          <w:rFonts w:cstheme="minorHAnsi"/>
          <w:b/>
          <w:bCs/>
          <w:sz w:val="20"/>
          <w:szCs w:val="20"/>
          <w:lang w:val="en-GB"/>
        </w:rPr>
        <w:t>Table 3: Breakdown of Other Costs</w:t>
      </w:r>
    </w:p>
    <w:tbl>
      <w:tblPr>
        <w:tblStyle w:val="TableGrid"/>
        <w:tblW w:w="9569" w:type="dxa"/>
        <w:tblLook w:val="04A0" w:firstRow="1" w:lastRow="0" w:firstColumn="1" w:lastColumn="0" w:noHBand="0" w:noVBand="1"/>
      </w:tblPr>
      <w:tblGrid>
        <w:gridCol w:w="2672"/>
        <w:gridCol w:w="1092"/>
        <w:gridCol w:w="950"/>
        <w:gridCol w:w="986"/>
        <w:gridCol w:w="986"/>
        <w:gridCol w:w="1188"/>
        <w:gridCol w:w="1695"/>
      </w:tblGrid>
      <w:tr w:rsidR="0054437D" w:rsidRPr="00D96C2E" w14:paraId="4D4D1850" w14:textId="77777777" w:rsidTr="75D0B96F">
        <w:trPr>
          <w:trHeight w:val="598"/>
        </w:trPr>
        <w:tc>
          <w:tcPr>
            <w:tcW w:w="2672" w:type="dxa"/>
            <w:vMerge w:val="restart"/>
            <w:shd w:val="clear" w:color="auto" w:fill="D9D9D9" w:themeFill="background1" w:themeFillShade="D9"/>
          </w:tcPr>
          <w:p w14:paraId="5449B056" w14:textId="77777777" w:rsidR="0054437D" w:rsidRPr="00D96C2E" w:rsidRDefault="0054437D" w:rsidP="001B6C80">
            <w:pPr>
              <w:jc w:val="center"/>
              <w:rPr>
                <w:rFonts w:cstheme="minorHAnsi"/>
                <w:b/>
                <w:bCs/>
                <w:sz w:val="20"/>
                <w:szCs w:val="20"/>
                <w:lang w:val="en-GB"/>
              </w:rPr>
            </w:pPr>
            <w:r w:rsidRPr="00D96C2E">
              <w:rPr>
                <w:rFonts w:cstheme="minorHAnsi"/>
                <w:b/>
                <w:bCs/>
                <w:sz w:val="20"/>
                <w:szCs w:val="20"/>
                <w:lang w:val="en-GB"/>
              </w:rPr>
              <w:t>Description</w:t>
            </w:r>
          </w:p>
        </w:tc>
        <w:tc>
          <w:tcPr>
            <w:tcW w:w="1092" w:type="dxa"/>
            <w:vMerge w:val="restart"/>
            <w:shd w:val="clear" w:color="auto" w:fill="D9D9D9" w:themeFill="background1" w:themeFillShade="D9"/>
          </w:tcPr>
          <w:p w14:paraId="29FEB3AD" w14:textId="77777777" w:rsidR="0054437D" w:rsidRPr="00D96C2E" w:rsidRDefault="0054437D" w:rsidP="001B6C80">
            <w:pPr>
              <w:jc w:val="center"/>
              <w:rPr>
                <w:rFonts w:cstheme="minorHAnsi"/>
                <w:b/>
                <w:bCs/>
                <w:sz w:val="20"/>
                <w:szCs w:val="20"/>
                <w:lang w:val="en-GB"/>
              </w:rPr>
            </w:pPr>
            <w:r w:rsidRPr="00D96C2E">
              <w:rPr>
                <w:rFonts w:cstheme="minorHAnsi"/>
                <w:b/>
                <w:bCs/>
                <w:sz w:val="20"/>
                <w:szCs w:val="20"/>
                <w:lang w:val="en-GB"/>
              </w:rPr>
              <w:t>Unit of Measure</w:t>
            </w:r>
          </w:p>
        </w:tc>
        <w:tc>
          <w:tcPr>
            <w:tcW w:w="950" w:type="dxa"/>
            <w:vMerge w:val="restart"/>
            <w:shd w:val="clear" w:color="auto" w:fill="D9D9D9" w:themeFill="background1" w:themeFillShade="D9"/>
          </w:tcPr>
          <w:p w14:paraId="2B3FC4EC" w14:textId="77777777" w:rsidR="0054437D" w:rsidRPr="00D96C2E" w:rsidRDefault="0054437D" w:rsidP="001B6C80">
            <w:pPr>
              <w:jc w:val="center"/>
              <w:rPr>
                <w:rFonts w:cstheme="minorHAnsi"/>
                <w:b/>
                <w:bCs/>
                <w:sz w:val="20"/>
                <w:szCs w:val="20"/>
                <w:lang w:val="en-GB"/>
              </w:rPr>
            </w:pPr>
            <w:r w:rsidRPr="00D96C2E">
              <w:rPr>
                <w:rFonts w:cstheme="minorHAnsi"/>
                <w:b/>
                <w:bCs/>
                <w:sz w:val="20"/>
                <w:szCs w:val="20"/>
                <w:lang w:val="en-GB"/>
              </w:rPr>
              <w:t>Quantity</w:t>
            </w:r>
          </w:p>
        </w:tc>
        <w:tc>
          <w:tcPr>
            <w:tcW w:w="1972" w:type="dxa"/>
            <w:gridSpan w:val="2"/>
            <w:shd w:val="clear" w:color="auto" w:fill="D9D9D9" w:themeFill="background1" w:themeFillShade="D9"/>
          </w:tcPr>
          <w:p w14:paraId="487259BE" w14:textId="11EA8628" w:rsidR="0054437D" w:rsidRPr="00D96C2E" w:rsidRDefault="00CF2B09" w:rsidP="001B6C80">
            <w:pPr>
              <w:jc w:val="center"/>
              <w:rPr>
                <w:rFonts w:cstheme="minorHAnsi"/>
                <w:b/>
                <w:bCs/>
                <w:sz w:val="20"/>
                <w:szCs w:val="20"/>
                <w:lang w:val="en-GB"/>
              </w:rPr>
            </w:pPr>
            <w:r w:rsidRPr="00CF2B09">
              <w:rPr>
                <w:rFonts w:cstheme="minorHAnsi"/>
                <w:b/>
                <w:bCs/>
                <w:sz w:val="20"/>
                <w:szCs w:val="20"/>
                <w:lang w:val="en-GB"/>
              </w:rPr>
              <w:t>Unit Price, MDL, VAT 0 %</w:t>
            </w:r>
          </w:p>
        </w:tc>
        <w:tc>
          <w:tcPr>
            <w:tcW w:w="2883" w:type="dxa"/>
            <w:gridSpan w:val="2"/>
            <w:shd w:val="clear" w:color="auto" w:fill="D9D9D9" w:themeFill="background1" w:themeFillShade="D9"/>
          </w:tcPr>
          <w:p w14:paraId="1E20F990" w14:textId="77777777" w:rsidR="00C26DEB" w:rsidRDefault="00C26DEB" w:rsidP="00C26DEB">
            <w:pPr>
              <w:jc w:val="center"/>
              <w:rPr>
                <w:rFonts w:cs="Calibri"/>
                <w:b/>
                <w:bCs/>
                <w:sz w:val="20"/>
                <w:szCs w:val="20"/>
                <w:lang w:val="en-GB"/>
              </w:rPr>
            </w:pPr>
            <w:r>
              <w:rPr>
                <w:rFonts w:cs="Calibri"/>
                <w:b/>
                <w:bCs/>
                <w:sz w:val="20"/>
                <w:szCs w:val="20"/>
                <w:lang w:val="en-GB"/>
              </w:rPr>
              <w:t xml:space="preserve">Total Amount, MDL, VAT 0 % </w:t>
            </w:r>
          </w:p>
          <w:p w14:paraId="65E996DA" w14:textId="0435C707" w:rsidR="0054437D" w:rsidRPr="00D96C2E" w:rsidRDefault="0054437D" w:rsidP="001B6C80">
            <w:pPr>
              <w:jc w:val="center"/>
              <w:rPr>
                <w:rFonts w:cstheme="minorHAnsi"/>
                <w:b/>
                <w:bCs/>
                <w:sz w:val="20"/>
                <w:szCs w:val="20"/>
                <w:lang w:val="en-GB"/>
              </w:rPr>
            </w:pPr>
          </w:p>
        </w:tc>
      </w:tr>
      <w:tr w:rsidR="00C26DEB" w:rsidRPr="00D96C2E" w14:paraId="1938F2F8" w14:textId="77777777" w:rsidTr="75D0B96F">
        <w:trPr>
          <w:trHeight w:val="247"/>
        </w:trPr>
        <w:tc>
          <w:tcPr>
            <w:tcW w:w="2672" w:type="dxa"/>
            <w:vMerge/>
          </w:tcPr>
          <w:p w14:paraId="288D9A67" w14:textId="77777777" w:rsidR="00C26DEB" w:rsidRPr="00D96C2E" w:rsidRDefault="00C26DEB" w:rsidP="001B6C80">
            <w:pPr>
              <w:jc w:val="center"/>
              <w:rPr>
                <w:rFonts w:cstheme="minorHAnsi"/>
                <w:b/>
                <w:bCs/>
                <w:sz w:val="20"/>
                <w:szCs w:val="20"/>
                <w:lang w:val="en-GB"/>
              </w:rPr>
            </w:pPr>
          </w:p>
        </w:tc>
        <w:tc>
          <w:tcPr>
            <w:tcW w:w="1092" w:type="dxa"/>
            <w:vMerge/>
          </w:tcPr>
          <w:p w14:paraId="5B691C3C" w14:textId="77777777" w:rsidR="00C26DEB" w:rsidRPr="00D96C2E" w:rsidRDefault="00C26DEB" w:rsidP="001B6C80">
            <w:pPr>
              <w:jc w:val="center"/>
              <w:rPr>
                <w:rFonts w:cstheme="minorHAnsi"/>
                <w:b/>
                <w:bCs/>
                <w:sz w:val="20"/>
                <w:szCs w:val="20"/>
                <w:lang w:val="en-GB"/>
              </w:rPr>
            </w:pPr>
          </w:p>
        </w:tc>
        <w:tc>
          <w:tcPr>
            <w:tcW w:w="950" w:type="dxa"/>
            <w:vMerge/>
          </w:tcPr>
          <w:p w14:paraId="6A6D1A30" w14:textId="77777777" w:rsidR="00C26DEB" w:rsidRPr="00D96C2E" w:rsidRDefault="00C26DEB" w:rsidP="001B6C80">
            <w:pPr>
              <w:jc w:val="center"/>
              <w:rPr>
                <w:rFonts w:cstheme="minorHAnsi"/>
                <w:b/>
                <w:bCs/>
                <w:sz w:val="20"/>
                <w:szCs w:val="20"/>
                <w:lang w:val="en-GB"/>
              </w:rPr>
            </w:pPr>
          </w:p>
        </w:tc>
        <w:tc>
          <w:tcPr>
            <w:tcW w:w="986" w:type="dxa"/>
            <w:shd w:val="clear" w:color="auto" w:fill="D9D9D9" w:themeFill="background1" w:themeFillShade="D9"/>
          </w:tcPr>
          <w:p w14:paraId="0B3D2299" w14:textId="77777777" w:rsidR="00C26DEB" w:rsidRDefault="00C26DEB" w:rsidP="005C1711">
            <w:pPr>
              <w:jc w:val="center"/>
              <w:rPr>
                <w:rFonts w:cs="Calibri"/>
                <w:b/>
                <w:bCs/>
                <w:sz w:val="20"/>
                <w:szCs w:val="20"/>
                <w:lang w:val="en-GB"/>
              </w:rPr>
            </w:pPr>
            <w:r>
              <w:rPr>
                <w:rFonts w:cs="Calibri"/>
                <w:b/>
                <w:bCs/>
                <w:sz w:val="20"/>
                <w:szCs w:val="20"/>
                <w:lang w:val="en-GB"/>
              </w:rPr>
              <w:t>Option 1</w:t>
            </w:r>
          </w:p>
          <w:p w14:paraId="2B52CCBF" w14:textId="4365022D" w:rsidR="00C26DEB" w:rsidRPr="00D96C2E" w:rsidRDefault="00C26DEB" w:rsidP="00767883">
            <w:pPr>
              <w:rPr>
                <w:rFonts w:cstheme="minorHAnsi"/>
                <w:b/>
                <w:bCs/>
                <w:sz w:val="20"/>
                <w:szCs w:val="20"/>
                <w:lang w:val="en-GB"/>
              </w:rPr>
            </w:pPr>
            <w:r>
              <w:rPr>
                <w:rFonts w:cs="Calibri"/>
                <w:b/>
                <w:bCs/>
                <w:sz w:val="20"/>
                <w:szCs w:val="20"/>
                <w:lang w:val="en-GB"/>
              </w:rPr>
              <w:t>Online</w:t>
            </w:r>
          </w:p>
        </w:tc>
        <w:tc>
          <w:tcPr>
            <w:tcW w:w="986" w:type="dxa"/>
            <w:shd w:val="clear" w:color="auto" w:fill="D9D9D9" w:themeFill="background1" w:themeFillShade="D9"/>
          </w:tcPr>
          <w:p w14:paraId="46FA281E" w14:textId="77777777" w:rsidR="00C26DEB" w:rsidRDefault="00C26DEB" w:rsidP="00767883">
            <w:pPr>
              <w:rPr>
                <w:rFonts w:cs="Calibri"/>
                <w:b/>
                <w:bCs/>
                <w:color w:val="FF0000"/>
                <w:sz w:val="20"/>
                <w:szCs w:val="20"/>
                <w:lang w:val="en-GB"/>
              </w:rPr>
            </w:pPr>
            <w:r>
              <w:rPr>
                <w:rFonts w:cs="Calibri"/>
                <w:b/>
                <w:bCs/>
                <w:color w:val="FF0000"/>
                <w:sz w:val="20"/>
                <w:szCs w:val="20"/>
                <w:lang w:val="en-GB"/>
              </w:rPr>
              <w:t>Option 2</w:t>
            </w:r>
          </w:p>
          <w:p w14:paraId="76928EF5" w14:textId="05E1F4BF" w:rsidR="00C26DEB" w:rsidRPr="00767883" w:rsidRDefault="00C26DEB" w:rsidP="00767883">
            <w:pPr>
              <w:rPr>
                <w:rFonts w:cstheme="minorHAnsi"/>
                <w:sz w:val="20"/>
                <w:szCs w:val="20"/>
                <w:lang w:val="en-GB"/>
              </w:rPr>
            </w:pPr>
            <w:r>
              <w:rPr>
                <w:rFonts w:cs="Calibri"/>
                <w:b/>
                <w:bCs/>
                <w:color w:val="FF0000"/>
                <w:sz w:val="20"/>
                <w:szCs w:val="20"/>
              </w:rPr>
              <w:t>Face-to-Face</w:t>
            </w:r>
          </w:p>
        </w:tc>
        <w:tc>
          <w:tcPr>
            <w:tcW w:w="1188" w:type="dxa"/>
            <w:shd w:val="clear" w:color="auto" w:fill="D9D9D9" w:themeFill="background1" w:themeFillShade="D9"/>
          </w:tcPr>
          <w:p w14:paraId="0E558EBA" w14:textId="77777777" w:rsidR="00C26DEB" w:rsidRDefault="00C26DEB" w:rsidP="00C26DEB">
            <w:pPr>
              <w:jc w:val="center"/>
              <w:rPr>
                <w:rFonts w:cs="Calibri"/>
                <w:b/>
                <w:bCs/>
                <w:sz w:val="20"/>
                <w:szCs w:val="20"/>
                <w:lang w:val="en-GB"/>
              </w:rPr>
            </w:pPr>
            <w:r>
              <w:rPr>
                <w:rFonts w:cs="Calibri"/>
                <w:b/>
                <w:bCs/>
                <w:sz w:val="20"/>
                <w:szCs w:val="20"/>
                <w:lang w:val="en-GB"/>
              </w:rPr>
              <w:t>Option 1</w:t>
            </w:r>
          </w:p>
          <w:p w14:paraId="2F5E0BFC" w14:textId="03512B5F" w:rsidR="00C26DEB" w:rsidRPr="00D96C2E" w:rsidRDefault="00C26DEB" w:rsidP="00C26DEB">
            <w:pPr>
              <w:jc w:val="center"/>
              <w:rPr>
                <w:rFonts w:cstheme="minorHAnsi"/>
                <w:b/>
                <w:bCs/>
                <w:sz w:val="20"/>
                <w:szCs w:val="20"/>
                <w:lang w:val="en-GB"/>
              </w:rPr>
            </w:pPr>
            <w:r>
              <w:rPr>
                <w:rFonts w:cs="Calibri"/>
                <w:b/>
                <w:bCs/>
                <w:sz w:val="20"/>
                <w:szCs w:val="20"/>
                <w:lang w:val="en-GB"/>
              </w:rPr>
              <w:t>Online</w:t>
            </w:r>
          </w:p>
        </w:tc>
        <w:tc>
          <w:tcPr>
            <w:tcW w:w="1695" w:type="dxa"/>
            <w:shd w:val="clear" w:color="auto" w:fill="D9D9D9" w:themeFill="background1" w:themeFillShade="D9"/>
          </w:tcPr>
          <w:p w14:paraId="270B765D" w14:textId="77777777" w:rsidR="00C26DEB" w:rsidRDefault="00C26DEB" w:rsidP="00C26DEB">
            <w:pPr>
              <w:rPr>
                <w:rFonts w:cs="Calibri"/>
                <w:b/>
                <w:bCs/>
                <w:color w:val="FF0000"/>
                <w:sz w:val="20"/>
                <w:szCs w:val="20"/>
                <w:lang w:val="en-GB"/>
              </w:rPr>
            </w:pPr>
            <w:r>
              <w:rPr>
                <w:rFonts w:cs="Calibri"/>
                <w:b/>
                <w:bCs/>
                <w:color w:val="FF0000"/>
                <w:sz w:val="20"/>
                <w:szCs w:val="20"/>
                <w:lang w:val="en-GB"/>
              </w:rPr>
              <w:t>Option 2</w:t>
            </w:r>
          </w:p>
          <w:p w14:paraId="6F833FF1" w14:textId="7DC8A4D9" w:rsidR="00C26DEB" w:rsidRPr="00D96C2E" w:rsidRDefault="00C26DEB" w:rsidP="00C26DEB">
            <w:pPr>
              <w:jc w:val="center"/>
              <w:rPr>
                <w:rFonts w:cstheme="minorHAnsi"/>
                <w:b/>
                <w:bCs/>
                <w:sz w:val="20"/>
                <w:szCs w:val="20"/>
                <w:lang w:val="en-GB"/>
              </w:rPr>
            </w:pPr>
            <w:r>
              <w:rPr>
                <w:rFonts w:cs="Calibri"/>
                <w:b/>
                <w:bCs/>
                <w:color w:val="FF0000"/>
                <w:sz w:val="20"/>
                <w:szCs w:val="20"/>
              </w:rPr>
              <w:t>Face-to-Face</w:t>
            </w:r>
          </w:p>
        </w:tc>
      </w:tr>
      <w:tr w:rsidR="00C26DEB" w:rsidRPr="00D96C2E" w14:paraId="1581CFFE" w14:textId="77777777" w:rsidTr="75D0B96F">
        <w:tc>
          <w:tcPr>
            <w:tcW w:w="2672" w:type="dxa"/>
          </w:tcPr>
          <w:p w14:paraId="21AA9D37" w14:textId="7B656BBB" w:rsidR="00C26DEB" w:rsidRPr="00D96C2E" w:rsidRDefault="00C26DEB" w:rsidP="00F82C8B">
            <w:pPr>
              <w:rPr>
                <w:rFonts w:cstheme="minorHAnsi"/>
                <w:color w:val="FF0000"/>
                <w:sz w:val="20"/>
                <w:szCs w:val="20"/>
                <w:lang w:val="en-GB"/>
              </w:rPr>
            </w:pPr>
            <w:r w:rsidRPr="00563C49">
              <w:rPr>
                <w:rFonts w:ascii="Calibri" w:hAnsi="Calibri" w:cs="Calibri"/>
                <w:color w:val="000000" w:themeColor="text1"/>
                <w:sz w:val="20"/>
                <w:szCs w:val="20"/>
                <w:lang w:val="en-GB"/>
              </w:rPr>
              <w:t>Live Sessions</w:t>
            </w:r>
          </w:p>
        </w:tc>
        <w:tc>
          <w:tcPr>
            <w:tcW w:w="1092" w:type="dxa"/>
          </w:tcPr>
          <w:p w14:paraId="295E0CE4" w14:textId="3B6DFE92" w:rsidR="00C26DEB" w:rsidRPr="00D96C2E" w:rsidRDefault="00C26DEB" w:rsidP="00F82C8B">
            <w:pPr>
              <w:rPr>
                <w:rFonts w:cstheme="minorHAnsi"/>
                <w:color w:val="FF0000"/>
                <w:sz w:val="20"/>
                <w:szCs w:val="20"/>
                <w:lang w:val="en-GB"/>
              </w:rPr>
            </w:pPr>
          </w:p>
        </w:tc>
        <w:tc>
          <w:tcPr>
            <w:tcW w:w="950" w:type="dxa"/>
          </w:tcPr>
          <w:p w14:paraId="18214C5D" w14:textId="77777777" w:rsidR="00C26DEB" w:rsidRPr="00D96C2E" w:rsidRDefault="00C26DEB" w:rsidP="00F82C8B">
            <w:pPr>
              <w:rPr>
                <w:rFonts w:cstheme="minorHAnsi"/>
                <w:b/>
                <w:bCs/>
                <w:sz w:val="20"/>
                <w:szCs w:val="20"/>
                <w:lang w:val="en-GB"/>
              </w:rPr>
            </w:pPr>
          </w:p>
        </w:tc>
        <w:tc>
          <w:tcPr>
            <w:tcW w:w="986" w:type="dxa"/>
          </w:tcPr>
          <w:p w14:paraId="4F5E7886" w14:textId="77777777" w:rsidR="00C26DEB" w:rsidRPr="00D96C2E" w:rsidRDefault="00C26DEB" w:rsidP="00F82C8B">
            <w:pPr>
              <w:rPr>
                <w:rFonts w:cstheme="minorHAnsi"/>
                <w:b/>
                <w:bCs/>
                <w:sz w:val="20"/>
                <w:szCs w:val="20"/>
                <w:lang w:val="en-GB"/>
              </w:rPr>
            </w:pPr>
          </w:p>
        </w:tc>
        <w:tc>
          <w:tcPr>
            <w:tcW w:w="986" w:type="dxa"/>
          </w:tcPr>
          <w:p w14:paraId="507B54D7" w14:textId="467D48CB" w:rsidR="00C26DEB" w:rsidRPr="00D96C2E" w:rsidRDefault="00C26DEB" w:rsidP="00F82C8B">
            <w:pPr>
              <w:rPr>
                <w:rFonts w:cstheme="minorHAnsi"/>
                <w:b/>
                <w:bCs/>
                <w:sz w:val="20"/>
                <w:szCs w:val="20"/>
                <w:lang w:val="en-GB"/>
              </w:rPr>
            </w:pPr>
          </w:p>
        </w:tc>
        <w:tc>
          <w:tcPr>
            <w:tcW w:w="1188" w:type="dxa"/>
          </w:tcPr>
          <w:p w14:paraId="6BFA1C82" w14:textId="77777777" w:rsidR="00C26DEB" w:rsidRPr="00D96C2E" w:rsidRDefault="00C26DEB" w:rsidP="00F82C8B">
            <w:pPr>
              <w:rPr>
                <w:rFonts w:cstheme="minorHAnsi"/>
                <w:b/>
                <w:bCs/>
                <w:sz w:val="20"/>
                <w:szCs w:val="20"/>
                <w:lang w:val="en-GB"/>
              </w:rPr>
            </w:pPr>
          </w:p>
        </w:tc>
        <w:tc>
          <w:tcPr>
            <w:tcW w:w="1695" w:type="dxa"/>
          </w:tcPr>
          <w:p w14:paraId="267299C5" w14:textId="1EBA4BC9" w:rsidR="00C26DEB" w:rsidRPr="00D96C2E" w:rsidRDefault="00C26DEB" w:rsidP="00F82C8B">
            <w:pPr>
              <w:rPr>
                <w:rFonts w:cstheme="minorHAnsi"/>
                <w:b/>
                <w:bCs/>
                <w:sz w:val="20"/>
                <w:szCs w:val="20"/>
                <w:lang w:val="en-GB"/>
              </w:rPr>
            </w:pPr>
          </w:p>
        </w:tc>
      </w:tr>
      <w:tr w:rsidR="00C26DEB" w:rsidRPr="00D96C2E" w14:paraId="0CBB9B57" w14:textId="77777777" w:rsidTr="75D0B96F">
        <w:tc>
          <w:tcPr>
            <w:tcW w:w="2672" w:type="dxa"/>
          </w:tcPr>
          <w:p w14:paraId="30150A4F" w14:textId="28B6934B" w:rsidR="00C26DEB" w:rsidRPr="00D96C2E" w:rsidRDefault="00C26DEB" w:rsidP="00F82C8B">
            <w:pPr>
              <w:rPr>
                <w:rFonts w:cstheme="minorHAnsi"/>
                <w:color w:val="FF0000"/>
                <w:sz w:val="20"/>
                <w:szCs w:val="20"/>
                <w:lang w:val="en-GB"/>
              </w:rPr>
            </w:pPr>
            <w:r w:rsidRPr="00563C49">
              <w:rPr>
                <w:rFonts w:ascii="Calibri" w:hAnsi="Calibri" w:cs="Calibri"/>
                <w:color w:val="000000" w:themeColor="text1"/>
                <w:sz w:val="20"/>
                <w:szCs w:val="20"/>
                <w:lang w:val="en-GB"/>
              </w:rPr>
              <w:t>Website</w:t>
            </w:r>
            <w:r>
              <w:rPr>
                <w:rFonts w:ascii="Calibri" w:hAnsi="Calibri" w:cs="Calibri"/>
                <w:color w:val="000000" w:themeColor="text1"/>
                <w:sz w:val="20"/>
                <w:szCs w:val="20"/>
                <w:lang w:val="en-GB"/>
              </w:rPr>
              <w:t xml:space="preserve"> Online Courses</w:t>
            </w:r>
          </w:p>
        </w:tc>
        <w:tc>
          <w:tcPr>
            <w:tcW w:w="1092" w:type="dxa"/>
          </w:tcPr>
          <w:p w14:paraId="323933AB" w14:textId="05CBF8A4" w:rsidR="00C26DEB" w:rsidRPr="00D96C2E" w:rsidRDefault="00C26DEB" w:rsidP="00F82C8B">
            <w:pPr>
              <w:rPr>
                <w:rFonts w:cstheme="minorHAnsi"/>
                <w:color w:val="FF0000"/>
                <w:sz w:val="20"/>
                <w:szCs w:val="20"/>
                <w:lang w:val="en-GB"/>
              </w:rPr>
            </w:pPr>
          </w:p>
        </w:tc>
        <w:tc>
          <w:tcPr>
            <w:tcW w:w="950" w:type="dxa"/>
          </w:tcPr>
          <w:p w14:paraId="577FFF16" w14:textId="77777777" w:rsidR="00C26DEB" w:rsidRPr="00D96C2E" w:rsidRDefault="00C26DEB" w:rsidP="00F82C8B">
            <w:pPr>
              <w:rPr>
                <w:rFonts w:cstheme="minorHAnsi"/>
                <w:b/>
                <w:bCs/>
                <w:sz w:val="20"/>
                <w:szCs w:val="20"/>
                <w:lang w:val="en-GB"/>
              </w:rPr>
            </w:pPr>
          </w:p>
        </w:tc>
        <w:tc>
          <w:tcPr>
            <w:tcW w:w="986" w:type="dxa"/>
          </w:tcPr>
          <w:p w14:paraId="7C0F4863" w14:textId="77777777" w:rsidR="00C26DEB" w:rsidRPr="00D96C2E" w:rsidRDefault="00C26DEB" w:rsidP="00F82C8B">
            <w:pPr>
              <w:rPr>
                <w:rFonts w:cstheme="minorHAnsi"/>
                <w:b/>
                <w:bCs/>
                <w:sz w:val="20"/>
                <w:szCs w:val="20"/>
                <w:lang w:val="en-GB"/>
              </w:rPr>
            </w:pPr>
          </w:p>
        </w:tc>
        <w:tc>
          <w:tcPr>
            <w:tcW w:w="986" w:type="dxa"/>
          </w:tcPr>
          <w:p w14:paraId="6469D245" w14:textId="2A5E3B22" w:rsidR="00C26DEB" w:rsidRPr="00D96C2E" w:rsidRDefault="00C26DEB" w:rsidP="00F82C8B">
            <w:pPr>
              <w:rPr>
                <w:rFonts w:cstheme="minorHAnsi"/>
                <w:b/>
                <w:bCs/>
                <w:sz w:val="20"/>
                <w:szCs w:val="20"/>
                <w:lang w:val="en-GB"/>
              </w:rPr>
            </w:pPr>
          </w:p>
        </w:tc>
        <w:tc>
          <w:tcPr>
            <w:tcW w:w="1188" w:type="dxa"/>
          </w:tcPr>
          <w:p w14:paraId="7A534E86" w14:textId="77777777" w:rsidR="00C26DEB" w:rsidRPr="00D96C2E" w:rsidRDefault="00C26DEB" w:rsidP="00F82C8B">
            <w:pPr>
              <w:rPr>
                <w:rFonts w:cstheme="minorHAnsi"/>
                <w:b/>
                <w:bCs/>
                <w:sz w:val="20"/>
                <w:szCs w:val="20"/>
                <w:lang w:val="en-GB"/>
              </w:rPr>
            </w:pPr>
          </w:p>
        </w:tc>
        <w:tc>
          <w:tcPr>
            <w:tcW w:w="1695" w:type="dxa"/>
          </w:tcPr>
          <w:p w14:paraId="4AB494C1" w14:textId="606413AA" w:rsidR="00C26DEB" w:rsidRPr="00D96C2E" w:rsidRDefault="00C26DEB" w:rsidP="00F82C8B">
            <w:pPr>
              <w:rPr>
                <w:rFonts w:cstheme="minorHAnsi"/>
                <w:b/>
                <w:bCs/>
                <w:sz w:val="20"/>
                <w:szCs w:val="20"/>
                <w:lang w:val="en-GB"/>
              </w:rPr>
            </w:pPr>
          </w:p>
        </w:tc>
      </w:tr>
      <w:tr w:rsidR="0048513C" w:rsidRPr="00D96C2E" w14:paraId="70CBE4E8" w14:textId="77777777" w:rsidTr="75D0B96F">
        <w:tc>
          <w:tcPr>
            <w:tcW w:w="2672" w:type="dxa"/>
          </w:tcPr>
          <w:p w14:paraId="14430950" w14:textId="67617CFF" w:rsidR="0048513C" w:rsidRPr="00D96C2E" w:rsidRDefault="0048513C" w:rsidP="00F82C8B">
            <w:pPr>
              <w:rPr>
                <w:rFonts w:cstheme="minorHAnsi"/>
                <w:color w:val="FF0000"/>
                <w:sz w:val="20"/>
                <w:szCs w:val="20"/>
                <w:lang w:val="en-GB"/>
              </w:rPr>
            </w:pPr>
            <w:r w:rsidRPr="00563C49">
              <w:rPr>
                <w:rFonts w:ascii="Calibri" w:hAnsi="Calibri" w:cs="Calibri"/>
                <w:color w:val="000000" w:themeColor="text1"/>
                <w:sz w:val="20"/>
                <w:szCs w:val="20"/>
                <w:lang w:val="en-GB"/>
              </w:rPr>
              <w:t xml:space="preserve">Logistics </w:t>
            </w:r>
          </w:p>
        </w:tc>
        <w:tc>
          <w:tcPr>
            <w:tcW w:w="1092" w:type="dxa"/>
          </w:tcPr>
          <w:p w14:paraId="6AC8F815" w14:textId="7D0E57A2" w:rsidR="0048513C" w:rsidRPr="00D96C2E" w:rsidRDefault="0048513C" w:rsidP="00F82C8B">
            <w:pPr>
              <w:rPr>
                <w:rFonts w:cstheme="minorHAnsi"/>
                <w:color w:val="FF0000"/>
                <w:sz w:val="20"/>
                <w:szCs w:val="20"/>
                <w:lang w:val="en-GB"/>
              </w:rPr>
            </w:pPr>
          </w:p>
        </w:tc>
        <w:tc>
          <w:tcPr>
            <w:tcW w:w="950" w:type="dxa"/>
          </w:tcPr>
          <w:p w14:paraId="3AE23C69" w14:textId="77777777" w:rsidR="0048513C" w:rsidRPr="00D96C2E" w:rsidRDefault="0048513C" w:rsidP="00F82C8B">
            <w:pPr>
              <w:rPr>
                <w:rFonts w:cstheme="minorHAnsi"/>
                <w:b/>
                <w:bCs/>
                <w:sz w:val="20"/>
                <w:szCs w:val="20"/>
                <w:lang w:val="en-GB"/>
              </w:rPr>
            </w:pPr>
          </w:p>
        </w:tc>
        <w:tc>
          <w:tcPr>
            <w:tcW w:w="986" w:type="dxa"/>
          </w:tcPr>
          <w:p w14:paraId="70BFF796" w14:textId="77777777" w:rsidR="0048513C" w:rsidRPr="00D96C2E" w:rsidRDefault="0048513C" w:rsidP="00F82C8B">
            <w:pPr>
              <w:rPr>
                <w:rFonts w:cstheme="minorHAnsi"/>
                <w:b/>
                <w:bCs/>
                <w:sz w:val="20"/>
                <w:szCs w:val="20"/>
                <w:lang w:val="en-GB"/>
              </w:rPr>
            </w:pPr>
          </w:p>
        </w:tc>
        <w:tc>
          <w:tcPr>
            <w:tcW w:w="986" w:type="dxa"/>
          </w:tcPr>
          <w:p w14:paraId="14344883" w14:textId="7CC01A5A" w:rsidR="0048513C" w:rsidRPr="00D96C2E" w:rsidRDefault="0048513C" w:rsidP="00F82C8B">
            <w:pPr>
              <w:rPr>
                <w:rFonts w:cstheme="minorHAnsi"/>
                <w:b/>
                <w:bCs/>
                <w:sz w:val="20"/>
                <w:szCs w:val="20"/>
                <w:lang w:val="en-GB"/>
              </w:rPr>
            </w:pPr>
          </w:p>
        </w:tc>
        <w:tc>
          <w:tcPr>
            <w:tcW w:w="1188" w:type="dxa"/>
          </w:tcPr>
          <w:p w14:paraId="4B40A64A" w14:textId="77777777" w:rsidR="0048513C" w:rsidRPr="00D96C2E" w:rsidRDefault="0048513C" w:rsidP="00F82C8B">
            <w:pPr>
              <w:rPr>
                <w:rFonts w:cstheme="minorHAnsi"/>
                <w:b/>
                <w:bCs/>
                <w:sz w:val="20"/>
                <w:szCs w:val="20"/>
                <w:lang w:val="en-GB"/>
              </w:rPr>
            </w:pPr>
          </w:p>
        </w:tc>
        <w:tc>
          <w:tcPr>
            <w:tcW w:w="1695" w:type="dxa"/>
          </w:tcPr>
          <w:p w14:paraId="34CE7E31" w14:textId="0B014855" w:rsidR="0048513C" w:rsidRPr="00D96C2E" w:rsidRDefault="0048513C" w:rsidP="00F82C8B">
            <w:pPr>
              <w:rPr>
                <w:rFonts w:cstheme="minorHAnsi"/>
                <w:b/>
                <w:bCs/>
                <w:sz w:val="20"/>
                <w:szCs w:val="20"/>
                <w:lang w:val="en-GB"/>
              </w:rPr>
            </w:pPr>
          </w:p>
        </w:tc>
      </w:tr>
      <w:tr w:rsidR="0048513C" w:rsidRPr="00D96C2E" w14:paraId="0EE6B099" w14:textId="77777777" w:rsidTr="75D0B96F">
        <w:tc>
          <w:tcPr>
            <w:tcW w:w="2672" w:type="dxa"/>
          </w:tcPr>
          <w:p w14:paraId="59198095" w14:textId="185245DA" w:rsidR="0048513C" w:rsidRPr="00D96C2E" w:rsidRDefault="0048513C" w:rsidP="00F82C8B">
            <w:pPr>
              <w:rPr>
                <w:rFonts w:cstheme="minorHAnsi"/>
                <w:color w:val="FF0000"/>
                <w:sz w:val="20"/>
                <w:szCs w:val="20"/>
                <w:lang w:val="en-GB"/>
              </w:rPr>
            </w:pPr>
            <w:r>
              <w:rPr>
                <w:rFonts w:cstheme="minorHAnsi"/>
                <w:color w:val="FF0000"/>
                <w:sz w:val="20"/>
                <w:szCs w:val="20"/>
                <w:lang w:val="en-GB"/>
              </w:rPr>
              <w:t>Etc.</w:t>
            </w:r>
          </w:p>
        </w:tc>
        <w:tc>
          <w:tcPr>
            <w:tcW w:w="1092" w:type="dxa"/>
          </w:tcPr>
          <w:p w14:paraId="4266A7F9" w14:textId="77777777" w:rsidR="0048513C" w:rsidRPr="00D96C2E" w:rsidRDefault="0048513C" w:rsidP="00F82C8B">
            <w:pPr>
              <w:rPr>
                <w:rFonts w:cstheme="minorHAnsi"/>
                <w:color w:val="FF0000"/>
                <w:sz w:val="20"/>
                <w:szCs w:val="20"/>
                <w:lang w:val="en-GB"/>
              </w:rPr>
            </w:pPr>
          </w:p>
        </w:tc>
        <w:tc>
          <w:tcPr>
            <w:tcW w:w="950" w:type="dxa"/>
          </w:tcPr>
          <w:p w14:paraId="7746DF1C" w14:textId="77777777" w:rsidR="0048513C" w:rsidRPr="00D96C2E" w:rsidRDefault="0048513C" w:rsidP="00F82C8B">
            <w:pPr>
              <w:rPr>
                <w:rFonts w:cstheme="minorHAnsi"/>
                <w:b/>
                <w:bCs/>
                <w:sz w:val="20"/>
                <w:szCs w:val="20"/>
                <w:lang w:val="en-GB"/>
              </w:rPr>
            </w:pPr>
          </w:p>
        </w:tc>
        <w:tc>
          <w:tcPr>
            <w:tcW w:w="986" w:type="dxa"/>
          </w:tcPr>
          <w:p w14:paraId="0084A0B4" w14:textId="77777777" w:rsidR="0048513C" w:rsidRPr="00D96C2E" w:rsidRDefault="0048513C" w:rsidP="00F82C8B">
            <w:pPr>
              <w:rPr>
                <w:rFonts w:cstheme="minorHAnsi"/>
                <w:b/>
                <w:bCs/>
                <w:sz w:val="20"/>
                <w:szCs w:val="20"/>
                <w:lang w:val="en-GB"/>
              </w:rPr>
            </w:pPr>
          </w:p>
        </w:tc>
        <w:tc>
          <w:tcPr>
            <w:tcW w:w="986" w:type="dxa"/>
          </w:tcPr>
          <w:p w14:paraId="74EA2556" w14:textId="63FD1E69" w:rsidR="0048513C" w:rsidRPr="00D96C2E" w:rsidRDefault="0048513C" w:rsidP="00F82C8B">
            <w:pPr>
              <w:rPr>
                <w:rFonts w:cstheme="minorHAnsi"/>
                <w:b/>
                <w:bCs/>
                <w:sz w:val="20"/>
                <w:szCs w:val="20"/>
                <w:lang w:val="en-GB"/>
              </w:rPr>
            </w:pPr>
          </w:p>
        </w:tc>
        <w:tc>
          <w:tcPr>
            <w:tcW w:w="1188" w:type="dxa"/>
          </w:tcPr>
          <w:p w14:paraId="30CA507C" w14:textId="77777777" w:rsidR="0048513C" w:rsidRPr="00D96C2E" w:rsidRDefault="0048513C" w:rsidP="00F82C8B">
            <w:pPr>
              <w:rPr>
                <w:rFonts w:cstheme="minorHAnsi"/>
                <w:b/>
                <w:bCs/>
                <w:sz w:val="20"/>
                <w:szCs w:val="20"/>
                <w:lang w:val="en-GB"/>
              </w:rPr>
            </w:pPr>
          </w:p>
        </w:tc>
        <w:tc>
          <w:tcPr>
            <w:tcW w:w="1695" w:type="dxa"/>
          </w:tcPr>
          <w:p w14:paraId="55A7514C" w14:textId="4296DDDD" w:rsidR="0048513C" w:rsidRPr="00D96C2E" w:rsidRDefault="0048513C" w:rsidP="00F82C8B">
            <w:pPr>
              <w:rPr>
                <w:rFonts w:cstheme="minorHAnsi"/>
                <w:b/>
                <w:bCs/>
                <w:sz w:val="20"/>
                <w:szCs w:val="20"/>
                <w:lang w:val="en-GB"/>
              </w:rPr>
            </w:pPr>
          </w:p>
        </w:tc>
      </w:tr>
      <w:tr w:rsidR="0048513C" w:rsidRPr="00D96C2E" w14:paraId="293BAA25" w14:textId="77777777" w:rsidTr="75D0B96F">
        <w:tc>
          <w:tcPr>
            <w:tcW w:w="2672" w:type="dxa"/>
          </w:tcPr>
          <w:p w14:paraId="431184D8" w14:textId="1A34A806" w:rsidR="0048513C" w:rsidRPr="00D96C2E" w:rsidRDefault="0048513C" w:rsidP="00F82C8B">
            <w:pPr>
              <w:rPr>
                <w:rFonts w:cstheme="minorHAnsi"/>
                <w:color w:val="FF0000"/>
                <w:sz w:val="20"/>
                <w:szCs w:val="20"/>
                <w:lang w:val="en-GB"/>
              </w:rPr>
            </w:pPr>
          </w:p>
        </w:tc>
        <w:tc>
          <w:tcPr>
            <w:tcW w:w="1092" w:type="dxa"/>
          </w:tcPr>
          <w:p w14:paraId="12223334" w14:textId="77777777" w:rsidR="0048513C" w:rsidRPr="00D96C2E" w:rsidRDefault="0048513C" w:rsidP="00F82C8B">
            <w:pPr>
              <w:rPr>
                <w:rFonts w:cstheme="minorHAnsi"/>
                <w:color w:val="FF0000"/>
                <w:sz w:val="20"/>
                <w:szCs w:val="20"/>
                <w:lang w:val="en-GB"/>
              </w:rPr>
            </w:pPr>
          </w:p>
        </w:tc>
        <w:tc>
          <w:tcPr>
            <w:tcW w:w="950" w:type="dxa"/>
          </w:tcPr>
          <w:p w14:paraId="45131879" w14:textId="77777777" w:rsidR="0048513C" w:rsidRPr="00D96C2E" w:rsidRDefault="0048513C" w:rsidP="00F82C8B">
            <w:pPr>
              <w:rPr>
                <w:rFonts w:cstheme="minorHAnsi"/>
                <w:b/>
                <w:bCs/>
                <w:sz w:val="20"/>
                <w:szCs w:val="20"/>
                <w:lang w:val="en-GB"/>
              </w:rPr>
            </w:pPr>
          </w:p>
        </w:tc>
        <w:tc>
          <w:tcPr>
            <w:tcW w:w="986" w:type="dxa"/>
          </w:tcPr>
          <w:p w14:paraId="204FB958" w14:textId="77777777" w:rsidR="0048513C" w:rsidRPr="00D96C2E" w:rsidRDefault="0048513C" w:rsidP="00F82C8B">
            <w:pPr>
              <w:rPr>
                <w:rFonts w:cstheme="minorHAnsi"/>
                <w:b/>
                <w:bCs/>
                <w:sz w:val="20"/>
                <w:szCs w:val="20"/>
                <w:lang w:val="en-GB"/>
              </w:rPr>
            </w:pPr>
          </w:p>
        </w:tc>
        <w:tc>
          <w:tcPr>
            <w:tcW w:w="986" w:type="dxa"/>
          </w:tcPr>
          <w:p w14:paraId="089EB7D9" w14:textId="50747F98" w:rsidR="0048513C" w:rsidRPr="00D96C2E" w:rsidRDefault="0048513C" w:rsidP="00F82C8B">
            <w:pPr>
              <w:rPr>
                <w:rFonts w:cstheme="minorHAnsi"/>
                <w:b/>
                <w:bCs/>
                <w:sz w:val="20"/>
                <w:szCs w:val="20"/>
                <w:lang w:val="en-GB"/>
              </w:rPr>
            </w:pPr>
          </w:p>
        </w:tc>
        <w:tc>
          <w:tcPr>
            <w:tcW w:w="1188" w:type="dxa"/>
          </w:tcPr>
          <w:p w14:paraId="51587558" w14:textId="77777777" w:rsidR="0048513C" w:rsidRPr="00D96C2E" w:rsidRDefault="0048513C" w:rsidP="00F82C8B">
            <w:pPr>
              <w:rPr>
                <w:rFonts w:cstheme="minorHAnsi"/>
                <w:b/>
                <w:bCs/>
                <w:sz w:val="20"/>
                <w:szCs w:val="20"/>
                <w:lang w:val="en-GB"/>
              </w:rPr>
            </w:pPr>
          </w:p>
        </w:tc>
        <w:tc>
          <w:tcPr>
            <w:tcW w:w="1695" w:type="dxa"/>
          </w:tcPr>
          <w:p w14:paraId="4BFFA3CC" w14:textId="137A2E8C" w:rsidR="0048513C" w:rsidRPr="00D96C2E" w:rsidRDefault="0048513C" w:rsidP="00F82C8B">
            <w:pPr>
              <w:rPr>
                <w:rFonts w:cstheme="minorHAnsi"/>
                <w:b/>
                <w:bCs/>
                <w:sz w:val="20"/>
                <w:szCs w:val="20"/>
                <w:lang w:val="en-GB"/>
              </w:rPr>
            </w:pPr>
          </w:p>
        </w:tc>
      </w:tr>
      <w:tr w:rsidR="00F82C8B" w:rsidRPr="00D96C2E" w14:paraId="2A8C55E3" w14:textId="77777777" w:rsidTr="75D0B96F">
        <w:tc>
          <w:tcPr>
            <w:tcW w:w="6686" w:type="dxa"/>
            <w:gridSpan w:val="5"/>
          </w:tcPr>
          <w:p w14:paraId="70FB0988" w14:textId="77777777" w:rsidR="00F82C8B" w:rsidRPr="00D96C2E" w:rsidRDefault="00F82C8B" w:rsidP="00F82C8B">
            <w:pPr>
              <w:jc w:val="right"/>
              <w:rPr>
                <w:rFonts w:cstheme="minorHAnsi"/>
                <w:b/>
                <w:bCs/>
                <w:sz w:val="20"/>
                <w:szCs w:val="20"/>
                <w:lang w:val="en-GB"/>
              </w:rPr>
            </w:pPr>
            <w:r w:rsidRPr="00D96C2E">
              <w:rPr>
                <w:rFonts w:cstheme="minorHAnsi"/>
                <w:b/>
                <w:bCs/>
                <w:sz w:val="20"/>
                <w:szCs w:val="20"/>
                <w:lang w:val="en-GB"/>
              </w:rPr>
              <w:t>Subtotal Other Costs:</w:t>
            </w:r>
          </w:p>
        </w:tc>
        <w:tc>
          <w:tcPr>
            <w:tcW w:w="2883" w:type="dxa"/>
            <w:gridSpan w:val="2"/>
          </w:tcPr>
          <w:p w14:paraId="69A99A2B" w14:textId="77777777" w:rsidR="00F82C8B" w:rsidRPr="00D96C2E" w:rsidRDefault="00F82C8B" w:rsidP="00F82C8B">
            <w:pPr>
              <w:rPr>
                <w:rFonts w:cstheme="minorHAnsi"/>
                <w:b/>
                <w:bCs/>
                <w:sz w:val="20"/>
                <w:szCs w:val="20"/>
                <w:lang w:val="en-GB"/>
              </w:rPr>
            </w:pPr>
          </w:p>
        </w:tc>
      </w:tr>
    </w:tbl>
    <w:p w14:paraId="64C7BF60" w14:textId="77777777" w:rsidR="00C6445D" w:rsidRPr="00D96C2E" w:rsidRDefault="00C6445D" w:rsidP="78FC54F1">
      <w:pPr>
        <w:rPr>
          <w:b/>
          <w:bCs/>
          <w:sz w:val="20"/>
          <w:szCs w:val="20"/>
          <w:lang w:val="en-GB"/>
        </w:rPr>
      </w:pPr>
    </w:p>
    <w:p w14:paraId="5E05C4E0" w14:textId="245FC62B" w:rsidR="00C6445D" w:rsidRPr="00D96C2E" w:rsidRDefault="00C6445D" w:rsidP="78FC54F1">
      <w:pPr>
        <w:rPr>
          <w:b/>
          <w:bCs/>
          <w:sz w:val="20"/>
          <w:szCs w:val="20"/>
          <w:lang w:val="en-GB"/>
        </w:rPr>
      </w:pPr>
      <w:r w:rsidRPr="78FC54F1">
        <w:rPr>
          <w:b/>
          <w:bCs/>
          <w:sz w:val="20"/>
          <w:szCs w:val="20"/>
          <w:lang w:val="en-GB"/>
        </w:rPr>
        <w:t>Table 4: Breakdown of Price per Deliverable / Activity</w:t>
      </w:r>
    </w:p>
    <w:tbl>
      <w:tblPr>
        <w:tblStyle w:val="TableGrid"/>
        <w:tblW w:w="9655" w:type="dxa"/>
        <w:tblLayout w:type="fixed"/>
        <w:tblLook w:val="04A0" w:firstRow="1" w:lastRow="0" w:firstColumn="1" w:lastColumn="0" w:noHBand="0" w:noVBand="1"/>
      </w:tblPr>
      <w:tblGrid>
        <w:gridCol w:w="3163"/>
        <w:gridCol w:w="1153"/>
        <w:gridCol w:w="1259"/>
        <w:gridCol w:w="990"/>
        <w:gridCol w:w="990"/>
        <w:gridCol w:w="855"/>
        <w:gridCol w:w="345"/>
        <w:gridCol w:w="900"/>
      </w:tblGrid>
      <w:tr w:rsidR="00060AC5" w:rsidRPr="00D96C2E" w14:paraId="65948A04" w14:textId="77777777" w:rsidTr="78FC54F1">
        <w:trPr>
          <w:trHeight w:val="368"/>
        </w:trPr>
        <w:tc>
          <w:tcPr>
            <w:tcW w:w="3163" w:type="dxa"/>
            <w:vMerge w:val="restart"/>
            <w:shd w:val="clear" w:color="auto" w:fill="D9D9D9" w:themeFill="background1" w:themeFillShade="D9"/>
          </w:tcPr>
          <w:p w14:paraId="1E5EC102" w14:textId="77777777" w:rsidR="00060AC5" w:rsidRPr="00D96C2E" w:rsidRDefault="00060AC5" w:rsidP="001B6C80">
            <w:pPr>
              <w:jc w:val="center"/>
              <w:rPr>
                <w:rFonts w:cstheme="minorHAnsi"/>
                <w:b/>
                <w:bCs/>
                <w:sz w:val="20"/>
                <w:szCs w:val="20"/>
                <w:lang w:val="en-GB"/>
              </w:rPr>
            </w:pPr>
            <w:r w:rsidRPr="00D96C2E">
              <w:rPr>
                <w:rFonts w:cstheme="minorHAnsi"/>
                <w:b/>
                <w:bCs/>
                <w:sz w:val="20"/>
                <w:szCs w:val="20"/>
                <w:lang w:val="en-GB"/>
              </w:rPr>
              <w:t>Deliverable / Activity description</w:t>
            </w:r>
          </w:p>
        </w:tc>
        <w:tc>
          <w:tcPr>
            <w:tcW w:w="1153" w:type="dxa"/>
            <w:vMerge w:val="restart"/>
            <w:shd w:val="clear" w:color="auto" w:fill="D9D9D9" w:themeFill="background1" w:themeFillShade="D9"/>
          </w:tcPr>
          <w:p w14:paraId="341F3854" w14:textId="77777777" w:rsidR="00060AC5" w:rsidRPr="00D96C2E" w:rsidRDefault="00060AC5" w:rsidP="001B6C80">
            <w:pPr>
              <w:jc w:val="center"/>
              <w:rPr>
                <w:rFonts w:cstheme="minorHAnsi"/>
                <w:b/>
                <w:bCs/>
                <w:sz w:val="20"/>
                <w:szCs w:val="20"/>
                <w:lang w:val="en-GB"/>
              </w:rPr>
            </w:pPr>
            <w:r w:rsidRPr="00D96C2E">
              <w:rPr>
                <w:rFonts w:cstheme="minorHAnsi"/>
                <w:b/>
                <w:bCs/>
                <w:sz w:val="20"/>
                <w:szCs w:val="20"/>
                <w:lang w:val="en-GB"/>
              </w:rPr>
              <w:t>Time</w:t>
            </w:r>
          </w:p>
          <w:p w14:paraId="2CC0B6BF" w14:textId="77777777" w:rsidR="00060AC5" w:rsidRPr="00D96C2E" w:rsidRDefault="00060AC5" w:rsidP="001B6C80">
            <w:pPr>
              <w:jc w:val="center"/>
              <w:rPr>
                <w:rFonts w:cstheme="minorHAnsi"/>
                <w:sz w:val="20"/>
                <w:szCs w:val="20"/>
                <w:lang w:val="en-GB"/>
              </w:rPr>
            </w:pPr>
            <w:r w:rsidRPr="00D96C2E">
              <w:rPr>
                <w:rFonts w:cstheme="minorHAnsi"/>
                <w:sz w:val="20"/>
                <w:szCs w:val="20"/>
                <w:lang w:val="en-GB"/>
              </w:rPr>
              <w:t>(person days)</w:t>
            </w:r>
          </w:p>
        </w:tc>
        <w:tc>
          <w:tcPr>
            <w:tcW w:w="1259" w:type="dxa"/>
            <w:vMerge w:val="restart"/>
            <w:shd w:val="clear" w:color="auto" w:fill="D9D9D9" w:themeFill="background1" w:themeFillShade="D9"/>
          </w:tcPr>
          <w:p w14:paraId="22C35E98" w14:textId="1F5341E5" w:rsidR="00060AC5" w:rsidRPr="00D96C2E" w:rsidRDefault="00060AC5" w:rsidP="78FC54F1">
            <w:pPr>
              <w:jc w:val="center"/>
              <w:rPr>
                <w:b/>
                <w:bCs/>
                <w:sz w:val="20"/>
                <w:szCs w:val="20"/>
                <w:lang w:val="en-GB"/>
              </w:rPr>
            </w:pPr>
            <w:r w:rsidRPr="78FC54F1">
              <w:rPr>
                <w:b/>
                <w:bCs/>
                <w:sz w:val="20"/>
                <w:szCs w:val="20"/>
                <w:lang w:val="en-GB"/>
              </w:rPr>
              <w:t>Professional Fees</w:t>
            </w:r>
          </w:p>
          <w:p w14:paraId="782F9B1E" w14:textId="00DB90DA" w:rsidR="00060AC5" w:rsidRPr="00D96C2E" w:rsidRDefault="502B8B3D" w:rsidP="78FC54F1">
            <w:pPr>
              <w:jc w:val="center"/>
              <w:rPr>
                <w:b/>
                <w:bCs/>
                <w:sz w:val="20"/>
                <w:szCs w:val="20"/>
                <w:lang w:val="en-GB"/>
              </w:rPr>
            </w:pPr>
            <w:r w:rsidRPr="78FC54F1">
              <w:rPr>
                <w:b/>
                <w:bCs/>
                <w:sz w:val="20"/>
                <w:szCs w:val="20"/>
                <w:lang w:val="en-GB"/>
              </w:rPr>
              <w:t>(as in table 2)</w:t>
            </w:r>
          </w:p>
        </w:tc>
        <w:tc>
          <w:tcPr>
            <w:tcW w:w="1980" w:type="dxa"/>
            <w:gridSpan w:val="2"/>
            <w:shd w:val="clear" w:color="auto" w:fill="D9D9D9" w:themeFill="background1" w:themeFillShade="D9"/>
          </w:tcPr>
          <w:p w14:paraId="555ED704" w14:textId="1F558C50" w:rsidR="00060AC5" w:rsidRPr="00D96C2E" w:rsidRDefault="00060AC5" w:rsidP="78FC54F1">
            <w:pPr>
              <w:jc w:val="center"/>
              <w:rPr>
                <w:b/>
                <w:bCs/>
                <w:sz w:val="20"/>
                <w:szCs w:val="20"/>
                <w:lang w:val="en-GB"/>
              </w:rPr>
            </w:pPr>
            <w:r w:rsidRPr="78FC54F1">
              <w:rPr>
                <w:b/>
                <w:bCs/>
                <w:sz w:val="20"/>
                <w:szCs w:val="20"/>
                <w:lang w:val="en-GB"/>
              </w:rPr>
              <w:t>Other Costs</w:t>
            </w:r>
            <w:r w:rsidR="60D4D5AA" w:rsidRPr="78FC54F1">
              <w:rPr>
                <w:b/>
                <w:bCs/>
                <w:sz w:val="20"/>
                <w:szCs w:val="20"/>
                <w:lang w:val="en-GB"/>
              </w:rPr>
              <w:t xml:space="preserve"> (as in table 3)</w:t>
            </w:r>
          </w:p>
        </w:tc>
        <w:tc>
          <w:tcPr>
            <w:tcW w:w="2100" w:type="dxa"/>
            <w:gridSpan w:val="3"/>
            <w:shd w:val="clear" w:color="auto" w:fill="D9D9D9" w:themeFill="background1" w:themeFillShade="D9"/>
          </w:tcPr>
          <w:p w14:paraId="326B9DE1" w14:textId="32B02FF1" w:rsidR="00060AC5" w:rsidRPr="00D96C2E" w:rsidRDefault="00327441" w:rsidP="001B6C80">
            <w:pPr>
              <w:jc w:val="center"/>
              <w:rPr>
                <w:rFonts w:cstheme="minorHAnsi"/>
                <w:b/>
                <w:bCs/>
                <w:sz w:val="20"/>
                <w:szCs w:val="20"/>
                <w:lang w:val="en-GB"/>
              </w:rPr>
            </w:pPr>
            <w:r>
              <w:rPr>
                <w:rFonts w:cs="Calibri"/>
                <w:b/>
                <w:bCs/>
                <w:sz w:val="20"/>
                <w:szCs w:val="20"/>
                <w:lang w:val="en-GB"/>
              </w:rPr>
              <w:t>Total, MDL, VAT 0 %</w:t>
            </w:r>
          </w:p>
        </w:tc>
      </w:tr>
      <w:tr w:rsidR="00835317" w:rsidRPr="00D96C2E" w14:paraId="75692E8A" w14:textId="77777777" w:rsidTr="78FC54F1">
        <w:trPr>
          <w:trHeight w:val="367"/>
        </w:trPr>
        <w:tc>
          <w:tcPr>
            <w:tcW w:w="3163" w:type="dxa"/>
            <w:vMerge/>
          </w:tcPr>
          <w:p w14:paraId="65FB00BA" w14:textId="77777777" w:rsidR="00835317" w:rsidRPr="00D96C2E" w:rsidRDefault="00835317" w:rsidP="001B6C80">
            <w:pPr>
              <w:jc w:val="center"/>
              <w:rPr>
                <w:rFonts w:cstheme="minorHAnsi"/>
                <w:b/>
                <w:bCs/>
                <w:sz w:val="20"/>
                <w:szCs w:val="20"/>
                <w:lang w:val="en-GB"/>
              </w:rPr>
            </w:pPr>
          </w:p>
        </w:tc>
        <w:tc>
          <w:tcPr>
            <w:tcW w:w="1153" w:type="dxa"/>
            <w:vMerge/>
          </w:tcPr>
          <w:p w14:paraId="6957CD1D" w14:textId="77777777" w:rsidR="00835317" w:rsidRPr="00D96C2E" w:rsidRDefault="00835317" w:rsidP="001B6C80">
            <w:pPr>
              <w:jc w:val="center"/>
              <w:rPr>
                <w:rFonts w:cstheme="minorHAnsi"/>
                <w:b/>
                <w:bCs/>
                <w:sz w:val="20"/>
                <w:szCs w:val="20"/>
                <w:lang w:val="en-GB"/>
              </w:rPr>
            </w:pPr>
          </w:p>
        </w:tc>
        <w:tc>
          <w:tcPr>
            <w:tcW w:w="1259" w:type="dxa"/>
            <w:vMerge/>
          </w:tcPr>
          <w:p w14:paraId="6864C0CD" w14:textId="77777777" w:rsidR="00835317" w:rsidRPr="00D96C2E" w:rsidRDefault="00835317" w:rsidP="001B6C80">
            <w:pPr>
              <w:jc w:val="center"/>
              <w:rPr>
                <w:rFonts w:cstheme="minorHAnsi"/>
                <w:b/>
                <w:bCs/>
                <w:sz w:val="20"/>
                <w:szCs w:val="20"/>
                <w:lang w:val="en-GB"/>
              </w:rPr>
            </w:pPr>
          </w:p>
        </w:tc>
        <w:tc>
          <w:tcPr>
            <w:tcW w:w="990" w:type="dxa"/>
            <w:shd w:val="clear" w:color="auto" w:fill="D9D9D9" w:themeFill="background1" w:themeFillShade="D9"/>
          </w:tcPr>
          <w:p w14:paraId="4CA957CA" w14:textId="77777777" w:rsidR="00835317" w:rsidRDefault="00835317" w:rsidP="001931FC">
            <w:pPr>
              <w:jc w:val="center"/>
              <w:rPr>
                <w:rFonts w:cs="Calibri"/>
                <w:b/>
                <w:bCs/>
                <w:sz w:val="20"/>
                <w:szCs w:val="20"/>
                <w:lang w:val="en-GB"/>
              </w:rPr>
            </w:pPr>
            <w:r>
              <w:rPr>
                <w:rFonts w:cs="Calibri"/>
                <w:b/>
                <w:bCs/>
                <w:sz w:val="20"/>
                <w:szCs w:val="20"/>
                <w:lang w:val="en-GB"/>
              </w:rPr>
              <w:t>Option 1</w:t>
            </w:r>
          </w:p>
          <w:p w14:paraId="3BE84C18" w14:textId="1799C4A4" w:rsidR="00835317" w:rsidRPr="00D96C2E" w:rsidRDefault="00835317" w:rsidP="001931FC">
            <w:pPr>
              <w:jc w:val="center"/>
              <w:rPr>
                <w:rFonts w:cstheme="minorHAnsi"/>
                <w:b/>
                <w:bCs/>
                <w:sz w:val="20"/>
                <w:szCs w:val="20"/>
                <w:lang w:val="en-GB"/>
              </w:rPr>
            </w:pPr>
            <w:r>
              <w:rPr>
                <w:rFonts w:cs="Calibri"/>
                <w:b/>
                <w:bCs/>
                <w:sz w:val="20"/>
                <w:szCs w:val="20"/>
                <w:lang w:val="en-GB"/>
              </w:rPr>
              <w:t>Online</w:t>
            </w:r>
          </w:p>
        </w:tc>
        <w:tc>
          <w:tcPr>
            <w:tcW w:w="990" w:type="dxa"/>
            <w:shd w:val="clear" w:color="auto" w:fill="D9D9D9" w:themeFill="background1" w:themeFillShade="D9"/>
          </w:tcPr>
          <w:p w14:paraId="43E7C35B" w14:textId="77777777" w:rsidR="00835317" w:rsidRDefault="00835317" w:rsidP="00CB70E8">
            <w:pPr>
              <w:jc w:val="center"/>
              <w:rPr>
                <w:rFonts w:cs="Calibri"/>
                <w:b/>
                <w:bCs/>
                <w:color w:val="FF0000"/>
                <w:sz w:val="20"/>
                <w:szCs w:val="20"/>
                <w:lang w:val="en-GB"/>
              </w:rPr>
            </w:pPr>
            <w:r>
              <w:rPr>
                <w:rFonts w:cs="Calibri"/>
                <w:b/>
                <w:bCs/>
                <w:color w:val="FF0000"/>
                <w:sz w:val="20"/>
                <w:szCs w:val="20"/>
                <w:lang w:val="en-GB"/>
              </w:rPr>
              <w:t>Option 2</w:t>
            </w:r>
          </w:p>
          <w:p w14:paraId="7C456E8E" w14:textId="2D3E59E5" w:rsidR="00835317" w:rsidRPr="00D96C2E" w:rsidRDefault="00835317" w:rsidP="00CB70E8">
            <w:pPr>
              <w:rPr>
                <w:rFonts w:cstheme="minorHAnsi"/>
                <w:b/>
                <w:bCs/>
                <w:sz w:val="20"/>
                <w:szCs w:val="20"/>
                <w:lang w:val="en-GB"/>
              </w:rPr>
            </w:pPr>
            <w:r>
              <w:rPr>
                <w:rFonts w:cs="Calibri"/>
                <w:b/>
                <w:bCs/>
                <w:color w:val="FF0000"/>
                <w:sz w:val="20"/>
                <w:szCs w:val="20"/>
              </w:rPr>
              <w:t>Face-to-Face</w:t>
            </w:r>
          </w:p>
        </w:tc>
        <w:tc>
          <w:tcPr>
            <w:tcW w:w="855" w:type="dxa"/>
            <w:shd w:val="clear" w:color="auto" w:fill="D9D9D9" w:themeFill="background1" w:themeFillShade="D9"/>
          </w:tcPr>
          <w:p w14:paraId="4C282729" w14:textId="77777777" w:rsidR="00835317" w:rsidRDefault="00835317" w:rsidP="00835317">
            <w:pPr>
              <w:rPr>
                <w:rFonts w:cs="Calibri"/>
                <w:b/>
                <w:bCs/>
                <w:sz w:val="20"/>
                <w:szCs w:val="20"/>
                <w:lang w:val="en-GB"/>
              </w:rPr>
            </w:pPr>
            <w:r>
              <w:rPr>
                <w:rFonts w:cs="Calibri"/>
                <w:b/>
                <w:bCs/>
                <w:sz w:val="20"/>
                <w:szCs w:val="20"/>
                <w:lang w:val="en-GB"/>
              </w:rPr>
              <w:t>Option 1</w:t>
            </w:r>
          </w:p>
          <w:p w14:paraId="03E65584" w14:textId="3B7337BF" w:rsidR="00835317" w:rsidRPr="00835317" w:rsidRDefault="00835317" w:rsidP="00835317">
            <w:pPr>
              <w:rPr>
                <w:rFonts w:cstheme="minorHAnsi"/>
                <w:sz w:val="20"/>
                <w:szCs w:val="20"/>
                <w:lang w:val="en-GB"/>
              </w:rPr>
            </w:pPr>
            <w:r>
              <w:rPr>
                <w:rFonts w:cs="Calibri"/>
                <w:b/>
                <w:bCs/>
                <w:sz w:val="20"/>
                <w:szCs w:val="20"/>
                <w:lang w:val="en-GB"/>
              </w:rPr>
              <w:t>Online</w:t>
            </w:r>
          </w:p>
        </w:tc>
        <w:tc>
          <w:tcPr>
            <w:tcW w:w="1245" w:type="dxa"/>
            <w:gridSpan w:val="2"/>
            <w:shd w:val="clear" w:color="auto" w:fill="D9D9D9" w:themeFill="background1" w:themeFillShade="D9"/>
          </w:tcPr>
          <w:p w14:paraId="72CF387C" w14:textId="77777777" w:rsidR="00835317" w:rsidRDefault="00835317" w:rsidP="00835317">
            <w:pPr>
              <w:rPr>
                <w:rFonts w:cs="Calibri"/>
                <w:b/>
                <w:bCs/>
                <w:color w:val="FF0000"/>
                <w:sz w:val="20"/>
                <w:szCs w:val="20"/>
                <w:lang w:val="en-GB"/>
              </w:rPr>
            </w:pPr>
            <w:r>
              <w:rPr>
                <w:rFonts w:cs="Calibri"/>
                <w:b/>
                <w:bCs/>
                <w:color w:val="FF0000"/>
                <w:sz w:val="20"/>
                <w:szCs w:val="20"/>
                <w:lang w:val="en-GB"/>
              </w:rPr>
              <w:t>Option 2</w:t>
            </w:r>
          </w:p>
          <w:p w14:paraId="0EAF47FB" w14:textId="12B6EE73" w:rsidR="00835317" w:rsidRPr="00D96C2E" w:rsidRDefault="00835317" w:rsidP="00835317">
            <w:pPr>
              <w:rPr>
                <w:rFonts w:cstheme="minorHAnsi"/>
                <w:b/>
                <w:bCs/>
                <w:sz w:val="20"/>
                <w:szCs w:val="20"/>
                <w:lang w:val="en-GB"/>
              </w:rPr>
            </w:pPr>
            <w:r>
              <w:rPr>
                <w:rFonts w:cs="Calibri"/>
                <w:b/>
                <w:bCs/>
                <w:color w:val="FF0000"/>
                <w:sz w:val="20"/>
                <w:szCs w:val="20"/>
              </w:rPr>
              <w:t>Face-to-Face</w:t>
            </w:r>
          </w:p>
        </w:tc>
      </w:tr>
      <w:tr w:rsidR="0052381B" w:rsidRPr="00D96C2E" w14:paraId="52E87E90" w14:textId="77777777" w:rsidTr="78FC54F1">
        <w:tc>
          <w:tcPr>
            <w:tcW w:w="3163" w:type="dxa"/>
          </w:tcPr>
          <w:p w14:paraId="0E7FAE06" w14:textId="5A5E26B3"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lastRenderedPageBreak/>
              <w:t>Deliverable 1</w:t>
            </w:r>
            <w:r>
              <w:rPr>
                <w:rFonts w:cstheme="minorHAnsi"/>
                <w:color w:val="FF0000"/>
                <w:sz w:val="20"/>
                <w:szCs w:val="20"/>
                <w:lang w:val="en-GB"/>
              </w:rPr>
              <w:t>-</w:t>
            </w:r>
            <w:r w:rsidRPr="00704C0A">
              <w:rPr>
                <w:rFonts w:eastAsia="Times New Roman" w:cstheme="minorHAnsi"/>
                <w:b/>
                <w:bCs/>
                <w:iCs/>
                <w:color w:val="000000"/>
                <w:sz w:val="20"/>
                <w:szCs w:val="20"/>
              </w:rPr>
              <w:t>Detailed Work Plan</w:t>
            </w:r>
            <w:r w:rsidRPr="00704C0A">
              <w:rPr>
                <w:rFonts w:eastAsia="Times New Roman" w:cstheme="minorHAnsi"/>
                <w:iCs/>
                <w:color w:val="000000"/>
                <w:sz w:val="20"/>
                <w:szCs w:val="20"/>
              </w:rPr>
              <w:t xml:space="preserve"> with </w:t>
            </w:r>
            <w:r>
              <w:rPr>
                <w:rFonts w:eastAsia="Times New Roman" w:cstheme="minorHAnsi"/>
                <w:iCs/>
                <w:color w:val="000000"/>
                <w:sz w:val="20"/>
                <w:szCs w:val="20"/>
              </w:rPr>
              <w:t xml:space="preserve">the </w:t>
            </w:r>
            <w:r w:rsidRPr="00704C0A">
              <w:rPr>
                <w:rFonts w:eastAsia="Times New Roman" w:cstheme="minorHAnsi"/>
                <w:iCs/>
                <w:color w:val="000000"/>
                <w:sz w:val="20"/>
                <w:szCs w:val="20"/>
              </w:rPr>
              <w:t>description of activities to be undertaken, applied methodologies, timeframes</w:t>
            </w:r>
            <w:r>
              <w:rPr>
                <w:rFonts w:eastAsia="Times New Roman" w:cstheme="minorHAnsi"/>
                <w:iCs/>
                <w:color w:val="000000"/>
                <w:sz w:val="20"/>
                <w:szCs w:val="20"/>
              </w:rPr>
              <w:t>,</w:t>
            </w:r>
            <w:r w:rsidRPr="00704C0A">
              <w:rPr>
                <w:rFonts w:eastAsia="Times New Roman" w:cstheme="minorHAnsi"/>
                <w:iCs/>
                <w:color w:val="000000"/>
                <w:sz w:val="20"/>
                <w:szCs w:val="20"/>
              </w:rPr>
              <w:t xml:space="preserve"> and corresponding team members responsible for each </w:t>
            </w:r>
            <w:r w:rsidRPr="00704C0A">
              <w:rPr>
                <w:rFonts w:eastAsia="Times New Roman" w:cstheme="minorHAnsi"/>
                <w:bCs/>
                <w:color w:val="000000"/>
                <w:sz w:val="20"/>
                <w:szCs w:val="20"/>
              </w:rPr>
              <w:t>activity</w:t>
            </w:r>
            <w:r>
              <w:rPr>
                <w:rFonts w:eastAsia="Times New Roman" w:cstheme="minorHAnsi"/>
                <w:bCs/>
                <w:color w:val="000000"/>
                <w:sz w:val="20"/>
                <w:szCs w:val="20"/>
              </w:rPr>
              <w:t>,</w:t>
            </w:r>
            <w:r w:rsidRPr="00704C0A">
              <w:rPr>
                <w:rFonts w:eastAsia="Times New Roman" w:cstheme="minorHAnsi"/>
                <w:b/>
                <w:color w:val="000000"/>
                <w:sz w:val="20"/>
                <w:szCs w:val="20"/>
              </w:rPr>
              <w:t xml:space="preserve"> </w:t>
            </w:r>
            <w:r w:rsidRPr="00704C0A">
              <w:rPr>
                <w:rFonts w:eastAsia="Times New Roman" w:cstheme="minorHAnsi"/>
                <w:b/>
                <w:bCs/>
                <w:iCs/>
                <w:color w:val="000000"/>
                <w:sz w:val="20"/>
                <w:szCs w:val="20"/>
              </w:rPr>
              <w:t>developed and submitted</w:t>
            </w:r>
          </w:p>
        </w:tc>
        <w:tc>
          <w:tcPr>
            <w:tcW w:w="1153" w:type="dxa"/>
          </w:tcPr>
          <w:p w14:paraId="5343C53D" w14:textId="5796F7B6" w:rsidR="0052381B" w:rsidRPr="00D96C2E" w:rsidRDefault="0052381B" w:rsidP="78FC54F1">
            <w:pPr>
              <w:rPr>
                <w:b/>
                <w:bCs/>
                <w:sz w:val="20"/>
                <w:szCs w:val="20"/>
                <w:lang w:val="en-GB"/>
              </w:rPr>
            </w:pPr>
          </w:p>
        </w:tc>
        <w:tc>
          <w:tcPr>
            <w:tcW w:w="1259" w:type="dxa"/>
          </w:tcPr>
          <w:p w14:paraId="69F2A3AD" w14:textId="1295705A" w:rsidR="0052381B" w:rsidRPr="00D96C2E" w:rsidRDefault="0052381B" w:rsidP="78FC54F1">
            <w:pPr>
              <w:rPr>
                <w:b/>
                <w:bCs/>
                <w:sz w:val="20"/>
                <w:szCs w:val="20"/>
                <w:lang w:val="en-GB"/>
              </w:rPr>
            </w:pPr>
          </w:p>
        </w:tc>
        <w:tc>
          <w:tcPr>
            <w:tcW w:w="990" w:type="dxa"/>
          </w:tcPr>
          <w:p w14:paraId="5C6678DF" w14:textId="62D3EB4F" w:rsidR="0052381B" w:rsidRPr="00D96C2E" w:rsidRDefault="0052381B" w:rsidP="78FC54F1">
            <w:pPr>
              <w:rPr>
                <w:b/>
                <w:bCs/>
                <w:sz w:val="20"/>
                <w:szCs w:val="20"/>
                <w:lang w:val="en-GB"/>
              </w:rPr>
            </w:pPr>
          </w:p>
        </w:tc>
        <w:tc>
          <w:tcPr>
            <w:tcW w:w="990" w:type="dxa"/>
          </w:tcPr>
          <w:p w14:paraId="1C7E20FB" w14:textId="021FF3E5" w:rsidR="0052381B" w:rsidRPr="00D96C2E" w:rsidRDefault="0052381B" w:rsidP="78FC54F1">
            <w:pPr>
              <w:rPr>
                <w:b/>
                <w:bCs/>
                <w:sz w:val="20"/>
                <w:szCs w:val="20"/>
                <w:lang w:val="en-GB"/>
              </w:rPr>
            </w:pPr>
          </w:p>
        </w:tc>
        <w:tc>
          <w:tcPr>
            <w:tcW w:w="1200" w:type="dxa"/>
            <w:gridSpan w:val="2"/>
          </w:tcPr>
          <w:p w14:paraId="0DAE4CB0" w14:textId="7FBD5B3E" w:rsidR="0052381B" w:rsidRPr="00D96C2E" w:rsidRDefault="0052381B" w:rsidP="78FC54F1">
            <w:pPr>
              <w:rPr>
                <w:b/>
                <w:bCs/>
                <w:sz w:val="20"/>
                <w:szCs w:val="20"/>
                <w:lang w:val="en-GB"/>
              </w:rPr>
            </w:pPr>
          </w:p>
        </w:tc>
        <w:tc>
          <w:tcPr>
            <w:tcW w:w="900" w:type="dxa"/>
          </w:tcPr>
          <w:p w14:paraId="2DC3FDB3" w14:textId="47A9BB74" w:rsidR="0052381B" w:rsidRPr="00D96C2E" w:rsidRDefault="0052381B" w:rsidP="78FC54F1">
            <w:pPr>
              <w:rPr>
                <w:b/>
                <w:bCs/>
                <w:sz w:val="20"/>
                <w:szCs w:val="20"/>
                <w:lang w:val="en-GB"/>
              </w:rPr>
            </w:pPr>
          </w:p>
        </w:tc>
      </w:tr>
      <w:tr w:rsidR="0052381B" w:rsidRPr="00D96C2E" w14:paraId="7C6E9AE3" w14:textId="77777777" w:rsidTr="78FC54F1">
        <w:tc>
          <w:tcPr>
            <w:tcW w:w="3163" w:type="dxa"/>
          </w:tcPr>
          <w:p w14:paraId="3C4C3F8B" w14:textId="2C78440E"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2-</w:t>
            </w:r>
            <w:r w:rsidRPr="236F6543">
              <w:rPr>
                <w:rFonts w:eastAsia="Times New Roman"/>
                <w:b/>
                <w:bCs/>
                <w:color w:val="000000" w:themeColor="text1"/>
                <w:sz w:val="20"/>
                <w:szCs w:val="20"/>
              </w:rPr>
              <w:t>Two training sessions with international experts</w:t>
            </w:r>
            <w:r w:rsidRPr="236F6543">
              <w:rPr>
                <w:rFonts w:eastAsia="Times New Roman"/>
                <w:color w:val="000000" w:themeColor="text1"/>
                <w:sz w:val="20"/>
                <w:szCs w:val="20"/>
              </w:rPr>
              <w:t xml:space="preserve"> on gender sensitive policy making and on gender responsive budgeting for at least 6 key project staff members, conducted. (task 1, if needed by the proponent)</w:t>
            </w:r>
          </w:p>
        </w:tc>
        <w:tc>
          <w:tcPr>
            <w:tcW w:w="1153" w:type="dxa"/>
          </w:tcPr>
          <w:p w14:paraId="542E7A2E" w14:textId="77777777" w:rsidR="0052381B" w:rsidRPr="00D96C2E" w:rsidRDefault="0052381B" w:rsidP="001B6C80">
            <w:pPr>
              <w:rPr>
                <w:rFonts w:cstheme="minorHAnsi"/>
                <w:b/>
                <w:bCs/>
                <w:sz w:val="20"/>
                <w:szCs w:val="20"/>
                <w:lang w:val="en-GB"/>
              </w:rPr>
            </w:pPr>
          </w:p>
        </w:tc>
        <w:tc>
          <w:tcPr>
            <w:tcW w:w="1259" w:type="dxa"/>
          </w:tcPr>
          <w:p w14:paraId="161229E1" w14:textId="77777777" w:rsidR="0052381B" w:rsidRPr="00D96C2E" w:rsidRDefault="0052381B" w:rsidP="001B6C80">
            <w:pPr>
              <w:rPr>
                <w:rFonts w:cstheme="minorHAnsi"/>
                <w:b/>
                <w:bCs/>
                <w:sz w:val="20"/>
                <w:szCs w:val="20"/>
                <w:lang w:val="en-GB"/>
              </w:rPr>
            </w:pPr>
          </w:p>
        </w:tc>
        <w:tc>
          <w:tcPr>
            <w:tcW w:w="990" w:type="dxa"/>
          </w:tcPr>
          <w:p w14:paraId="046E74FE" w14:textId="77777777" w:rsidR="0052381B" w:rsidRPr="00D96C2E" w:rsidRDefault="0052381B" w:rsidP="001B6C80">
            <w:pPr>
              <w:rPr>
                <w:rFonts w:cstheme="minorHAnsi"/>
                <w:b/>
                <w:bCs/>
                <w:sz w:val="20"/>
                <w:szCs w:val="20"/>
                <w:lang w:val="en-GB"/>
              </w:rPr>
            </w:pPr>
          </w:p>
        </w:tc>
        <w:tc>
          <w:tcPr>
            <w:tcW w:w="990" w:type="dxa"/>
          </w:tcPr>
          <w:p w14:paraId="51DD572E" w14:textId="097C6655" w:rsidR="0052381B" w:rsidRPr="00D96C2E" w:rsidRDefault="0052381B" w:rsidP="001B6C80">
            <w:pPr>
              <w:rPr>
                <w:rFonts w:cstheme="minorHAnsi"/>
                <w:b/>
                <w:bCs/>
                <w:sz w:val="20"/>
                <w:szCs w:val="20"/>
                <w:lang w:val="en-GB"/>
              </w:rPr>
            </w:pPr>
          </w:p>
        </w:tc>
        <w:tc>
          <w:tcPr>
            <w:tcW w:w="1200" w:type="dxa"/>
            <w:gridSpan w:val="2"/>
          </w:tcPr>
          <w:p w14:paraId="5331DE51" w14:textId="77777777" w:rsidR="0052381B" w:rsidRPr="00D96C2E" w:rsidRDefault="0052381B" w:rsidP="001B6C80">
            <w:pPr>
              <w:rPr>
                <w:rFonts w:cstheme="minorHAnsi"/>
                <w:b/>
                <w:bCs/>
                <w:sz w:val="20"/>
                <w:szCs w:val="20"/>
                <w:lang w:val="en-GB"/>
              </w:rPr>
            </w:pPr>
          </w:p>
        </w:tc>
        <w:tc>
          <w:tcPr>
            <w:tcW w:w="900" w:type="dxa"/>
          </w:tcPr>
          <w:p w14:paraId="336673A0" w14:textId="6405F26B" w:rsidR="0052381B" w:rsidRPr="00D96C2E" w:rsidRDefault="0052381B" w:rsidP="001B6C80">
            <w:pPr>
              <w:rPr>
                <w:rFonts w:cstheme="minorHAnsi"/>
                <w:b/>
                <w:bCs/>
                <w:sz w:val="20"/>
                <w:szCs w:val="20"/>
                <w:lang w:val="en-GB"/>
              </w:rPr>
            </w:pPr>
          </w:p>
        </w:tc>
      </w:tr>
      <w:tr w:rsidR="0052381B" w:rsidRPr="00D96C2E" w14:paraId="126AD174" w14:textId="77777777" w:rsidTr="78FC54F1">
        <w:tc>
          <w:tcPr>
            <w:tcW w:w="3163" w:type="dxa"/>
          </w:tcPr>
          <w:p w14:paraId="3A38E788" w14:textId="14F868A1"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Deliverable 3</w:t>
            </w:r>
            <w:r>
              <w:rPr>
                <w:rFonts w:cstheme="minorHAnsi"/>
                <w:color w:val="FF0000"/>
                <w:sz w:val="20"/>
                <w:szCs w:val="20"/>
                <w:lang w:val="en-GB"/>
              </w:rPr>
              <w:t>-</w:t>
            </w:r>
            <w:r>
              <w:rPr>
                <w:b/>
                <w:bCs/>
                <w:sz w:val="20"/>
                <w:szCs w:val="20"/>
              </w:rPr>
              <w:t xml:space="preserve">Toolkit </w:t>
            </w:r>
            <w:r w:rsidRPr="0023043E">
              <w:rPr>
                <w:sz w:val="20"/>
                <w:szCs w:val="20"/>
              </w:rPr>
              <w:t>for CSOs capacity building on gender sensitive policy making and budgeting</w:t>
            </w:r>
            <w:r>
              <w:rPr>
                <w:b/>
                <w:bCs/>
                <w:sz w:val="20"/>
                <w:szCs w:val="20"/>
              </w:rPr>
              <w:t xml:space="preserve"> </w:t>
            </w:r>
            <w:r>
              <w:rPr>
                <w:sz w:val="20"/>
                <w:szCs w:val="20"/>
              </w:rPr>
              <w:t>(task 2) submitted and approved by UN Women</w:t>
            </w:r>
          </w:p>
        </w:tc>
        <w:tc>
          <w:tcPr>
            <w:tcW w:w="1153" w:type="dxa"/>
          </w:tcPr>
          <w:p w14:paraId="341729FE" w14:textId="77777777" w:rsidR="0052381B" w:rsidRPr="00D96C2E" w:rsidRDefault="0052381B" w:rsidP="001B6C80">
            <w:pPr>
              <w:rPr>
                <w:rFonts w:cstheme="minorHAnsi"/>
                <w:b/>
                <w:bCs/>
                <w:sz w:val="20"/>
                <w:szCs w:val="20"/>
                <w:lang w:val="en-GB"/>
              </w:rPr>
            </w:pPr>
          </w:p>
        </w:tc>
        <w:tc>
          <w:tcPr>
            <w:tcW w:w="1259" w:type="dxa"/>
          </w:tcPr>
          <w:p w14:paraId="77B2CA17" w14:textId="77777777" w:rsidR="0052381B" w:rsidRPr="00D96C2E" w:rsidRDefault="0052381B" w:rsidP="001B6C80">
            <w:pPr>
              <w:rPr>
                <w:rFonts w:cstheme="minorHAnsi"/>
                <w:b/>
                <w:bCs/>
                <w:sz w:val="20"/>
                <w:szCs w:val="20"/>
                <w:lang w:val="en-GB"/>
              </w:rPr>
            </w:pPr>
          </w:p>
        </w:tc>
        <w:tc>
          <w:tcPr>
            <w:tcW w:w="990" w:type="dxa"/>
          </w:tcPr>
          <w:p w14:paraId="6DB238D0" w14:textId="77777777" w:rsidR="0052381B" w:rsidRPr="00D96C2E" w:rsidRDefault="0052381B" w:rsidP="001B6C80">
            <w:pPr>
              <w:rPr>
                <w:rFonts w:cstheme="minorHAnsi"/>
                <w:b/>
                <w:bCs/>
                <w:sz w:val="20"/>
                <w:szCs w:val="20"/>
                <w:lang w:val="en-GB"/>
              </w:rPr>
            </w:pPr>
          </w:p>
        </w:tc>
        <w:tc>
          <w:tcPr>
            <w:tcW w:w="990" w:type="dxa"/>
          </w:tcPr>
          <w:p w14:paraId="20FFC5E0" w14:textId="69DA105A" w:rsidR="0052381B" w:rsidRPr="00D96C2E" w:rsidRDefault="0052381B" w:rsidP="001B6C80">
            <w:pPr>
              <w:rPr>
                <w:rFonts w:cstheme="minorHAnsi"/>
                <w:b/>
                <w:bCs/>
                <w:sz w:val="20"/>
                <w:szCs w:val="20"/>
                <w:lang w:val="en-GB"/>
              </w:rPr>
            </w:pPr>
          </w:p>
        </w:tc>
        <w:tc>
          <w:tcPr>
            <w:tcW w:w="1200" w:type="dxa"/>
            <w:gridSpan w:val="2"/>
          </w:tcPr>
          <w:p w14:paraId="451D0CF2" w14:textId="77777777" w:rsidR="0052381B" w:rsidRPr="00D96C2E" w:rsidRDefault="0052381B" w:rsidP="001B6C80">
            <w:pPr>
              <w:rPr>
                <w:rFonts w:cstheme="minorHAnsi"/>
                <w:b/>
                <w:bCs/>
                <w:sz w:val="20"/>
                <w:szCs w:val="20"/>
                <w:lang w:val="en-GB"/>
              </w:rPr>
            </w:pPr>
          </w:p>
        </w:tc>
        <w:tc>
          <w:tcPr>
            <w:tcW w:w="900" w:type="dxa"/>
          </w:tcPr>
          <w:p w14:paraId="0F56DD0C" w14:textId="2CB20957" w:rsidR="0052381B" w:rsidRPr="00D96C2E" w:rsidRDefault="0052381B" w:rsidP="001B6C80">
            <w:pPr>
              <w:rPr>
                <w:rFonts w:cstheme="minorHAnsi"/>
                <w:b/>
                <w:bCs/>
                <w:sz w:val="20"/>
                <w:szCs w:val="20"/>
                <w:lang w:val="en-GB"/>
              </w:rPr>
            </w:pPr>
          </w:p>
        </w:tc>
      </w:tr>
      <w:tr w:rsidR="0052381B" w:rsidRPr="00D96C2E" w14:paraId="64EED6E8" w14:textId="77777777" w:rsidTr="78FC54F1">
        <w:tc>
          <w:tcPr>
            <w:tcW w:w="3163" w:type="dxa"/>
          </w:tcPr>
          <w:p w14:paraId="26F21C8B" w14:textId="662E5C70"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4-</w:t>
            </w:r>
            <w:r>
              <w:rPr>
                <w:rFonts w:eastAsia="Times New Roman" w:cstheme="minorHAnsi"/>
                <w:b/>
                <w:bCs/>
                <w:iCs/>
                <w:color w:val="000000"/>
                <w:sz w:val="20"/>
                <w:szCs w:val="20"/>
              </w:rPr>
              <w:t>Draft A</w:t>
            </w:r>
            <w:r w:rsidRPr="00002085">
              <w:rPr>
                <w:rFonts w:eastAsia="Times New Roman" w:cstheme="minorHAnsi"/>
                <w:b/>
                <w:bCs/>
                <w:iCs/>
                <w:color w:val="000000"/>
                <w:sz w:val="20"/>
                <w:szCs w:val="20"/>
              </w:rPr>
              <w:t>genda</w:t>
            </w:r>
            <w:r>
              <w:rPr>
                <w:rFonts w:eastAsia="Times New Roman" w:cstheme="minorHAnsi"/>
                <w:b/>
                <w:bCs/>
                <w:iCs/>
                <w:color w:val="000000"/>
                <w:sz w:val="20"/>
                <w:szCs w:val="20"/>
              </w:rPr>
              <w:t xml:space="preserve">, presentation and handouts for the </w:t>
            </w:r>
            <w:r>
              <w:rPr>
                <w:rFonts w:eastAsia="Times New Roman" w:cstheme="minorHAnsi"/>
                <w:iCs/>
                <w:color w:val="000000"/>
                <w:sz w:val="20"/>
                <w:szCs w:val="20"/>
              </w:rPr>
              <w:t>capacity building activities to be delivered to CSOs under task 3.</w:t>
            </w:r>
          </w:p>
        </w:tc>
        <w:tc>
          <w:tcPr>
            <w:tcW w:w="1153" w:type="dxa"/>
          </w:tcPr>
          <w:p w14:paraId="313DCC53" w14:textId="77777777" w:rsidR="0052381B" w:rsidRPr="00D96C2E" w:rsidRDefault="0052381B" w:rsidP="001B6C80">
            <w:pPr>
              <w:rPr>
                <w:rFonts w:cstheme="minorHAnsi"/>
                <w:b/>
                <w:bCs/>
                <w:sz w:val="20"/>
                <w:szCs w:val="20"/>
                <w:lang w:val="en-GB"/>
              </w:rPr>
            </w:pPr>
          </w:p>
        </w:tc>
        <w:tc>
          <w:tcPr>
            <w:tcW w:w="1259" w:type="dxa"/>
          </w:tcPr>
          <w:p w14:paraId="2AD45F19" w14:textId="77777777" w:rsidR="0052381B" w:rsidRPr="00D96C2E" w:rsidRDefault="0052381B" w:rsidP="001B6C80">
            <w:pPr>
              <w:rPr>
                <w:rFonts w:cstheme="minorHAnsi"/>
                <w:b/>
                <w:bCs/>
                <w:sz w:val="20"/>
                <w:szCs w:val="20"/>
                <w:lang w:val="en-GB"/>
              </w:rPr>
            </w:pPr>
          </w:p>
        </w:tc>
        <w:tc>
          <w:tcPr>
            <w:tcW w:w="990" w:type="dxa"/>
          </w:tcPr>
          <w:p w14:paraId="5880D9A8" w14:textId="77777777" w:rsidR="0052381B" w:rsidRPr="00D96C2E" w:rsidRDefault="0052381B" w:rsidP="001B6C80">
            <w:pPr>
              <w:rPr>
                <w:rFonts w:cstheme="minorHAnsi"/>
                <w:b/>
                <w:bCs/>
                <w:sz w:val="20"/>
                <w:szCs w:val="20"/>
                <w:lang w:val="en-GB"/>
              </w:rPr>
            </w:pPr>
          </w:p>
        </w:tc>
        <w:tc>
          <w:tcPr>
            <w:tcW w:w="990" w:type="dxa"/>
          </w:tcPr>
          <w:p w14:paraId="30511ED8" w14:textId="12F83E75" w:rsidR="0052381B" w:rsidRPr="00D96C2E" w:rsidRDefault="0052381B" w:rsidP="001B6C80">
            <w:pPr>
              <w:rPr>
                <w:rFonts w:cstheme="minorHAnsi"/>
                <w:b/>
                <w:bCs/>
                <w:sz w:val="20"/>
                <w:szCs w:val="20"/>
                <w:lang w:val="en-GB"/>
              </w:rPr>
            </w:pPr>
          </w:p>
        </w:tc>
        <w:tc>
          <w:tcPr>
            <w:tcW w:w="1200" w:type="dxa"/>
            <w:gridSpan w:val="2"/>
          </w:tcPr>
          <w:p w14:paraId="79E31BF6" w14:textId="77777777" w:rsidR="0052381B" w:rsidRPr="00D96C2E" w:rsidRDefault="0052381B" w:rsidP="001B6C80">
            <w:pPr>
              <w:rPr>
                <w:rFonts w:cstheme="minorHAnsi"/>
                <w:b/>
                <w:bCs/>
                <w:sz w:val="20"/>
                <w:szCs w:val="20"/>
                <w:lang w:val="en-GB"/>
              </w:rPr>
            </w:pPr>
          </w:p>
        </w:tc>
        <w:tc>
          <w:tcPr>
            <w:tcW w:w="900" w:type="dxa"/>
          </w:tcPr>
          <w:p w14:paraId="3319195D" w14:textId="55E98012" w:rsidR="0052381B" w:rsidRPr="00D96C2E" w:rsidRDefault="0052381B" w:rsidP="001B6C80">
            <w:pPr>
              <w:rPr>
                <w:rFonts w:cstheme="minorHAnsi"/>
                <w:b/>
                <w:bCs/>
                <w:sz w:val="20"/>
                <w:szCs w:val="20"/>
                <w:lang w:val="en-GB"/>
              </w:rPr>
            </w:pPr>
          </w:p>
        </w:tc>
      </w:tr>
      <w:tr w:rsidR="0052381B" w:rsidRPr="00D96C2E" w14:paraId="53F8D243" w14:textId="77777777" w:rsidTr="78FC54F1">
        <w:tc>
          <w:tcPr>
            <w:tcW w:w="3163" w:type="dxa"/>
          </w:tcPr>
          <w:p w14:paraId="3A26754A" w14:textId="61672533" w:rsidR="0052381B" w:rsidRPr="005E770C" w:rsidRDefault="0052381B" w:rsidP="001B6C80">
            <w:pPr>
              <w:rPr>
                <w:rFonts w:cstheme="minorHAnsi"/>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5-</w:t>
            </w:r>
            <w:r w:rsidRPr="005E770C">
              <w:rPr>
                <w:rFonts w:cstheme="minorHAnsi"/>
                <w:b/>
                <w:bCs/>
                <w:sz w:val="20"/>
                <w:szCs w:val="20"/>
                <w:lang w:val="en-GB"/>
              </w:rPr>
              <w:t>Four training sessions for at least four local CSOs</w:t>
            </w:r>
            <w:r w:rsidRPr="005E770C">
              <w:rPr>
                <w:rFonts w:cstheme="minorHAnsi"/>
                <w:sz w:val="20"/>
                <w:szCs w:val="20"/>
                <w:lang w:val="en-GB"/>
              </w:rPr>
              <w:t xml:space="preserve"> on gender responsive budgeting, budget analysis of policies and programmes, and how to mainstream gender in programmes and budgets by using examples of successful and “what works” GRB initiatives, based on developed toolkit, delivered.</w:t>
            </w:r>
            <w:r w:rsidRPr="00C5337A">
              <w:rPr>
                <w:rFonts w:eastAsia="Times New Roman" w:cstheme="minorHAnsi"/>
                <w:b/>
                <w:bCs/>
                <w:iCs/>
                <w:color w:val="000000"/>
                <w:sz w:val="20"/>
                <w:szCs w:val="20"/>
              </w:rPr>
              <w:t xml:space="preserve"> Report </w:t>
            </w:r>
            <w:r w:rsidRPr="00C5337A">
              <w:rPr>
                <w:rFonts w:eastAsia="Times New Roman" w:cstheme="minorHAnsi"/>
                <w:iCs/>
                <w:color w:val="000000"/>
                <w:sz w:val="20"/>
                <w:szCs w:val="20"/>
              </w:rPr>
              <w:t>containing</w:t>
            </w:r>
            <w:r>
              <w:rPr>
                <w:rFonts w:eastAsia="Times New Roman" w:cstheme="minorHAnsi"/>
                <w:iCs/>
                <w:color w:val="000000"/>
                <w:sz w:val="20"/>
                <w:szCs w:val="20"/>
              </w:rPr>
              <w:t xml:space="preserve"> </w:t>
            </w:r>
            <w:r w:rsidRPr="00511CE7">
              <w:rPr>
                <w:rFonts w:eastAsia="Times New Roman" w:cstheme="minorHAnsi"/>
                <w:iCs/>
                <w:color w:val="000000"/>
                <w:sz w:val="20"/>
                <w:szCs w:val="20"/>
              </w:rPr>
              <w:t>lists of participants,</w:t>
            </w:r>
            <w:r>
              <w:rPr>
                <w:rFonts w:eastAsia="Times New Roman" w:cstheme="minorHAnsi"/>
                <w:iCs/>
                <w:color w:val="000000"/>
                <w:sz w:val="20"/>
                <w:szCs w:val="20"/>
              </w:rPr>
              <w:t xml:space="preserve"> </w:t>
            </w:r>
            <w:r w:rsidRPr="00C5337A">
              <w:rPr>
                <w:rFonts w:eastAsia="Times New Roman" w:cstheme="minorHAnsi"/>
                <w:iCs/>
                <w:color w:val="000000"/>
                <w:sz w:val="20"/>
                <w:szCs w:val="20"/>
              </w:rPr>
              <w:t>Pre and Post training capacity assessment which will capture the changes of knowledge and capacities of participants</w:t>
            </w:r>
          </w:p>
        </w:tc>
        <w:tc>
          <w:tcPr>
            <w:tcW w:w="1153" w:type="dxa"/>
          </w:tcPr>
          <w:p w14:paraId="706E650E" w14:textId="77777777" w:rsidR="0052381B" w:rsidRPr="00D96C2E" w:rsidRDefault="0052381B" w:rsidP="001B6C80">
            <w:pPr>
              <w:rPr>
                <w:rFonts w:cstheme="minorHAnsi"/>
                <w:b/>
                <w:bCs/>
                <w:sz w:val="20"/>
                <w:szCs w:val="20"/>
                <w:lang w:val="en-GB"/>
              </w:rPr>
            </w:pPr>
          </w:p>
        </w:tc>
        <w:tc>
          <w:tcPr>
            <w:tcW w:w="1259" w:type="dxa"/>
          </w:tcPr>
          <w:p w14:paraId="5627CDBC" w14:textId="77777777" w:rsidR="0052381B" w:rsidRPr="00D96C2E" w:rsidRDefault="0052381B" w:rsidP="001B6C80">
            <w:pPr>
              <w:rPr>
                <w:rFonts w:cstheme="minorHAnsi"/>
                <w:b/>
                <w:bCs/>
                <w:sz w:val="20"/>
                <w:szCs w:val="20"/>
                <w:lang w:val="en-GB"/>
              </w:rPr>
            </w:pPr>
          </w:p>
        </w:tc>
        <w:tc>
          <w:tcPr>
            <w:tcW w:w="990" w:type="dxa"/>
          </w:tcPr>
          <w:p w14:paraId="229F3365" w14:textId="77777777" w:rsidR="0052381B" w:rsidRPr="00D96C2E" w:rsidRDefault="0052381B" w:rsidP="001B6C80">
            <w:pPr>
              <w:rPr>
                <w:rFonts w:cstheme="minorHAnsi"/>
                <w:b/>
                <w:bCs/>
                <w:sz w:val="20"/>
                <w:szCs w:val="20"/>
                <w:lang w:val="en-GB"/>
              </w:rPr>
            </w:pPr>
          </w:p>
        </w:tc>
        <w:tc>
          <w:tcPr>
            <w:tcW w:w="990" w:type="dxa"/>
          </w:tcPr>
          <w:p w14:paraId="500C84AE" w14:textId="3035FFB3" w:rsidR="0052381B" w:rsidRPr="00D96C2E" w:rsidRDefault="0052381B" w:rsidP="001B6C80">
            <w:pPr>
              <w:rPr>
                <w:rFonts w:cstheme="minorHAnsi"/>
                <w:b/>
                <w:bCs/>
                <w:sz w:val="20"/>
                <w:szCs w:val="20"/>
                <w:lang w:val="en-GB"/>
              </w:rPr>
            </w:pPr>
          </w:p>
        </w:tc>
        <w:tc>
          <w:tcPr>
            <w:tcW w:w="1200" w:type="dxa"/>
            <w:gridSpan w:val="2"/>
          </w:tcPr>
          <w:p w14:paraId="76A49BAF" w14:textId="77777777" w:rsidR="0052381B" w:rsidRPr="00D96C2E" w:rsidRDefault="0052381B" w:rsidP="001B6C80">
            <w:pPr>
              <w:rPr>
                <w:rFonts w:cstheme="minorHAnsi"/>
                <w:b/>
                <w:bCs/>
                <w:sz w:val="20"/>
                <w:szCs w:val="20"/>
                <w:lang w:val="en-GB"/>
              </w:rPr>
            </w:pPr>
          </w:p>
        </w:tc>
        <w:tc>
          <w:tcPr>
            <w:tcW w:w="900" w:type="dxa"/>
          </w:tcPr>
          <w:p w14:paraId="0B4AE9D2" w14:textId="316B262F" w:rsidR="0052381B" w:rsidRPr="00D96C2E" w:rsidRDefault="0052381B" w:rsidP="001B6C80">
            <w:pPr>
              <w:rPr>
                <w:rFonts w:cstheme="minorHAnsi"/>
                <w:b/>
                <w:bCs/>
                <w:sz w:val="20"/>
                <w:szCs w:val="20"/>
                <w:lang w:val="en-GB"/>
              </w:rPr>
            </w:pPr>
          </w:p>
        </w:tc>
      </w:tr>
      <w:tr w:rsidR="0052381B" w:rsidRPr="00D96C2E" w14:paraId="21FE116F" w14:textId="77777777" w:rsidTr="78FC54F1">
        <w:tc>
          <w:tcPr>
            <w:tcW w:w="3163" w:type="dxa"/>
          </w:tcPr>
          <w:p w14:paraId="43760C0B" w14:textId="77777777" w:rsidR="0052381B" w:rsidRDefault="0052381B" w:rsidP="005E770C">
            <w:pPr>
              <w:autoSpaceDE w:val="0"/>
              <w:autoSpaceDN w:val="0"/>
              <w:adjustRightInd w:val="0"/>
              <w:jc w:val="both"/>
              <w:rPr>
                <w:sz w:val="20"/>
                <w:szCs w:val="20"/>
              </w:rPr>
            </w:pPr>
            <w:r w:rsidRPr="00D96C2E">
              <w:rPr>
                <w:rFonts w:cstheme="minorHAnsi"/>
                <w:color w:val="FF0000"/>
                <w:sz w:val="20"/>
                <w:szCs w:val="20"/>
                <w:lang w:val="en-GB"/>
              </w:rPr>
              <w:t xml:space="preserve">Deliverable </w:t>
            </w:r>
            <w:r>
              <w:rPr>
                <w:rFonts w:cstheme="minorHAnsi"/>
                <w:color w:val="FF0000"/>
                <w:sz w:val="20"/>
                <w:szCs w:val="20"/>
                <w:lang w:val="en-GB"/>
              </w:rPr>
              <w:t>6-</w:t>
            </w:r>
            <w:r w:rsidRPr="74FAF726">
              <w:rPr>
                <w:rFonts w:eastAsia="Times New Roman"/>
                <w:b/>
                <w:color w:val="000000" w:themeColor="text1"/>
                <w:sz w:val="20"/>
                <w:szCs w:val="20"/>
              </w:rPr>
              <w:t xml:space="preserve">At least 8 </w:t>
            </w:r>
            <w:r w:rsidRPr="74FAF726">
              <w:rPr>
                <w:rFonts w:eastAsia="Times New Roman"/>
                <w:b/>
                <w:bCs/>
                <w:color w:val="000000" w:themeColor="text1"/>
                <w:sz w:val="20"/>
                <w:szCs w:val="20"/>
              </w:rPr>
              <w:t>training sessions</w:t>
            </w:r>
            <w:r w:rsidRPr="74FAF726">
              <w:rPr>
                <w:rFonts w:eastAsia="Times New Roman"/>
                <w:b/>
                <w:color w:val="000000" w:themeColor="text1"/>
                <w:sz w:val="20"/>
                <w:szCs w:val="20"/>
              </w:rPr>
              <w:t xml:space="preserve"> in the mentorship format for CSOs </w:t>
            </w:r>
            <w:r w:rsidRPr="74FAF726">
              <w:rPr>
                <w:rFonts w:eastAsia="Times New Roman"/>
                <w:color w:val="000000" w:themeColor="text1"/>
                <w:sz w:val="20"/>
                <w:szCs w:val="20"/>
              </w:rPr>
              <w:t>on</w:t>
            </w:r>
            <w:r w:rsidRPr="0080680C">
              <w:rPr>
                <w:sz w:val="20"/>
                <w:szCs w:val="20"/>
              </w:rPr>
              <w:t xml:space="preserve"> overseeing LPAs policy making process with gender lenses</w:t>
            </w:r>
            <w:r>
              <w:rPr>
                <w:sz w:val="20"/>
                <w:szCs w:val="20"/>
              </w:rPr>
              <w:t xml:space="preserve">. </w:t>
            </w:r>
          </w:p>
          <w:p w14:paraId="22B8E773" w14:textId="77777777" w:rsidR="0052381B" w:rsidRDefault="0052381B" w:rsidP="005E770C">
            <w:pPr>
              <w:autoSpaceDE w:val="0"/>
              <w:autoSpaceDN w:val="0"/>
              <w:adjustRightInd w:val="0"/>
              <w:jc w:val="both"/>
              <w:rPr>
                <w:sz w:val="20"/>
                <w:szCs w:val="20"/>
              </w:rPr>
            </w:pPr>
            <w:r w:rsidRPr="004040A5">
              <w:rPr>
                <w:b/>
                <w:bCs/>
                <w:sz w:val="20"/>
                <w:szCs w:val="20"/>
              </w:rPr>
              <w:t>At l</w:t>
            </w:r>
            <w:r w:rsidRPr="74FAF726">
              <w:rPr>
                <w:rFonts w:eastAsia="Times New Roman"/>
                <w:b/>
                <w:color w:val="000000" w:themeColor="text1"/>
                <w:sz w:val="20"/>
                <w:szCs w:val="20"/>
              </w:rPr>
              <w:t xml:space="preserve">east 8 trainings in the mentorship format </w:t>
            </w:r>
            <w:r>
              <w:rPr>
                <w:b/>
                <w:bCs/>
                <w:sz w:val="20"/>
                <w:szCs w:val="20"/>
              </w:rPr>
              <w:t>for CSOs</w:t>
            </w:r>
            <w:r>
              <w:rPr>
                <w:sz w:val="20"/>
                <w:szCs w:val="20"/>
              </w:rPr>
              <w:t xml:space="preserve"> on overseeing LPAs gender-responsive budget development and expenditure. </w:t>
            </w:r>
          </w:p>
          <w:p w14:paraId="7E7AA8C7" w14:textId="2A93FE5F" w:rsidR="0052381B" w:rsidRPr="00D96C2E" w:rsidRDefault="0052381B" w:rsidP="005E770C">
            <w:pPr>
              <w:rPr>
                <w:rFonts w:cstheme="minorHAnsi"/>
                <w:color w:val="FF0000"/>
                <w:sz w:val="20"/>
                <w:szCs w:val="20"/>
                <w:lang w:val="en-GB"/>
              </w:rPr>
            </w:pPr>
            <w:r w:rsidRPr="00E17300">
              <w:rPr>
                <w:rFonts w:eastAsia="Times New Roman"/>
                <w:bCs/>
                <w:color w:val="000000" w:themeColor="text1"/>
                <w:sz w:val="20"/>
                <w:szCs w:val="20"/>
              </w:rPr>
              <w:t>CSOs will receive methodological guidance for development of gender watchdog reports</w:t>
            </w:r>
          </w:p>
        </w:tc>
        <w:tc>
          <w:tcPr>
            <w:tcW w:w="1153" w:type="dxa"/>
          </w:tcPr>
          <w:p w14:paraId="42A9C597" w14:textId="77777777" w:rsidR="0052381B" w:rsidRPr="00D96C2E" w:rsidRDefault="0052381B" w:rsidP="001B6C80">
            <w:pPr>
              <w:rPr>
                <w:rFonts w:cstheme="minorHAnsi"/>
                <w:b/>
                <w:bCs/>
                <w:sz w:val="20"/>
                <w:szCs w:val="20"/>
                <w:lang w:val="en-GB"/>
              </w:rPr>
            </w:pPr>
          </w:p>
        </w:tc>
        <w:tc>
          <w:tcPr>
            <w:tcW w:w="1259" w:type="dxa"/>
          </w:tcPr>
          <w:p w14:paraId="060E0FE5" w14:textId="77777777" w:rsidR="0052381B" w:rsidRPr="00D96C2E" w:rsidRDefault="0052381B" w:rsidP="001B6C80">
            <w:pPr>
              <w:rPr>
                <w:rFonts w:cstheme="minorHAnsi"/>
                <w:b/>
                <w:bCs/>
                <w:sz w:val="20"/>
                <w:szCs w:val="20"/>
                <w:lang w:val="en-GB"/>
              </w:rPr>
            </w:pPr>
          </w:p>
        </w:tc>
        <w:tc>
          <w:tcPr>
            <w:tcW w:w="990" w:type="dxa"/>
          </w:tcPr>
          <w:p w14:paraId="1BE833DE" w14:textId="77777777" w:rsidR="0052381B" w:rsidRPr="00D96C2E" w:rsidRDefault="0052381B" w:rsidP="001B6C80">
            <w:pPr>
              <w:rPr>
                <w:rFonts w:cstheme="minorHAnsi"/>
                <w:b/>
                <w:bCs/>
                <w:sz w:val="20"/>
                <w:szCs w:val="20"/>
                <w:lang w:val="en-GB"/>
              </w:rPr>
            </w:pPr>
          </w:p>
        </w:tc>
        <w:tc>
          <w:tcPr>
            <w:tcW w:w="990" w:type="dxa"/>
          </w:tcPr>
          <w:p w14:paraId="64847617" w14:textId="6C628DD6" w:rsidR="0052381B" w:rsidRPr="00D96C2E" w:rsidRDefault="0052381B" w:rsidP="001B6C80">
            <w:pPr>
              <w:rPr>
                <w:rFonts w:cstheme="minorHAnsi"/>
                <w:b/>
                <w:bCs/>
                <w:sz w:val="20"/>
                <w:szCs w:val="20"/>
                <w:lang w:val="en-GB"/>
              </w:rPr>
            </w:pPr>
          </w:p>
        </w:tc>
        <w:tc>
          <w:tcPr>
            <w:tcW w:w="1200" w:type="dxa"/>
            <w:gridSpan w:val="2"/>
          </w:tcPr>
          <w:p w14:paraId="0B707FCE" w14:textId="77777777" w:rsidR="0052381B" w:rsidRPr="00D96C2E" w:rsidRDefault="0052381B" w:rsidP="001B6C80">
            <w:pPr>
              <w:rPr>
                <w:rFonts w:cstheme="minorHAnsi"/>
                <w:b/>
                <w:bCs/>
                <w:sz w:val="20"/>
                <w:szCs w:val="20"/>
                <w:lang w:val="en-GB"/>
              </w:rPr>
            </w:pPr>
          </w:p>
        </w:tc>
        <w:tc>
          <w:tcPr>
            <w:tcW w:w="900" w:type="dxa"/>
          </w:tcPr>
          <w:p w14:paraId="48B34F82" w14:textId="72ADAA70" w:rsidR="0052381B" w:rsidRPr="00D96C2E" w:rsidRDefault="0052381B" w:rsidP="001B6C80">
            <w:pPr>
              <w:rPr>
                <w:rFonts w:cstheme="minorHAnsi"/>
                <w:b/>
                <w:bCs/>
                <w:sz w:val="20"/>
                <w:szCs w:val="20"/>
                <w:lang w:val="en-GB"/>
              </w:rPr>
            </w:pPr>
          </w:p>
        </w:tc>
      </w:tr>
      <w:tr w:rsidR="0052381B" w:rsidRPr="00D96C2E" w14:paraId="6266C900" w14:textId="77777777" w:rsidTr="78FC54F1">
        <w:tc>
          <w:tcPr>
            <w:tcW w:w="3163" w:type="dxa"/>
          </w:tcPr>
          <w:p w14:paraId="13AF89DC" w14:textId="62C5BCAB" w:rsidR="0052381B" w:rsidRDefault="0052381B" w:rsidP="005E770C">
            <w:pPr>
              <w:autoSpaceDE w:val="0"/>
              <w:autoSpaceDN w:val="0"/>
              <w:adjustRightInd w:val="0"/>
              <w:jc w:val="both"/>
              <w:rPr>
                <w:rFonts w:eastAsia="Times New Roman"/>
                <w:color w:val="000000" w:themeColor="text1"/>
                <w:sz w:val="20"/>
                <w:szCs w:val="20"/>
              </w:rPr>
            </w:pPr>
            <w:r w:rsidRPr="00D96C2E">
              <w:rPr>
                <w:rFonts w:cstheme="minorHAnsi"/>
                <w:color w:val="FF0000"/>
                <w:sz w:val="20"/>
                <w:szCs w:val="20"/>
                <w:lang w:val="en-GB"/>
              </w:rPr>
              <w:t xml:space="preserve">Deliverable </w:t>
            </w:r>
            <w:r>
              <w:rPr>
                <w:rFonts w:cstheme="minorHAnsi"/>
                <w:color w:val="FF0000"/>
                <w:sz w:val="20"/>
                <w:szCs w:val="20"/>
                <w:lang w:val="en-GB"/>
              </w:rPr>
              <w:t>7-</w:t>
            </w:r>
            <w:r w:rsidRPr="00333E95">
              <w:rPr>
                <w:rFonts w:eastAsia="Times New Roman"/>
                <w:b/>
                <w:bCs/>
                <w:color w:val="000000" w:themeColor="text1"/>
                <w:sz w:val="20"/>
                <w:szCs w:val="20"/>
              </w:rPr>
              <w:t xml:space="preserve"> Four CSOs watchdog reports</w:t>
            </w:r>
            <w:r w:rsidRPr="00333E95">
              <w:rPr>
                <w:rFonts w:eastAsia="Times New Roman" w:cstheme="minorHAnsi"/>
                <w:b/>
                <w:bCs/>
                <w:iCs/>
                <w:color w:val="000000"/>
                <w:sz w:val="20"/>
                <w:szCs w:val="20"/>
              </w:rPr>
              <w:t xml:space="preserve"> containing 2021 data</w:t>
            </w:r>
            <w:r>
              <w:rPr>
                <w:rFonts w:eastAsia="Times New Roman" w:cstheme="minorHAnsi"/>
                <w:iCs/>
                <w:color w:val="000000"/>
                <w:sz w:val="20"/>
                <w:szCs w:val="20"/>
              </w:rPr>
              <w:t xml:space="preserve"> analysis, data visualization, positive practices, challenges, recommendations:</w:t>
            </w:r>
          </w:p>
          <w:p w14:paraId="50487B90" w14:textId="77777777" w:rsidR="0052381B" w:rsidRPr="005E770C" w:rsidRDefault="0052381B" w:rsidP="005E770C">
            <w:pPr>
              <w:pStyle w:val="ListParagraph"/>
              <w:numPr>
                <w:ilvl w:val="0"/>
                <w:numId w:val="21"/>
              </w:numPr>
              <w:autoSpaceDE w:val="0"/>
              <w:autoSpaceDN w:val="0"/>
              <w:adjustRightInd w:val="0"/>
              <w:contextualSpacing/>
              <w:jc w:val="both"/>
              <w:rPr>
                <w:rFonts w:asciiTheme="minorHAnsi" w:eastAsiaTheme="minorEastAsia" w:hAnsiTheme="minorHAnsi" w:cstheme="minorBidi"/>
                <w:lang w:val="de-DE" w:eastAsia="zh-CN"/>
              </w:rPr>
            </w:pPr>
            <w:r w:rsidRPr="005E770C">
              <w:rPr>
                <w:rFonts w:asciiTheme="minorHAnsi" w:hAnsiTheme="minorHAnsi" w:cstheme="minorHAnsi"/>
                <w:iCs/>
                <w:color w:val="000000"/>
                <w:lang w:val="de-DE" w:eastAsia="zh-CN"/>
              </w:rPr>
              <w:t xml:space="preserve">At least 2 reports on overseeing LPAs policy making process with </w:t>
            </w:r>
            <w:r w:rsidRPr="005E770C">
              <w:rPr>
                <w:rFonts w:asciiTheme="minorHAnsi" w:hAnsiTheme="minorHAnsi" w:cstheme="minorHAnsi"/>
                <w:iCs/>
                <w:color w:val="000000"/>
                <w:lang w:val="de-DE" w:eastAsia="zh-CN"/>
              </w:rPr>
              <w:lastRenderedPageBreak/>
              <w:t>gend</w:t>
            </w:r>
            <w:r w:rsidRPr="005E770C">
              <w:rPr>
                <w:rFonts w:asciiTheme="minorHAnsi" w:eastAsiaTheme="minorEastAsia" w:hAnsiTheme="minorHAnsi" w:cstheme="minorBidi"/>
                <w:lang w:val="de-DE" w:eastAsia="zh-CN"/>
              </w:rPr>
              <w:t xml:space="preserve">er lenses (one in Cahul and one in Ungheni). </w:t>
            </w:r>
          </w:p>
          <w:p w14:paraId="3BC8278F" w14:textId="07B91776" w:rsidR="0052381B" w:rsidRPr="005E770C" w:rsidRDefault="0052381B" w:rsidP="005E770C">
            <w:pPr>
              <w:pStyle w:val="ListParagraph"/>
              <w:numPr>
                <w:ilvl w:val="0"/>
                <w:numId w:val="21"/>
              </w:numPr>
              <w:autoSpaceDE w:val="0"/>
              <w:autoSpaceDN w:val="0"/>
              <w:adjustRightInd w:val="0"/>
              <w:contextualSpacing/>
              <w:jc w:val="both"/>
              <w:rPr>
                <w:rFonts w:cstheme="minorHAnsi"/>
                <w:color w:val="FF0000"/>
                <w:lang w:val="en-GB"/>
              </w:rPr>
            </w:pPr>
            <w:r w:rsidRPr="005E770C">
              <w:rPr>
                <w:rFonts w:asciiTheme="minorHAnsi" w:hAnsiTheme="minorHAnsi" w:cstheme="minorHAnsi"/>
                <w:iCs/>
                <w:color w:val="000000"/>
                <w:lang w:val="de-DE" w:eastAsia="zh-CN"/>
              </w:rPr>
              <w:t>At least 2 reports on overseeing LPAs gender-responsive budget (one in Cahul and one in Ungheni).</w:t>
            </w:r>
          </w:p>
        </w:tc>
        <w:tc>
          <w:tcPr>
            <w:tcW w:w="1153" w:type="dxa"/>
          </w:tcPr>
          <w:p w14:paraId="08A267B4" w14:textId="77777777" w:rsidR="0052381B" w:rsidRPr="00D96C2E" w:rsidRDefault="0052381B" w:rsidP="005E770C">
            <w:pPr>
              <w:rPr>
                <w:rFonts w:cstheme="minorHAnsi"/>
                <w:b/>
                <w:bCs/>
                <w:sz w:val="20"/>
                <w:szCs w:val="20"/>
                <w:lang w:val="en-GB"/>
              </w:rPr>
            </w:pPr>
          </w:p>
        </w:tc>
        <w:tc>
          <w:tcPr>
            <w:tcW w:w="1259" w:type="dxa"/>
          </w:tcPr>
          <w:p w14:paraId="59711432" w14:textId="77777777" w:rsidR="0052381B" w:rsidRPr="00D96C2E" w:rsidRDefault="0052381B" w:rsidP="005E770C">
            <w:pPr>
              <w:rPr>
                <w:rFonts w:cstheme="minorHAnsi"/>
                <w:b/>
                <w:bCs/>
                <w:sz w:val="20"/>
                <w:szCs w:val="20"/>
                <w:lang w:val="en-GB"/>
              </w:rPr>
            </w:pPr>
          </w:p>
        </w:tc>
        <w:tc>
          <w:tcPr>
            <w:tcW w:w="990" w:type="dxa"/>
          </w:tcPr>
          <w:p w14:paraId="4011B3B4" w14:textId="77777777" w:rsidR="0052381B" w:rsidRPr="00D96C2E" w:rsidRDefault="0052381B" w:rsidP="005E770C">
            <w:pPr>
              <w:rPr>
                <w:rFonts w:cstheme="minorHAnsi"/>
                <w:b/>
                <w:bCs/>
                <w:sz w:val="20"/>
                <w:szCs w:val="20"/>
                <w:lang w:val="en-GB"/>
              </w:rPr>
            </w:pPr>
          </w:p>
        </w:tc>
        <w:tc>
          <w:tcPr>
            <w:tcW w:w="990" w:type="dxa"/>
          </w:tcPr>
          <w:p w14:paraId="622097A8" w14:textId="3A5A94F8" w:rsidR="0052381B" w:rsidRPr="00D96C2E" w:rsidRDefault="0052381B" w:rsidP="005E770C">
            <w:pPr>
              <w:rPr>
                <w:rFonts w:cstheme="minorHAnsi"/>
                <w:b/>
                <w:bCs/>
                <w:sz w:val="20"/>
                <w:szCs w:val="20"/>
                <w:lang w:val="en-GB"/>
              </w:rPr>
            </w:pPr>
          </w:p>
        </w:tc>
        <w:tc>
          <w:tcPr>
            <w:tcW w:w="1200" w:type="dxa"/>
            <w:gridSpan w:val="2"/>
          </w:tcPr>
          <w:p w14:paraId="406DD679" w14:textId="77777777" w:rsidR="0052381B" w:rsidRPr="00D96C2E" w:rsidRDefault="0052381B" w:rsidP="005E770C">
            <w:pPr>
              <w:rPr>
                <w:rFonts w:cstheme="minorHAnsi"/>
                <w:b/>
                <w:bCs/>
                <w:sz w:val="20"/>
                <w:szCs w:val="20"/>
                <w:lang w:val="en-GB"/>
              </w:rPr>
            </w:pPr>
          </w:p>
        </w:tc>
        <w:tc>
          <w:tcPr>
            <w:tcW w:w="900" w:type="dxa"/>
          </w:tcPr>
          <w:p w14:paraId="1766EB8A" w14:textId="1E4E6462" w:rsidR="0052381B" w:rsidRPr="00D96C2E" w:rsidRDefault="0052381B" w:rsidP="005E770C">
            <w:pPr>
              <w:rPr>
                <w:rFonts w:cstheme="minorHAnsi"/>
                <w:b/>
                <w:bCs/>
                <w:sz w:val="20"/>
                <w:szCs w:val="20"/>
                <w:lang w:val="en-GB"/>
              </w:rPr>
            </w:pPr>
          </w:p>
        </w:tc>
      </w:tr>
      <w:tr w:rsidR="0052381B" w:rsidRPr="00D96C2E" w14:paraId="6C6F8186" w14:textId="77777777" w:rsidTr="78FC54F1">
        <w:tc>
          <w:tcPr>
            <w:tcW w:w="3163" w:type="dxa"/>
          </w:tcPr>
          <w:p w14:paraId="2159E850" w14:textId="5BA67882"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 xml:space="preserve">8- </w:t>
            </w:r>
            <w:r>
              <w:rPr>
                <w:rFonts w:eastAsia="Times New Roman" w:cstheme="minorHAnsi"/>
                <w:b/>
                <w:bCs/>
                <w:iCs/>
                <w:color w:val="000000"/>
                <w:sz w:val="20"/>
                <w:szCs w:val="20"/>
              </w:rPr>
              <w:t xml:space="preserve">Two public events for the </w:t>
            </w:r>
            <w:r w:rsidRPr="0044298E">
              <w:rPr>
                <w:rFonts w:eastAsia="Times New Roman" w:cstheme="minorHAnsi"/>
                <w:iCs/>
                <w:color w:val="000000"/>
                <w:sz w:val="20"/>
                <w:szCs w:val="20"/>
              </w:rPr>
              <w:t xml:space="preserve">presentation the </w:t>
            </w:r>
            <w:r>
              <w:rPr>
                <w:rFonts w:eastAsia="Times New Roman" w:cstheme="minorHAnsi"/>
                <w:iCs/>
                <w:color w:val="000000"/>
                <w:sz w:val="20"/>
                <w:szCs w:val="20"/>
              </w:rPr>
              <w:t xml:space="preserve">gender watchdog </w:t>
            </w:r>
            <w:r w:rsidRPr="0044298E">
              <w:rPr>
                <w:rFonts w:eastAsia="Times New Roman" w:cstheme="minorHAnsi"/>
                <w:iCs/>
                <w:color w:val="000000"/>
                <w:sz w:val="20"/>
                <w:szCs w:val="20"/>
              </w:rPr>
              <w:t>reports</w:t>
            </w:r>
            <w:r>
              <w:rPr>
                <w:rFonts w:eastAsia="Times New Roman" w:cstheme="minorHAnsi"/>
                <w:iCs/>
                <w:color w:val="000000"/>
                <w:sz w:val="20"/>
                <w:szCs w:val="20"/>
              </w:rPr>
              <w:t xml:space="preserve">, one in Cahul and one in Ungheni  </w:t>
            </w:r>
          </w:p>
        </w:tc>
        <w:tc>
          <w:tcPr>
            <w:tcW w:w="1153" w:type="dxa"/>
          </w:tcPr>
          <w:p w14:paraId="11320DE5" w14:textId="77777777" w:rsidR="0052381B" w:rsidRPr="00D96C2E" w:rsidRDefault="0052381B" w:rsidP="001B6C80">
            <w:pPr>
              <w:rPr>
                <w:rFonts w:cstheme="minorHAnsi"/>
                <w:b/>
                <w:bCs/>
                <w:sz w:val="20"/>
                <w:szCs w:val="20"/>
                <w:lang w:val="en-GB"/>
              </w:rPr>
            </w:pPr>
          </w:p>
        </w:tc>
        <w:tc>
          <w:tcPr>
            <w:tcW w:w="1259" w:type="dxa"/>
          </w:tcPr>
          <w:p w14:paraId="484BD2F2" w14:textId="77777777" w:rsidR="0052381B" w:rsidRPr="00D96C2E" w:rsidRDefault="0052381B" w:rsidP="001B6C80">
            <w:pPr>
              <w:rPr>
                <w:rFonts w:cstheme="minorHAnsi"/>
                <w:b/>
                <w:bCs/>
                <w:sz w:val="20"/>
                <w:szCs w:val="20"/>
                <w:lang w:val="en-GB"/>
              </w:rPr>
            </w:pPr>
          </w:p>
        </w:tc>
        <w:tc>
          <w:tcPr>
            <w:tcW w:w="990" w:type="dxa"/>
          </w:tcPr>
          <w:p w14:paraId="403BF01B" w14:textId="77777777" w:rsidR="0052381B" w:rsidRPr="00D96C2E" w:rsidRDefault="0052381B" w:rsidP="001B6C80">
            <w:pPr>
              <w:rPr>
                <w:rFonts w:cstheme="minorHAnsi"/>
                <w:b/>
                <w:bCs/>
                <w:sz w:val="20"/>
                <w:szCs w:val="20"/>
                <w:lang w:val="en-GB"/>
              </w:rPr>
            </w:pPr>
          </w:p>
        </w:tc>
        <w:tc>
          <w:tcPr>
            <w:tcW w:w="990" w:type="dxa"/>
          </w:tcPr>
          <w:p w14:paraId="1FE87611" w14:textId="45148B97" w:rsidR="0052381B" w:rsidRPr="00D96C2E" w:rsidRDefault="0052381B" w:rsidP="001B6C80">
            <w:pPr>
              <w:rPr>
                <w:rFonts w:cstheme="minorHAnsi"/>
                <w:b/>
                <w:bCs/>
                <w:sz w:val="20"/>
                <w:szCs w:val="20"/>
                <w:lang w:val="en-GB"/>
              </w:rPr>
            </w:pPr>
          </w:p>
        </w:tc>
        <w:tc>
          <w:tcPr>
            <w:tcW w:w="1200" w:type="dxa"/>
            <w:gridSpan w:val="2"/>
          </w:tcPr>
          <w:p w14:paraId="7783E54A" w14:textId="77777777" w:rsidR="0052381B" w:rsidRPr="00D96C2E" w:rsidRDefault="0052381B" w:rsidP="001B6C80">
            <w:pPr>
              <w:rPr>
                <w:rFonts w:cstheme="minorHAnsi"/>
                <w:b/>
                <w:bCs/>
                <w:sz w:val="20"/>
                <w:szCs w:val="20"/>
                <w:lang w:val="en-GB"/>
              </w:rPr>
            </w:pPr>
          </w:p>
        </w:tc>
        <w:tc>
          <w:tcPr>
            <w:tcW w:w="900" w:type="dxa"/>
          </w:tcPr>
          <w:p w14:paraId="34063016" w14:textId="171764D4" w:rsidR="0052381B" w:rsidRPr="00D96C2E" w:rsidRDefault="0052381B" w:rsidP="001B6C80">
            <w:pPr>
              <w:rPr>
                <w:rFonts w:cstheme="minorHAnsi"/>
                <w:b/>
                <w:bCs/>
                <w:sz w:val="20"/>
                <w:szCs w:val="20"/>
                <w:lang w:val="en-GB"/>
              </w:rPr>
            </w:pPr>
          </w:p>
        </w:tc>
      </w:tr>
      <w:tr w:rsidR="0052381B" w:rsidRPr="00D96C2E" w14:paraId="642C6183" w14:textId="77777777" w:rsidTr="78FC54F1">
        <w:tc>
          <w:tcPr>
            <w:tcW w:w="3163" w:type="dxa"/>
          </w:tcPr>
          <w:p w14:paraId="5F1B82E1" w14:textId="4BDC6A60"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9-</w:t>
            </w:r>
            <w:r>
              <w:rPr>
                <w:rFonts w:eastAsia="Times New Roman" w:cstheme="minorHAnsi"/>
                <w:b/>
                <w:bCs/>
                <w:iCs/>
                <w:color w:val="000000"/>
                <w:sz w:val="20"/>
                <w:szCs w:val="20"/>
              </w:rPr>
              <w:t xml:space="preserve"> Facilitate a pairing event </w:t>
            </w:r>
            <w:r w:rsidRPr="00EA014D">
              <w:rPr>
                <w:rFonts w:eastAsia="Times New Roman"/>
                <w:sz w:val="20"/>
                <w:szCs w:val="20"/>
              </w:rPr>
              <w:t xml:space="preserve">of </w:t>
            </w:r>
            <w:r>
              <w:rPr>
                <w:rFonts w:eastAsia="Times New Roman"/>
                <w:sz w:val="20"/>
                <w:szCs w:val="20"/>
              </w:rPr>
              <w:t xml:space="preserve">at </w:t>
            </w:r>
            <w:r w:rsidRPr="00EA014D">
              <w:rPr>
                <w:rFonts w:eastAsia="Times New Roman"/>
                <w:sz w:val="20"/>
                <w:szCs w:val="20"/>
              </w:rPr>
              <w:t>4 CSOs that benefited of mentorship with smaller local CSOs</w:t>
            </w:r>
            <w:r>
              <w:rPr>
                <w:rFonts w:eastAsia="Times New Roman"/>
                <w:sz w:val="20"/>
                <w:szCs w:val="20"/>
              </w:rPr>
              <w:t xml:space="preserve"> for knowledge sharing, CSO to CSO learning, </w:t>
            </w:r>
            <w:r w:rsidRPr="00EA014D">
              <w:rPr>
                <w:rFonts w:eastAsia="Times New Roman"/>
                <w:sz w:val="20"/>
                <w:szCs w:val="20"/>
              </w:rPr>
              <w:t>establishment of a COP</w:t>
            </w:r>
          </w:p>
        </w:tc>
        <w:tc>
          <w:tcPr>
            <w:tcW w:w="1153" w:type="dxa"/>
          </w:tcPr>
          <w:p w14:paraId="3D78EC79" w14:textId="77777777" w:rsidR="0052381B" w:rsidRPr="00D96C2E" w:rsidRDefault="0052381B" w:rsidP="001B6C80">
            <w:pPr>
              <w:rPr>
                <w:rFonts w:cstheme="minorHAnsi"/>
                <w:b/>
                <w:bCs/>
                <w:sz w:val="20"/>
                <w:szCs w:val="20"/>
                <w:lang w:val="en-GB"/>
              </w:rPr>
            </w:pPr>
          </w:p>
        </w:tc>
        <w:tc>
          <w:tcPr>
            <w:tcW w:w="1259" w:type="dxa"/>
          </w:tcPr>
          <w:p w14:paraId="6314A5A9" w14:textId="77777777" w:rsidR="0052381B" w:rsidRPr="00D96C2E" w:rsidRDefault="0052381B" w:rsidP="001B6C80">
            <w:pPr>
              <w:rPr>
                <w:rFonts w:cstheme="minorHAnsi"/>
                <w:b/>
                <w:bCs/>
                <w:sz w:val="20"/>
                <w:szCs w:val="20"/>
                <w:lang w:val="en-GB"/>
              </w:rPr>
            </w:pPr>
          </w:p>
        </w:tc>
        <w:tc>
          <w:tcPr>
            <w:tcW w:w="990" w:type="dxa"/>
          </w:tcPr>
          <w:p w14:paraId="202C6774" w14:textId="77777777" w:rsidR="0052381B" w:rsidRPr="00D96C2E" w:rsidRDefault="0052381B" w:rsidP="001B6C80">
            <w:pPr>
              <w:rPr>
                <w:rFonts w:cstheme="minorHAnsi"/>
                <w:b/>
                <w:bCs/>
                <w:sz w:val="20"/>
                <w:szCs w:val="20"/>
                <w:lang w:val="en-GB"/>
              </w:rPr>
            </w:pPr>
          </w:p>
        </w:tc>
        <w:tc>
          <w:tcPr>
            <w:tcW w:w="990" w:type="dxa"/>
          </w:tcPr>
          <w:p w14:paraId="2A243E14" w14:textId="62598ABD" w:rsidR="0052381B" w:rsidRPr="00D96C2E" w:rsidRDefault="0052381B" w:rsidP="001B6C80">
            <w:pPr>
              <w:rPr>
                <w:rFonts w:cstheme="minorHAnsi"/>
                <w:b/>
                <w:bCs/>
                <w:sz w:val="20"/>
                <w:szCs w:val="20"/>
                <w:lang w:val="en-GB"/>
              </w:rPr>
            </w:pPr>
          </w:p>
        </w:tc>
        <w:tc>
          <w:tcPr>
            <w:tcW w:w="1200" w:type="dxa"/>
            <w:gridSpan w:val="2"/>
          </w:tcPr>
          <w:p w14:paraId="21788EE8" w14:textId="77777777" w:rsidR="0052381B" w:rsidRPr="00D96C2E" w:rsidRDefault="0052381B" w:rsidP="001B6C80">
            <w:pPr>
              <w:rPr>
                <w:rFonts w:cstheme="minorHAnsi"/>
                <w:b/>
                <w:bCs/>
                <w:sz w:val="20"/>
                <w:szCs w:val="20"/>
                <w:lang w:val="en-GB"/>
              </w:rPr>
            </w:pPr>
          </w:p>
        </w:tc>
        <w:tc>
          <w:tcPr>
            <w:tcW w:w="900" w:type="dxa"/>
          </w:tcPr>
          <w:p w14:paraId="4B6E5E81" w14:textId="1685AE33" w:rsidR="0052381B" w:rsidRPr="00D96C2E" w:rsidRDefault="0052381B" w:rsidP="001B6C80">
            <w:pPr>
              <w:rPr>
                <w:rFonts w:cstheme="minorHAnsi"/>
                <w:b/>
                <w:bCs/>
                <w:sz w:val="20"/>
                <w:szCs w:val="20"/>
                <w:lang w:val="en-GB"/>
              </w:rPr>
            </w:pPr>
          </w:p>
        </w:tc>
      </w:tr>
      <w:tr w:rsidR="0052381B" w:rsidRPr="00D96C2E" w14:paraId="774F729F" w14:textId="77777777" w:rsidTr="78FC54F1">
        <w:tc>
          <w:tcPr>
            <w:tcW w:w="3163" w:type="dxa"/>
          </w:tcPr>
          <w:p w14:paraId="6F330278" w14:textId="77D50E13" w:rsidR="0052381B" w:rsidRDefault="0052381B" w:rsidP="007F7B50">
            <w:pPr>
              <w:autoSpaceDE w:val="0"/>
              <w:autoSpaceDN w:val="0"/>
              <w:adjustRightInd w:val="0"/>
              <w:spacing w:before="120" w:after="120"/>
              <w:jc w:val="both"/>
              <w:rPr>
                <w:rFonts w:eastAsia="Times New Roman" w:cstheme="minorHAnsi"/>
                <w:iCs/>
                <w:color w:val="000000"/>
                <w:sz w:val="20"/>
                <w:szCs w:val="20"/>
              </w:rPr>
            </w:pPr>
            <w:r w:rsidRPr="00D96C2E">
              <w:rPr>
                <w:rFonts w:cstheme="minorHAnsi"/>
                <w:color w:val="FF0000"/>
                <w:sz w:val="20"/>
                <w:szCs w:val="20"/>
                <w:lang w:val="en-GB"/>
              </w:rPr>
              <w:t>Deliverable</w:t>
            </w:r>
            <w:r>
              <w:rPr>
                <w:rFonts w:cstheme="minorHAnsi"/>
                <w:color w:val="FF0000"/>
                <w:sz w:val="20"/>
                <w:szCs w:val="20"/>
                <w:lang w:val="en-GB"/>
              </w:rPr>
              <w:t xml:space="preserve"> 10-</w:t>
            </w:r>
            <w:r w:rsidRPr="00704C0A">
              <w:rPr>
                <w:rFonts w:eastAsia="Times New Roman" w:cstheme="minorHAnsi"/>
                <w:b/>
                <w:bCs/>
                <w:iCs/>
                <w:color w:val="000000"/>
                <w:sz w:val="20"/>
                <w:szCs w:val="20"/>
              </w:rPr>
              <w:t xml:space="preserve"> Knowledge produ</w:t>
            </w:r>
            <w:r w:rsidRPr="00E104BB">
              <w:rPr>
                <w:rFonts w:eastAsia="Times New Roman" w:cstheme="minorHAnsi"/>
                <w:b/>
                <w:bCs/>
                <w:iCs/>
                <w:color w:val="000000"/>
                <w:sz w:val="20"/>
                <w:szCs w:val="20"/>
              </w:rPr>
              <w:t>ct</w:t>
            </w:r>
            <w:r w:rsidRPr="00704C0A">
              <w:rPr>
                <w:rFonts w:eastAsia="Times New Roman" w:cstheme="minorHAnsi"/>
                <w:iCs/>
                <w:color w:val="000000"/>
                <w:sz w:val="20"/>
                <w:szCs w:val="20"/>
              </w:rPr>
              <w:t xml:space="preserve"> </w:t>
            </w:r>
            <w:r w:rsidRPr="00704C0A">
              <w:rPr>
                <w:rFonts w:eastAsia="Times New Roman" w:cstheme="minorHAnsi"/>
                <w:b/>
                <w:bCs/>
                <w:iCs/>
                <w:color w:val="000000"/>
                <w:sz w:val="20"/>
                <w:szCs w:val="20"/>
              </w:rPr>
              <w:t>submitted</w:t>
            </w:r>
            <w:r w:rsidRPr="00704C0A">
              <w:rPr>
                <w:rFonts w:eastAsia="Times New Roman" w:cstheme="minorHAnsi"/>
                <w:iCs/>
                <w:color w:val="000000"/>
                <w:sz w:val="20"/>
                <w:szCs w:val="20"/>
              </w:rPr>
              <w:t xml:space="preserve">. </w:t>
            </w:r>
          </w:p>
          <w:p w14:paraId="14B8E1C1" w14:textId="12F2A265" w:rsidR="0052381B" w:rsidRPr="00D96C2E" w:rsidRDefault="0052381B" w:rsidP="007F7B50">
            <w:pPr>
              <w:rPr>
                <w:rFonts w:cstheme="minorHAnsi"/>
                <w:color w:val="FF0000"/>
                <w:sz w:val="20"/>
                <w:szCs w:val="20"/>
                <w:lang w:val="en-GB"/>
              </w:rPr>
            </w:pPr>
            <w:r w:rsidRPr="00704C0A">
              <w:rPr>
                <w:rFonts w:eastAsia="Times New Roman" w:cstheme="minorHAnsi"/>
                <w:iCs/>
                <w:color w:val="000000"/>
                <w:sz w:val="20"/>
                <w:szCs w:val="20"/>
              </w:rPr>
              <w:t xml:space="preserve">The knowledge product should </w:t>
            </w:r>
            <w:r>
              <w:rPr>
                <w:rFonts w:eastAsia="Times New Roman" w:cstheme="minorHAnsi"/>
                <w:iCs/>
                <w:color w:val="000000"/>
                <w:sz w:val="20"/>
                <w:szCs w:val="20"/>
              </w:rPr>
              <w:t xml:space="preserve">present a documented </w:t>
            </w:r>
            <w:r w:rsidRPr="00704C0A">
              <w:rPr>
                <w:rFonts w:eastAsia="Times New Roman" w:cstheme="minorHAnsi"/>
                <w:iCs/>
                <w:color w:val="000000"/>
                <w:sz w:val="20"/>
                <w:szCs w:val="20"/>
              </w:rPr>
              <w:t xml:space="preserve">learning journey, collected results and best practices applied by </w:t>
            </w:r>
            <w:r>
              <w:rPr>
                <w:rFonts w:eastAsia="Times New Roman" w:cstheme="minorHAnsi"/>
                <w:iCs/>
                <w:color w:val="000000"/>
                <w:sz w:val="20"/>
                <w:szCs w:val="20"/>
              </w:rPr>
              <w:t>CSO, initiatives groups etc.,</w:t>
            </w:r>
            <w:r w:rsidRPr="00704C0A">
              <w:rPr>
                <w:rFonts w:eastAsia="Times New Roman" w:cstheme="minorHAnsi"/>
                <w:iCs/>
                <w:color w:val="000000"/>
                <w:sz w:val="20"/>
                <w:szCs w:val="20"/>
              </w:rPr>
              <w:t xml:space="preserve"> tips, lessons learned, recommendations, participants</w:t>
            </w:r>
            <w:r>
              <w:rPr>
                <w:rFonts w:eastAsia="Times New Roman" w:cstheme="minorHAnsi"/>
                <w:iCs/>
                <w:color w:val="000000"/>
                <w:sz w:val="20"/>
                <w:szCs w:val="20"/>
              </w:rPr>
              <w:t>'</w:t>
            </w:r>
            <w:r w:rsidRPr="00704C0A">
              <w:rPr>
                <w:rFonts w:eastAsia="Times New Roman" w:cstheme="minorHAnsi"/>
                <w:iCs/>
                <w:color w:val="000000"/>
                <w:sz w:val="20"/>
                <w:szCs w:val="20"/>
              </w:rPr>
              <w:t xml:space="preserve"> opinions.</w:t>
            </w:r>
          </w:p>
        </w:tc>
        <w:tc>
          <w:tcPr>
            <w:tcW w:w="1153" w:type="dxa"/>
          </w:tcPr>
          <w:p w14:paraId="13B965A9" w14:textId="77777777" w:rsidR="0052381B" w:rsidRPr="00D96C2E" w:rsidRDefault="0052381B" w:rsidP="001B6C80">
            <w:pPr>
              <w:rPr>
                <w:rFonts w:cstheme="minorHAnsi"/>
                <w:b/>
                <w:bCs/>
                <w:sz w:val="20"/>
                <w:szCs w:val="20"/>
                <w:lang w:val="en-GB"/>
              </w:rPr>
            </w:pPr>
          </w:p>
        </w:tc>
        <w:tc>
          <w:tcPr>
            <w:tcW w:w="1259" w:type="dxa"/>
          </w:tcPr>
          <w:p w14:paraId="4A7DAEE1" w14:textId="77777777" w:rsidR="0052381B" w:rsidRPr="00D96C2E" w:rsidRDefault="0052381B" w:rsidP="001B6C80">
            <w:pPr>
              <w:rPr>
                <w:rFonts w:cstheme="minorHAnsi"/>
                <w:b/>
                <w:bCs/>
                <w:sz w:val="20"/>
                <w:szCs w:val="20"/>
                <w:lang w:val="en-GB"/>
              </w:rPr>
            </w:pPr>
          </w:p>
        </w:tc>
        <w:tc>
          <w:tcPr>
            <w:tcW w:w="990" w:type="dxa"/>
          </w:tcPr>
          <w:p w14:paraId="077B0D9B" w14:textId="77777777" w:rsidR="0052381B" w:rsidRPr="00D96C2E" w:rsidRDefault="0052381B" w:rsidP="001B6C80">
            <w:pPr>
              <w:rPr>
                <w:rFonts w:cstheme="minorHAnsi"/>
                <w:b/>
                <w:bCs/>
                <w:sz w:val="20"/>
                <w:szCs w:val="20"/>
                <w:lang w:val="en-GB"/>
              </w:rPr>
            </w:pPr>
          </w:p>
        </w:tc>
        <w:tc>
          <w:tcPr>
            <w:tcW w:w="990" w:type="dxa"/>
          </w:tcPr>
          <w:p w14:paraId="52AAC734" w14:textId="0D300D4D" w:rsidR="0052381B" w:rsidRPr="00D96C2E" w:rsidRDefault="0052381B" w:rsidP="001B6C80">
            <w:pPr>
              <w:rPr>
                <w:rFonts w:cstheme="minorHAnsi"/>
                <w:b/>
                <w:bCs/>
                <w:sz w:val="20"/>
                <w:szCs w:val="20"/>
                <w:lang w:val="en-GB"/>
              </w:rPr>
            </w:pPr>
          </w:p>
        </w:tc>
        <w:tc>
          <w:tcPr>
            <w:tcW w:w="1200" w:type="dxa"/>
            <w:gridSpan w:val="2"/>
          </w:tcPr>
          <w:p w14:paraId="57AD00D4" w14:textId="77777777" w:rsidR="0052381B" w:rsidRPr="00D96C2E" w:rsidRDefault="0052381B" w:rsidP="001B6C80">
            <w:pPr>
              <w:rPr>
                <w:rFonts w:cstheme="minorHAnsi"/>
                <w:b/>
                <w:bCs/>
                <w:sz w:val="20"/>
                <w:szCs w:val="20"/>
                <w:lang w:val="en-GB"/>
              </w:rPr>
            </w:pPr>
          </w:p>
        </w:tc>
        <w:tc>
          <w:tcPr>
            <w:tcW w:w="900" w:type="dxa"/>
          </w:tcPr>
          <w:p w14:paraId="7CA8EB15" w14:textId="6928A774" w:rsidR="0052381B" w:rsidRPr="00D96C2E" w:rsidRDefault="0052381B" w:rsidP="001B6C80">
            <w:pPr>
              <w:rPr>
                <w:rFonts w:cstheme="minorHAnsi"/>
                <w:b/>
                <w:bCs/>
                <w:sz w:val="20"/>
                <w:szCs w:val="20"/>
                <w:lang w:val="en-GB"/>
              </w:rPr>
            </w:pPr>
          </w:p>
        </w:tc>
      </w:tr>
      <w:tr w:rsidR="0052381B" w:rsidRPr="00D96C2E" w14:paraId="0053DCA9" w14:textId="77777777" w:rsidTr="78FC54F1">
        <w:tc>
          <w:tcPr>
            <w:tcW w:w="3163" w:type="dxa"/>
          </w:tcPr>
          <w:p w14:paraId="1DCC5211" w14:textId="67652247"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11-</w:t>
            </w:r>
            <w:r>
              <w:rPr>
                <w:rFonts w:eastAsia="Times New Roman" w:cstheme="minorHAnsi"/>
                <w:b/>
                <w:bCs/>
                <w:iCs/>
                <w:color w:val="000000"/>
                <w:sz w:val="20"/>
                <w:szCs w:val="20"/>
              </w:rPr>
              <w:t xml:space="preserve"> At least six visibility products </w:t>
            </w:r>
            <w:r w:rsidRPr="00F85497">
              <w:rPr>
                <w:rFonts w:eastAsia="Times New Roman" w:cstheme="minorHAnsi"/>
                <w:iCs/>
                <w:color w:val="000000"/>
                <w:sz w:val="20"/>
                <w:szCs w:val="20"/>
              </w:rPr>
              <w:t>(</w:t>
            </w:r>
            <w:r w:rsidRPr="00110074">
              <w:rPr>
                <w:rFonts w:eastAsia="Calibri"/>
                <w:sz w:val="20"/>
                <w:szCs w:val="20"/>
              </w:rPr>
              <w:t>success stories based on the local initiatives implemented</w:t>
            </w:r>
            <w:r w:rsidRPr="00F85497">
              <w:rPr>
                <w:rFonts w:eastAsia="Times New Roman" w:cstheme="minorHAnsi"/>
                <w:iCs/>
                <w:color w:val="000000"/>
                <w:sz w:val="20"/>
                <w:szCs w:val="20"/>
              </w:rPr>
              <w:t>)</w:t>
            </w:r>
            <w:r>
              <w:rPr>
                <w:rFonts w:eastAsia="Times New Roman" w:cstheme="minorHAnsi"/>
                <w:iCs/>
                <w:color w:val="000000"/>
                <w:sz w:val="20"/>
                <w:szCs w:val="20"/>
              </w:rPr>
              <w:t xml:space="preserve"> produced.</w:t>
            </w:r>
          </w:p>
        </w:tc>
        <w:tc>
          <w:tcPr>
            <w:tcW w:w="1153" w:type="dxa"/>
          </w:tcPr>
          <w:p w14:paraId="42752A78" w14:textId="77777777" w:rsidR="0052381B" w:rsidRPr="00D96C2E" w:rsidRDefault="0052381B" w:rsidP="001B6C80">
            <w:pPr>
              <w:rPr>
                <w:rFonts w:cstheme="minorHAnsi"/>
                <w:b/>
                <w:bCs/>
                <w:sz w:val="20"/>
                <w:szCs w:val="20"/>
                <w:lang w:val="en-GB"/>
              </w:rPr>
            </w:pPr>
          </w:p>
        </w:tc>
        <w:tc>
          <w:tcPr>
            <w:tcW w:w="1259" w:type="dxa"/>
          </w:tcPr>
          <w:p w14:paraId="23EB24B2" w14:textId="77777777" w:rsidR="0052381B" w:rsidRPr="00D96C2E" w:rsidRDefault="0052381B" w:rsidP="001B6C80">
            <w:pPr>
              <w:rPr>
                <w:rFonts w:cstheme="minorHAnsi"/>
                <w:b/>
                <w:bCs/>
                <w:sz w:val="20"/>
                <w:szCs w:val="20"/>
                <w:lang w:val="en-GB"/>
              </w:rPr>
            </w:pPr>
          </w:p>
        </w:tc>
        <w:tc>
          <w:tcPr>
            <w:tcW w:w="990" w:type="dxa"/>
          </w:tcPr>
          <w:p w14:paraId="656D2A47" w14:textId="77777777" w:rsidR="0052381B" w:rsidRPr="00D96C2E" w:rsidRDefault="0052381B" w:rsidP="001B6C80">
            <w:pPr>
              <w:rPr>
                <w:rFonts w:cstheme="minorHAnsi"/>
                <w:b/>
                <w:bCs/>
                <w:sz w:val="20"/>
                <w:szCs w:val="20"/>
                <w:lang w:val="en-GB"/>
              </w:rPr>
            </w:pPr>
          </w:p>
        </w:tc>
        <w:tc>
          <w:tcPr>
            <w:tcW w:w="990" w:type="dxa"/>
          </w:tcPr>
          <w:p w14:paraId="0EEB981C" w14:textId="277F9B15" w:rsidR="0052381B" w:rsidRPr="00D96C2E" w:rsidRDefault="0052381B" w:rsidP="001B6C80">
            <w:pPr>
              <w:rPr>
                <w:rFonts w:cstheme="minorHAnsi"/>
                <w:b/>
                <w:bCs/>
                <w:sz w:val="20"/>
                <w:szCs w:val="20"/>
                <w:lang w:val="en-GB"/>
              </w:rPr>
            </w:pPr>
          </w:p>
        </w:tc>
        <w:tc>
          <w:tcPr>
            <w:tcW w:w="1200" w:type="dxa"/>
            <w:gridSpan w:val="2"/>
          </w:tcPr>
          <w:p w14:paraId="7C208087" w14:textId="77777777" w:rsidR="0052381B" w:rsidRPr="00D96C2E" w:rsidRDefault="0052381B" w:rsidP="001B6C80">
            <w:pPr>
              <w:rPr>
                <w:rFonts w:cstheme="minorHAnsi"/>
                <w:b/>
                <w:bCs/>
                <w:sz w:val="20"/>
                <w:szCs w:val="20"/>
                <w:lang w:val="en-GB"/>
              </w:rPr>
            </w:pPr>
          </w:p>
        </w:tc>
        <w:tc>
          <w:tcPr>
            <w:tcW w:w="900" w:type="dxa"/>
          </w:tcPr>
          <w:p w14:paraId="7F371CAC" w14:textId="3F069F77" w:rsidR="0052381B" w:rsidRPr="00D96C2E" w:rsidRDefault="0052381B" w:rsidP="001B6C80">
            <w:pPr>
              <w:rPr>
                <w:rFonts w:cstheme="minorHAnsi"/>
                <w:b/>
                <w:bCs/>
                <w:sz w:val="20"/>
                <w:szCs w:val="20"/>
                <w:lang w:val="en-GB"/>
              </w:rPr>
            </w:pPr>
          </w:p>
        </w:tc>
      </w:tr>
      <w:tr w:rsidR="0052381B" w:rsidRPr="00D96C2E" w14:paraId="59980262" w14:textId="77777777" w:rsidTr="78FC54F1">
        <w:tc>
          <w:tcPr>
            <w:tcW w:w="3163" w:type="dxa"/>
          </w:tcPr>
          <w:p w14:paraId="494D8D0B" w14:textId="26A8C192" w:rsidR="0052381B" w:rsidRPr="00D96C2E" w:rsidRDefault="0052381B" w:rsidP="001B6C80">
            <w:pPr>
              <w:rPr>
                <w:rFonts w:cstheme="minorHAnsi"/>
                <w:color w:val="FF0000"/>
                <w:sz w:val="20"/>
                <w:szCs w:val="20"/>
                <w:lang w:val="en-GB"/>
              </w:rPr>
            </w:pPr>
            <w:r w:rsidRPr="00D96C2E">
              <w:rPr>
                <w:rFonts w:cstheme="minorHAnsi"/>
                <w:color w:val="FF0000"/>
                <w:sz w:val="20"/>
                <w:szCs w:val="20"/>
                <w:lang w:val="en-GB"/>
              </w:rPr>
              <w:t xml:space="preserve">Deliverable </w:t>
            </w:r>
            <w:r>
              <w:rPr>
                <w:rFonts w:cstheme="minorHAnsi"/>
                <w:color w:val="FF0000"/>
                <w:sz w:val="20"/>
                <w:szCs w:val="20"/>
                <w:lang w:val="en-GB"/>
              </w:rPr>
              <w:t>12-</w:t>
            </w:r>
            <w:r>
              <w:rPr>
                <w:rFonts w:eastAsia="Times New Roman" w:cstheme="minorHAnsi"/>
                <w:b/>
                <w:bCs/>
                <w:iCs/>
                <w:color w:val="000000"/>
                <w:sz w:val="20"/>
                <w:szCs w:val="20"/>
              </w:rPr>
              <w:t xml:space="preserve"> A f</w:t>
            </w:r>
            <w:r w:rsidRPr="0006403D">
              <w:rPr>
                <w:rFonts w:eastAsia="Times New Roman" w:cstheme="minorHAnsi"/>
                <w:b/>
                <w:bCs/>
                <w:iCs/>
                <w:color w:val="000000"/>
                <w:sz w:val="20"/>
                <w:szCs w:val="20"/>
              </w:rPr>
              <w:t>inal</w:t>
            </w:r>
            <w:r>
              <w:rPr>
                <w:rFonts w:eastAsia="Times New Roman" w:cstheme="minorHAnsi"/>
                <w:b/>
                <w:bCs/>
                <w:iCs/>
                <w:color w:val="000000"/>
                <w:sz w:val="20"/>
                <w:szCs w:val="20"/>
              </w:rPr>
              <w:t xml:space="preserve"> </w:t>
            </w:r>
            <w:r w:rsidRPr="0006403D">
              <w:rPr>
                <w:rFonts w:eastAsia="Times New Roman" w:cstheme="minorHAnsi"/>
                <w:b/>
                <w:bCs/>
                <w:iCs/>
                <w:color w:val="000000"/>
                <w:sz w:val="20"/>
                <w:szCs w:val="20"/>
              </w:rPr>
              <w:t xml:space="preserve">report </w:t>
            </w:r>
            <w:r w:rsidRPr="0006403D">
              <w:rPr>
                <w:rFonts w:eastAsia="Times New Roman" w:cstheme="minorHAnsi"/>
                <w:iCs/>
                <w:color w:val="000000"/>
                <w:sz w:val="20"/>
                <w:szCs w:val="20"/>
              </w:rPr>
              <w:t xml:space="preserve">containing a </w:t>
            </w:r>
            <w:r>
              <w:rPr>
                <w:rFonts w:eastAsia="Times New Roman" w:cstheme="minorHAnsi"/>
                <w:iCs/>
                <w:color w:val="000000"/>
                <w:sz w:val="20"/>
                <w:szCs w:val="20"/>
              </w:rPr>
              <w:t>brief</w:t>
            </w:r>
            <w:r w:rsidRPr="0006403D">
              <w:rPr>
                <w:rFonts w:eastAsia="Times New Roman" w:cstheme="minorHAnsi"/>
                <w:iCs/>
                <w:color w:val="000000"/>
                <w:sz w:val="20"/>
                <w:szCs w:val="20"/>
              </w:rPr>
              <w:t xml:space="preserve"> review</w:t>
            </w:r>
            <w:r>
              <w:rPr>
                <w:rFonts w:eastAsia="Times New Roman" w:cstheme="minorHAnsi"/>
                <w:iCs/>
                <w:color w:val="000000"/>
                <w:sz w:val="20"/>
                <w:szCs w:val="20"/>
              </w:rPr>
              <w:t xml:space="preserve"> of the activities undertaken in the contract, indicating the change in the knowledge and skills of the partner CSOs, conclusions on what worked, challenges, recommendation for future interventions on similar areas,</w:t>
            </w:r>
            <w:r w:rsidRPr="0006403D">
              <w:rPr>
                <w:rFonts w:eastAsia="Times New Roman" w:cstheme="minorHAnsi"/>
                <w:iCs/>
                <w:color w:val="000000"/>
                <w:sz w:val="20"/>
                <w:szCs w:val="20"/>
              </w:rPr>
              <w:t xml:space="preserve"> </w:t>
            </w:r>
            <w:r>
              <w:rPr>
                <w:rFonts w:eastAsia="Times New Roman" w:cstheme="minorHAnsi"/>
                <w:b/>
                <w:bCs/>
                <w:iCs/>
                <w:color w:val="000000"/>
                <w:sz w:val="20"/>
                <w:szCs w:val="20"/>
              </w:rPr>
              <w:t>submitted and approved by UN Women.</w:t>
            </w:r>
          </w:p>
        </w:tc>
        <w:tc>
          <w:tcPr>
            <w:tcW w:w="1153" w:type="dxa"/>
          </w:tcPr>
          <w:p w14:paraId="3F28BC48" w14:textId="77777777" w:rsidR="0052381B" w:rsidRPr="00D96C2E" w:rsidRDefault="0052381B" w:rsidP="001B6C80">
            <w:pPr>
              <w:rPr>
                <w:rFonts w:cstheme="minorHAnsi"/>
                <w:b/>
                <w:bCs/>
                <w:sz w:val="20"/>
                <w:szCs w:val="20"/>
                <w:lang w:val="en-GB"/>
              </w:rPr>
            </w:pPr>
          </w:p>
        </w:tc>
        <w:tc>
          <w:tcPr>
            <w:tcW w:w="1259" w:type="dxa"/>
          </w:tcPr>
          <w:p w14:paraId="18CBF578" w14:textId="77777777" w:rsidR="0052381B" w:rsidRPr="00D96C2E" w:rsidRDefault="0052381B" w:rsidP="001B6C80">
            <w:pPr>
              <w:rPr>
                <w:rFonts w:cstheme="minorHAnsi"/>
                <w:b/>
                <w:bCs/>
                <w:sz w:val="20"/>
                <w:szCs w:val="20"/>
                <w:lang w:val="en-GB"/>
              </w:rPr>
            </w:pPr>
          </w:p>
        </w:tc>
        <w:tc>
          <w:tcPr>
            <w:tcW w:w="990" w:type="dxa"/>
          </w:tcPr>
          <w:p w14:paraId="6BA92A96" w14:textId="77777777" w:rsidR="0052381B" w:rsidRPr="00D96C2E" w:rsidRDefault="0052381B" w:rsidP="001B6C80">
            <w:pPr>
              <w:rPr>
                <w:rFonts w:cstheme="minorHAnsi"/>
                <w:b/>
                <w:bCs/>
                <w:sz w:val="20"/>
                <w:szCs w:val="20"/>
                <w:lang w:val="en-GB"/>
              </w:rPr>
            </w:pPr>
          </w:p>
        </w:tc>
        <w:tc>
          <w:tcPr>
            <w:tcW w:w="990" w:type="dxa"/>
          </w:tcPr>
          <w:p w14:paraId="6394B1DE" w14:textId="5B7326ED" w:rsidR="0052381B" w:rsidRPr="00D96C2E" w:rsidRDefault="0052381B" w:rsidP="001B6C80">
            <w:pPr>
              <w:rPr>
                <w:rFonts w:cstheme="minorHAnsi"/>
                <w:b/>
                <w:bCs/>
                <w:sz w:val="20"/>
                <w:szCs w:val="20"/>
                <w:lang w:val="en-GB"/>
              </w:rPr>
            </w:pPr>
          </w:p>
        </w:tc>
        <w:tc>
          <w:tcPr>
            <w:tcW w:w="1200" w:type="dxa"/>
            <w:gridSpan w:val="2"/>
          </w:tcPr>
          <w:p w14:paraId="7FA46AF8" w14:textId="77777777" w:rsidR="0052381B" w:rsidRPr="00D96C2E" w:rsidRDefault="0052381B" w:rsidP="001B6C80">
            <w:pPr>
              <w:rPr>
                <w:rFonts w:cstheme="minorHAnsi"/>
                <w:b/>
                <w:bCs/>
                <w:sz w:val="20"/>
                <w:szCs w:val="20"/>
                <w:lang w:val="en-GB"/>
              </w:rPr>
            </w:pPr>
          </w:p>
        </w:tc>
        <w:tc>
          <w:tcPr>
            <w:tcW w:w="900" w:type="dxa"/>
          </w:tcPr>
          <w:p w14:paraId="5A78711B" w14:textId="444E01B6" w:rsidR="0052381B" w:rsidRPr="00D96C2E" w:rsidRDefault="0052381B" w:rsidP="001B6C80">
            <w:pPr>
              <w:rPr>
                <w:rFonts w:cstheme="minorHAnsi"/>
                <w:b/>
                <w:bCs/>
                <w:sz w:val="20"/>
                <w:szCs w:val="20"/>
                <w:lang w:val="en-GB"/>
              </w:rPr>
            </w:pPr>
          </w:p>
        </w:tc>
      </w:tr>
      <w:tr w:rsidR="00286D5B" w:rsidRPr="00D96C2E" w14:paraId="1FF397D0" w14:textId="77777777" w:rsidTr="78FC54F1">
        <w:tc>
          <w:tcPr>
            <w:tcW w:w="3163" w:type="dxa"/>
          </w:tcPr>
          <w:p w14:paraId="63E1FF1A" w14:textId="453FC5CE" w:rsidR="00286D5B" w:rsidRPr="00286D5B" w:rsidRDefault="00286D5B" w:rsidP="00286D5B">
            <w:pPr>
              <w:ind w:left="708" w:hanging="708"/>
              <w:rPr>
                <w:rFonts w:cstheme="minorHAnsi"/>
                <w:b/>
                <w:bCs/>
                <w:color w:val="FF0000"/>
                <w:sz w:val="20"/>
                <w:szCs w:val="20"/>
                <w:lang w:val="en-GB"/>
              </w:rPr>
            </w:pPr>
            <w:r w:rsidRPr="00286D5B">
              <w:rPr>
                <w:rFonts w:cstheme="minorHAnsi"/>
                <w:b/>
                <w:bCs/>
                <w:color w:val="FF0000"/>
                <w:sz w:val="20"/>
                <w:szCs w:val="20"/>
                <w:lang w:val="en-GB"/>
              </w:rPr>
              <w:t xml:space="preserve">Total </w:t>
            </w:r>
          </w:p>
        </w:tc>
        <w:tc>
          <w:tcPr>
            <w:tcW w:w="1153" w:type="dxa"/>
          </w:tcPr>
          <w:p w14:paraId="700480C7" w14:textId="77777777" w:rsidR="00286D5B" w:rsidRPr="00D96C2E" w:rsidRDefault="00286D5B" w:rsidP="001B6C80">
            <w:pPr>
              <w:rPr>
                <w:rFonts w:cstheme="minorHAnsi"/>
                <w:b/>
                <w:bCs/>
                <w:sz w:val="20"/>
                <w:szCs w:val="20"/>
                <w:lang w:val="en-GB"/>
              </w:rPr>
            </w:pPr>
          </w:p>
        </w:tc>
        <w:tc>
          <w:tcPr>
            <w:tcW w:w="1259" w:type="dxa"/>
          </w:tcPr>
          <w:p w14:paraId="77CD478D" w14:textId="77777777" w:rsidR="00286D5B" w:rsidRPr="00D96C2E" w:rsidRDefault="00286D5B" w:rsidP="001B6C80">
            <w:pPr>
              <w:rPr>
                <w:rFonts w:cstheme="minorHAnsi"/>
                <w:b/>
                <w:bCs/>
                <w:sz w:val="20"/>
                <w:szCs w:val="20"/>
                <w:lang w:val="en-GB"/>
              </w:rPr>
            </w:pPr>
          </w:p>
        </w:tc>
        <w:tc>
          <w:tcPr>
            <w:tcW w:w="990" w:type="dxa"/>
          </w:tcPr>
          <w:p w14:paraId="193EF6C5" w14:textId="77777777" w:rsidR="00286D5B" w:rsidRPr="00D96C2E" w:rsidRDefault="00286D5B" w:rsidP="001B6C80">
            <w:pPr>
              <w:rPr>
                <w:rFonts w:cstheme="minorHAnsi"/>
                <w:b/>
                <w:bCs/>
                <w:sz w:val="20"/>
                <w:szCs w:val="20"/>
                <w:lang w:val="en-GB"/>
              </w:rPr>
            </w:pPr>
          </w:p>
        </w:tc>
        <w:tc>
          <w:tcPr>
            <w:tcW w:w="990" w:type="dxa"/>
          </w:tcPr>
          <w:p w14:paraId="1F8D9180" w14:textId="77777777" w:rsidR="00286D5B" w:rsidRPr="00D96C2E" w:rsidRDefault="00286D5B" w:rsidP="001B6C80">
            <w:pPr>
              <w:rPr>
                <w:rFonts w:cstheme="minorHAnsi"/>
                <w:b/>
                <w:bCs/>
                <w:sz w:val="20"/>
                <w:szCs w:val="20"/>
                <w:lang w:val="en-GB"/>
              </w:rPr>
            </w:pPr>
          </w:p>
        </w:tc>
        <w:tc>
          <w:tcPr>
            <w:tcW w:w="1200" w:type="dxa"/>
            <w:gridSpan w:val="2"/>
          </w:tcPr>
          <w:p w14:paraId="15139C3E" w14:textId="77777777" w:rsidR="00286D5B" w:rsidRPr="00D96C2E" w:rsidRDefault="00286D5B" w:rsidP="001B6C80">
            <w:pPr>
              <w:rPr>
                <w:rFonts w:cstheme="minorHAnsi"/>
                <w:b/>
                <w:bCs/>
                <w:sz w:val="20"/>
                <w:szCs w:val="20"/>
                <w:lang w:val="en-GB"/>
              </w:rPr>
            </w:pPr>
          </w:p>
        </w:tc>
        <w:tc>
          <w:tcPr>
            <w:tcW w:w="900" w:type="dxa"/>
          </w:tcPr>
          <w:p w14:paraId="2C5DA79A" w14:textId="77777777" w:rsidR="00286D5B" w:rsidRPr="00D96C2E" w:rsidRDefault="00286D5B" w:rsidP="001B6C80">
            <w:pPr>
              <w:rPr>
                <w:rFonts w:cstheme="minorHAnsi"/>
                <w:b/>
                <w:bCs/>
                <w:sz w:val="20"/>
                <w:szCs w:val="20"/>
                <w:lang w:val="en-GB"/>
              </w:rPr>
            </w:pPr>
          </w:p>
        </w:tc>
      </w:tr>
    </w:tbl>
    <w:p w14:paraId="39B75F1E" w14:textId="77777777" w:rsidR="00C6445D" w:rsidRPr="00D96C2E" w:rsidRDefault="00C6445D">
      <w:pPr>
        <w:rPr>
          <w:lang w:val="en-GB"/>
        </w:rPr>
      </w:pPr>
    </w:p>
    <w:sectPr w:rsidR="00C6445D" w:rsidRPr="00D96C2E" w:rsidSect="004D66EF">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85FE" w14:textId="77777777" w:rsidR="0036457C" w:rsidRDefault="0036457C" w:rsidP="00DC791F">
      <w:pPr>
        <w:spacing w:after="0" w:line="240" w:lineRule="auto"/>
      </w:pPr>
      <w:r>
        <w:separator/>
      </w:r>
    </w:p>
  </w:endnote>
  <w:endnote w:type="continuationSeparator" w:id="0">
    <w:p w14:paraId="0668C7F0" w14:textId="77777777" w:rsidR="0036457C" w:rsidRDefault="0036457C" w:rsidP="00DC791F">
      <w:pPr>
        <w:spacing w:after="0" w:line="240" w:lineRule="auto"/>
      </w:pPr>
      <w:r>
        <w:continuationSeparator/>
      </w:r>
    </w:p>
  </w:endnote>
  <w:endnote w:type="continuationNotice" w:id="1">
    <w:p w14:paraId="1198686C" w14:textId="77777777" w:rsidR="0036457C" w:rsidRDefault="00364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5B52" w14:textId="77777777" w:rsidR="0036457C" w:rsidRDefault="0036457C" w:rsidP="00DC791F">
      <w:pPr>
        <w:spacing w:after="0" w:line="240" w:lineRule="auto"/>
      </w:pPr>
      <w:r>
        <w:separator/>
      </w:r>
    </w:p>
  </w:footnote>
  <w:footnote w:type="continuationSeparator" w:id="0">
    <w:p w14:paraId="3D10FB1C" w14:textId="77777777" w:rsidR="0036457C" w:rsidRDefault="0036457C" w:rsidP="00DC791F">
      <w:pPr>
        <w:spacing w:after="0" w:line="240" w:lineRule="auto"/>
      </w:pPr>
      <w:r>
        <w:continuationSeparator/>
      </w:r>
    </w:p>
  </w:footnote>
  <w:footnote w:type="continuationNotice" w:id="1">
    <w:p w14:paraId="386896BD" w14:textId="77777777" w:rsidR="0036457C" w:rsidRDefault="00364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0994C39"/>
    <w:multiLevelType w:val="multilevel"/>
    <w:tmpl w:val="BF326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BDC"/>
    <w:multiLevelType w:val="multilevel"/>
    <w:tmpl w:val="ED18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34B11537"/>
    <w:multiLevelType w:val="hybridMultilevel"/>
    <w:tmpl w:val="368CE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208AB"/>
    <w:multiLevelType w:val="hybridMultilevel"/>
    <w:tmpl w:val="7FC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34998"/>
    <w:multiLevelType w:val="hybridMultilevel"/>
    <w:tmpl w:val="3222CB88"/>
    <w:lvl w:ilvl="0" w:tplc="B3149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826B3"/>
    <w:multiLevelType w:val="multilevel"/>
    <w:tmpl w:val="D320F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79EA6BD0"/>
    <w:multiLevelType w:val="hybridMultilevel"/>
    <w:tmpl w:val="515CB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F7E7C"/>
    <w:multiLevelType w:val="hybridMultilevel"/>
    <w:tmpl w:val="A7B8E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D2911"/>
    <w:multiLevelType w:val="multilevel"/>
    <w:tmpl w:val="69D69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0"/>
  </w:num>
  <w:num w:numId="4">
    <w:abstractNumId w:val="1"/>
  </w:num>
  <w:num w:numId="5">
    <w:abstractNumId w:val="3"/>
  </w:num>
  <w:num w:numId="6">
    <w:abstractNumId w:val="4"/>
  </w:num>
  <w:num w:numId="7">
    <w:abstractNumId w:val="11"/>
  </w:num>
  <w:num w:numId="8">
    <w:abstractNumId w:val="12"/>
  </w:num>
  <w:num w:numId="9">
    <w:abstractNumId w:val="13"/>
  </w:num>
  <w:num w:numId="10">
    <w:abstractNumId w:val="19"/>
  </w:num>
  <w:num w:numId="11">
    <w:abstractNumId w:val="7"/>
  </w:num>
  <w:num w:numId="12">
    <w:abstractNumId w:val="10"/>
  </w:num>
  <w:num w:numId="13">
    <w:abstractNumId w:val="18"/>
  </w:num>
  <w:num w:numId="14">
    <w:abstractNumId w:val="8"/>
  </w:num>
  <w:num w:numId="15">
    <w:abstractNumId w:val="5"/>
  </w:num>
  <w:num w:numId="16">
    <w:abstractNumId w:val="20"/>
  </w:num>
  <w:num w:numId="17">
    <w:abstractNumId w:val="16"/>
  </w:num>
  <w:num w:numId="18">
    <w:abstractNumId w:val="17"/>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0"/>
    <w:rsid w:val="000114F5"/>
    <w:rsid w:val="000359BC"/>
    <w:rsid w:val="00040421"/>
    <w:rsid w:val="000413D8"/>
    <w:rsid w:val="00052E42"/>
    <w:rsid w:val="00060AC5"/>
    <w:rsid w:val="0006457F"/>
    <w:rsid w:val="00084189"/>
    <w:rsid w:val="0008540A"/>
    <w:rsid w:val="000874FB"/>
    <w:rsid w:val="00090457"/>
    <w:rsid w:val="000945D1"/>
    <w:rsid w:val="00096898"/>
    <w:rsid w:val="000973C5"/>
    <w:rsid w:val="000A4E82"/>
    <w:rsid w:val="000A6BCC"/>
    <w:rsid w:val="000A7128"/>
    <w:rsid w:val="000A7191"/>
    <w:rsid w:val="000B1BCD"/>
    <w:rsid w:val="000B1CEF"/>
    <w:rsid w:val="000D17D0"/>
    <w:rsid w:val="000F2C68"/>
    <w:rsid w:val="000F5492"/>
    <w:rsid w:val="000F670F"/>
    <w:rsid w:val="00106220"/>
    <w:rsid w:val="001066BC"/>
    <w:rsid w:val="001079B2"/>
    <w:rsid w:val="00110295"/>
    <w:rsid w:val="001104DB"/>
    <w:rsid w:val="0011548F"/>
    <w:rsid w:val="00117733"/>
    <w:rsid w:val="001268D5"/>
    <w:rsid w:val="001412C9"/>
    <w:rsid w:val="00153090"/>
    <w:rsid w:val="00154CC7"/>
    <w:rsid w:val="00171626"/>
    <w:rsid w:val="00182F7B"/>
    <w:rsid w:val="00186A04"/>
    <w:rsid w:val="001910E1"/>
    <w:rsid w:val="00192A84"/>
    <w:rsid w:val="001931FC"/>
    <w:rsid w:val="001A0C69"/>
    <w:rsid w:val="001B43E5"/>
    <w:rsid w:val="001B6C80"/>
    <w:rsid w:val="001C6915"/>
    <w:rsid w:val="001E29E0"/>
    <w:rsid w:val="001E3FD6"/>
    <w:rsid w:val="001E66F3"/>
    <w:rsid w:val="001E6E4F"/>
    <w:rsid w:val="002042D4"/>
    <w:rsid w:val="00206D59"/>
    <w:rsid w:val="00221574"/>
    <w:rsid w:val="00224C0D"/>
    <w:rsid w:val="00234AC2"/>
    <w:rsid w:val="0023599C"/>
    <w:rsid w:val="0025183A"/>
    <w:rsid w:val="002553C0"/>
    <w:rsid w:val="002636E5"/>
    <w:rsid w:val="00264061"/>
    <w:rsid w:val="00265259"/>
    <w:rsid w:val="00266AEB"/>
    <w:rsid w:val="00270513"/>
    <w:rsid w:val="002742ED"/>
    <w:rsid w:val="002769FE"/>
    <w:rsid w:val="00286D5B"/>
    <w:rsid w:val="00290BDB"/>
    <w:rsid w:val="00291867"/>
    <w:rsid w:val="002A292B"/>
    <w:rsid w:val="002A5D12"/>
    <w:rsid w:val="002A6178"/>
    <w:rsid w:val="002B4728"/>
    <w:rsid w:val="002C037E"/>
    <w:rsid w:val="002C189E"/>
    <w:rsid w:val="002C2A4F"/>
    <w:rsid w:val="002C469C"/>
    <w:rsid w:val="002D1159"/>
    <w:rsid w:val="002D3BE5"/>
    <w:rsid w:val="002E067E"/>
    <w:rsid w:val="002E35EE"/>
    <w:rsid w:val="002E4229"/>
    <w:rsid w:val="002F4405"/>
    <w:rsid w:val="00305885"/>
    <w:rsid w:val="00314D6C"/>
    <w:rsid w:val="00323477"/>
    <w:rsid w:val="003247A7"/>
    <w:rsid w:val="003269F7"/>
    <w:rsid w:val="00327441"/>
    <w:rsid w:val="003306B2"/>
    <w:rsid w:val="0033367A"/>
    <w:rsid w:val="00334C12"/>
    <w:rsid w:val="0034065F"/>
    <w:rsid w:val="00355F82"/>
    <w:rsid w:val="003629BF"/>
    <w:rsid w:val="0036457C"/>
    <w:rsid w:val="0036510B"/>
    <w:rsid w:val="00371DAA"/>
    <w:rsid w:val="00391571"/>
    <w:rsid w:val="003A0361"/>
    <w:rsid w:val="003E18AE"/>
    <w:rsid w:val="003E6BE4"/>
    <w:rsid w:val="004010F1"/>
    <w:rsid w:val="00407EA2"/>
    <w:rsid w:val="00412431"/>
    <w:rsid w:val="0041275F"/>
    <w:rsid w:val="00421ED1"/>
    <w:rsid w:val="00423D7B"/>
    <w:rsid w:val="00426C94"/>
    <w:rsid w:val="00430DBC"/>
    <w:rsid w:val="0043568D"/>
    <w:rsid w:val="00447010"/>
    <w:rsid w:val="0044754B"/>
    <w:rsid w:val="0045522A"/>
    <w:rsid w:val="00471263"/>
    <w:rsid w:val="00471AB0"/>
    <w:rsid w:val="00476EA7"/>
    <w:rsid w:val="0048513C"/>
    <w:rsid w:val="00492E0A"/>
    <w:rsid w:val="004A2C31"/>
    <w:rsid w:val="004B0469"/>
    <w:rsid w:val="004B5089"/>
    <w:rsid w:val="004C06C3"/>
    <w:rsid w:val="004C1FB6"/>
    <w:rsid w:val="004C290B"/>
    <w:rsid w:val="004C7D60"/>
    <w:rsid w:val="004D66EF"/>
    <w:rsid w:val="004E00E4"/>
    <w:rsid w:val="004E1F24"/>
    <w:rsid w:val="004E5A50"/>
    <w:rsid w:val="004E6043"/>
    <w:rsid w:val="004E7DBC"/>
    <w:rsid w:val="004F2802"/>
    <w:rsid w:val="004F28FA"/>
    <w:rsid w:val="00501934"/>
    <w:rsid w:val="00501B71"/>
    <w:rsid w:val="00510FA9"/>
    <w:rsid w:val="0052381B"/>
    <w:rsid w:val="00531B13"/>
    <w:rsid w:val="00533E71"/>
    <w:rsid w:val="0054167D"/>
    <w:rsid w:val="0054437D"/>
    <w:rsid w:val="00544C35"/>
    <w:rsid w:val="00563A14"/>
    <w:rsid w:val="00572B1D"/>
    <w:rsid w:val="005764DB"/>
    <w:rsid w:val="0057794E"/>
    <w:rsid w:val="005809A9"/>
    <w:rsid w:val="0058462F"/>
    <w:rsid w:val="005849E0"/>
    <w:rsid w:val="0059099C"/>
    <w:rsid w:val="005A22D0"/>
    <w:rsid w:val="005A6A6F"/>
    <w:rsid w:val="005B116D"/>
    <w:rsid w:val="005B7268"/>
    <w:rsid w:val="005C1711"/>
    <w:rsid w:val="005C7191"/>
    <w:rsid w:val="005D0D30"/>
    <w:rsid w:val="005E5BD6"/>
    <w:rsid w:val="005E770C"/>
    <w:rsid w:val="005F18B1"/>
    <w:rsid w:val="005F3513"/>
    <w:rsid w:val="00601C1D"/>
    <w:rsid w:val="00616233"/>
    <w:rsid w:val="00643B26"/>
    <w:rsid w:val="00646D6C"/>
    <w:rsid w:val="0065308F"/>
    <w:rsid w:val="00670E93"/>
    <w:rsid w:val="006822A4"/>
    <w:rsid w:val="006830D2"/>
    <w:rsid w:val="00687D05"/>
    <w:rsid w:val="006915D0"/>
    <w:rsid w:val="00691B34"/>
    <w:rsid w:val="006A00DF"/>
    <w:rsid w:val="006A7EE6"/>
    <w:rsid w:val="006B043B"/>
    <w:rsid w:val="006B483E"/>
    <w:rsid w:val="006D2251"/>
    <w:rsid w:val="006E4949"/>
    <w:rsid w:val="006F69BE"/>
    <w:rsid w:val="00711034"/>
    <w:rsid w:val="00713647"/>
    <w:rsid w:val="00717305"/>
    <w:rsid w:val="007236CE"/>
    <w:rsid w:val="00723E33"/>
    <w:rsid w:val="007324C0"/>
    <w:rsid w:val="00747C86"/>
    <w:rsid w:val="007656BF"/>
    <w:rsid w:val="007665E4"/>
    <w:rsid w:val="0076747D"/>
    <w:rsid w:val="00767883"/>
    <w:rsid w:val="00772548"/>
    <w:rsid w:val="00775B7C"/>
    <w:rsid w:val="0078160E"/>
    <w:rsid w:val="0078529C"/>
    <w:rsid w:val="007929A3"/>
    <w:rsid w:val="007943E7"/>
    <w:rsid w:val="007A211F"/>
    <w:rsid w:val="007A2F40"/>
    <w:rsid w:val="007A380F"/>
    <w:rsid w:val="007B22BD"/>
    <w:rsid w:val="007B277A"/>
    <w:rsid w:val="007B75FF"/>
    <w:rsid w:val="007D0740"/>
    <w:rsid w:val="007D5711"/>
    <w:rsid w:val="007E4161"/>
    <w:rsid w:val="007F51B4"/>
    <w:rsid w:val="007F7B50"/>
    <w:rsid w:val="008016A9"/>
    <w:rsid w:val="00801765"/>
    <w:rsid w:val="008076E6"/>
    <w:rsid w:val="0080771C"/>
    <w:rsid w:val="00812EB3"/>
    <w:rsid w:val="00813776"/>
    <w:rsid w:val="00835317"/>
    <w:rsid w:val="008400B1"/>
    <w:rsid w:val="00842A90"/>
    <w:rsid w:val="008765DA"/>
    <w:rsid w:val="008820AE"/>
    <w:rsid w:val="00886C2C"/>
    <w:rsid w:val="00892CBC"/>
    <w:rsid w:val="008A3B87"/>
    <w:rsid w:val="008B0F92"/>
    <w:rsid w:val="008B21AF"/>
    <w:rsid w:val="008B6929"/>
    <w:rsid w:val="008B79C9"/>
    <w:rsid w:val="008C02E2"/>
    <w:rsid w:val="008C34DD"/>
    <w:rsid w:val="008D21F2"/>
    <w:rsid w:val="008D2D71"/>
    <w:rsid w:val="008D5EDA"/>
    <w:rsid w:val="008F0E1F"/>
    <w:rsid w:val="009255AC"/>
    <w:rsid w:val="00940D56"/>
    <w:rsid w:val="00955EAE"/>
    <w:rsid w:val="00956E13"/>
    <w:rsid w:val="00972AAF"/>
    <w:rsid w:val="00982715"/>
    <w:rsid w:val="00982BA8"/>
    <w:rsid w:val="00994065"/>
    <w:rsid w:val="009A349A"/>
    <w:rsid w:val="009C031B"/>
    <w:rsid w:val="009C1AE6"/>
    <w:rsid w:val="009E109E"/>
    <w:rsid w:val="009E26D5"/>
    <w:rsid w:val="009E3FAE"/>
    <w:rsid w:val="009E49E1"/>
    <w:rsid w:val="00A14A82"/>
    <w:rsid w:val="00A20D79"/>
    <w:rsid w:val="00A26974"/>
    <w:rsid w:val="00A327BF"/>
    <w:rsid w:val="00A505F6"/>
    <w:rsid w:val="00A52572"/>
    <w:rsid w:val="00A56684"/>
    <w:rsid w:val="00A700D7"/>
    <w:rsid w:val="00A70946"/>
    <w:rsid w:val="00A70DC4"/>
    <w:rsid w:val="00A73C86"/>
    <w:rsid w:val="00A90E17"/>
    <w:rsid w:val="00A9121C"/>
    <w:rsid w:val="00A937AE"/>
    <w:rsid w:val="00A94939"/>
    <w:rsid w:val="00AB1066"/>
    <w:rsid w:val="00AC292B"/>
    <w:rsid w:val="00AC2B0F"/>
    <w:rsid w:val="00AD0485"/>
    <w:rsid w:val="00AD40AE"/>
    <w:rsid w:val="00AE08EE"/>
    <w:rsid w:val="00AE6712"/>
    <w:rsid w:val="00AE7025"/>
    <w:rsid w:val="00AF6E91"/>
    <w:rsid w:val="00B16C4D"/>
    <w:rsid w:val="00B211BA"/>
    <w:rsid w:val="00B24CD6"/>
    <w:rsid w:val="00B55A73"/>
    <w:rsid w:val="00B6098B"/>
    <w:rsid w:val="00B70976"/>
    <w:rsid w:val="00B768BF"/>
    <w:rsid w:val="00B82475"/>
    <w:rsid w:val="00B94233"/>
    <w:rsid w:val="00BB6551"/>
    <w:rsid w:val="00BC33A7"/>
    <w:rsid w:val="00BC6464"/>
    <w:rsid w:val="00BD3C57"/>
    <w:rsid w:val="00BD757A"/>
    <w:rsid w:val="00BE16E4"/>
    <w:rsid w:val="00C007A7"/>
    <w:rsid w:val="00C124D5"/>
    <w:rsid w:val="00C21A83"/>
    <w:rsid w:val="00C23512"/>
    <w:rsid w:val="00C26D67"/>
    <w:rsid w:val="00C26DEB"/>
    <w:rsid w:val="00C33649"/>
    <w:rsid w:val="00C36456"/>
    <w:rsid w:val="00C41B5A"/>
    <w:rsid w:val="00C46DF8"/>
    <w:rsid w:val="00C47099"/>
    <w:rsid w:val="00C61E4F"/>
    <w:rsid w:val="00C6445D"/>
    <w:rsid w:val="00C85F83"/>
    <w:rsid w:val="00C91C6C"/>
    <w:rsid w:val="00C9391A"/>
    <w:rsid w:val="00CA434D"/>
    <w:rsid w:val="00CA7197"/>
    <w:rsid w:val="00CB47D7"/>
    <w:rsid w:val="00CB52C6"/>
    <w:rsid w:val="00CB70E8"/>
    <w:rsid w:val="00CC1B0D"/>
    <w:rsid w:val="00CC69A1"/>
    <w:rsid w:val="00CD5776"/>
    <w:rsid w:val="00CE58C0"/>
    <w:rsid w:val="00CF2B09"/>
    <w:rsid w:val="00CF7B48"/>
    <w:rsid w:val="00D0038B"/>
    <w:rsid w:val="00D00DA0"/>
    <w:rsid w:val="00D010CE"/>
    <w:rsid w:val="00D05611"/>
    <w:rsid w:val="00D1074B"/>
    <w:rsid w:val="00D22E4F"/>
    <w:rsid w:val="00D36D5C"/>
    <w:rsid w:val="00D53365"/>
    <w:rsid w:val="00D63215"/>
    <w:rsid w:val="00D70FB7"/>
    <w:rsid w:val="00D71341"/>
    <w:rsid w:val="00D7512B"/>
    <w:rsid w:val="00D75B4E"/>
    <w:rsid w:val="00D83B62"/>
    <w:rsid w:val="00D93FE5"/>
    <w:rsid w:val="00D9562E"/>
    <w:rsid w:val="00D96C2E"/>
    <w:rsid w:val="00DA1A7F"/>
    <w:rsid w:val="00DA311D"/>
    <w:rsid w:val="00DC3088"/>
    <w:rsid w:val="00DC3D02"/>
    <w:rsid w:val="00DC6242"/>
    <w:rsid w:val="00DC791F"/>
    <w:rsid w:val="00DD0452"/>
    <w:rsid w:val="00DD0B19"/>
    <w:rsid w:val="00DD1380"/>
    <w:rsid w:val="00DD3982"/>
    <w:rsid w:val="00DE7096"/>
    <w:rsid w:val="00DF0315"/>
    <w:rsid w:val="00DF0584"/>
    <w:rsid w:val="00DF256C"/>
    <w:rsid w:val="00E0018D"/>
    <w:rsid w:val="00E01D36"/>
    <w:rsid w:val="00E022E4"/>
    <w:rsid w:val="00E15054"/>
    <w:rsid w:val="00E15B9F"/>
    <w:rsid w:val="00E20FFC"/>
    <w:rsid w:val="00E27C6E"/>
    <w:rsid w:val="00E34103"/>
    <w:rsid w:val="00E349E7"/>
    <w:rsid w:val="00E43CEF"/>
    <w:rsid w:val="00E44647"/>
    <w:rsid w:val="00E44926"/>
    <w:rsid w:val="00E47DEE"/>
    <w:rsid w:val="00E53D7A"/>
    <w:rsid w:val="00E55A1A"/>
    <w:rsid w:val="00E804FA"/>
    <w:rsid w:val="00E824F4"/>
    <w:rsid w:val="00E82DBC"/>
    <w:rsid w:val="00E860E2"/>
    <w:rsid w:val="00E9016B"/>
    <w:rsid w:val="00E91012"/>
    <w:rsid w:val="00E9201E"/>
    <w:rsid w:val="00E971B3"/>
    <w:rsid w:val="00EA32A7"/>
    <w:rsid w:val="00ED6C57"/>
    <w:rsid w:val="00EE3087"/>
    <w:rsid w:val="00EE5C39"/>
    <w:rsid w:val="00EF08CF"/>
    <w:rsid w:val="00F03C54"/>
    <w:rsid w:val="00F1085D"/>
    <w:rsid w:val="00F10E81"/>
    <w:rsid w:val="00F15112"/>
    <w:rsid w:val="00F4340D"/>
    <w:rsid w:val="00F51DCA"/>
    <w:rsid w:val="00F54489"/>
    <w:rsid w:val="00F56B68"/>
    <w:rsid w:val="00F646E8"/>
    <w:rsid w:val="00F81479"/>
    <w:rsid w:val="00F81A47"/>
    <w:rsid w:val="00F82C8B"/>
    <w:rsid w:val="00F8567B"/>
    <w:rsid w:val="00F96E8F"/>
    <w:rsid w:val="00FA2F65"/>
    <w:rsid w:val="00FB070D"/>
    <w:rsid w:val="00FB25A3"/>
    <w:rsid w:val="00FC6A11"/>
    <w:rsid w:val="00FD7924"/>
    <w:rsid w:val="00FE187A"/>
    <w:rsid w:val="00FE3A18"/>
    <w:rsid w:val="00FE5C5A"/>
    <w:rsid w:val="00FF5310"/>
    <w:rsid w:val="02F9F642"/>
    <w:rsid w:val="04420D8D"/>
    <w:rsid w:val="0C6C6A4C"/>
    <w:rsid w:val="0D09C121"/>
    <w:rsid w:val="0ED4734B"/>
    <w:rsid w:val="0EEF654B"/>
    <w:rsid w:val="0F0AD5F4"/>
    <w:rsid w:val="10DC8D66"/>
    <w:rsid w:val="156D42E9"/>
    <w:rsid w:val="19A6AC62"/>
    <w:rsid w:val="1A0F5BA8"/>
    <w:rsid w:val="1B7C7161"/>
    <w:rsid w:val="1BC2BCAD"/>
    <w:rsid w:val="1F71DCBC"/>
    <w:rsid w:val="22FDAA4B"/>
    <w:rsid w:val="247DE7E3"/>
    <w:rsid w:val="27E73FA5"/>
    <w:rsid w:val="2BB152D8"/>
    <w:rsid w:val="2D557B65"/>
    <w:rsid w:val="2E8C3A09"/>
    <w:rsid w:val="2EB5F538"/>
    <w:rsid w:val="309BF199"/>
    <w:rsid w:val="3173CA20"/>
    <w:rsid w:val="317B5781"/>
    <w:rsid w:val="37B5BAB5"/>
    <w:rsid w:val="3D9B62D1"/>
    <w:rsid w:val="3E49A78E"/>
    <w:rsid w:val="3EE3CB08"/>
    <w:rsid w:val="3FDC820A"/>
    <w:rsid w:val="40744F75"/>
    <w:rsid w:val="413C8482"/>
    <w:rsid w:val="43259E06"/>
    <w:rsid w:val="46693E13"/>
    <w:rsid w:val="47C39616"/>
    <w:rsid w:val="48B65E87"/>
    <w:rsid w:val="49140E6E"/>
    <w:rsid w:val="493CFE1C"/>
    <w:rsid w:val="4A476C24"/>
    <w:rsid w:val="4B2E1EE3"/>
    <w:rsid w:val="4BB045B5"/>
    <w:rsid w:val="4D7C440F"/>
    <w:rsid w:val="4F57B3C6"/>
    <w:rsid w:val="502B8B3D"/>
    <w:rsid w:val="516701D7"/>
    <w:rsid w:val="519D118F"/>
    <w:rsid w:val="5382C9F6"/>
    <w:rsid w:val="548E72B9"/>
    <w:rsid w:val="5FCA923D"/>
    <w:rsid w:val="600F4CE7"/>
    <w:rsid w:val="60D4D5AA"/>
    <w:rsid w:val="623CC7AF"/>
    <w:rsid w:val="631C2841"/>
    <w:rsid w:val="6425D760"/>
    <w:rsid w:val="68F47B0E"/>
    <w:rsid w:val="69895E80"/>
    <w:rsid w:val="6B49567B"/>
    <w:rsid w:val="704DAD08"/>
    <w:rsid w:val="70E67393"/>
    <w:rsid w:val="714C938E"/>
    <w:rsid w:val="7433844B"/>
    <w:rsid w:val="7465686F"/>
    <w:rsid w:val="7474A05C"/>
    <w:rsid w:val="750637A9"/>
    <w:rsid w:val="755B6757"/>
    <w:rsid w:val="75D0B96F"/>
    <w:rsid w:val="75F2A06D"/>
    <w:rsid w:val="7635786E"/>
    <w:rsid w:val="77D5CE01"/>
    <w:rsid w:val="78E892D0"/>
    <w:rsid w:val="78FC54F1"/>
    <w:rsid w:val="79C3558F"/>
    <w:rsid w:val="7B42A3CE"/>
    <w:rsid w:val="7B752CF2"/>
    <w:rsid w:val="7B7623A5"/>
    <w:rsid w:val="7B77C9FB"/>
    <w:rsid w:val="7EA07C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44BD"/>
  <w15:chartTrackingRefBased/>
  <w15:docId w15:val="{76241380-F7F7-45F6-A1B6-99DEA3E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D01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11"/>
    <w:rPr>
      <w:rFonts w:ascii="Segoe UI" w:hAnsi="Segoe UI" w:cs="Segoe UI"/>
      <w:sz w:val="18"/>
      <w:szCs w:val="18"/>
    </w:rPr>
  </w:style>
  <w:style w:type="character" w:customStyle="1" w:styleId="eop">
    <w:name w:val="eop"/>
    <w:basedOn w:val="DefaultParagraphFont"/>
    <w:rsid w:val="00E860E2"/>
  </w:style>
  <w:style w:type="character" w:styleId="CommentReference">
    <w:name w:val="annotation reference"/>
    <w:basedOn w:val="DefaultParagraphFont"/>
    <w:uiPriority w:val="99"/>
    <w:semiHidden/>
    <w:unhideWhenUsed/>
    <w:rsid w:val="00E860E2"/>
    <w:rPr>
      <w:sz w:val="16"/>
      <w:szCs w:val="16"/>
    </w:rPr>
  </w:style>
  <w:style w:type="paragraph" w:styleId="CommentText">
    <w:name w:val="annotation text"/>
    <w:basedOn w:val="Normal"/>
    <w:link w:val="CommentTextChar"/>
    <w:unhideWhenUsed/>
    <w:rsid w:val="00E860E2"/>
    <w:pPr>
      <w:spacing w:line="240" w:lineRule="auto"/>
    </w:pPr>
    <w:rPr>
      <w:sz w:val="20"/>
      <w:szCs w:val="20"/>
    </w:rPr>
  </w:style>
  <w:style w:type="character" w:customStyle="1" w:styleId="CommentTextChar">
    <w:name w:val="Comment Text Char"/>
    <w:basedOn w:val="DefaultParagraphFont"/>
    <w:link w:val="CommentText"/>
    <w:rsid w:val="00E860E2"/>
    <w:rPr>
      <w:sz w:val="20"/>
      <w:szCs w:val="20"/>
    </w:rPr>
  </w:style>
  <w:style w:type="paragraph" w:styleId="FootnoteText">
    <w:name w:val="footnote text"/>
    <w:basedOn w:val="Normal"/>
    <w:link w:val="FootnoteTextChar"/>
    <w:unhideWhenUsed/>
    <w:rsid w:val="00FE5C5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FE5C5A"/>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C290B"/>
    <w:rPr>
      <w:b/>
      <w:bCs/>
    </w:rPr>
  </w:style>
  <w:style w:type="character" w:customStyle="1" w:styleId="CommentSubjectChar">
    <w:name w:val="Comment Subject Char"/>
    <w:basedOn w:val="CommentTextChar"/>
    <w:link w:val="CommentSubject"/>
    <w:uiPriority w:val="99"/>
    <w:semiHidden/>
    <w:rsid w:val="004C290B"/>
    <w:rPr>
      <w:b/>
      <w:bCs/>
      <w:sz w:val="20"/>
      <w:szCs w:val="20"/>
    </w:rPr>
  </w:style>
  <w:style w:type="paragraph" w:customStyle="1" w:styleId="paragraph">
    <w:name w:val="paragraph"/>
    <w:basedOn w:val="Normal"/>
    <w:rsid w:val="001910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910E1"/>
  </w:style>
  <w:style w:type="character" w:styleId="UnresolvedMention">
    <w:name w:val="Unresolved Mention"/>
    <w:basedOn w:val="DefaultParagraphFont"/>
    <w:uiPriority w:val="99"/>
    <w:unhideWhenUsed/>
    <w:rsid w:val="0058462F"/>
    <w:rPr>
      <w:color w:val="605E5C"/>
      <w:shd w:val="clear" w:color="auto" w:fill="E1DFDD"/>
    </w:rPr>
  </w:style>
  <w:style w:type="character" w:styleId="FootnoteReference">
    <w:name w:val="footnote reference"/>
    <w:semiHidden/>
    <w:rsid w:val="00AC2B0F"/>
    <w:rPr>
      <w:vertAlign w:val="superscript"/>
    </w:rPr>
  </w:style>
  <w:style w:type="paragraph" w:styleId="Footer">
    <w:name w:val="footer"/>
    <w:basedOn w:val="Normal"/>
    <w:link w:val="FooterChar"/>
    <w:uiPriority w:val="99"/>
    <w:semiHidden/>
    <w:unhideWhenUsed/>
    <w:rsid w:val="002A6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178"/>
  </w:style>
  <w:style w:type="character" w:styleId="Mention">
    <w:name w:val="Mention"/>
    <w:basedOn w:val="DefaultParagraphFont"/>
    <w:uiPriority w:val="99"/>
    <w:unhideWhenUsed/>
    <w:rsid w:val="002A61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27475">
      <w:bodyDiv w:val="1"/>
      <w:marLeft w:val="0"/>
      <w:marRight w:val="0"/>
      <w:marTop w:val="0"/>
      <w:marBottom w:val="0"/>
      <w:divBdr>
        <w:top w:val="none" w:sz="0" w:space="0" w:color="auto"/>
        <w:left w:val="none" w:sz="0" w:space="0" w:color="auto"/>
        <w:bottom w:val="none" w:sz="0" w:space="0" w:color="auto"/>
        <w:right w:val="none" w:sz="0" w:space="0" w:color="auto"/>
      </w:divBdr>
      <w:divsChild>
        <w:div w:id="86004909">
          <w:marLeft w:val="0"/>
          <w:marRight w:val="0"/>
          <w:marTop w:val="0"/>
          <w:marBottom w:val="0"/>
          <w:divBdr>
            <w:top w:val="none" w:sz="0" w:space="0" w:color="auto"/>
            <w:left w:val="none" w:sz="0" w:space="0" w:color="auto"/>
            <w:bottom w:val="none" w:sz="0" w:space="0" w:color="auto"/>
            <w:right w:val="none" w:sz="0" w:space="0" w:color="auto"/>
          </w:divBdr>
          <w:divsChild>
            <w:div w:id="677852260">
              <w:marLeft w:val="0"/>
              <w:marRight w:val="0"/>
              <w:marTop w:val="0"/>
              <w:marBottom w:val="0"/>
              <w:divBdr>
                <w:top w:val="none" w:sz="0" w:space="0" w:color="auto"/>
                <w:left w:val="none" w:sz="0" w:space="0" w:color="auto"/>
                <w:bottom w:val="none" w:sz="0" w:space="0" w:color="auto"/>
                <w:right w:val="none" w:sz="0" w:space="0" w:color="auto"/>
              </w:divBdr>
            </w:div>
          </w:divsChild>
        </w:div>
        <w:div w:id="114719324">
          <w:marLeft w:val="0"/>
          <w:marRight w:val="0"/>
          <w:marTop w:val="0"/>
          <w:marBottom w:val="0"/>
          <w:divBdr>
            <w:top w:val="none" w:sz="0" w:space="0" w:color="auto"/>
            <w:left w:val="none" w:sz="0" w:space="0" w:color="auto"/>
            <w:bottom w:val="none" w:sz="0" w:space="0" w:color="auto"/>
            <w:right w:val="none" w:sz="0" w:space="0" w:color="auto"/>
          </w:divBdr>
          <w:divsChild>
            <w:div w:id="592249222">
              <w:marLeft w:val="0"/>
              <w:marRight w:val="0"/>
              <w:marTop w:val="0"/>
              <w:marBottom w:val="0"/>
              <w:divBdr>
                <w:top w:val="none" w:sz="0" w:space="0" w:color="auto"/>
                <w:left w:val="none" w:sz="0" w:space="0" w:color="auto"/>
                <w:bottom w:val="none" w:sz="0" w:space="0" w:color="auto"/>
                <w:right w:val="none" w:sz="0" w:space="0" w:color="auto"/>
              </w:divBdr>
            </w:div>
          </w:divsChild>
        </w:div>
        <w:div w:id="147091603">
          <w:marLeft w:val="0"/>
          <w:marRight w:val="0"/>
          <w:marTop w:val="0"/>
          <w:marBottom w:val="0"/>
          <w:divBdr>
            <w:top w:val="none" w:sz="0" w:space="0" w:color="auto"/>
            <w:left w:val="none" w:sz="0" w:space="0" w:color="auto"/>
            <w:bottom w:val="none" w:sz="0" w:space="0" w:color="auto"/>
            <w:right w:val="none" w:sz="0" w:space="0" w:color="auto"/>
          </w:divBdr>
          <w:divsChild>
            <w:div w:id="1456870151">
              <w:marLeft w:val="0"/>
              <w:marRight w:val="0"/>
              <w:marTop w:val="0"/>
              <w:marBottom w:val="0"/>
              <w:divBdr>
                <w:top w:val="none" w:sz="0" w:space="0" w:color="auto"/>
                <w:left w:val="none" w:sz="0" w:space="0" w:color="auto"/>
                <w:bottom w:val="none" w:sz="0" w:space="0" w:color="auto"/>
                <w:right w:val="none" w:sz="0" w:space="0" w:color="auto"/>
              </w:divBdr>
            </w:div>
          </w:divsChild>
        </w:div>
        <w:div w:id="161898154">
          <w:marLeft w:val="0"/>
          <w:marRight w:val="0"/>
          <w:marTop w:val="0"/>
          <w:marBottom w:val="0"/>
          <w:divBdr>
            <w:top w:val="none" w:sz="0" w:space="0" w:color="auto"/>
            <w:left w:val="none" w:sz="0" w:space="0" w:color="auto"/>
            <w:bottom w:val="none" w:sz="0" w:space="0" w:color="auto"/>
            <w:right w:val="none" w:sz="0" w:space="0" w:color="auto"/>
          </w:divBdr>
          <w:divsChild>
            <w:div w:id="2083526434">
              <w:marLeft w:val="0"/>
              <w:marRight w:val="0"/>
              <w:marTop w:val="0"/>
              <w:marBottom w:val="0"/>
              <w:divBdr>
                <w:top w:val="none" w:sz="0" w:space="0" w:color="auto"/>
                <w:left w:val="none" w:sz="0" w:space="0" w:color="auto"/>
                <w:bottom w:val="none" w:sz="0" w:space="0" w:color="auto"/>
                <w:right w:val="none" w:sz="0" w:space="0" w:color="auto"/>
              </w:divBdr>
            </w:div>
          </w:divsChild>
        </w:div>
        <w:div w:id="222256606">
          <w:marLeft w:val="0"/>
          <w:marRight w:val="0"/>
          <w:marTop w:val="0"/>
          <w:marBottom w:val="0"/>
          <w:divBdr>
            <w:top w:val="none" w:sz="0" w:space="0" w:color="auto"/>
            <w:left w:val="none" w:sz="0" w:space="0" w:color="auto"/>
            <w:bottom w:val="none" w:sz="0" w:space="0" w:color="auto"/>
            <w:right w:val="none" w:sz="0" w:space="0" w:color="auto"/>
          </w:divBdr>
          <w:divsChild>
            <w:div w:id="1792551776">
              <w:marLeft w:val="0"/>
              <w:marRight w:val="0"/>
              <w:marTop w:val="0"/>
              <w:marBottom w:val="0"/>
              <w:divBdr>
                <w:top w:val="none" w:sz="0" w:space="0" w:color="auto"/>
                <w:left w:val="none" w:sz="0" w:space="0" w:color="auto"/>
                <w:bottom w:val="none" w:sz="0" w:space="0" w:color="auto"/>
                <w:right w:val="none" w:sz="0" w:space="0" w:color="auto"/>
              </w:divBdr>
            </w:div>
          </w:divsChild>
        </w:div>
        <w:div w:id="396901793">
          <w:marLeft w:val="0"/>
          <w:marRight w:val="0"/>
          <w:marTop w:val="0"/>
          <w:marBottom w:val="0"/>
          <w:divBdr>
            <w:top w:val="none" w:sz="0" w:space="0" w:color="auto"/>
            <w:left w:val="none" w:sz="0" w:space="0" w:color="auto"/>
            <w:bottom w:val="none" w:sz="0" w:space="0" w:color="auto"/>
            <w:right w:val="none" w:sz="0" w:space="0" w:color="auto"/>
          </w:divBdr>
          <w:divsChild>
            <w:div w:id="226957811">
              <w:marLeft w:val="0"/>
              <w:marRight w:val="0"/>
              <w:marTop w:val="0"/>
              <w:marBottom w:val="0"/>
              <w:divBdr>
                <w:top w:val="none" w:sz="0" w:space="0" w:color="auto"/>
                <w:left w:val="none" w:sz="0" w:space="0" w:color="auto"/>
                <w:bottom w:val="none" w:sz="0" w:space="0" w:color="auto"/>
                <w:right w:val="none" w:sz="0" w:space="0" w:color="auto"/>
              </w:divBdr>
            </w:div>
          </w:divsChild>
        </w:div>
        <w:div w:id="424106975">
          <w:marLeft w:val="0"/>
          <w:marRight w:val="0"/>
          <w:marTop w:val="0"/>
          <w:marBottom w:val="0"/>
          <w:divBdr>
            <w:top w:val="none" w:sz="0" w:space="0" w:color="auto"/>
            <w:left w:val="none" w:sz="0" w:space="0" w:color="auto"/>
            <w:bottom w:val="none" w:sz="0" w:space="0" w:color="auto"/>
            <w:right w:val="none" w:sz="0" w:space="0" w:color="auto"/>
          </w:divBdr>
          <w:divsChild>
            <w:div w:id="1252546437">
              <w:marLeft w:val="0"/>
              <w:marRight w:val="0"/>
              <w:marTop w:val="0"/>
              <w:marBottom w:val="0"/>
              <w:divBdr>
                <w:top w:val="none" w:sz="0" w:space="0" w:color="auto"/>
                <w:left w:val="none" w:sz="0" w:space="0" w:color="auto"/>
                <w:bottom w:val="none" w:sz="0" w:space="0" w:color="auto"/>
                <w:right w:val="none" w:sz="0" w:space="0" w:color="auto"/>
              </w:divBdr>
            </w:div>
          </w:divsChild>
        </w:div>
        <w:div w:id="436339747">
          <w:marLeft w:val="0"/>
          <w:marRight w:val="0"/>
          <w:marTop w:val="0"/>
          <w:marBottom w:val="0"/>
          <w:divBdr>
            <w:top w:val="none" w:sz="0" w:space="0" w:color="auto"/>
            <w:left w:val="none" w:sz="0" w:space="0" w:color="auto"/>
            <w:bottom w:val="none" w:sz="0" w:space="0" w:color="auto"/>
            <w:right w:val="none" w:sz="0" w:space="0" w:color="auto"/>
          </w:divBdr>
          <w:divsChild>
            <w:div w:id="1092356698">
              <w:marLeft w:val="0"/>
              <w:marRight w:val="0"/>
              <w:marTop w:val="0"/>
              <w:marBottom w:val="0"/>
              <w:divBdr>
                <w:top w:val="none" w:sz="0" w:space="0" w:color="auto"/>
                <w:left w:val="none" w:sz="0" w:space="0" w:color="auto"/>
                <w:bottom w:val="none" w:sz="0" w:space="0" w:color="auto"/>
                <w:right w:val="none" w:sz="0" w:space="0" w:color="auto"/>
              </w:divBdr>
            </w:div>
          </w:divsChild>
        </w:div>
        <w:div w:id="466970383">
          <w:marLeft w:val="0"/>
          <w:marRight w:val="0"/>
          <w:marTop w:val="0"/>
          <w:marBottom w:val="0"/>
          <w:divBdr>
            <w:top w:val="none" w:sz="0" w:space="0" w:color="auto"/>
            <w:left w:val="none" w:sz="0" w:space="0" w:color="auto"/>
            <w:bottom w:val="none" w:sz="0" w:space="0" w:color="auto"/>
            <w:right w:val="none" w:sz="0" w:space="0" w:color="auto"/>
          </w:divBdr>
          <w:divsChild>
            <w:div w:id="181749919">
              <w:marLeft w:val="0"/>
              <w:marRight w:val="0"/>
              <w:marTop w:val="0"/>
              <w:marBottom w:val="0"/>
              <w:divBdr>
                <w:top w:val="none" w:sz="0" w:space="0" w:color="auto"/>
                <w:left w:val="none" w:sz="0" w:space="0" w:color="auto"/>
                <w:bottom w:val="none" w:sz="0" w:space="0" w:color="auto"/>
                <w:right w:val="none" w:sz="0" w:space="0" w:color="auto"/>
              </w:divBdr>
            </w:div>
          </w:divsChild>
        </w:div>
        <w:div w:id="612639536">
          <w:marLeft w:val="0"/>
          <w:marRight w:val="0"/>
          <w:marTop w:val="0"/>
          <w:marBottom w:val="0"/>
          <w:divBdr>
            <w:top w:val="none" w:sz="0" w:space="0" w:color="auto"/>
            <w:left w:val="none" w:sz="0" w:space="0" w:color="auto"/>
            <w:bottom w:val="none" w:sz="0" w:space="0" w:color="auto"/>
            <w:right w:val="none" w:sz="0" w:space="0" w:color="auto"/>
          </w:divBdr>
          <w:divsChild>
            <w:div w:id="113058345">
              <w:marLeft w:val="0"/>
              <w:marRight w:val="0"/>
              <w:marTop w:val="0"/>
              <w:marBottom w:val="0"/>
              <w:divBdr>
                <w:top w:val="none" w:sz="0" w:space="0" w:color="auto"/>
                <w:left w:val="none" w:sz="0" w:space="0" w:color="auto"/>
                <w:bottom w:val="none" w:sz="0" w:space="0" w:color="auto"/>
                <w:right w:val="none" w:sz="0" w:space="0" w:color="auto"/>
              </w:divBdr>
            </w:div>
            <w:div w:id="360324849">
              <w:marLeft w:val="0"/>
              <w:marRight w:val="0"/>
              <w:marTop w:val="0"/>
              <w:marBottom w:val="0"/>
              <w:divBdr>
                <w:top w:val="none" w:sz="0" w:space="0" w:color="auto"/>
                <w:left w:val="none" w:sz="0" w:space="0" w:color="auto"/>
                <w:bottom w:val="none" w:sz="0" w:space="0" w:color="auto"/>
                <w:right w:val="none" w:sz="0" w:space="0" w:color="auto"/>
              </w:divBdr>
            </w:div>
            <w:div w:id="665549023">
              <w:marLeft w:val="0"/>
              <w:marRight w:val="0"/>
              <w:marTop w:val="0"/>
              <w:marBottom w:val="0"/>
              <w:divBdr>
                <w:top w:val="none" w:sz="0" w:space="0" w:color="auto"/>
                <w:left w:val="none" w:sz="0" w:space="0" w:color="auto"/>
                <w:bottom w:val="none" w:sz="0" w:space="0" w:color="auto"/>
                <w:right w:val="none" w:sz="0" w:space="0" w:color="auto"/>
              </w:divBdr>
            </w:div>
            <w:div w:id="1090544408">
              <w:marLeft w:val="0"/>
              <w:marRight w:val="0"/>
              <w:marTop w:val="0"/>
              <w:marBottom w:val="0"/>
              <w:divBdr>
                <w:top w:val="none" w:sz="0" w:space="0" w:color="auto"/>
                <w:left w:val="none" w:sz="0" w:space="0" w:color="auto"/>
                <w:bottom w:val="none" w:sz="0" w:space="0" w:color="auto"/>
                <w:right w:val="none" w:sz="0" w:space="0" w:color="auto"/>
              </w:divBdr>
            </w:div>
            <w:div w:id="1882982992">
              <w:marLeft w:val="0"/>
              <w:marRight w:val="0"/>
              <w:marTop w:val="0"/>
              <w:marBottom w:val="0"/>
              <w:divBdr>
                <w:top w:val="none" w:sz="0" w:space="0" w:color="auto"/>
                <w:left w:val="none" w:sz="0" w:space="0" w:color="auto"/>
                <w:bottom w:val="none" w:sz="0" w:space="0" w:color="auto"/>
                <w:right w:val="none" w:sz="0" w:space="0" w:color="auto"/>
              </w:divBdr>
            </w:div>
            <w:div w:id="2019966169">
              <w:marLeft w:val="0"/>
              <w:marRight w:val="0"/>
              <w:marTop w:val="0"/>
              <w:marBottom w:val="0"/>
              <w:divBdr>
                <w:top w:val="none" w:sz="0" w:space="0" w:color="auto"/>
                <w:left w:val="none" w:sz="0" w:space="0" w:color="auto"/>
                <w:bottom w:val="none" w:sz="0" w:space="0" w:color="auto"/>
                <w:right w:val="none" w:sz="0" w:space="0" w:color="auto"/>
              </w:divBdr>
            </w:div>
          </w:divsChild>
        </w:div>
        <w:div w:id="703821600">
          <w:marLeft w:val="0"/>
          <w:marRight w:val="0"/>
          <w:marTop w:val="0"/>
          <w:marBottom w:val="0"/>
          <w:divBdr>
            <w:top w:val="none" w:sz="0" w:space="0" w:color="auto"/>
            <w:left w:val="none" w:sz="0" w:space="0" w:color="auto"/>
            <w:bottom w:val="none" w:sz="0" w:space="0" w:color="auto"/>
            <w:right w:val="none" w:sz="0" w:space="0" w:color="auto"/>
          </w:divBdr>
          <w:divsChild>
            <w:div w:id="505169055">
              <w:marLeft w:val="0"/>
              <w:marRight w:val="0"/>
              <w:marTop w:val="0"/>
              <w:marBottom w:val="0"/>
              <w:divBdr>
                <w:top w:val="none" w:sz="0" w:space="0" w:color="auto"/>
                <w:left w:val="none" w:sz="0" w:space="0" w:color="auto"/>
                <w:bottom w:val="none" w:sz="0" w:space="0" w:color="auto"/>
                <w:right w:val="none" w:sz="0" w:space="0" w:color="auto"/>
              </w:divBdr>
            </w:div>
          </w:divsChild>
        </w:div>
        <w:div w:id="707413699">
          <w:marLeft w:val="0"/>
          <w:marRight w:val="0"/>
          <w:marTop w:val="0"/>
          <w:marBottom w:val="0"/>
          <w:divBdr>
            <w:top w:val="none" w:sz="0" w:space="0" w:color="auto"/>
            <w:left w:val="none" w:sz="0" w:space="0" w:color="auto"/>
            <w:bottom w:val="none" w:sz="0" w:space="0" w:color="auto"/>
            <w:right w:val="none" w:sz="0" w:space="0" w:color="auto"/>
          </w:divBdr>
          <w:divsChild>
            <w:div w:id="557476078">
              <w:marLeft w:val="0"/>
              <w:marRight w:val="0"/>
              <w:marTop w:val="0"/>
              <w:marBottom w:val="0"/>
              <w:divBdr>
                <w:top w:val="none" w:sz="0" w:space="0" w:color="auto"/>
                <w:left w:val="none" w:sz="0" w:space="0" w:color="auto"/>
                <w:bottom w:val="none" w:sz="0" w:space="0" w:color="auto"/>
                <w:right w:val="none" w:sz="0" w:space="0" w:color="auto"/>
              </w:divBdr>
            </w:div>
          </w:divsChild>
        </w:div>
        <w:div w:id="845441782">
          <w:marLeft w:val="0"/>
          <w:marRight w:val="0"/>
          <w:marTop w:val="0"/>
          <w:marBottom w:val="0"/>
          <w:divBdr>
            <w:top w:val="none" w:sz="0" w:space="0" w:color="auto"/>
            <w:left w:val="none" w:sz="0" w:space="0" w:color="auto"/>
            <w:bottom w:val="none" w:sz="0" w:space="0" w:color="auto"/>
            <w:right w:val="none" w:sz="0" w:space="0" w:color="auto"/>
          </w:divBdr>
          <w:divsChild>
            <w:div w:id="1506480364">
              <w:marLeft w:val="0"/>
              <w:marRight w:val="0"/>
              <w:marTop w:val="0"/>
              <w:marBottom w:val="0"/>
              <w:divBdr>
                <w:top w:val="none" w:sz="0" w:space="0" w:color="auto"/>
                <w:left w:val="none" w:sz="0" w:space="0" w:color="auto"/>
                <w:bottom w:val="none" w:sz="0" w:space="0" w:color="auto"/>
                <w:right w:val="none" w:sz="0" w:space="0" w:color="auto"/>
              </w:divBdr>
            </w:div>
          </w:divsChild>
        </w:div>
        <w:div w:id="890271322">
          <w:marLeft w:val="0"/>
          <w:marRight w:val="0"/>
          <w:marTop w:val="0"/>
          <w:marBottom w:val="0"/>
          <w:divBdr>
            <w:top w:val="none" w:sz="0" w:space="0" w:color="auto"/>
            <w:left w:val="none" w:sz="0" w:space="0" w:color="auto"/>
            <w:bottom w:val="none" w:sz="0" w:space="0" w:color="auto"/>
            <w:right w:val="none" w:sz="0" w:space="0" w:color="auto"/>
          </w:divBdr>
          <w:divsChild>
            <w:div w:id="580140551">
              <w:marLeft w:val="0"/>
              <w:marRight w:val="0"/>
              <w:marTop w:val="0"/>
              <w:marBottom w:val="0"/>
              <w:divBdr>
                <w:top w:val="none" w:sz="0" w:space="0" w:color="auto"/>
                <w:left w:val="none" w:sz="0" w:space="0" w:color="auto"/>
                <w:bottom w:val="none" w:sz="0" w:space="0" w:color="auto"/>
                <w:right w:val="none" w:sz="0" w:space="0" w:color="auto"/>
              </w:divBdr>
            </w:div>
          </w:divsChild>
        </w:div>
        <w:div w:id="910851654">
          <w:marLeft w:val="0"/>
          <w:marRight w:val="0"/>
          <w:marTop w:val="0"/>
          <w:marBottom w:val="0"/>
          <w:divBdr>
            <w:top w:val="none" w:sz="0" w:space="0" w:color="auto"/>
            <w:left w:val="none" w:sz="0" w:space="0" w:color="auto"/>
            <w:bottom w:val="none" w:sz="0" w:space="0" w:color="auto"/>
            <w:right w:val="none" w:sz="0" w:space="0" w:color="auto"/>
          </w:divBdr>
          <w:divsChild>
            <w:div w:id="1009454973">
              <w:marLeft w:val="0"/>
              <w:marRight w:val="0"/>
              <w:marTop w:val="0"/>
              <w:marBottom w:val="0"/>
              <w:divBdr>
                <w:top w:val="none" w:sz="0" w:space="0" w:color="auto"/>
                <w:left w:val="none" w:sz="0" w:space="0" w:color="auto"/>
                <w:bottom w:val="none" w:sz="0" w:space="0" w:color="auto"/>
                <w:right w:val="none" w:sz="0" w:space="0" w:color="auto"/>
              </w:divBdr>
            </w:div>
          </w:divsChild>
        </w:div>
        <w:div w:id="934826833">
          <w:marLeft w:val="0"/>
          <w:marRight w:val="0"/>
          <w:marTop w:val="0"/>
          <w:marBottom w:val="0"/>
          <w:divBdr>
            <w:top w:val="none" w:sz="0" w:space="0" w:color="auto"/>
            <w:left w:val="none" w:sz="0" w:space="0" w:color="auto"/>
            <w:bottom w:val="none" w:sz="0" w:space="0" w:color="auto"/>
            <w:right w:val="none" w:sz="0" w:space="0" w:color="auto"/>
          </w:divBdr>
          <w:divsChild>
            <w:div w:id="1152024153">
              <w:marLeft w:val="0"/>
              <w:marRight w:val="0"/>
              <w:marTop w:val="0"/>
              <w:marBottom w:val="0"/>
              <w:divBdr>
                <w:top w:val="none" w:sz="0" w:space="0" w:color="auto"/>
                <w:left w:val="none" w:sz="0" w:space="0" w:color="auto"/>
                <w:bottom w:val="none" w:sz="0" w:space="0" w:color="auto"/>
                <w:right w:val="none" w:sz="0" w:space="0" w:color="auto"/>
              </w:divBdr>
            </w:div>
          </w:divsChild>
        </w:div>
        <w:div w:id="970866362">
          <w:marLeft w:val="0"/>
          <w:marRight w:val="0"/>
          <w:marTop w:val="0"/>
          <w:marBottom w:val="0"/>
          <w:divBdr>
            <w:top w:val="none" w:sz="0" w:space="0" w:color="auto"/>
            <w:left w:val="none" w:sz="0" w:space="0" w:color="auto"/>
            <w:bottom w:val="none" w:sz="0" w:space="0" w:color="auto"/>
            <w:right w:val="none" w:sz="0" w:space="0" w:color="auto"/>
          </w:divBdr>
          <w:divsChild>
            <w:div w:id="328213488">
              <w:marLeft w:val="0"/>
              <w:marRight w:val="0"/>
              <w:marTop w:val="0"/>
              <w:marBottom w:val="0"/>
              <w:divBdr>
                <w:top w:val="none" w:sz="0" w:space="0" w:color="auto"/>
                <w:left w:val="none" w:sz="0" w:space="0" w:color="auto"/>
                <w:bottom w:val="none" w:sz="0" w:space="0" w:color="auto"/>
                <w:right w:val="none" w:sz="0" w:space="0" w:color="auto"/>
              </w:divBdr>
            </w:div>
          </w:divsChild>
        </w:div>
        <w:div w:id="979654897">
          <w:marLeft w:val="0"/>
          <w:marRight w:val="0"/>
          <w:marTop w:val="0"/>
          <w:marBottom w:val="0"/>
          <w:divBdr>
            <w:top w:val="none" w:sz="0" w:space="0" w:color="auto"/>
            <w:left w:val="none" w:sz="0" w:space="0" w:color="auto"/>
            <w:bottom w:val="none" w:sz="0" w:space="0" w:color="auto"/>
            <w:right w:val="none" w:sz="0" w:space="0" w:color="auto"/>
          </w:divBdr>
          <w:divsChild>
            <w:div w:id="916092431">
              <w:marLeft w:val="0"/>
              <w:marRight w:val="0"/>
              <w:marTop w:val="0"/>
              <w:marBottom w:val="0"/>
              <w:divBdr>
                <w:top w:val="none" w:sz="0" w:space="0" w:color="auto"/>
                <w:left w:val="none" w:sz="0" w:space="0" w:color="auto"/>
                <w:bottom w:val="none" w:sz="0" w:space="0" w:color="auto"/>
                <w:right w:val="none" w:sz="0" w:space="0" w:color="auto"/>
              </w:divBdr>
            </w:div>
          </w:divsChild>
        </w:div>
        <w:div w:id="1019355087">
          <w:marLeft w:val="0"/>
          <w:marRight w:val="0"/>
          <w:marTop w:val="0"/>
          <w:marBottom w:val="0"/>
          <w:divBdr>
            <w:top w:val="none" w:sz="0" w:space="0" w:color="auto"/>
            <w:left w:val="none" w:sz="0" w:space="0" w:color="auto"/>
            <w:bottom w:val="none" w:sz="0" w:space="0" w:color="auto"/>
            <w:right w:val="none" w:sz="0" w:space="0" w:color="auto"/>
          </w:divBdr>
          <w:divsChild>
            <w:div w:id="1766657657">
              <w:marLeft w:val="0"/>
              <w:marRight w:val="0"/>
              <w:marTop w:val="0"/>
              <w:marBottom w:val="0"/>
              <w:divBdr>
                <w:top w:val="none" w:sz="0" w:space="0" w:color="auto"/>
                <w:left w:val="none" w:sz="0" w:space="0" w:color="auto"/>
                <w:bottom w:val="none" w:sz="0" w:space="0" w:color="auto"/>
                <w:right w:val="none" w:sz="0" w:space="0" w:color="auto"/>
              </w:divBdr>
            </w:div>
          </w:divsChild>
        </w:div>
        <w:div w:id="1020857912">
          <w:marLeft w:val="0"/>
          <w:marRight w:val="0"/>
          <w:marTop w:val="0"/>
          <w:marBottom w:val="0"/>
          <w:divBdr>
            <w:top w:val="none" w:sz="0" w:space="0" w:color="auto"/>
            <w:left w:val="none" w:sz="0" w:space="0" w:color="auto"/>
            <w:bottom w:val="none" w:sz="0" w:space="0" w:color="auto"/>
            <w:right w:val="none" w:sz="0" w:space="0" w:color="auto"/>
          </w:divBdr>
          <w:divsChild>
            <w:div w:id="1401710017">
              <w:marLeft w:val="0"/>
              <w:marRight w:val="0"/>
              <w:marTop w:val="0"/>
              <w:marBottom w:val="0"/>
              <w:divBdr>
                <w:top w:val="none" w:sz="0" w:space="0" w:color="auto"/>
                <w:left w:val="none" w:sz="0" w:space="0" w:color="auto"/>
                <w:bottom w:val="none" w:sz="0" w:space="0" w:color="auto"/>
                <w:right w:val="none" w:sz="0" w:space="0" w:color="auto"/>
              </w:divBdr>
            </w:div>
          </w:divsChild>
        </w:div>
        <w:div w:id="1113864156">
          <w:marLeft w:val="0"/>
          <w:marRight w:val="0"/>
          <w:marTop w:val="0"/>
          <w:marBottom w:val="0"/>
          <w:divBdr>
            <w:top w:val="none" w:sz="0" w:space="0" w:color="auto"/>
            <w:left w:val="none" w:sz="0" w:space="0" w:color="auto"/>
            <w:bottom w:val="none" w:sz="0" w:space="0" w:color="auto"/>
            <w:right w:val="none" w:sz="0" w:space="0" w:color="auto"/>
          </w:divBdr>
          <w:divsChild>
            <w:div w:id="1634404034">
              <w:marLeft w:val="0"/>
              <w:marRight w:val="0"/>
              <w:marTop w:val="0"/>
              <w:marBottom w:val="0"/>
              <w:divBdr>
                <w:top w:val="none" w:sz="0" w:space="0" w:color="auto"/>
                <w:left w:val="none" w:sz="0" w:space="0" w:color="auto"/>
                <w:bottom w:val="none" w:sz="0" w:space="0" w:color="auto"/>
                <w:right w:val="none" w:sz="0" w:space="0" w:color="auto"/>
              </w:divBdr>
            </w:div>
          </w:divsChild>
        </w:div>
        <w:div w:id="1191842511">
          <w:marLeft w:val="0"/>
          <w:marRight w:val="0"/>
          <w:marTop w:val="0"/>
          <w:marBottom w:val="0"/>
          <w:divBdr>
            <w:top w:val="none" w:sz="0" w:space="0" w:color="auto"/>
            <w:left w:val="none" w:sz="0" w:space="0" w:color="auto"/>
            <w:bottom w:val="none" w:sz="0" w:space="0" w:color="auto"/>
            <w:right w:val="none" w:sz="0" w:space="0" w:color="auto"/>
          </w:divBdr>
          <w:divsChild>
            <w:div w:id="818305879">
              <w:marLeft w:val="0"/>
              <w:marRight w:val="0"/>
              <w:marTop w:val="0"/>
              <w:marBottom w:val="0"/>
              <w:divBdr>
                <w:top w:val="none" w:sz="0" w:space="0" w:color="auto"/>
                <w:left w:val="none" w:sz="0" w:space="0" w:color="auto"/>
                <w:bottom w:val="none" w:sz="0" w:space="0" w:color="auto"/>
                <w:right w:val="none" w:sz="0" w:space="0" w:color="auto"/>
              </w:divBdr>
            </w:div>
          </w:divsChild>
        </w:div>
        <w:div w:id="1228303068">
          <w:marLeft w:val="0"/>
          <w:marRight w:val="0"/>
          <w:marTop w:val="0"/>
          <w:marBottom w:val="0"/>
          <w:divBdr>
            <w:top w:val="none" w:sz="0" w:space="0" w:color="auto"/>
            <w:left w:val="none" w:sz="0" w:space="0" w:color="auto"/>
            <w:bottom w:val="none" w:sz="0" w:space="0" w:color="auto"/>
            <w:right w:val="none" w:sz="0" w:space="0" w:color="auto"/>
          </w:divBdr>
          <w:divsChild>
            <w:div w:id="1607032517">
              <w:marLeft w:val="0"/>
              <w:marRight w:val="0"/>
              <w:marTop w:val="0"/>
              <w:marBottom w:val="0"/>
              <w:divBdr>
                <w:top w:val="none" w:sz="0" w:space="0" w:color="auto"/>
                <w:left w:val="none" w:sz="0" w:space="0" w:color="auto"/>
                <w:bottom w:val="none" w:sz="0" w:space="0" w:color="auto"/>
                <w:right w:val="none" w:sz="0" w:space="0" w:color="auto"/>
              </w:divBdr>
            </w:div>
          </w:divsChild>
        </w:div>
        <w:div w:id="1230963003">
          <w:marLeft w:val="0"/>
          <w:marRight w:val="0"/>
          <w:marTop w:val="0"/>
          <w:marBottom w:val="0"/>
          <w:divBdr>
            <w:top w:val="none" w:sz="0" w:space="0" w:color="auto"/>
            <w:left w:val="none" w:sz="0" w:space="0" w:color="auto"/>
            <w:bottom w:val="none" w:sz="0" w:space="0" w:color="auto"/>
            <w:right w:val="none" w:sz="0" w:space="0" w:color="auto"/>
          </w:divBdr>
          <w:divsChild>
            <w:div w:id="902329531">
              <w:marLeft w:val="0"/>
              <w:marRight w:val="0"/>
              <w:marTop w:val="0"/>
              <w:marBottom w:val="0"/>
              <w:divBdr>
                <w:top w:val="none" w:sz="0" w:space="0" w:color="auto"/>
                <w:left w:val="none" w:sz="0" w:space="0" w:color="auto"/>
                <w:bottom w:val="none" w:sz="0" w:space="0" w:color="auto"/>
                <w:right w:val="none" w:sz="0" w:space="0" w:color="auto"/>
              </w:divBdr>
            </w:div>
          </w:divsChild>
        </w:div>
        <w:div w:id="1385064746">
          <w:marLeft w:val="0"/>
          <w:marRight w:val="0"/>
          <w:marTop w:val="0"/>
          <w:marBottom w:val="0"/>
          <w:divBdr>
            <w:top w:val="none" w:sz="0" w:space="0" w:color="auto"/>
            <w:left w:val="none" w:sz="0" w:space="0" w:color="auto"/>
            <w:bottom w:val="none" w:sz="0" w:space="0" w:color="auto"/>
            <w:right w:val="none" w:sz="0" w:space="0" w:color="auto"/>
          </w:divBdr>
          <w:divsChild>
            <w:div w:id="245188658">
              <w:marLeft w:val="0"/>
              <w:marRight w:val="0"/>
              <w:marTop w:val="0"/>
              <w:marBottom w:val="0"/>
              <w:divBdr>
                <w:top w:val="none" w:sz="0" w:space="0" w:color="auto"/>
                <w:left w:val="none" w:sz="0" w:space="0" w:color="auto"/>
                <w:bottom w:val="none" w:sz="0" w:space="0" w:color="auto"/>
                <w:right w:val="none" w:sz="0" w:space="0" w:color="auto"/>
              </w:divBdr>
            </w:div>
          </w:divsChild>
        </w:div>
        <w:div w:id="1453792280">
          <w:marLeft w:val="0"/>
          <w:marRight w:val="0"/>
          <w:marTop w:val="0"/>
          <w:marBottom w:val="0"/>
          <w:divBdr>
            <w:top w:val="none" w:sz="0" w:space="0" w:color="auto"/>
            <w:left w:val="none" w:sz="0" w:space="0" w:color="auto"/>
            <w:bottom w:val="none" w:sz="0" w:space="0" w:color="auto"/>
            <w:right w:val="none" w:sz="0" w:space="0" w:color="auto"/>
          </w:divBdr>
          <w:divsChild>
            <w:div w:id="1526671689">
              <w:marLeft w:val="0"/>
              <w:marRight w:val="0"/>
              <w:marTop w:val="0"/>
              <w:marBottom w:val="0"/>
              <w:divBdr>
                <w:top w:val="none" w:sz="0" w:space="0" w:color="auto"/>
                <w:left w:val="none" w:sz="0" w:space="0" w:color="auto"/>
                <w:bottom w:val="none" w:sz="0" w:space="0" w:color="auto"/>
                <w:right w:val="none" w:sz="0" w:space="0" w:color="auto"/>
              </w:divBdr>
            </w:div>
          </w:divsChild>
        </w:div>
        <w:div w:id="1485656497">
          <w:marLeft w:val="0"/>
          <w:marRight w:val="0"/>
          <w:marTop w:val="0"/>
          <w:marBottom w:val="0"/>
          <w:divBdr>
            <w:top w:val="none" w:sz="0" w:space="0" w:color="auto"/>
            <w:left w:val="none" w:sz="0" w:space="0" w:color="auto"/>
            <w:bottom w:val="none" w:sz="0" w:space="0" w:color="auto"/>
            <w:right w:val="none" w:sz="0" w:space="0" w:color="auto"/>
          </w:divBdr>
          <w:divsChild>
            <w:div w:id="1457403870">
              <w:marLeft w:val="0"/>
              <w:marRight w:val="0"/>
              <w:marTop w:val="0"/>
              <w:marBottom w:val="0"/>
              <w:divBdr>
                <w:top w:val="none" w:sz="0" w:space="0" w:color="auto"/>
                <w:left w:val="none" w:sz="0" w:space="0" w:color="auto"/>
                <w:bottom w:val="none" w:sz="0" w:space="0" w:color="auto"/>
                <w:right w:val="none" w:sz="0" w:space="0" w:color="auto"/>
              </w:divBdr>
            </w:div>
          </w:divsChild>
        </w:div>
        <w:div w:id="1508128284">
          <w:marLeft w:val="0"/>
          <w:marRight w:val="0"/>
          <w:marTop w:val="0"/>
          <w:marBottom w:val="0"/>
          <w:divBdr>
            <w:top w:val="none" w:sz="0" w:space="0" w:color="auto"/>
            <w:left w:val="none" w:sz="0" w:space="0" w:color="auto"/>
            <w:bottom w:val="none" w:sz="0" w:space="0" w:color="auto"/>
            <w:right w:val="none" w:sz="0" w:space="0" w:color="auto"/>
          </w:divBdr>
          <w:divsChild>
            <w:div w:id="1040941004">
              <w:marLeft w:val="0"/>
              <w:marRight w:val="0"/>
              <w:marTop w:val="0"/>
              <w:marBottom w:val="0"/>
              <w:divBdr>
                <w:top w:val="none" w:sz="0" w:space="0" w:color="auto"/>
                <w:left w:val="none" w:sz="0" w:space="0" w:color="auto"/>
                <w:bottom w:val="none" w:sz="0" w:space="0" w:color="auto"/>
                <w:right w:val="none" w:sz="0" w:space="0" w:color="auto"/>
              </w:divBdr>
            </w:div>
          </w:divsChild>
        </w:div>
        <w:div w:id="1550340940">
          <w:marLeft w:val="0"/>
          <w:marRight w:val="0"/>
          <w:marTop w:val="0"/>
          <w:marBottom w:val="0"/>
          <w:divBdr>
            <w:top w:val="none" w:sz="0" w:space="0" w:color="auto"/>
            <w:left w:val="none" w:sz="0" w:space="0" w:color="auto"/>
            <w:bottom w:val="none" w:sz="0" w:space="0" w:color="auto"/>
            <w:right w:val="none" w:sz="0" w:space="0" w:color="auto"/>
          </w:divBdr>
          <w:divsChild>
            <w:div w:id="1196039789">
              <w:marLeft w:val="0"/>
              <w:marRight w:val="0"/>
              <w:marTop w:val="0"/>
              <w:marBottom w:val="0"/>
              <w:divBdr>
                <w:top w:val="none" w:sz="0" w:space="0" w:color="auto"/>
                <w:left w:val="none" w:sz="0" w:space="0" w:color="auto"/>
                <w:bottom w:val="none" w:sz="0" w:space="0" w:color="auto"/>
                <w:right w:val="none" w:sz="0" w:space="0" w:color="auto"/>
              </w:divBdr>
            </w:div>
          </w:divsChild>
        </w:div>
        <w:div w:id="1552955498">
          <w:marLeft w:val="0"/>
          <w:marRight w:val="0"/>
          <w:marTop w:val="0"/>
          <w:marBottom w:val="0"/>
          <w:divBdr>
            <w:top w:val="none" w:sz="0" w:space="0" w:color="auto"/>
            <w:left w:val="none" w:sz="0" w:space="0" w:color="auto"/>
            <w:bottom w:val="none" w:sz="0" w:space="0" w:color="auto"/>
            <w:right w:val="none" w:sz="0" w:space="0" w:color="auto"/>
          </w:divBdr>
          <w:divsChild>
            <w:div w:id="1513953297">
              <w:marLeft w:val="0"/>
              <w:marRight w:val="0"/>
              <w:marTop w:val="0"/>
              <w:marBottom w:val="0"/>
              <w:divBdr>
                <w:top w:val="none" w:sz="0" w:space="0" w:color="auto"/>
                <w:left w:val="none" w:sz="0" w:space="0" w:color="auto"/>
                <w:bottom w:val="none" w:sz="0" w:space="0" w:color="auto"/>
                <w:right w:val="none" w:sz="0" w:space="0" w:color="auto"/>
              </w:divBdr>
            </w:div>
          </w:divsChild>
        </w:div>
        <w:div w:id="1569924299">
          <w:marLeft w:val="0"/>
          <w:marRight w:val="0"/>
          <w:marTop w:val="0"/>
          <w:marBottom w:val="0"/>
          <w:divBdr>
            <w:top w:val="none" w:sz="0" w:space="0" w:color="auto"/>
            <w:left w:val="none" w:sz="0" w:space="0" w:color="auto"/>
            <w:bottom w:val="none" w:sz="0" w:space="0" w:color="auto"/>
            <w:right w:val="none" w:sz="0" w:space="0" w:color="auto"/>
          </w:divBdr>
          <w:divsChild>
            <w:div w:id="180049935">
              <w:marLeft w:val="0"/>
              <w:marRight w:val="0"/>
              <w:marTop w:val="0"/>
              <w:marBottom w:val="0"/>
              <w:divBdr>
                <w:top w:val="none" w:sz="0" w:space="0" w:color="auto"/>
                <w:left w:val="none" w:sz="0" w:space="0" w:color="auto"/>
                <w:bottom w:val="none" w:sz="0" w:space="0" w:color="auto"/>
                <w:right w:val="none" w:sz="0" w:space="0" w:color="auto"/>
              </w:divBdr>
            </w:div>
          </w:divsChild>
        </w:div>
        <w:div w:id="1607686716">
          <w:marLeft w:val="0"/>
          <w:marRight w:val="0"/>
          <w:marTop w:val="0"/>
          <w:marBottom w:val="0"/>
          <w:divBdr>
            <w:top w:val="none" w:sz="0" w:space="0" w:color="auto"/>
            <w:left w:val="none" w:sz="0" w:space="0" w:color="auto"/>
            <w:bottom w:val="none" w:sz="0" w:space="0" w:color="auto"/>
            <w:right w:val="none" w:sz="0" w:space="0" w:color="auto"/>
          </w:divBdr>
          <w:divsChild>
            <w:div w:id="1068187368">
              <w:marLeft w:val="0"/>
              <w:marRight w:val="0"/>
              <w:marTop w:val="0"/>
              <w:marBottom w:val="0"/>
              <w:divBdr>
                <w:top w:val="none" w:sz="0" w:space="0" w:color="auto"/>
                <w:left w:val="none" w:sz="0" w:space="0" w:color="auto"/>
                <w:bottom w:val="none" w:sz="0" w:space="0" w:color="auto"/>
                <w:right w:val="none" w:sz="0" w:space="0" w:color="auto"/>
              </w:divBdr>
            </w:div>
          </w:divsChild>
        </w:div>
        <w:div w:id="1796095385">
          <w:marLeft w:val="0"/>
          <w:marRight w:val="0"/>
          <w:marTop w:val="0"/>
          <w:marBottom w:val="0"/>
          <w:divBdr>
            <w:top w:val="none" w:sz="0" w:space="0" w:color="auto"/>
            <w:left w:val="none" w:sz="0" w:space="0" w:color="auto"/>
            <w:bottom w:val="none" w:sz="0" w:space="0" w:color="auto"/>
            <w:right w:val="none" w:sz="0" w:space="0" w:color="auto"/>
          </w:divBdr>
          <w:divsChild>
            <w:div w:id="270668597">
              <w:marLeft w:val="0"/>
              <w:marRight w:val="0"/>
              <w:marTop w:val="0"/>
              <w:marBottom w:val="0"/>
              <w:divBdr>
                <w:top w:val="none" w:sz="0" w:space="0" w:color="auto"/>
                <w:left w:val="none" w:sz="0" w:space="0" w:color="auto"/>
                <w:bottom w:val="none" w:sz="0" w:space="0" w:color="auto"/>
                <w:right w:val="none" w:sz="0" w:space="0" w:color="auto"/>
              </w:divBdr>
            </w:div>
          </w:divsChild>
        </w:div>
        <w:div w:id="1871606174">
          <w:marLeft w:val="0"/>
          <w:marRight w:val="0"/>
          <w:marTop w:val="0"/>
          <w:marBottom w:val="0"/>
          <w:divBdr>
            <w:top w:val="none" w:sz="0" w:space="0" w:color="auto"/>
            <w:left w:val="none" w:sz="0" w:space="0" w:color="auto"/>
            <w:bottom w:val="none" w:sz="0" w:space="0" w:color="auto"/>
            <w:right w:val="none" w:sz="0" w:space="0" w:color="auto"/>
          </w:divBdr>
          <w:divsChild>
            <w:div w:id="311253520">
              <w:marLeft w:val="0"/>
              <w:marRight w:val="0"/>
              <w:marTop w:val="0"/>
              <w:marBottom w:val="0"/>
              <w:divBdr>
                <w:top w:val="none" w:sz="0" w:space="0" w:color="auto"/>
                <w:left w:val="none" w:sz="0" w:space="0" w:color="auto"/>
                <w:bottom w:val="none" w:sz="0" w:space="0" w:color="auto"/>
                <w:right w:val="none" w:sz="0" w:space="0" w:color="auto"/>
              </w:divBdr>
            </w:div>
            <w:div w:id="928731595">
              <w:marLeft w:val="0"/>
              <w:marRight w:val="0"/>
              <w:marTop w:val="0"/>
              <w:marBottom w:val="0"/>
              <w:divBdr>
                <w:top w:val="none" w:sz="0" w:space="0" w:color="auto"/>
                <w:left w:val="none" w:sz="0" w:space="0" w:color="auto"/>
                <w:bottom w:val="none" w:sz="0" w:space="0" w:color="auto"/>
                <w:right w:val="none" w:sz="0" w:space="0" w:color="auto"/>
              </w:divBdr>
            </w:div>
            <w:div w:id="1578127026">
              <w:marLeft w:val="0"/>
              <w:marRight w:val="0"/>
              <w:marTop w:val="0"/>
              <w:marBottom w:val="0"/>
              <w:divBdr>
                <w:top w:val="none" w:sz="0" w:space="0" w:color="auto"/>
                <w:left w:val="none" w:sz="0" w:space="0" w:color="auto"/>
                <w:bottom w:val="none" w:sz="0" w:space="0" w:color="auto"/>
                <w:right w:val="none" w:sz="0" w:space="0" w:color="auto"/>
              </w:divBdr>
            </w:div>
            <w:div w:id="1605840792">
              <w:marLeft w:val="0"/>
              <w:marRight w:val="0"/>
              <w:marTop w:val="0"/>
              <w:marBottom w:val="0"/>
              <w:divBdr>
                <w:top w:val="none" w:sz="0" w:space="0" w:color="auto"/>
                <w:left w:val="none" w:sz="0" w:space="0" w:color="auto"/>
                <w:bottom w:val="none" w:sz="0" w:space="0" w:color="auto"/>
                <w:right w:val="none" w:sz="0" w:space="0" w:color="auto"/>
              </w:divBdr>
            </w:div>
            <w:div w:id="1801066684">
              <w:marLeft w:val="0"/>
              <w:marRight w:val="0"/>
              <w:marTop w:val="0"/>
              <w:marBottom w:val="0"/>
              <w:divBdr>
                <w:top w:val="none" w:sz="0" w:space="0" w:color="auto"/>
                <w:left w:val="none" w:sz="0" w:space="0" w:color="auto"/>
                <w:bottom w:val="none" w:sz="0" w:space="0" w:color="auto"/>
                <w:right w:val="none" w:sz="0" w:space="0" w:color="auto"/>
              </w:divBdr>
            </w:div>
            <w:div w:id="1851138340">
              <w:marLeft w:val="0"/>
              <w:marRight w:val="0"/>
              <w:marTop w:val="0"/>
              <w:marBottom w:val="0"/>
              <w:divBdr>
                <w:top w:val="none" w:sz="0" w:space="0" w:color="auto"/>
                <w:left w:val="none" w:sz="0" w:space="0" w:color="auto"/>
                <w:bottom w:val="none" w:sz="0" w:space="0" w:color="auto"/>
                <w:right w:val="none" w:sz="0" w:space="0" w:color="auto"/>
              </w:divBdr>
            </w:div>
            <w:div w:id="1928268443">
              <w:marLeft w:val="0"/>
              <w:marRight w:val="0"/>
              <w:marTop w:val="0"/>
              <w:marBottom w:val="0"/>
              <w:divBdr>
                <w:top w:val="none" w:sz="0" w:space="0" w:color="auto"/>
                <w:left w:val="none" w:sz="0" w:space="0" w:color="auto"/>
                <w:bottom w:val="none" w:sz="0" w:space="0" w:color="auto"/>
                <w:right w:val="none" w:sz="0" w:space="0" w:color="auto"/>
              </w:divBdr>
            </w:div>
          </w:divsChild>
        </w:div>
        <w:div w:id="2130972777">
          <w:marLeft w:val="0"/>
          <w:marRight w:val="0"/>
          <w:marTop w:val="0"/>
          <w:marBottom w:val="0"/>
          <w:divBdr>
            <w:top w:val="none" w:sz="0" w:space="0" w:color="auto"/>
            <w:left w:val="none" w:sz="0" w:space="0" w:color="auto"/>
            <w:bottom w:val="none" w:sz="0" w:space="0" w:color="auto"/>
            <w:right w:val="none" w:sz="0" w:space="0" w:color="auto"/>
          </w:divBdr>
          <w:divsChild>
            <w:div w:id="19170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034">
      <w:bodyDiv w:val="1"/>
      <w:marLeft w:val="0"/>
      <w:marRight w:val="0"/>
      <w:marTop w:val="0"/>
      <w:marBottom w:val="0"/>
      <w:divBdr>
        <w:top w:val="none" w:sz="0" w:space="0" w:color="auto"/>
        <w:left w:val="none" w:sz="0" w:space="0" w:color="auto"/>
        <w:bottom w:val="none" w:sz="0" w:space="0" w:color="auto"/>
        <w:right w:val="none" w:sz="0" w:space="0" w:color="auto"/>
      </w:divBdr>
    </w:div>
    <w:div w:id="2039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neDrive%20-%20UN%20Women\Procurement\Templates\RFP%20Template\Request%20for%20Proposal%20(RFP)%20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EC8D1-9DFA-4B51-8C7C-B75DCD4A1B75}">
  <ds:schemaRefs>
    <ds:schemaRef ds:uri="http://schemas.openxmlformats.org/officeDocument/2006/bibliography"/>
  </ds:schemaRefs>
</ds:datastoreItem>
</file>

<file path=customXml/itemProps2.xml><?xml version="1.0" encoding="utf-8"?>
<ds:datastoreItem xmlns:ds="http://schemas.openxmlformats.org/officeDocument/2006/customXml" ds:itemID="{93ABF4B4-5C82-4394-BF0A-07F59AE5ED65}">
  <ds:schemaRefs>
    <ds:schemaRef ds:uri="http://schemas.microsoft.com/sharepoint/v3/contenttype/forms"/>
  </ds:schemaRefs>
</ds:datastoreItem>
</file>

<file path=customXml/itemProps3.xml><?xml version="1.0" encoding="utf-8"?>
<ds:datastoreItem xmlns:ds="http://schemas.openxmlformats.org/officeDocument/2006/customXml" ds:itemID="{19FF51A2-DEB9-4205-868D-63E717F26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30E93-FB78-4414-9435-722A77B0C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Request for Proposal (RFP) Information Sheet</Template>
  <TotalTime>0</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22</cp:revision>
  <dcterms:created xsi:type="dcterms:W3CDTF">2021-03-03T17:16:00Z</dcterms:created>
  <dcterms:modified xsi:type="dcterms:W3CDTF">2021-06-09T11:24:00Z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26c95776-32ac-4e48-8f56-253c3b4b6b60</vt:lpwstr>
  </property>
</Properties>
</file>