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E62A" w14:textId="1D8826E4" w:rsidR="00295B81" w:rsidRPr="001B58FF" w:rsidRDefault="00295B81" w:rsidP="005F750C">
      <w:pPr>
        <w:pStyle w:val="Heading1"/>
        <w:spacing w:before="0" w:line="276" w:lineRule="auto"/>
        <w:rPr>
          <w:rFonts w:ascii="Arial" w:hAnsi="Arial" w:cs="Arial"/>
          <w:b/>
          <w:smallCaps/>
          <w:snapToGrid/>
          <w:color w:val="auto"/>
          <w:sz w:val="22"/>
          <w:szCs w:val="22"/>
          <w:lang w:val="ro-RO"/>
        </w:rPr>
      </w:pPr>
      <w:bookmarkStart w:id="0" w:name="_Toc518438"/>
      <w:bookmarkStart w:id="1" w:name="_Toc3797792"/>
      <w:bookmarkStart w:id="2" w:name="_Toc14446334"/>
      <w:r w:rsidRPr="001B58FF">
        <w:rPr>
          <w:rFonts w:ascii="Arial" w:hAnsi="Arial" w:cs="Arial"/>
          <w:b/>
          <w:smallCaps/>
          <w:snapToGrid/>
          <w:color w:val="auto"/>
          <w:sz w:val="22"/>
          <w:szCs w:val="22"/>
          <w:lang w:val="ro-RO"/>
        </w:rPr>
        <w:t>An</w:t>
      </w:r>
      <w:r w:rsidR="00200523" w:rsidRPr="001B58FF">
        <w:rPr>
          <w:rFonts w:ascii="Arial" w:hAnsi="Arial" w:cs="Arial"/>
          <w:b/>
          <w:smallCaps/>
          <w:snapToGrid/>
          <w:color w:val="auto"/>
          <w:sz w:val="22"/>
          <w:szCs w:val="22"/>
          <w:lang w:val="ro-RO"/>
        </w:rPr>
        <w:t xml:space="preserve">exa </w:t>
      </w:r>
      <w:r w:rsidRPr="001B58FF">
        <w:rPr>
          <w:rFonts w:ascii="Arial" w:hAnsi="Arial" w:cs="Arial"/>
          <w:b/>
          <w:smallCaps/>
          <w:snapToGrid/>
          <w:color w:val="auto"/>
          <w:sz w:val="22"/>
          <w:szCs w:val="22"/>
          <w:lang w:val="ro-RO"/>
        </w:rPr>
        <w:t xml:space="preserve">1 </w:t>
      </w:r>
      <w:bookmarkEnd w:id="0"/>
      <w:bookmarkEnd w:id="1"/>
      <w:bookmarkEnd w:id="2"/>
      <w:r w:rsidR="00200523" w:rsidRPr="001B58FF">
        <w:rPr>
          <w:rFonts w:ascii="Arial" w:hAnsi="Arial" w:cs="Arial"/>
          <w:b/>
          <w:smallCaps/>
          <w:snapToGrid/>
          <w:color w:val="auto"/>
          <w:sz w:val="22"/>
          <w:szCs w:val="22"/>
          <w:lang w:val="ro-RO"/>
        </w:rPr>
        <w:t xml:space="preserve">Formularul cererii de aplicare </w:t>
      </w:r>
    </w:p>
    <w:p w14:paraId="263DD296" w14:textId="77777777" w:rsidR="00ED3992" w:rsidRPr="001B58FF" w:rsidRDefault="00ED3992" w:rsidP="00ED3992">
      <w:pPr>
        <w:rPr>
          <w:rFonts w:ascii="Arial" w:hAnsi="Arial" w:cs="Arial"/>
          <w:sz w:val="4"/>
          <w:szCs w:val="4"/>
          <w:lang w:val="ro-RO"/>
        </w:rPr>
      </w:pPr>
    </w:p>
    <w:p w14:paraId="2D6D545D" w14:textId="6956D02A" w:rsidR="00C655F0" w:rsidRPr="001B58FF" w:rsidRDefault="00200523" w:rsidP="005F750C">
      <w:pPr>
        <w:spacing w:line="276" w:lineRule="auto"/>
        <w:rPr>
          <w:rFonts w:ascii="Arial" w:hAnsi="Arial" w:cs="Arial"/>
          <w:b/>
          <w:color w:val="auto"/>
          <w:sz w:val="20"/>
          <w:szCs w:val="20"/>
          <w:lang w:val="ro-RO"/>
        </w:rPr>
      </w:pPr>
      <w:r w:rsidRPr="001B58FF">
        <w:rPr>
          <w:rFonts w:ascii="Arial" w:hAnsi="Arial" w:cs="Arial"/>
          <w:b/>
          <w:color w:val="auto"/>
          <w:sz w:val="20"/>
          <w:szCs w:val="20"/>
          <w:lang w:val="ro-RO"/>
        </w:rPr>
        <w:t>Notă: Aplicantul va completa toată informația necesară în baza acestui formular</w:t>
      </w:r>
      <w:r w:rsidR="00DB3F86" w:rsidRPr="001B58FF">
        <w:rPr>
          <w:rFonts w:ascii="Arial" w:hAnsi="Arial" w:cs="Arial"/>
          <w:b/>
          <w:color w:val="auto"/>
          <w:sz w:val="20"/>
          <w:szCs w:val="20"/>
          <w:lang w:val="ro-RO"/>
        </w:rPr>
        <w:t>.</w:t>
      </w:r>
      <w:r w:rsidR="00C655F0" w:rsidRPr="001B58FF">
        <w:rPr>
          <w:rFonts w:ascii="Arial" w:hAnsi="Arial" w:cs="Arial"/>
          <w:b/>
          <w:color w:val="auto"/>
          <w:sz w:val="20"/>
          <w:szCs w:val="20"/>
          <w:lang w:val="ro-RO"/>
        </w:rPr>
        <w:t xml:space="preserve"> </w:t>
      </w:r>
      <w:r w:rsidRPr="001B58FF">
        <w:rPr>
          <w:rFonts w:ascii="Arial" w:hAnsi="Arial" w:cs="Arial"/>
          <w:b/>
          <w:color w:val="auto"/>
          <w:sz w:val="20"/>
          <w:szCs w:val="20"/>
          <w:lang w:val="ro-RO"/>
        </w:rPr>
        <w:t>Toată informația oferită este strict confidențială și nu va fi divulgată, fiind utilizată doar în scopul evaluării cererii depuse pentru suport</w:t>
      </w:r>
      <w:r w:rsidR="00CA2562" w:rsidRPr="001B58FF">
        <w:rPr>
          <w:rFonts w:ascii="Arial" w:hAnsi="Arial" w:cs="Arial"/>
          <w:b/>
          <w:color w:val="auto"/>
          <w:sz w:val="20"/>
          <w:szCs w:val="20"/>
          <w:lang w:val="ro-RO"/>
        </w:rPr>
        <w:t>.</w:t>
      </w:r>
    </w:p>
    <w:p w14:paraId="0C169C5A" w14:textId="77777777" w:rsidR="00016997" w:rsidRPr="001B58FF" w:rsidRDefault="00016997" w:rsidP="005F750C">
      <w:pPr>
        <w:spacing w:line="276" w:lineRule="auto"/>
        <w:rPr>
          <w:rFonts w:ascii="Arial" w:hAnsi="Arial" w:cs="Arial"/>
          <w:color w:val="auto"/>
          <w:sz w:val="4"/>
          <w:szCs w:val="4"/>
          <w:lang w:val="ro-RO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16"/>
        <w:gridCol w:w="5791"/>
      </w:tblGrid>
      <w:tr w:rsidR="00ED3992" w:rsidRPr="001B58FF" w14:paraId="77C3A42D" w14:textId="77777777" w:rsidTr="000C4103">
        <w:trPr>
          <w:trHeight w:val="327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26B13825" w14:textId="7A1B950C" w:rsidR="00295B81" w:rsidRPr="001B58FF" w:rsidRDefault="00C018A0" w:rsidP="004E7D2D">
            <w:pPr>
              <w:pStyle w:val="ListParagraph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bookmarkStart w:id="3" w:name="_Hlk20921237"/>
            <w:r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Informa</w:t>
            </w:r>
            <w:r w:rsidR="004E7D2D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ție despre </w:t>
            </w:r>
            <w:proofErr w:type="spellStart"/>
            <w:r w:rsidR="004E7D2D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aplicant</w:t>
            </w:r>
            <w:proofErr w:type="spellEnd"/>
            <w:r w:rsidR="004E7D2D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 </w:t>
            </w:r>
            <w:bookmarkEnd w:id="3"/>
          </w:p>
        </w:tc>
      </w:tr>
      <w:tr w:rsidR="00ED3992" w:rsidRPr="001B58FF" w14:paraId="2A5E19F4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277E5027" w14:textId="79C4B9A3" w:rsidR="00F06DBC" w:rsidRPr="001B58FF" w:rsidRDefault="004E7D2D" w:rsidP="004E7D2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Denumirea organizației după cum este indicat în certificatul de înregistrare 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3D5C11C" w14:textId="77777777" w:rsidR="00295B81" w:rsidRPr="001B58FF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</w:tc>
      </w:tr>
      <w:tr w:rsidR="00ED3992" w:rsidRPr="001B58FF" w14:paraId="149C67E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771663C1" w14:textId="1C87FD79" w:rsidR="00295B81" w:rsidRPr="001B58FF" w:rsidRDefault="004E7D2D" w:rsidP="004E7D2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Numele deplin al </w:t>
            </w:r>
            <w:r w:rsidR="00C97BB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administrator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ului</w:t>
            </w:r>
            <w:r w:rsidR="00C97BB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,</w:t>
            </w:r>
            <w:r w:rsidR="00930914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 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telefon/mobil</w:t>
            </w:r>
            <w:r w:rsidR="00930914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, email</w:t>
            </w:r>
            <w:r w:rsidR="001E3FF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30FDD335" w14:textId="77777777" w:rsidR="00295B81" w:rsidRPr="001B58FF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</w:tc>
      </w:tr>
      <w:tr w:rsidR="00ED3992" w:rsidRPr="001B58FF" w14:paraId="4F3F97BB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6F82B21B" w14:textId="19ACED3E" w:rsidR="00295B81" w:rsidRPr="001B58FF" w:rsidRDefault="004E7D2D" w:rsidP="004E7D2D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Site web</w:t>
            </w:r>
            <w:r w:rsidR="00CA2562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, inclu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siv media socială </w:t>
            </w:r>
            <w:r w:rsidR="00982DB4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(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dacă e aplicabil</w:t>
            </w:r>
            <w:r w:rsidR="00982DB4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)</w:t>
            </w:r>
            <w:r w:rsidR="001E3FF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p w14:paraId="03F7A9F4" w14:textId="77777777" w:rsidR="00295B81" w:rsidRPr="001B58FF" w:rsidRDefault="00295B81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</w:tc>
      </w:tr>
      <w:tr w:rsidR="00ED3992" w:rsidRPr="001B58FF" w14:paraId="1961DC78" w14:textId="77777777" w:rsidTr="000C4103">
        <w:trPr>
          <w:trHeight w:val="273"/>
        </w:trPr>
        <w:tc>
          <w:tcPr>
            <w:tcW w:w="4416" w:type="dxa"/>
            <w:shd w:val="clear" w:color="auto" w:fill="FFFFFF"/>
            <w:vAlign w:val="center"/>
          </w:tcPr>
          <w:p w14:paraId="3E882E68" w14:textId="64EB8C85" w:rsidR="00C655F0" w:rsidRPr="001B58FF" w:rsidRDefault="00E86C93" w:rsidP="00A56E35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Numărul total de angajați </w:t>
            </w:r>
            <w:r w:rsidR="00B30A10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(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evoluția de la an la an pentru ultimii 3 ani</w:t>
            </w:r>
            <w:r w:rsidR="00B30A10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)</w:t>
            </w:r>
            <w:r w:rsidR="00CA2562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, </w:t>
            </w: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din care</w:t>
            </w:r>
            <w:r w:rsidR="00C655F0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:</w:t>
            </w:r>
          </w:p>
          <w:p w14:paraId="7C280473" w14:textId="18A85CCC" w:rsidR="00C655F0" w:rsidRPr="001B58FF" w:rsidRDefault="00E86C93" w:rsidP="00A56E35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Program complet/program parțial</w:t>
            </w:r>
            <w:r w:rsidR="001E3FF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;</w:t>
            </w:r>
          </w:p>
          <w:p w14:paraId="08FE4C4F" w14:textId="76BE711A" w:rsidR="003A2329" w:rsidRPr="001B58FF" w:rsidRDefault="00E86C93" w:rsidP="00E86C93">
            <w:pPr>
              <w:pStyle w:val="ListParagraph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 xml:space="preserve">Numărul de bărbați/femei și reprezentanți ai grupurilor vulnerabile </w:t>
            </w:r>
            <w:r w:rsidR="00C7414F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(</w:t>
            </w:r>
            <w:r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care includ tineri, vârstnici</w:t>
            </w:r>
            <w:r w:rsidR="00C7414F"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,</w:t>
            </w:r>
            <w:r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 xml:space="preserve"> grupuri etnice</w:t>
            </w:r>
            <w:r w:rsidR="00C7414F"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, minorit</w:t>
            </w:r>
            <w:r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ăți</w:t>
            </w:r>
            <w:r w:rsidR="00C7414F"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, perso</w:t>
            </w:r>
            <w:r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ane cu dizabilități</w:t>
            </w:r>
            <w:r w:rsidR="00C7414F"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, perso</w:t>
            </w:r>
            <w:r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ane cu durată de viață limitată, altele</w:t>
            </w:r>
            <w:r w:rsidR="00C7414F" w:rsidRPr="001B58FF">
              <w:rPr>
                <w:rFonts w:ascii="Arial" w:eastAsia="Calibri" w:hAnsi="Arial" w:cs="Arial"/>
                <w:color w:val="auto"/>
                <w:sz w:val="20"/>
                <w:szCs w:val="20"/>
                <w:lang w:val="ro-RO"/>
              </w:rPr>
              <w:t>)</w:t>
            </w:r>
            <w:r w:rsidR="00C7414F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.</w:t>
            </w:r>
            <w:r w:rsidR="001E3FF3" w:rsidRPr="001B58FF"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  <w:t>;</w:t>
            </w:r>
          </w:p>
        </w:tc>
        <w:tc>
          <w:tcPr>
            <w:tcW w:w="5791" w:type="dxa"/>
            <w:shd w:val="clear" w:color="auto" w:fill="FFFFFF"/>
            <w:vAlign w:val="center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6"/>
              <w:gridCol w:w="1249"/>
              <w:gridCol w:w="1249"/>
              <w:gridCol w:w="1250"/>
            </w:tblGrid>
            <w:tr w:rsidR="00105D19" w:rsidRPr="001B58FF" w14:paraId="2DFA508B" w14:textId="77777777" w:rsidTr="00F67DE1">
              <w:tc>
                <w:tcPr>
                  <w:tcW w:w="1896" w:type="dxa"/>
                </w:tcPr>
                <w:p w14:paraId="588F09DE" w14:textId="5922AB62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Indicator</w:t>
                  </w:r>
                </w:p>
              </w:tc>
              <w:tc>
                <w:tcPr>
                  <w:tcW w:w="1249" w:type="dxa"/>
                </w:tcPr>
                <w:p w14:paraId="027A70FB" w14:textId="5BC087E5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2019</w:t>
                  </w:r>
                </w:p>
              </w:tc>
              <w:tc>
                <w:tcPr>
                  <w:tcW w:w="1249" w:type="dxa"/>
                </w:tcPr>
                <w:p w14:paraId="2E4CECCE" w14:textId="7148DD11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2020</w:t>
                  </w:r>
                </w:p>
              </w:tc>
              <w:tc>
                <w:tcPr>
                  <w:tcW w:w="1250" w:type="dxa"/>
                </w:tcPr>
                <w:p w14:paraId="58256757" w14:textId="08605354" w:rsidR="00105D19" w:rsidRPr="001B58FF" w:rsidRDefault="00E86C93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prezent</w:t>
                  </w:r>
                </w:p>
              </w:tc>
            </w:tr>
            <w:tr w:rsidR="00105D19" w:rsidRPr="001B58FF" w14:paraId="5CA407D0" w14:textId="77777777" w:rsidTr="00F67DE1">
              <w:tc>
                <w:tcPr>
                  <w:tcW w:w="1896" w:type="dxa"/>
                </w:tcPr>
                <w:p w14:paraId="76F0B976" w14:textId="29B1640C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Total</w:t>
                  </w:r>
                </w:p>
              </w:tc>
              <w:tc>
                <w:tcPr>
                  <w:tcW w:w="1249" w:type="dxa"/>
                </w:tcPr>
                <w:p w14:paraId="0C07E353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25A89995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5018A5F8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772116B0" w14:textId="77777777" w:rsidTr="00F67DE1">
              <w:tc>
                <w:tcPr>
                  <w:tcW w:w="1896" w:type="dxa"/>
                </w:tcPr>
                <w:p w14:paraId="1BCCA5E9" w14:textId="77DD35AB" w:rsidR="00105D19" w:rsidRPr="001B58FF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a.</w:t>
                  </w:r>
                  <w:r w:rsidR="00E86C93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 xml:space="preserve"> Program deplin</w:t>
                  </w:r>
                </w:p>
              </w:tc>
              <w:tc>
                <w:tcPr>
                  <w:tcW w:w="1249" w:type="dxa"/>
                </w:tcPr>
                <w:p w14:paraId="15058BFA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10D7AF5E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3D6F6FCE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5E218B9D" w14:textId="77777777" w:rsidTr="00F67DE1">
              <w:tc>
                <w:tcPr>
                  <w:tcW w:w="1896" w:type="dxa"/>
                </w:tcPr>
                <w:p w14:paraId="4B704A82" w14:textId="10A75633" w:rsidR="00105D19" w:rsidRPr="001B58FF" w:rsidRDefault="00A83261" w:rsidP="00E86C93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b.</w:t>
                  </w:r>
                  <w:r w:rsidR="00105D19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 xml:space="preserve"> </w:t>
                  </w:r>
                  <w:r w:rsidR="00E86C93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Program parțial</w:t>
                  </w:r>
                </w:p>
              </w:tc>
              <w:tc>
                <w:tcPr>
                  <w:tcW w:w="1249" w:type="dxa"/>
                </w:tcPr>
                <w:p w14:paraId="2DE73EB6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1B5D8BA9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6EC38711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5918FC3B" w14:textId="77777777" w:rsidTr="00F67DE1">
              <w:tc>
                <w:tcPr>
                  <w:tcW w:w="1896" w:type="dxa"/>
                </w:tcPr>
                <w:p w14:paraId="47F5EA5D" w14:textId="0C74ECC6" w:rsidR="00105D19" w:rsidRPr="001B58FF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a.</w:t>
                  </w:r>
                  <w:r w:rsidR="00E86C93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 xml:space="preserve"> Femei</w:t>
                  </w:r>
                </w:p>
              </w:tc>
              <w:tc>
                <w:tcPr>
                  <w:tcW w:w="1249" w:type="dxa"/>
                </w:tcPr>
                <w:p w14:paraId="402CD3F1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12CB9C72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283D775D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50ED77AF" w14:textId="77777777" w:rsidTr="00F67DE1">
              <w:tc>
                <w:tcPr>
                  <w:tcW w:w="1896" w:type="dxa"/>
                </w:tcPr>
                <w:p w14:paraId="2E914E48" w14:textId="22A8522A" w:rsidR="00105D19" w:rsidRPr="001B58FF" w:rsidRDefault="00A83261" w:rsidP="00105D19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b.</w:t>
                  </w:r>
                  <w:r w:rsidR="00E86C93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 xml:space="preserve"> Bărbați</w:t>
                  </w:r>
                </w:p>
              </w:tc>
              <w:tc>
                <w:tcPr>
                  <w:tcW w:w="1249" w:type="dxa"/>
                </w:tcPr>
                <w:p w14:paraId="1774FABF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7DC43C03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6C3F3BFE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66DD4116" w14:textId="77777777" w:rsidTr="00F67DE1">
              <w:tc>
                <w:tcPr>
                  <w:tcW w:w="1896" w:type="dxa"/>
                </w:tcPr>
                <w:p w14:paraId="6A08CB3A" w14:textId="02551C63" w:rsidR="00105D19" w:rsidRPr="001B58FF" w:rsidRDefault="00E86C93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Tineri</w:t>
                  </w:r>
                </w:p>
              </w:tc>
              <w:tc>
                <w:tcPr>
                  <w:tcW w:w="1249" w:type="dxa"/>
                </w:tcPr>
                <w:p w14:paraId="6E696D33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5D8F3B68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5AE6E49D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  <w:tr w:rsidR="00105D19" w:rsidRPr="001B58FF" w14:paraId="2319D7EF" w14:textId="77777777" w:rsidTr="00F67DE1">
              <w:tc>
                <w:tcPr>
                  <w:tcW w:w="1896" w:type="dxa"/>
                </w:tcPr>
                <w:p w14:paraId="375261F2" w14:textId="27986508" w:rsidR="00105D19" w:rsidRPr="001B58FF" w:rsidRDefault="00E86C93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  <w:r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Alți vulnerabili (specificați</w:t>
                  </w:r>
                  <w:r w:rsidR="00105D19" w:rsidRPr="001B58FF"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  <w:t>)</w:t>
                  </w:r>
                </w:p>
              </w:tc>
              <w:tc>
                <w:tcPr>
                  <w:tcW w:w="1249" w:type="dxa"/>
                </w:tcPr>
                <w:p w14:paraId="6E84544F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49" w:type="dxa"/>
                </w:tcPr>
                <w:p w14:paraId="65A33AE8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  <w:tc>
                <w:tcPr>
                  <w:tcW w:w="1250" w:type="dxa"/>
                </w:tcPr>
                <w:p w14:paraId="4217B8D0" w14:textId="77777777" w:rsidR="00105D19" w:rsidRPr="001B58FF" w:rsidRDefault="00105D19" w:rsidP="005F750C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line="276" w:lineRule="auto"/>
                    <w:rPr>
                      <w:rFonts w:ascii="Arial" w:hAnsi="Arial" w:cs="Arial"/>
                      <w:color w:val="auto"/>
                      <w:sz w:val="20"/>
                      <w:szCs w:val="20"/>
                      <w:lang w:val="ro-RO"/>
                    </w:rPr>
                  </w:pPr>
                </w:p>
              </w:tc>
            </w:tr>
          </w:tbl>
          <w:p w14:paraId="1EC22714" w14:textId="77777777" w:rsidR="003A2329" w:rsidRPr="001B58FF" w:rsidRDefault="003A2329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</w:p>
        </w:tc>
      </w:tr>
      <w:tr w:rsidR="00ED3992" w:rsidRPr="001B58FF" w14:paraId="5C3DA849" w14:textId="77777777" w:rsidTr="000C4103">
        <w:trPr>
          <w:trHeight w:val="273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6F34EB8E" w14:textId="18D59A43" w:rsidR="00BB6CCB" w:rsidRPr="001B58FF" w:rsidRDefault="00BB6CCB" w:rsidP="00E86C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ro-RO"/>
              </w:rPr>
            </w:pPr>
            <w:bookmarkStart w:id="4" w:name="_Hlk20476768"/>
            <w:r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Descri</w:t>
            </w:r>
            <w:r w:rsidR="00E86C93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eți profilul companiei și evoluția sa </w:t>
            </w:r>
            <w:bookmarkEnd w:id="4"/>
            <w:r w:rsidR="00E86C93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(pentru ultimii 2 ani</w:t>
            </w:r>
            <w:r w:rsidR="002A5DC8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)</w:t>
            </w:r>
          </w:p>
        </w:tc>
      </w:tr>
      <w:tr w:rsidR="00ED3992" w:rsidRPr="001B58FF" w14:paraId="5F6D28E5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4371C322" w14:textId="60278D15" w:rsidR="00BB6CCB" w:rsidRPr="001B58FF" w:rsidRDefault="009C37DF" w:rsidP="005F750C">
            <w:pPr>
              <w:shd w:val="clear" w:color="auto" w:fill="FFFFFF"/>
              <w:spacing w:line="276" w:lineRule="auto"/>
              <w:rPr>
                <w:rFonts w:ascii="Arial" w:hAnsi="Arial" w:cs="Arial"/>
                <w:iCs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D</w:t>
            </w:r>
            <w:r w:rsidR="00E86C93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escrieți pe o pagină activitatea de business a companiei în ultimii 2 ani</w:t>
            </w:r>
            <w:r w:rsidR="00BB6CCB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,</w:t>
            </w:r>
            <w:r w:rsidR="00E86C93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 xml:space="preserve"> în ceea ce privește</w:t>
            </w:r>
            <w:r w:rsidR="00C6351D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:</w:t>
            </w:r>
          </w:p>
          <w:p w14:paraId="7E57BAE0" w14:textId="268427AB" w:rsidR="00BB6CCB" w:rsidRPr="001B58FF" w:rsidRDefault="00E86C93" w:rsidP="00A56E35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iCs/>
                <w:color w:val="auto"/>
                <w:sz w:val="20"/>
                <w:szCs w:val="20"/>
                <w:lang w:val="ro-RO"/>
              </w:rPr>
            </w:pPr>
            <w:bookmarkStart w:id="5" w:name="_Hlk20476841"/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 xml:space="preserve">Cifra de afaceri / volumul vânzărilor companiei de la an la an </w:t>
            </w:r>
            <w:bookmarkStart w:id="6" w:name="_Hlk21000168"/>
            <w:r w:rsidR="00735257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(</w:t>
            </w:r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confirmat de rapoarte financiare anuale</w:t>
            </w:r>
            <w:r w:rsidR="00735257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)</w:t>
            </w:r>
            <w:bookmarkEnd w:id="6"/>
            <w:r w:rsidR="00BB6CCB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;</w:t>
            </w:r>
          </w:p>
          <w:p w14:paraId="47D20741" w14:textId="232CFE79" w:rsidR="00BB6CCB" w:rsidRPr="001B58FF" w:rsidRDefault="00E86C93" w:rsidP="00E86C93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</w:pPr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Portofoliu de produse și distribuția vânzărilor (Moldova/inclusiv regiunea Transnistriei și peste hotare</w:t>
            </w:r>
            <w:r w:rsidR="00BB6CCB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).</w:t>
            </w:r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 xml:space="preserve"> Volumul de export de la an la an (dacă este</w:t>
            </w:r>
            <w:r w:rsidR="00BB6CCB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), inclu</w:t>
            </w:r>
            <w:r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siv volumele per țară de destinație (cel puțin pentru produsele de export de top</w:t>
            </w:r>
            <w:r w:rsidR="002A5DC8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)</w:t>
            </w:r>
            <w:r w:rsidR="008261A5" w:rsidRPr="001B58FF">
              <w:rPr>
                <w:rFonts w:ascii="Arial" w:hAnsi="Arial" w:cs="Arial"/>
                <w:i/>
                <w:iCs/>
                <w:color w:val="auto"/>
                <w:sz w:val="20"/>
                <w:szCs w:val="20"/>
                <w:lang w:val="ro-RO"/>
              </w:rPr>
              <w:t>.</w:t>
            </w:r>
            <w:bookmarkEnd w:id="5"/>
          </w:p>
        </w:tc>
      </w:tr>
      <w:tr w:rsidR="00ED3992" w:rsidRPr="001B58FF" w14:paraId="5BEC3554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759122AD" w14:textId="01CF242E" w:rsidR="00BB6CCB" w:rsidRPr="001B58FF" w:rsidRDefault="00BB6CCB" w:rsidP="00E86C93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555"/>
              </w:tabs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</w:pPr>
            <w:bookmarkStart w:id="7" w:name="_Hlk20920796"/>
            <w:r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Descri</w:t>
            </w:r>
            <w:r w:rsidR="00E86C93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 xml:space="preserve">erea strategiei și obiectivelor de export </w:t>
            </w:r>
            <w:bookmarkEnd w:id="7"/>
            <w:r w:rsidR="002A5DC8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(</w:t>
            </w:r>
            <w:r w:rsidR="00E86C93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pentru următorii 2 ani</w:t>
            </w:r>
            <w:r w:rsidR="002A5DC8" w:rsidRPr="001B58FF">
              <w:rPr>
                <w:rFonts w:ascii="Arial" w:hAnsi="Arial" w:cs="Arial"/>
                <w:b/>
                <w:color w:val="auto"/>
                <w:sz w:val="20"/>
                <w:szCs w:val="20"/>
                <w:lang w:val="ro-RO"/>
              </w:rPr>
              <w:t>)</w:t>
            </w:r>
          </w:p>
        </w:tc>
      </w:tr>
      <w:tr w:rsidR="00ED3992" w:rsidRPr="001B58FF" w14:paraId="2FDBE459" w14:textId="77777777" w:rsidTr="000C4103">
        <w:trPr>
          <w:trHeight w:val="2086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076E0C19" w14:textId="56DA627A" w:rsidR="00BB6CCB" w:rsidRPr="001B58FF" w:rsidRDefault="00E86C93" w:rsidP="005F750C">
            <w:pPr>
              <w:pStyle w:val="FootnoteText"/>
              <w:spacing w:line="276" w:lineRule="auto"/>
              <w:rPr>
                <w:rFonts w:ascii="Arial" w:hAnsi="Arial" w:cs="Arial"/>
                <w:iCs/>
                <w:color w:val="auto"/>
                <w:lang w:val="ro-RO"/>
              </w:rPr>
            </w:pPr>
            <w:r w:rsidRPr="001B58FF">
              <w:rPr>
                <w:rFonts w:ascii="Arial" w:hAnsi="Arial" w:cs="Arial"/>
                <w:i/>
                <w:iCs/>
                <w:color w:val="auto"/>
                <w:lang w:val="ro-RO"/>
              </w:rPr>
              <w:t>Oferiți detalii despre</w:t>
            </w:r>
            <w:r w:rsidR="00BB6CCB" w:rsidRPr="001B58FF">
              <w:rPr>
                <w:rFonts w:ascii="Arial" w:hAnsi="Arial" w:cs="Arial"/>
                <w:i/>
                <w:iCs/>
                <w:color w:val="auto"/>
                <w:lang w:val="ro-RO"/>
              </w:rPr>
              <w:t>:</w:t>
            </w:r>
          </w:p>
          <w:p w14:paraId="63E48F75" w14:textId="4C26EB32" w:rsidR="00C97BB3" w:rsidRPr="001B58FF" w:rsidRDefault="00E86C9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ro-RO"/>
              </w:rPr>
            </w:pPr>
            <w:bookmarkStart w:id="8" w:name="_Hlk20920852"/>
            <w:bookmarkStart w:id="9" w:name="_Hlk20920821"/>
            <w:bookmarkStart w:id="10" w:name="_Hlk71580316"/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Produsele existente sau cele care urmează să fie dezvoltate</w:t>
            </w:r>
            <w:bookmarkStart w:id="11" w:name="_Hlk20991028"/>
            <w:bookmarkEnd w:id="8"/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, intenționate pentru export împreună cu volumul de export estimat per produs (progresul de la an la an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)</w:t>
            </w:r>
            <w:bookmarkEnd w:id="11"/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;</w:t>
            </w:r>
          </w:p>
          <w:p w14:paraId="23D2D0E2" w14:textId="10641AAF" w:rsidR="00BB6CCB" w:rsidRPr="001B58FF" w:rsidRDefault="00E86C9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ro-RO"/>
              </w:rPr>
            </w:pP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Obiectivele la mijloc de termen ale companiei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, inclu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siv prognozele financiare pentru 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export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 și operațiuni trans-riveran</w:t>
            </w:r>
            <w:bookmarkEnd w:id="9"/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e de vânzări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;</w:t>
            </w:r>
          </w:p>
          <w:p w14:paraId="7AFF5977" w14:textId="2B5295E8" w:rsidR="00C97BB3" w:rsidRPr="001B58FF" w:rsidRDefault="00E86C93" w:rsidP="00A56E35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i/>
                <w:color w:val="auto"/>
                <w:lang w:val="ro-RO"/>
              </w:rPr>
            </w:pPr>
            <w:bookmarkStart w:id="12" w:name="_Hlk20920897"/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Piețele țintă și strategia de intrare pe piață</w:t>
            </w:r>
            <w:bookmarkEnd w:id="12"/>
            <w:r w:rsidR="00105D19"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, 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dacă există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.</w:t>
            </w:r>
            <w:bookmarkStart w:id="13" w:name="_Hlk20921083"/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 Vânzări prognozate per piață și abordarea de distribuție, unde sunt</w:t>
            </w:r>
            <w:bookmarkEnd w:id="13"/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. Num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ărul de contacte planificate să fie semnate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;</w:t>
            </w:r>
          </w:p>
          <w:p w14:paraId="680556B2" w14:textId="7826447E" w:rsidR="00C97BB3" w:rsidRPr="001B58FF" w:rsidRDefault="00E86C93" w:rsidP="00E86C93">
            <w:pPr>
              <w:pStyle w:val="FootnoteText"/>
              <w:numPr>
                <w:ilvl w:val="0"/>
                <w:numId w:val="6"/>
              </w:numPr>
              <w:spacing w:line="276" w:lineRule="auto"/>
              <w:ind w:left="0" w:firstLine="0"/>
              <w:rPr>
                <w:rFonts w:ascii="Arial" w:hAnsi="Arial" w:cs="Arial"/>
                <w:color w:val="auto"/>
                <w:lang w:val="ro-RO"/>
              </w:rPr>
            </w:pP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Numărul de locuri noi de muncă planificate să fie create, din care numărul pentru femei și reprezentanți ai grupurilor vulnerabile</w:t>
            </w:r>
            <w:r w:rsidR="00C97BB3" w:rsidRPr="001B58FF">
              <w:rPr>
                <w:rFonts w:ascii="Arial" w:hAnsi="Arial" w:cs="Arial"/>
                <w:i/>
                <w:color w:val="auto"/>
                <w:lang w:val="ro-RO"/>
              </w:rPr>
              <w:t>.</w:t>
            </w:r>
            <w:bookmarkEnd w:id="10"/>
          </w:p>
        </w:tc>
      </w:tr>
      <w:tr w:rsidR="00ED3992" w:rsidRPr="001B58FF" w14:paraId="051E92CD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3BB40B34" w14:textId="256886FF" w:rsidR="00B12C38" w:rsidRPr="001B58FF" w:rsidRDefault="00716FCE" w:rsidP="00F67DE1">
            <w:pPr>
              <w:pStyle w:val="FootnoteText"/>
              <w:numPr>
                <w:ilvl w:val="0"/>
                <w:numId w:val="3"/>
              </w:num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  <w:lang w:val="ro-RO"/>
              </w:rPr>
            </w:pPr>
            <w:r w:rsidRPr="001B58FF">
              <w:rPr>
                <w:rFonts w:ascii="Arial" w:hAnsi="Arial" w:cs="Arial"/>
                <w:b/>
                <w:color w:val="auto"/>
                <w:lang w:val="ro-RO"/>
              </w:rPr>
              <w:t>D</w:t>
            </w:r>
            <w:r w:rsidR="00B12C38" w:rsidRPr="001B58FF">
              <w:rPr>
                <w:rFonts w:ascii="Arial" w:hAnsi="Arial" w:cs="Arial"/>
                <w:b/>
                <w:color w:val="auto"/>
                <w:lang w:val="ro-RO"/>
              </w:rPr>
              <w:t>escri</w:t>
            </w:r>
            <w:r w:rsidR="00F67DE1" w:rsidRPr="001B58FF">
              <w:rPr>
                <w:rFonts w:ascii="Arial" w:hAnsi="Arial" w:cs="Arial"/>
                <w:b/>
                <w:color w:val="auto"/>
                <w:lang w:val="ro-RO"/>
              </w:rPr>
              <w:t xml:space="preserve">eți lista serviciilor </w:t>
            </w:r>
            <w:bookmarkStart w:id="14" w:name="_Hlk20476983"/>
            <w:r w:rsidR="00B12C38" w:rsidRPr="001B58FF">
              <w:rPr>
                <w:rFonts w:ascii="Arial" w:hAnsi="Arial" w:cs="Arial"/>
                <w:b/>
                <w:color w:val="auto"/>
                <w:lang w:val="ro-RO"/>
              </w:rPr>
              <w:t>business s</w:t>
            </w:r>
            <w:r w:rsidR="00F67DE1" w:rsidRPr="001B58FF">
              <w:rPr>
                <w:rFonts w:ascii="Arial" w:hAnsi="Arial" w:cs="Arial"/>
                <w:b/>
                <w:color w:val="auto"/>
                <w:lang w:val="ro-RO"/>
              </w:rPr>
              <w:t>olicitate de la Proie</w:t>
            </w:r>
            <w:r w:rsidR="00B12C38" w:rsidRPr="001B58FF">
              <w:rPr>
                <w:rFonts w:ascii="Arial" w:hAnsi="Arial" w:cs="Arial"/>
                <w:b/>
                <w:color w:val="auto"/>
                <w:lang w:val="ro-RO"/>
              </w:rPr>
              <w:t>ct</w:t>
            </w:r>
            <w:r w:rsidR="00DE350C" w:rsidRPr="001B58FF">
              <w:rPr>
                <w:rFonts w:ascii="Arial" w:hAnsi="Arial" w:cs="Arial"/>
                <w:b/>
                <w:color w:val="auto"/>
                <w:lang w:val="ro-RO"/>
              </w:rPr>
              <w:t xml:space="preserve"> </w:t>
            </w:r>
            <w:bookmarkEnd w:id="14"/>
            <w:r w:rsidR="00F67DE1" w:rsidRPr="001B58FF">
              <w:rPr>
                <w:rFonts w:ascii="Arial" w:hAnsi="Arial" w:cs="Arial"/>
                <w:b/>
                <w:color w:val="auto"/>
                <w:lang w:val="ro-RO"/>
              </w:rPr>
              <w:t>(pentru următorii 2 ani</w:t>
            </w:r>
            <w:r w:rsidR="008D1DD7" w:rsidRPr="001B58FF">
              <w:rPr>
                <w:rFonts w:ascii="Arial" w:hAnsi="Arial" w:cs="Arial"/>
                <w:b/>
                <w:color w:val="auto"/>
                <w:lang w:val="ro-RO"/>
              </w:rPr>
              <w:t>)</w:t>
            </w:r>
          </w:p>
        </w:tc>
      </w:tr>
      <w:tr w:rsidR="00ED3992" w:rsidRPr="001B58FF" w14:paraId="697CE926" w14:textId="77777777" w:rsidTr="000C4103">
        <w:trPr>
          <w:trHeight w:val="70"/>
        </w:trPr>
        <w:tc>
          <w:tcPr>
            <w:tcW w:w="10207" w:type="dxa"/>
            <w:gridSpan w:val="2"/>
            <w:shd w:val="clear" w:color="auto" w:fill="FFFFFF"/>
            <w:vAlign w:val="center"/>
          </w:tcPr>
          <w:p w14:paraId="7BBBAA30" w14:textId="32C00EEA" w:rsidR="008D1DD7" w:rsidRPr="001B58FF" w:rsidRDefault="00F67DE1" w:rsidP="00F67DE1">
            <w:pPr>
              <w:pStyle w:val="FootnoteText"/>
              <w:spacing w:line="276" w:lineRule="auto"/>
              <w:rPr>
                <w:rFonts w:ascii="Arial" w:hAnsi="Arial" w:cs="Arial"/>
                <w:b/>
                <w:color w:val="auto"/>
                <w:lang w:val="ro-RO"/>
              </w:rPr>
            </w:pP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>Aplicantul va descrie și va argumenta necesitatea serviciilor solicitate, ținând cont de domeniile</w:t>
            </w:r>
            <w:r w:rsidR="0014057B"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 indicative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 prezentate în capitolul II al Ghidului Aplicantului</w:t>
            </w:r>
            <w:r w:rsidR="0014057B"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. </w:t>
            </w:r>
            <w:r w:rsidRPr="001B58FF">
              <w:rPr>
                <w:rFonts w:ascii="Arial" w:hAnsi="Arial" w:cs="Arial"/>
                <w:i/>
                <w:color w:val="auto"/>
                <w:lang w:val="ro-RO"/>
              </w:rPr>
              <w:t xml:space="preserve">Angajamentul aplicantului de a cofinanța serviciile solicitate (%) va fi considerat drept un avantaj temeinic pe parcursul evaluării cererii de aplicare </w:t>
            </w:r>
          </w:p>
        </w:tc>
      </w:tr>
    </w:tbl>
    <w:p w14:paraId="79300138" w14:textId="41558EE6" w:rsidR="00B466DD" w:rsidRPr="001B58FF" w:rsidRDefault="00B466DD" w:rsidP="005F750C">
      <w:pPr>
        <w:rPr>
          <w:rFonts w:ascii="Arial" w:hAnsi="Arial" w:cs="Arial"/>
          <w:bCs/>
          <w:color w:val="auto"/>
          <w:sz w:val="20"/>
          <w:szCs w:val="20"/>
          <w:lang w:val="ro-RO"/>
        </w:rPr>
      </w:pPr>
      <w:bookmarkStart w:id="15" w:name="_GoBack"/>
      <w:bookmarkEnd w:id="15"/>
    </w:p>
    <w:sectPr w:rsidR="00B466DD" w:rsidRPr="001B58FF" w:rsidSect="000C410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567" w:right="1127" w:bottom="567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AE00A" w14:textId="77777777" w:rsidR="00086CF5" w:rsidRDefault="00086CF5">
      <w:r>
        <w:separator/>
      </w:r>
    </w:p>
  </w:endnote>
  <w:endnote w:type="continuationSeparator" w:id="0">
    <w:p w14:paraId="1C59CA42" w14:textId="77777777" w:rsidR="00086CF5" w:rsidRDefault="0008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yriad Pro" w:hAnsi="Myriad Pro"/>
      </w:rPr>
      <w:id w:val="97078104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6ED1CAE3" w14:textId="24C9B7FE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="00E86C93">
          <w:rPr>
            <w:rFonts w:ascii="Myriad Pro" w:hAnsi="Myriad Pro"/>
            <w:noProof/>
          </w:rPr>
          <w:t>2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F408C" w14:textId="7C4A78CF" w:rsidR="00CE1260" w:rsidRDefault="00CE1260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noProof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321209"/>
      <w:docPartObj>
        <w:docPartGallery w:val="Page Numbers (Bottom of Page)"/>
        <w:docPartUnique/>
      </w:docPartObj>
    </w:sdtPr>
    <w:sdtEndPr>
      <w:rPr>
        <w:rFonts w:ascii="Myriad Pro" w:hAnsi="Myriad Pro"/>
        <w:noProof/>
      </w:rPr>
    </w:sdtEndPr>
    <w:sdtContent>
      <w:p w14:paraId="59423919" w14:textId="0C50FBDE" w:rsidR="00557518" w:rsidRPr="00557518" w:rsidRDefault="00557518">
        <w:pPr>
          <w:pStyle w:val="Footer"/>
          <w:jc w:val="right"/>
          <w:rPr>
            <w:rFonts w:ascii="Myriad Pro" w:hAnsi="Myriad Pro"/>
          </w:rPr>
        </w:pPr>
        <w:r w:rsidRPr="00557518">
          <w:rPr>
            <w:rFonts w:ascii="Myriad Pro" w:hAnsi="Myriad Pro"/>
          </w:rPr>
          <w:fldChar w:fldCharType="begin"/>
        </w:r>
        <w:r w:rsidRPr="00557518">
          <w:rPr>
            <w:rFonts w:ascii="Myriad Pro" w:hAnsi="Myriad Pro"/>
          </w:rPr>
          <w:instrText xml:space="preserve"> PAGE   \* MERGEFORMAT </w:instrText>
        </w:r>
        <w:r w:rsidRPr="00557518">
          <w:rPr>
            <w:rFonts w:ascii="Myriad Pro" w:hAnsi="Myriad Pro"/>
          </w:rPr>
          <w:fldChar w:fldCharType="separate"/>
        </w:r>
        <w:r w:rsidR="001B58FF">
          <w:rPr>
            <w:rFonts w:ascii="Myriad Pro" w:hAnsi="Myriad Pro"/>
            <w:noProof/>
          </w:rPr>
          <w:t>1</w:t>
        </w:r>
        <w:r w:rsidRPr="00557518">
          <w:rPr>
            <w:rFonts w:ascii="Myriad Pro" w:hAnsi="Myriad Pro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D5C42" w14:textId="77777777" w:rsidR="00086CF5" w:rsidRDefault="00086CF5">
      <w:r>
        <w:separator/>
      </w:r>
    </w:p>
  </w:footnote>
  <w:footnote w:type="continuationSeparator" w:id="0">
    <w:p w14:paraId="1597015C" w14:textId="77777777" w:rsidR="00086CF5" w:rsidRDefault="00086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622202" w:rsidRPr="00DF1ED7" w14:paraId="0474FA40" w14:textId="77777777" w:rsidTr="004A457B">
      <w:tc>
        <w:tcPr>
          <w:tcW w:w="2943" w:type="dxa"/>
        </w:tcPr>
        <w:p w14:paraId="4884A2A7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3360" behindDoc="1" locked="0" layoutInCell="1" allowOverlap="1" wp14:anchorId="16B116A9" wp14:editId="22BF07B8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5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360CE4A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</w:p>
        <w:p w14:paraId="53D6BCC1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365F91" w:themeColor="accent1" w:themeShade="BF"/>
              <w:sz w:val="20"/>
              <w:szCs w:val="20"/>
            </w:rPr>
            <w:t>Advanced Cross-River Capacities for Trade Project</w:t>
          </w:r>
        </w:p>
        <w:p w14:paraId="70142A14" w14:textId="77777777" w:rsidR="00622202" w:rsidRPr="00450DD6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509F25AB" w14:textId="77777777" w:rsidR="00622202" w:rsidRPr="00DF1ED7" w:rsidRDefault="00622202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2336" behindDoc="0" locked="0" layoutInCell="1" allowOverlap="1" wp14:anchorId="1597EBC6" wp14:editId="003CBAD0">
                <wp:simplePos x="0" y="0"/>
                <wp:positionH relativeFrom="page">
                  <wp:posOffset>316865</wp:posOffset>
                </wp:positionH>
                <wp:positionV relativeFrom="paragraph">
                  <wp:posOffset>-20955</wp:posOffset>
                </wp:positionV>
                <wp:extent cx="530687" cy="1042894"/>
                <wp:effectExtent l="0" t="0" r="0" b="0"/>
                <wp:wrapNone/>
                <wp:docPr id="5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687" cy="1042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FC53A9B" w14:textId="4DA5685E" w:rsidR="00622202" w:rsidRDefault="00622202">
    <w:pPr>
      <w:pStyle w:val="Header"/>
    </w:pPr>
  </w:p>
  <w:p w14:paraId="6B81FA10" w14:textId="77777777" w:rsidR="00622202" w:rsidRDefault="006222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3" w:type="dxa"/>
      <w:tblInd w:w="-142" w:type="dxa"/>
      <w:tblLayout w:type="fixed"/>
      <w:tblLook w:val="04A0" w:firstRow="1" w:lastRow="0" w:firstColumn="1" w:lastColumn="0" w:noHBand="0" w:noVBand="1"/>
    </w:tblPr>
    <w:tblGrid>
      <w:gridCol w:w="2977"/>
      <w:gridCol w:w="6513"/>
      <w:gridCol w:w="1253"/>
    </w:tblGrid>
    <w:tr w:rsidR="000C4103" w:rsidRPr="000C4103" w14:paraId="10034137" w14:textId="77777777" w:rsidTr="00F257C2">
      <w:trPr>
        <w:trHeight w:val="2157"/>
      </w:trPr>
      <w:tc>
        <w:tcPr>
          <w:tcW w:w="2977" w:type="dxa"/>
        </w:tcPr>
        <w:p w14:paraId="1DF9385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bookmarkStart w:id="16" w:name="_Hlk429183"/>
        </w:p>
        <w:p w14:paraId="7CF43ED8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</w:rPr>
            <w:drawing>
              <wp:anchor distT="0" distB="0" distL="114300" distR="114300" simplePos="0" relativeHeight="251666432" behindDoc="0" locked="0" layoutInCell="1" allowOverlap="1" wp14:anchorId="05F3F137" wp14:editId="7A79789C">
                <wp:simplePos x="0" y="0"/>
                <wp:positionH relativeFrom="column">
                  <wp:posOffset>1905</wp:posOffset>
                </wp:positionH>
                <wp:positionV relativeFrom="paragraph">
                  <wp:posOffset>204470</wp:posOffset>
                </wp:positionV>
                <wp:extent cx="1332230" cy="390525"/>
                <wp:effectExtent l="0" t="0" r="1270" b="9525"/>
                <wp:wrapSquare wrapText="right"/>
                <wp:docPr id="5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23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11BD65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63FB64D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both"/>
            <w:rPr>
              <w:rFonts w:ascii="Myriad Pro" w:hAnsi="Myriad Pro"/>
              <w:b/>
              <w:bCs/>
              <w:snapToGrid w:val="0"/>
              <w:color w:val="auto"/>
              <w:bdr w:val="none" w:sz="0" w:space="0" w:color="auto"/>
              <w:lang w:val="en-GB"/>
            </w:rPr>
          </w:pPr>
        </w:p>
        <w:p w14:paraId="3E5912CE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6513" w:type="dxa"/>
        </w:tcPr>
        <w:p w14:paraId="7A333C3A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</w:rPr>
            <w:drawing>
              <wp:anchor distT="0" distB="0" distL="114300" distR="114300" simplePos="0" relativeHeight="251665408" behindDoc="0" locked="0" layoutInCell="1" allowOverlap="1" wp14:anchorId="2114EA44" wp14:editId="3A6BF444">
                <wp:simplePos x="0" y="0"/>
                <wp:positionH relativeFrom="margin">
                  <wp:posOffset>3009900</wp:posOffset>
                </wp:positionH>
                <wp:positionV relativeFrom="margin">
                  <wp:posOffset>0</wp:posOffset>
                </wp:positionV>
                <wp:extent cx="781050" cy="1186099"/>
                <wp:effectExtent l="0" t="0" r="0" b="0"/>
                <wp:wrapSquare wrapText="bothSides"/>
                <wp:docPr id="54" name="I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1186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A9A83A5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  <w:p w14:paraId="34B90D1C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  <w:r w:rsidRPr="000C4103">
            <w:rPr>
              <w:noProof/>
              <w:snapToGrid w:val="0"/>
              <w:color w:val="auto"/>
              <w:szCs w:val="20"/>
              <w:bdr w:val="none" w:sz="0" w:space="0" w:color="auto"/>
            </w:rPr>
            <w:drawing>
              <wp:anchor distT="0" distB="0" distL="114300" distR="114300" simplePos="0" relativeHeight="251667456" behindDoc="1" locked="0" layoutInCell="1" allowOverlap="1" wp14:anchorId="5A86AC11" wp14:editId="7B84006F">
                <wp:simplePos x="0" y="0"/>
                <wp:positionH relativeFrom="column">
                  <wp:posOffset>-68580</wp:posOffset>
                </wp:positionH>
                <wp:positionV relativeFrom="paragraph">
                  <wp:posOffset>117475</wp:posOffset>
                </wp:positionV>
                <wp:extent cx="2532380" cy="313055"/>
                <wp:effectExtent l="0" t="0" r="1270" b="0"/>
                <wp:wrapThrough wrapText="bothSides">
                  <wp:wrapPolygon edited="0">
                    <wp:start x="0" y="0"/>
                    <wp:lineTo x="0" y="19716"/>
                    <wp:lineTo x="4875" y="19716"/>
                    <wp:lineTo x="21448" y="18402"/>
                    <wp:lineTo x="21448" y="2629"/>
                    <wp:lineTo x="4875" y="0"/>
                    <wp:lineTo x="0" y="0"/>
                  </wp:wrapPolygon>
                </wp:wrapThrough>
                <wp:docPr id="55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238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A38BF8B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  <w:tc>
        <w:tcPr>
          <w:tcW w:w="1253" w:type="dxa"/>
        </w:tcPr>
        <w:p w14:paraId="2E18FF34" w14:textId="77777777" w:rsidR="000C4103" w:rsidRPr="000C4103" w:rsidRDefault="000C4103" w:rsidP="000C4103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Tahoma" w:hAnsi="Tahoma" w:cs="Tahoma"/>
              <w:b/>
              <w:snapToGrid w:val="0"/>
              <w:color w:val="auto"/>
              <w:szCs w:val="20"/>
              <w:bdr w:val="none" w:sz="0" w:space="0" w:color="auto"/>
              <w:lang w:val="ro-RO"/>
            </w:rPr>
          </w:pPr>
        </w:p>
      </w:tc>
    </w:tr>
    <w:bookmarkEnd w:id="16"/>
  </w:tbl>
  <w:p w14:paraId="6AE7AD57" w14:textId="744F24F0" w:rsidR="00CE1260" w:rsidRPr="00450DD6" w:rsidRDefault="00CE1260" w:rsidP="00CA2562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A63958"/>
    <w:multiLevelType w:val="hybridMultilevel"/>
    <w:tmpl w:val="4B128022"/>
    <w:lvl w:ilvl="0" w:tplc="D73CCBB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A1BEE"/>
    <w:multiLevelType w:val="hybridMultilevel"/>
    <w:tmpl w:val="D2688DA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0D6ACF"/>
    <w:multiLevelType w:val="multilevel"/>
    <w:tmpl w:val="004CB3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A34CB1"/>
    <w:multiLevelType w:val="hybridMultilevel"/>
    <w:tmpl w:val="1526C14E"/>
    <w:lvl w:ilvl="0" w:tplc="87F2B88C">
      <w:start w:val="1"/>
      <w:numFmt w:val="lowerLetter"/>
      <w:lvlText w:val="%1."/>
      <w:lvlJc w:val="left"/>
      <w:pPr>
        <w:ind w:left="360" w:hanging="360"/>
      </w:pPr>
      <w:rPr>
        <w:rFonts w:ascii="Myriad Pro" w:hAnsi="Myriad Pro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3A5DEF"/>
    <w:multiLevelType w:val="hybridMultilevel"/>
    <w:tmpl w:val="542A5230"/>
    <w:lvl w:ilvl="0" w:tplc="85D4B7CC">
      <w:start w:val="1"/>
      <w:numFmt w:val="lowerLetter"/>
      <w:lvlText w:val="%1."/>
      <w:lvlJc w:val="left"/>
      <w:pPr>
        <w:ind w:left="360" w:hanging="360"/>
      </w:pPr>
      <w:rPr>
        <w:rFonts w:cs="Arial Unicode MS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3"/>
    <w:rsid w:val="00003398"/>
    <w:rsid w:val="00016997"/>
    <w:rsid w:val="00031D6A"/>
    <w:rsid w:val="000329B0"/>
    <w:rsid w:val="00066213"/>
    <w:rsid w:val="00086CF5"/>
    <w:rsid w:val="000A6FD7"/>
    <w:rsid w:val="000B3533"/>
    <w:rsid w:val="000C4103"/>
    <w:rsid w:val="000C4C58"/>
    <w:rsid w:val="000C7A5C"/>
    <w:rsid w:val="0010212F"/>
    <w:rsid w:val="001055A4"/>
    <w:rsid w:val="00105D19"/>
    <w:rsid w:val="00112293"/>
    <w:rsid w:val="00116EF7"/>
    <w:rsid w:val="00122675"/>
    <w:rsid w:val="00123E90"/>
    <w:rsid w:val="00124710"/>
    <w:rsid w:val="0014057B"/>
    <w:rsid w:val="00143ABD"/>
    <w:rsid w:val="00153C09"/>
    <w:rsid w:val="00164A3E"/>
    <w:rsid w:val="00165F8B"/>
    <w:rsid w:val="00181DD6"/>
    <w:rsid w:val="00195AED"/>
    <w:rsid w:val="001B4556"/>
    <w:rsid w:val="001B539B"/>
    <w:rsid w:val="001B58FF"/>
    <w:rsid w:val="001B61FD"/>
    <w:rsid w:val="001D4B63"/>
    <w:rsid w:val="001E25B6"/>
    <w:rsid w:val="001E3FF3"/>
    <w:rsid w:val="001E5E7D"/>
    <w:rsid w:val="001F7D6C"/>
    <w:rsid w:val="00200523"/>
    <w:rsid w:val="002165C7"/>
    <w:rsid w:val="002416F3"/>
    <w:rsid w:val="00295B81"/>
    <w:rsid w:val="002A021D"/>
    <w:rsid w:val="002A5DC8"/>
    <w:rsid w:val="002C6D4B"/>
    <w:rsid w:val="002E1D9F"/>
    <w:rsid w:val="002E206E"/>
    <w:rsid w:val="00305E24"/>
    <w:rsid w:val="00317AF4"/>
    <w:rsid w:val="0032378D"/>
    <w:rsid w:val="00330D05"/>
    <w:rsid w:val="0034750B"/>
    <w:rsid w:val="00351E41"/>
    <w:rsid w:val="00353ED3"/>
    <w:rsid w:val="00371A44"/>
    <w:rsid w:val="00373F1A"/>
    <w:rsid w:val="0037460F"/>
    <w:rsid w:val="003A2329"/>
    <w:rsid w:val="003A26DF"/>
    <w:rsid w:val="003A646C"/>
    <w:rsid w:val="003B0A5B"/>
    <w:rsid w:val="003D0D4C"/>
    <w:rsid w:val="003F4222"/>
    <w:rsid w:val="00404A9B"/>
    <w:rsid w:val="00407E9C"/>
    <w:rsid w:val="00442724"/>
    <w:rsid w:val="004436D9"/>
    <w:rsid w:val="00450DD6"/>
    <w:rsid w:val="00454459"/>
    <w:rsid w:val="00454479"/>
    <w:rsid w:val="00465DD4"/>
    <w:rsid w:val="004745CB"/>
    <w:rsid w:val="004B4DFC"/>
    <w:rsid w:val="004C222E"/>
    <w:rsid w:val="004E7D2D"/>
    <w:rsid w:val="00500BBF"/>
    <w:rsid w:val="00531519"/>
    <w:rsid w:val="005347C8"/>
    <w:rsid w:val="0054311F"/>
    <w:rsid w:val="00555353"/>
    <w:rsid w:val="00557518"/>
    <w:rsid w:val="00560E29"/>
    <w:rsid w:val="00585DFB"/>
    <w:rsid w:val="0058642F"/>
    <w:rsid w:val="005A6DBE"/>
    <w:rsid w:val="005B5CD0"/>
    <w:rsid w:val="005E04DD"/>
    <w:rsid w:val="005E166D"/>
    <w:rsid w:val="005E34DC"/>
    <w:rsid w:val="005F6276"/>
    <w:rsid w:val="005F750C"/>
    <w:rsid w:val="00622202"/>
    <w:rsid w:val="006A3083"/>
    <w:rsid w:val="006D42E7"/>
    <w:rsid w:val="006E48C7"/>
    <w:rsid w:val="006F05EC"/>
    <w:rsid w:val="00716FCE"/>
    <w:rsid w:val="00735257"/>
    <w:rsid w:val="007558EF"/>
    <w:rsid w:val="00773F86"/>
    <w:rsid w:val="007757D8"/>
    <w:rsid w:val="007836DC"/>
    <w:rsid w:val="00791D78"/>
    <w:rsid w:val="00792A03"/>
    <w:rsid w:val="007A21F0"/>
    <w:rsid w:val="007C3802"/>
    <w:rsid w:val="00813C43"/>
    <w:rsid w:val="00815E83"/>
    <w:rsid w:val="00820FB6"/>
    <w:rsid w:val="008261A5"/>
    <w:rsid w:val="00830198"/>
    <w:rsid w:val="00837A68"/>
    <w:rsid w:val="00854A4A"/>
    <w:rsid w:val="00873876"/>
    <w:rsid w:val="00877C8C"/>
    <w:rsid w:val="00883C4D"/>
    <w:rsid w:val="00883F77"/>
    <w:rsid w:val="00896B2C"/>
    <w:rsid w:val="008B271C"/>
    <w:rsid w:val="008B34C3"/>
    <w:rsid w:val="008B4DF0"/>
    <w:rsid w:val="008C094B"/>
    <w:rsid w:val="008C2AE0"/>
    <w:rsid w:val="008D1DD7"/>
    <w:rsid w:val="008F326B"/>
    <w:rsid w:val="008F74C6"/>
    <w:rsid w:val="00904B93"/>
    <w:rsid w:val="009077ED"/>
    <w:rsid w:val="00915016"/>
    <w:rsid w:val="00925CB2"/>
    <w:rsid w:val="00930914"/>
    <w:rsid w:val="0097046A"/>
    <w:rsid w:val="009814EB"/>
    <w:rsid w:val="00982DB4"/>
    <w:rsid w:val="009837FE"/>
    <w:rsid w:val="00984E7C"/>
    <w:rsid w:val="009B5FDC"/>
    <w:rsid w:val="009B7349"/>
    <w:rsid w:val="009C37DF"/>
    <w:rsid w:val="009D41E7"/>
    <w:rsid w:val="009D778E"/>
    <w:rsid w:val="00A06641"/>
    <w:rsid w:val="00A30589"/>
    <w:rsid w:val="00A37203"/>
    <w:rsid w:val="00A42033"/>
    <w:rsid w:val="00A47A52"/>
    <w:rsid w:val="00A513E2"/>
    <w:rsid w:val="00A56E35"/>
    <w:rsid w:val="00A83261"/>
    <w:rsid w:val="00A849CE"/>
    <w:rsid w:val="00A923B8"/>
    <w:rsid w:val="00AB7B2E"/>
    <w:rsid w:val="00AC6ACC"/>
    <w:rsid w:val="00AF712E"/>
    <w:rsid w:val="00B110D5"/>
    <w:rsid w:val="00B12C38"/>
    <w:rsid w:val="00B30A10"/>
    <w:rsid w:val="00B466DD"/>
    <w:rsid w:val="00B4704F"/>
    <w:rsid w:val="00B52914"/>
    <w:rsid w:val="00B55B42"/>
    <w:rsid w:val="00B71FEF"/>
    <w:rsid w:val="00B94792"/>
    <w:rsid w:val="00BA4497"/>
    <w:rsid w:val="00BA6013"/>
    <w:rsid w:val="00BB414D"/>
    <w:rsid w:val="00BB6CCB"/>
    <w:rsid w:val="00BD69C3"/>
    <w:rsid w:val="00BE2AD7"/>
    <w:rsid w:val="00BF373F"/>
    <w:rsid w:val="00C018A0"/>
    <w:rsid w:val="00C131A6"/>
    <w:rsid w:val="00C13AEF"/>
    <w:rsid w:val="00C1462D"/>
    <w:rsid w:val="00C162CD"/>
    <w:rsid w:val="00C2637E"/>
    <w:rsid w:val="00C376EE"/>
    <w:rsid w:val="00C4272A"/>
    <w:rsid w:val="00C449C2"/>
    <w:rsid w:val="00C530F3"/>
    <w:rsid w:val="00C56B0B"/>
    <w:rsid w:val="00C6351D"/>
    <w:rsid w:val="00C655F0"/>
    <w:rsid w:val="00C7414F"/>
    <w:rsid w:val="00C87ACD"/>
    <w:rsid w:val="00C93F8D"/>
    <w:rsid w:val="00C97BB3"/>
    <w:rsid w:val="00CA2562"/>
    <w:rsid w:val="00CB20A7"/>
    <w:rsid w:val="00CB2587"/>
    <w:rsid w:val="00CB77FF"/>
    <w:rsid w:val="00CE1260"/>
    <w:rsid w:val="00D13019"/>
    <w:rsid w:val="00D24CBF"/>
    <w:rsid w:val="00D47370"/>
    <w:rsid w:val="00D52810"/>
    <w:rsid w:val="00D55D01"/>
    <w:rsid w:val="00D65B21"/>
    <w:rsid w:val="00D77AE3"/>
    <w:rsid w:val="00D94F0F"/>
    <w:rsid w:val="00D9564C"/>
    <w:rsid w:val="00DA1A82"/>
    <w:rsid w:val="00DA5227"/>
    <w:rsid w:val="00DB3F86"/>
    <w:rsid w:val="00DC1580"/>
    <w:rsid w:val="00DD75CF"/>
    <w:rsid w:val="00DE350C"/>
    <w:rsid w:val="00DF1ED7"/>
    <w:rsid w:val="00DF4E97"/>
    <w:rsid w:val="00E02A68"/>
    <w:rsid w:val="00E148ED"/>
    <w:rsid w:val="00E23A09"/>
    <w:rsid w:val="00E347F0"/>
    <w:rsid w:val="00E475CD"/>
    <w:rsid w:val="00E479C3"/>
    <w:rsid w:val="00E627EA"/>
    <w:rsid w:val="00E76207"/>
    <w:rsid w:val="00E84930"/>
    <w:rsid w:val="00E86C93"/>
    <w:rsid w:val="00EC43FE"/>
    <w:rsid w:val="00ED3992"/>
    <w:rsid w:val="00EF49EE"/>
    <w:rsid w:val="00EF4B7B"/>
    <w:rsid w:val="00F06DBC"/>
    <w:rsid w:val="00F236BE"/>
    <w:rsid w:val="00F3090E"/>
    <w:rsid w:val="00F32F6C"/>
    <w:rsid w:val="00F36B7E"/>
    <w:rsid w:val="00F40546"/>
    <w:rsid w:val="00F44F6D"/>
    <w:rsid w:val="00F67DE1"/>
    <w:rsid w:val="00F70074"/>
    <w:rsid w:val="00F833A5"/>
    <w:rsid w:val="00F85776"/>
    <w:rsid w:val="00F860A9"/>
    <w:rsid w:val="00F91CE6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90145"/>
  <w15:docId w15:val="{F2254FCC-BF7F-495F-9893-4689FD7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link w:val="FooterChar"/>
    <w:uiPriority w:val="99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uiPriority w:val="39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Bullets,List Paragraph1,List Paragraph (numbered (a)),Akapit z listą BS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Bullets Char,List Paragraph1 Char,List Paragraph (numbered (a)) Char,Akapit z listą BS Char,WB Para Char"/>
    <w:link w:val="ListParagraph"/>
    <w:uiPriority w:val="34"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A7A7A7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character" w:customStyle="1" w:styleId="FooterChar">
    <w:name w:val="Footer Char"/>
    <w:basedOn w:val="DefaultParagraphFont"/>
    <w:link w:val="Footer"/>
    <w:uiPriority w:val="99"/>
    <w:rsid w:val="00557518"/>
    <w:rPr>
      <w:rFonts w:cs="Arial Unicode MS"/>
      <w:color w:val="000000"/>
      <w:sz w:val="24"/>
      <w:szCs w:val="24"/>
      <w:u w:color="000000"/>
    </w:rPr>
  </w:style>
  <w:style w:type="table" w:customStyle="1" w:styleId="Tabelgril1Luminos-Accentuare11">
    <w:name w:val="Tabel grilă 1 Luminos - Accentuare 11"/>
    <w:basedOn w:val="TableNormal"/>
    <w:uiPriority w:val="46"/>
    <w:rsid w:val="000169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  <w:tblPr>
      <w:tblStyleRowBandSize w:val="1"/>
      <w:tblStyleColBandSize w:val="1"/>
      <w:tblInd w:w="0" w:type="nil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92B09-177C-46E1-8117-821EAA591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7" baseType="lpstr">
      <vt:lpstr/>
      <vt:lpstr/>
      <vt:lpstr/>
      <vt:lpstr/>
      <vt:lpstr/>
      <vt:lpstr>Annex 1 Application form</vt:lpstr>
      <vt:lpstr>Applicant STATEMENT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Iachimov</dc:creator>
  <cp:lastModifiedBy>Diana</cp:lastModifiedBy>
  <cp:revision>5</cp:revision>
  <cp:lastPrinted>2018-02-06T06:54:00Z</cp:lastPrinted>
  <dcterms:created xsi:type="dcterms:W3CDTF">2021-07-10T15:08:00Z</dcterms:created>
  <dcterms:modified xsi:type="dcterms:W3CDTF">2021-07-10T15:24:00Z</dcterms:modified>
</cp:coreProperties>
</file>